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EEDF8" w14:textId="79254BFB" w:rsidR="0041098D" w:rsidRPr="00C44C3F" w:rsidRDefault="00870C2B" w:rsidP="003949A7">
      <w:pPr>
        <w:jc w:val="center"/>
        <w:rPr>
          <w:b/>
          <w:noProof/>
          <w:szCs w:val="24"/>
        </w:rPr>
      </w:pPr>
      <w:r w:rsidRPr="00C44C3F">
        <w:rPr>
          <w:b/>
          <w:noProof/>
          <w:szCs w:val="24"/>
        </w:rPr>
        <w:t xml:space="preserve">LIETUVOS </w:t>
      </w:r>
      <w:r w:rsidR="00332ECF" w:rsidRPr="00C44C3F">
        <w:rPr>
          <w:b/>
          <w:noProof/>
          <w:szCs w:val="24"/>
        </w:rPr>
        <w:t xml:space="preserve">KALĖJIMŲ </w:t>
      </w:r>
      <w:r w:rsidRPr="00C44C3F">
        <w:rPr>
          <w:b/>
          <w:noProof/>
          <w:szCs w:val="24"/>
        </w:rPr>
        <w:t>TARNYBA</w:t>
      </w:r>
      <w:r w:rsidR="003949A7" w:rsidRPr="00C44C3F">
        <w:rPr>
          <w:b/>
          <w:noProof/>
          <w:szCs w:val="24"/>
        </w:rPr>
        <w:t xml:space="preserve"> </w:t>
      </w:r>
    </w:p>
    <w:p w14:paraId="69569221" w14:textId="77777777" w:rsidR="00BB36B4" w:rsidRPr="00C44C3F" w:rsidRDefault="00BB36B4" w:rsidP="00BB36B4">
      <w:pPr>
        <w:pStyle w:val="prastasiniatinklio"/>
        <w:spacing w:before="0" w:beforeAutospacing="0" w:after="0" w:afterAutospacing="0"/>
        <w:jc w:val="center"/>
        <w:rPr>
          <w:b/>
          <w:bCs/>
          <w:noProof/>
        </w:rPr>
      </w:pPr>
    </w:p>
    <w:p w14:paraId="7A5928B9" w14:textId="554A857B" w:rsidR="003949A7" w:rsidRPr="00C44C3F" w:rsidRDefault="003949A7" w:rsidP="003949A7">
      <w:pPr>
        <w:ind w:left="4962"/>
        <w:rPr>
          <w:noProof/>
        </w:rPr>
      </w:pPr>
    </w:p>
    <w:p w14:paraId="497C2E01" w14:textId="2AA4FBBC" w:rsidR="003949A7" w:rsidRPr="00C44C3F" w:rsidRDefault="00C5375B" w:rsidP="008255C5">
      <w:pPr>
        <w:ind w:left="4536"/>
        <w:rPr>
          <w:noProof/>
        </w:rPr>
      </w:pPr>
      <w:r>
        <w:rPr>
          <w:noProof/>
        </w:rPr>
        <w:t xml:space="preserve">           </w:t>
      </w:r>
      <w:r w:rsidR="003949A7" w:rsidRPr="00C44C3F">
        <w:rPr>
          <w:noProof/>
        </w:rPr>
        <w:t>PATVIRTINTA</w:t>
      </w:r>
    </w:p>
    <w:p w14:paraId="66969917" w14:textId="5A31094B" w:rsidR="00870C2B" w:rsidRPr="00C44C3F" w:rsidRDefault="00C5375B" w:rsidP="008255C5">
      <w:pPr>
        <w:tabs>
          <w:tab w:val="right" w:leader="underscore" w:pos="8640"/>
        </w:tabs>
        <w:ind w:left="4536"/>
        <w:rPr>
          <w:noProof/>
        </w:rPr>
      </w:pPr>
      <w:r>
        <w:rPr>
          <w:noProof/>
        </w:rPr>
        <w:t xml:space="preserve">           </w:t>
      </w:r>
      <w:r w:rsidR="00870C2B" w:rsidRPr="00C44C3F">
        <w:rPr>
          <w:noProof/>
        </w:rPr>
        <w:t>Lietuvos k</w:t>
      </w:r>
      <w:r w:rsidR="003949A7" w:rsidRPr="00C44C3F">
        <w:rPr>
          <w:noProof/>
        </w:rPr>
        <w:t xml:space="preserve">alėjimų </w:t>
      </w:r>
      <w:r w:rsidR="00870C2B" w:rsidRPr="00C44C3F">
        <w:rPr>
          <w:noProof/>
        </w:rPr>
        <w:t>tarnybos</w:t>
      </w:r>
    </w:p>
    <w:p w14:paraId="617ABA68" w14:textId="6E3E662E" w:rsidR="00CB001F" w:rsidRDefault="00C5375B" w:rsidP="008255C5">
      <w:pPr>
        <w:tabs>
          <w:tab w:val="right" w:leader="underscore" w:pos="8640"/>
        </w:tabs>
        <w:ind w:left="4536"/>
        <w:rPr>
          <w:noProof/>
        </w:rPr>
      </w:pPr>
      <w:r>
        <w:rPr>
          <w:noProof/>
        </w:rPr>
        <w:t xml:space="preserve">           </w:t>
      </w:r>
      <w:r w:rsidR="003949A7" w:rsidRPr="00C44C3F">
        <w:rPr>
          <w:noProof/>
        </w:rPr>
        <w:t>Viešųjų pirkimų</w:t>
      </w:r>
      <w:r w:rsidR="00AF4B27" w:rsidRPr="00C44C3F">
        <w:rPr>
          <w:noProof/>
        </w:rPr>
        <w:t xml:space="preserve"> komisijos </w:t>
      </w:r>
    </w:p>
    <w:p w14:paraId="3BFDAC50" w14:textId="6A1E4D38" w:rsidR="003949A7" w:rsidRPr="00C44C3F" w:rsidRDefault="00C5375B" w:rsidP="008255C5">
      <w:pPr>
        <w:tabs>
          <w:tab w:val="right" w:leader="underscore" w:pos="8640"/>
        </w:tabs>
        <w:ind w:left="4536"/>
        <w:rPr>
          <w:noProof/>
        </w:rPr>
      </w:pPr>
      <w:r w:rsidRPr="006D27D1">
        <w:rPr>
          <w:noProof/>
        </w:rPr>
        <w:t xml:space="preserve">           </w:t>
      </w:r>
      <w:r w:rsidR="00AF4B27" w:rsidRPr="005C4435">
        <w:rPr>
          <w:noProof/>
        </w:rPr>
        <w:t>20</w:t>
      </w:r>
      <w:r w:rsidR="008224D2" w:rsidRPr="005C4435">
        <w:rPr>
          <w:noProof/>
        </w:rPr>
        <w:t>2</w:t>
      </w:r>
      <w:r w:rsidR="00E74F4A" w:rsidRPr="005C4435">
        <w:rPr>
          <w:noProof/>
        </w:rPr>
        <w:t>6</w:t>
      </w:r>
      <w:r w:rsidR="003949A7" w:rsidRPr="005C4435">
        <w:rPr>
          <w:noProof/>
        </w:rPr>
        <w:t xml:space="preserve"> m</w:t>
      </w:r>
      <w:r w:rsidR="0093170C" w:rsidRPr="005C4435">
        <w:rPr>
          <w:noProof/>
        </w:rPr>
        <w:t>.</w:t>
      </w:r>
      <w:r w:rsidR="006D27D1" w:rsidRPr="005C4435">
        <w:rPr>
          <w:noProof/>
        </w:rPr>
        <w:t xml:space="preserve"> </w:t>
      </w:r>
      <w:r w:rsidR="00E74F4A" w:rsidRPr="005C4435">
        <w:rPr>
          <w:noProof/>
        </w:rPr>
        <w:t>sausio</w:t>
      </w:r>
      <w:r w:rsidR="006D27D1" w:rsidRPr="005C4435">
        <w:rPr>
          <w:noProof/>
        </w:rPr>
        <w:t xml:space="preserve"> </w:t>
      </w:r>
      <w:r w:rsidR="005C4435" w:rsidRPr="001C2C2D">
        <w:rPr>
          <w:noProof/>
        </w:rPr>
        <w:t>22</w:t>
      </w:r>
      <w:r w:rsidR="00287F67" w:rsidRPr="005C4435">
        <w:rPr>
          <w:noProof/>
        </w:rPr>
        <w:t xml:space="preserve"> </w:t>
      </w:r>
      <w:r w:rsidR="003949A7" w:rsidRPr="005C4435">
        <w:rPr>
          <w:noProof/>
        </w:rPr>
        <w:t>d. protokolu Nr. PK</w:t>
      </w:r>
      <w:r w:rsidR="00E7656E">
        <w:rPr>
          <w:noProof/>
        </w:rPr>
        <w:t xml:space="preserve"> </w:t>
      </w:r>
      <w:r w:rsidR="0022335E">
        <w:rPr>
          <w:noProof/>
        </w:rPr>
        <w:t>-</w:t>
      </w:r>
      <w:r w:rsidR="00E7656E">
        <w:rPr>
          <w:noProof/>
          <w:szCs w:val="24"/>
        </w:rPr>
        <w:t xml:space="preserve"> </w:t>
      </w:r>
      <w:r w:rsidR="005C4435" w:rsidRPr="005C4435">
        <w:rPr>
          <w:noProof/>
        </w:rPr>
        <w:t>16</w:t>
      </w:r>
      <w:r w:rsidR="003949A7" w:rsidRPr="00C44C3F">
        <w:rPr>
          <w:noProof/>
        </w:rPr>
        <w:t xml:space="preserve">                                                                       </w:t>
      </w:r>
    </w:p>
    <w:p w14:paraId="0A8F291D" w14:textId="77777777" w:rsidR="00662FFD" w:rsidRPr="00C44C3F" w:rsidRDefault="00662FFD" w:rsidP="00C96864">
      <w:pPr>
        <w:jc w:val="center"/>
        <w:rPr>
          <w:b/>
          <w:bCs/>
          <w:iCs/>
          <w:noProof/>
          <w:szCs w:val="24"/>
        </w:rPr>
      </w:pPr>
    </w:p>
    <w:p w14:paraId="69FC83EF" w14:textId="77777777" w:rsidR="00CF2702" w:rsidRPr="00C44C3F" w:rsidRDefault="00CF2702" w:rsidP="008224D2">
      <w:pPr>
        <w:jc w:val="center"/>
        <w:rPr>
          <w:b/>
          <w:noProof/>
          <w:szCs w:val="24"/>
        </w:rPr>
      </w:pPr>
    </w:p>
    <w:p w14:paraId="107C512D" w14:textId="3C8A0EB5" w:rsidR="001F6D9B" w:rsidRDefault="001F6D9B" w:rsidP="008224D2">
      <w:pPr>
        <w:jc w:val="center"/>
        <w:rPr>
          <w:b/>
          <w:noProof/>
          <w:szCs w:val="24"/>
        </w:rPr>
      </w:pPr>
      <w:r>
        <w:rPr>
          <w:b/>
          <w:noProof/>
          <w:szCs w:val="24"/>
        </w:rPr>
        <w:t>KELEIVINIŲ MIKROAUTOBUSŲ NUOMOS</w:t>
      </w:r>
    </w:p>
    <w:p w14:paraId="2FC22F0D" w14:textId="7A6BB143" w:rsidR="008224D2" w:rsidRPr="00C44C3F" w:rsidRDefault="008224D2" w:rsidP="008224D2">
      <w:pPr>
        <w:jc w:val="center"/>
        <w:rPr>
          <w:b/>
          <w:noProof/>
          <w:szCs w:val="24"/>
        </w:rPr>
      </w:pPr>
      <w:r w:rsidRPr="00C44C3F">
        <w:rPr>
          <w:b/>
          <w:noProof/>
          <w:szCs w:val="24"/>
        </w:rPr>
        <w:t>PIRKIMAS</w:t>
      </w:r>
    </w:p>
    <w:p w14:paraId="7E056D9D" w14:textId="77777777" w:rsidR="008224D2" w:rsidRPr="00C44C3F" w:rsidRDefault="008224D2" w:rsidP="008224D2">
      <w:pPr>
        <w:jc w:val="center"/>
        <w:rPr>
          <w:b/>
          <w:noProof/>
          <w:szCs w:val="24"/>
        </w:rPr>
      </w:pPr>
    </w:p>
    <w:p w14:paraId="6FA9537E" w14:textId="732AAE4C" w:rsidR="00BA3406" w:rsidRPr="00C44C3F" w:rsidRDefault="00BA3406" w:rsidP="00BA3406">
      <w:pPr>
        <w:tabs>
          <w:tab w:val="left" w:pos="1080"/>
          <w:tab w:val="center" w:pos="4819"/>
        </w:tabs>
        <w:rPr>
          <w:b/>
          <w:noProof/>
          <w:szCs w:val="24"/>
        </w:rPr>
      </w:pPr>
      <w:r w:rsidRPr="00C44C3F">
        <w:rPr>
          <w:b/>
          <w:noProof/>
          <w:szCs w:val="24"/>
        </w:rPr>
        <w:tab/>
      </w:r>
      <w:r w:rsidRPr="00C44C3F">
        <w:rPr>
          <w:b/>
          <w:noProof/>
          <w:sz w:val="22"/>
          <w:szCs w:val="22"/>
        </w:rPr>
        <w:tab/>
      </w:r>
      <w:r w:rsidR="00B261E1" w:rsidRPr="00C44C3F">
        <w:rPr>
          <w:b/>
          <w:noProof/>
          <w:szCs w:val="24"/>
        </w:rPr>
        <w:t>ATVIRO KONKURSO SĄLYGOS</w:t>
      </w:r>
    </w:p>
    <w:p w14:paraId="4DF4FEEF" w14:textId="3128E3F9" w:rsidR="00DA4CD3" w:rsidRPr="00C44C3F" w:rsidRDefault="00DA4CD3" w:rsidP="00BA3406">
      <w:pPr>
        <w:tabs>
          <w:tab w:val="left" w:pos="1080"/>
          <w:tab w:val="center" w:pos="4819"/>
        </w:tabs>
        <w:rPr>
          <w:b/>
          <w:noProof/>
          <w:szCs w:val="24"/>
        </w:rPr>
      </w:pPr>
    </w:p>
    <w:p w14:paraId="4AE501E5" w14:textId="77777777" w:rsidR="00EC73BD" w:rsidRPr="00C44C3F" w:rsidRDefault="00BA3406" w:rsidP="00B261E1">
      <w:pPr>
        <w:jc w:val="center"/>
        <w:rPr>
          <w:b/>
          <w:noProof/>
          <w:szCs w:val="24"/>
        </w:rPr>
      </w:pPr>
      <w:r w:rsidRPr="00C44C3F">
        <w:rPr>
          <w:b/>
          <w:noProof/>
          <w:szCs w:val="24"/>
        </w:rPr>
        <w:t>TURINYS</w:t>
      </w:r>
    </w:p>
    <w:p w14:paraId="4E869DAF" w14:textId="77777777" w:rsidR="00EA1DF4" w:rsidRPr="00C44C3F" w:rsidRDefault="00EA1DF4" w:rsidP="00BA3406">
      <w:pPr>
        <w:ind w:left="2592" w:firstLine="1296"/>
        <w:jc w:val="both"/>
        <w:rPr>
          <w:b/>
          <w:noProof/>
          <w:szCs w:val="24"/>
        </w:rPr>
      </w:pPr>
    </w:p>
    <w:p w14:paraId="7358CD8E" w14:textId="77777777" w:rsidR="00BA3406" w:rsidRPr="00C44C3F" w:rsidRDefault="00EA1DF4" w:rsidP="004B2ADB">
      <w:pPr>
        <w:jc w:val="both"/>
        <w:rPr>
          <w:b/>
          <w:noProof/>
          <w:szCs w:val="24"/>
        </w:rPr>
      </w:pPr>
      <w:r w:rsidRPr="00C44C3F">
        <w:rPr>
          <w:b/>
          <w:noProof/>
          <w:szCs w:val="24"/>
        </w:rPr>
        <w:t>1. BENDROSIOS NUOSTATOS</w:t>
      </w:r>
    </w:p>
    <w:p w14:paraId="30D2AE5B" w14:textId="77777777" w:rsidR="00EA1DF4" w:rsidRPr="00C44C3F" w:rsidRDefault="00EA1DF4" w:rsidP="004B2ADB">
      <w:pPr>
        <w:jc w:val="both"/>
        <w:rPr>
          <w:b/>
          <w:noProof/>
          <w:szCs w:val="24"/>
        </w:rPr>
      </w:pPr>
      <w:r w:rsidRPr="00C44C3F">
        <w:rPr>
          <w:b/>
          <w:noProof/>
          <w:szCs w:val="24"/>
        </w:rPr>
        <w:t>2. PIRKIMO OBJEKTAS</w:t>
      </w:r>
    </w:p>
    <w:p w14:paraId="1D77B6F2" w14:textId="6AC08F08" w:rsidR="00EA1DF4" w:rsidRPr="00C44C3F" w:rsidRDefault="00EA1DF4" w:rsidP="004B2ADB">
      <w:pPr>
        <w:jc w:val="both"/>
        <w:rPr>
          <w:b/>
          <w:noProof/>
          <w:szCs w:val="24"/>
        </w:rPr>
      </w:pPr>
      <w:r w:rsidRPr="00C44C3F">
        <w:rPr>
          <w:b/>
          <w:noProof/>
          <w:szCs w:val="24"/>
        </w:rPr>
        <w:t>3.</w:t>
      </w:r>
      <w:r w:rsidR="00BB2FB5" w:rsidRPr="00C44C3F">
        <w:rPr>
          <w:b/>
          <w:noProof/>
          <w:szCs w:val="24"/>
        </w:rPr>
        <w:t xml:space="preserve"> TIEKĖJŲ PAŠALINIMO PAGRINDAI,</w:t>
      </w:r>
      <w:r w:rsidRPr="00C44C3F">
        <w:rPr>
          <w:b/>
          <w:noProof/>
          <w:szCs w:val="24"/>
        </w:rPr>
        <w:t xml:space="preserve"> KVALIFIKACIJOS</w:t>
      </w:r>
      <w:r w:rsidR="00D93973" w:rsidRPr="00C44C3F">
        <w:rPr>
          <w:b/>
          <w:noProof/>
          <w:szCs w:val="24"/>
        </w:rPr>
        <w:t xml:space="preserve"> REIKALAVIMAI</w:t>
      </w:r>
      <w:r w:rsidR="00BB2FB5" w:rsidRPr="00C44C3F">
        <w:rPr>
          <w:b/>
          <w:noProof/>
          <w:szCs w:val="24"/>
        </w:rPr>
        <w:t xml:space="preserve"> </w:t>
      </w:r>
    </w:p>
    <w:p w14:paraId="14B22C3F" w14:textId="77777777" w:rsidR="00EA1DF4" w:rsidRPr="00C44C3F" w:rsidRDefault="00EA1DF4" w:rsidP="004B2ADB">
      <w:pPr>
        <w:jc w:val="both"/>
        <w:rPr>
          <w:b/>
          <w:noProof/>
          <w:szCs w:val="24"/>
        </w:rPr>
      </w:pPr>
      <w:r w:rsidRPr="00C44C3F">
        <w:rPr>
          <w:b/>
          <w:noProof/>
          <w:szCs w:val="24"/>
        </w:rPr>
        <w:t xml:space="preserve">4. </w:t>
      </w:r>
      <w:r w:rsidR="00E30522" w:rsidRPr="00C44C3F">
        <w:rPr>
          <w:b/>
          <w:noProof/>
          <w:szCs w:val="24"/>
        </w:rPr>
        <w:t>ŪKIO SUBJEKTŲ GRUPĖS DALYVAVIMAS</w:t>
      </w:r>
    </w:p>
    <w:p w14:paraId="1258278F" w14:textId="77777777" w:rsidR="00EA1DF4" w:rsidRPr="00C44C3F" w:rsidRDefault="00EA1DF4" w:rsidP="004B2ADB">
      <w:pPr>
        <w:jc w:val="both"/>
        <w:rPr>
          <w:b/>
          <w:noProof/>
          <w:szCs w:val="24"/>
        </w:rPr>
      </w:pPr>
      <w:r w:rsidRPr="00C44C3F">
        <w:rPr>
          <w:b/>
          <w:noProof/>
          <w:szCs w:val="24"/>
        </w:rPr>
        <w:t xml:space="preserve">5. </w:t>
      </w:r>
      <w:r w:rsidR="00E30522" w:rsidRPr="00C44C3F">
        <w:rPr>
          <w:b/>
          <w:noProof/>
          <w:szCs w:val="24"/>
        </w:rPr>
        <w:t>PASIŪLYMŲ RENGIMAS, PATEIKIMAS, KEITIMAS</w:t>
      </w:r>
    </w:p>
    <w:p w14:paraId="5AF2550A" w14:textId="77777777" w:rsidR="00AF0518" w:rsidRPr="00C44C3F" w:rsidRDefault="00AF0518" w:rsidP="004B2ADB">
      <w:pPr>
        <w:jc w:val="both"/>
        <w:rPr>
          <w:b/>
          <w:noProof/>
          <w:szCs w:val="24"/>
        </w:rPr>
      </w:pPr>
      <w:r w:rsidRPr="00C44C3F">
        <w:rPr>
          <w:b/>
          <w:noProof/>
          <w:szCs w:val="24"/>
        </w:rPr>
        <w:t>6. PASIŪLYMŲ ŠIFRAVIMAS</w:t>
      </w:r>
    </w:p>
    <w:p w14:paraId="1DB55466" w14:textId="511B3836" w:rsidR="005178B1" w:rsidRPr="00C44C3F" w:rsidRDefault="005178B1" w:rsidP="004B2ADB">
      <w:pPr>
        <w:jc w:val="both"/>
        <w:rPr>
          <w:b/>
          <w:noProof/>
          <w:szCs w:val="24"/>
        </w:rPr>
      </w:pPr>
      <w:r w:rsidRPr="00C44C3F">
        <w:rPr>
          <w:b/>
          <w:noProof/>
          <w:szCs w:val="24"/>
        </w:rPr>
        <w:t>7. KONKURSO SĄLYGŲ PAAIŠKINIMAS</w:t>
      </w:r>
      <w:r w:rsidR="00055B02" w:rsidRPr="00C44C3F">
        <w:rPr>
          <w:b/>
          <w:noProof/>
          <w:szCs w:val="24"/>
        </w:rPr>
        <w:t>, PAPILDYMAS</w:t>
      </w:r>
      <w:r w:rsidRPr="00C44C3F">
        <w:rPr>
          <w:b/>
          <w:noProof/>
          <w:szCs w:val="24"/>
        </w:rPr>
        <w:t xml:space="preserve"> IR PATIKSLINIMAS</w:t>
      </w:r>
    </w:p>
    <w:p w14:paraId="2C6F76CE" w14:textId="3D5D3239" w:rsidR="006C7FB3" w:rsidRDefault="00C71668" w:rsidP="004B2ADB">
      <w:pPr>
        <w:jc w:val="both"/>
        <w:rPr>
          <w:b/>
          <w:noProof/>
          <w:szCs w:val="24"/>
        </w:rPr>
      </w:pPr>
      <w:r>
        <w:rPr>
          <w:b/>
          <w:noProof/>
          <w:szCs w:val="24"/>
        </w:rPr>
        <w:t>8</w:t>
      </w:r>
      <w:r w:rsidR="00EA1DF4" w:rsidRPr="00C44C3F">
        <w:rPr>
          <w:b/>
          <w:noProof/>
          <w:szCs w:val="24"/>
        </w:rPr>
        <w:t xml:space="preserve">. </w:t>
      </w:r>
      <w:r w:rsidR="006C7FB3">
        <w:rPr>
          <w:b/>
          <w:noProof/>
          <w:szCs w:val="24"/>
        </w:rPr>
        <w:t>PASIŪLYMŲ GALIOJIMO UŽTIKRINIMAS</w:t>
      </w:r>
    </w:p>
    <w:p w14:paraId="7DBCE90B" w14:textId="5000B574" w:rsidR="00E30522" w:rsidRPr="00C44C3F" w:rsidRDefault="006C7FB3" w:rsidP="004B2ADB">
      <w:pPr>
        <w:jc w:val="both"/>
        <w:rPr>
          <w:b/>
          <w:noProof/>
          <w:szCs w:val="24"/>
        </w:rPr>
      </w:pPr>
      <w:r w:rsidRPr="006C7FB3">
        <w:rPr>
          <w:b/>
          <w:noProof/>
          <w:szCs w:val="24"/>
        </w:rPr>
        <w:t xml:space="preserve">9. </w:t>
      </w:r>
      <w:r w:rsidR="00E30522" w:rsidRPr="00C44C3F">
        <w:rPr>
          <w:b/>
          <w:noProof/>
          <w:szCs w:val="24"/>
        </w:rPr>
        <w:t>SUSIPAŽINIMO SU PASIŪLYMAIS PROCEDŪROS</w:t>
      </w:r>
    </w:p>
    <w:p w14:paraId="53454E1F" w14:textId="1B6E7B77" w:rsidR="00EA1DF4" w:rsidRPr="00C44C3F" w:rsidRDefault="006C7FB3" w:rsidP="004B2ADB">
      <w:pPr>
        <w:jc w:val="both"/>
        <w:rPr>
          <w:b/>
          <w:noProof/>
          <w:szCs w:val="24"/>
        </w:rPr>
      </w:pPr>
      <w:r>
        <w:rPr>
          <w:b/>
          <w:noProof/>
          <w:szCs w:val="24"/>
        </w:rPr>
        <w:t>1</w:t>
      </w:r>
      <w:r w:rsidR="00A329EE">
        <w:rPr>
          <w:b/>
          <w:noProof/>
          <w:szCs w:val="24"/>
        </w:rPr>
        <w:t>0</w:t>
      </w:r>
      <w:r>
        <w:rPr>
          <w:b/>
          <w:noProof/>
          <w:szCs w:val="24"/>
        </w:rPr>
        <w:t>.</w:t>
      </w:r>
      <w:r w:rsidR="00EA1DF4" w:rsidRPr="00C44C3F">
        <w:rPr>
          <w:b/>
          <w:noProof/>
          <w:szCs w:val="24"/>
        </w:rPr>
        <w:t xml:space="preserve"> </w:t>
      </w:r>
      <w:r w:rsidR="00AA2EF2" w:rsidRPr="00C44C3F">
        <w:rPr>
          <w:b/>
          <w:noProof/>
          <w:szCs w:val="24"/>
        </w:rPr>
        <w:t>EKONOMIŠKAI NAUDINGIAUSIO PASIŪLYMO IŠRINKIMO KRITERIJAI</w:t>
      </w:r>
    </w:p>
    <w:p w14:paraId="24D2D04F" w14:textId="6CCADC54" w:rsidR="00EA1DF4" w:rsidRPr="00C44C3F" w:rsidRDefault="00EA1DF4" w:rsidP="004B2ADB">
      <w:pPr>
        <w:jc w:val="both"/>
        <w:rPr>
          <w:b/>
          <w:noProof/>
          <w:szCs w:val="24"/>
        </w:rPr>
      </w:pPr>
      <w:r w:rsidRPr="00C44C3F">
        <w:rPr>
          <w:b/>
          <w:noProof/>
          <w:szCs w:val="24"/>
        </w:rPr>
        <w:t>1</w:t>
      </w:r>
      <w:r w:rsidR="006C7FB3">
        <w:rPr>
          <w:b/>
          <w:noProof/>
          <w:szCs w:val="24"/>
        </w:rPr>
        <w:t>1</w:t>
      </w:r>
      <w:r w:rsidRPr="00C44C3F">
        <w:rPr>
          <w:b/>
          <w:noProof/>
          <w:szCs w:val="24"/>
        </w:rPr>
        <w:t xml:space="preserve">. </w:t>
      </w:r>
      <w:r w:rsidR="00AA2EF2" w:rsidRPr="00C44C3F">
        <w:rPr>
          <w:b/>
          <w:noProof/>
          <w:szCs w:val="24"/>
        </w:rPr>
        <w:t>EBVPD BEI PASIŪLYMŲ VERTINIMAS IR NAGRINĖJIMAS</w:t>
      </w:r>
    </w:p>
    <w:p w14:paraId="468E2065" w14:textId="4F0164AD" w:rsidR="00E30522" w:rsidRPr="00C44C3F" w:rsidRDefault="00E30522" w:rsidP="004B2ADB">
      <w:pPr>
        <w:jc w:val="both"/>
        <w:rPr>
          <w:b/>
          <w:noProof/>
          <w:szCs w:val="24"/>
        </w:rPr>
      </w:pPr>
      <w:r w:rsidRPr="00C44C3F">
        <w:rPr>
          <w:b/>
          <w:noProof/>
          <w:szCs w:val="24"/>
        </w:rPr>
        <w:t>1</w:t>
      </w:r>
      <w:r w:rsidR="006C7FB3">
        <w:rPr>
          <w:b/>
          <w:noProof/>
          <w:szCs w:val="24"/>
        </w:rPr>
        <w:t>2</w:t>
      </w:r>
      <w:r w:rsidR="00761307" w:rsidRPr="00C44C3F">
        <w:rPr>
          <w:b/>
          <w:noProof/>
          <w:szCs w:val="24"/>
        </w:rPr>
        <w:t>.</w:t>
      </w:r>
      <w:r w:rsidRPr="00C44C3F">
        <w:rPr>
          <w:b/>
          <w:noProof/>
          <w:szCs w:val="24"/>
        </w:rPr>
        <w:t xml:space="preserve"> </w:t>
      </w:r>
      <w:r w:rsidR="00761307" w:rsidRPr="00C44C3F">
        <w:rPr>
          <w:b/>
          <w:noProof/>
          <w:szCs w:val="24"/>
        </w:rPr>
        <w:t>PASIŪLYMŲ ATMETIMO PRIEŽASTYS</w:t>
      </w:r>
    </w:p>
    <w:p w14:paraId="557D9749" w14:textId="66E84873" w:rsidR="00761307" w:rsidRPr="00C44C3F" w:rsidRDefault="007B5E00" w:rsidP="004B2ADB">
      <w:pPr>
        <w:jc w:val="both"/>
        <w:rPr>
          <w:b/>
          <w:bCs/>
          <w:iCs/>
          <w:noProof/>
          <w:szCs w:val="24"/>
        </w:rPr>
      </w:pPr>
      <w:r w:rsidRPr="00C44C3F">
        <w:rPr>
          <w:b/>
          <w:noProof/>
          <w:szCs w:val="24"/>
        </w:rPr>
        <w:t>1</w:t>
      </w:r>
      <w:r w:rsidR="006C7FB3">
        <w:rPr>
          <w:b/>
          <w:noProof/>
          <w:szCs w:val="24"/>
        </w:rPr>
        <w:t>3</w:t>
      </w:r>
      <w:r w:rsidR="00E30522" w:rsidRPr="00C44C3F">
        <w:rPr>
          <w:b/>
          <w:noProof/>
          <w:szCs w:val="24"/>
        </w:rPr>
        <w:t xml:space="preserve">. </w:t>
      </w:r>
      <w:r w:rsidR="00091A43" w:rsidRPr="00C44C3F">
        <w:rPr>
          <w:b/>
          <w:noProof/>
          <w:szCs w:val="24"/>
        </w:rPr>
        <w:t>PASIŪLYMŲ EILĖ IR LAIMĖJUSIO PASIŪLYMO NUSTATYMAS</w:t>
      </w:r>
    </w:p>
    <w:p w14:paraId="7C3BE74E" w14:textId="70310B9E" w:rsidR="00CD5780" w:rsidRPr="00C44C3F" w:rsidRDefault="001C343E" w:rsidP="004B2ADB">
      <w:pPr>
        <w:jc w:val="both"/>
        <w:rPr>
          <w:b/>
          <w:noProof/>
          <w:szCs w:val="24"/>
        </w:rPr>
      </w:pPr>
      <w:r w:rsidRPr="00C44C3F">
        <w:rPr>
          <w:b/>
          <w:noProof/>
          <w:szCs w:val="24"/>
        </w:rPr>
        <w:t>1</w:t>
      </w:r>
      <w:r w:rsidR="006C7FB3">
        <w:rPr>
          <w:b/>
          <w:noProof/>
          <w:szCs w:val="24"/>
        </w:rPr>
        <w:t>4</w:t>
      </w:r>
      <w:r w:rsidRPr="00C44C3F">
        <w:rPr>
          <w:b/>
          <w:noProof/>
          <w:szCs w:val="24"/>
        </w:rPr>
        <w:t xml:space="preserve">. </w:t>
      </w:r>
      <w:r w:rsidR="00CD5780" w:rsidRPr="00C44C3F">
        <w:rPr>
          <w:b/>
          <w:noProof/>
          <w:szCs w:val="24"/>
        </w:rPr>
        <w:t>PRETENZIJŲ IR SKUNDŲ NAGRINĖJIMAS</w:t>
      </w:r>
    </w:p>
    <w:p w14:paraId="3CF76EBB" w14:textId="66168C1C" w:rsidR="00836566" w:rsidRPr="00C44C3F" w:rsidRDefault="00836566" w:rsidP="004B2ADB">
      <w:pPr>
        <w:jc w:val="both"/>
        <w:rPr>
          <w:b/>
          <w:noProof/>
          <w:szCs w:val="24"/>
        </w:rPr>
      </w:pPr>
      <w:r w:rsidRPr="00C44C3F">
        <w:rPr>
          <w:b/>
          <w:noProof/>
          <w:szCs w:val="24"/>
        </w:rPr>
        <w:t>1</w:t>
      </w:r>
      <w:r w:rsidR="006C7FB3">
        <w:rPr>
          <w:b/>
          <w:noProof/>
          <w:szCs w:val="24"/>
        </w:rPr>
        <w:t>5</w:t>
      </w:r>
      <w:r w:rsidRPr="00C44C3F">
        <w:rPr>
          <w:b/>
          <w:noProof/>
          <w:szCs w:val="24"/>
        </w:rPr>
        <w:t>. PIRKIMO SUTARTIES SĄLYGOS</w:t>
      </w:r>
    </w:p>
    <w:p w14:paraId="21259C11" w14:textId="3B6991FE" w:rsidR="000F35F0" w:rsidRPr="00C44C3F" w:rsidRDefault="003B7F33" w:rsidP="004B2ADB">
      <w:pPr>
        <w:tabs>
          <w:tab w:val="left" w:pos="426"/>
          <w:tab w:val="left" w:pos="567"/>
        </w:tabs>
        <w:jc w:val="both"/>
        <w:rPr>
          <w:b/>
          <w:bCs/>
          <w:iCs/>
          <w:noProof/>
          <w:szCs w:val="24"/>
        </w:rPr>
      </w:pPr>
      <w:r w:rsidRPr="00C44C3F">
        <w:rPr>
          <w:b/>
          <w:noProof/>
          <w:szCs w:val="24"/>
        </w:rPr>
        <w:t>1</w:t>
      </w:r>
      <w:r w:rsidR="006C7FB3">
        <w:rPr>
          <w:b/>
          <w:noProof/>
          <w:szCs w:val="24"/>
        </w:rPr>
        <w:t>6</w:t>
      </w:r>
      <w:r w:rsidR="000F35F0" w:rsidRPr="00C44C3F">
        <w:rPr>
          <w:b/>
          <w:noProof/>
          <w:szCs w:val="24"/>
        </w:rPr>
        <w:t>.</w:t>
      </w:r>
      <w:r w:rsidR="00783FDA" w:rsidRPr="00C44C3F">
        <w:rPr>
          <w:b/>
          <w:noProof/>
        </w:rPr>
        <w:t xml:space="preserve"> </w:t>
      </w:r>
      <w:r w:rsidR="000F35F0" w:rsidRPr="00C44C3F">
        <w:rPr>
          <w:b/>
          <w:bCs/>
          <w:iCs/>
          <w:noProof/>
          <w:szCs w:val="24"/>
        </w:rPr>
        <w:t>BAIGIAMOSIOS NUOSTATOS</w:t>
      </w:r>
    </w:p>
    <w:p w14:paraId="3AE0EE0D" w14:textId="77777777" w:rsidR="000F35F0" w:rsidRPr="00C44C3F" w:rsidRDefault="000F35F0" w:rsidP="00EB1326">
      <w:pPr>
        <w:tabs>
          <w:tab w:val="left" w:pos="567"/>
        </w:tabs>
        <w:jc w:val="both"/>
        <w:rPr>
          <w:b/>
          <w:noProof/>
          <w:szCs w:val="24"/>
        </w:rPr>
      </w:pPr>
    </w:p>
    <w:p w14:paraId="4D81DDED" w14:textId="0B777A1D" w:rsidR="004B2ADB" w:rsidRPr="00C44C3F" w:rsidRDefault="00BA3406" w:rsidP="004B2ADB">
      <w:pPr>
        <w:tabs>
          <w:tab w:val="left" w:pos="567"/>
          <w:tab w:val="left" w:pos="709"/>
        </w:tabs>
        <w:jc w:val="both"/>
        <w:rPr>
          <w:noProof/>
          <w:szCs w:val="24"/>
        </w:rPr>
      </w:pPr>
      <w:r w:rsidRPr="00C44C3F">
        <w:rPr>
          <w:noProof/>
          <w:szCs w:val="24"/>
        </w:rPr>
        <w:t xml:space="preserve">PRIEDAI: </w:t>
      </w:r>
    </w:p>
    <w:p w14:paraId="57CBC49C" w14:textId="77777777" w:rsidR="00187EB3" w:rsidRPr="00C44C3F" w:rsidRDefault="00187EB3" w:rsidP="004B2ADB">
      <w:pPr>
        <w:tabs>
          <w:tab w:val="left" w:pos="709"/>
        </w:tabs>
        <w:jc w:val="both"/>
        <w:rPr>
          <w:noProof/>
          <w:szCs w:val="24"/>
        </w:rPr>
      </w:pPr>
      <w:r w:rsidRPr="00C44C3F">
        <w:rPr>
          <w:noProof/>
          <w:szCs w:val="24"/>
        </w:rPr>
        <w:t xml:space="preserve">1.  </w:t>
      </w:r>
      <w:r w:rsidR="00632697" w:rsidRPr="00C44C3F">
        <w:rPr>
          <w:noProof/>
          <w:szCs w:val="24"/>
        </w:rPr>
        <w:t xml:space="preserve">Pasiūlymo forma.  </w:t>
      </w:r>
    </w:p>
    <w:p w14:paraId="13FB3D07" w14:textId="307AF89B" w:rsidR="00187EB3" w:rsidRPr="00C44C3F" w:rsidRDefault="00187EB3" w:rsidP="004B2ADB">
      <w:pPr>
        <w:tabs>
          <w:tab w:val="left" w:pos="709"/>
        </w:tabs>
        <w:jc w:val="both"/>
        <w:rPr>
          <w:noProof/>
          <w:szCs w:val="24"/>
        </w:rPr>
      </w:pPr>
      <w:r w:rsidRPr="00C44C3F">
        <w:rPr>
          <w:noProof/>
          <w:szCs w:val="24"/>
        </w:rPr>
        <w:t>2</w:t>
      </w:r>
      <w:bookmarkStart w:id="0" w:name="_Hlk124838808"/>
      <w:r w:rsidRPr="00C44C3F">
        <w:rPr>
          <w:noProof/>
          <w:szCs w:val="24"/>
        </w:rPr>
        <w:t xml:space="preserve">.  </w:t>
      </w:r>
      <w:r w:rsidR="001F6D9B">
        <w:rPr>
          <w:noProof/>
          <w:szCs w:val="24"/>
        </w:rPr>
        <w:t>Keleivinių mikroa</w:t>
      </w:r>
      <w:r w:rsidR="00F74FAF">
        <w:rPr>
          <w:noProof/>
          <w:szCs w:val="24"/>
        </w:rPr>
        <w:t>u</w:t>
      </w:r>
      <w:r w:rsidR="001F6D9B">
        <w:rPr>
          <w:noProof/>
          <w:szCs w:val="24"/>
        </w:rPr>
        <w:t xml:space="preserve">tobusų numos </w:t>
      </w:r>
      <w:r w:rsidR="00B84F57" w:rsidRPr="00C44C3F">
        <w:rPr>
          <w:noProof/>
          <w:szCs w:val="24"/>
        </w:rPr>
        <w:t>t</w:t>
      </w:r>
      <w:r w:rsidRPr="00C44C3F">
        <w:rPr>
          <w:noProof/>
          <w:szCs w:val="24"/>
        </w:rPr>
        <w:t>echninė specifikacija</w:t>
      </w:r>
      <w:bookmarkEnd w:id="0"/>
      <w:r w:rsidR="00F30465">
        <w:rPr>
          <w:noProof/>
          <w:szCs w:val="24"/>
        </w:rPr>
        <w:t xml:space="preserve"> (atskiras </w:t>
      </w:r>
      <w:r w:rsidR="00F30465" w:rsidRPr="00785BD9">
        <w:rPr>
          <w:noProof/>
          <w:szCs w:val="24"/>
        </w:rPr>
        <w:t>priedas – docx tipo failas)</w:t>
      </w:r>
      <w:r w:rsidRPr="00C44C3F">
        <w:rPr>
          <w:noProof/>
          <w:szCs w:val="24"/>
        </w:rPr>
        <w:t xml:space="preserve">. </w:t>
      </w:r>
    </w:p>
    <w:p w14:paraId="458EEF38" w14:textId="4E879D14" w:rsidR="00632697" w:rsidRPr="00C44C3F" w:rsidRDefault="00187EB3" w:rsidP="004B2ADB">
      <w:pPr>
        <w:tabs>
          <w:tab w:val="left" w:pos="709"/>
        </w:tabs>
        <w:jc w:val="both"/>
        <w:rPr>
          <w:noProof/>
          <w:szCs w:val="24"/>
        </w:rPr>
      </w:pPr>
      <w:r w:rsidRPr="00C44C3F">
        <w:rPr>
          <w:noProof/>
          <w:szCs w:val="24"/>
        </w:rPr>
        <w:t>3</w:t>
      </w:r>
      <w:r w:rsidR="00632697" w:rsidRPr="00C44C3F">
        <w:rPr>
          <w:noProof/>
          <w:szCs w:val="24"/>
        </w:rPr>
        <w:t xml:space="preserve">. </w:t>
      </w:r>
      <w:r w:rsidR="00F74FAF">
        <w:rPr>
          <w:noProof/>
          <w:szCs w:val="24"/>
        </w:rPr>
        <w:t xml:space="preserve">Keleivinių mikroautobusų numos </w:t>
      </w:r>
      <w:r w:rsidR="00B84F57" w:rsidRPr="00C44C3F">
        <w:rPr>
          <w:noProof/>
          <w:szCs w:val="24"/>
        </w:rPr>
        <w:t xml:space="preserve">viešojo pirkimo–pardavimo </w:t>
      </w:r>
      <w:r w:rsidR="00632697" w:rsidRPr="00C44C3F">
        <w:rPr>
          <w:noProof/>
          <w:szCs w:val="24"/>
        </w:rPr>
        <w:t>sutarties projektas</w:t>
      </w:r>
      <w:r w:rsidR="004B4A49" w:rsidRPr="00C44C3F">
        <w:rPr>
          <w:noProof/>
          <w:szCs w:val="24"/>
        </w:rPr>
        <w:t xml:space="preserve"> (atskir</w:t>
      </w:r>
      <w:r w:rsidR="00221DCD">
        <w:rPr>
          <w:noProof/>
          <w:szCs w:val="24"/>
        </w:rPr>
        <w:t>i</w:t>
      </w:r>
      <w:r w:rsidR="004B4A49" w:rsidRPr="00C44C3F">
        <w:rPr>
          <w:noProof/>
          <w:szCs w:val="24"/>
        </w:rPr>
        <w:t xml:space="preserve"> prieda</w:t>
      </w:r>
      <w:r w:rsidR="00221DCD">
        <w:rPr>
          <w:noProof/>
          <w:szCs w:val="24"/>
        </w:rPr>
        <w:t>i</w:t>
      </w:r>
      <w:r w:rsidR="00937333">
        <w:rPr>
          <w:noProof/>
          <w:szCs w:val="24"/>
        </w:rPr>
        <w:t xml:space="preserve"> – </w:t>
      </w:r>
      <w:r w:rsidR="00ED407E">
        <w:rPr>
          <w:noProof/>
          <w:szCs w:val="24"/>
        </w:rPr>
        <w:t xml:space="preserve">Sutarties </w:t>
      </w:r>
      <w:r w:rsidR="00163EA9">
        <w:rPr>
          <w:noProof/>
          <w:szCs w:val="24"/>
        </w:rPr>
        <w:t>b</w:t>
      </w:r>
      <w:r w:rsidR="00937333">
        <w:rPr>
          <w:noProof/>
          <w:szCs w:val="24"/>
        </w:rPr>
        <w:t>endrosios sąlygos</w:t>
      </w:r>
      <w:r w:rsidR="001129E7">
        <w:rPr>
          <w:noProof/>
          <w:szCs w:val="24"/>
        </w:rPr>
        <w:t xml:space="preserve"> ir </w:t>
      </w:r>
      <w:r w:rsidR="00937333">
        <w:rPr>
          <w:noProof/>
          <w:szCs w:val="24"/>
        </w:rPr>
        <w:t>S</w:t>
      </w:r>
      <w:r w:rsidR="00163EA9">
        <w:rPr>
          <w:noProof/>
          <w:szCs w:val="24"/>
        </w:rPr>
        <w:t>utarties s</w:t>
      </w:r>
      <w:r w:rsidR="00937333">
        <w:rPr>
          <w:noProof/>
          <w:szCs w:val="24"/>
        </w:rPr>
        <w:t>pecialiosios sąlygos</w:t>
      </w:r>
      <w:r w:rsidR="004E610D">
        <w:rPr>
          <w:noProof/>
          <w:szCs w:val="24"/>
        </w:rPr>
        <w:t xml:space="preserve"> </w:t>
      </w:r>
      <w:r w:rsidR="004E610D" w:rsidRPr="00785BD9">
        <w:rPr>
          <w:noProof/>
          <w:szCs w:val="24"/>
        </w:rPr>
        <w:t>–</w:t>
      </w:r>
      <w:r w:rsidR="00937333">
        <w:rPr>
          <w:noProof/>
          <w:szCs w:val="24"/>
        </w:rPr>
        <w:t xml:space="preserve"> </w:t>
      </w:r>
      <w:r w:rsidR="004B4A49" w:rsidRPr="00C44C3F">
        <w:rPr>
          <w:noProof/>
          <w:szCs w:val="24"/>
        </w:rPr>
        <w:t>docx tipo faila</w:t>
      </w:r>
      <w:r w:rsidR="00937333">
        <w:rPr>
          <w:noProof/>
          <w:szCs w:val="24"/>
        </w:rPr>
        <w:t>i</w:t>
      </w:r>
      <w:r w:rsidR="004B4A49" w:rsidRPr="00C44C3F">
        <w:rPr>
          <w:noProof/>
          <w:szCs w:val="24"/>
        </w:rPr>
        <w:t xml:space="preserve">). </w:t>
      </w:r>
    </w:p>
    <w:p w14:paraId="420E9C4C" w14:textId="626664A5" w:rsidR="00632697" w:rsidRPr="00C44C3F" w:rsidRDefault="00CF2702" w:rsidP="004B2ADB">
      <w:pPr>
        <w:tabs>
          <w:tab w:val="left" w:pos="709"/>
        </w:tabs>
        <w:jc w:val="both"/>
        <w:rPr>
          <w:noProof/>
          <w:szCs w:val="24"/>
        </w:rPr>
      </w:pPr>
      <w:r w:rsidRPr="00C44C3F">
        <w:rPr>
          <w:noProof/>
          <w:szCs w:val="24"/>
        </w:rPr>
        <w:t>4</w:t>
      </w:r>
      <w:r w:rsidR="00632697" w:rsidRPr="00C44C3F">
        <w:rPr>
          <w:noProof/>
          <w:szCs w:val="24"/>
        </w:rPr>
        <w:t xml:space="preserve">.  Europos bendrasis viešųjų pirkimų dokumentas (atskiras priedas </w:t>
      </w:r>
      <w:r w:rsidR="00B4084C" w:rsidRPr="00785BD9">
        <w:rPr>
          <w:noProof/>
          <w:szCs w:val="24"/>
        </w:rPr>
        <w:t>–</w:t>
      </w:r>
      <w:r w:rsidR="00632697" w:rsidRPr="00C44C3F">
        <w:rPr>
          <w:noProof/>
          <w:szCs w:val="24"/>
        </w:rPr>
        <w:t xml:space="preserve"> xml ir pdf tipo failai).</w:t>
      </w:r>
    </w:p>
    <w:p w14:paraId="6414B89E" w14:textId="189325BB" w:rsidR="005E178E" w:rsidRPr="00B86215" w:rsidRDefault="00E23E22" w:rsidP="004B2ADB">
      <w:pPr>
        <w:jc w:val="both"/>
        <w:rPr>
          <w:color w:val="000000" w:themeColor="text1"/>
          <w:szCs w:val="24"/>
        </w:rPr>
      </w:pPr>
      <w:r>
        <w:rPr>
          <w:noProof/>
          <w:color w:val="000000" w:themeColor="text1"/>
          <w:szCs w:val="24"/>
        </w:rPr>
        <w:t>5</w:t>
      </w:r>
      <w:r w:rsidR="00C53E1C" w:rsidRPr="00C44C3F">
        <w:rPr>
          <w:noProof/>
          <w:color w:val="000000" w:themeColor="text1"/>
          <w:szCs w:val="24"/>
        </w:rPr>
        <w:t xml:space="preserve">. </w:t>
      </w:r>
      <w:r w:rsidR="005E178E" w:rsidRPr="00B86215">
        <w:rPr>
          <w:color w:val="000000" w:themeColor="text1"/>
          <w:szCs w:val="24"/>
        </w:rPr>
        <w:t>Tiekėjo deklaracij</w:t>
      </w:r>
      <w:r w:rsidR="005E178E">
        <w:rPr>
          <w:color w:val="000000" w:themeColor="text1"/>
          <w:szCs w:val="24"/>
        </w:rPr>
        <w:t>os</w:t>
      </w:r>
      <w:r w:rsidR="005E178E" w:rsidRPr="00B86215">
        <w:rPr>
          <w:color w:val="000000" w:themeColor="text1"/>
          <w:szCs w:val="24"/>
        </w:rPr>
        <w:t xml:space="preserve"> dėl atitikties Reglamento nuostatoms juridiniam asmeniui</w:t>
      </w:r>
      <w:r w:rsidR="005E178E">
        <w:rPr>
          <w:color w:val="000000" w:themeColor="text1"/>
          <w:szCs w:val="24"/>
        </w:rPr>
        <w:t xml:space="preserve"> forma</w:t>
      </w:r>
      <w:r w:rsidR="005E178E" w:rsidRPr="00B86215">
        <w:rPr>
          <w:color w:val="000000" w:themeColor="text1"/>
          <w:szCs w:val="24"/>
        </w:rPr>
        <w:t>.</w:t>
      </w:r>
    </w:p>
    <w:p w14:paraId="09FB74BF" w14:textId="0CE37392" w:rsidR="005E178E" w:rsidRPr="00B86215" w:rsidRDefault="00E23E22" w:rsidP="004B2ADB">
      <w:pPr>
        <w:jc w:val="both"/>
        <w:rPr>
          <w:color w:val="000000" w:themeColor="text1"/>
          <w:szCs w:val="24"/>
        </w:rPr>
      </w:pPr>
      <w:r>
        <w:rPr>
          <w:noProof/>
          <w:color w:val="000000" w:themeColor="text1"/>
          <w:szCs w:val="24"/>
        </w:rPr>
        <w:t>6</w:t>
      </w:r>
      <w:r w:rsidR="005E178E" w:rsidRPr="00B86215">
        <w:rPr>
          <w:noProof/>
          <w:color w:val="000000" w:themeColor="text1"/>
          <w:szCs w:val="24"/>
        </w:rPr>
        <w:t xml:space="preserve">. </w:t>
      </w:r>
      <w:r w:rsidR="005E178E" w:rsidRPr="00B86215">
        <w:rPr>
          <w:color w:val="000000" w:themeColor="text1"/>
          <w:szCs w:val="24"/>
        </w:rPr>
        <w:t>Tiekėjo deklaracij</w:t>
      </w:r>
      <w:r w:rsidR="005E178E">
        <w:rPr>
          <w:color w:val="000000" w:themeColor="text1"/>
          <w:szCs w:val="24"/>
        </w:rPr>
        <w:t>os</w:t>
      </w:r>
      <w:r w:rsidR="005E178E" w:rsidRPr="00B86215">
        <w:rPr>
          <w:color w:val="000000" w:themeColor="text1"/>
          <w:szCs w:val="24"/>
        </w:rPr>
        <w:t xml:space="preserve"> dėl atitikties Reglamento nuostatoms fiziniam asmeniui</w:t>
      </w:r>
      <w:r w:rsidR="005E178E">
        <w:rPr>
          <w:color w:val="000000" w:themeColor="text1"/>
          <w:szCs w:val="24"/>
        </w:rPr>
        <w:t xml:space="preserve"> forma</w:t>
      </w:r>
      <w:r w:rsidR="005E178E" w:rsidRPr="00B86215">
        <w:rPr>
          <w:color w:val="000000" w:themeColor="text1"/>
          <w:szCs w:val="24"/>
        </w:rPr>
        <w:t>.</w:t>
      </w:r>
    </w:p>
    <w:p w14:paraId="71AA8FAC" w14:textId="10D07604" w:rsidR="009B28DB" w:rsidRPr="009B28DB" w:rsidRDefault="006352F3" w:rsidP="009B28DB">
      <w:pPr>
        <w:autoSpaceDE w:val="0"/>
        <w:autoSpaceDN w:val="0"/>
        <w:adjustRightInd w:val="0"/>
        <w:rPr>
          <w:bCs/>
          <w:szCs w:val="24"/>
        </w:rPr>
      </w:pPr>
      <w:r w:rsidRPr="00F60617">
        <w:rPr>
          <w:color w:val="000000" w:themeColor="text1"/>
          <w:szCs w:val="24"/>
        </w:rPr>
        <w:t xml:space="preserve">7. </w:t>
      </w:r>
      <w:r w:rsidR="009B28DB">
        <w:rPr>
          <w:bCs/>
          <w:szCs w:val="24"/>
        </w:rPr>
        <w:t>P</w:t>
      </w:r>
      <w:r w:rsidR="009B28DB" w:rsidRPr="009B28DB">
        <w:rPr>
          <w:bCs/>
          <w:szCs w:val="24"/>
        </w:rPr>
        <w:t>er paskutinius 3 metus pristatytų/nuomotų prekių sąraš</w:t>
      </w:r>
      <w:r w:rsidR="00021E8C">
        <w:rPr>
          <w:bCs/>
          <w:szCs w:val="24"/>
        </w:rPr>
        <w:t>o forma.</w:t>
      </w:r>
    </w:p>
    <w:p w14:paraId="29A5AC81" w14:textId="3756B9B0" w:rsidR="006352F3" w:rsidRPr="006352F3" w:rsidRDefault="006352F3" w:rsidP="004B2ADB">
      <w:pPr>
        <w:jc w:val="both"/>
        <w:rPr>
          <w:color w:val="000000" w:themeColor="text1"/>
          <w:szCs w:val="24"/>
        </w:rPr>
      </w:pPr>
    </w:p>
    <w:p w14:paraId="75ADC234" w14:textId="77777777" w:rsidR="007E78DF" w:rsidRDefault="007E78DF" w:rsidP="002F0D30">
      <w:pPr>
        <w:rPr>
          <w:b/>
          <w:noProof/>
          <w:szCs w:val="24"/>
        </w:rPr>
      </w:pPr>
    </w:p>
    <w:p w14:paraId="4215DFD6" w14:textId="77777777" w:rsidR="00A1678B" w:rsidRDefault="00A1678B" w:rsidP="007E78DF">
      <w:pPr>
        <w:rPr>
          <w:b/>
          <w:noProof/>
          <w:szCs w:val="24"/>
        </w:rPr>
      </w:pPr>
    </w:p>
    <w:p w14:paraId="2C4688AE" w14:textId="77777777" w:rsidR="00CA2797" w:rsidRDefault="00CA2797" w:rsidP="007E78DF">
      <w:pPr>
        <w:rPr>
          <w:b/>
          <w:noProof/>
          <w:szCs w:val="24"/>
        </w:rPr>
      </w:pPr>
    </w:p>
    <w:p w14:paraId="0810A01D" w14:textId="77777777" w:rsidR="00CA2797" w:rsidRDefault="00CA2797" w:rsidP="007E78DF">
      <w:pPr>
        <w:rPr>
          <w:b/>
          <w:noProof/>
          <w:szCs w:val="24"/>
        </w:rPr>
      </w:pPr>
    </w:p>
    <w:p w14:paraId="71CFD0CC" w14:textId="77777777" w:rsidR="00CA2797" w:rsidRDefault="00CA2797" w:rsidP="007E78DF">
      <w:pPr>
        <w:rPr>
          <w:b/>
          <w:noProof/>
          <w:szCs w:val="24"/>
        </w:rPr>
      </w:pPr>
    </w:p>
    <w:p w14:paraId="6659A221" w14:textId="77777777" w:rsidR="00CA2797" w:rsidRDefault="00CA2797" w:rsidP="007E78DF">
      <w:pPr>
        <w:rPr>
          <w:b/>
          <w:noProof/>
          <w:szCs w:val="24"/>
        </w:rPr>
      </w:pPr>
    </w:p>
    <w:p w14:paraId="7CB99C6F" w14:textId="77777777" w:rsidR="00CA2797" w:rsidRDefault="00CA2797" w:rsidP="007E78DF">
      <w:pPr>
        <w:rPr>
          <w:b/>
          <w:noProof/>
          <w:szCs w:val="24"/>
        </w:rPr>
      </w:pPr>
    </w:p>
    <w:p w14:paraId="32CA5A62" w14:textId="77777777" w:rsidR="00CA2797" w:rsidRDefault="00CA2797" w:rsidP="007E78DF">
      <w:pPr>
        <w:rPr>
          <w:b/>
          <w:noProof/>
          <w:szCs w:val="24"/>
        </w:rPr>
      </w:pPr>
    </w:p>
    <w:p w14:paraId="5978F961" w14:textId="77777777" w:rsidR="0079655A" w:rsidRDefault="0079655A" w:rsidP="007E78DF">
      <w:pPr>
        <w:rPr>
          <w:b/>
          <w:noProof/>
          <w:szCs w:val="24"/>
        </w:rPr>
      </w:pPr>
    </w:p>
    <w:p w14:paraId="2815FC25" w14:textId="77777777" w:rsidR="0033429E" w:rsidRDefault="0033429E" w:rsidP="007E78DF">
      <w:pPr>
        <w:rPr>
          <w:b/>
          <w:noProof/>
          <w:szCs w:val="24"/>
        </w:rPr>
      </w:pPr>
    </w:p>
    <w:p w14:paraId="44FB4862" w14:textId="77777777" w:rsidR="00CA2797" w:rsidRDefault="00CA2797" w:rsidP="007E78DF">
      <w:pPr>
        <w:rPr>
          <w:b/>
          <w:noProof/>
          <w:szCs w:val="24"/>
        </w:rPr>
      </w:pPr>
    </w:p>
    <w:p w14:paraId="355C8774" w14:textId="5CDA1D6C" w:rsidR="00140A01" w:rsidRPr="00C44C3F" w:rsidRDefault="00D63086" w:rsidP="008E6523">
      <w:pPr>
        <w:jc w:val="center"/>
        <w:rPr>
          <w:b/>
          <w:noProof/>
          <w:szCs w:val="24"/>
        </w:rPr>
      </w:pPr>
      <w:r w:rsidRPr="00C44C3F">
        <w:rPr>
          <w:b/>
          <w:noProof/>
          <w:szCs w:val="24"/>
        </w:rPr>
        <w:lastRenderedPageBreak/>
        <w:t>1</w:t>
      </w:r>
      <w:r w:rsidR="00140A01" w:rsidRPr="00C44C3F">
        <w:rPr>
          <w:b/>
          <w:noProof/>
          <w:szCs w:val="24"/>
        </w:rPr>
        <w:t>. BENDROSIOS NUOSTATOS</w:t>
      </w:r>
    </w:p>
    <w:p w14:paraId="39C5446F" w14:textId="77777777" w:rsidR="00F534F6" w:rsidRPr="00C44C3F" w:rsidRDefault="00F534F6" w:rsidP="00F534F6">
      <w:pPr>
        <w:jc w:val="both"/>
        <w:rPr>
          <w:noProof/>
          <w:sz w:val="18"/>
          <w:szCs w:val="18"/>
        </w:rPr>
      </w:pPr>
      <w:r w:rsidRPr="00C44C3F">
        <w:rPr>
          <w:noProof/>
          <w:szCs w:val="24"/>
        </w:rPr>
        <w:t xml:space="preserve"> </w:t>
      </w:r>
    </w:p>
    <w:p w14:paraId="5FDF2140" w14:textId="076C02DC" w:rsidR="00F534F6" w:rsidRPr="007B0D58" w:rsidRDefault="004B39B2" w:rsidP="007B0D58">
      <w:pPr>
        <w:ind w:firstLine="1134"/>
        <w:jc w:val="both"/>
        <w:rPr>
          <w:noProof/>
        </w:rPr>
      </w:pPr>
      <w:r w:rsidRPr="00C44C3F">
        <w:rPr>
          <w:noProof/>
          <w:szCs w:val="24"/>
        </w:rPr>
        <w:t>1.</w:t>
      </w:r>
      <w:r w:rsidR="00D63086" w:rsidRPr="00C44C3F">
        <w:rPr>
          <w:noProof/>
          <w:szCs w:val="24"/>
        </w:rPr>
        <w:t xml:space="preserve">1. </w:t>
      </w:r>
      <w:r w:rsidR="003B3B01" w:rsidRPr="00C44C3F">
        <w:rPr>
          <w:noProof/>
          <w:szCs w:val="24"/>
        </w:rPr>
        <w:t>Lietuvos k</w:t>
      </w:r>
      <w:r w:rsidR="001723EA" w:rsidRPr="00C44C3F">
        <w:rPr>
          <w:noProof/>
        </w:rPr>
        <w:t xml:space="preserve">alėjimų </w:t>
      </w:r>
      <w:r w:rsidR="003B3B01" w:rsidRPr="00C44C3F">
        <w:rPr>
          <w:noProof/>
        </w:rPr>
        <w:t>tarnyba</w:t>
      </w:r>
      <w:r w:rsidR="00797439" w:rsidRPr="00C44C3F">
        <w:rPr>
          <w:noProof/>
        </w:rPr>
        <w:t xml:space="preserve">, </w:t>
      </w:r>
      <w:r w:rsidR="00087BD7" w:rsidRPr="00C44C3F">
        <w:rPr>
          <w:bCs/>
          <w:noProof/>
        </w:rPr>
        <w:t xml:space="preserve">L. Sapiegos g. 1, </w:t>
      </w:r>
      <w:r w:rsidR="00087BD7" w:rsidRPr="00C44C3F">
        <w:rPr>
          <w:rStyle w:val="apple-style-span"/>
          <w:noProof/>
          <w:shd w:val="clear" w:color="auto" w:fill="FFFFFF"/>
        </w:rPr>
        <w:t>10312 Vilnius,</w:t>
      </w:r>
      <w:r w:rsidR="00087BD7" w:rsidRPr="00C44C3F">
        <w:rPr>
          <w:bCs/>
          <w:noProof/>
        </w:rPr>
        <w:t xml:space="preserve"> biudžetinės įstaigos kodas </w:t>
      </w:r>
      <w:r w:rsidR="00087BD7" w:rsidRPr="00C44C3F">
        <w:rPr>
          <w:rStyle w:val="apple-style-span"/>
          <w:noProof/>
          <w:shd w:val="clear" w:color="auto" w:fill="FFFFFF"/>
        </w:rPr>
        <w:t>288697120</w:t>
      </w:r>
      <w:r w:rsidR="005C0CA5" w:rsidRPr="00C44C3F">
        <w:rPr>
          <w:bCs/>
          <w:noProof/>
        </w:rPr>
        <w:t xml:space="preserve">, </w:t>
      </w:r>
      <w:r w:rsidR="001723EA" w:rsidRPr="00C44C3F">
        <w:rPr>
          <w:noProof/>
        </w:rPr>
        <w:t xml:space="preserve">(toliau – </w:t>
      </w:r>
      <w:r w:rsidR="00241620" w:rsidRPr="00C44C3F">
        <w:rPr>
          <w:noProof/>
        </w:rPr>
        <w:t xml:space="preserve">Kalėjimų </w:t>
      </w:r>
      <w:r w:rsidR="003B3B01" w:rsidRPr="00C44C3F">
        <w:rPr>
          <w:noProof/>
        </w:rPr>
        <w:t>tarnyba arba perkančioji organizacija</w:t>
      </w:r>
      <w:r w:rsidR="001723EA" w:rsidRPr="00C44C3F">
        <w:rPr>
          <w:noProof/>
        </w:rPr>
        <w:t xml:space="preserve">) </w:t>
      </w:r>
      <w:r w:rsidR="005C0CA5" w:rsidRPr="00C44C3F">
        <w:rPr>
          <w:noProof/>
        </w:rPr>
        <w:t>vykdo</w:t>
      </w:r>
      <w:r w:rsidR="00C0385A" w:rsidRPr="00C44C3F">
        <w:rPr>
          <w:noProof/>
        </w:rPr>
        <w:t xml:space="preserve"> </w:t>
      </w:r>
      <w:r w:rsidR="004F42E5">
        <w:rPr>
          <w:noProof/>
          <w:szCs w:val="24"/>
        </w:rPr>
        <w:t xml:space="preserve">Keleivinių mikroautobusų nuomos </w:t>
      </w:r>
      <w:r w:rsidR="00665137" w:rsidRPr="00C44C3F">
        <w:rPr>
          <w:noProof/>
        </w:rPr>
        <w:t>viešąjį pirkimą</w:t>
      </w:r>
      <w:r w:rsidR="005C0CA5" w:rsidRPr="00C44C3F">
        <w:rPr>
          <w:noProof/>
        </w:rPr>
        <w:t xml:space="preserve"> (toliau – konkursas arba pirkimas)</w:t>
      </w:r>
      <w:r w:rsidR="008733F1" w:rsidRPr="00C44C3F">
        <w:rPr>
          <w:noProof/>
        </w:rPr>
        <w:t>.</w:t>
      </w:r>
      <w:r w:rsidR="00FA70C3" w:rsidRPr="00C44C3F">
        <w:rPr>
          <w:noProof/>
        </w:rPr>
        <w:t xml:space="preserve"> </w:t>
      </w:r>
      <w:r w:rsidR="007B0D58">
        <w:rPr>
          <w:noProof/>
        </w:rPr>
        <w:t xml:space="preserve">Perkančioji </w:t>
      </w:r>
      <w:r w:rsidR="007B0D58" w:rsidRPr="005B5DC5">
        <w:rPr>
          <w:noProof/>
        </w:rPr>
        <w:t xml:space="preserve">organizacija yra </w:t>
      </w:r>
      <w:r w:rsidR="007B0D58" w:rsidRPr="000F323D">
        <w:rPr>
          <w:noProof/>
        </w:rPr>
        <w:t>apmokestinamasis asmuo</w:t>
      </w:r>
      <w:r w:rsidR="007B0D58" w:rsidRPr="005B5DC5">
        <w:rPr>
          <w:noProof/>
        </w:rPr>
        <w:t xml:space="preserve"> pagal Lietuvos Respublikos pridėtinės vertės mokesčio įstatymą.</w:t>
      </w:r>
    </w:p>
    <w:p w14:paraId="0E0B86AB" w14:textId="20BB0907" w:rsidR="00F534F6" w:rsidRPr="00C44C3F" w:rsidRDefault="00D63086" w:rsidP="003A5438">
      <w:pPr>
        <w:ind w:firstLine="1134"/>
        <w:jc w:val="both"/>
        <w:rPr>
          <w:noProof/>
          <w:szCs w:val="24"/>
        </w:rPr>
      </w:pPr>
      <w:r w:rsidRPr="00C44C3F">
        <w:rPr>
          <w:noProof/>
          <w:szCs w:val="24"/>
        </w:rPr>
        <w:t>1.2.</w:t>
      </w:r>
      <w:r w:rsidR="00F534F6" w:rsidRPr="00C44C3F">
        <w:rPr>
          <w:noProof/>
          <w:szCs w:val="24"/>
        </w:rPr>
        <w:t xml:space="preserve"> </w:t>
      </w:r>
      <w:r w:rsidR="001723EA" w:rsidRPr="00C44C3F">
        <w:rPr>
          <w:noProof/>
        </w:rPr>
        <w:t>Šis pirkimas atliekamas vadovaujantis Lietuvos Respublikos viešųjų pirkimų įstatymu</w:t>
      </w:r>
      <w:r w:rsidR="00805CD8" w:rsidRPr="00C44C3F">
        <w:rPr>
          <w:noProof/>
        </w:rPr>
        <w:t xml:space="preserve"> (toliau – </w:t>
      </w:r>
      <w:r w:rsidR="00825FFF" w:rsidRPr="00C44C3F">
        <w:rPr>
          <w:noProof/>
        </w:rPr>
        <w:t>Viešųjų pirkimų įstatymas</w:t>
      </w:r>
      <w:r w:rsidR="00332ECF" w:rsidRPr="00C44C3F">
        <w:rPr>
          <w:noProof/>
        </w:rPr>
        <w:t xml:space="preserve"> arba VPĮ</w:t>
      </w:r>
      <w:r w:rsidR="00805CD8" w:rsidRPr="00C44C3F">
        <w:rPr>
          <w:noProof/>
        </w:rPr>
        <w:t>)</w:t>
      </w:r>
      <w:r w:rsidR="001723EA" w:rsidRPr="00C44C3F">
        <w:rPr>
          <w:noProof/>
        </w:rPr>
        <w:t xml:space="preserve">, Lietuvos Respublikos civiliniu kodeksu, kitais viešuosius pirkimus </w:t>
      </w:r>
      <w:r w:rsidR="00F34BE5" w:rsidRPr="00C44C3F">
        <w:rPr>
          <w:noProof/>
        </w:rPr>
        <w:t>reglamentuojančiais</w:t>
      </w:r>
      <w:r w:rsidR="001723EA" w:rsidRPr="00C44C3F">
        <w:rPr>
          <w:noProof/>
        </w:rPr>
        <w:t xml:space="preserve"> </w:t>
      </w:r>
      <w:r w:rsidR="00F34BE5" w:rsidRPr="00C44C3F">
        <w:rPr>
          <w:noProof/>
        </w:rPr>
        <w:t>teisės</w:t>
      </w:r>
      <w:r w:rsidR="001723EA" w:rsidRPr="00C44C3F">
        <w:rPr>
          <w:noProof/>
        </w:rPr>
        <w:t xml:space="preserve"> aktais bei šiomis </w:t>
      </w:r>
      <w:r w:rsidR="00BE548D" w:rsidRPr="00C44C3F">
        <w:rPr>
          <w:noProof/>
          <w:szCs w:val="24"/>
        </w:rPr>
        <w:t>atviro konkurso</w:t>
      </w:r>
      <w:r w:rsidR="001723EA" w:rsidRPr="00C44C3F">
        <w:rPr>
          <w:noProof/>
        </w:rPr>
        <w:t xml:space="preserve"> </w:t>
      </w:r>
      <w:r w:rsidR="00F34BE5" w:rsidRPr="00C44C3F">
        <w:rPr>
          <w:noProof/>
        </w:rPr>
        <w:t>sąlygomis</w:t>
      </w:r>
      <w:r w:rsidR="000A76C7" w:rsidRPr="00C44C3F">
        <w:rPr>
          <w:noProof/>
        </w:rPr>
        <w:t xml:space="preserve"> (toliau – konkurso sąlygos)</w:t>
      </w:r>
      <w:r w:rsidR="001723EA" w:rsidRPr="00C44C3F">
        <w:rPr>
          <w:noProof/>
        </w:rPr>
        <w:t xml:space="preserve">. </w:t>
      </w:r>
      <w:r w:rsidR="00087BD7" w:rsidRPr="00C44C3F">
        <w:rPr>
          <w:rFonts w:eastAsia="Calibri"/>
          <w:noProof/>
        </w:rPr>
        <w:t xml:space="preserve">Šiose konkurso sąlygose vartojamos sąvokos atitinka </w:t>
      </w:r>
      <w:r w:rsidR="00825FFF" w:rsidRPr="00C44C3F">
        <w:rPr>
          <w:rFonts w:eastAsia="Calibri"/>
          <w:noProof/>
        </w:rPr>
        <w:t>Viešųjų pirkimų įstatyme</w:t>
      </w:r>
      <w:r w:rsidR="00087BD7" w:rsidRPr="00C44C3F">
        <w:rPr>
          <w:rFonts w:eastAsia="Calibri"/>
          <w:noProof/>
        </w:rPr>
        <w:t xml:space="preserve"> apibrėžtas sąvokas.</w:t>
      </w:r>
    </w:p>
    <w:p w14:paraId="6B3A0F9B" w14:textId="77777777" w:rsidR="00780FFD" w:rsidRPr="00C44C3F" w:rsidRDefault="00780FFD" w:rsidP="00566BF9">
      <w:pPr>
        <w:pStyle w:val="Antrat1"/>
        <w:tabs>
          <w:tab w:val="left" w:pos="1134"/>
          <w:tab w:val="left" w:pos="1560"/>
        </w:tabs>
        <w:spacing w:before="0" w:after="0"/>
        <w:ind w:firstLine="1134"/>
        <w:jc w:val="both"/>
        <w:rPr>
          <w:noProof/>
          <w:sz w:val="24"/>
          <w:szCs w:val="24"/>
          <w:lang w:val="lt-LT"/>
        </w:rPr>
      </w:pPr>
      <w:r w:rsidRPr="00C44C3F">
        <w:rPr>
          <w:noProof/>
          <w:sz w:val="24"/>
          <w:szCs w:val="24"/>
          <w:lang w:val="lt-LT"/>
        </w:rPr>
        <w:t>1.3.</w:t>
      </w:r>
      <w:r w:rsidRPr="00C44C3F">
        <w:rPr>
          <w:noProof/>
          <w:szCs w:val="24"/>
          <w:lang w:val="lt-LT"/>
        </w:rPr>
        <w:t xml:space="preserve"> </w:t>
      </w:r>
      <w:r w:rsidRPr="00C44C3F">
        <w:rPr>
          <w:noProof/>
          <w:sz w:val="24"/>
          <w:szCs w:val="24"/>
          <w:lang w:val="lt-LT"/>
        </w:rPr>
        <w:t>Pirkimas atliekamas laikantis lygiateisiškumo, nediskriminavimo, abipusio pripažinimo, proporcingumo ir skaidrumo principų, konfidencialumo ir nešališkumo reikalavimų.</w:t>
      </w:r>
    </w:p>
    <w:p w14:paraId="2D75A412" w14:textId="613612C0" w:rsidR="00064A7D" w:rsidRPr="00C44C3F" w:rsidRDefault="00D63086" w:rsidP="003A5438">
      <w:pPr>
        <w:ind w:firstLine="1134"/>
        <w:jc w:val="both"/>
        <w:rPr>
          <w:noProof/>
          <w:szCs w:val="24"/>
        </w:rPr>
      </w:pPr>
      <w:r w:rsidRPr="00C44C3F">
        <w:rPr>
          <w:noProof/>
          <w:szCs w:val="24"/>
        </w:rPr>
        <w:t>1.</w:t>
      </w:r>
      <w:r w:rsidR="00780FFD" w:rsidRPr="00C44C3F">
        <w:rPr>
          <w:noProof/>
          <w:szCs w:val="24"/>
        </w:rPr>
        <w:t xml:space="preserve">4. </w:t>
      </w:r>
      <w:r w:rsidR="009D0DF3" w:rsidRPr="00C44C3F">
        <w:rPr>
          <w:noProof/>
          <w:szCs w:val="24"/>
        </w:rPr>
        <w:t>Pirkimas vykdomas</w:t>
      </w:r>
      <w:r w:rsidR="00BE548D" w:rsidRPr="00C44C3F">
        <w:rPr>
          <w:noProof/>
          <w:szCs w:val="24"/>
        </w:rPr>
        <w:t xml:space="preserve"> </w:t>
      </w:r>
      <w:r w:rsidR="00492CDF" w:rsidRPr="00C44C3F">
        <w:rPr>
          <w:noProof/>
          <w:szCs w:val="24"/>
        </w:rPr>
        <w:t>at</w:t>
      </w:r>
      <w:r w:rsidR="00DA0276" w:rsidRPr="00C44C3F">
        <w:rPr>
          <w:noProof/>
          <w:szCs w:val="24"/>
        </w:rPr>
        <w:t>viro konkurso būdu</w:t>
      </w:r>
      <w:r w:rsidR="00896EEC" w:rsidRPr="00C44C3F">
        <w:rPr>
          <w:noProof/>
          <w:szCs w:val="24"/>
        </w:rPr>
        <w:t>,</w:t>
      </w:r>
      <w:r w:rsidR="00DA0276" w:rsidRPr="00C44C3F">
        <w:rPr>
          <w:noProof/>
          <w:szCs w:val="24"/>
        </w:rPr>
        <w:t xml:space="preserve"> naudojantis C</w:t>
      </w:r>
      <w:r w:rsidR="00492CDF" w:rsidRPr="00C44C3F">
        <w:rPr>
          <w:noProof/>
          <w:szCs w:val="24"/>
        </w:rPr>
        <w:t>entri</w:t>
      </w:r>
      <w:r w:rsidR="000F2D5E" w:rsidRPr="00C44C3F">
        <w:rPr>
          <w:noProof/>
          <w:szCs w:val="24"/>
        </w:rPr>
        <w:t>nės viešųjų pirkimų informacinės</w:t>
      </w:r>
      <w:r w:rsidR="00492CDF" w:rsidRPr="00C44C3F">
        <w:rPr>
          <w:noProof/>
          <w:szCs w:val="24"/>
        </w:rPr>
        <w:t xml:space="preserve"> sistemos (toliau – CVP IS)</w:t>
      </w:r>
      <w:r w:rsidR="00896EEC" w:rsidRPr="00C44C3F">
        <w:rPr>
          <w:noProof/>
          <w:szCs w:val="24"/>
        </w:rPr>
        <w:t xml:space="preserve"> priemonėmis</w:t>
      </w:r>
      <w:r w:rsidR="00492CDF" w:rsidRPr="00C44C3F">
        <w:rPr>
          <w:noProof/>
          <w:szCs w:val="24"/>
        </w:rPr>
        <w:t xml:space="preserve">. </w:t>
      </w:r>
      <w:r w:rsidR="000A76C7" w:rsidRPr="00C44C3F">
        <w:rPr>
          <w:noProof/>
          <w:szCs w:val="24"/>
        </w:rPr>
        <w:t>Konkurso sąlygos</w:t>
      </w:r>
      <w:r w:rsidR="00492CDF" w:rsidRPr="00C44C3F">
        <w:rPr>
          <w:noProof/>
          <w:szCs w:val="24"/>
        </w:rPr>
        <w:t xml:space="preserve"> skelbiam</w:t>
      </w:r>
      <w:r w:rsidR="000A76C7" w:rsidRPr="00C44C3F">
        <w:rPr>
          <w:noProof/>
          <w:szCs w:val="24"/>
        </w:rPr>
        <w:t>os</w:t>
      </w:r>
      <w:r w:rsidR="00492CDF" w:rsidRPr="00C44C3F">
        <w:rPr>
          <w:noProof/>
          <w:szCs w:val="24"/>
        </w:rPr>
        <w:t xml:space="preserve"> CVP IS</w:t>
      </w:r>
      <w:r w:rsidR="00AA22E5" w:rsidRPr="00C44C3F">
        <w:rPr>
          <w:noProof/>
          <w:szCs w:val="24"/>
        </w:rPr>
        <w:t>.</w:t>
      </w:r>
      <w:r w:rsidR="00CA655C" w:rsidRPr="00C44C3F">
        <w:rPr>
          <w:noProof/>
          <w:szCs w:val="24"/>
        </w:rPr>
        <w:t xml:space="preserve"> </w:t>
      </w:r>
      <w:r w:rsidR="00AA22E5" w:rsidRPr="00C44C3F">
        <w:rPr>
          <w:noProof/>
          <w:szCs w:val="24"/>
        </w:rPr>
        <w:t xml:space="preserve">CVP IS </w:t>
      </w:r>
      <w:r w:rsidR="00CA655C" w:rsidRPr="00C44C3F">
        <w:rPr>
          <w:noProof/>
          <w:szCs w:val="24"/>
        </w:rPr>
        <w:t>priemonėmis pasiū</w:t>
      </w:r>
      <w:r w:rsidR="00492CDF" w:rsidRPr="00C44C3F">
        <w:rPr>
          <w:noProof/>
          <w:szCs w:val="24"/>
        </w:rPr>
        <w:t xml:space="preserve">lymus gali teikti tik tie tiekėjai, kurie yra registruoti CVP IS, pasiekiamoje adresu </w:t>
      </w:r>
      <w:hyperlink r:id="rId11" w:history="1">
        <w:r w:rsidR="00881700" w:rsidRPr="00307E74">
          <w:rPr>
            <w:rStyle w:val="Hipersaitas"/>
            <w:rFonts w:asciiTheme="majorBidi" w:eastAsia="Calibri" w:hAnsiTheme="majorBidi" w:cstheme="majorBidi"/>
            <w:color w:val="0070C0"/>
            <w:szCs w:val="24"/>
          </w:rPr>
          <w:t>https://viesiejipirkimai.lt/</w:t>
        </w:r>
      </w:hyperlink>
      <w:r w:rsidR="00881700">
        <w:rPr>
          <w:rFonts w:asciiTheme="majorBidi" w:eastAsia="Calibri" w:hAnsiTheme="majorBidi" w:cstheme="majorBidi"/>
          <w:szCs w:val="24"/>
        </w:rPr>
        <w:t>.</w:t>
      </w:r>
      <w:r w:rsidR="006B7B7A" w:rsidDel="006B7B7A">
        <w:t xml:space="preserve"> </w:t>
      </w:r>
    </w:p>
    <w:p w14:paraId="15241CA2" w14:textId="77777777" w:rsidR="00CA655C" w:rsidRPr="00C44C3F" w:rsidRDefault="00D63086" w:rsidP="003A5438">
      <w:pPr>
        <w:ind w:firstLine="1134"/>
        <w:jc w:val="both"/>
        <w:rPr>
          <w:noProof/>
          <w:szCs w:val="24"/>
        </w:rPr>
      </w:pPr>
      <w:r w:rsidRPr="00C44C3F">
        <w:rPr>
          <w:noProof/>
          <w:szCs w:val="24"/>
        </w:rPr>
        <w:t>1.</w:t>
      </w:r>
      <w:r w:rsidR="00780FFD" w:rsidRPr="00C44C3F">
        <w:rPr>
          <w:noProof/>
          <w:szCs w:val="24"/>
        </w:rPr>
        <w:t>5</w:t>
      </w:r>
      <w:r w:rsidR="000548DD" w:rsidRPr="00C44C3F">
        <w:rPr>
          <w:noProof/>
          <w:szCs w:val="24"/>
        </w:rPr>
        <w:t xml:space="preserve">. </w:t>
      </w:r>
      <w:r w:rsidR="00840274" w:rsidRPr="00C44C3F">
        <w:rPr>
          <w:noProof/>
          <w:szCs w:val="24"/>
        </w:rPr>
        <w:t xml:space="preserve">Išankstinis skelbimas apie pirkimą nebuvo skelbtas. </w:t>
      </w:r>
    </w:p>
    <w:p w14:paraId="256B4161" w14:textId="77777777" w:rsidR="00E44E16" w:rsidRPr="00C44C3F" w:rsidRDefault="002C03CF" w:rsidP="003A5438">
      <w:pPr>
        <w:pStyle w:val="Antrat1"/>
        <w:tabs>
          <w:tab w:val="left" w:pos="1134"/>
        </w:tabs>
        <w:spacing w:before="0" w:after="0"/>
        <w:ind w:left="709" w:firstLine="425"/>
        <w:jc w:val="both"/>
        <w:rPr>
          <w:noProof/>
          <w:sz w:val="24"/>
          <w:szCs w:val="24"/>
          <w:lang w:val="lt-LT"/>
        </w:rPr>
      </w:pPr>
      <w:r w:rsidRPr="00C44C3F">
        <w:rPr>
          <w:noProof/>
          <w:sz w:val="24"/>
          <w:szCs w:val="24"/>
          <w:lang w:val="lt-LT"/>
        </w:rPr>
        <w:t>1.6</w:t>
      </w:r>
      <w:r w:rsidR="00E44E16" w:rsidRPr="00C44C3F">
        <w:rPr>
          <w:noProof/>
          <w:sz w:val="24"/>
          <w:szCs w:val="24"/>
          <w:lang w:val="lt-LT"/>
        </w:rPr>
        <w:t xml:space="preserve">. Visos pirkimo sąlygos nustatytos pirkimo dokumentuose, kuriuos sudaro: </w:t>
      </w:r>
    </w:p>
    <w:p w14:paraId="1EB7E781" w14:textId="77777777" w:rsidR="00E44E16" w:rsidRPr="00C44C3F" w:rsidRDefault="00F47007" w:rsidP="003A5438">
      <w:pPr>
        <w:pStyle w:val="Antrat1"/>
        <w:tabs>
          <w:tab w:val="left" w:pos="1134"/>
        </w:tabs>
        <w:spacing w:before="0" w:after="0"/>
        <w:ind w:firstLine="425"/>
        <w:jc w:val="both"/>
        <w:rPr>
          <w:noProof/>
          <w:sz w:val="24"/>
          <w:szCs w:val="24"/>
          <w:lang w:val="lt-LT"/>
        </w:rPr>
      </w:pPr>
      <w:r w:rsidRPr="00C44C3F">
        <w:rPr>
          <w:noProof/>
          <w:sz w:val="24"/>
          <w:szCs w:val="24"/>
          <w:lang w:val="lt-LT"/>
        </w:rPr>
        <w:tab/>
      </w:r>
      <w:r w:rsidR="002C03CF" w:rsidRPr="00C44C3F">
        <w:rPr>
          <w:noProof/>
          <w:sz w:val="24"/>
          <w:szCs w:val="24"/>
          <w:lang w:val="lt-LT"/>
        </w:rPr>
        <w:t>1.6</w:t>
      </w:r>
      <w:r w:rsidR="00E44E16" w:rsidRPr="00C44C3F">
        <w:rPr>
          <w:noProof/>
          <w:sz w:val="24"/>
          <w:szCs w:val="24"/>
          <w:lang w:val="lt-LT"/>
        </w:rPr>
        <w:t>.1. skelbimas apie pirkimą;</w:t>
      </w:r>
    </w:p>
    <w:p w14:paraId="1038FB5C" w14:textId="77777777" w:rsidR="00E44E16" w:rsidRPr="00C44C3F" w:rsidRDefault="002C03CF" w:rsidP="003A5438">
      <w:pPr>
        <w:pStyle w:val="Antrat1"/>
        <w:tabs>
          <w:tab w:val="left" w:pos="1134"/>
        </w:tabs>
        <w:spacing w:before="0" w:after="0"/>
        <w:ind w:left="709" w:firstLine="425"/>
        <w:jc w:val="both"/>
        <w:rPr>
          <w:noProof/>
          <w:sz w:val="24"/>
          <w:szCs w:val="24"/>
          <w:lang w:val="lt-LT"/>
        </w:rPr>
      </w:pPr>
      <w:r w:rsidRPr="00C44C3F">
        <w:rPr>
          <w:noProof/>
          <w:sz w:val="24"/>
          <w:szCs w:val="24"/>
          <w:lang w:val="lt-LT"/>
        </w:rPr>
        <w:t>1.6</w:t>
      </w:r>
      <w:r w:rsidR="00E44E16" w:rsidRPr="00C44C3F">
        <w:rPr>
          <w:noProof/>
          <w:sz w:val="24"/>
          <w:szCs w:val="24"/>
          <w:lang w:val="lt-LT"/>
        </w:rPr>
        <w:t>.2. konkurso sąlygos (kartu su priedais);</w:t>
      </w:r>
    </w:p>
    <w:p w14:paraId="750FB470" w14:textId="4F94AC66" w:rsidR="00E44E16" w:rsidRPr="00C44C3F" w:rsidRDefault="00F47007" w:rsidP="003A5438">
      <w:pPr>
        <w:pStyle w:val="Antrat1"/>
        <w:tabs>
          <w:tab w:val="left" w:pos="1134"/>
        </w:tabs>
        <w:spacing w:before="0" w:after="0"/>
        <w:ind w:firstLine="425"/>
        <w:jc w:val="both"/>
        <w:rPr>
          <w:noProof/>
          <w:sz w:val="24"/>
          <w:szCs w:val="24"/>
          <w:lang w:val="lt-LT"/>
        </w:rPr>
      </w:pPr>
      <w:r w:rsidRPr="00C44C3F">
        <w:rPr>
          <w:noProof/>
          <w:sz w:val="24"/>
          <w:szCs w:val="24"/>
          <w:lang w:val="lt-LT"/>
        </w:rPr>
        <w:tab/>
      </w:r>
      <w:r w:rsidR="002C03CF" w:rsidRPr="00C44C3F">
        <w:rPr>
          <w:noProof/>
          <w:sz w:val="24"/>
          <w:szCs w:val="24"/>
          <w:lang w:val="lt-LT"/>
        </w:rPr>
        <w:t>1.6</w:t>
      </w:r>
      <w:r w:rsidR="00E44E16" w:rsidRPr="00C44C3F">
        <w:rPr>
          <w:noProof/>
          <w:sz w:val="24"/>
          <w:szCs w:val="24"/>
          <w:lang w:val="lt-LT"/>
        </w:rPr>
        <w:t>.3.</w:t>
      </w:r>
      <w:r w:rsidR="001723EA" w:rsidRPr="00C44C3F">
        <w:rPr>
          <w:noProof/>
          <w:sz w:val="24"/>
          <w:szCs w:val="24"/>
          <w:lang w:val="lt-LT"/>
        </w:rPr>
        <w:t xml:space="preserve"> </w:t>
      </w:r>
      <w:r w:rsidR="000A76C7" w:rsidRPr="00C44C3F">
        <w:rPr>
          <w:noProof/>
          <w:sz w:val="24"/>
          <w:szCs w:val="24"/>
          <w:lang w:val="lt-LT"/>
        </w:rPr>
        <w:t>konkurso sąlygų</w:t>
      </w:r>
      <w:r w:rsidR="00E44E16" w:rsidRPr="00C44C3F">
        <w:rPr>
          <w:noProof/>
          <w:sz w:val="24"/>
          <w:szCs w:val="24"/>
          <w:lang w:val="lt-LT"/>
        </w:rPr>
        <w:t xml:space="preserve"> paaiškinimai (patikslinimai), taip pat atsakymai į tiekėjų klausimus (jeigu bus);</w:t>
      </w:r>
    </w:p>
    <w:p w14:paraId="768A197B" w14:textId="77777777" w:rsidR="004B39B2" w:rsidRPr="00C44C3F" w:rsidRDefault="002C03CF" w:rsidP="008E129B">
      <w:pPr>
        <w:pStyle w:val="Antrat1"/>
        <w:tabs>
          <w:tab w:val="left" w:pos="1134"/>
        </w:tabs>
        <w:spacing w:before="0" w:after="0"/>
        <w:ind w:left="709" w:firstLine="425"/>
        <w:jc w:val="both"/>
        <w:rPr>
          <w:noProof/>
          <w:sz w:val="24"/>
          <w:szCs w:val="24"/>
          <w:lang w:val="lt-LT"/>
        </w:rPr>
      </w:pPr>
      <w:r w:rsidRPr="00C44C3F">
        <w:rPr>
          <w:noProof/>
          <w:sz w:val="24"/>
          <w:szCs w:val="24"/>
          <w:lang w:val="lt-LT"/>
        </w:rPr>
        <w:t xml:space="preserve">1.6.4. </w:t>
      </w:r>
      <w:r w:rsidR="00E44E16" w:rsidRPr="00C44C3F">
        <w:rPr>
          <w:noProof/>
          <w:sz w:val="24"/>
          <w:szCs w:val="24"/>
          <w:lang w:val="lt-LT"/>
        </w:rPr>
        <w:t>kita CVP IS priemonėmis pateikta informacija.</w:t>
      </w:r>
    </w:p>
    <w:p w14:paraId="2B0079FF" w14:textId="437E6A11" w:rsidR="00087BD7" w:rsidRPr="00C44C3F" w:rsidRDefault="00087BD7" w:rsidP="003A5438">
      <w:pPr>
        <w:ind w:firstLine="1134"/>
        <w:jc w:val="both"/>
        <w:rPr>
          <w:noProof/>
        </w:rPr>
      </w:pPr>
      <w:r w:rsidRPr="00C44C3F">
        <w:rPr>
          <w:noProof/>
        </w:rPr>
        <w:t>1.</w:t>
      </w:r>
      <w:r w:rsidR="007D02B7" w:rsidRPr="00C44C3F">
        <w:rPr>
          <w:noProof/>
        </w:rPr>
        <w:t>7</w:t>
      </w:r>
      <w:r w:rsidRPr="00C44C3F">
        <w:rPr>
          <w:noProof/>
        </w:rPr>
        <w:t xml:space="preserve">. Šis pirkimas nėra rezervuotas pagal Viešųjų pirkimų įstatymo 23 </w:t>
      </w:r>
      <w:r w:rsidR="002235B4" w:rsidRPr="00045B23">
        <w:rPr>
          <w:noProof/>
        </w:rPr>
        <w:t xml:space="preserve">ir 24 </w:t>
      </w:r>
      <w:r w:rsidRPr="00C44C3F">
        <w:rPr>
          <w:noProof/>
        </w:rPr>
        <w:t>straipsni</w:t>
      </w:r>
      <w:r w:rsidR="00F938E5">
        <w:rPr>
          <w:noProof/>
        </w:rPr>
        <w:t>o</w:t>
      </w:r>
      <w:r w:rsidRPr="00C44C3F">
        <w:rPr>
          <w:noProof/>
        </w:rPr>
        <w:t xml:space="preserve"> nuostatas.</w:t>
      </w:r>
    </w:p>
    <w:p w14:paraId="4C54FE48" w14:textId="77777777" w:rsidR="00087BD7" w:rsidRPr="00C44C3F" w:rsidRDefault="00087BD7" w:rsidP="003A5438">
      <w:pPr>
        <w:ind w:firstLine="1134"/>
        <w:jc w:val="both"/>
        <w:rPr>
          <w:noProof/>
          <w:szCs w:val="24"/>
        </w:rPr>
      </w:pPr>
      <w:r w:rsidRPr="00C44C3F">
        <w:rPr>
          <w:noProof/>
        </w:rPr>
        <w:t>1.</w:t>
      </w:r>
      <w:r w:rsidR="007D02B7" w:rsidRPr="00C44C3F">
        <w:rPr>
          <w:noProof/>
        </w:rPr>
        <w:t>8</w:t>
      </w:r>
      <w:r w:rsidRPr="00C44C3F">
        <w:rPr>
          <w:noProof/>
        </w:rPr>
        <w:t xml:space="preserve">. </w:t>
      </w:r>
      <w:r w:rsidRPr="00C44C3F">
        <w:rPr>
          <w:noProof/>
          <w:szCs w:val="24"/>
        </w:rPr>
        <w:t xml:space="preserve">Šiame pirkime </w:t>
      </w:r>
      <w:r w:rsidR="00E01EF4" w:rsidRPr="00C44C3F">
        <w:rPr>
          <w:noProof/>
          <w:szCs w:val="24"/>
        </w:rPr>
        <w:t>perkančioji</w:t>
      </w:r>
      <w:r w:rsidRPr="00C44C3F">
        <w:rPr>
          <w:noProof/>
          <w:szCs w:val="24"/>
        </w:rPr>
        <w:t xml:space="preserve"> organizacija nenumato skelbti savanoriško </w:t>
      </w:r>
      <w:r w:rsidRPr="00C44C3F">
        <w:rPr>
          <w:i/>
          <w:noProof/>
          <w:szCs w:val="24"/>
        </w:rPr>
        <w:t>ex ante</w:t>
      </w:r>
      <w:r w:rsidRPr="00C44C3F">
        <w:rPr>
          <w:noProof/>
          <w:szCs w:val="24"/>
        </w:rPr>
        <w:t xml:space="preserve"> skaidrumo skelbimo.</w:t>
      </w:r>
    </w:p>
    <w:p w14:paraId="73ABF768" w14:textId="226CD522" w:rsidR="00087BD7" w:rsidRPr="00C44C3F" w:rsidRDefault="00087BD7" w:rsidP="007E78DF">
      <w:pPr>
        <w:ind w:firstLine="1134"/>
        <w:jc w:val="both"/>
        <w:rPr>
          <w:noProof/>
        </w:rPr>
      </w:pPr>
      <w:r w:rsidRPr="00C44C3F">
        <w:rPr>
          <w:noProof/>
          <w:szCs w:val="24"/>
        </w:rPr>
        <w:t>1.</w:t>
      </w:r>
      <w:r w:rsidR="007D02B7" w:rsidRPr="00C44C3F">
        <w:rPr>
          <w:noProof/>
          <w:szCs w:val="24"/>
        </w:rPr>
        <w:t>9</w:t>
      </w:r>
      <w:r w:rsidRPr="00C44C3F">
        <w:rPr>
          <w:noProof/>
          <w:szCs w:val="24"/>
        </w:rPr>
        <w:t>.</w:t>
      </w:r>
      <w:r w:rsidR="006E600E">
        <w:rPr>
          <w:noProof/>
          <w:szCs w:val="24"/>
        </w:rPr>
        <w:t xml:space="preserve"> </w:t>
      </w:r>
      <w:r w:rsidR="00A87DD3" w:rsidRPr="00C44C3F">
        <w:rPr>
          <w:noProof/>
          <w:szCs w:val="24"/>
        </w:rPr>
        <w:t>P</w:t>
      </w:r>
      <w:r w:rsidR="005C2C98" w:rsidRPr="00C44C3F">
        <w:rPr>
          <w:noProof/>
          <w:szCs w:val="24"/>
        </w:rPr>
        <w:t xml:space="preserve">irkimo procedūras vykdo </w:t>
      </w:r>
      <w:r w:rsidR="00BD10AF">
        <w:rPr>
          <w:noProof/>
          <w:szCs w:val="24"/>
        </w:rPr>
        <w:t>Lietuvos k</w:t>
      </w:r>
      <w:r w:rsidR="005C2C98" w:rsidRPr="00C44C3F">
        <w:rPr>
          <w:noProof/>
          <w:szCs w:val="24"/>
        </w:rPr>
        <w:t xml:space="preserve">alėjimų </w:t>
      </w:r>
      <w:r w:rsidR="003B3B01" w:rsidRPr="00C44C3F">
        <w:rPr>
          <w:noProof/>
          <w:szCs w:val="24"/>
        </w:rPr>
        <w:t xml:space="preserve">tarnybos </w:t>
      </w:r>
      <w:r w:rsidR="00995708" w:rsidRPr="00C44C3F">
        <w:rPr>
          <w:noProof/>
          <w:szCs w:val="24"/>
        </w:rPr>
        <w:t>V</w:t>
      </w:r>
      <w:r w:rsidR="00AA25BC" w:rsidRPr="00C44C3F">
        <w:rPr>
          <w:noProof/>
          <w:szCs w:val="24"/>
        </w:rPr>
        <w:t>iešųjų pirkimų</w:t>
      </w:r>
      <w:r w:rsidR="005C2C98" w:rsidRPr="00C44C3F">
        <w:rPr>
          <w:noProof/>
          <w:szCs w:val="24"/>
        </w:rPr>
        <w:t xml:space="preserve"> komisija (toliau – Komisija). </w:t>
      </w:r>
      <w:r w:rsidRPr="00C44C3F">
        <w:rPr>
          <w:noProof/>
        </w:rPr>
        <w:t xml:space="preserve">Į šio pirkimo </w:t>
      </w:r>
      <w:r w:rsidR="005C2C98" w:rsidRPr="00C44C3F">
        <w:rPr>
          <w:noProof/>
        </w:rPr>
        <w:t xml:space="preserve">Komisijos </w:t>
      </w:r>
      <w:r w:rsidRPr="00C44C3F">
        <w:rPr>
          <w:noProof/>
        </w:rPr>
        <w:t xml:space="preserve">posėdžius </w:t>
      </w:r>
      <w:r w:rsidR="00D0711B" w:rsidRPr="00C44C3F">
        <w:rPr>
          <w:noProof/>
        </w:rPr>
        <w:t xml:space="preserve">perkančioji </w:t>
      </w:r>
      <w:r w:rsidRPr="00C44C3F">
        <w:rPr>
          <w:noProof/>
        </w:rPr>
        <w:t>organizacija nenumato kviesti dalyvauti stebėtojų.</w:t>
      </w:r>
      <w:r w:rsidR="00241620" w:rsidRPr="00C44C3F">
        <w:rPr>
          <w:noProof/>
        </w:rPr>
        <w:t xml:space="preserve"> Tiekėjai ir (ar) jų įgalioti atstovai nedalyvauja susipažinimo su pasiūlymais, pasiūlymų nagrinėjimo ir vertinimo procedūrose. Informacija apie pirkimo dalyvius, jų pasiūlymuose nurodytas kainas tiekėjams bus pateikta po sprendimo dėl pirkimą laimėjusio pasiūlymo priėmimo.</w:t>
      </w:r>
    </w:p>
    <w:p w14:paraId="5B468840" w14:textId="20F20E4C" w:rsidR="00187EB3" w:rsidRPr="00C44C3F" w:rsidRDefault="00241620" w:rsidP="0081263A">
      <w:pPr>
        <w:pStyle w:val="prastasiniatinklio"/>
        <w:spacing w:before="0" w:beforeAutospacing="0" w:after="0" w:afterAutospacing="0"/>
        <w:ind w:firstLine="851"/>
        <w:jc w:val="both"/>
        <w:rPr>
          <w:noProof/>
        </w:rPr>
      </w:pPr>
      <w:r w:rsidRPr="00C44C3F">
        <w:rPr>
          <w:noProof/>
        </w:rPr>
        <w:t xml:space="preserve">    </w:t>
      </w:r>
      <w:r w:rsidR="007C6914" w:rsidRPr="00C44C3F">
        <w:rPr>
          <w:noProof/>
        </w:rPr>
        <w:t>1.</w:t>
      </w:r>
      <w:r w:rsidR="00087BD7" w:rsidRPr="00C44C3F">
        <w:rPr>
          <w:noProof/>
        </w:rPr>
        <w:t>1</w:t>
      </w:r>
      <w:r w:rsidR="002235B4">
        <w:rPr>
          <w:noProof/>
        </w:rPr>
        <w:t>0</w:t>
      </w:r>
      <w:r w:rsidR="007C6914" w:rsidRPr="00C44C3F">
        <w:rPr>
          <w:noProof/>
        </w:rPr>
        <w:t xml:space="preserve">. </w:t>
      </w:r>
      <w:r w:rsidR="00064A7D" w:rsidRPr="00C44C3F">
        <w:rPr>
          <w:noProof/>
        </w:rPr>
        <w:t xml:space="preserve">Bet kokia informacija, </w:t>
      </w:r>
      <w:r w:rsidR="000A76C7" w:rsidRPr="00C44C3F">
        <w:rPr>
          <w:noProof/>
        </w:rPr>
        <w:t>konkurso</w:t>
      </w:r>
      <w:r w:rsidR="00064A7D" w:rsidRPr="00C44C3F">
        <w:rPr>
          <w:noProof/>
        </w:rPr>
        <w:t xml:space="preserve"> sąlygų paaiškinimai, pranešimai ar kitas </w:t>
      </w:r>
      <w:r w:rsidR="00D0711B" w:rsidRPr="00C44C3F">
        <w:rPr>
          <w:noProof/>
        </w:rPr>
        <w:t>perkančiosios</w:t>
      </w:r>
      <w:r w:rsidR="00064A7D" w:rsidRPr="00C44C3F">
        <w:rPr>
          <w:noProof/>
        </w:rPr>
        <w:t xml:space="preserve"> organizacijos ir tiekėjo susirašinėjimas yra vykdomas tik CVP IS susirašinėjimo </w:t>
      </w:r>
      <w:r w:rsidR="00064A7D" w:rsidRPr="006B7B7A">
        <w:rPr>
          <w:noProof/>
        </w:rPr>
        <w:t xml:space="preserve">priemonėmis adresu </w:t>
      </w:r>
      <w:hyperlink r:id="rId12" w:history="1">
        <w:r w:rsidR="006B7B7A" w:rsidRPr="006B7B7A">
          <w:rPr>
            <w:rStyle w:val="Hipersaitas"/>
            <w:rFonts w:asciiTheme="majorBidi" w:eastAsia="Calibri" w:hAnsiTheme="majorBidi" w:cstheme="majorBidi"/>
            <w:color w:val="0070C0"/>
          </w:rPr>
          <w:t>https://viesiejipirkimai.lt/</w:t>
        </w:r>
      </w:hyperlink>
      <w:r w:rsidR="00064A7D" w:rsidRPr="006B7B7A">
        <w:rPr>
          <w:noProof/>
        </w:rPr>
        <w:t xml:space="preserve"> (pranešimus gaus</w:t>
      </w:r>
      <w:r w:rsidR="00064A7D" w:rsidRPr="00C44C3F">
        <w:rPr>
          <w:noProof/>
        </w:rPr>
        <w:t xml:space="preserve"> tie tiekėjo naudotojai, kurie priėmė kvietimą arba yra priskirti prie pirkimo). </w:t>
      </w:r>
      <w:r w:rsidR="00087BD7" w:rsidRPr="00C44C3F">
        <w:rPr>
          <w:rFonts w:eastAsia="Calibri"/>
          <w:noProof/>
        </w:rPr>
        <w:t xml:space="preserve">Šiame punkte nustatytų reikalavimų gali būti nesilaikoma tik išimtinais </w:t>
      </w:r>
      <w:r w:rsidR="00BC4E63" w:rsidRPr="00C44C3F">
        <w:rPr>
          <w:rFonts w:eastAsia="Calibri"/>
          <w:noProof/>
        </w:rPr>
        <w:t>V</w:t>
      </w:r>
      <w:r w:rsidR="00087BD7" w:rsidRPr="00C44C3F">
        <w:rPr>
          <w:rFonts w:eastAsia="Calibri"/>
          <w:noProof/>
        </w:rPr>
        <w:t xml:space="preserve">iešųjų pirkimų įstatyme nurodytais atvejais. </w:t>
      </w:r>
      <w:r w:rsidR="00D0711B" w:rsidRPr="00D21E70">
        <w:rPr>
          <w:noProof/>
        </w:rPr>
        <w:t>Perkančiosios</w:t>
      </w:r>
      <w:r w:rsidR="001723EA" w:rsidRPr="00D21E70">
        <w:rPr>
          <w:noProof/>
        </w:rPr>
        <w:t xml:space="preserve"> organizacijos įgaliotas asmuo palaikyti tiesioginį ryšį su tiekėjais ir gauti iš jų pranešimus, susijusius su pirkimų procedūromis – </w:t>
      </w:r>
      <w:r w:rsidR="003B3B01" w:rsidRPr="00D21E70">
        <w:rPr>
          <w:noProof/>
        </w:rPr>
        <w:t>V</w:t>
      </w:r>
      <w:r w:rsidR="00027987" w:rsidRPr="00D21E70">
        <w:rPr>
          <w:noProof/>
        </w:rPr>
        <w:t>iešųjų pirkimų skyriaus vyriausi</w:t>
      </w:r>
      <w:r w:rsidR="00CF2702" w:rsidRPr="00D21E70">
        <w:rPr>
          <w:noProof/>
        </w:rPr>
        <w:t>oji</w:t>
      </w:r>
      <w:r w:rsidR="00027987" w:rsidRPr="00D21E70">
        <w:rPr>
          <w:noProof/>
        </w:rPr>
        <w:t xml:space="preserve"> specialist</w:t>
      </w:r>
      <w:r w:rsidR="00CF2702" w:rsidRPr="00D21E70">
        <w:rPr>
          <w:noProof/>
        </w:rPr>
        <w:t>ė</w:t>
      </w:r>
      <w:r w:rsidR="00D21E70" w:rsidRPr="00D21E70">
        <w:rPr>
          <w:noProof/>
        </w:rPr>
        <w:t xml:space="preserve"> </w:t>
      </w:r>
      <w:r w:rsidR="0081263A" w:rsidRPr="004A31A6">
        <w:rPr>
          <w:noProof/>
        </w:rPr>
        <w:t xml:space="preserve">Jūratė Stankevičienė, </w:t>
      </w:r>
      <w:r w:rsidR="0081263A" w:rsidRPr="004A31A6">
        <w:rPr>
          <w:rStyle w:val="Hipersaitas"/>
          <w:noProof/>
          <w:color w:val="auto"/>
          <w:u w:val="none"/>
        </w:rPr>
        <w:t xml:space="preserve">tel. </w:t>
      </w:r>
      <w:r w:rsidR="0081263A" w:rsidRPr="004A31A6">
        <w:rPr>
          <w:noProof/>
        </w:rPr>
        <w:t xml:space="preserve">+370 690 90 388, el. paštas </w:t>
      </w:r>
      <w:hyperlink r:id="rId13" w:history="1">
        <w:r w:rsidR="0081263A" w:rsidRPr="004A31A6">
          <w:rPr>
            <w:rStyle w:val="Hipersaitas"/>
            <w:noProof/>
          </w:rPr>
          <w:t>jurate.stankeviciene@kalejimai.lt</w:t>
        </w:r>
      </w:hyperlink>
      <w:r w:rsidR="0081263A" w:rsidRPr="004A31A6">
        <w:rPr>
          <w:noProof/>
        </w:rPr>
        <w:t>.</w:t>
      </w:r>
    </w:p>
    <w:p w14:paraId="2A73F5AB" w14:textId="6D1D0397" w:rsidR="00241620" w:rsidRPr="00C44C3F" w:rsidRDefault="00241620" w:rsidP="00241620">
      <w:pPr>
        <w:pStyle w:val="prastasiniatinklio"/>
        <w:spacing w:before="0" w:beforeAutospacing="0" w:after="0" w:afterAutospacing="0"/>
        <w:ind w:firstLine="851"/>
        <w:jc w:val="both"/>
        <w:rPr>
          <w:noProof/>
        </w:rPr>
      </w:pPr>
    </w:p>
    <w:p w14:paraId="06E3F9C0" w14:textId="2AC3F3D5" w:rsidR="00140A01" w:rsidRPr="00C44C3F" w:rsidRDefault="00D05404" w:rsidP="00021ADA">
      <w:pPr>
        <w:pStyle w:val="Antrat1"/>
        <w:tabs>
          <w:tab w:val="left" w:pos="1134"/>
        </w:tabs>
        <w:spacing w:before="0" w:after="0"/>
        <w:rPr>
          <w:b/>
          <w:noProof/>
          <w:sz w:val="24"/>
          <w:szCs w:val="24"/>
          <w:lang w:val="lt-LT"/>
        </w:rPr>
      </w:pPr>
      <w:r w:rsidRPr="00C44C3F">
        <w:rPr>
          <w:b/>
          <w:noProof/>
          <w:sz w:val="24"/>
          <w:szCs w:val="24"/>
          <w:lang w:val="lt-LT"/>
        </w:rPr>
        <w:t>2. PIRKIMO OBJEKTAS</w:t>
      </w:r>
    </w:p>
    <w:p w14:paraId="72F0F1D2" w14:textId="77777777" w:rsidR="007C6914" w:rsidRPr="00C44C3F" w:rsidRDefault="007C6914" w:rsidP="00BF3BB6">
      <w:pPr>
        <w:ind w:firstLine="1134"/>
        <w:rPr>
          <w:noProof/>
          <w:sz w:val="18"/>
          <w:szCs w:val="14"/>
        </w:rPr>
      </w:pPr>
    </w:p>
    <w:p w14:paraId="5453CB68" w14:textId="586ED608" w:rsidR="00E14F6E" w:rsidRDefault="00B43048" w:rsidP="00A5762B">
      <w:pPr>
        <w:ind w:firstLine="1134"/>
        <w:jc w:val="both"/>
      </w:pPr>
      <w:r>
        <w:rPr>
          <w:noProof/>
        </w:rPr>
        <w:tab/>
      </w:r>
      <w:r w:rsidR="00D05404" w:rsidRPr="00C44C3F">
        <w:rPr>
          <w:noProof/>
        </w:rPr>
        <w:t xml:space="preserve">2.1. </w:t>
      </w:r>
      <w:r w:rsidR="00E36FBA" w:rsidRPr="00C44C3F">
        <w:t xml:space="preserve">Pirkimo objektas – </w:t>
      </w:r>
      <w:r w:rsidR="00AF1DB8">
        <w:t xml:space="preserve">Keleivinių </w:t>
      </w:r>
      <w:r w:rsidR="002B28CC">
        <w:t xml:space="preserve">mikroautobusų nuoma </w:t>
      </w:r>
      <w:r w:rsidR="00EB0DD2">
        <w:rPr>
          <w:noProof/>
          <w:szCs w:val="24"/>
        </w:rPr>
        <w:t>(toliau – prekės</w:t>
      </w:r>
      <w:r w:rsidR="00AC1433">
        <w:rPr>
          <w:noProof/>
          <w:szCs w:val="24"/>
        </w:rPr>
        <w:t xml:space="preserve"> arba </w:t>
      </w:r>
      <w:r w:rsidR="00D46A04">
        <w:rPr>
          <w:noProof/>
          <w:szCs w:val="24"/>
        </w:rPr>
        <w:t>mikroautobusa</w:t>
      </w:r>
      <w:r w:rsidR="00373CD8">
        <w:rPr>
          <w:noProof/>
          <w:szCs w:val="24"/>
        </w:rPr>
        <w:t>i</w:t>
      </w:r>
      <w:r w:rsidR="00EB0DD2">
        <w:rPr>
          <w:noProof/>
          <w:szCs w:val="24"/>
        </w:rPr>
        <w:t>)</w:t>
      </w:r>
      <w:r w:rsidR="00E36FBA" w:rsidRPr="00C44C3F">
        <w:t xml:space="preserve">. </w:t>
      </w:r>
      <w:r w:rsidR="00D408EF" w:rsidRPr="001B290C">
        <w:t>Centrinės perkančiosios organizacijos centralizuotų pirkimų kataloge pirkimo objekto nėra.</w:t>
      </w:r>
      <w:r w:rsidR="00A5762B">
        <w:t xml:space="preserve"> </w:t>
      </w:r>
    </w:p>
    <w:p w14:paraId="029D83EE" w14:textId="6863B641" w:rsidR="0027051C" w:rsidRPr="0027051C" w:rsidRDefault="0027051C" w:rsidP="0027051C">
      <w:pPr>
        <w:ind w:firstLine="1134"/>
        <w:jc w:val="both"/>
      </w:pPr>
      <w:r w:rsidRPr="0027051C">
        <w:t xml:space="preserve">Perkančioji organizacija nusprendė </w:t>
      </w:r>
      <w:r w:rsidRPr="0027051C">
        <w:rPr>
          <w:b/>
          <w:bCs/>
        </w:rPr>
        <w:t>neskaidyti pirkimo į dalis</w:t>
      </w:r>
      <w:r w:rsidRPr="0027051C">
        <w:t>, atsižvelgdama į šias objektyvias aplinkybes:</w:t>
      </w:r>
    </w:p>
    <w:p w14:paraId="6FDAE7F9" w14:textId="1B3B556F" w:rsidR="0027051C" w:rsidRPr="0027051C" w:rsidRDefault="0027051C" w:rsidP="0028155E">
      <w:pPr>
        <w:ind w:firstLine="1134"/>
        <w:jc w:val="both"/>
        <w:rPr>
          <w:szCs w:val="24"/>
        </w:rPr>
      </w:pPr>
      <w:r w:rsidRPr="0027051C">
        <w:rPr>
          <w:b/>
          <w:bCs/>
          <w:szCs w:val="24"/>
        </w:rPr>
        <w:t>Pirkimo objekto vientisumas ir funkcionalumas</w:t>
      </w:r>
      <w:r w:rsidR="00E41FFD">
        <w:rPr>
          <w:b/>
          <w:bCs/>
          <w:szCs w:val="24"/>
        </w:rPr>
        <w:t xml:space="preserve">. </w:t>
      </w:r>
      <w:r w:rsidRPr="0027051C">
        <w:rPr>
          <w:szCs w:val="24"/>
        </w:rPr>
        <w:t xml:space="preserve">Visi 5 </w:t>
      </w:r>
      <w:r w:rsidR="00E41FFD">
        <w:rPr>
          <w:szCs w:val="24"/>
        </w:rPr>
        <w:t>(penki)</w:t>
      </w:r>
      <w:r w:rsidRPr="0027051C" w:rsidDel="00D46A04">
        <w:rPr>
          <w:szCs w:val="24"/>
        </w:rPr>
        <w:t xml:space="preserve"> </w:t>
      </w:r>
      <w:r w:rsidR="001C623A">
        <w:rPr>
          <w:szCs w:val="24"/>
        </w:rPr>
        <w:t>mikro</w:t>
      </w:r>
      <w:r w:rsidRPr="0027051C">
        <w:rPr>
          <w:szCs w:val="24"/>
        </w:rPr>
        <w:t>autobusai bus naudojami tam pačiam tikslui, tuo pačiu laikotarpiu ir pagal vienodus techninius bei eksploatacinius reikalavimus. Pirkimo skaidymas į dalis nesukurtų savarankiškai funkcionuojančių pirkimo dalių, o tik dirbtinai suskaidytų vienalytį pirkimo objektą.</w:t>
      </w:r>
    </w:p>
    <w:p w14:paraId="5B76005C" w14:textId="77777777" w:rsidR="00EB5D7B" w:rsidRDefault="00EB5D7B" w:rsidP="00EB5D7B">
      <w:pPr>
        <w:ind w:firstLine="1134"/>
        <w:jc w:val="both"/>
        <w:rPr>
          <w:szCs w:val="24"/>
        </w:rPr>
      </w:pPr>
      <w:r>
        <w:rPr>
          <w:b/>
          <w:bCs/>
          <w:szCs w:val="24"/>
        </w:rPr>
        <w:lastRenderedPageBreak/>
        <w:t>Nuomos sutarties koordinavimo užtikrinimas</w:t>
      </w:r>
      <w:r>
        <w:rPr>
          <w:szCs w:val="24"/>
        </w:rPr>
        <w:t>. Turint vieną tiekėją, užtikrinamas sklandus nuomos sutarties koordinavimas, vieningas mikroautobusų techninės specifikacijos reikalavimų laikymasis, aptarnavimo standartai, gedimų šalinimas. Skaidymas į dalis padidintų koordinavimo riziką ir galimų nuomos sutarties vykdymo sutrikimų tikimybę.</w:t>
      </w:r>
    </w:p>
    <w:p w14:paraId="390E953B" w14:textId="2FD95D20" w:rsidR="0027051C" w:rsidRPr="0027051C" w:rsidRDefault="0027051C" w:rsidP="00AB7082">
      <w:pPr>
        <w:ind w:firstLine="1134"/>
        <w:jc w:val="both"/>
        <w:rPr>
          <w:szCs w:val="24"/>
        </w:rPr>
      </w:pPr>
      <w:r w:rsidRPr="0027051C">
        <w:rPr>
          <w:b/>
          <w:bCs/>
          <w:szCs w:val="24"/>
        </w:rPr>
        <w:t>Atsakomybės aiškumas</w:t>
      </w:r>
      <w:r w:rsidR="00AB7082">
        <w:rPr>
          <w:b/>
          <w:bCs/>
          <w:szCs w:val="24"/>
        </w:rPr>
        <w:t xml:space="preserve">. </w:t>
      </w:r>
      <w:r w:rsidRPr="0027051C">
        <w:rPr>
          <w:szCs w:val="24"/>
        </w:rPr>
        <w:t xml:space="preserve">Neskaidant pirkimo, visa atsakomybė už kokybę, </w:t>
      </w:r>
      <w:r w:rsidR="009827F2">
        <w:rPr>
          <w:szCs w:val="24"/>
        </w:rPr>
        <w:t>mikro</w:t>
      </w:r>
      <w:r w:rsidRPr="0027051C">
        <w:rPr>
          <w:szCs w:val="24"/>
        </w:rPr>
        <w:t>autobusų atitikimą techniniams reikalavimams ir sutartinių įsipareigojimų vykdymą tenka vienam tiekėjui. Tai sumažina ginčų, atsakomybės išskaidymo ir neaiškumų riziką.</w:t>
      </w:r>
    </w:p>
    <w:p w14:paraId="7F7FC981" w14:textId="05E3409E" w:rsidR="0027051C" w:rsidRPr="0027051C" w:rsidRDefault="0027051C" w:rsidP="00212060">
      <w:pPr>
        <w:ind w:firstLine="1134"/>
        <w:jc w:val="both"/>
        <w:rPr>
          <w:szCs w:val="24"/>
        </w:rPr>
      </w:pPr>
      <w:r w:rsidRPr="0027051C">
        <w:rPr>
          <w:b/>
          <w:bCs/>
          <w:szCs w:val="24"/>
        </w:rPr>
        <w:t>Ekonominis efektyvumas</w:t>
      </w:r>
      <w:r w:rsidR="00212060">
        <w:rPr>
          <w:b/>
          <w:bCs/>
          <w:szCs w:val="24"/>
        </w:rPr>
        <w:t>.</w:t>
      </w:r>
      <w:r w:rsidR="00736182">
        <w:rPr>
          <w:b/>
          <w:bCs/>
          <w:szCs w:val="24"/>
        </w:rPr>
        <w:t xml:space="preserve"> </w:t>
      </w:r>
      <w:r w:rsidRPr="0027051C">
        <w:rPr>
          <w:szCs w:val="24"/>
        </w:rPr>
        <w:t xml:space="preserve">Vienas bendras pirkimas leidžia pasinaudoti masto ekonomija – tiekėjai gali pasiūlyti konkurencingesnę kainą nuomodami kelis </w:t>
      </w:r>
      <w:r w:rsidR="00F74D90">
        <w:rPr>
          <w:szCs w:val="24"/>
        </w:rPr>
        <w:t>mikro</w:t>
      </w:r>
      <w:r w:rsidRPr="0027051C">
        <w:rPr>
          <w:szCs w:val="24"/>
        </w:rPr>
        <w:t>autobusus vienu metu, nei teikdami atskir</w:t>
      </w:r>
      <w:r w:rsidR="00B64836">
        <w:rPr>
          <w:szCs w:val="24"/>
        </w:rPr>
        <w:t>ą</w:t>
      </w:r>
      <w:r w:rsidRPr="0027051C">
        <w:rPr>
          <w:szCs w:val="24"/>
        </w:rPr>
        <w:t xml:space="preserve">, mažesnės apimties </w:t>
      </w:r>
      <w:r w:rsidR="002D272C">
        <w:rPr>
          <w:szCs w:val="24"/>
        </w:rPr>
        <w:t>nuomą</w:t>
      </w:r>
      <w:r w:rsidRPr="0027051C">
        <w:rPr>
          <w:szCs w:val="24"/>
        </w:rPr>
        <w:t xml:space="preserve">. Skaidymas į dalis galėtų padidinti administracines ir </w:t>
      </w:r>
      <w:r w:rsidR="00180908">
        <w:rPr>
          <w:szCs w:val="24"/>
        </w:rPr>
        <w:t>nuomos</w:t>
      </w:r>
      <w:r w:rsidRPr="0027051C">
        <w:rPr>
          <w:szCs w:val="24"/>
        </w:rPr>
        <w:t xml:space="preserve"> kaštų sąnaudas.</w:t>
      </w:r>
    </w:p>
    <w:p w14:paraId="6462483B" w14:textId="6ED3FCD9" w:rsidR="0027051C" w:rsidRPr="0027051C" w:rsidRDefault="0027051C" w:rsidP="0065331F">
      <w:pPr>
        <w:ind w:firstLine="1134"/>
        <w:jc w:val="both"/>
        <w:rPr>
          <w:szCs w:val="24"/>
        </w:rPr>
      </w:pPr>
      <w:r w:rsidRPr="0027051C">
        <w:rPr>
          <w:b/>
          <w:bCs/>
          <w:szCs w:val="24"/>
        </w:rPr>
        <w:t>Administracinės naštos mažinimas</w:t>
      </w:r>
      <w:r w:rsidR="0065331F">
        <w:rPr>
          <w:b/>
          <w:bCs/>
          <w:szCs w:val="24"/>
        </w:rPr>
        <w:t xml:space="preserve">. </w:t>
      </w:r>
      <w:r w:rsidRPr="0027051C">
        <w:rPr>
          <w:szCs w:val="24"/>
        </w:rPr>
        <w:t>Vienos sutarties administravimas (kontrolė, atsiskaitymai, komunikacija, sutarties vykdymo priežiūra) yra efektyvesnis ir racionalesnis nei kelių atskirų sutarčių su skirtingais tiekėjais administravimas.</w:t>
      </w:r>
    </w:p>
    <w:p w14:paraId="3D545CE0" w14:textId="478A2C78" w:rsidR="0027051C" w:rsidRDefault="0027051C" w:rsidP="00D408EF">
      <w:pPr>
        <w:ind w:firstLine="1134"/>
        <w:jc w:val="both"/>
        <w:rPr>
          <w:szCs w:val="24"/>
        </w:rPr>
      </w:pPr>
      <w:r w:rsidRPr="0027051C">
        <w:rPr>
          <w:szCs w:val="24"/>
        </w:rPr>
        <w:t xml:space="preserve">Atsižvelgiant į išdėstytas aplinkybes, konstatuojama, kad </w:t>
      </w:r>
      <w:r w:rsidRPr="0027051C">
        <w:rPr>
          <w:b/>
          <w:bCs/>
          <w:szCs w:val="24"/>
        </w:rPr>
        <w:t>pirkimo neskaidymas į dalis yra pagrįstas, proporcingas ir atitinka viešųjų pirkimų efektyvumo, racionalaus lėšų naudojimo bei nediskriminavimo principus</w:t>
      </w:r>
      <w:r w:rsidRPr="0027051C">
        <w:rPr>
          <w:szCs w:val="24"/>
        </w:rPr>
        <w:t>.</w:t>
      </w:r>
    </w:p>
    <w:p w14:paraId="7AE2FE04" w14:textId="0B7FB521" w:rsidR="00A7375B" w:rsidRPr="00D408EF" w:rsidRDefault="00BF3BB6" w:rsidP="00D408EF">
      <w:pPr>
        <w:ind w:firstLine="1134"/>
        <w:jc w:val="both"/>
      </w:pPr>
      <w:r w:rsidRPr="00C44C3F">
        <w:rPr>
          <w:noProof/>
        </w:rPr>
        <w:t xml:space="preserve">2.2. </w:t>
      </w:r>
      <w:r w:rsidR="00187EB3" w:rsidRPr="00C44C3F">
        <w:rPr>
          <w:noProof/>
        </w:rPr>
        <w:t>Reikalavimai pirkimo objektui</w:t>
      </w:r>
      <w:r w:rsidR="009407B2">
        <w:t>,</w:t>
      </w:r>
      <w:r w:rsidR="00187EB3" w:rsidRPr="00C44C3F">
        <w:rPr>
          <w:noProof/>
        </w:rPr>
        <w:t xml:space="preserve"> kiekiai, </w:t>
      </w:r>
      <w:r w:rsidR="00047C0F">
        <w:rPr>
          <w:noProof/>
        </w:rPr>
        <w:t>nuomos</w:t>
      </w:r>
      <w:r w:rsidR="00A849B4">
        <w:rPr>
          <w:noProof/>
        </w:rPr>
        <w:t xml:space="preserve"> </w:t>
      </w:r>
      <w:r w:rsidR="00187EB3" w:rsidRPr="00C44C3F">
        <w:rPr>
          <w:noProof/>
        </w:rPr>
        <w:t>sąlygos nustatyt</w:t>
      </w:r>
      <w:r w:rsidR="00C350D7" w:rsidRPr="00C44C3F">
        <w:rPr>
          <w:noProof/>
        </w:rPr>
        <w:t>os</w:t>
      </w:r>
      <w:r w:rsidR="00187EB3" w:rsidRPr="00C44C3F">
        <w:rPr>
          <w:noProof/>
        </w:rPr>
        <w:t xml:space="preserve"> šiose </w:t>
      </w:r>
      <w:r w:rsidR="004D7DBD" w:rsidRPr="00C44C3F">
        <w:rPr>
          <w:noProof/>
        </w:rPr>
        <w:t>k</w:t>
      </w:r>
      <w:r w:rsidR="00187EB3" w:rsidRPr="00C44C3F">
        <w:rPr>
          <w:noProof/>
        </w:rPr>
        <w:t>onkurso sąlygose</w:t>
      </w:r>
      <w:r w:rsidR="00C350D7" w:rsidRPr="00C44C3F">
        <w:rPr>
          <w:noProof/>
        </w:rPr>
        <w:t>,</w:t>
      </w:r>
      <w:r w:rsidR="00C350D7" w:rsidRPr="00C44C3F">
        <w:rPr>
          <w:noProof/>
          <w:szCs w:val="24"/>
        </w:rPr>
        <w:t xml:space="preserve"> </w:t>
      </w:r>
      <w:r w:rsidR="001B33E3">
        <w:rPr>
          <w:noProof/>
          <w:szCs w:val="24"/>
        </w:rPr>
        <w:t>Keleivinių mikroautob</w:t>
      </w:r>
      <w:r w:rsidR="008315B0">
        <w:rPr>
          <w:noProof/>
          <w:szCs w:val="24"/>
        </w:rPr>
        <w:t xml:space="preserve">usų nuomos </w:t>
      </w:r>
      <w:r w:rsidR="00187EB3" w:rsidRPr="00C44C3F">
        <w:rPr>
          <w:noProof/>
        </w:rPr>
        <w:t xml:space="preserve">techninėje specifikacijoje </w:t>
      </w:r>
      <w:r w:rsidR="00187EB3" w:rsidRPr="00990E44">
        <w:rPr>
          <w:noProof/>
        </w:rPr>
        <w:t>(</w:t>
      </w:r>
      <w:r w:rsidR="00336C8F">
        <w:rPr>
          <w:noProof/>
        </w:rPr>
        <w:t>toliau</w:t>
      </w:r>
      <w:r w:rsidR="006C3C41">
        <w:rPr>
          <w:noProof/>
        </w:rPr>
        <w:t xml:space="preserve"> </w:t>
      </w:r>
      <w:r w:rsidR="00F9619C" w:rsidRPr="00045B23">
        <w:rPr>
          <w:noProof/>
        </w:rPr>
        <w:t>–</w:t>
      </w:r>
      <w:r w:rsidR="00F9619C">
        <w:rPr>
          <w:noProof/>
        </w:rPr>
        <w:t xml:space="preserve"> techninė specifikacija</w:t>
      </w:r>
      <w:r w:rsidR="00F9619C" w:rsidRPr="00A86F9B">
        <w:rPr>
          <w:noProof/>
        </w:rPr>
        <w:t xml:space="preserve">, </w:t>
      </w:r>
      <w:r w:rsidR="004D7DBD" w:rsidRPr="00A86F9B">
        <w:rPr>
          <w:noProof/>
        </w:rPr>
        <w:t>k</w:t>
      </w:r>
      <w:r w:rsidR="00187EB3" w:rsidRPr="00A86F9B">
        <w:rPr>
          <w:noProof/>
        </w:rPr>
        <w:t xml:space="preserve">onkurso sąlygų 2 priedas), </w:t>
      </w:r>
      <w:r w:rsidR="008315B0" w:rsidRPr="00A86F9B">
        <w:rPr>
          <w:noProof/>
        </w:rPr>
        <w:t>Keleivinių</w:t>
      </w:r>
      <w:r w:rsidR="008315B0">
        <w:rPr>
          <w:noProof/>
        </w:rPr>
        <w:t xml:space="preserve"> mikroautobusų nuomos </w:t>
      </w:r>
      <w:r w:rsidR="00B84F57" w:rsidRPr="00990E44">
        <w:rPr>
          <w:noProof/>
          <w:szCs w:val="24"/>
        </w:rPr>
        <w:t>viešojo pirkimo–</w:t>
      </w:r>
      <w:r w:rsidR="00B95567" w:rsidRPr="00990E44">
        <w:rPr>
          <w:noProof/>
          <w:szCs w:val="24"/>
        </w:rPr>
        <w:t>p</w:t>
      </w:r>
      <w:r w:rsidR="00B84F57" w:rsidRPr="00990E44">
        <w:rPr>
          <w:noProof/>
          <w:szCs w:val="24"/>
        </w:rPr>
        <w:t xml:space="preserve">ardavimo </w:t>
      </w:r>
      <w:r w:rsidR="00187EB3" w:rsidRPr="00990E44">
        <w:rPr>
          <w:noProof/>
          <w:szCs w:val="24"/>
        </w:rPr>
        <w:t xml:space="preserve">sutarties </w:t>
      </w:r>
      <w:r w:rsidR="00187EB3" w:rsidRPr="00990E44">
        <w:rPr>
          <w:noProof/>
        </w:rPr>
        <w:t>projekte</w:t>
      </w:r>
      <w:r w:rsidR="000E01BC" w:rsidRPr="00990E44">
        <w:rPr>
          <w:noProof/>
        </w:rPr>
        <w:t xml:space="preserve"> (</w:t>
      </w:r>
      <w:r w:rsidR="005B7741" w:rsidRPr="00990E44">
        <w:rPr>
          <w:noProof/>
        </w:rPr>
        <w:t xml:space="preserve">Sutarties </w:t>
      </w:r>
      <w:r w:rsidR="005207B8">
        <w:rPr>
          <w:noProof/>
        </w:rPr>
        <w:t>b</w:t>
      </w:r>
      <w:r w:rsidR="000E01BC" w:rsidRPr="00990E44">
        <w:rPr>
          <w:noProof/>
        </w:rPr>
        <w:t>endrosios sąlygos</w:t>
      </w:r>
      <w:r w:rsidR="008315B0">
        <w:rPr>
          <w:noProof/>
        </w:rPr>
        <w:t xml:space="preserve"> ir</w:t>
      </w:r>
      <w:r w:rsidR="000E01BC" w:rsidRPr="00990E44">
        <w:rPr>
          <w:noProof/>
        </w:rPr>
        <w:t xml:space="preserve"> </w:t>
      </w:r>
      <w:r w:rsidR="005B7741" w:rsidRPr="00990E44">
        <w:rPr>
          <w:noProof/>
        </w:rPr>
        <w:t xml:space="preserve">Sutarties </w:t>
      </w:r>
      <w:r w:rsidR="005207B8">
        <w:rPr>
          <w:noProof/>
        </w:rPr>
        <w:t>s</w:t>
      </w:r>
      <w:r w:rsidR="000E01BC" w:rsidRPr="00990E44">
        <w:rPr>
          <w:noProof/>
        </w:rPr>
        <w:t>pecialiosios sąlygos</w:t>
      </w:r>
      <w:r w:rsidR="008315B0">
        <w:rPr>
          <w:noProof/>
        </w:rPr>
        <w:t xml:space="preserve">, </w:t>
      </w:r>
      <w:r w:rsidR="004D7DBD" w:rsidRPr="00A86F9B">
        <w:rPr>
          <w:noProof/>
        </w:rPr>
        <w:t>k</w:t>
      </w:r>
      <w:r w:rsidR="00187EB3" w:rsidRPr="00A86F9B">
        <w:rPr>
          <w:noProof/>
        </w:rPr>
        <w:t>onkurso sąlygų 3 priedas).</w:t>
      </w:r>
      <w:r w:rsidR="00187EB3" w:rsidRPr="00C44C3F">
        <w:rPr>
          <w:noProof/>
        </w:rPr>
        <w:t xml:space="preserve"> </w:t>
      </w:r>
    </w:p>
    <w:p w14:paraId="3AD4202F" w14:textId="55B8DCEE" w:rsidR="00E87F14" w:rsidRPr="00C44C3F" w:rsidRDefault="00BF3BB6" w:rsidP="00AF7AD5">
      <w:pPr>
        <w:ind w:right="140" w:firstLine="1134"/>
        <w:jc w:val="both"/>
        <w:rPr>
          <w:rFonts w:eastAsia="Calibri"/>
          <w:b/>
          <w:noProof/>
          <w:szCs w:val="24"/>
        </w:rPr>
      </w:pPr>
      <w:r w:rsidRPr="00C44C3F">
        <w:rPr>
          <w:noProof/>
        </w:rPr>
        <w:t>2.</w:t>
      </w:r>
      <w:r w:rsidR="00762333" w:rsidRPr="00C44C3F">
        <w:rPr>
          <w:noProof/>
        </w:rPr>
        <w:t>3</w:t>
      </w:r>
      <w:r w:rsidRPr="00C44C3F">
        <w:rPr>
          <w:noProof/>
        </w:rPr>
        <w:t xml:space="preserve">. </w:t>
      </w:r>
      <w:r w:rsidR="00380712" w:rsidRPr="00C44C3F">
        <w:rPr>
          <w:noProof/>
        </w:rPr>
        <w:t>Tiekėjai privalo pateikti pasiūlymą visai pirkimo objekto apimčiai.</w:t>
      </w:r>
      <w:r w:rsidR="00A8122E" w:rsidRPr="00C44C3F">
        <w:rPr>
          <w:noProof/>
        </w:rPr>
        <w:t xml:space="preserve"> </w:t>
      </w:r>
      <w:r w:rsidR="00FD73F0" w:rsidRPr="00C44C3F">
        <w:rPr>
          <w:rFonts w:eastAsia="Calibri"/>
          <w:b/>
          <w:noProof/>
          <w:szCs w:val="24"/>
        </w:rPr>
        <w:t xml:space="preserve">Maksimali </w:t>
      </w:r>
      <w:r w:rsidR="00FD73F0" w:rsidRPr="004422D9">
        <w:rPr>
          <w:rFonts w:eastAsia="Calibri"/>
          <w:b/>
          <w:noProof/>
          <w:szCs w:val="24"/>
        </w:rPr>
        <w:t xml:space="preserve">planuojamos sudaryti sutarties </w:t>
      </w:r>
      <w:r w:rsidR="00FD73F0" w:rsidRPr="003352DA">
        <w:rPr>
          <w:rFonts w:eastAsia="Calibri"/>
          <w:b/>
          <w:noProof/>
          <w:szCs w:val="24"/>
        </w:rPr>
        <w:t xml:space="preserve">vertė </w:t>
      </w:r>
      <w:r w:rsidR="00EF34F3" w:rsidRPr="00EF34F3">
        <w:rPr>
          <w:b/>
          <w:bCs/>
          <w:spacing w:val="3"/>
          <w:szCs w:val="24"/>
        </w:rPr>
        <w:t>242 727,27</w:t>
      </w:r>
      <w:r w:rsidR="00EF34F3">
        <w:rPr>
          <w:spacing w:val="3"/>
          <w:szCs w:val="24"/>
        </w:rPr>
        <w:t xml:space="preserve"> </w:t>
      </w:r>
      <w:r w:rsidR="003718F5" w:rsidRPr="003352DA">
        <w:rPr>
          <w:b/>
          <w:szCs w:val="24"/>
        </w:rPr>
        <w:t>Eur be PVM</w:t>
      </w:r>
      <w:r w:rsidR="003718F5" w:rsidRPr="003352DA">
        <w:rPr>
          <w:rFonts w:eastAsia="Calibri"/>
          <w:b/>
          <w:noProof/>
          <w:szCs w:val="24"/>
        </w:rPr>
        <w:t xml:space="preserve"> </w:t>
      </w:r>
      <w:r w:rsidR="00825FFF" w:rsidRPr="003352DA">
        <w:rPr>
          <w:rFonts w:eastAsia="Calibri"/>
          <w:b/>
          <w:noProof/>
          <w:szCs w:val="24"/>
        </w:rPr>
        <w:t>(</w:t>
      </w:r>
      <w:r w:rsidR="0062000C" w:rsidRPr="0062000C">
        <w:rPr>
          <w:b/>
          <w:bCs/>
          <w:spacing w:val="3"/>
          <w:szCs w:val="24"/>
        </w:rPr>
        <w:t xml:space="preserve">293 700,00 </w:t>
      </w:r>
      <w:r w:rsidR="00825FFF" w:rsidRPr="0062000C">
        <w:rPr>
          <w:rFonts w:eastAsia="Calibri"/>
          <w:b/>
          <w:bCs/>
          <w:noProof/>
          <w:szCs w:val="24"/>
        </w:rPr>
        <w:t>Eur</w:t>
      </w:r>
      <w:r w:rsidR="00EE43FA" w:rsidRPr="003352DA">
        <w:rPr>
          <w:rFonts w:eastAsia="Calibri"/>
          <w:b/>
          <w:noProof/>
          <w:szCs w:val="24"/>
        </w:rPr>
        <w:t xml:space="preserve"> </w:t>
      </w:r>
      <w:r w:rsidR="00EB1973" w:rsidRPr="003352DA">
        <w:rPr>
          <w:rFonts w:eastAsia="Calibri"/>
          <w:b/>
          <w:noProof/>
          <w:szCs w:val="24"/>
        </w:rPr>
        <w:t>su</w:t>
      </w:r>
      <w:r w:rsidR="00EE43FA" w:rsidRPr="003352DA">
        <w:rPr>
          <w:rFonts w:eastAsia="Calibri"/>
          <w:b/>
          <w:noProof/>
          <w:szCs w:val="24"/>
        </w:rPr>
        <w:t xml:space="preserve"> PVM</w:t>
      </w:r>
      <w:r w:rsidR="00825FFF" w:rsidRPr="003352DA">
        <w:rPr>
          <w:rFonts w:eastAsia="Calibri"/>
          <w:b/>
          <w:noProof/>
          <w:szCs w:val="24"/>
        </w:rPr>
        <w:t>)</w:t>
      </w:r>
      <w:r w:rsidR="00FD73F0" w:rsidRPr="003352DA">
        <w:rPr>
          <w:rFonts w:eastAsia="Calibri"/>
          <w:b/>
          <w:noProof/>
          <w:szCs w:val="24"/>
        </w:rPr>
        <w:t>.</w:t>
      </w:r>
      <w:r w:rsidR="00FD73F0" w:rsidRPr="00C44C3F">
        <w:rPr>
          <w:rFonts w:eastAsia="Calibri"/>
          <w:b/>
          <w:noProof/>
          <w:color w:val="FF0000"/>
          <w:szCs w:val="24"/>
        </w:rPr>
        <w:t xml:space="preserve"> </w:t>
      </w:r>
      <w:r w:rsidR="00FD73F0" w:rsidRPr="00C44C3F">
        <w:rPr>
          <w:rFonts w:eastAsia="Calibri"/>
          <w:b/>
          <w:noProof/>
          <w:szCs w:val="24"/>
        </w:rPr>
        <w:t xml:space="preserve">Pasiūlymo kaina negali viršyti </w:t>
      </w:r>
      <w:r w:rsidR="00825FFF" w:rsidRPr="00C44C3F">
        <w:rPr>
          <w:rFonts w:eastAsia="Calibri"/>
          <w:b/>
          <w:noProof/>
          <w:szCs w:val="24"/>
        </w:rPr>
        <w:t>nurodytos sumos</w:t>
      </w:r>
      <w:r w:rsidR="00FD73F0" w:rsidRPr="00C44C3F">
        <w:rPr>
          <w:rFonts w:eastAsia="Calibri"/>
          <w:b/>
          <w:noProof/>
          <w:szCs w:val="24"/>
        </w:rPr>
        <w:t>. Jei pasiūlymo kaina viršys nurodytą sumą, pasiūlymas bus atmestas dėl per didelės, perkančiajai organizacijai nepriimtinos kainos.</w:t>
      </w:r>
      <w:r w:rsidR="00E87F14" w:rsidRPr="00C44C3F">
        <w:rPr>
          <w:rFonts w:eastAsia="Calibri"/>
          <w:b/>
          <w:noProof/>
          <w:szCs w:val="24"/>
        </w:rPr>
        <w:t xml:space="preserve"> </w:t>
      </w:r>
    </w:p>
    <w:p w14:paraId="30E959C4" w14:textId="08238115" w:rsidR="00E17EB3" w:rsidRPr="008F3EAE" w:rsidRDefault="00E366AD" w:rsidP="008F3EAE">
      <w:pPr>
        <w:ind w:firstLine="1134"/>
        <w:jc w:val="both"/>
        <w:rPr>
          <w:kern w:val="2"/>
          <w:szCs w:val="24"/>
        </w:rPr>
      </w:pPr>
      <w:r w:rsidRPr="0051469F">
        <w:rPr>
          <w:rFonts w:eastAsia="Calibri"/>
          <w:noProof/>
          <w:lang w:val="sv-SE" w:eastAsia="en-US"/>
        </w:rPr>
        <w:t xml:space="preserve">2.4. </w:t>
      </w:r>
      <w:r w:rsidR="0051469F" w:rsidRPr="0051469F">
        <w:rPr>
          <w:bCs/>
          <w:szCs w:val="24"/>
          <w:lang w:val="sv-SE"/>
        </w:rPr>
        <w:t xml:space="preserve">Sutarčiai taikoma </w:t>
      </w:r>
      <w:r w:rsidR="0051469F" w:rsidRPr="0051469F">
        <w:rPr>
          <w:b/>
          <w:szCs w:val="24"/>
          <w:lang w:val="sv-SE"/>
        </w:rPr>
        <w:t>fiksuotos kainos kainodara</w:t>
      </w:r>
      <w:r w:rsidR="0051469F" w:rsidRPr="0051469F">
        <w:rPr>
          <w:bCs/>
          <w:szCs w:val="24"/>
          <w:lang w:val="sv-SE"/>
        </w:rPr>
        <w:t xml:space="preserve">. </w:t>
      </w:r>
      <w:r w:rsidR="008F3EAE">
        <w:rPr>
          <w:kern w:val="2"/>
          <w:szCs w:val="24"/>
        </w:rPr>
        <w:t xml:space="preserve"> </w:t>
      </w:r>
      <w:r w:rsidR="0051469F" w:rsidRPr="00B25E76">
        <w:t>Pirkėjas mokės tiekėjui nuomos mokestį kas mėnesį pagal pateikiamas PVM sąskaitas-faktūras per 30 dienų nuo jų gavimo dienos.</w:t>
      </w:r>
    </w:p>
    <w:p w14:paraId="169C73AB" w14:textId="0231BF55" w:rsidR="003C5948" w:rsidRDefault="00581D64" w:rsidP="003C5948">
      <w:pPr>
        <w:pStyle w:val="prastasiniatinklio"/>
        <w:spacing w:before="0" w:beforeAutospacing="0" w:after="0" w:afterAutospacing="0"/>
        <w:ind w:firstLine="1134"/>
        <w:jc w:val="both"/>
      </w:pPr>
      <w:r>
        <w:rPr>
          <w:rFonts w:eastAsia="Calibri"/>
          <w:noProof/>
          <w:lang w:eastAsia="en-US"/>
        </w:rPr>
        <w:t xml:space="preserve">2.5. </w:t>
      </w:r>
      <w:r w:rsidR="00580134" w:rsidRPr="00045B23">
        <w:rPr>
          <w:rFonts w:eastAsia="Calibri"/>
          <w:noProof/>
          <w:lang w:eastAsia="en-US"/>
        </w:rPr>
        <w:t xml:space="preserve">Vykdomas žaliasis pirkimas. </w:t>
      </w:r>
      <w:r w:rsidR="00960523" w:rsidRPr="00960523">
        <w:rPr>
          <w:rFonts w:eastAsiaTheme="minorEastAsia"/>
          <w:color w:val="000000"/>
        </w:rPr>
        <w:t>Perkam</w:t>
      </w:r>
      <w:r w:rsidR="00DB1C42">
        <w:rPr>
          <w:rFonts w:eastAsiaTheme="minorEastAsia"/>
          <w:color w:val="000000"/>
        </w:rPr>
        <w:t>os prekės</w:t>
      </w:r>
      <w:r w:rsidR="00960523" w:rsidRPr="00960523">
        <w:rPr>
          <w:rFonts w:eastAsiaTheme="minorEastAsia"/>
          <w:color w:val="000000"/>
        </w:rPr>
        <w:t xml:space="preserve"> </w:t>
      </w:r>
      <w:r w:rsidR="00960523" w:rsidRPr="00960523">
        <w:rPr>
          <w:rFonts w:eastAsiaTheme="minorEastAsia"/>
          <w:color w:val="2B2E2F"/>
        </w:rPr>
        <w:t xml:space="preserve">patenka į </w:t>
      </w:r>
      <w:r w:rsidR="00960523" w:rsidRPr="00960523">
        <w:t xml:space="preserve">Lietuvos Respublikos alternatyviųjų degalų įstatymo </w:t>
      </w:r>
      <w:r w:rsidR="00960523" w:rsidRPr="00960523">
        <w:rPr>
          <w:rFonts w:eastAsiaTheme="minorEastAsia"/>
          <w:color w:val="2B2E2F"/>
        </w:rPr>
        <w:t xml:space="preserve">(toliau – ADĮ) 15 str. 7 d. 5 p. </w:t>
      </w:r>
      <w:r w:rsidR="006111D3">
        <w:rPr>
          <w:rFonts w:eastAsiaTheme="minorEastAsia"/>
          <w:color w:val="2B2E2F"/>
        </w:rPr>
        <w:t xml:space="preserve">nurodytą </w:t>
      </w:r>
      <w:r w:rsidR="00960523" w:rsidRPr="00960523">
        <w:rPr>
          <w:rFonts w:eastAsiaTheme="minorEastAsia"/>
          <w:color w:val="2B2E2F"/>
        </w:rPr>
        <w:t>išimtį „</w:t>
      </w:r>
      <w:r w:rsidR="00A11014" w:rsidRPr="00D60FC7">
        <w:rPr>
          <w:i/>
          <w:iCs/>
          <w:color w:val="000000"/>
        </w:rPr>
        <w:t>transporto priemonėms, naudojamoms žvalgybos ir kontržvalgybos, kaip tai suprantama pagal Lietuvos Respublikos žvalgybos įstatymą, taip pat kriminalinės žvalgybos, kaip tai suprantama pagal Lietuvos Respublikos kriminalinės žvalgybos įstatymą, tikslais;</w:t>
      </w:r>
      <w:r w:rsidR="00A11014">
        <w:rPr>
          <w:i/>
          <w:iCs/>
          <w:color w:val="000000"/>
        </w:rPr>
        <w:t>“</w:t>
      </w:r>
      <w:r w:rsidR="00960523" w:rsidRPr="00960523">
        <w:rPr>
          <w:rFonts w:eastAsiaTheme="minorEastAsia"/>
          <w:i/>
          <w:iCs/>
          <w:color w:val="000000"/>
        </w:rPr>
        <w:t xml:space="preserve"> </w:t>
      </w:r>
      <w:r w:rsidR="00960523" w:rsidRPr="00960523">
        <w:rPr>
          <w:rFonts w:eastAsiaTheme="minorEastAsia"/>
          <w:color w:val="000000"/>
        </w:rPr>
        <w:t xml:space="preserve">ir jiems </w:t>
      </w:r>
      <w:r w:rsidR="00960523" w:rsidRPr="00960523">
        <w:rPr>
          <w:rFonts w:eastAsiaTheme="minorEastAsia"/>
        </w:rPr>
        <w:t xml:space="preserve">netaikomi ADĮ viešiesiems pirkimams keliami reikalavimai. </w:t>
      </w:r>
      <w:r w:rsidR="00F13115">
        <w:t xml:space="preserve">Perkančioji organizacija savarankiškai nustato </w:t>
      </w:r>
      <w:r w:rsidR="00EA0999">
        <w:t xml:space="preserve">šį </w:t>
      </w:r>
      <w:r w:rsidR="00F13115">
        <w:t>aplinkos apsaugos kriterijų, kaip techninės specifikacijos reikalavimą</w:t>
      </w:r>
      <w:r w:rsidR="00F13115" w:rsidDel="00125503">
        <w:t xml:space="preserve"> </w:t>
      </w:r>
      <w:r w:rsidR="00DC49B2">
        <w:t>(</w:t>
      </w:r>
      <w:r w:rsidR="00F13115">
        <w:t>techninės specifikacijos 21 poz.)</w:t>
      </w:r>
      <w:r w:rsidR="00DC49B2">
        <w:t>:</w:t>
      </w:r>
    </w:p>
    <w:p w14:paraId="44A93B85" w14:textId="77777777" w:rsidR="00F63D6F" w:rsidRDefault="00F63D6F" w:rsidP="003C5948">
      <w:pPr>
        <w:pStyle w:val="prastasiniatinklio"/>
        <w:spacing w:before="0" w:beforeAutospacing="0" w:after="0" w:afterAutospacing="0"/>
        <w:ind w:firstLine="1134"/>
        <w:jc w:val="both"/>
      </w:pPr>
    </w:p>
    <w:p w14:paraId="7E4B6AB0" w14:textId="1736EEF4" w:rsidR="004E2004" w:rsidRPr="00764A71" w:rsidRDefault="00827EEB" w:rsidP="00A4783E">
      <w:pPr>
        <w:ind w:right="140" w:firstLine="1134"/>
        <w:jc w:val="right"/>
        <w:rPr>
          <w:rFonts w:eastAsia="Calibri"/>
          <w:i/>
          <w:iCs/>
          <w:noProof/>
          <w:szCs w:val="24"/>
          <w:lang w:eastAsia="en-US"/>
        </w:rPr>
      </w:pPr>
      <w:r w:rsidRPr="00C44C3F">
        <w:rPr>
          <w:i/>
          <w:noProof/>
          <w:szCs w:val="24"/>
        </w:rPr>
        <w:t xml:space="preserve">                                                             </w:t>
      </w:r>
      <w:r w:rsidR="00EA0999" w:rsidRPr="00045B23">
        <w:rPr>
          <w:rFonts w:eastAsia="Calibri"/>
          <w:i/>
          <w:iCs/>
          <w:noProof/>
          <w:szCs w:val="24"/>
          <w:lang w:eastAsia="en-US"/>
        </w:rPr>
        <w:t>1 lentelė</w:t>
      </w:r>
      <w:r w:rsidR="00EA0999" w:rsidRPr="00045B23">
        <w:rPr>
          <w:i/>
          <w:iCs/>
        </w:rPr>
        <w:t xml:space="preserve"> „</w:t>
      </w:r>
      <w:r w:rsidR="00EA0999" w:rsidRPr="00045B23">
        <w:rPr>
          <w:rFonts w:eastAsia="Calibri"/>
          <w:i/>
          <w:iCs/>
          <w:noProof/>
          <w:szCs w:val="24"/>
          <w:lang w:eastAsia="en-US"/>
        </w:rPr>
        <w:t>Aplinkos apsaugos kriterij</w:t>
      </w:r>
      <w:r w:rsidR="00871D7F">
        <w:rPr>
          <w:rFonts w:eastAsia="Calibri"/>
          <w:i/>
          <w:iCs/>
          <w:noProof/>
          <w:szCs w:val="24"/>
          <w:lang w:eastAsia="en-US"/>
        </w:rPr>
        <w:t>us</w:t>
      </w:r>
      <w:r w:rsidR="00EA0999" w:rsidRPr="00045B23">
        <w:rPr>
          <w:rFonts w:eastAsia="Calibri"/>
          <w:i/>
          <w:iCs/>
          <w:noProof/>
          <w:szCs w:val="24"/>
          <w:lang w:eastAsia="en-US"/>
        </w:rPr>
        <w:t>“</w:t>
      </w:r>
    </w:p>
    <w:tbl>
      <w:tblPr>
        <w:tblStyle w:val="Lentelstinklelis"/>
        <w:tblW w:w="9634" w:type="dxa"/>
        <w:tblLook w:val="04A0" w:firstRow="1" w:lastRow="0" w:firstColumn="1" w:lastColumn="0" w:noHBand="0" w:noVBand="1"/>
      </w:tblPr>
      <w:tblGrid>
        <w:gridCol w:w="936"/>
        <w:gridCol w:w="4884"/>
        <w:gridCol w:w="3814"/>
      </w:tblGrid>
      <w:tr w:rsidR="004E2004" w:rsidRPr="00C44C3F" w14:paraId="36FC0943" w14:textId="77777777">
        <w:tc>
          <w:tcPr>
            <w:tcW w:w="936" w:type="dxa"/>
          </w:tcPr>
          <w:p w14:paraId="2E48D3C1" w14:textId="77777777" w:rsidR="004E2004" w:rsidRPr="00C44C3F" w:rsidRDefault="004E2004">
            <w:pPr>
              <w:pStyle w:val="prastasiniatinklio"/>
              <w:spacing w:before="0" w:beforeAutospacing="0" w:after="0" w:afterAutospacing="0"/>
              <w:jc w:val="center"/>
              <w:rPr>
                <w:b/>
                <w:bCs/>
                <w:sz w:val="22"/>
                <w:szCs w:val="22"/>
              </w:rPr>
            </w:pPr>
            <w:r w:rsidRPr="00C44C3F">
              <w:rPr>
                <w:b/>
                <w:bCs/>
                <w:sz w:val="22"/>
                <w:szCs w:val="22"/>
              </w:rPr>
              <w:t xml:space="preserve">Eil. Nr. </w:t>
            </w:r>
          </w:p>
        </w:tc>
        <w:tc>
          <w:tcPr>
            <w:tcW w:w="4884" w:type="dxa"/>
          </w:tcPr>
          <w:p w14:paraId="3AF069A8" w14:textId="77777777" w:rsidR="004E2004" w:rsidRPr="00C44C3F" w:rsidRDefault="004E2004">
            <w:pPr>
              <w:pStyle w:val="prastasiniatinklio"/>
              <w:spacing w:before="0" w:beforeAutospacing="0" w:after="0" w:afterAutospacing="0"/>
              <w:jc w:val="center"/>
              <w:rPr>
                <w:b/>
                <w:bCs/>
                <w:sz w:val="22"/>
                <w:szCs w:val="22"/>
              </w:rPr>
            </w:pPr>
            <w:r w:rsidRPr="00C44C3F">
              <w:rPr>
                <w:b/>
                <w:bCs/>
                <w:sz w:val="22"/>
                <w:szCs w:val="22"/>
              </w:rPr>
              <w:t>Savarankiškai nustatytas aplinkos apsaugos kriterijus</w:t>
            </w:r>
          </w:p>
        </w:tc>
        <w:tc>
          <w:tcPr>
            <w:tcW w:w="3814" w:type="dxa"/>
          </w:tcPr>
          <w:p w14:paraId="34122401" w14:textId="3B5B9F29" w:rsidR="004E2004" w:rsidRPr="00C44C3F" w:rsidRDefault="004E2004">
            <w:pPr>
              <w:pStyle w:val="prastasiniatinklio"/>
              <w:spacing w:before="0" w:beforeAutospacing="0" w:after="0" w:afterAutospacing="0"/>
              <w:jc w:val="center"/>
              <w:rPr>
                <w:b/>
                <w:bCs/>
                <w:sz w:val="22"/>
                <w:szCs w:val="22"/>
              </w:rPr>
            </w:pPr>
            <w:r w:rsidRPr="00C44C3F">
              <w:rPr>
                <w:rFonts w:eastAsiaTheme="minorHAnsi"/>
                <w:b/>
                <w:bCs/>
                <w:noProof/>
                <w:sz w:val="22"/>
                <w:szCs w:val="22"/>
              </w:rPr>
              <w:t>Atitiktį aplinkos apsaugos kriterij</w:t>
            </w:r>
            <w:r w:rsidR="00440E38">
              <w:rPr>
                <w:rFonts w:eastAsiaTheme="minorHAnsi"/>
                <w:b/>
                <w:bCs/>
                <w:noProof/>
                <w:sz w:val="22"/>
                <w:szCs w:val="22"/>
              </w:rPr>
              <w:t>ui</w:t>
            </w:r>
            <w:r w:rsidRPr="00C44C3F">
              <w:rPr>
                <w:rFonts w:eastAsiaTheme="minorHAnsi"/>
                <w:b/>
                <w:bCs/>
                <w:noProof/>
                <w:sz w:val="22"/>
                <w:szCs w:val="22"/>
              </w:rPr>
              <w:t xml:space="preserve"> įrodantys dokumentai </w:t>
            </w:r>
          </w:p>
        </w:tc>
      </w:tr>
      <w:tr w:rsidR="004E2004" w:rsidRPr="00C44C3F" w14:paraId="2909C526" w14:textId="77777777">
        <w:tc>
          <w:tcPr>
            <w:tcW w:w="936" w:type="dxa"/>
          </w:tcPr>
          <w:p w14:paraId="7DFC3371" w14:textId="77777777" w:rsidR="004E2004" w:rsidRPr="00C44C3F" w:rsidRDefault="004E2004">
            <w:pPr>
              <w:pStyle w:val="prastasiniatinklio"/>
              <w:spacing w:before="0" w:beforeAutospacing="0" w:after="0" w:afterAutospacing="0"/>
            </w:pPr>
            <w:r>
              <w:t>2.5</w:t>
            </w:r>
            <w:r w:rsidRPr="00C44C3F">
              <w:t>.1.</w:t>
            </w:r>
          </w:p>
        </w:tc>
        <w:tc>
          <w:tcPr>
            <w:tcW w:w="4884" w:type="dxa"/>
          </w:tcPr>
          <w:p w14:paraId="4F4E69AA" w14:textId="2CAB4AF2" w:rsidR="004E2004" w:rsidRPr="00C44C3F" w:rsidRDefault="00440E38">
            <w:pPr>
              <w:pStyle w:val="prastasiniatinklio"/>
              <w:spacing w:before="0" w:beforeAutospacing="0" w:after="0" w:afterAutospacing="0"/>
              <w:jc w:val="both"/>
              <w:rPr>
                <w:b/>
                <w:bCs/>
              </w:rPr>
            </w:pPr>
            <w:r w:rsidRPr="003C5948">
              <w:rPr>
                <w:bdr w:val="none" w:sz="0" w:space="0" w:color="auto" w:frame="1"/>
                <w:lang w:val="sv-SE" w:eastAsia="en-US"/>
              </w:rPr>
              <w:t>Automobilis turi atitikti ne žemesnį kaip EURO 6 standartą.</w:t>
            </w:r>
          </w:p>
        </w:tc>
        <w:tc>
          <w:tcPr>
            <w:tcW w:w="3814" w:type="dxa"/>
          </w:tcPr>
          <w:p w14:paraId="0E388317" w14:textId="644087CB" w:rsidR="004E2004" w:rsidRPr="00972B90" w:rsidRDefault="00440E38" w:rsidP="004E2004">
            <w:pPr>
              <w:pStyle w:val="Default"/>
              <w:numPr>
                <w:ilvl w:val="0"/>
                <w:numId w:val="19"/>
              </w:numPr>
              <w:jc w:val="both"/>
              <w:rPr>
                <w:sz w:val="23"/>
                <w:szCs w:val="23"/>
              </w:rPr>
            </w:pPr>
            <w:r w:rsidRPr="003C5948">
              <w:rPr>
                <w:b/>
                <w:bCs/>
              </w:rPr>
              <w:t>Kartu su pasiūlymu</w:t>
            </w:r>
            <w:r w:rsidRPr="003C5948">
              <w:t xml:space="preserve"> pateikiami gamintojo techniniai dokumentai (transporto priemonės tipo patvirtinimo dokumentai)</w:t>
            </w:r>
            <w:r w:rsidR="00B17005">
              <w:t xml:space="preserve"> arba gamintojo</w:t>
            </w:r>
            <w:r w:rsidRPr="003C5948">
              <w:t xml:space="preserve"> deklaracija arba kiti lygiaverčiai įrodymai</w:t>
            </w:r>
            <w:r>
              <w:t>.</w:t>
            </w:r>
          </w:p>
        </w:tc>
      </w:tr>
    </w:tbl>
    <w:p w14:paraId="565333F2" w14:textId="77777777" w:rsidR="00F13115" w:rsidRPr="00F13115" w:rsidRDefault="00F13115" w:rsidP="00960523">
      <w:pPr>
        <w:pStyle w:val="prastasiniatinklio"/>
        <w:spacing w:before="0" w:beforeAutospacing="0" w:after="0" w:afterAutospacing="0"/>
        <w:jc w:val="both"/>
        <w:rPr>
          <w:rFonts w:eastAsiaTheme="minorEastAsia"/>
          <w:lang w:val="x-none"/>
        </w:rPr>
      </w:pPr>
    </w:p>
    <w:p w14:paraId="47833306" w14:textId="4E7A69A0" w:rsidR="002D6C8F" w:rsidRPr="00296D22" w:rsidRDefault="002D6C8F" w:rsidP="00023A50">
      <w:pPr>
        <w:ind w:firstLine="1134"/>
        <w:jc w:val="both"/>
        <w:rPr>
          <w:noProof/>
        </w:rPr>
      </w:pPr>
      <w:r w:rsidRPr="00296D22">
        <w:rPr>
          <w:noProof/>
        </w:rPr>
        <w:t>2.</w:t>
      </w:r>
      <w:r w:rsidR="004D75BA" w:rsidRPr="00296D22">
        <w:rPr>
          <w:noProof/>
        </w:rPr>
        <w:t>6</w:t>
      </w:r>
      <w:r w:rsidRPr="00296D22">
        <w:rPr>
          <w:noProof/>
        </w:rPr>
        <w:t xml:space="preserve">. </w:t>
      </w:r>
      <w:r w:rsidR="00780879" w:rsidRPr="00296D22">
        <w:rPr>
          <w:rFonts w:eastAsia="Calibri"/>
          <w:noProof/>
          <w:szCs w:val="24"/>
        </w:rPr>
        <w:t xml:space="preserve">Tiekėjas atsako už rūpestingą visų pirkimo dokumentų išnagrinėjimą, už patikimos informacijos apie visas sąlygas bei įsipareigojimus, galinčius turėti įtakos pasiūlymo </w:t>
      </w:r>
      <w:r w:rsidR="00555F50" w:rsidRPr="00296D22">
        <w:rPr>
          <w:rFonts w:eastAsia="Calibri"/>
          <w:noProof/>
          <w:szCs w:val="24"/>
        </w:rPr>
        <w:t>kain</w:t>
      </w:r>
      <w:r w:rsidR="00B13E48" w:rsidRPr="00296D22">
        <w:rPr>
          <w:rFonts w:eastAsia="Calibri"/>
          <w:noProof/>
          <w:szCs w:val="24"/>
        </w:rPr>
        <w:t xml:space="preserve">ai, </w:t>
      </w:r>
      <w:r w:rsidR="00780879" w:rsidRPr="00296D22">
        <w:rPr>
          <w:rFonts w:eastAsia="Calibri"/>
          <w:noProof/>
          <w:szCs w:val="24"/>
        </w:rPr>
        <w:t xml:space="preserve">pateikimą. </w:t>
      </w:r>
    </w:p>
    <w:p w14:paraId="4F45893F" w14:textId="3F6E83EC" w:rsidR="00E95755" w:rsidRPr="004A3AD0" w:rsidRDefault="007342E2" w:rsidP="004A3AD0">
      <w:pPr>
        <w:ind w:firstLine="1134"/>
        <w:jc w:val="both"/>
        <w:rPr>
          <w:noProof/>
        </w:rPr>
      </w:pPr>
      <w:r w:rsidRPr="00296D22">
        <w:rPr>
          <w:noProof/>
        </w:rPr>
        <w:t>2.</w:t>
      </w:r>
      <w:r w:rsidR="0028693F" w:rsidRPr="00296D22">
        <w:rPr>
          <w:noProof/>
        </w:rPr>
        <w:t>7</w:t>
      </w:r>
      <w:r w:rsidR="008332F4" w:rsidRPr="00296D22">
        <w:rPr>
          <w:noProof/>
        </w:rPr>
        <w:t xml:space="preserve">. </w:t>
      </w:r>
      <w:r w:rsidR="00023A50" w:rsidRPr="00296D22">
        <w:rPr>
          <w:noProof/>
        </w:rPr>
        <w:t xml:space="preserve">Konkurso sąlygose </w:t>
      </w:r>
      <w:r w:rsidR="00C17641" w:rsidRPr="00296D22">
        <w:rPr>
          <w:noProof/>
        </w:rPr>
        <w:t>nurodyti konkretūs modeliai ar šaltiniai, standartai, konkretūs procesai ar prekės ženklai, patentai, tipai, konkreti kilmė ar gamyba apima ir jiems lygiaverčius produktus (t.</w:t>
      </w:r>
      <w:r w:rsidR="00380712" w:rsidRPr="00296D22">
        <w:rPr>
          <w:noProof/>
        </w:rPr>
        <w:t xml:space="preserve"> </w:t>
      </w:r>
      <w:r w:rsidR="00C17641" w:rsidRPr="00296D22">
        <w:rPr>
          <w:noProof/>
        </w:rPr>
        <w:t xml:space="preserve">y. tiekėjas gali siūlyti ir atitinkamus lygiaverčius produktus), nepriklausomai nuo to, ar šalia yra prierašas „arba lygiavertis“ (sąlyga netaikytina, jeigu šaltinis, standartas, konkretus procesas </w:t>
      </w:r>
      <w:r w:rsidR="00C17641" w:rsidRPr="00296D22">
        <w:rPr>
          <w:noProof/>
        </w:rPr>
        <w:lastRenderedPageBreak/>
        <w:t>ar prekės ženklas, patentas, tipas, konkreti kilmė a</w:t>
      </w:r>
      <w:r w:rsidR="0009700B" w:rsidRPr="00296D22">
        <w:rPr>
          <w:noProof/>
        </w:rPr>
        <w:t>r gamyba nurodyta apibrėžiant perkančiosios organizacijos</w:t>
      </w:r>
      <w:r w:rsidR="00C17641" w:rsidRPr="00296D22">
        <w:rPr>
          <w:noProof/>
        </w:rPr>
        <w:t xml:space="preserve"> ar partnerių turimus produktus). Lygiavertiškumo įrodymas yra tiekėjo pareiga. </w:t>
      </w:r>
    </w:p>
    <w:p w14:paraId="77BFF487" w14:textId="4A3FCBDE" w:rsidR="001A70B4" w:rsidRPr="004A3AD0" w:rsidRDefault="001A70B4" w:rsidP="00163654">
      <w:pPr>
        <w:ind w:firstLine="1134"/>
        <w:jc w:val="both"/>
        <w:rPr>
          <w:noProof/>
        </w:rPr>
      </w:pPr>
      <w:r w:rsidRPr="004A3AD0">
        <w:rPr>
          <w:noProof/>
        </w:rPr>
        <w:t>2.</w:t>
      </w:r>
      <w:r w:rsidR="004A3AD0" w:rsidRPr="004A3AD0">
        <w:rPr>
          <w:noProof/>
        </w:rPr>
        <w:t>8</w:t>
      </w:r>
      <w:r w:rsidRPr="004A3AD0">
        <w:rPr>
          <w:noProof/>
        </w:rPr>
        <w:t xml:space="preserve">. Pirkime taikomos </w:t>
      </w:r>
      <w:r w:rsidRPr="004A3AD0">
        <w:rPr>
          <w:szCs w:val="24"/>
        </w:rPr>
        <w:t>Reglamento</w:t>
      </w:r>
      <w:r w:rsidRPr="004A3AD0">
        <w:rPr>
          <w:rStyle w:val="Puslapioinaosnuoroda"/>
          <w:szCs w:val="24"/>
          <w:lang w:eastAsia="en-US"/>
        </w:rPr>
        <w:footnoteReference w:id="2"/>
      </w:r>
      <w:r w:rsidRPr="004A3AD0">
        <w:rPr>
          <w:szCs w:val="24"/>
        </w:rPr>
        <w:t xml:space="preserve"> nuostatos.</w:t>
      </w:r>
      <w:r w:rsidRPr="004A3AD0">
        <w:t xml:space="preserve"> </w:t>
      </w:r>
      <w:r w:rsidRPr="004A3AD0">
        <w:rPr>
          <w:b/>
          <w:bCs/>
          <w:szCs w:val="24"/>
        </w:rPr>
        <w:t>Teikdamas pasiūlymą tiekėjas privalo kartu su pasiūlymu pateikti užpildytą</w:t>
      </w:r>
      <w:r w:rsidRPr="004A3AD0">
        <w:rPr>
          <w:b/>
          <w:bCs/>
        </w:rPr>
        <w:t xml:space="preserve"> </w:t>
      </w:r>
      <w:r w:rsidRPr="004A3AD0">
        <w:rPr>
          <w:b/>
          <w:bCs/>
          <w:szCs w:val="24"/>
        </w:rPr>
        <w:t xml:space="preserve">Tiekėjo deklaraciją dėl atitikties Reglamento nuostatoms (konkurso sąlygų </w:t>
      </w:r>
      <w:r w:rsidR="00193351">
        <w:rPr>
          <w:b/>
          <w:bCs/>
          <w:szCs w:val="24"/>
        </w:rPr>
        <w:t>5</w:t>
      </w:r>
      <w:r w:rsidRPr="004A3AD0">
        <w:rPr>
          <w:b/>
          <w:bCs/>
          <w:szCs w:val="24"/>
        </w:rPr>
        <w:t xml:space="preserve"> i</w:t>
      </w:r>
      <w:r w:rsidR="004A3AD0">
        <w:rPr>
          <w:b/>
          <w:bCs/>
          <w:szCs w:val="24"/>
        </w:rPr>
        <w:t>r</w:t>
      </w:r>
      <w:r w:rsidR="004D6AA2" w:rsidRPr="004A3AD0">
        <w:rPr>
          <w:b/>
          <w:bCs/>
          <w:szCs w:val="24"/>
        </w:rPr>
        <w:t xml:space="preserve"> (</w:t>
      </w:r>
      <w:r w:rsidRPr="004A3AD0">
        <w:rPr>
          <w:b/>
          <w:bCs/>
          <w:szCs w:val="24"/>
        </w:rPr>
        <w:t>ar</w:t>
      </w:r>
      <w:r w:rsidR="004D6AA2" w:rsidRPr="004A3AD0">
        <w:rPr>
          <w:b/>
          <w:bCs/>
          <w:szCs w:val="24"/>
        </w:rPr>
        <w:t>)</w:t>
      </w:r>
      <w:r w:rsidRPr="004A3AD0">
        <w:rPr>
          <w:b/>
          <w:bCs/>
          <w:szCs w:val="24"/>
        </w:rPr>
        <w:t xml:space="preserve"> </w:t>
      </w:r>
      <w:r w:rsidR="00193351">
        <w:rPr>
          <w:b/>
          <w:bCs/>
          <w:szCs w:val="24"/>
        </w:rPr>
        <w:t>6</w:t>
      </w:r>
      <w:r w:rsidRPr="004A3AD0">
        <w:rPr>
          <w:b/>
          <w:bCs/>
          <w:szCs w:val="24"/>
        </w:rPr>
        <w:t xml:space="preserve"> prieda</w:t>
      </w:r>
      <w:r w:rsidR="004A3AD0">
        <w:rPr>
          <w:b/>
          <w:bCs/>
          <w:szCs w:val="24"/>
        </w:rPr>
        <w:t>i</w:t>
      </w:r>
      <w:r w:rsidRPr="004A3AD0">
        <w:rPr>
          <w:b/>
          <w:bCs/>
          <w:szCs w:val="24"/>
        </w:rPr>
        <w:t>).</w:t>
      </w:r>
      <w:r w:rsidRPr="004A3AD0">
        <w:t xml:space="preserve"> </w:t>
      </w:r>
      <w:r w:rsidRPr="004A3AD0">
        <w:rPr>
          <w:szCs w:val="24"/>
        </w:rPr>
        <w:t>Kilus abejonių dėl tiekėjo (ne)atitikties Reglamento nuostatoms, perkančioji organizacija iš galimo laimėtojo prašys pateikti dokumentus, įrodančius deklaracijoje pateiktų duomenų teisingumą.</w:t>
      </w:r>
      <w:r w:rsidRPr="004A3AD0">
        <w:t xml:space="preserve"> </w:t>
      </w:r>
      <w:r w:rsidRPr="004A3AD0">
        <w:rPr>
          <w:szCs w:val="24"/>
        </w:rPr>
        <w:t>Perkančioji organizacija nustačiusi, kad tiekėjo pasitelktas subtiekėjas</w:t>
      </w:r>
      <w:r w:rsidR="001209F8" w:rsidRPr="004A3AD0">
        <w:rPr>
          <w:szCs w:val="24"/>
        </w:rPr>
        <w:t xml:space="preserve"> </w:t>
      </w:r>
      <w:r w:rsidRPr="004A3AD0">
        <w:rPr>
          <w:szCs w:val="24"/>
        </w:rPr>
        <w:t>tenkina Reglamento 5 k straipsnyje nustatytus ribojimus, reikalaus tiekėjo juos pakeisti kitais, konkurso sąlygų reikalavimus atitinkančiais, subjektais.</w:t>
      </w:r>
    </w:p>
    <w:p w14:paraId="65B1FAA4" w14:textId="650EF010" w:rsidR="004968A4" w:rsidRPr="004A3AD0" w:rsidRDefault="004968A4" w:rsidP="004968A4">
      <w:pPr>
        <w:ind w:left="-90" w:firstLine="1224"/>
        <w:jc w:val="both"/>
        <w:rPr>
          <w:rFonts w:eastAsiaTheme="minorHAnsi"/>
          <w:szCs w:val="24"/>
          <w:lang w:eastAsia="en-US"/>
        </w:rPr>
      </w:pPr>
      <w:r w:rsidRPr="00B06DD4">
        <w:rPr>
          <w:rFonts w:eastAsiaTheme="minorHAnsi"/>
          <w:noProof/>
          <w:szCs w:val="24"/>
          <w:lang w:eastAsia="en-US"/>
        </w:rPr>
        <w:t>2.</w:t>
      </w:r>
      <w:r w:rsidR="004A3AD0" w:rsidRPr="00B06DD4">
        <w:rPr>
          <w:rFonts w:eastAsiaTheme="minorHAnsi"/>
          <w:noProof/>
          <w:szCs w:val="24"/>
          <w:lang w:eastAsia="en-US"/>
        </w:rPr>
        <w:t>9</w:t>
      </w:r>
      <w:r w:rsidRPr="00B06DD4">
        <w:rPr>
          <w:rFonts w:eastAsiaTheme="minorHAnsi"/>
          <w:noProof/>
          <w:szCs w:val="24"/>
          <w:lang w:eastAsia="en-US"/>
        </w:rPr>
        <w:t xml:space="preserve">. </w:t>
      </w:r>
      <w:r w:rsidR="00A16078">
        <w:t>Su pirkimo laimėtoju</w:t>
      </w:r>
      <w:r>
        <w:rPr>
          <w:rFonts w:eastAsiaTheme="minorHAnsi"/>
        </w:rPr>
        <w:t xml:space="preserve"> sudaroma </w:t>
      </w:r>
      <w:r w:rsidR="00E5129B">
        <w:rPr>
          <w:rFonts w:eastAsiaTheme="minorHAnsi"/>
        </w:rPr>
        <w:t>s</w:t>
      </w:r>
      <w:r>
        <w:rPr>
          <w:rFonts w:eastAsiaTheme="minorHAnsi"/>
        </w:rPr>
        <w:t>utartis</w:t>
      </w:r>
      <w:r w:rsidR="00A16078" w:rsidRPr="00B06DD4">
        <w:rPr>
          <w:rFonts w:eastAsiaTheme="minorHAnsi"/>
          <w:noProof/>
          <w:szCs w:val="24"/>
          <w:lang w:eastAsia="en-US"/>
        </w:rPr>
        <w:t xml:space="preserve"> </w:t>
      </w:r>
      <w:r w:rsidRPr="00B06DD4">
        <w:rPr>
          <w:rFonts w:eastAsiaTheme="minorHAnsi"/>
          <w:noProof/>
          <w:szCs w:val="24"/>
          <w:lang w:eastAsia="en-US"/>
        </w:rPr>
        <w:t xml:space="preserve">turės atitikti veiklos nuomos sutarties  sampratą, pagal </w:t>
      </w:r>
      <w:r w:rsidRPr="00B06DD4">
        <w:rPr>
          <w:rFonts w:eastAsiaTheme="minorHAnsi"/>
          <w:b/>
          <w:noProof/>
          <w:szCs w:val="24"/>
          <w:lang w:eastAsia="en-US"/>
        </w:rPr>
        <w:t>Lietuvos Respublikos finansų ministro 2008 m. gegužės 14 d. įsakymu Nr. 1K-176</w:t>
      </w:r>
      <w:r w:rsidR="00A1301D" w:rsidRPr="00B06DD4">
        <w:rPr>
          <w:rFonts w:eastAsiaTheme="minorHAnsi"/>
          <w:b/>
          <w:szCs w:val="24"/>
          <w:lang w:eastAsia="en-US"/>
        </w:rPr>
        <w:t xml:space="preserve"> </w:t>
      </w:r>
      <w:r w:rsidRPr="00B06DD4">
        <w:rPr>
          <w:rFonts w:eastAsiaTheme="minorHAnsi"/>
          <w:b/>
          <w:noProof/>
          <w:szCs w:val="24"/>
          <w:lang w:eastAsia="en-US"/>
        </w:rPr>
        <w:t xml:space="preserve">patvirtintą 19-ąjį viešojo sektoriaus apskaitos ir finansinės atskaitomybės standartą </w:t>
      </w:r>
      <w:r w:rsidR="00CA0A46">
        <w:rPr>
          <w:rFonts w:eastAsiaTheme="minorHAnsi"/>
          <w:b/>
          <w:noProof/>
          <w:szCs w:val="24"/>
          <w:lang w:eastAsia="en-US"/>
        </w:rPr>
        <w:t>„</w:t>
      </w:r>
      <w:r w:rsidRPr="00B06DD4">
        <w:rPr>
          <w:rFonts w:eastAsiaTheme="minorHAnsi"/>
          <w:b/>
          <w:noProof/>
          <w:szCs w:val="24"/>
          <w:lang w:eastAsia="en-US"/>
        </w:rPr>
        <w:t>Nuoma, finansinė nuoma (lizingas) ir kitos turto perdavimo sutartys</w:t>
      </w:r>
      <w:r w:rsidR="00CA0A46">
        <w:rPr>
          <w:rFonts w:eastAsiaTheme="minorHAnsi"/>
          <w:b/>
          <w:noProof/>
          <w:szCs w:val="24"/>
          <w:lang w:eastAsia="en-US"/>
        </w:rPr>
        <w:t>“</w:t>
      </w:r>
      <w:r w:rsidRPr="00B06DD4">
        <w:rPr>
          <w:rFonts w:eastAsiaTheme="minorHAnsi"/>
          <w:b/>
          <w:noProof/>
          <w:szCs w:val="24"/>
          <w:lang w:eastAsia="en-US"/>
        </w:rPr>
        <w:t>.</w:t>
      </w:r>
    </w:p>
    <w:p w14:paraId="226B5C3E" w14:textId="77777777" w:rsidR="009C1F4D" w:rsidRPr="00163654" w:rsidRDefault="009C1F4D" w:rsidP="00A867F7">
      <w:pPr>
        <w:tabs>
          <w:tab w:val="left" w:pos="720"/>
        </w:tabs>
        <w:jc w:val="both"/>
        <w:rPr>
          <w:noProof/>
          <w:sz w:val="18"/>
          <w:szCs w:val="18"/>
        </w:rPr>
      </w:pPr>
    </w:p>
    <w:p w14:paraId="59C004FF" w14:textId="77777777" w:rsidR="004566B5" w:rsidRPr="00C44C3F" w:rsidRDefault="004566B5" w:rsidP="00A867F7">
      <w:pPr>
        <w:tabs>
          <w:tab w:val="left" w:pos="720"/>
        </w:tabs>
        <w:jc w:val="both"/>
        <w:rPr>
          <w:noProof/>
          <w:sz w:val="18"/>
          <w:szCs w:val="18"/>
        </w:rPr>
      </w:pPr>
    </w:p>
    <w:p w14:paraId="0BBE74F1" w14:textId="1ECCAC6B" w:rsidR="0077086F" w:rsidRPr="00C44C3F" w:rsidRDefault="0077086F" w:rsidP="0077086F">
      <w:pPr>
        <w:tabs>
          <w:tab w:val="left" w:pos="720"/>
        </w:tabs>
        <w:jc w:val="center"/>
        <w:rPr>
          <w:b/>
          <w:noProof/>
          <w:szCs w:val="24"/>
        </w:rPr>
      </w:pPr>
      <w:r w:rsidRPr="00C44C3F">
        <w:rPr>
          <w:b/>
          <w:noProof/>
          <w:szCs w:val="24"/>
        </w:rPr>
        <w:t>3.</w:t>
      </w:r>
      <w:r w:rsidR="008F37D8" w:rsidRPr="00C44C3F">
        <w:rPr>
          <w:b/>
          <w:noProof/>
          <w:szCs w:val="24"/>
        </w:rPr>
        <w:t xml:space="preserve"> TIEKĖJŲ PAŠALINIMO PAGRINDAI</w:t>
      </w:r>
      <w:r w:rsidR="00035C64" w:rsidRPr="00C44C3F">
        <w:rPr>
          <w:b/>
          <w:noProof/>
          <w:szCs w:val="24"/>
        </w:rPr>
        <w:t xml:space="preserve">, </w:t>
      </w:r>
      <w:r w:rsidRPr="00C44C3F">
        <w:rPr>
          <w:b/>
          <w:noProof/>
          <w:szCs w:val="24"/>
        </w:rPr>
        <w:t>KVALIFIKACIJOS</w:t>
      </w:r>
      <w:r w:rsidR="00035C64" w:rsidRPr="00C44C3F">
        <w:rPr>
          <w:b/>
          <w:noProof/>
          <w:szCs w:val="24"/>
        </w:rPr>
        <w:t xml:space="preserve"> </w:t>
      </w:r>
      <w:r w:rsidRPr="00C44C3F">
        <w:rPr>
          <w:b/>
          <w:noProof/>
          <w:szCs w:val="24"/>
        </w:rPr>
        <w:t>REIKALAVIMAI</w:t>
      </w:r>
      <w:r w:rsidR="008B2D3A" w:rsidRPr="00C44C3F">
        <w:rPr>
          <w:b/>
          <w:noProof/>
          <w:szCs w:val="24"/>
        </w:rPr>
        <w:t xml:space="preserve"> </w:t>
      </w:r>
    </w:p>
    <w:p w14:paraId="249900CB" w14:textId="77777777" w:rsidR="00EE5001" w:rsidRPr="00C44C3F" w:rsidRDefault="00EE5001" w:rsidP="0077086F">
      <w:pPr>
        <w:tabs>
          <w:tab w:val="left" w:pos="720"/>
        </w:tabs>
        <w:jc w:val="center"/>
        <w:rPr>
          <w:b/>
          <w:noProof/>
          <w:sz w:val="18"/>
          <w:szCs w:val="18"/>
        </w:rPr>
      </w:pPr>
    </w:p>
    <w:p w14:paraId="1CC02AEA" w14:textId="77777777" w:rsidR="00EC0DC1" w:rsidRPr="00C44C3F" w:rsidRDefault="0038359D" w:rsidP="003A5438">
      <w:pPr>
        <w:pStyle w:val="Antrat2"/>
        <w:numPr>
          <w:ilvl w:val="1"/>
          <w:numId w:val="0"/>
        </w:numPr>
        <w:tabs>
          <w:tab w:val="left" w:pos="567"/>
          <w:tab w:val="left" w:pos="1560"/>
        </w:tabs>
        <w:ind w:firstLine="1134"/>
        <w:rPr>
          <w:noProof/>
          <w:lang w:val="lt-LT"/>
        </w:rPr>
      </w:pPr>
      <w:r w:rsidRPr="00C44C3F">
        <w:rPr>
          <w:noProof/>
          <w:lang w:val="lt-LT"/>
        </w:rPr>
        <w:t>3.1.</w:t>
      </w:r>
      <w:r w:rsidRPr="00C44C3F">
        <w:rPr>
          <w:noProof/>
          <w:lang w:val="lt-LT"/>
        </w:rPr>
        <w:tab/>
      </w:r>
      <w:r w:rsidR="00EE5001" w:rsidRPr="00C44C3F">
        <w:rPr>
          <w:noProof/>
          <w:lang w:val="lt-LT"/>
        </w:rPr>
        <w:t>Tiekėjas</w:t>
      </w:r>
      <w:r w:rsidR="00EC0DC1" w:rsidRPr="00C44C3F">
        <w:rPr>
          <w:noProof/>
          <w:lang w:val="lt-LT"/>
        </w:rPr>
        <w:t>,</w:t>
      </w:r>
      <w:r w:rsidR="00EC0DC1" w:rsidRPr="00C44C3F">
        <w:rPr>
          <w:noProof/>
          <w:szCs w:val="24"/>
          <w:lang w:val="lt-LT" w:eastAsia="en-US"/>
        </w:rPr>
        <w:t xml:space="preserve"> </w:t>
      </w:r>
      <w:r w:rsidR="00EC0DC1" w:rsidRPr="00C44C3F">
        <w:rPr>
          <w:noProof/>
          <w:lang w:val="lt-LT"/>
        </w:rPr>
        <w:t>deklaruodamas, kad nėra pagrindo jį pašalinti iš pirkimo,</w:t>
      </w:r>
      <w:r w:rsidR="00EE5001" w:rsidRPr="00C44C3F">
        <w:rPr>
          <w:noProof/>
          <w:lang w:val="lt-LT"/>
        </w:rPr>
        <w:t xml:space="preserve"> turi pateikti užpildytą </w:t>
      </w:r>
      <w:r w:rsidR="00CA045E" w:rsidRPr="00C44C3F">
        <w:rPr>
          <w:noProof/>
          <w:lang w:val="lt-LT"/>
        </w:rPr>
        <w:t>Europos bendrąjį viešųjų pirkimų dokumentą</w:t>
      </w:r>
      <w:r w:rsidR="001723EA" w:rsidRPr="00C44C3F">
        <w:rPr>
          <w:noProof/>
          <w:lang w:val="lt-LT"/>
        </w:rPr>
        <w:t xml:space="preserve"> (toliau – EBVPD)</w:t>
      </w:r>
      <w:r w:rsidR="00EE5001" w:rsidRPr="00C44C3F">
        <w:rPr>
          <w:noProof/>
          <w:lang w:val="lt-LT"/>
        </w:rPr>
        <w:t xml:space="preserve"> pagal Viešųjų pirkimų įstatymo 50 straipsnyje nustatytus reikalavim</w:t>
      </w:r>
      <w:r w:rsidR="005662F6" w:rsidRPr="00C44C3F">
        <w:rPr>
          <w:noProof/>
          <w:lang w:val="lt-LT"/>
        </w:rPr>
        <w:t xml:space="preserve">us. </w:t>
      </w:r>
      <w:r w:rsidR="00006174" w:rsidRPr="00C44C3F">
        <w:rPr>
          <w:noProof/>
          <w:lang w:val="lt-LT"/>
        </w:rPr>
        <w:t>EBVPD formos pildymo internete adresas</w:t>
      </w:r>
      <w:r w:rsidR="00EE5001" w:rsidRPr="00C44C3F">
        <w:rPr>
          <w:noProof/>
          <w:lang w:val="lt-LT"/>
        </w:rPr>
        <w:t xml:space="preserve"> </w:t>
      </w:r>
      <w:hyperlink r:id="rId14" w:history="1">
        <w:r w:rsidR="005662F6" w:rsidRPr="00C44C3F">
          <w:rPr>
            <w:rStyle w:val="Hipersaitas"/>
            <w:noProof/>
            <w:lang w:val="lt-LT"/>
          </w:rPr>
          <w:t>http://ebvpd.eviesiejipirkimai.lt/espd-web/</w:t>
        </w:r>
      </w:hyperlink>
      <w:r w:rsidR="005662F6" w:rsidRPr="00C44C3F">
        <w:rPr>
          <w:noProof/>
          <w:lang w:val="lt-LT"/>
        </w:rPr>
        <w:t xml:space="preserve">. </w:t>
      </w:r>
      <w:r w:rsidR="00CA045E" w:rsidRPr="00C44C3F">
        <w:rPr>
          <w:noProof/>
          <w:lang w:val="lt-LT"/>
        </w:rPr>
        <w:t xml:space="preserve">Su pasiūlymu EBVPD turi būti pateiktas </w:t>
      </w:r>
      <w:r w:rsidR="009B4C9C" w:rsidRPr="00C44C3F">
        <w:rPr>
          <w:noProof/>
          <w:lang w:val="lt-LT"/>
        </w:rPr>
        <w:t>pdf</w:t>
      </w:r>
      <w:r w:rsidR="00CA045E" w:rsidRPr="00C44C3F">
        <w:rPr>
          <w:noProof/>
          <w:lang w:val="lt-LT"/>
        </w:rPr>
        <w:t xml:space="preserve"> formatu.</w:t>
      </w:r>
      <w:r w:rsidR="00EC0DC1" w:rsidRPr="00C44C3F">
        <w:rPr>
          <w:noProof/>
          <w:lang w:val="lt-LT"/>
        </w:rPr>
        <w:t xml:space="preserve"> EBVPD turi pateikti:</w:t>
      </w:r>
    </w:p>
    <w:p w14:paraId="133B0B35" w14:textId="77777777" w:rsidR="00EC0DC1" w:rsidRPr="00C44C3F" w:rsidRDefault="00EC0DC1" w:rsidP="00BE599E">
      <w:pPr>
        <w:pStyle w:val="Antrat2"/>
        <w:numPr>
          <w:ilvl w:val="1"/>
          <w:numId w:val="0"/>
        </w:numPr>
        <w:tabs>
          <w:tab w:val="left" w:pos="567"/>
          <w:tab w:val="left" w:pos="1560"/>
        </w:tabs>
        <w:ind w:firstLine="1134"/>
        <w:rPr>
          <w:noProof/>
          <w:lang w:val="lt-LT"/>
        </w:rPr>
      </w:pPr>
      <w:r w:rsidRPr="00C44C3F">
        <w:rPr>
          <w:noProof/>
          <w:lang w:val="lt-LT"/>
        </w:rPr>
        <w:t>3.1.1. pasiūlymą pateikęs tiekėjas;</w:t>
      </w:r>
    </w:p>
    <w:p w14:paraId="5B29AC92" w14:textId="3B136EB8" w:rsidR="00EE5001" w:rsidRDefault="00EC0DC1" w:rsidP="00BE599E">
      <w:pPr>
        <w:pStyle w:val="Antrat2"/>
        <w:numPr>
          <w:ilvl w:val="1"/>
          <w:numId w:val="0"/>
        </w:numPr>
        <w:tabs>
          <w:tab w:val="left" w:pos="567"/>
          <w:tab w:val="left" w:pos="1560"/>
        </w:tabs>
        <w:ind w:firstLine="1134"/>
        <w:rPr>
          <w:noProof/>
          <w:lang w:val="lt-LT"/>
        </w:rPr>
      </w:pPr>
      <w:r w:rsidRPr="00C44C3F">
        <w:rPr>
          <w:noProof/>
          <w:lang w:val="lt-LT"/>
        </w:rPr>
        <w:t xml:space="preserve">3.1.2. kiekvienas tiekėjų grupės </w:t>
      </w:r>
      <w:r w:rsidR="002A7E2C">
        <w:rPr>
          <w:noProof/>
          <w:lang w:val="lt-LT"/>
        </w:rPr>
        <w:t>narys</w:t>
      </w:r>
      <w:r w:rsidRPr="00C44C3F">
        <w:rPr>
          <w:noProof/>
          <w:lang w:val="lt-LT"/>
        </w:rPr>
        <w:t>, jei pasiūlymą pateikia ūkio subjektų grupė</w:t>
      </w:r>
      <w:r w:rsidR="009E7B71">
        <w:rPr>
          <w:noProof/>
          <w:lang w:val="lt-LT"/>
        </w:rPr>
        <w:t>;</w:t>
      </w:r>
    </w:p>
    <w:p w14:paraId="72E7A951" w14:textId="584CA9D7" w:rsidR="009E7B71" w:rsidRPr="00A16078" w:rsidRDefault="009E7B71" w:rsidP="00062C0C">
      <w:pPr>
        <w:ind w:firstLine="1134"/>
        <w:jc w:val="both"/>
      </w:pPr>
      <w:r>
        <w:t xml:space="preserve">3.1.3. </w:t>
      </w:r>
      <w:r w:rsidR="00E82CDB" w:rsidRPr="00E82CDB">
        <w:t>kiekvienas ūkio subjektas, kurio pajėgumais remiasi tiekėjas (grindžiama tiekėjo kvalifikacija).</w:t>
      </w:r>
    </w:p>
    <w:p w14:paraId="4B60F8CC" w14:textId="5A2351D7" w:rsidR="00A641F3" w:rsidRPr="00C44C3F" w:rsidRDefault="0038359D" w:rsidP="00801218">
      <w:pPr>
        <w:pStyle w:val="Komentarotekstas"/>
        <w:ind w:firstLine="1134"/>
        <w:jc w:val="both"/>
        <w:rPr>
          <w:noProof/>
          <w:sz w:val="24"/>
          <w:szCs w:val="24"/>
          <w:lang w:val="lt-LT"/>
        </w:rPr>
      </w:pPr>
      <w:r w:rsidRPr="00C44C3F">
        <w:rPr>
          <w:noProof/>
          <w:sz w:val="24"/>
          <w:szCs w:val="24"/>
          <w:lang w:val="lt-LT"/>
        </w:rPr>
        <w:t>3.2.</w:t>
      </w:r>
      <w:r w:rsidR="00934CCB" w:rsidRPr="00C44C3F">
        <w:rPr>
          <w:b/>
          <w:bCs/>
          <w:noProof/>
          <w:sz w:val="24"/>
          <w:szCs w:val="24"/>
          <w:lang w:val="lt-LT"/>
        </w:rPr>
        <w:t xml:space="preserve"> </w:t>
      </w:r>
      <w:r w:rsidR="00867D9D" w:rsidRPr="00D20680">
        <w:rPr>
          <w:b/>
          <w:bCs/>
          <w:noProof/>
          <w:sz w:val="24"/>
          <w:szCs w:val="24"/>
          <w:lang w:val="lt-LT"/>
        </w:rPr>
        <w:t xml:space="preserve">Tiekėjų pašalinimo </w:t>
      </w:r>
      <w:r w:rsidR="00877D66" w:rsidRPr="00D20680">
        <w:rPr>
          <w:b/>
          <w:bCs/>
          <w:noProof/>
          <w:sz w:val="24"/>
          <w:szCs w:val="24"/>
          <w:lang w:val="lt-LT"/>
        </w:rPr>
        <w:t>pagrindų nebuvimą patvirtinančius dokumentus</w:t>
      </w:r>
      <w:r w:rsidR="00021C25" w:rsidRPr="00D20680">
        <w:rPr>
          <w:b/>
          <w:bCs/>
          <w:noProof/>
          <w:sz w:val="24"/>
          <w:szCs w:val="24"/>
          <w:lang w:val="lt-LT"/>
        </w:rPr>
        <w:t>,</w:t>
      </w:r>
      <w:r w:rsidR="00877D66" w:rsidRPr="00D20680">
        <w:rPr>
          <w:b/>
          <w:bCs/>
          <w:noProof/>
          <w:sz w:val="24"/>
          <w:szCs w:val="24"/>
          <w:lang w:val="lt-LT"/>
        </w:rPr>
        <w:t xml:space="preserve"> dokumentus, įrodančius</w:t>
      </w:r>
      <w:r w:rsidR="00867D9D" w:rsidRPr="00D20680">
        <w:rPr>
          <w:b/>
          <w:bCs/>
          <w:noProof/>
          <w:sz w:val="24"/>
          <w:szCs w:val="24"/>
          <w:lang w:val="lt-LT"/>
        </w:rPr>
        <w:t xml:space="preserve"> atitiktį kvalifikacijos</w:t>
      </w:r>
      <w:r w:rsidR="00DE4A11" w:rsidRPr="00D20680">
        <w:rPr>
          <w:b/>
          <w:bCs/>
          <w:noProof/>
          <w:sz w:val="24"/>
          <w:szCs w:val="24"/>
          <w:lang w:val="lt-LT"/>
        </w:rPr>
        <w:t xml:space="preserve"> </w:t>
      </w:r>
      <w:r w:rsidR="00867D9D" w:rsidRPr="00D20680">
        <w:rPr>
          <w:b/>
          <w:bCs/>
          <w:noProof/>
          <w:sz w:val="24"/>
          <w:szCs w:val="24"/>
          <w:lang w:val="lt-LT"/>
        </w:rPr>
        <w:t>reikalavim</w:t>
      </w:r>
      <w:r w:rsidR="005174A2" w:rsidRPr="00D20680">
        <w:rPr>
          <w:b/>
          <w:bCs/>
          <w:noProof/>
          <w:sz w:val="24"/>
          <w:szCs w:val="24"/>
          <w:lang w:val="lt-LT"/>
        </w:rPr>
        <w:t>ui</w:t>
      </w:r>
      <w:r w:rsidR="00F32D42">
        <w:rPr>
          <w:b/>
          <w:bCs/>
          <w:noProof/>
          <w:sz w:val="24"/>
          <w:szCs w:val="24"/>
          <w:lang w:val="lt-LT"/>
        </w:rPr>
        <w:t>,</w:t>
      </w:r>
      <w:r w:rsidR="00D57DFC" w:rsidRPr="00D20680">
        <w:rPr>
          <w:b/>
          <w:bCs/>
          <w:noProof/>
          <w:sz w:val="24"/>
          <w:szCs w:val="24"/>
          <w:lang w:val="lt-LT"/>
        </w:rPr>
        <w:t xml:space="preserve"> </w:t>
      </w:r>
      <w:r w:rsidR="00877D66" w:rsidRPr="00D20680">
        <w:rPr>
          <w:b/>
          <w:bCs/>
          <w:noProof/>
          <w:sz w:val="24"/>
          <w:szCs w:val="24"/>
          <w:lang w:val="lt-LT"/>
        </w:rPr>
        <w:t>perkančiajai organizacijai paprašius, turės pateikti galim</w:t>
      </w:r>
      <w:r w:rsidR="005902F5" w:rsidRPr="00D20680">
        <w:rPr>
          <w:b/>
          <w:bCs/>
          <w:noProof/>
          <w:sz w:val="24"/>
          <w:szCs w:val="24"/>
          <w:lang w:val="lt-LT"/>
        </w:rPr>
        <w:t>as</w:t>
      </w:r>
      <w:r w:rsidR="00877D66" w:rsidRPr="00D20680">
        <w:rPr>
          <w:b/>
          <w:bCs/>
          <w:noProof/>
          <w:sz w:val="24"/>
          <w:szCs w:val="24"/>
          <w:lang w:val="lt-LT"/>
        </w:rPr>
        <w:t xml:space="preserve"> laimėtoja</w:t>
      </w:r>
      <w:r w:rsidR="005902F5" w:rsidRPr="00D20680">
        <w:rPr>
          <w:b/>
          <w:bCs/>
          <w:noProof/>
          <w:sz w:val="24"/>
          <w:szCs w:val="24"/>
          <w:lang w:val="lt-LT"/>
        </w:rPr>
        <w:t>s</w:t>
      </w:r>
      <w:r w:rsidR="00877D66" w:rsidRPr="00D20680">
        <w:rPr>
          <w:b/>
          <w:bCs/>
          <w:noProof/>
          <w:sz w:val="24"/>
          <w:szCs w:val="24"/>
          <w:lang w:val="lt-LT"/>
        </w:rPr>
        <w:t>.</w:t>
      </w:r>
      <w:r w:rsidR="00867D9D" w:rsidRPr="00C44C3F">
        <w:rPr>
          <w:noProof/>
          <w:sz w:val="24"/>
          <w:szCs w:val="24"/>
          <w:lang w:val="lt-LT"/>
        </w:rPr>
        <w:t xml:space="preserve"> Pateikiamos skaitmeninės </w:t>
      </w:r>
      <w:r w:rsidR="00570E23" w:rsidRPr="00C44C3F">
        <w:rPr>
          <w:noProof/>
          <w:sz w:val="24"/>
          <w:szCs w:val="24"/>
          <w:lang w:val="lt-LT"/>
        </w:rPr>
        <w:t xml:space="preserve">aktualių </w:t>
      </w:r>
      <w:r w:rsidR="00867D9D" w:rsidRPr="00C44C3F">
        <w:rPr>
          <w:noProof/>
          <w:sz w:val="24"/>
          <w:szCs w:val="24"/>
          <w:lang w:val="lt-LT"/>
        </w:rPr>
        <w:t>dokumentų kopijos.</w:t>
      </w:r>
      <w:bookmarkStart w:id="1" w:name="_Ref488308520"/>
      <w:r w:rsidR="007171D6" w:rsidRPr="00C44C3F">
        <w:rPr>
          <w:noProof/>
          <w:sz w:val="24"/>
          <w:szCs w:val="24"/>
          <w:lang w:val="lt-LT"/>
        </w:rPr>
        <w:t xml:space="preserve"> </w:t>
      </w:r>
    </w:p>
    <w:p w14:paraId="3C0E75D2" w14:textId="1A890BB8" w:rsidR="004C3CA3" w:rsidRPr="00C44C3F" w:rsidRDefault="0038359D" w:rsidP="00780879">
      <w:pPr>
        <w:pStyle w:val="Antrat2"/>
        <w:numPr>
          <w:ilvl w:val="1"/>
          <w:numId w:val="0"/>
        </w:numPr>
        <w:tabs>
          <w:tab w:val="left" w:pos="567"/>
          <w:tab w:val="left" w:pos="1560"/>
        </w:tabs>
        <w:ind w:firstLine="1134"/>
        <w:rPr>
          <w:i/>
          <w:noProof/>
          <w:szCs w:val="24"/>
          <w:lang w:val="lt-LT"/>
        </w:rPr>
      </w:pPr>
      <w:r w:rsidRPr="00C44C3F">
        <w:rPr>
          <w:noProof/>
          <w:lang w:val="lt-LT"/>
        </w:rPr>
        <w:t>3.3.</w:t>
      </w:r>
      <w:r w:rsidRPr="00C44C3F">
        <w:rPr>
          <w:noProof/>
          <w:lang w:val="lt-LT"/>
        </w:rPr>
        <w:tab/>
      </w:r>
      <w:bookmarkEnd w:id="1"/>
      <w:r w:rsidR="004C3CA3" w:rsidRPr="00C44C3F">
        <w:rPr>
          <w:noProof/>
          <w:szCs w:val="24"/>
          <w:lang w:val="lt-LT"/>
        </w:rPr>
        <w:t>Komisija pašalina t</w:t>
      </w:r>
      <w:r w:rsidR="00EF21A5" w:rsidRPr="00C44C3F">
        <w:rPr>
          <w:noProof/>
          <w:szCs w:val="24"/>
          <w:lang w:val="lt-LT"/>
        </w:rPr>
        <w:t>ie</w:t>
      </w:r>
      <w:r w:rsidR="004C3CA3" w:rsidRPr="00C44C3F">
        <w:rPr>
          <w:noProof/>
          <w:szCs w:val="24"/>
          <w:lang w:val="lt-LT"/>
        </w:rPr>
        <w:t>kėją iš pirkimo procedūros, jei t</w:t>
      </w:r>
      <w:r w:rsidR="00EF21A5" w:rsidRPr="00C44C3F">
        <w:rPr>
          <w:noProof/>
          <w:szCs w:val="24"/>
          <w:lang w:val="lt-LT"/>
        </w:rPr>
        <w:t>ie</w:t>
      </w:r>
      <w:r w:rsidR="004C3CA3" w:rsidRPr="00C44C3F">
        <w:rPr>
          <w:noProof/>
          <w:szCs w:val="24"/>
          <w:lang w:val="lt-LT"/>
        </w:rPr>
        <w:t>kėjas ar jo atsakingas asmuo atitinka bent vieną t</w:t>
      </w:r>
      <w:r w:rsidR="00EF21A5" w:rsidRPr="00C44C3F">
        <w:rPr>
          <w:noProof/>
          <w:szCs w:val="24"/>
          <w:lang w:val="lt-LT"/>
        </w:rPr>
        <w:t>ie</w:t>
      </w:r>
      <w:r w:rsidR="004C3CA3" w:rsidRPr="00C44C3F">
        <w:rPr>
          <w:noProof/>
          <w:szCs w:val="24"/>
          <w:lang w:val="lt-LT"/>
        </w:rPr>
        <w:t xml:space="preserve">kėjo pašalinimo pagrindą, nurodytą </w:t>
      </w:r>
      <w:r w:rsidR="00332ECF" w:rsidRPr="00C44C3F">
        <w:rPr>
          <w:noProof/>
          <w:szCs w:val="24"/>
          <w:lang w:val="lt-LT"/>
        </w:rPr>
        <w:t>Viešųjų pirkimų į</w:t>
      </w:r>
      <w:r w:rsidR="004C3CA3" w:rsidRPr="00C44C3F">
        <w:rPr>
          <w:noProof/>
          <w:szCs w:val="24"/>
          <w:lang w:val="lt-LT"/>
        </w:rPr>
        <w:t xml:space="preserve">statymo 46 straipsnio 1, </w:t>
      </w:r>
      <w:r w:rsidR="00D26CA0" w:rsidRPr="004F7B05">
        <w:rPr>
          <w:rFonts w:eastAsia="Yu Mincho"/>
          <w:szCs w:val="24"/>
          <w:lang w:eastAsia="en-US"/>
        </w:rPr>
        <w:t xml:space="preserve">2¹, </w:t>
      </w:r>
      <w:r w:rsidR="004C3CA3" w:rsidRPr="007F2B43">
        <w:rPr>
          <w:noProof/>
          <w:szCs w:val="24"/>
          <w:lang w:val="lt-LT"/>
        </w:rPr>
        <w:t>3, 4</w:t>
      </w:r>
      <w:r w:rsidR="004C3CA3" w:rsidRPr="00C44C3F">
        <w:rPr>
          <w:noProof/>
          <w:szCs w:val="24"/>
          <w:lang w:val="lt-LT"/>
        </w:rPr>
        <w:t xml:space="preserve"> dalyse (</w:t>
      </w:r>
      <w:r w:rsidR="00D57DFC" w:rsidRPr="00C44C3F">
        <w:rPr>
          <w:noProof/>
          <w:szCs w:val="24"/>
          <w:lang w:val="lt-LT"/>
        </w:rPr>
        <w:t>2</w:t>
      </w:r>
      <w:r w:rsidR="004C3CA3" w:rsidRPr="00C44C3F">
        <w:rPr>
          <w:noProof/>
          <w:szCs w:val="24"/>
          <w:lang w:val="lt-LT"/>
        </w:rPr>
        <w:t xml:space="preserve"> lentelė):</w:t>
      </w:r>
      <w:r w:rsidR="004C3CA3" w:rsidRPr="00C44C3F">
        <w:rPr>
          <w:i/>
          <w:noProof/>
          <w:szCs w:val="24"/>
          <w:lang w:val="lt-LT"/>
        </w:rPr>
        <w:tab/>
      </w:r>
      <w:r w:rsidR="004C3CA3" w:rsidRPr="00C44C3F">
        <w:rPr>
          <w:i/>
          <w:noProof/>
          <w:szCs w:val="24"/>
          <w:lang w:val="lt-LT"/>
        </w:rPr>
        <w:tab/>
      </w:r>
      <w:r w:rsidR="004C3CA3" w:rsidRPr="00C44C3F">
        <w:rPr>
          <w:i/>
          <w:noProof/>
          <w:szCs w:val="24"/>
          <w:lang w:val="lt-LT"/>
        </w:rPr>
        <w:tab/>
      </w:r>
      <w:r w:rsidR="004C3CA3" w:rsidRPr="00C44C3F">
        <w:rPr>
          <w:i/>
          <w:noProof/>
          <w:szCs w:val="24"/>
          <w:lang w:val="lt-LT"/>
        </w:rPr>
        <w:tab/>
      </w:r>
      <w:r w:rsidR="004C3CA3" w:rsidRPr="00C44C3F">
        <w:rPr>
          <w:i/>
          <w:noProof/>
          <w:szCs w:val="24"/>
          <w:lang w:val="lt-LT"/>
        </w:rPr>
        <w:tab/>
      </w:r>
      <w:r w:rsidR="004C3CA3" w:rsidRPr="00C44C3F">
        <w:rPr>
          <w:i/>
          <w:noProof/>
          <w:szCs w:val="24"/>
          <w:lang w:val="lt-LT"/>
        </w:rPr>
        <w:tab/>
      </w:r>
      <w:r w:rsidR="004C3CA3" w:rsidRPr="00C44C3F">
        <w:rPr>
          <w:i/>
          <w:noProof/>
          <w:szCs w:val="24"/>
          <w:lang w:val="lt-LT"/>
        </w:rPr>
        <w:tab/>
        <w:t xml:space="preserve">       </w:t>
      </w:r>
    </w:p>
    <w:p w14:paraId="0C2B265A" w14:textId="6DCDBF24" w:rsidR="00E136F8" w:rsidRDefault="004C3CA3" w:rsidP="001E22E7">
      <w:pPr>
        <w:widowControl w:val="0"/>
        <w:autoSpaceDE w:val="0"/>
        <w:autoSpaceDN w:val="0"/>
        <w:adjustRightInd w:val="0"/>
        <w:jc w:val="right"/>
        <w:rPr>
          <w:i/>
          <w:noProof/>
          <w:szCs w:val="24"/>
        </w:rPr>
      </w:pPr>
      <w:r w:rsidRPr="00C44C3F">
        <w:rPr>
          <w:i/>
          <w:noProof/>
          <w:szCs w:val="24"/>
        </w:rPr>
        <w:t xml:space="preserve">  </w:t>
      </w:r>
      <w:r w:rsidR="00D57DFC" w:rsidRPr="00C44C3F">
        <w:rPr>
          <w:i/>
          <w:noProof/>
          <w:szCs w:val="24"/>
        </w:rPr>
        <w:t>2</w:t>
      </w:r>
      <w:r w:rsidRPr="00C44C3F">
        <w:rPr>
          <w:i/>
          <w:noProof/>
          <w:szCs w:val="24"/>
        </w:rPr>
        <w:t xml:space="preserve"> lentelė „T</w:t>
      </w:r>
      <w:r w:rsidR="00756E10" w:rsidRPr="00C44C3F">
        <w:rPr>
          <w:i/>
          <w:noProof/>
          <w:szCs w:val="24"/>
        </w:rPr>
        <w:t>ie</w:t>
      </w:r>
      <w:r w:rsidRPr="00C44C3F">
        <w:rPr>
          <w:i/>
          <w:noProof/>
          <w:szCs w:val="24"/>
        </w:rPr>
        <w:t>kėjo pašalinimo pagrindai“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24"/>
        <w:gridCol w:w="1559"/>
        <w:gridCol w:w="3289"/>
      </w:tblGrid>
      <w:tr w:rsidR="004E3A8D" w:rsidRPr="00B86215" w14:paraId="541E3B3F" w14:textId="77777777" w:rsidTr="00A909D9">
        <w:tc>
          <w:tcPr>
            <w:tcW w:w="567" w:type="dxa"/>
          </w:tcPr>
          <w:p w14:paraId="2B0E5074" w14:textId="77777777" w:rsidR="004E3A8D" w:rsidRPr="00B86215" w:rsidRDefault="004E3A8D">
            <w:pPr>
              <w:widowControl w:val="0"/>
              <w:autoSpaceDE w:val="0"/>
              <w:autoSpaceDN w:val="0"/>
              <w:adjustRightInd w:val="0"/>
              <w:jc w:val="center"/>
              <w:rPr>
                <w:b/>
                <w:bCs/>
                <w:noProof/>
                <w:sz w:val="22"/>
                <w:szCs w:val="22"/>
              </w:rPr>
            </w:pPr>
            <w:r w:rsidRPr="00B86215">
              <w:rPr>
                <w:b/>
                <w:bCs/>
                <w:noProof/>
                <w:sz w:val="22"/>
                <w:szCs w:val="22"/>
              </w:rPr>
              <w:t>Eil. Nr.</w:t>
            </w:r>
          </w:p>
        </w:tc>
        <w:tc>
          <w:tcPr>
            <w:tcW w:w="4224" w:type="dxa"/>
          </w:tcPr>
          <w:p w14:paraId="5F314A68" w14:textId="77777777" w:rsidR="004E3A8D" w:rsidRPr="00B86215" w:rsidRDefault="004E3A8D">
            <w:pPr>
              <w:widowControl w:val="0"/>
              <w:autoSpaceDE w:val="0"/>
              <w:autoSpaceDN w:val="0"/>
              <w:adjustRightInd w:val="0"/>
              <w:jc w:val="center"/>
              <w:rPr>
                <w:b/>
                <w:bCs/>
                <w:noProof/>
                <w:sz w:val="22"/>
                <w:szCs w:val="22"/>
              </w:rPr>
            </w:pPr>
            <w:r w:rsidRPr="00B86215">
              <w:rPr>
                <w:b/>
                <w:bCs/>
                <w:noProof/>
                <w:sz w:val="22"/>
                <w:szCs w:val="22"/>
              </w:rPr>
              <w:t>Tiekėjo pašalinimo pagrindai</w:t>
            </w:r>
          </w:p>
        </w:tc>
        <w:tc>
          <w:tcPr>
            <w:tcW w:w="1559" w:type="dxa"/>
          </w:tcPr>
          <w:p w14:paraId="01005093" w14:textId="77777777" w:rsidR="004E3A8D" w:rsidRPr="00B86215" w:rsidRDefault="004E3A8D">
            <w:pPr>
              <w:widowControl w:val="0"/>
              <w:autoSpaceDE w:val="0"/>
              <w:autoSpaceDN w:val="0"/>
              <w:adjustRightInd w:val="0"/>
              <w:jc w:val="center"/>
              <w:rPr>
                <w:b/>
                <w:bCs/>
                <w:noProof/>
                <w:sz w:val="22"/>
                <w:szCs w:val="22"/>
              </w:rPr>
            </w:pPr>
            <w:r w:rsidRPr="00B86215">
              <w:rPr>
                <w:rFonts w:eastAsia="Yu Mincho"/>
                <w:b/>
                <w:bCs/>
                <w:noProof/>
                <w:sz w:val="22"/>
                <w:szCs w:val="22"/>
              </w:rPr>
              <w:t>VPĮ straipsnis,  dalis, punktas bei EBVPD formos dalis pildymui</w:t>
            </w:r>
          </w:p>
        </w:tc>
        <w:tc>
          <w:tcPr>
            <w:tcW w:w="3289" w:type="dxa"/>
          </w:tcPr>
          <w:p w14:paraId="041FD440" w14:textId="54C808A3" w:rsidR="004E3A8D" w:rsidRPr="00B86215" w:rsidRDefault="004E3A8D">
            <w:pPr>
              <w:widowControl w:val="0"/>
              <w:autoSpaceDE w:val="0"/>
              <w:autoSpaceDN w:val="0"/>
              <w:adjustRightInd w:val="0"/>
              <w:jc w:val="center"/>
              <w:rPr>
                <w:b/>
                <w:bCs/>
                <w:noProof/>
                <w:sz w:val="22"/>
                <w:szCs w:val="22"/>
              </w:rPr>
            </w:pPr>
            <w:r w:rsidRPr="00B86215">
              <w:rPr>
                <w:b/>
                <w:noProof/>
                <w:sz w:val="22"/>
                <w:szCs w:val="22"/>
              </w:rPr>
              <w:t>Pašalinimo pagrindų nebuvimą įrodantys dokumentai</w:t>
            </w:r>
            <w:r w:rsidRPr="00B86215">
              <w:rPr>
                <w:b/>
                <w:bCs/>
                <w:noProof/>
                <w:sz w:val="22"/>
                <w:szCs w:val="22"/>
              </w:rPr>
              <w:t xml:space="preserve"> </w:t>
            </w:r>
          </w:p>
        </w:tc>
      </w:tr>
      <w:tr w:rsidR="004E3A8D" w:rsidRPr="00B86215" w14:paraId="0625F9D1" w14:textId="77777777" w:rsidTr="00A909D9">
        <w:tc>
          <w:tcPr>
            <w:tcW w:w="567" w:type="dxa"/>
          </w:tcPr>
          <w:p w14:paraId="26D3B45E" w14:textId="77777777" w:rsidR="004E3A8D" w:rsidRPr="00B86215" w:rsidRDefault="004E3A8D">
            <w:pPr>
              <w:pStyle w:val="Betarp"/>
              <w:rPr>
                <w:noProof/>
                <w:sz w:val="22"/>
                <w:szCs w:val="22"/>
                <w:lang w:eastAsia="en-US"/>
              </w:rPr>
            </w:pPr>
          </w:p>
          <w:p w14:paraId="22BB3186" w14:textId="77777777" w:rsidR="004E3A8D" w:rsidRPr="00B86215" w:rsidRDefault="004E3A8D">
            <w:pPr>
              <w:pStyle w:val="Betarp"/>
              <w:jc w:val="center"/>
              <w:rPr>
                <w:noProof/>
                <w:sz w:val="22"/>
                <w:szCs w:val="22"/>
                <w:lang w:eastAsia="en-US"/>
              </w:rPr>
            </w:pPr>
            <w:r w:rsidRPr="00B86215">
              <w:rPr>
                <w:noProof/>
                <w:sz w:val="22"/>
                <w:szCs w:val="22"/>
                <w:lang w:eastAsia="en-US"/>
              </w:rPr>
              <w:t>1.</w:t>
            </w:r>
          </w:p>
        </w:tc>
        <w:tc>
          <w:tcPr>
            <w:tcW w:w="4224" w:type="dxa"/>
          </w:tcPr>
          <w:p w14:paraId="02679E13" w14:textId="77777777" w:rsidR="004E3A8D" w:rsidRPr="00B86215" w:rsidRDefault="004E3A8D">
            <w:pPr>
              <w:pStyle w:val="Betarp"/>
              <w:jc w:val="both"/>
              <w:rPr>
                <w:bCs/>
                <w:noProof/>
                <w:sz w:val="22"/>
                <w:szCs w:val="22"/>
                <w:lang w:eastAsia="en-US"/>
              </w:rPr>
            </w:pPr>
          </w:p>
          <w:p w14:paraId="5C2801D0" w14:textId="77777777" w:rsidR="004E3A8D" w:rsidRPr="00B86215" w:rsidRDefault="004E3A8D">
            <w:pPr>
              <w:pStyle w:val="Betarp"/>
              <w:jc w:val="both"/>
              <w:rPr>
                <w:b/>
                <w:bCs/>
                <w:noProof/>
                <w:sz w:val="22"/>
                <w:szCs w:val="22"/>
                <w:lang w:eastAsia="en-US"/>
              </w:rPr>
            </w:pPr>
            <w:r w:rsidRPr="00B86215">
              <w:rPr>
                <w:noProof/>
                <w:sz w:val="22"/>
                <w:szCs w:val="22"/>
                <w:lang w:eastAsia="en-US"/>
              </w:rPr>
              <w:t>Tiekėjas arba jo atsakingas asmuo, nurodytas VPĮ 46 straipsnio 2 dalies 2 punkte, nuteistas už šią nusikalstamą veiką:</w:t>
            </w:r>
          </w:p>
          <w:p w14:paraId="05DA6A46" w14:textId="77777777" w:rsidR="004E3A8D" w:rsidRPr="00B86215" w:rsidRDefault="004E3A8D">
            <w:pPr>
              <w:pStyle w:val="Betarp"/>
              <w:jc w:val="both"/>
              <w:rPr>
                <w:b/>
                <w:bCs/>
                <w:noProof/>
                <w:sz w:val="22"/>
                <w:szCs w:val="22"/>
                <w:lang w:eastAsia="en-US"/>
              </w:rPr>
            </w:pPr>
            <w:r w:rsidRPr="00B86215">
              <w:rPr>
                <w:bCs/>
                <w:noProof/>
                <w:sz w:val="22"/>
                <w:szCs w:val="22"/>
                <w:lang w:eastAsia="en-US"/>
              </w:rPr>
              <w:t>1) dalyvavimą nusikalstamame susivienijime, jo organizavimą ar vadovavimą jam;</w:t>
            </w:r>
          </w:p>
          <w:p w14:paraId="272BC484" w14:textId="77777777" w:rsidR="004E3A8D" w:rsidRPr="00B86215" w:rsidRDefault="004E3A8D">
            <w:pPr>
              <w:pStyle w:val="Betarp"/>
              <w:jc w:val="both"/>
              <w:rPr>
                <w:b/>
                <w:bCs/>
                <w:noProof/>
                <w:sz w:val="22"/>
                <w:szCs w:val="22"/>
                <w:lang w:eastAsia="en-US"/>
              </w:rPr>
            </w:pPr>
            <w:r w:rsidRPr="00B86215">
              <w:rPr>
                <w:bCs/>
                <w:noProof/>
                <w:sz w:val="22"/>
                <w:szCs w:val="22"/>
                <w:lang w:eastAsia="en-US"/>
              </w:rPr>
              <w:t>2) kyšininkavimą, prekybą poveikiu, papirkimą;</w:t>
            </w:r>
          </w:p>
          <w:p w14:paraId="551EC190" w14:textId="77777777" w:rsidR="004E3A8D" w:rsidRPr="00B86215" w:rsidRDefault="004E3A8D">
            <w:pPr>
              <w:pStyle w:val="Betarp"/>
              <w:jc w:val="both"/>
              <w:rPr>
                <w:b/>
                <w:bCs/>
                <w:noProof/>
                <w:sz w:val="22"/>
                <w:szCs w:val="22"/>
                <w:lang w:eastAsia="en-US"/>
              </w:rPr>
            </w:pPr>
            <w:r w:rsidRPr="00B86215">
              <w:rPr>
                <w:bCs/>
                <w:noProof/>
                <w:sz w:val="22"/>
                <w:szCs w:val="22"/>
                <w:lang w:eastAsia="en-US"/>
              </w:rPr>
              <w:t xml:space="preserve">3) sukčiavimą, turto pasisavinimą, turto iššvaistymą, apgaulingą pareiškimą apie juridinio asmens veiklą, kredito, paskolos ar tikslinės paramos panaudojimą ne pagal </w:t>
            </w:r>
            <w:r w:rsidRPr="00B86215">
              <w:rPr>
                <w:bCs/>
                <w:noProof/>
                <w:sz w:val="22"/>
                <w:szCs w:val="22"/>
                <w:lang w:eastAsia="en-US"/>
              </w:rPr>
              <w:lastRenderedPageBreak/>
              <w:t>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7F48157" w14:textId="77777777" w:rsidR="004E3A8D" w:rsidRPr="00B86215" w:rsidRDefault="004E3A8D">
            <w:pPr>
              <w:pStyle w:val="Betarp"/>
              <w:jc w:val="both"/>
              <w:rPr>
                <w:b/>
                <w:bCs/>
                <w:noProof/>
                <w:sz w:val="22"/>
                <w:szCs w:val="22"/>
                <w:lang w:eastAsia="en-US"/>
              </w:rPr>
            </w:pPr>
            <w:r w:rsidRPr="00B86215">
              <w:rPr>
                <w:bCs/>
                <w:noProof/>
                <w:sz w:val="22"/>
                <w:szCs w:val="22"/>
                <w:lang w:eastAsia="en-US"/>
              </w:rPr>
              <w:t>4) nusikalstamą bankrotą;</w:t>
            </w:r>
          </w:p>
          <w:p w14:paraId="1A1299C9" w14:textId="77777777" w:rsidR="004E3A8D" w:rsidRPr="00B86215" w:rsidRDefault="004E3A8D">
            <w:pPr>
              <w:pStyle w:val="Betarp"/>
              <w:jc w:val="both"/>
              <w:rPr>
                <w:b/>
                <w:bCs/>
                <w:noProof/>
                <w:sz w:val="22"/>
                <w:szCs w:val="22"/>
                <w:lang w:eastAsia="en-US"/>
              </w:rPr>
            </w:pPr>
            <w:r w:rsidRPr="00B86215">
              <w:rPr>
                <w:bCs/>
                <w:noProof/>
                <w:sz w:val="22"/>
                <w:szCs w:val="22"/>
                <w:lang w:eastAsia="en-US"/>
              </w:rPr>
              <w:t>5) teroristinį ir su teroristine veikla susijusį nusikaltimą;</w:t>
            </w:r>
          </w:p>
          <w:p w14:paraId="56A269D1" w14:textId="77777777" w:rsidR="004E3A8D" w:rsidRPr="00B86215" w:rsidRDefault="004E3A8D">
            <w:pPr>
              <w:pStyle w:val="Betarp"/>
              <w:jc w:val="both"/>
              <w:rPr>
                <w:b/>
                <w:bCs/>
                <w:noProof/>
                <w:sz w:val="22"/>
                <w:szCs w:val="22"/>
                <w:lang w:eastAsia="en-US"/>
              </w:rPr>
            </w:pPr>
            <w:r w:rsidRPr="00B86215">
              <w:rPr>
                <w:bCs/>
                <w:noProof/>
                <w:sz w:val="22"/>
                <w:szCs w:val="22"/>
                <w:lang w:eastAsia="en-US"/>
              </w:rPr>
              <w:t>6) nusikalstamu būdu gauto turto legalizavimą;</w:t>
            </w:r>
          </w:p>
          <w:p w14:paraId="2FC260CD" w14:textId="77777777" w:rsidR="004E3A8D" w:rsidRPr="00B86215" w:rsidRDefault="004E3A8D">
            <w:pPr>
              <w:pStyle w:val="Betarp"/>
              <w:jc w:val="both"/>
              <w:rPr>
                <w:b/>
                <w:bCs/>
                <w:noProof/>
                <w:sz w:val="22"/>
                <w:szCs w:val="22"/>
                <w:lang w:eastAsia="en-US"/>
              </w:rPr>
            </w:pPr>
            <w:r w:rsidRPr="00B86215">
              <w:rPr>
                <w:bCs/>
                <w:noProof/>
                <w:sz w:val="22"/>
                <w:szCs w:val="22"/>
                <w:lang w:eastAsia="en-US"/>
              </w:rPr>
              <w:t>7) prekybą žmonėmis, vaiko pirkimą arba pardavimą;</w:t>
            </w:r>
          </w:p>
          <w:p w14:paraId="4F086533" w14:textId="77777777" w:rsidR="004E3A8D" w:rsidRPr="00B86215" w:rsidRDefault="004E3A8D">
            <w:pPr>
              <w:pStyle w:val="Betarp"/>
              <w:jc w:val="both"/>
              <w:rPr>
                <w:b/>
                <w:bCs/>
                <w:noProof/>
                <w:sz w:val="22"/>
                <w:szCs w:val="22"/>
                <w:lang w:eastAsia="en-US"/>
              </w:rPr>
            </w:pPr>
            <w:r w:rsidRPr="00B86215">
              <w:rPr>
                <w:bCs/>
                <w:noProof/>
                <w:sz w:val="22"/>
                <w:szCs w:val="22"/>
                <w:lang w:eastAsia="en-US"/>
              </w:rPr>
              <w:t>8) kitos valstybės tiekėjo atliktą nusikaltimą, apibrėžtą Direktyvos 2014/24/ES 57 straipsnio 1 dalyje išvardytus Europos Sąjungos teisės aktus įgyvendinančiuose kitų valstybių teisės aktuose.</w:t>
            </w:r>
          </w:p>
          <w:p w14:paraId="101F2F5F" w14:textId="77777777" w:rsidR="004E3A8D" w:rsidRPr="00B86215" w:rsidRDefault="004E3A8D">
            <w:pPr>
              <w:pStyle w:val="Betarp"/>
              <w:jc w:val="both"/>
              <w:rPr>
                <w:b/>
                <w:bCs/>
                <w:noProof/>
                <w:sz w:val="22"/>
                <w:szCs w:val="22"/>
                <w:lang w:eastAsia="en-US"/>
              </w:rPr>
            </w:pPr>
          </w:p>
          <w:p w14:paraId="1768FAD3" w14:textId="77777777" w:rsidR="004E3A8D" w:rsidRPr="00B86215" w:rsidRDefault="004E3A8D">
            <w:pPr>
              <w:pStyle w:val="Betarp"/>
              <w:jc w:val="both"/>
              <w:rPr>
                <w:b/>
                <w:bCs/>
                <w:noProof/>
                <w:sz w:val="22"/>
                <w:szCs w:val="22"/>
                <w:lang w:eastAsia="en-US"/>
              </w:rPr>
            </w:pPr>
            <w:r w:rsidRPr="00B86215">
              <w:rPr>
                <w:bCs/>
                <w:noProof/>
                <w:sz w:val="22"/>
                <w:szCs w:val="22"/>
                <w:lang w:eastAsia="en-US"/>
              </w:rPr>
              <w:t>Laikoma, kad tiekėjas arba jo atsakingas asmuo nuteistas už aukščiau nurodytą nusikalstamą veiką, kai dėl:</w:t>
            </w:r>
          </w:p>
          <w:p w14:paraId="316B23AE" w14:textId="77777777" w:rsidR="004E3A8D" w:rsidRPr="00B86215" w:rsidRDefault="004E3A8D">
            <w:pPr>
              <w:pStyle w:val="Betarp"/>
              <w:jc w:val="both"/>
              <w:rPr>
                <w:b/>
                <w:bCs/>
                <w:noProof/>
                <w:sz w:val="22"/>
                <w:szCs w:val="22"/>
                <w:lang w:eastAsia="en-US"/>
              </w:rPr>
            </w:pPr>
            <w:r w:rsidRPr="00B86215">
              <w:rPr>
                <w:bCs/>
                <w:noProof/>
                <w:sz w:val="22"/>
                <w:szCs w:val="22"/>
                <w:lang w:eastAsia="en-US"/>
              </w:rPr>
              <w:t>1) tiekėjo, kuris yra fizinis asmuo, per pastaruosius 5 metus buvo priimtas ir įsiteisėjęs apkaltinamasis teismo nuosprendis ir šis asmuo turi neišnykusį ar nepanaikintą teistumą;</w:t>
            </w:r>
          </w:p>
          <w:p w14:paraId="7644986F" w14:textId="77777777" w:rsidR="004E3A8D" w:rsidRPr="00B86215" w:rsidRDefault="004E3A8D">
            <w:pPr>
              <w:pStyle w:val="Betarp"/>
              <w:jc w:val="both"/>
              <w:rPr>
                <w:b/>
                <w:noProof/>
                <w:sz w:val="22"/>
                <w:szCs w:val="22"/>
                <w:lang w:eastAsia="en-US"/>
              </w:rPr>
            </w:pPr>
            <w:r w:rsidRPr="00B86215">
              <w:rPr>
                <w:noProof/>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098CC71" w14:textId="77777777" w:rsidR="004E3A8D" w:rsidRPr="00B86215" w:rsidRDefault="004E3A8D">
            <w:pPr>
              <w:widowControl w:val="0"/>
              <w:autoSpaceDE w:val="0"/>
              <w:autoSpaceDN w:val="0"/>
              <w:adjustRightInd w:val="0"/>
              <w:jc w:val="both"/>
              <w:rPr>
                <w:bCs/>
                <w:noProof/>
                <w:color w:val="FF0000"/>
                <w:sz w:val="22"/>
                <w:szCs w:val="22"/>
              </w:rPr>
            </w:pPr>
            <w:r w:rsidRPr="00B86215">
              <w:rPr>
                <w:bCs/>
                <w:noProof/>
                <w:sz w:val="22"/>
                <w:szCs w:val="22"/>
                <w:lang w:eastAsia="en-US"/>
              </w:rPr>
              <w:t xml:space="preserve">3) tiekėjo, kuris yra juridinis asmuo, kita organizacija ar jos </w:t>
            </w:r>
            <w:r w:rsidRPr="00B86215">
              <w:rPr>
                <w:noProof/>
                <w:sz w:val="22"/>
                <w:szCs w:val="22"/>
                <w:lang w:eastAsia="en-US"/>
              </w:rPr>
              <w:t xml:space="preserve">struktūrinis </w:t>
            </w:r>
            <w:r w:rsidRPr="00B86215">
              <w:rPr>
                <w:bCs/>
                <w:noProof/>
                <w:sz w:val="22"/>
                <w:szCs w:val="22"/>
                <w:lang w:eastAsia="en-US"/>
              </w:rPr>
              <w:t xml:space="preserve">padalinys, per pastaruosius 5 metus buvo priimtas ir įsiteisėjęs apkaltinamasis teismo nuosprendis arba VPĮ 46 straipsnio 3 dalies atveju – galutinis administracinis sprendimas, jeigu toks sprendimas priimamas pagal tiekėjo </w:t>
            </w:r>
            <w:r w:rsidRPr="00B86215">
              <w:rPr>
                <w:bCs/>
                <w:noProof/>
                <w:sz w:val="22"/>
                <w:szCs w:val="22"/>
                <w:lang w:eastAsia="en-US"/>
              </w:rPr>
              <w:lastRenderedPageBreak/>
              <w:t>šalies teisės aktų reikalavimus.</w:t>
            </w:r>
          </w:p>
        </w:tc>
        <w:tc>
          <w:tcPr>
            <w:tcW w:w="1559" w:type="dxa"/>
          </w:tcPr>
          <w:p w14:paraId="40E7D71A" w14:textId="77777777" w:rsidR="004E3A8D" w:rsidRPr="00B86215" w:rsidRDefault="004E3A8D">
            <w:pPr>
              <w:pStyle w:val="Betarp"/>
              <w:jc w:val="both"/>
              <w:rPr>
                <w:rFonts w:eastAsia="Yu Mincho"/>
                <w:noProof/>
                <w:sz w:val="22"/>
                <w:szCs w:val="22"/>
                <w:lang w:eastAsia="en-US"/>
              </w:rPr>
            </w:pPr>
          </w:p>
          <w:p w14:paraId="1933E84C" w14:textId="77777777" w:rsidR="004E3A8D" w:rsidRPr="00B86215" w:rsidRDefault="004E3A8D">
            <w:pPr>
              <w:pStyle w:val="Betarp"/>
              <w:jc w:val="both"/>
              <w:rPr>
                <w:rFonts w:eastAsia="Yu Mincho"/>
                <w:b/>
                <w:bCs/>
                <w:noProof/>
                <w:sz w:val="22"/>
                <w:szCs w:val="22"/>
                <w:lang w:eastAsia="en-US"/>
              </w:rPr>
            </w:pPr>
            <w:r w:rsidRPr="00B86215">
              <w:rPr>
                <w:rFonts w:eastAsia="Yu Mincho"/>
                <w:b/>
                <w:bCs/>
                <w:noProof/>
                <w:sz w:val="22"/>
                <w:szCs w:val="22"/>
                <w:lang w:eastAsia="en-US"/>
              </w:rPr>
              <w:t>VPĮ 46 straipsnio 1 dalis</w:t>
            </w:r>
          </w:p>
          <w:p w14:paraId="77637C01" w14:textId="77777777" w:rsidR="004E3A8D" w:rsidRPr="00B86215" w:rsidRDefault="004E3A8D">
            <w:pPr>
              <w:pStyle w:val="Betarp"/>
              <w:jc w:val="both"/>
              <w:rPr>
                <w:rFonts w:eastAsia="Yu Mincho"/>
                <w:noProof/>
                <w:sz w:val="22"/>
                <w:szCs w:val="22"/>
                <w:lang w:eastAsia="en-US"/>
              </w:rPr>
            </w:pPr>
          </w:p>
          <w:p w14:paraId="3E992EBF" w14:textId="77777777" w:rsidR="004E3A8D" w:rsidRPr="00B86215" w:rsidRDefault="004E3A8D">
            <w:pPr>
              <w:pStyle w:val="Betarp"/>
              <w:jc w:val="both"/>
              <w:rPr>
                <w:rFonts w:eastAsia="Yu Mincho"/>
                <w:noProof/>
                <w:sz w:val="22"/>
                <w:szCs w:val="22"/>
                <w:lang w:eastAsia="en-US"/>
              </w:rPr>
            </w:pPr>
            <w:r w:rsidRPr="00B86215">
              <w:rPr>
                <w:rFonts w:eastAsia="Yu Mincho"/>
                <w:noProof/>
                <w:sz w:val="22"/>
                <w:szCs w:val="22"/>
                <w:lang w:eastAsia="en-US"/>
              </w:rPr>
              <w:t>EBVPD III dalies A1-A6 punktai</w:t>
            </w:r>
          </w:p>
          <w:p w14:paraId="15A31CF2" w14:textId="77777777" w:rsidR="004E3A8D" w:rsidRPr="00B86215" w:rsidRDefault="004E3A8D">
            <w:pPr>
              <w:pStyle w:val="Betarp"/>
              <w:jc w:val="both"/>
              <w:rPr>
                <w:rFonts w:eastAsia="Yu Mincho"/>
                <w:noProof/>
                <w:sz w:val="22"/>
                <w:szCs w:val="22"/>
                <w:lang w:eastAsia="en-US"/>
              </w:rPr>
            </w:pPr>
          </w:p>
          <w:p w14:paraId="2D9A354D" w14:textId="77777777" w:rsidR="004E3A8D" w:rsidRPr="00B86215" w:rsidRDefault="004E3A8D">
            <w:pPr>
              <w:jc w:val="both"/>
              <w:rPr>
                <w:noProof/>
                <w:sz w:val="22"/>
                <w:szCs w:val="22"/>
              </w:rPr>
            </w:pPr>
            <w:r w:rsidRPr="00B86215">
              <w:rPr>
                <w:rFonts w:eastAsia="Yu Mincho"/>
                <w:noProof/>
                <w:sz w:val="22"/>
                <w:szCs w:val="22"/>
                <w:lang w:eastAsia="en-US"/>
              </w:rPr>
              <w:t>EBVPD III dalies D1 punktas</w:t>
            </w:r>
          </w:p>
        </w:tc>
        <w:tc>
          <w:tcPr>
            <w:tcW w:w="3289" w:type="dxa"/>
          </w:tcPr>
          <w:p w14:paraId="0FFB8618" w14:textId="77777777" w:rsidR="004E3A8D" w:rsidRPr="00B86215" w:rsidRDefault="004E3A8D">
            <w:pPr>
              <w:widowControl w:val="0"/>
              <w:autoSpaceDE w:val="0"/>
              <w:autoSpaceDN w:val="0"/>
              <w:adjustRightInd w:val="0"/>
              <w:jc w:val="both"/>
              <w:rPr>
                <w:bCs/>
                <w:noProof/>
                <w:sz w:val="22"/>
                <w:szCs w:val="22"/>
              </w:rPr>
            </w:pPr>
          </w:p>
          <w:p w14:paraId="3F540642" w14:textId="77777777" w:rsidR="004E3A8D" w:rsidRPr="00B86215" w:rsidRDefault="004E3A8D">
            <w:pPr>
              <w:pStyle w:val="Betarp"/>
              <w:jc w:val="both"/>
              <w:rPr>
                <w:noProof/>
                <w:sz w:val="22"/>
                <w:szCs w:val="22"/>
              </w:rPr>
            </w:pPr>
            <w:r w:rsidRPr="00B86215">
              <w:rPr>
                <w:noProof/>
                <w:sz w:val="22"/>
                <w:szCs w:val="22"/>
                <w:lang w:eastAsia="en-US"/>
              </w:rPr>
              <w:t>Iš Lietuvoje įsteigtų subjektų reikalaujama:</w:t>
            </w:r>
          </w:p>
          <w:p w14:paraId="1580ED04" w14:textId="77777777" w:rsidR="004E3A8D" w:rsidRPr="00B86215" w:rsidRDefault="004E3A8D">
            <w:pPr>
              <w:pStyle w:val="Betarp"/>
              <w:numPr>
                <w:ilvl w:val="0"/>
                <w:numId w:val="4"/>
              </w:numPr>
              <w:ind w:left="314"/>
              <w:jc w:val="both"/>
              <w:rPr>
                <w:b/>
                <w:bCs/>
                <w:noProof/>
                <w:sz w:val="22"/>
                <w:szCs w:val="22"/>
              </w:rPr>
            </w:pPr>
            <w:r w:rsidRPr="00B86215">
              <w:rPr>
                <w:noProof/>
                <w:sz w:val="22"/>
                <w:szCs w:val="22"/>
              </w:rPr>
              <w:t>išrašo iš teismo sprendimo arba</w:t>
            </w:r>
          </w:p>
          <w:p w14:paraId="0E118088" w14:textId="77777777" w:rsidR="004E3A8D" w:rsidRPr="00B86215" w:rsidRDefault="004E3A8D">
            <w:pPr>
              <w:pStyle w:val="Betarp"/>
              <w:numPr>
                <w:ilvl w:val="0"/>
                <w:numId w:val="4"/>
              </w:numPr>
              <w:ind w:left="314"/>
              <w:jc w:val="both"/>
              <w:rPr>
                <w:b/>
                <w:bCs/>
                <w:noProof/>
                <w:sz w:val="22"/>
                <w:szCs w:val="22"/>
              </w:rPr>
            </w:pPr>
            <w:r w:rsidRPr="00B86215">
              <w:rPr>
                <w:noProof/>
                <w:sz w:val="22"/>
                <w:szCs w:val="22"/>
              </w:rPr>
              <w:t>Informatikos ir ryšių departamento prie Vidaus reikalų ministerijos pažymos, arba</w:t>
            </w:r>
          </w:p>
          <w:p w14:paraId="507C9F39" w14:textId="77777777" w:rsidR="004E3A8D" w:rsidRPr="00B86215" w:rsidRDefault="004E3A8D">
            <w:pPr>
              <w:pStyle w:val="Betarp"/>
              <w:numPr>
                <w:ilvl w:val="0"/>
                <w:numId w:val="4"/>
              </w:numPr>
              <w:ind w:left="314"/>
              <w:jc w:val="both"/>
              <w:rPr>
                <w:b/>
                <w:bCs/>
                <w:noProof/>
                <w:sz w:val="22"/>
                <w:szCs w:val="22"/>
              </w:rPr>
            </w:pPr>
            <w:r w:rsidRPr="00B86215">
              <w:rPr>
                <w:noProof/>
                <w:sz w:val="22"/>
                <w:szCs w:val="22"/>
              </w:rPr>
              <w:t xml:space="preserve">valstybės įmonės Registrų centro Lietuvos Respublikos Vyriausybės nustatyta tvarka išduoto dokumento, </w:t>
            </w:r>
            <w:r w:rsidRPr="00B86215">
              <w:rPr>
                <w:noProof/>
                <w:sz w:val="22"/>
                <w:szCs w:val="22"/>
              </w:rPr>
              <w:lastRenderedPageBreak/>
              <w:t>patvirtinančio jungtinius kompetentingų institucijų tvarkomus duomenis.</w:t>
            </w:r>
          </w:p>
          <w:p w14:paraId="57F521ED" w14:textId="77777777" w:rsidR="004E3A8D" w:rsidRPr="00B86215" w:rsidRDefault="004E3A8D">
            <w:pPr>
              <w:pStyle w:val="Betarp"/>
              <w:jc w:val="both"/>
              <w:rPr>
                <w:noProof/>
                <w:sz w:val="22"/>
                <w:szCs w:val="22"/>
                <w:lang w:eastAsia="en-US"/>
              </w:rPr>
            </w:pPr>
          </w:p>
          <w:p w14:paraId="7223613A" w14:textId="77777777" w:rsidR="004E3A8D" w:rsidRPr="00B86215" w:rsidRDefault="004E3A8D">
            <w:pPr>
              <w:pStyle w:val="Betarp"/>
              <w:jc w:val="both"/>
              <w:rPr>
                <w:noProof/>
                <w:sz w:val="22"/>
                <w:szCs w:val="22"/>
              </w:rPr>
            </w:pPr>
            <w:r w:rsidRPr="00B86215">
              <w:rPr>
                <w:noProof/>
                <w:sz w:val="22"/>
                <w:szCs w:val="22"/>
                <w:lang w:eastAsia="en-US"/>
              </w:rPr>
              <w:t>Iš ne Lietuvoje įsteigtų subjektų reikalaujama:</w:t>
            </w:r>
          </w:p>
          <w:p w14:paraId="5255EFFF" w14:textId="77777777" w:rsidR="004E3A8D" w:rsidRPr="00B86215" w:rsidRDefault="004E3A8D">
            <w:pPr>
              <w:pStyle w:val="Betarp"/>
              <w:numPr>
                <w:ilvl w:val="0"/>
                <w:numId w:val="4"/>
              </w:numPr>
              <w:ind w:left="314"/>
              <w:jc w:val="both"/>
              <w:rPr>
                <w:b/>
                <w:bCs/>
                <w:noProof/>
                <w:sz w:val="22"/>
                <w:szCs w:val="22"/>
              </w:rPr>
            </w:pPr>
            <w:r w:rsidRPr="00B86215">
              <w:rPr>
                <w:noProof/>
                <w:sz w:val="22"/>
                <w:szCs w:val="22"/>
              </w:rPr>
              <w:t>atitinkamos užsienio šalies institucijos dokumento</w:t>
            </w:r>
            <w:r w:rsidRPr="00B86215">
              <w:rPr>
                <w:rStyle w:val="Puslapioinaosnuoroda"/>
                <w:noProof/>
                <w:sz w:val="22"/>
                <w:szCs w:val="22"/>
              </w:rPr>
              <w:footnoteReference w:id="3"/>
            </w:r>
            <w:r w:rsidRPr="00B86215">
              <w:rPr>
                <w:noProof/>
                <w:sz w:val="22"/>
                <w:szCs w:val="22"/>
              </w:rPr>
              <w:t>.</w:t>
            </w:r>
          </w:p>
          <w:p w14:paraId="45E4E247" w14:textId="77777777" w:rsidR="004E3A8D" w:rsidRPr="00B86215" w:rsidRDefault="004E3A8D">
            <w:pPr>
              <w:pStyle w:val="Betarp"/>
              <w:jc w:val="both"/>
              <w:rPr>
                <w:noProof/>
                <w:color w:val="7030A0"/>
                <w:sz w:val="22"/>
                <w:szCs w:val="22"/>
              </w:rPr>
            </w:pPr>
            <w:r w:rsidRPr="00B86215">
              <w:rPr>
                <w:noProof/>
                <w:sz w:val="22"/>
                <w:szCs w:val="22"/>
              </w:rPr>
              <w:t xml:space="preserve">Nurodyti dokumentai turi būti išduoti ne anksčiau kaip 180 dienų iki </w:t>
            </w:r>
            <w:r w:rsidRPr="00B86215">
              <w:rPr>
                <w:i/>
                <w:iCs/>
                <w:noProof/>
                <w:sz w:val="22"/>
                <w:szCs w:val="22"/>
              </w:rPr>
              <w:t>tos dienos, kai tiekėjas perkančiosios organizacijos prašymu turės pateikti pašalinimo pagrindų nebuvimą patvirtinančius dok</w:t>
            </w:r>
            <w:r w:rsidRPr="00B86215">
              <w:rPr>
                <w:noProof/>
                <w:sz w:val="22"/>
                <w:szCs w:val="22"/>
              </w:rPr>
              <w:t xml:space="preserve">umentus. </w:t>
            </w:r>
            <w:r w:rsidRPr="00B86215">
              <w:rPr>
                <w:b/>
                <w:bCs/>
                <w:i/>
                <w:iCs/>
                <w:color w:val="000000" w:themeColor="text1"/>
                <w:sz w:val="22"/>
                <w:szCs w:val="22"/>
              </w:rPr>
              <w:t>Pavyzdys</w:t>
            </w:r>
            <w:r w:rsidRPr="00B86215">
              <w:rPr>
                <w:i/>
                <w:iCs/>
                <w:color w:val="000000" w:themeColor="text1"/>
                <w:sz w:val="22"/>
                <w:szCs w:val="22"/>
              </w:rPr>
              <w:t>: Jeigu perkančioji organizacija 2022-10-10 kreipėsi į tiekėją prašydama iki 2022-10-14 pateikti įrodančius dokumentus, jie turi būti išduoti ne anksčiau kaip 180 dienų, jas skaičiuojant atgal nuo 2022-10-14.</w:t>
            </w:r>
          </w:p>
          <w:p w14:paraId="78C9930F" w14:textId="77777777" w:rsidR="004E3A8D" w:rsidRPr="00B86215" w:rsidRDefault="004E3A8D">
            <w:pPr>
              <w:pStyle w:val="Betarp"/>
              <w:jc w:val="both"/>
              <w:rPr>
                <w:b/>
                <w:bCs/>
                <w:noProof/>
                <w:sz w:val="22"/>
                <w:szCs w:val="22"/>
              </w:rPr>
            </w:pPr>
          </w:p>
          <w:p w14:paraId="681B9B69" w14:textId="77777777" w:rsidR="004E3A8D" w:rsidRPr="00B86215" w:rsidRDefault="004E3A8D">
            <w:pPr>
              <w:widowControl w:val="0"/>
              <w:autoSpaceDE w:val="0"/>
              <w:autoSpaceDN w:val="0"/>
              <w:adjustRightInd w:val="0"/>
              <w:ind w:firstLine="34"/>
              <w:jc w:val="both"/>
              <w:rPr>
                <w:noProof/>
                <w:color w:val="FF0000"/>
                <w:sz w:val="22"/>
                <w:szCs w:val="22"/>
              </w:rPr>
            </w:pPr>
            <w:r w:rsidRPr="00B86215">
              <w:rPr>
                <w:bCs/>
                <w:noProof/>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A909D9" w:rsidRPr="00A909D9" w14:paraId="4DC41164" w14:textId="77777777" w:rsidTr="00A909D9">
        <w:tc>
          <w:tcPr>
            <w:tcW w:w="567" w:type="dxa"/>
          </w:tcPr>
          <w:p w14:paraId="509A4ED3" w14:textId="023C9581" w:rsidR="00A909D9" w:rsidRPr="00A909D9" w:rsidRDefault="00E67798" w:rsidP="00E67798">
            <w:pPr>
              <w:pStyle w:val="Betarp"/>
              <w:jc w:val="center"/>
              <w:rPr>
                <w:noProof/>
                <w:sz w:val="22"/>
                <w:szCs w:val="22"/>
                <w:lang w:eastAsia="en-US"/>
              </w:rPr>
            </w:pPr>
            <w:r>
              <w:rPr>
                <w:noProof/>
                <w:sz w:val="22"/>
                <w:szCs w:val="22"/>
                <w:lang w:eastAsia="en-US"/>
              </w:rPr>
              <w:lastRenderedPageBreak/>
              <w:t>2.</w:t>
            </w:r>
          </w:p>
        </w:tc>
        <w:tc>
          <w:tcPr>
            <w:tcW w:w="4224" w:type="dxa"/>
          </w:tcPr>
          <w:p w14:paraId="4ACED35D" w14:textId="149D785B" w:rsidR="00A909D9" w:rsidRPr="00A909D9" w:rsidRDefault="00A909D9" w:rsidP="00A909D9">
            <w:pPr>
              <w:pStyle w:val="Betarp"/>
              <w:jc w:val="both"/>
              <w:rPr>
                <w:bCs/>
                <w:noProof/>
                <w:sz w:val="22"/>
                <w:szCs w:val="22"/>
                <w:lang w:eastAsia="en-US"/>
              </w:rPr>
            </w:pPr>
            <w:r w:rsidRPr="00A909D9">
              <w:rPr>
                <w:sz w:val="22"/>
                <w:szCs w:val="22"/>
              </w:rPr>
              <w:t>Tiekėjas yra neatlikęs jam paskirtos baudžiamojo poveikio priemonės – uždraudimo juridiniam asmeniui dalyvauti viešuosiuose pirkimuose.</w:t>
            </w:r>
          </w:p>
        </w:tc>
        <w:tc>
          <w:tcPr>
            <w:tcW w:w="1559" w:type="dxa"/>
          </w:tcPr>
          <w:p w14:paraId="5901C2FA" w14:textId="77777777" w:rsidR="00A909D9" w:rsidRPr="00A909D9" w:rsidRDefault="00A909D9" w:rsidP="00A909D9">
            <w:pPr>
              <w:pStyle w:val="Betarp"/>
              <w:jc w:val="both"/>
              <w:rPr>
                <w:rFonts w:eastAsia="Yu Mincho"/>
                <w:b/>
                <w:bCs/>
                <w:sz w:val="22"/>
                <w:szCs w:val="22"/>
                <w:lang w:eastAsia="en-US"/>
              </w:rPr>
            </w:pPr>
            <w:r w:rsidRPr="00A909D9">
              <w:rPr>
                <w:rFonts w:eastAsia="Yu Mincho"/>
                <w:b/>
                <w:bCs/>
                <w:sz w:val="22"/>
                <w:szCs w:val="22"/>
                <w:lang w:eastAsia="en-US"/>
              </w:rPr>
              <w:t>VPĮ 46 straipsnio 2¹ dalis</w:t>
            </w:r>
          </w:p>
          <w:p w14:paraId="33A1CB09" w14:textId="77777777" w:rsidR="00A909D9" w:rsidRPr="00A909D9" w:rsidRDefault="00A909D9" w:rsidP="00A909D9">
            <w:pPr>
              <w:pStyle w:val="Betarp"/>
              <w:jc w:val="both"/>
              <w:rPr>
                <w:rFonts w:eastAsia="Yu Mincho"/>
                <w:b/>
                <w:bCs/>
                <w:sz w:val="22"/>
                <w:szCs w:val="22"/>
              </w:rPr>
            </w:pPr>
          </w:p>
          <w:p w14:paraId="7B8F6109" w14:textId="60F6E66B" w:rsidR="00A909D9" w:rsidRPr="00A909D9" w:rsidRDefault="00A909D9" w:rsidP="00A909D9">
            <w:pPr>
              <w:pStyle w:val="Betarp"/>
              <w:jc w:val="both"/>
              <w:rPr>
                <w:rFonts w:eastAsia="Yu Mincho"/>
                <w:noProof/>
                <w:sz w:val="22"/>
                <w:szCs w:val="22"/>
                <w:lang w:eastAsia="en-US"/>
              </w:rPr>
            </w:pPr>
            <w:r w:rsidRPr="00A909D9">
              <w:rPr>
                <w:rFonts w:eastAsia="Yu Mincho"/>
                <w:sz w:val="22"/>
                <w:szCs w:val="22"/>
              </w:rPr>
              <w:t>EBVPD III dalies D2 punktas</w:t>
            </w:r>
          </w:p>
        </w:tc>
        <w:tc>
          <w:tcPr>
            <w:tcW w:w="3289" w:type="dxa"/>
          </w:tcPr>
          <w:p w14:paraId="73A24567" w14:textId="77777777" w:rsidR="00A909D9" w:rsidRPr="00A909D9" w:rsidRDefault="00A909D9" w:rsidP="00A909D9">
            <w:pPr>
              <w:pStyle w:val="Betarp"/>
              <w:jc w:val="both"/>
              <w:rPr>
                <w:sz w:val="22"/>
                <w:szCs w:val="22"/>
                <w:lang w:eastAsia="en-US"/>
              </w:rPr>
            </w:pPr>
            <w:r w:rsidRPr="00A909D9">
              <w:rPr>
                <w:sz w:val="22"/>
                <w:szCs w:val="22"/>
                <w:lang w:eastAsia="en-US"/>
              </w:rPr>
              <w:t>Iš Lietuvoje įsteigtų subjektų įrodančių dokumentų nereikalaujama. Užtenka pateikto EBVPD.</w:t>
            </w:r>
          </w:p>
          <w:p w14:paraId="468A96B2" w14:textId="77777777" w:rsidR="00A909D9" w:rsidRPr="00A909D9" w:rsidRDefault="00A909D9" w:rsidP="00A909D9">
            <w:pPr>
              <w:widowControl w:val="0"/>
              <w:autoSpaceDE w:val="0"/>
              <w:autoSpaceDN w:val="0"/>
              <w:adjustRightInd w:val="0"/>
              <w:jc w:val="both"/>
              <w:rPr>
                <w:bCs/>
                <w:noProof/>
                <w:sz w:val="22"/>
                <w:szCs w:val="22"/>
              </w:rPr>
            </w:pPr>
          </w:p>
        </w:tc>
      </w:tr>
      <w:tr w:rsidR="00A909D9" w:rsidRPr="00B86215" w14:paraId="0E2A4C9E" w14:textId="77777777" w:rsidTr="00A909D9">
        <w:tc>
          <w:tcPr>
            <w:tcW w:w="567" w:type="dxa"/>
          </w:tcPr>
          <w:p w14:paraId="79ED8543" w14:textId="5C00717B" w:rsidR="00A909D9" w:rsidRPr="00B86215" w:rsidRDefault="00E67798" w:rsidP="00A909D9">
            <w:pPr>
              <w:widowControl w:val="0"/>
              <w:autoSpaceDE w:val="0"/>
              <w:autoSpaceDN w:val="0"/>
              <w:adjustRightInd w:val="0"/>
              <w:ind w:firstLine="142"/>
              <w:rPr>
                <w:noProof/>
                <w:sz w:val="22"/>
                <w:szCs w:val="22"/>
              </w:rPr>
            </w:pPr>
            <w:r>
              <w:rPr>
                <w:noProof/>
                <w:sz w:val="22"/>
                <w:szCs w:val="22"/>
              </w:rPr>
              <w:t>3</w:t>
            </w:r>
            <w:r w:rsidR="00A909D9" w:rsidRPr="00B86215">
              <w:rPr>
                <w:noProof/>
                <w:sz w:val="22"/>
                <w:szCs w:val="22"/>
              </w:rPr>
              <w:t>.</w:t>
            </w:r>
          </w:p>
        </w:tc>
        <w:tc>
          <w:tcPr>
            <w:tcW w:w="4224" w:type="dxa"/>
          </w:tcPr>
          <w:p w14:paraId="281E6057" w14:textId="77777777" w:rsidR="00A909D9" w:rsidRPr="00B86215" w:rsidRDefault="00A909D9" w:rsidP="00A909D9">
            <w:pPr>
              <w:pStyle w:val="Betarp"/>
              <w:jc w:val="both"/>
              <w:rPr>
                <w:b/>
                <w:bCs/>
                <w:noProof/>
                <w:sz w:val="22"/>
                <w:szCs w:val="22"/>
                <w:lang w:eastAsia="en-US"/>
              </w:rPr>
            </w:pPr>
            <w:r w:rsidRPr="00B86215">
              <w:rPr>
                <w:noProof/>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062ACF8" w14:textId="77777777" w:rsidR="00A909D9" w:rsidRPr="00B86215" w:rsidRDefault="00A909D9" w:rsidP="00A909D9">
            <w:pPr>
              <w:pStyle w:val="Betarp"/>
              <w:jc w:val="both"/>
              <w:rPr>
                <w:b/>
                <w:bCs/>
                <w:noProof/>
                <w:sz w:val="22"/>
                <w:szCs w:val="22"/>
                <w:lang w:eastAsia="en-US"/>
              </w:rPr>
            </w:pPr>
          </w:p>
          <w:p w14:paraId="549264E2" w14:textId="77777777" w:rsidR="00A909D9" w:rsidRPr="00B86215" w:rsidRDefault="00A909D9" w:rsidP="00A909D9">
            <w:pPr>
              <w:pStyle w:val="Betarp"/>
              <w:jc w:val="both"/>
              <w:rPr>
                <w:b/>
                <w:bCs/>
                <w:noProof/>
                <w:sz w:val="22"/>
                <w:szCs w:val="22"/>
                <w:lang w:eastAsia="en-US"/>
              </w:rPr>
            </w:pPr>
            <w:r w:rsidRPr="00B86215">
              <w:rPr>
                <w:bCs/>
                <w:noProof/>
                <w:sz w:val="22"/>
                <w:szCs w:val="22"/>
                <w:lang w:eastAsia="en-US"/>
              </w:rPr>
              <w:t>Laikoma, kad tiekėjas arba jo atsakingas asmuo nuteistas už aukščiau nurodytą nusikalstamą veiką, kai dėl:</w:t>
            </w:r>
          </w:p>
          <w:p w14:paraId="0F351430" w14:textId="77777777" w:rsidR="00A909D9" w:rsidRPr="00B86215" w:rsidRDefault="00A909D9" w:rsidP="00A909D9">
            <w:pPr>
              <w:pStyle w:val="Betarp"/>
              <w:jc w:val="both"/>
              <w:rPr>
                <w:b/>
                <w:bCs/>
                <w:noProof/>
                <w:sz w:val="22"/>
                <w:szCs w:val="22"/>
                <w:lang w:eastAsia="en-US"/>
              </w:rPr>
            </w:pPr>
            <w:r w:rsidRPr="00B86215">
              <w:rPr>
                <w:bCs/>
                <w:noProof/>
                <w:sz w:val="22"/>
                <w:szCs w:val="22"/>
                <w:lang w:eastAsia="en-US"/>
              </w:rPr>
              <w:t>1) tiekėjo, kuris yra fizinis asmuo, per pastaruosius 5 metus buvo priimtas ir įsiteisėjęs apkaltinamasis teismo nuosprendis ir šis asmuo turi neišnykusį ar nepanaikintą teistumą;</w:t>
            </w:r>
          </w:p>
          <w:p w14:paraId="02542000" w14:textId="77777777" w:rsidR="00A909D9" w:rsidRPr="00B86215" w:rsidRDefault="00A909D9" w:rsidP="00A909D9">
            <w:pPr>
              <w:pStyle w:val="Betarp"/>
              <w:jc w:val="both"/>
              <w:rPr>
                <w:b/>
                <w:bCs/>
                <w:noProof/>
                <w:sz w:val="22"/>
                <w:szCs w:val="22"/>
                <w:lang w:eastAsia="en-US"/>
              </w:rPr>
            </w:pPr>
            <w:r w:rsidRPr="00B86215">
              <w:rPr>
                <w:bCs/>
                <w:noProof/>
                <w:sz w:val="22"/>
                <w:szCs w:val="22"/>
                <w:lang w:eastAsia="en-US"/>
              </w:rPr>
              <w:t xml:space="preserve">2) tiekėjo, kuris yra juridinis asmuo, kita organizacija ar jos </w:t>
            </w:r>
            <w:r w:rsidRPr="00B86215">
              <w:rPr>
                <w:noProof/>
                <w:sz w:val="22"/>
                <w:szCs w:val="22"/>
                <w:lang w:eastAsia="en-US"/>
              </w:rPr>
              <w:t xml:space="preserve">struktūrinis </w:t>
            </w:r>
            <w:r w:rsidRPr="00B86215">
              <w:rPr>
                <w:bCs/>
                <w:noProof/>
                <w:sz w:val="22"/>
                <w:szCs w:val="22"/>
                <w:lang w:eastAsia="en-U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705C5A11" w14:textId="77777777" w:rsidR="00A909D9" w:rsidRPr="00B86215" w:rsidRDefault="00A909D9" w:rsidP="00A909D9">
            <w:pPr>
              <w:pStyle w:val="Betarp"/>
              <w:jc w:val="both"/>
              <w:rPr>
                <w:b/>
                <w:bCs/>
                <w:noProof/>
                <w:sz w:val="22"/>
                <w:szCs w:val="22"/>
                <w:lang w:eastAsia="en-US"/>
              </w:rPr>
            </w:pPr>
          </w:p>
          <w:p w14:paraId="21F8359E" w14:textId="77777777" w:rsidR="00A909D9" w:rsidRPr="00B86215" w:rsidRDefault="00A909D9" w:rsidP="00A909D9">
            <w:pPr>
              <w:pStyle w:val="Betarp"/>
              <w:jc w:val="both"/>
              <w:rPr>
                <w:b/>
                <w:bCs/>
                <w:noProof/>
                <w:sz w:val="22"/>
                <w:szCs w:val="22"/>
                <w:lang w:eastAsia="en-US"/>
              </w:rPr>
            </w:pPr>
            <w:r w:rsidRPr="00B86215">
              <w:rPr>
                <w:bCs/>
                <w:noProof/>
                <w:sz w:val="22"/>
                <w:szCs w:val="22"/>
                <w:lang w:eastAsia="en-US"/>
              </w:rPr>
              <w:t>Tačiau ši nuostata netaikoma, jeigu:</w:t>
            </w:r>
          </w:p>
          <w:p w14:paraId="4A2DA71E" w14:textId="77777777" w:rsidR="00A909D9" w:rsidRPr="00B86215" w:rsidRDefault="00A909D9" w:rsidP="00A909D9">
            <w:pPr>
              <w:pStyle w:val="Betarp"/>
              <w:jc w:val="both"/>
              <w:rPr>
                <w:b/>
                <w:bCs/>
                <w:noProof/>
                <w:sz w:val="22"/>
                <w:szCs w:val="22"/>
                <w:lang w:eastAsia="en-US"/>
              </w:rPr>
            </w:pPr>
            <w:r w:rsidRPr="00B86215">
              <w:rPr>
                <w:bCs/>
                <w:noProof/>
                <w:sz w:val="22"/>
                <w:szCs w:val="22"/>
                <w:lang w:eastAsia="en-US"/>
              </w:rPr>
              <w:t>1) tiekėjas yra įsipareigojęs sumokėti mokesčius, įskaitant socialinio draudimo įmokas ir dėl to laikomas jau įvykdžiusiu šioje dalyje nurodytus įsipareigojimus;</w:t>
            </w:r>
          </w:p>
          <w:p w14:paraId="547116FE" w14:textId="77777777" w:rsidR="00A909D9" w:rsidRPr="00B86215" w:rsidRDefault="00A909D9" w:rsidP="00A909D9">
            <w:pPr>
              <w:pStyle w:val="Betarp"/>
              <w:jc w:val="both"/>
              <w:rPr>
                <w:b/>
                <w:bCs/>
                <w:noProof/>
                <w:sz w:val="22"/>
                <w:szCs w:val="22"/>
                <w:lang w:eastAsia="en-US"/>
              </w:rPr>
            </w:pPr>
            <w:r w:rsidRPr="00B86215">
              <w:rPr>
                <w:bCs/>
                <w:noProof/>
                <w:sz w:val="22"/>
                <w:szCs w:val="22"/>
                <w:lang w:eastAsia="en-US"/>
              </w:rPr>
              <w:t>2) įsiskolinimo suma neviršija 50 Eur (penkiasdešimt eurų);</w:t>
            </w:r>
          </w:p>
          <w:p w14:paraId="118BFA19" w14:textId="77777777" w:rsidR="00A909D9" w:rsidRPr="00B86215" w:rsidRDefault="00A909D9" w:rsidP="00A909D9">
            <w:pPr>
              <w:suppressAutoHyphens/>
              <w:contextualSpacing/>
              <w:jc w:val="both"/>
              <w:rPr>
                <w:noProof/>
                <w:color w:val="FF0000"/>
                <w:sz w:val="22"/>
                <w:szCs w:val="22"/>
              </w:rPr>
            </w:pPr>
            <w:r w:rsidRPr="00B86215">
              <w:rPr>
                <w:bCs/>
                <w:noProof/>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w:t>
            </w:r>
            <w:r w:rsidRPr="00B86215">
              <w:rPr>
                <w:bCs/>
                <w:noProof/>
                <w:sz w:val="22"/>
                <w:szCs w:val="22"/>
                <w:lang w:eastAsia="en-US"/>
              </w:rPr>
              <w:lastRenderedPageBreak/>
              <w:t>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Pr>
          <w:p w14:paraId="4206532B" w14:textId="77777777" w:rsidR="00A909D9" w:rsidRPr="00B86215" w:rsidRDefault="00A909D9" w:rsidP="00A909D9">
            <w:pPr>
              <w:pStyle w:val="Betarp"/>
              <w:jc w:val="both"/>
              <w:rPr>
                <w:rFonts w:eastAsia="Yu Mincho"/>
                <w:b/>
                <w:bCs/>
                <w:noProof/>
                <w:sz w:val="22"/>
                <w:szCs w:val="22"/>
              </w:rPr>
            </w:pPr>
            <w:r w:rsidRPr="00B86215">
              <w:rPr>
                <w:rFonts w:eastAsia="Yu Mincho"/>
                <w:b/>
                <w:bCs/>
                <w:noProof/>
                <w:sz w:val="22"/>
                <w:szCs w:val="22"/>
              </w:rPr>
              <w:lastRenderedPageBreak/>
              <w:t>VPĮ 46 straipsnio 3 dalis</w:t>
            </w:r>
          </w:p>
          <w:p w14:paraId="07B17A68" w14:textId="77777777" w:rsidR="00A909D9" w:rsidRPr="00B86215" w:rsidRDefault="00A909D9" w:rsidP="00A909D9">
            <w:pPr>
              <w:pStyle w:val="Betarp"/>
              <w:jc w:val="both"/>
              <w:rPr>
                <w:rFonts w:eastAsia="Arial"/>
                <w:noProof/>
                <w:sz w:val="22"/>
                <w:szCs w:val="22"/>
              </w:rPr>
            </w:pPr>
          </w:p>
          <w:p w14:paraId="3EB19CD5" w14:textId="77777777" w:rsidR="00A909D9" w:rsidRPr="00B86215" w:rsidRDefault="00A909D9" w:rsidP="00A909D9">
            <w:pPr>
              <w:jc w:val="both"/>
              <w:rPr>
                <w:b/>
                <w:bCs/>
                <w:noProof/>
                <w:sz w:val="22"/>
                <w:szCs w:val="22"/>
              </w:rPr>
            </w:pPr>
            <w:r w:rsidRPr="00B86215">
              <w:rPr>
                <w:rFonts w:eastAsia="Arial"/>
                <w:noProof/>
                <w:sz w:val="22"/>
                <w:szCs w:val="22"/>
              </w:rPr>
              <w:t>EBVPD III dalies B1 ir B2 punktai</w:t>
            </w:r>
          </w:p>
        </w:tc>
        <w:tc>
          <w:tcPr>
            <w:tcW w:w="3289" w:type="dxa"/>
          </w:tcPr>
          <w:p w14:paraId="3EDA61EF" w14:textId="77777777" w:rsidR="00A909D9" w:rsidRPr="00EB2F77" w:rsidRDefault="00A909D9" w:rsidP="00A909D9">
            <w:pPr>
              <w:pStyle w:val="Betarp"/>
              <w:jc w:val="both"/>
              <w:rPr>
                <w:b/>
                <w:bCs/>
                <w:noProof/>
                <w:sz w:val="22"/>
                <w:szCs w:val="22"/>
              </w:rPr>
            </w:pPr>
            <w:r w:rsidRPr="00EB2F77">
              <w:rPr>
                <w:noProof/>
                <w:sz w:val="22"/>
                <w:szCs w:val="22"/>
              </w:rPr>
              <w:t>1) Dėl įsipareigojimų, susijusių su mokesčių mokėjimu, įvykdymo i</w:t>
            </w:r>
            <w:r w:rsidRPr="00EB2F77">
              <w:rPr>
                <w:noProof/>
                <w:sz w:val="22"/>
                <w:szCs w:val="22"/>
                <w:lang w:eastAsia="en-US"/>
              </w:rPr>
              <w:t xml:space="preserve">š Lietuvoje įsteigtų subjektų </w:t>
            </w:r>
            <w:r w:rsidRPr="00EB2F77">
              <w:rPr>
                <w:noProof/>
                <w:sz w:val="22"/>
                <w:szCs w:val="22"/>
              </w:rPr>
              <w:t>prašoma:</w:t>
            </w:r>
          </w:p>
          <w:p w14:paraId="5AEBDD66" w14:textId="77777777" w:rsidR="00A909D9" w:rsidRPr="00EB2F77" w:rsidRDefault="00A909D9" w:rsidP="00A909D9">
            <w:pPr>
              <w:pStyle w:val="Betarp"/>
              <w:jc w:val="both"/>
              <w:rPr>
                <w:b/>
                <w:bCs/>
                <w:noProof/>
                <w:sz w:val="22"/>
                <w:szCs w:val="22"/>
              </w:rPr>
            </w:pPr>
          </w:p>
          <w:p w14:paraId="25996826" w14:textId="77777777" w:rsidR="00A909D9" w:rsidRPr="00EB2F77" w:rsidRDefault="00A909D9" w:rsidP="00A909D9">
            <w:pPr>
              <w:pStyle w:val="Betarp"/>
              <w:numPr>
                <w:ilvl w:val="0"/>
                <w:numId w:val="7"/>
              </w:numPr>
              <w:ind w:left="348" w:hanging="348"/>
              <w:jc w:val="both"/>
              <w:rPr>
                <w:noProof/>
                <w:sz w:val="22"/>
                <w:szCs w:val="22"/>
              </w:rPr>
            </w:pPr>
            <w:r w:rsidRPr="00EB2F77">
              <w:rPr>
                <w:noProof/>
                <w:sz w:val="22"/>
                <w:szCs w:val="22"/>
              </w:rPr>
              <w:t>išrašo iš teismo sprendimo (jei toks yra) arba Valstybinės mokesčių inspekcijos prie Lietuvos Respublikos finansų ministerijos išduoto dokumento,</w:t>
            </w:r>
          </w:p>
          <w:p w14:paraId="093D4855" w14:textId="77777777" w:rsidR="00A909D9" w:rsidRPr="00EB2F77" w:rsidRDefault="00A909D9" w:rsidP="00A909D9">
            <w:pPr>
              <w:pStyle w:val="Betarp"/>
              <w:numPr>
                <w:ilvl w:val="0"/>
                <w:numId w:val="6"/>
              </w:numPr>
              <w:ind w:left="348" w:hanging="348"/>
              <w:jc w:val="both"/>
              <w:rPr>
                <w:noProof/>
                <w:sz w:val="22"/>
                <w:szCs w:val="22"/>
              </w:rPr>
            </w:pPr>
            <w:r w:rsidRPr="00EB2F77">
              <w:rPr>
                <w:noProof/>
                <w:sz w:val="22"/>
                <w:szCs w:val="22"/>
              </w:rPr>
              <w:t>arba valstybės įmonės Registrų centro Lietuvos Respublikos Vyriausybės nustatyta tvarka išduoto dokumento, patvirtinančio jungtinius kompetentingų institucijų tvarkomus duomenis.</w:t>
            </w:r>
          </w:p>
          <w:p w14:paraId="0F0CA625" w14:textId="77777777" w:rsidR="00A909D9" w:rsidRPr="00EB2F77" w:rsidRDefault="00A909D9" w:rsidP="00A909D9">
            <w:pPr>
              <w:pStyle w:val="Betarp"/>
              <w:jc w:val="both"/>
              <w:rPr>
                <w:noProof/>
                <w:sz w:val="22"/>
                <w:szCs w:val="22"/>
              </w:rPr>
            </w:pPr>
          </w:p>
          <w:p w14:paraId="734E94EF" w14:textId="77777777" w:rsidR="00A909D9" w:rsidRPr="00EB2F77" w:rsidRDefault="00A909D9" w:rsidP="00A909D9">
            <w:pPr>
              <w:pStyle w:val="Betarp"/>
              <w:jc w:val="both"/>
              <w:rPr>
                <w:noProof/>
                <w:sz w:val="22"/>
                <w:szCs w:val="22"/>
              </w:rPr>
            </w:pPr>
            <w:r w:rsidRPr="00EB2F77">
              <w:rPr>
                <w:noProof/>
                <w:sz w:val="22"/>
                <w:szCs w:val="22"/>
                <w:lang w:eastAsia="en-US"/>
              </w:rPr>
              <w:t>Iš ne Lietuvoje įsteigtų subjektų reikalaujama:</w:t>
            </w:r>
          </w:p>
          <w:p w14:paraId="28B47735" w14:textId="77777777" w:rsidR="00A909D9" w:rsidRPr="00EB2F77" w:rsidRDefault="00A909D9" w:rsidP="00A909D9">
            <w:pPr>
              <w:pStyle w:val="Betarp"/>
              <w:numPr>
                <w:ilvl w:val="0"/>
                <w:numId w:val="4"/>
              </w:numPr>
              <w:ind w:left="314"/>
              <w:jc w:val="both"/>
              <w:rPr>
                <w:b/>
                <w:bCs/>
                <w:noProof/>
                <w:sz w:val="22"/>
                <w:szCs w:val="22"/>
              </w:rPr>
            </w:pPr>
            <w:r w:rsidRPr="00EB2F77">
              <w:rPr>
                <w:noProof/>
                <w:sz w:val="22"/>
                <w:szCs w:val="22"/>
              </w:rPr>
              <w:t>atitinkamos užsienio šalies institucijos dokumento</w:t>
            </w:r>
            <w:r w:rsidRPr="00EB2F77">
              <w:rPr>
                <w:rStyle w:val="Puslapioinaosnuoroda"/>
                <w:noProof/>
                <w:sz w:val="22"/>
                <w:szCs w:val="22"/>
              </w:rPr>
              <w:footnoteReference w:id="4"/>
            </w:r>
            <w:r w:rsidRPr="00EB2F77">
              <w:rPr>
                <w:noProof/>
                <w:sz w:val="22"/>
                <w:szCs w:val="22"/>
              </w:rPr>
              <w:t>.</w:t>
            </w:r>
          </w:p>
          <w:p w14:paraId="2E4DF2C3" w14:textId="77777777" w:rsidR="00A909D9" w:rsidRPr="00EB2F77" w:rsidRDefault="00A909D9" w:rsidP="00A909D9">
            <w:pPr>
              <w:pStyle w:val="Betarp"/>
              <w:jc w:val="both"/>
              <w:rPr>
                <w:rFonts w:eastAsia="Yu Mincho"/>
                <w:noProof/>
                <w:sz w:val="22"/>
                <w:szCs w:val="22"/>
              </w:rPr>
            </w:pPr>
          </w:p>
          <w:p w14:paraId="7F66F9C1" w14:textId="712BF3B5" w:rsidR="00A909D9" w:rsidRPr="00EB2F77" w:rsidRDefault="00A909D9" w:rsidP="00A909D9">
            <w:pPr>
              <w:widowControl w:val="0"/>
              <w:autoSpaceDE w:val="0"/>
              <w:autoSpaceDN w:val="0"/>
              <w:adjustRightInd w:val="0"/>
              <w:jc w:val="both"/>
              <w:rPr>
                <w:bCs/>
                <w:noProof/>
                <w:sz w:val="22"/>
                <w:szCs w:val="22"/>
              </w:rPr>
            </w:pPr>
            <w:r w:rsidRPr="00EB2F77">
              <w:rPr>
                <w:noProof/>
                <w:sz w:val="22"/>
                <w:szCs w:val="22"/>
              </w:rPr>
              <w:t xml:space="preserve">Nurodyti dokumentai turi būti  išduoti ne anksčiau kaip 120 dienų iki </w:t>
            </w:r>
            <w:r w:rsidRPr="00EB2F77">
              <w:rPr>
                <w:i/>
                <w:iCs/>
                <w:noProof/>
                <w:sz w:val="22"/>
                <w:szCs w:val="22"/>
              </w:rPr>
              <w:t>tos dienos, kai tiekėjas perkančiosios organizacijos prašymu turės pateikti pašalinimo pagrindų nebuvimą patvirtinančius dok</w:t>
            </w:r>
            <w:r w:rsidRPr="00EB2F77">
              <w:rPr>
                <w:noProof/>
                <w:sz w:val="22"/>
                <w:szCs w:val="22"/>
              </w:rPr>
              <w:t xml:space="preserve">umentus. </w:t>
            </w:r>
            <w:r w:rsidRPr="00EB2F77">
              <w:rPr>
                <w:b/>
                <w:bCs/>
                <w:i/>
                <w:iCs/>
                <w:color w:val="000000" w:themeColor="text1"/>
                <w:sz w:val="22"/>
                <w:szCs w:val="22"/>
              </w:rPr>
              <w:t>Pavyzdys</w:t>
            </w:r>
            <w:r w:rsidRPr="00EB2F77">
              <w:rPr>
                <w:i/>
                <w:iCs/>
                <w:color w:val="000000" w:themeColor="text1"/>
                <w:sz w:val="22"/>
                <w:szCs w:val="22"/>
              </w:rPr>
              <w:t>: Jeigu perkančioji organizacija 2022-10-10 kreipėsi į tiekėją prašydama iki 2022-10-14 pateikti įrodančius dokumentus, jie turi būti išduoti ne anksčiau kaip 1</w:t>
            </w:r>
            <w:r w:rsidR="00EB2F77" w:rsidRPr="00EB2F77">
              <w:rPr>
                <w:i/>
                <w:iCs/>
                <w:color w:val="000000" w:themeColor="text1"/>
                <w:sz w:val="22"/>
                <w:szCs w:val="22"/>
              </w:rPr>
              <w:t>2</w:t>
            </w:r>
            <w:r w:rsidRPr="00EB2F77">
              <w:rPr>
                <w:i/>
                <w:iCs/>
                <w:color w:val="000000" w:themeColor="text1"/>
                <w:sz w:val="22"/>
                <w:szCs w:val="22"/>
              </w:rPr>
              <w:t>0 dienų, jas skaičiuojant atgal nuo 2022-10-14.</w:t>
            </w:r>
          </w:p>
          <w:p w14:paraId="2C8855EE" w14:textId="77777777" w:rsidR="00A909D9" w:rsidRPr="00EB2F77" w:rsidRDefault="00A909D9" w:rsidP="00A909D9">
            <w:pPr>
              <w:pStyle w:val="Betarp"/>
              <w:jc w:val="both"/>
              <w:rPr>
                <w:b/>
                <w:bCs/>
                <w:noProof/>
                <w:sz w:val="22"/>
                <w:szCs w:val="22"/>
              </w:rPr>
            </w:pPr>
            <w:r w:rsidRPr="00EB2F77">
              <w:rPr>
                <w:bCs/>
                <w:noProof/>
                <w:sz w:val="22"/>
                <w:szCs w:val="22"/>
              </w:rPr>
              <w:t xml:space="preserve">Jei dokumentas išduotas anksčiau, tačiau jame nurodytas galiojimo terminas ilgesnis nei pašalinimo pagrindų nebuvimą patvirtinančių </w:t>
            </w:r>
            <w:r w:rsidRPr="00EB2F77">
              <w:rPr>
                <w:bCs/>
                <w:noProof/>
                <w:sz w:val="22"/>
                <w:szCs w:val="22"/>
              </w:rPr>
              <w:lastRenderedPageBreak/>
              <w:t>dokumentų pagal EBVPD galutinis pateikimo terminas, toks dokumentas jo galiojimo laikotarpiu yra priimtinas.</w:t>
            </w:r>
          </w:p>
          <w:p w14:paraId="055545D6" w14:textId="77777777" w:rsidR="00A909D9" w:rsidRPr="00EB2F77" w:rsidRDefault="00A909D9" w:rsidP="00A909D9">
            <w:pPr>
              <w:pStyle w:val="Betarp"/>
              <w:jc w:val="both"/>
              <w:rPr>
                <w:b/>
                <w:bCs/>
                <w:noProof/>
                <w:sz w:val="22"/>
                <w:szCs w:val="22"/>
              </w:rPr>
            </w:pPr>
          </w:p>
          <w:p w14:paraId="3364C2F6" w14:textId="77777777" w:rsidR="00A909D9" w:rsidRPr="00EB2F77" w:rsidRDefault="00A909D9" w:rsidP="00A909D9">
            <w:pPr>
              <w:pStyle w:val="Betarp"/>
              <w:jc w:val="both"/>
              <w:rPr>
                <w:b/>
                <w:bCs/>
                <w:noProof/>
                <w:sz w:val="22"/>
                <w:szCs w:val="22"/>
              </w:rPr>
            </w:pPr>
            <w:r w:rsidRPr="00EB2F77">
              <w:rPr>
                <w:bCs/>
                <w:noProof/>
                <w:sz w:val="22"/>
                <w:szCs w:val="22"/>
              </w:rPr>
              <w:t>2) Dėl įsipareigojimų, susijusių su socialinio draudimo įmokų mokėjimu, įvykdymo i</w:t>
            </w:r>
            <w:r w:rsidRPr="00EB2F77">
              <w:rPr>
                <w:noProof/>
                <w:sz w:val="22"/>
                <w:szCs w:val="22"/>
                <w:lang w:eastAsia="en-US"/>
              </w:rPr>
              <w:t xml:space="preserve">š Lietuvoje įsteigtų subjektų </w:t>
            </w:r>
            <w:r w:rsidRPr="00EB2F77">
              <w:rPr>
                <w:bCs/>
                <w:noProof/>
                <w:sz w:val="22"/>
                <w:szCs w:val="22"/>
              </w:rPr>
              <w:t>prašoma:</w:t>
            </w:r>
          </w:p>
          <w:p w14:paraId="3B983541" w14:textId="77777777" w:rsidR="00A909D9" w:rsidRPr="00EB2F77" w:rsidRDefault="00A909D9" w:rsidP="00A909D9">
            <w:pPr>
              <w:pStyle w:val="Betarp"/>
              <w:jc w:val="both"/>
              <w:rPr>
                <w:bCs/>
                <w:noProof/>
                <w:sz w:val="22"/>
                <w:szCs w:val="22"/>
              </w:rPr>
            </w:pPr>
            <w:r w:rsidRPr="00EB2F77">
              <w:rPr>
                <w:bCs/>
                <w:noProof/>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EB2F77">
                <w:rPr>
                  <w:rStyle w:val="Hipersaitas"/>
                  <w:bCs/>
                  <w:noProof/>
                  <w:sz w:val="22"/>
                  <w:szCs w:val="22"/>
                </w:rPr>
                <w:t>http://draudejai.sodra.lt/draudeju_viesi_duomenys/</w:t>
              </w:r>
            </w:hyperlink>
            <w:r w:rsidRPr="00EB2F77">
              <w:rPr>
                <w:bCs/>
                <w:noProof/>
                <w:sz w:val="22"/>
                <w:szCs w:val="22"/>
              </w:rPr>
              <w:t>.</w:t>
            </w:r>
          </w:p>
          <w:p w14:paraId="593FC8F1" w14:textId="77777777" w:rsidR="00A909D9" w:rsidRPr="00EB2F77" w:rsidRDefault="00A909D9" w:rsidP="00A909D9">
            <w:pPr>
              <w:pStyle w:val="Betarp"/>
              <w:jc w:val="both"/>
              <w:rPr>
                <w:b/>
                <w:bCs/>
                <w:noProof/>
                <w:sz w:val="22"/>
                <w:szCs w:val="22"/>
              </w:rPr>
            </w:pPr>
          </w:p>
          <w:p w14:paraId="7F0CA694" w14:textId="77777777" w:rsidR="00A909D9" w:rsidRPr="00EB2F77" w:rsidRDefault="00A909D9" w:rsidP="00A909D9">
            <w:pPr>
              <w:suppressAutoHyphens/>
              <w:contextualSpacing/>
              <w:jc w:val="both"/>
              <w:rPr>
                <w:noProof/>
                <w:sz w:val="22"/>
                <w:szCs w:val="22"/>
              </w:rPr>
            </w:pPr>
            <w:r w:rsidRPr="00EB2F77">
              <w:rPr>
                <w:noProof/>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arba patikrins tiekėjo „Sodros“ vienos darbo dienos prieš ir vienos darbo dienos po nustatytos pašalinimo pagrindų nebuvimą patvirtinančių dokumentų pateikimo dienos duomenis. </w:t>
            </w:r>
          </w:p>
          <w:p w14:paraId="235F8496" w14:textId="77777777" w:rsidR="00A909D9" w:rsidRPr="00EB2F77" w:rsidRDefault="00A909D9" w:rsidP="00A909D9">
            <w:pPr>
              <w:pStyle w:val="Betarp"/>
              <w:jc w:val="both"/>
              <w:rPr>
                <w:noProof/>
                <w:sz w:val="22"/>
                <w:szCs w:val="22"/>
              </w:rPr>
            </w:pPr>
          </w:p>
          <w:p w14:paraId="226E3C0C" w14:textId="77777777" w:rsidR="00A909D9" w:rsidRPr="00EB2F77" w:rsidRDefault="00A909D9" w:rsidP="00A909D9">
            <w:pPr>
              <w:pStyle w:val="Betarp"/>
              <w:jc w:val="both"/>
              <w:rPr>
                <w:noProof/>
                <w:sz w:val="22"/>
                <w:szCs w:val="22"/>
              </w:rPr>
            </w:pPr>
            <w:r w:rsidRPr="00EB2F77">
              <w:rPr>
                <w:noProof/>
                <w:sz w:val="22"/>
                <w:szCs w:val="22"/>
              </w:rPr>
              <w:t>Tiekėjas taip pat gali pateikti valstybės įmonės Registrų centro Lietuvos Respublikos Vyriausybės nustatyta tvarka išduotą dokumentą, patvirtinantį jungtinius kompetentingų institucijų tvarkomus duomenis.</w:t>
            </w:r>
          </w:p>
          <w:p w14:paraId="7A024BC2" w14:textId="77777777" w:rsidR="00A909D9" w:rsidRPr="00EB2F77" w:rsidRDefault="00A909D9" w:rsidP="00A909D9">
            <w:pPr>
              <w:pStyle w:val="Betarp"/>
              <w:jc w:val="both"/>
              <w:rPr>
                <w:b/>
                <w:bCs/>
                <w:noProof/>
                <w:sz w:val="22"/>
                <w:szCs w:val="22"/>
              </w:rPr>
            </w:pPr>
          </w:p>
          <w:p w14:paraId="4521428B" w14:textId="77777777" w:rsidR="00A909D9" w:rsidRPr="00EB2F77" w:rsidRDefault="00A909D9" w:rsidP="00A909D9">
            <w:pPr>
              <w:pStyle w:val="Betarp"/>
              <w:jc w:val="both"/>
              <w:rPr>
                <w:noProof/>
                <w:sz w:val="22"/>
                <w:szCs w:val="22"/>
              </w:rPr>
            </w:pPr>
            <w:r w:rsidRPr="00EB2F77">
              <w:rPr>
                <w:noProof/>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802AC15" w14:textId="77777777" w:rsidR="00A909D9" w:rsidRPr="00EB2F77" w:rsidRDefault="00A909D9" w:rsidP="00A909D9">
            <w:pPr>
              <w:pStyle w:val="Betarp"/>
              <w:jc w:val="both"/>
              <w:rPr>
                <w:b/>
                <w:bCs/>
                <w:noProof/>
                <w:sz w:val="22"/>
                <w:szCs w:val="22"/>
              </w:rPr>
            </w:pPr>
          </w:p>
          <w:p w14:paraId="09907674" w14:textId="77777777" w:rsidR="00A909D9" w:rsidRPr="00EB2F77" w:rsidRDefault="00A909D9" w:rsidP="00A909D9">
            <w:pPr>
              <w:pStyle w:val="Betarp"/>
              <w:jc w:val="both"/>
              <w:rPr>
                <w:noProof/>
                <w:sz w:val="22"/>
                <w:szCs w:val="22"/>
              </w:rPr>
            </w:pPr>
            <w:r w:rsidRPr="00EB2F77">
              <w:rPr>
                <w:noProof/>
                <w:sz w:val="22"/>
                <w:szCs w:val="22"/>
                <w:lang w:eastAsia="en-US"/>
              </w:rPr>
              <w:t>Iš ne Lietuvoje įsteigtų subjektų reikalaujama:</w:t>
            </w:r>
          </w:p>
          <w:p w14:paraId="061CE4EF" w14:textId="77777777" w:rsidR="00A909D9" w:rsidRPr="00EB2F77" w:rsidRDefault="00A909D9" w:rsidP="00A909D9">
            <w:pPr>
              <w:pStyle w:val="Betarp"/>
              <w:numPr>
                <w:ilvl w:val="0"/>
                <w:numId w:val="4"/>
              </w:numPr>
              <w:ind w:left="314"/>
              <w:jc w:val="both"/>
              <w:rPr>
                <w:b/>
                <w:bCs/>
                <w:noProof/>
                <w:sz w:val="22"/>
                <w:szCs w:val="22"/>
              </w:rPr>
            </w:pPr>
            <w:r w:rsidRPr="00EB2F77">
              <w:rPr>
                <w:noProof/>
                <w:sz w:val="22"/>
                <w:szCs w:val="22"/>
              </w:rPr>
              <w:t>atitinkamos užsienio šalies kompetentingos institucijos dokumento</w:t>
            </w:r>
            <w:r w:rsidRPr="00EB2F77">
              <w:rPr>
                <w:rStyle w:val="Puslapioinaosnuoroda"/>
                <w:noProof/>
                <w:sz w:val="22"/>
                <w:szCs w:val="22"/>
              </w:rPr>
              <w:footnoteReference w:id="5"/>
            </w:r>
            <w:r w:rsidRPr="00EB2F77">
              <w:rPr>
                <w:noProof/>
                <w:sz w:val="22"/>
                <w:szCs w:val="22"/>
              </w:rPr>
              <w:t>.</w:t>
            </w:r>
          </w:p>
          <w:p w14:paraId="1D875F6C" w14:textId="77777777" w:rsidR="00A909D9" w:rsidRPr="00EB2F77" w:rsidRDefault="00A909D9" w:rsidP="00A909D9">
            <w:pPr>
              <w:pStyle w:val="Betarp"/>
              <w:jc w:val="both"/>
              <w:rPr>
                <w:b/>
                <w:bCs/>
                <w:noProof/>
                <w:sz w:val="22"/>
                <w:szCs w:val="22"/>
              </w:rPr>
            </w:pPr>
          </w:p>
          <w:p w14:paraId="6D64675B" w14:textId="28884672" w:rsidR="00A909D9" w:rsidRPr="00EB2F77" w:rsidRDefault="00A909D9" w:rsidP="00A909D9">
            <w:pPr>
              <w:widowControl w:val="0"/>
              <w:autoSpaceDE w:val="0"/>
              <w:autoSpaceDN w:val="0"/>
              <w:adjustRightInd w:val="0"/>
              <w:jc w:val="both"/>
              <w:rPr>
                <w:bCs/>
                <w:noProof/>
                <w:sz w:val="22"/>
                <w:szCs w:val="22"/>
              </w:rPr>
            </w:pPr>
            <w:r w:rsidRPr="00EB2F77">
              <w:rPr>
                <w:noProof/>
                <w:sz w:val="22"/>
                <w:szCs w:val="22"/>
              </w:rPr>
              <w:t xml:space="preserve">Nurodyti dokumentai turi būti  išduoti ne anksčiau kaip 120 dienų iki </w:t>
            </w:r>
            <w:r w:rsidRPr="00EB2F77">
              <w:rPr>
                <w:i/>
                <w:iCs/>
                <w:noProof/>
                <w:sz w:val="22"/>
                <w:szCs w:val="22"/>
              </w:rPr>
              <w:t>tos dienos, kai tiekėjas perkančiosios organizacijos prašymu turės pateikti pašalinimo pagrindų nebuvimą patvirtinančius dok</w:t>
            </w:r>
            <w:r w:rsidRPr="00EB2F77">
              <w:rPr>
                <w:noProof/>
                <w:sz w:val="22"/>
                <w:szCs w:val="22"/>
              </w:rPr>
              <w:t>umentus.</w:t>
            </w:r>
            <w:r w:rsidRPr="00EB2F77">
              <w:rPr>
                <w:b/>
                <w:bCs/>
                <w:i/>
                <w:iCs/>
                <w:noProof/>
                <w:color w:val="000000" w:themeColor="text1"/>
                <w:sz w:val="22"/>
                <w:szCs w:val="22"/>
              </w:rPr>
              <w:t xml:space="preserve"> </w:t>
            </w:r>
            <w:r w:rsidRPr="00EB2F77">
              <w:rPr>
                <w:b/>
                <w:bCs/>
                <w:i/>
                <w:iCs/>
                <w:color w:val="000000" w:themeColor="text1"/>
                <w:sz w:val="22"/>
                <w:szCs w:val="22"/>
              </w:rPr>
              <w:t>Pavyzdys</w:t>
            </w:r>
            <w:r w:rsidRPr="00EB2F77">
              <w:rPr>
                <w:i/>
                <w:iCs/>
                <w:color w:val="000000" w:themeColor="text1"/>
                <w:sz w:val="22"/>
                <w:szCs w:val="22"/>
              </w:rPr>
              <w:t>: Jeigu perkančioji organizacija 2022-10-10 kreipėsi į tiekėją prašydama iki 2022-10-14 pateikti įrodančius dokumentus, jie turi būti išduoti ne anksčiau kaip 1</w:t>
            </w:r>
            <w:r w:rsidR="003A2445">
              <w:rPr>
                <w:i/>
                <w:iCs/>
                <w:color w:val="000000" w:themeColor="text1"/>
                <w:sz w:val="22"/>
                <w:szCs w:val="22"/>
              </w:rPr>
              <w:t>2</w:t>
            </w:r>
            <w:r w:rsidRPr="00EB2F77">
              <w:rPr>
                <w:i/>
                <w:iCs/>
                <w:color w:val="000000" w:themeColor="text1"/>
                <w:sz w:val="22"/>
                <w:szCs w:val="22"/>
              </w:rPr>
              <w:t>0 dienų, jas skaičiuojant atgal nuo 2022-10-14.</w:t>
            </w:r>
          </w:p>
          <w:p w14:paraId="3FDE05F2" w14:textId="77777777" w:rsidR="00A909D9" w:rsidRPr="00EB2F77" w:rsidRDefault="00A909D9" w:rsidP="00A909D9">
            <w:pPr>
              <w:widowControl w:val="0"/>
              <w:autoSpaceDE w:val="0"/>
              <w:autoSpaceDN w:val="0"/>
              <w:adjustRightInd w:val="0"/>
              <w:jc w:val="both"/>
              <w:rPr>
                <w:bCs/>
                <w:noProof/>
                <w:sz w:val="22"/>
                <w:szCs w:val="22"/>
              </w:rPr>
            </w:pPr>
          </w:p>
          <w:p w14:paraId="4396E05E" w14:textId="77777777" w:rsidR="00A909D9" w:rsidRPr="00EB2F77" w:rsidRDefault="00A909D9" w:rsidP="00A909D9">
            <w:pPr>
              <w:widowControl w:val="0"/>
              <w:autoSpaceDE w:val="0"/>
              <w:autoSpaceDN w:val="0"/>
              <w:adjustRightInd w:val="0"/>
              <w:jc w:val="both"/>
              <w:rPr>
                <w:noProof/>
                <w:color w:val="FF0000"/>
                <w:sz w:val="22"/>
                <w:szCs w:val="22"/>
              </w:rPr>
            </w:pPr>
            <w:r w:rsidRPr="00EB2F77">
              <w:rPr>
                <w:noProof/>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A909D9" w:rsidRPr="00B86215" w14:paraId="3A68DCE0" w14:textId="77777777" w:rsidTr="00A909D9">
        <w:tc>
          <w:tcPr>
            <w:tcW w:w="567" w:type="dxa"/>
          </w:tcPr>
          <w:p w14:paraId="07CA1468" w14:textId="783BCFA0" w:rsidR="00A909D9" w:rsidRPr="00B86215" w:rsidRDefault="00E67798" w:rsidP="00A909D9">
            <w:pPr>
              <w:widowControl w:val="0"/>
              <w:autoSpaceDE w:val="0"/>
              <w:autoSpaceDN w:val="0"/>
              <w:adjustRightInd w:val="0"/>
              <w:rPr>
                <w:noProof/>
                <w:sz w:val="22"/>
                <w:szCs w:val="22"/>
              </w:rPr>
            </w:pPr>
            <w:r>
              <w:rPr>
                <w:noProof/>
                <w:sz w:val="22"/>
                <w:szCs w:val="22"/>
              </w:rPr>
              <w:lastRenderedPageBreak/>
              <w:t>4</w:t>
            </w:r>
            <w:r w:rsidR="00A909D9" w:rsidRPr="00B86215">
              <w:rPr>
                <w:noProof/>
                <w:sz w:val="22"/>
                <w:szCs w:val="22"/>
              </w:rPr>
              <w:t>.</w:t>
            </w:r>
          </w:p>
        </w:tc>
        <w:tc>
          <w:tcPr>
            <w:tcW w:w="4224" w:type="dxa"/>
          </w:tcPr>
          <w:p w14:paraId="6E7D8670" w14:textId="77777777" w:rsidR="00A909D9" w:rsidRPr="00B86215" w:rsidRDefault="00A909D9" w:rsidP="00A909D9">
            <w:pPr>
              <w:widowControl w:val="0"/>
              <w:autoSpaceDE w:val="0"/>
              <w:autoSpaceDN w:val="0"/>
              <w:adjustRightInd w:val="0"/>
              <w:jc w:val="both"/>
              <w:rPr>
                <w:bCs/>
                <w:noProof/>
                <w:color w:val="FF0000"/>
                <w:sz w:val="22"/>
                <w:szCs w:val="22"/>
              </w:rPr>
            </w:pPr>
            <w:r w:rsidRPr="00B86215">
              <w:rPr>
                <w:noProof/>
                <w:sz w:val="22"/>
                <w:szCs w:val="22"/>
              </w:rPr>
              <w:t>Tiekėjas su kitais tiekėjais yra sudaręs susitarimų, kuriais siekiama iškreipti konkurenciją atliekamame pirkime, ir perkančioji organizacija dėl to turi įtikinamų duomenų.</w:t>
            </w:r>
          </w:p>
        </w:tc>
        <w:tc>
          <w:tcPr>
            <w:tcW w:w="1559" w:type="dxa"/>
          </w:tcPr>
          <w:p w14:paraId="609B5A6A" w14:textId="77777777" w:rsidR="00A909D9" w:rsidRPr="00B86215" w:rsidRDefault="00A909D9" w:rsidP="00A909D9">
            <w:pPr>
              <w:pStyle w:val="Betarp"/>
              <w:jc w:val="both"/>
              <w:rPr>
                <w:rFonts w:eastAsia="Yu Mincho"/>
                <w:b/>
                <w:bCs/>
                <w:noProof/>
                <w:sz w:val="22"/>
                <w:szCs w:val="22"/>
              </w:rPr>
            </w:pPr>
            <w:r w:rsidRPr="00B86215">
              <w:rPr>
                <w:rFonts w:eastAsia="Yu Mincho"/>
                <w:b/>
                <w:bCs/>
                <w:noProof/>
                <w:sz w:val="22"/>
                <w:szCs w:val="22"/>
              </w:rPr>
              <w:t>VPĮ 46 straipsnio 4 dalies 1 punktas</w:t>
            </w:r>
          </w:p>
          <w:p w14:paraId="42E88BB8" w14:textId="77777777" w:rsidR="00A909D9" w:rsidRPr="00B86215" w:rsidRDefault="00A909D9" w:rsidP="00A909D9">
            <w:pPr>
              <w:jc w:val="both"/>
              <w:rPr>
                <w:rFonts w:eastAsia="Yu Mincho"/>
                <w:noProof/>
                <w:sz w:val="22"/>
                <w:szCs w:val="22"/>
              </w:rPr>
            </w:pPr>
          </w:p>
          <w:p w14:paraId="6E44EB4E" w14:textId="77777777" w:rsidR="00A909D9" w:rsidRPr="00B86215" w:rsidRDefault="00A909D9" w:rsidP="00A909D9">
            <w:pPr>
              <w:jc w:val="both"/>
              <w:rPr>
                <w:noProof/>
                <w:sz w:val="22"/>
                <w:szCs w:val="22"/>
              </w:rPr>
            </w:pPr>
            <w:r w:rsidRPr="00B86215">
              <w:rPr>
                <w:rFonts w:eastAsia="Yu Mincho"/>
                <w:noProof/>
                <w:sz w:val="22"/>
                <w:szCs w:val="22"/>
              </w:rPr>
              <w:t>EBVPD III dalies C10 punktas</w:t>
            </w:r>
          </w:p>
        </w:tc>
        <w:tc>
          <w:tcPr>
            <w:tcW w:w="3289" w:type="dxa"/>
          </w:tcPr>
          <w:p w14:paraId="65040AE4" w14:textId="77777777" w:rsidR="00A909D9" w:rsidRPr="00B86215" w:rsidRDefault="00A909D9" w:rsidP="00A909D9">
            <w:pPr>
              <w:pStyle w:val="Betarp"/>
              <w:jc w:val="both"/>
              <w:rPr>
                <w:noProof/>
                <w:sz w:val="22"/>
                <w:szCs w:val="22"/>
                <w:lang w:eastAsia="en-US"/>
              </w:rPr>
            </w:pPr>
            <w:r w:rsidRPr="00B86215">
              <w:rPr>
                <w:noProof/>
                <w:sz w:val="22"/>
                <w:szCs w:val="22"/>
                <w:lang w:eastAsia="en-US"/>
              </w:rPr>
              <w:t>Iš Lietuvoje įsteigtų subjektų įrodančių dokumentų nereikalaujama. Užtenka pateikto EBVPD.</w:t>
            </w:r>
          </w:p>
          <w:p w14:paraId="6722BAE5" w14:textId="77777777" w:rsidR="00A909D9" w:rsidRPr="00B86215" w:rsidRDefault="00A909D9" w:rsidP="00A909D9">
            <w:pPr>
              <w:widowControl w:val="0"/>
              <w:autoSpaceDE w:val="0"/>
              <w:autoSpaceDN w:val="0"/>
              <w:adjustRightInd w:val="0"/>
              <w:jc w:val="both"/>
              <w:rPr>
                <w:noProof/>
                <w:color w:val="FF0000"/>
                <w:sz w:val="22"/>
                <w:szCs w:val="22"/>
              </w:rPr>
            </w:pPr>
          </w:p>
        </w:tc>
      </w:tr>
      <w:tr w:rsidR="00A909D9" w:rsidRPr="00B86215" w14:paraId="18BDD7A2" w14:textId="77777777" w:rsidTr="00A909D9">
        <w:tc>
          <w:tcPr>
            <w:tcW w:w="567" w:type="dxa"/>
            <w:tcBorders>
              <w:top w:val="single" w:sz="4" w:space="0" w:color="auto"/>
              <w:left w:val="single" w:sz="4" w:space="0" w:color="auto"/>
              <w:bottom w:val="single" w:sz="4" w:space="0" w:color="auto"/>
              <w:right w:val="single" w:sz="4" w:space="0" w:color="auto"/>
            </w:tcBorders>
          </w:tcPr>
          <w:p w14:paraId="63EE569D" w14:textId="63FE1359" w:rsidR="00A909D9" w:rsidRPr="00B86215" w:rsidRDefault="00E67798" w:rsidP="00A909D9">
            <w:pPr>
              <w:pStyle w:val="Betarp"/>
              <w:rPr>
                <w:noProof/>
                <w:sz w:val="22"/>
                <w:szCs w:val="22"/>
              </w:rPr>
            </w:pPr>
            <w:r>
              <w:rPr>
                <w:noProof/>
                <w:sz w:val="22"/>
                <w:szCs w:val="22"/>
              </w:rPr>
              <w:t>5.</w:t>
            </w:r>
          </w:p>
        </w:tc>
        <w:tc>
          <w:tcPr>
            <w:tcW w:w="4224" w:type="dxa"/>
            <w:tcBorders>
              <w:top w:val="single" w:sz="4" w:space="0" w:color="auto"/>
              <w:left w:val="single" w:sz="4" w:space="0" w:color="auto"/>
              <w:bottom w:val="single" w:sz="4" w:space="0" w:color="auto"/>
              <w:right w:val="single" w:sz="4" w:space="0" w:color="auto"/>
            </w:tcBorders>
          </w:tcPr>
          <w:p w14:paraId="497DABB0" w14:textId="77777777" w:rsidR="00A909D9" w:rsidRPr="00B86215" w:rsidRDefault="00A909D9" w:rsidP="00A909D9">
            <w:pPr>
              <w:pStyle w:val="Betarp"/>
              <w:jc w:val="both"/>
              <w:rPr>
                <w:b/>
                <w:bCs/>
                <w:noProof/>
                <w:sz w:val="22"/>
                <w:szCs w:val="22"/>
              </w:rPr>
            </w:pPr>
            <w:r w:rsidRPr="00B86215">
              <w:rPr>
                <w:noProof/>
                <w:sz w:val="22"/>
                <w:szCs w:val="22"/>
              </w:rPr>
              <w:t xml:space="preserve">Tiekėjas pirkimo metu pateko į interesų konflikto situaciją, kaip apibrėžta VPĮ 21 straipsnyje, ir atitinkamos padėties negalima ištaisyti. </w:t>
            </w:r>
          </w:p>
          <w:p w14:paraId="753052EE" w14:textId="77777777" w:rsidR="00A909D9" w:rsidRPr="00B86215" w:rsidRDefault="00A909D9" w:rsidP="00A909D9">
            <w:pPr>
              <w:widowControl w:val="0"/>
              <w:autoSpaceDE w:val="0"/>
              <w:autoSpaceDN w:val="0"/>
              <w:adjustRightInd w:val="0"/>
              <w:jc w:val="both"/>
              <w:rPr>
                <w:noProof/>
                <w:sz w:val="22"/>
                <w:szCs w:val="22"/>
              </w:rPr>
            </w:pPr>
            <w:r w:rsidRPr="00B86215">
              <w:rPr>
                <w:noProof/>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auto"/>
              <w:left w:val="single" w:sz="4" w:space="0" w:color="auto"/>
              <w:bottom w:val="single" w:sz="4" w:space="0" w:color="auto"/>
              <w:right w:val="single" w:sz="4" w:space="0" w:color="auto"/>
            </w:tcBorders>
          </w:tcPr>
          <w:p w14:paraId="59EA660D" w14:textId="77777777" w:rsidR="00A909D9" w:rsidRPr="00B86215" w:rsidRDefault="00A909D9" w:rsidP="00A909D9">
            <w:pPr>
              <w:pStyle w:val="Betarp"/>
              <w:jc w:val="both"/>
              <w:rPr>
                <w:rFonts w:eastAsia="Yu Mincho"/>
                <w:b/>
                <w:bCs/>
                <w:noProof/>
                <w:sz w:val="22"/>
                <w:szCs w:val="22"/>
              </w:rPr>
            </w:pPr>
            <w:r w:rsidRPr="00B86215">
              <w:rPr>
                <w:rFonts w:eastAsia="Yu Mincho"/>
                <w:b/>
                <w:bCs/>
                <w:noProof/>
                <w:sz w:val="22"/>
                <w:szCs w:val="22"/>
              </w:rPr>
              <w:t>VPĮ 46 straipsnio 4 dalies 2 punktas</w:t>
            </w:r>
          </w:p>
          <w:p w14:paraId="1059E8A7" w14:textId="77777777" w:rsidR="00A909D9" w:rsidRPr="00B86215" w:rsidRDefault="00A909D9" w:rsidP="00A909D9">
            <w:pPr>
              <w:pStyle w:val="Betarp"/>
              <w:jc w:val="both"/>
              <w:rPr>
                <w:rFonts w:eastAsia="Yu Mincho"/>
                <w:b/>
                <w:bCs/>
                <w:noProof/>
                <w:sz w:val="22"/>
                <w:szCs w:val="22"/>
              </w:rPr>
            </w:pPr>
          </w:p>
          <w:p w14:paraId="643EFFAB" w14:textId="77777777" w:rsidR="00A909D9" w:rsidRPr="00B86215" w:rsidRDefault="00A909D9" w:rsidP="00A909D9">
            <w:pPr>
              <w:pStyle w:val="Betarp"/>
              <w:jc w:val="both"/>
              <w:rPr>
                <w:rFonts w:eastAsia="Yu Mincho"/>
                <w:noProof/>
                <w:sz w:val="22"/>
                <w:szCs w:val="22"/>
              </w:rPr>
            </w:pPr>
            <w:r w:rsidRPr="00B86215">
              <w:rPr>
                <w:rFonts w:eastAsia="Yu Mincho"/>
                <w:noProof/>
                <w:sz w:val="22"/>
                <w:szCs w:val="22"/>
              </w:rPr>
              <w:t>EBVPD III dalies C12 punktas</w:t>
            </w:r>
          </w:p>
        </w:tc>
        <w:tc>
          <w:tcPr>
            <w:tcW w:w="3289" w:type="dxa"/>
            <w:tcBorders>
              <w:top w:val="single" w:sz="4" w:space="0" w:color="auto"/>
              <w:left w:val="single" w:sz="4" w:space="0" w:color="auto"/>
              <w:bottom w:val="single" w:sz="4" w:space="0" w:color="auto"/>
              <w:right w:val="single" w:sz="4" w:space="0" w:color="auto"/>
            </w:tcBorders>
          </w:tcPr>
          <w:p w14:paraId="5FE33B61" w14:textId="77777777" w:rsidR="00A909D9" w:rsidRPr="00B86215" w:rsidRDefault="00A909D9" w:rsidP="00A909D9">
            <w:pPr>
              <w:pStyle w:val="Betarp"/>
              <w:jc w:val="both"/>
              <w:rPr>
                <w:noProof/>
                <w:sz w:val="22"/>
                <w:szCs w:val="22"/>
                <w:lang w:eastAsia="en-US"/>
              </w:rPr>
            </w:pPr>
            <w:r w:rsidRPr="00B86215">
              <w:rPr>
                <w:noProof/>
                <w:sz w:val="22"/>
                <w:szCs w:val="22"/>
                <w:lang w:eastAsia="en-US"/>
              </w:rPr>
              <w:t>Iš Lietuvoje įsteigtų subjektų įrodančių dokumentų nereikalaujama. Užtenka pateikto EBVPD.</w:t>
            </w:r>
          </w:p>
          <w:p w14:paraId="2B69E689" w14:textId="77777777" w:rsidR="00A909D9" w:rsidRPr="00B86215" w:rsidRDefault="00A909D9" w:rsidP="00A909D9">
            <w:pPr>
              <w:pStyle w:val="Betarp"/>
              <w:jc w:val="both"/>
              <w:rPr>
                <w:noProof/>
                <w:sz w:val="22"/>
                <w:szCs w:val="22"/>
                <w:lang w:eastAsia="en-US"/>
              </w:rPr>
            </w:pPr>
          </w:p>
        </w:tc>
      </w:tr>
      <w:tr w:rsidR="00A909D9" w:rsidRPr="00B86215" w14:paraId="7CC6D63A" w14:textId="77777777" w:rsidTr="00A909D9">
        <w:tc>
          <w:tcPr>
            <w:tcW w:w="567" w:type="dxa"/>
            <w:tcBorders>
              <w:top w:val="single" w:sz="4" w:space="0" w:color="auto"/>
              <w:left w:val="single" w:sz="4" w:space="0" w:color="auto"/>
              <w:bottom w:val="single" w:sz="4" w:space="0" w:color="auto"/>
              <w:right w:val="single" w:sz="4" w:space="0" w:color="auto"/>
            </w:tcBorders>
          </w:tcPr>
          <w:p w14:paraId="46062EBA" w14:textId="3B3727B0" w:rsidR="00A909D9" w:rsidRPr="00B86215" w:rsidRDefault="00E67798" w:rsidP="00A909D9">
            <w:pPr>
              <w:pStyle w:val="Betarp"/>
              <w:rPr>
                <w:noProof/>
                <w:sz w:val="22"/>
                <w:szCs w:val="22"/>
              </w:rPr>
            </w:pPr>
            <w:r>
              <w:rPr>
                <w:noProof/>
                <w:sz w:val="22"/>
                <w:szCs w:val="22"/>
              </w:rPr>
              <w:t>6.</w:t>
            </w:r>
          </w:p>
        </w:tc>
        <w:tc>
          <w:tcPr>
            <w:tcW w:w="4224" w:type="dxa"/>
            <w:tcBorders>
              <w:top w:val="single" w:sz="4" w:space="0" w:color="auto"/>
              <w:left w:val="single" w:sz="4" w:space="0" w:color="auto"/>
              <w:bottom w:val="single" w:sz="4" w:space="0" w:color="auto"/>
              <w:right w:val="single" w:sz="4" w:space="0" w:color="auto"/>
            </w:tcBorders>
          </w:tcPr>
          <w:p w14:paraId="763B7D58" w14:textId="77777777" w:rsidR="00A909D9" w:rsidRPr="00B86215" w:rsidRDefault="00A909D9" w:rsidP="00A909D9">
            <w:pPr>
              <w:widowControl w:val="0"/>
              <w:autoSpaceDE w:val="0"/>
              <w:autoSpaceDN w:val="0"/>
              <w:adjustRightInd w:val="0"/>
              <w:rPr>
                <w:noProof/>
                <w:sz w:val="22"/>
                <w:szCs w:val="22"/>
              </w:rPr>
            </w:pPr>
            <w:r w:rsidRPr="00B86215">
              <w:rPr>
                <w:noProof/>
                <w:sz w:val="22"/>
                <w:szCs w:val="22"/>
              </w:rPr>
              <w:t xml:space="preserve">Pažeista konkurencija, kaip nustatyta VPĮ 27 straipsnio 3 ir 4 dalyse, ir atitinkamos </w:t>
            </w:r>
            <w:r w:rsidRPr="00B86215">
              <w:rPr>
                <w:noProof/>
                <w:sz w:val="22"/>
                <w:szCs w:val="22"/>
              </w:rPr>
              <w:lastRenderedPageBreak/>
              <w:t>padėties negalima ištaisyti.</w:t>
            </w:r>
          </w:p>
        </w:tc>
        <w:tc>
          <w:tcPr>
            <w:tcW w:w="1559" w:type="dxa"/>
            <w:tcBorders>
              <w:top w:val="single" w:sz="4" w:space="0" w:color="auto"/>
              <w:left w:val="single" w:sz="4" w:space="0" w:color="auto"/>
              <w:bottom w:val="single" w:sz="4" w:space="0" w:color="auto"/>
              <w:right w:val="single" w:sz="4" w:space="0" w:color="auto"/>
            </w:tcBorders>
          </w:tcPr>
          <w:p w14:paraId="634488C3" w14:textId="77777777" w:rsidR="00A909D9" w:rsidRPr="00B86215" w:rsidRDefault="00A909D9" w:rsidP="00A909D9">
            <w:pPr>
              <w:pStyle w:val="Betarp"/>
              <w:jc w:val="both"/>
              <w:rPr>
                <w:rFonts w:eastAsia="Yu Mincho"/>
                <w:b/>
                <w:bCs/>
                <w:noProof/>
                <w:sz w:val="22"/>
                <w:szCs w:val="22"/>
              </w:rPr>
            </w:pPr>
            <w:r w:rsidRPr="00B86215">
              <w:rPr>
                <w:rFonts w:eastAsia="Yu Mincho"/>
                <w:b/>
                <w:bCs/>
                <w:noProof/>
                <w:sz w:val="22"/>
                <w:szCs w:val="22"/>
              </w:rPr>
              <w:lastRenderedPageBreak/>
              <w:t xml:space="preserve">VPĮ 46 straipsnio 4 </w:t>
            </w:r>
            <w:r w:rsidRPr="00B86215">
              <w:rPr>
                <w:rFonts w:eastAsia="Yu Mincho"/>
                <w:b/>
                <w:bCs/>
                <w:noProof/>
                <w:sz w:val="22"/>
                <w:szCs w:val="22"/>
              </w:rPr>
              <w:lastRenderedPageBreak/>
              <w:t>dalies 3 punktas</w:t>
            </w:r>
          </w:p>
          <w:p w14:paraId="573F7AFA" w14:textId="77777777" w:rsidR="00A909D9" w:rsidRPr="00B86215" w:rsidRDefault="00A909D9" w:rsidP="00A909D9">
            <w:pPr>
              <w:pStyle w:val="Betarp"/>
              <w:jc w:val="both"/>
              <w:rPr>
                <w:rFonts w:eastAsia="Yu Mincho"/>
                <w:noProof/>
                <w:sz w:val="22"/>
                <w:szCs w:val="22"/>
              </w:rPr>
            </w:pPr>
          </w:p>
          <w:p w14:paraId="395DB65E" w14:textId="77777777" w:rsidR="00A909D9" w:rsidRPr="00B86215" w:rsidRDefault="00A909D9" w:rsidP="00A909D9">
            <w:pPr>
              <w:pStyle w:val="Betarp"/>
              <w:jc w:val="both"/>
              <w:rPr>
                <w:rFonts w:eastAsia="Yu Mincho"/>
                <w:b/>
                <w:bCs/>
                <w:noProof/>
                <w:sz w:val="22"/>
                <w:szCs w:val="22"/>
              </w:rPr>
            </w:pPr>
            <w:r w:rsidRPr="00B86215">
              <w:rPr>
                <w:rFonts w:eastAsia="Yu Mincho"/>
                <w:noProof/>
                <w:sz w:val="22"/>
                <w:szCs w:val="22"/>
              </w:rPr>
              <w:t>EBVPD III dalies C13 punktas</w:t>
            </w:r>
            <w:r w:rsidRPr="00B86215">
              <w:rPr>
                <w:rFonts w:eastAsia="Yu Mincho"/>
                <w:b/>
                <w:bCs/>
                <w:noProof/>
                <w:sz w:val="22"/>
                <w:szCs w:val="22"/>
              </w:rPr>
              <w:t xml:space="preserve"> </w:t>
            </w:r>
          </w:p>
        </w:tc>
        <w:tc>
          <w:tcPr>
            <w:tcW w:w="3289" w:type="dxa"/>
            <w:tcBorders>
              <w:top w:val="single" w:sz="4" w:space="0" w:color="auto"/>
              <w:left w:val="single" w:sz="4" w:space="0" w:color="auto"/>
              <w:bottom w:val="single" w:sz="4" w:space="0" w:color="auto"/>
              <w:right w:val="single" w:sz="4" w:space="0" w:color="auto"/>
            </w:tcBorders>
          </w:tcPr>
          <w:p w14:paraId="5B29FD0D" w14:textId="77777777" w:rsidR="00A909D9" w:rsidRPr="00B86215" w:rsidRDefault="00A909D9" w:rsidP="00A909D9">
            <w:pPr>
              <w:pStyle w:val="Betarp"/>
              <w:jc w:val="both"/>
              <w:rPr>
                <w:noProof/>
                <w:sz w:val="22"/>
                <w:szCs w:val="22"/>
                <w:lang w:eastAsia="en-US"/>
              </w:rPr>
            </w:pPr>
            <w:r w:rsidRPr="00B86215">
              <w:rPr>
                <w:noProof/>
                <w:sz w:val="22"/>
                <w:szCs w:val="22"/>
                <w:lang w:eastAsia="en-US"/>
              </w:rPr>
              <w:lastRenderedPageBreak/>
              <w:t xml:space="preserve">Iš Lietuvoje įsteigtų subjektų įrodančių dokumentų </w:t>
            </w:r>
            <w:r w:rsidRPr="00B86215">
              <w:rPr>
                <w:noProof/>
                <w:sz w:val="22"/>
                <w:szCs w:val="22"/>
                <w:lang w:eastAsia="en-US"/>
              </w:rPr>
              <w:lastRenderedPageBreak/>
              <w:t>nereikalaujama. Užtenka pateikto EBVPD.</w:t>
            </w:r>
          </w:p>
          <w:p w14:paraId="74DDD1CF" w14:textId="77777777" w:rsidR="00A909D9" w:rsidRPr="00B86215" w:rsidRDefault="00A909D9" w:rsidP="00A909D9">
            <w:pPr>
              <w:pStyle w:val="Betarp"/>
              <w:jc w:val="both"/>
              <w:rPr>
                <w:noProof/>
                <w:sz w:val="22"/>
                <w:szCs w:val="22"/>
                <w:lang w:eastAsia="en-US"/>
              </w:rPr>
            </w:pPr>
          </w:p>
        </w:tc>
      </w:tr>
      <w:tr w:rsidR="00A909D9" w:rsidRPr="00B86215" w14:paraId="2CA7C027" w14:textId="77777777" w:rsidTr="00A909D9">
        <w:tc>
          <w:tcPr>
            <w:tcW w:w="567" w:type="dxa"/>
            <w:tcBorders>
              <w:top w:val="single" w:sz="4" w:space="0" w:color="auto"/>
              <w:left w:val="single" w:sz="4" w:space="0" w:color="auto"/>
              <w:bottom w:val="single" w:sz="4" w:space="0" w:color="auto"/>
              <w:right w:val="single" w:sz="4" w:space="0" w:color="auto"/>
            </w:tcBorders>
          </w:tcPr>
          <w:p w14:paraId="73155BCA" w14:textId="657BFD53" w:rsidR="00A909D9" w:rsidRPr="00B86215" w:rsidRDefault="00E67798" w:rsidP="00A909D9">
            <w:pPr>
              <w:pStyle w:val="Betarp"/>
              <w:rPr>
                <w:noProof/>
                <w:sz w:val="22"/>
                <w:szCs w:val="22"/>
              </w:rPr>
            </w:pPr>
            <w:r>
              <w:rPr>
                <w:noProof/>
                <w:sz w:val="22"/>
                <w:szCs w:val="22"/>
              </w:rPr>
              <w:lastRenderedPageBreak/>
              <w:t>7.</w:t>
            </w:r>
          </w:p>
        </w:tc>
        <w:tc>
          <w:tcPr>
            <w:tcW w:w="4224" w:type="dxa"/>
            <w:tcBorders>
              <w:top w:val="single" w:sz="4" w:space="0" w:color="auto"/>
              <w:left w:val="single" w:sz="4" w:space="0" w:color="auto"/>
              <w:bottom w:val="single" w:sz="4" w:space="0" w:color="auto"/>
              <w:right w:val="single" w:sz="4" w:space="0" w:color="auto"/>
            </w:tcBorders>
          </w:tcPr>
          <w:p w14:paraId="156F43CE" w14:textId="77777777" w:rsidR="00A909D9" w:rsidRPr="00B86215" w:rsidRDefault="00A909D9" w:rsidP="00A909D9">
            <w:pPr>
              <w:pStyle w:val="Betarp"/>
              <w:jc w:val="both"/>
              <w:rPr>
                <w:noProof/>
                <w:sz w:val="22"/>
                <w:szCs w:val="22"/>
              </w:rPr>
            </w:pPr>
            <w:r w:rsidRPr="00B86215">
              <w:rPr>
                <w:noProof/>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888ED35" w14:textId="77777777" w:rsidR="00A909D9" w:rsidRPr="00B86215" w:rsidRDefault="00A909D9" w:rsidP="00A909D9">
            <w:pPr>
              <w:pStyle w:val="Betarp"/>
              <w:jc w:val="both"/>
              <w:rPr>
                <w:bCs/>
                <w:noProof/>
                <w:sz w:val="22"/>
                <w:szCs w:val="22"/>
              </w:rPr>
            </w:pPr>
            <w:r w:rsidRPr="00B86215">
              <w:rPr>
                <w:bCs/>
                <w:noProof/>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800ED02" w14:textId="77777777" w:rsidR="00A909D9" w:rsidRPr="00B86215" w:rsidRDefault="00A909D9" w:rsidP="00A909D9">
            <w:pPr>
              <w:widowControl w:val="0"/>
              <w:autoSpaceDE w:val="0"/>
              <w:autoSpaceDN w:val="0"/>
              <w:adjustRightInd w:val="0"/>
              <w:jc w:val="both"/>
              <w:rPr>
                <w:noProof/>
                <w:sz w:val="22"/>
                <w:szCs w:val="22"/>
              </w:rPr>
            </w:pPr>
            <w:r w:rsidRPr="00B86215">
              <w:rPr>
                <w:bCs/>
                <w:noProof/>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auto"/>
              <w:left w:val="single" w:sz="4" w:space="0" w:color="auto"/>
              <w:bottom w:val="single" w:sz="4" w:space="0" w:color="auto"/>
              <w:right w:val="single" w:sz="4" w:space="0" w:color="auto"/>
            </w:tcBorders>
          </w:tcPr>
          <w:p w14:paraId="06914F01" w14:textId="77777777" w:rsidR="00A909D9" w:rsidRPr="00B86215" w:rsidRDefault="00A909D9" w:rsidP="00A909D9">
            <w:pPr>
              <w:pStyle w:val="Betarp"/>
              <w:jc w:val="both"/>
              <w:rPr>
                <w:rFonts w:eastAsia="Yu Mincho"/>
                <w:b/>
                <w:bCs/>
                <w:noProof/>
                <w:sz w:val="22"/>
                <w:szCs w:val="22"/>
              </w:rPr>
            </w:pPr>
            <w:r w:rsidRPr="00B86215">
              <w:rPr>
                <w:rFonts w:eastAsia="Yu Mincho"/>
                <w:b/>
                <w:bCs/>
                <w:noProof/>
                <w:sz w:val="22"/>
                <w:szCs w:val="22"/>
              </w:rPr>
              <w:t>VPĮ 46 straipsnio 4 dalies 4 punktas</w:t>
            </w:r>
          </w:p>
          <w:p w14:paraId="0F9094B6" w14:textId="77777777" w:rsidR="00A909D9" w:rsidRPr="00B86215" w:rsidRDefault="00A909D9" w:rsidP="00A909D9">
            <w:pPr>
              <w:pStyle w:val="Betarp"/>
              <w:jc w:val="both"/>
              <w:rPr>
                <w:rFonts w:eastAsia="Yu Mincho"/>
                <w:noProof/>
                <w:sz w:val="22"/>
                <w:szCs w:val="22"/>
              </w:rPr>
            </w:pPr>
          </w:p>
          <w:p w14:paraId="38A5B833" w14:textId="77777777" w:rsidR="00A909D9" w:rsidRPr="00B86215" w:rsidRDefault="00A909D9" w:rsidP="00A909D9">
            <w:pPr>
              <w:pStyle w:val="Betarp"/>
              <w:jc w:val="both"/>
              <w:rPr>
                <w:rFonts w:eastAsia="Yu Mincho"/>
                <w:b/>
                <w:bCs/>
                <w:noProof/>
                <w:sz w:val="22"/>
                <w:szCs w:val="22"/>
              </w:rPr>
            </w:pPr>
            <w:r w:rsidRPr="00B86215">
              <w:rPr>
                <w:rFonts w:eastAsia="Yu Mincho"/>
                <w:noProof/>
                <w:sz w:val="22"/>
                <w:szCs w:val="22"/>
              </w:rPr>
              <w:t>EBVPD III dalies C15 punktas</w:t>
            </w:r>
            <w:r w:rsidRPr="00B86215">
              <w:rPr>
                <w:rFonts w:eastAsia="Yu Mincho"/>
                <w:b/>
                <w:bCs/>
                <w:noProof/>
                <w:sz w:val="22"/>
                <w:szCs w:val="22"/>
              </w:rPr>
              <w:t xml:space="preserve"> </w:t>
            </w:r>
          </w:p>
        </w:tc>
        <w:tc>
          <w:tcPr>
            <w:tcW w:w="3289" w:type="dxa"/>
            <w:tcBorders>
              <w:top w:val="single" w:sz="4" w:space="0" w:color="auto"/>
              <w:left w:val="single" w:sz="4" w:space="0" w:color="auto"/>
              <w:bottom w:val="single" w:sz="4" w:space="0" w:color="auto"/>
              <w:right w:val="single" w:sz="4" w:space="0" w:color="auto"/>
            </w:tcBorders>
          </w:tcPr>
          <w:p w14:paraId="48984B34" w14:textId="77777777" w:rsidR="00A909D9" w:rsidRPr="00B86215" w:rsidRDefault="00A909D9" w:rsidP="00A909D9">
            <w:pPr>
              <w:pStyle w:val="Betarp"/>
              <w:jc w:val="both"/>
              <w:rPr>
                <w:noProof/>
                <w:sz w:val="22"/>
                <w:szCs w:val="22"/>
                <w:lang w:eastAsia="en-US"/>
              </w:rPr>
            </w:pPr>
            <w:r w:rsidRPr="00B86215">
              <w:rPr>
                <w:noProof/>
                <w:sz w:val="22"/>
                <w:szCs w:val="22"/>
                <w:lang w:eastAsia="en-US"/>
              </w:rPr>
              <w:t>Iš Lietuvoje įsteigtų subjektų įrodančių dokumentų nereikalaujama. Užtenka pateikto EBVPD.</w:t>
            </w:r>
          </w:p>
          <w:p w14:paraId="1589D918" w14:textId="77777777" w:rsidR="00A909D9" w:rsidRPr="00B86215" w:rsidRDefault="00A909D9" w:rsidP="00A909D9">
            <w:pPr>
              <w:pStyle w:val="Betarp"/>
              <w:jc w:val="both"/>
              <w:rPr>
                <w:noProof/>
                <w:sz w:val="22"/>
                <w:szCs w:val="22"/>
                <w:lang w:eastAsia="en-US"/>
              </w:rPr>
            </w:pPr>
          </w:p>
          <w:p w14:paraId="645A20F8" w14:textId="77777777" w:rsidR="00A909D9" w:rsidRPr="00B86215" w:rsidRDefault="00A909D9" w:rsidP="00A909D9">
            <w:pPr>
              <w:pStyle w:val="Betarp"/>
              <w:jc w:val="both"/>
              <w:rPr>
                <w:b/>
                <w:bCs/>
                <w:noProof/>
                <w:sz w:val="22"/>
                <w:szCs w:val="22"/>
              </w:rPr>
            </w:pPr>
            <w:r w:rsidRPr="00B86215">
              <w:rPr>
                <w:b/>
                <w:bCs/>
                <w:noProof/>
                <w:sz w:val="22"/>
                <w:szCs w:val="22"/>
              </w:rPr>
              <w:t xml:space="preserve">Priimant sprendimus dėl tiekėjo pašalinimo iš pirkimo procedūros šiame punkte nurodytu pašalinimo pagrindu, be kita ko, gali būti atsižvelgiama į pagal VPĮ 52 straipsnį skelbiamą informaciją: </w:t>
            </w:r>
          </w:p>
          <w:p w14:paraId="70AFAD39" w14:textId="77777777" w:rsidR="00A909D9" w:rsidRPr="00B86215" w:rsidRDefault="00A909D9" w:rsidP="00A909D9">
            <w:pPr>
              <w:pStyle w:val="Betarp"/>
              <w:jc w:val="both"/>
              <w:rPr>
                <w:b/>
                <w:bCs/>
                <w:noProof/>
                <w:sz w:val="22"/>
                <w:szCs w:val="22"/>
              </w:rPr>
            </w:pPr>
          </w:p>
          <w:p w14:paraId="10D67075" w14:textId="77777777" w:rsidR="0008711F" w:rsidRPr="0008711F" w:rsidRDefault="0008711F" w:rsidP="0008711F">
            <w:pPr>
              <w:jc w:val="both"/>
              <w:rPr>
                <w:sz w:val="22"/>
                <w:szCs w:val="22"/>
              </w:rPr>
            </w:pPr>
            <w:hyperlink r:id="rId16" w:history="1">
              <w:r w:rsidRPr="0008711F">
                <w:rPr>
                  <w:rStyle w:val="Hipersaitas"/>
                  <w:sz w:val="22"/>
                  <w:szCs w:val="22"/>
                </w:rPr>
                <w:t>https://vpt.lrv.lt/lt/nuorodos/kiti-duomenys/powerbi/melaginga-informacija-pateikusiu-tiekeju-sarasas-3/</w:t>
              </w:r>
            </w:hyperlink>
          </w:p>
          <w:p w14:paraId="6030011E" w14:textId="77777777" w:rsidR="00A909D9" w:rsidRPr="00B86215" w:rsidRDefault="00A909D9" w:rsidP="00A909D9">
            <w:pPr>
              <w:pStyle w:val="Betarp"/>
              <w:jc w:val="both"/>
              <w:rPr>
                <w:noProof/>
                <w:sz w:val="22"/>
                <w:szCs w:val="22"/>
                <w:lang w:eastAsia="en-US"/>
              </w:rPr>
            </w:pPr>
          </w:p>
        </w:tc>
      </w:tr>
      <w:tr w:rsidR="00A909D9" w:rsidRPr="00B86215" w14:paraId="31A96794" w14:textId="77777777" w:rsidTr="00A909D9">
        <w:tc>
          <w:tcPr>
            <w:tcW w:w="567" w:type="dxa"/>
            <w:tcBorders>
              <w:top w:val="single" w:sz="4" w:space="0" w:color="auto"/>
              <w:left w:val="single" w:sz="4" w:space="0" w:color="auto"/>
              <w:bottom w:val="single" w:sz="4" w:space="0" w:color="auto"/>
              <w:right w:val="single" w:sz="4" w:space="0" w:color="auto"/>
            </w:tcBorders>
          </w:tcPr>
          <w:p w14:paraId="3A83735B" w14:textId="0D2BF94B" w:rsidR="00A909D9" w:rsidRPr="00B86215" w:rsidRDefault="00E67798" w:rsidP="00A909D9">
            <w:pPr>
              <w:pStyle w:val="Betarp"/>
              <w:rPr>
                <w:noProof/>
                <w:sz w:val="22"/>
                <w:szCs w:val="22"/>
              </w:rPr>
            </w:pPr>
            <w:r>
              <w:rPr>
                <w:noProof/>
                <w:sz w:val="22"/>
                <w:szCs w:val="22"/>
              </w:rPr>
              <w:t>8.</w:t>
            </w:r>
          </w:p>
        </w:tc>
        <w:tc>
          <w:tcPr>
            <w:tcW w:w="4224" w:type="dxa"/>
            <w:tcBorders>
              <w:top w:val="single" w:sz="4" w:space="0" w:color="auto"/>
              <w:left w:val="single" w:sz="4" w:space="0" w:color="auto"/>
              <w:bottom w:val="single" w:sz="4" w:space="0" w:color="auto"/>
              <w:right w:val="single" w:sz="4" w:space="0" w:color="auto"/>
            </w:tcBorders>
          </w:tcPr>
          <w:p w14:paraId="5FED4612" w14:textId="77777777" w:rsidR="00A909D9" w:rsidRPr="00B86215" w:rsidRDefault="00A909D9" w:rsidP="00A909D9">
            <w:pPr>
              <w:widowControl w:val="0"/>
              <w:autoSpaceDE w:val="0"/>
              <w:autoSpaceDN w:val="0"/>
              <w:adjustRightInd w:val="0"/>
              <w:jc w:val="both"/>
              <w:rPr>
                <w:noProof/>
                <w:sz w:val="22"/>
                <w:szCs w:val="22"/>
              </w:rPr>
            </w:pPr>
            <w:r w:rsidRPr="00B86215">
              <w:rPr>
                <w:noProof/>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auto"/>
              <w:left w:val="single" w:sz="4" w:space="0" w:color="auto"/>
              <w:bottom w:val="single" w:sz="4" w:space="0" w:color="auto"/>
              <w:right w:val="single" w:sz="4" w:space="0" w:color="auto"/>
            </w:tcBorders>
          </w:tcPr>
          <w:p w14:paraId="2CA5FC7A" w14:textId="77777777" w:rsidR="00A909D9" w:rsidRPr="00B86215" w:rsidRDefault="00A909D9" w:rsidP="00A909D9">
            <w:pPr>
              <w:pStyle w:val="Betarp"/>
              <w:jc w:val="both"/>
              <w:rPr>
                <w:rFonts w:eastAsia="Yu Mincho"/>
                <w:b/>
                <w:bCs/>
                <w:noProof/>
                <w:sz w:val="22"/>
                <w:szCs w:val="22"/>
              </w:rPr>
            </w:pPr>
            <w:r w:rsidRPr="00B86215">
              <w:rPr>
                <w:rFonts w:eastAsia="Yu Mincho"/>
                <w:b/>
                <w:bCs/>
                <w:noProof/>
                <w:sz w:val="22"/>
                <w:szCs w:val="22"/>
              </w:rPr>
              <w:t>VPĮ 46 straipsnio 4 dalies 5 punktas</w:t>
            </w:r>
          </w:p>
          <w:p w14:paraId="76D3A949" w14:textId="77777777" w:rsidR="00A909D9" w:rsidRPr="00B86215" w:rsidRDefault="00A909D9" w:rsidP="00A909D9">
            <w:pPr>
              <w:pStyle w:val="Betarp"/>
              <w:jc w:val="both"/>
              <w:rPr>
                <w:rFonts w:eastAsia="Yu Mincho"/>
                <w:noProof/>
                <w:sz w:val="22"/>
                <w:szCs w:val="22"/>
              </w:rPr>
            </w:pPr>
          </w:p>
          <w:p w14:paraId="311254F9" w14:textId="77777777" w:rsidR="00A909D9" w:rsidRPr="00B86215" w:rsidRDefault="00A909D9" w:rsidP="00A909D9">
            <w:pPr>
              <w:pStyle w:val="Betarp"/>
              <w:jc w:val="both"/>
              <w:rPr>
                <w:rFonts w:eastAsia="Yu Mincho"/>
                <w:noProof/>
                <w:sz w:val="22"/>
                <w:szCs w:val="22"/>
              </w:rPr>
            </w:pPr>
            <w:r w:rsidRPr="00B86215">
              <w:rPr>
                <w:rFonts w:eastAsia="Yu Mincho"/>
                <w:noProof/>
                <w:sz w:val="22"/>
                <w:szCs w:val="22"/>
              </w:rPr>
              <w:t>EBVPD III dalies C15 punktas</w:t>
            </w:r>
          </w:p>
          <w:p w14:paraId="2752AD40" w14:textId="77777777" w:rsidR="00A909D9" w:rsidRPr="00B86215" w:rsidRDefault="00A909D9" w:rsidP="00A909D9">
            <w:pPr>
              <w:pStyle w:val="Betarp"/>
              <w:jc w:val="both"/>
              <w:rPr>
                <w:rFonts w:eastAsia="Yu Mincho"/>
                <w:b/>
                <w:bCs/>
                <w:noProof/>
                <w:sz w:val="22"/>
                <w:szCs w:val="22"/>
              </w:rPr>
            </w:pPr>
          </w:p>
          <w:p w14:paraId="29CD2D18" w14:textId="77777777" w:rsidR="00A909D9" w:rsidRPr="00B86215" w:rsidRDefault="00A909D9" w:rsidP="00A909D9">
            <w:pPr>
              <w:pStyle w:val="Betarp"/>
              <w:jc w:val="both"/>
              <w:rPr>
                <w:rFonts w:eastAsia="Yu Mincho"/>
                <w:b/>
                <w:bCs/>
                <w:noProof/>
                <w:sz w:val="22"/>
                <w:szCs w:val="22"/>
              </w:rPr>
            </w:pPr>
          </w:p>
        </w:tc>
        <w:tc>
          <w:tcPr>
            <w:tcW w:w="3289" w:type="dxa"/>
            <w:tcBorders>
              <w:top w:val="single" w:sz="4" w:space="0" w:color="auto"/>
              <w:left w:val="single" w:sz="4" w:space="0" w:color="auto"/>
              <w:bottom w:val="single" w:sz="4" w:space="0" w:color="auto"/>
              <w:right w:val="single" w:sz="4" w:space="0" w:color="auto"/>
            </w:tcBorders>
          </w:tcPr>
          <w:p w14:paraId="3F47B814" w14:textId="77777777" w:rsidR="00A909D9" w:rsidRPr="00B86215" w:rsidRDefault="00A909D9" w:rsidP="00A909D9">
            <w:pPr>
              <w:pStyle w:val="Betarp"/>
              <w:jc w:val="both"/>
              <w:rPr>
                <w:noProof/>
                <w:sz w:val="22"/>
                <w:szCs w:val="22"/>
                <w:lang w:eastAsia="en-US"/>
              </w:rPr>
            </w:pPr>
            <w:r w:rsidRPr="00B86215">
              <w:rPr>
                <w:noProof/>
                <w:sz w:val="22"/>
                <w:szCs w:val="22"/>
                <w:lang w:eastAsia="en-US"/>
              </w:rPr>
              <w:t>Iš Lietuvoje įsteigtų subjektų įrodančių dokumentų nereikalaujama. Užtenka pateikto EBVPD.</w:t>
            </w:r>
          </w:p>
          <w:p w14:paraId="3D6DA03F" w14:textId="77777777" w:rsidR="00A909D9" w:rsidRPr="00B86215" w:rsidRDefault="00A909D9" w:rsidP="00A909D9">
            <w:pPr>
              <w:pStyle w:val="Betarp"/>
              <w:jc w:val="both"/>
              <w:rPr>
                <w:noProof/>
                <w:sz w:val="22"/>
                <w:szCs w:val="22"/>
                <w:lang w:eastAsia="en-US"/>
              </w:rPr>
            </w:pPr>
          </w:p>
        </w:tc>
      </w:tr>
      <w:tr w:rsidR="00A909D9" w:rsidRPr="00B86215" w14:paraId="2B35B561" w14:textId="77777777" w:rsidTr="00A909D9">
        <w:tc>
          <w:tcPr>
            <w:tcW w:w="567" w:type="dxa"/>
            <w:tcBorders>
              <w:top w:val="single" w:sz="4" w:space="0" w:color="auto"/>
              <w:left w:val="single" w:sz="4" w:space="0" w:color="auto"/>
              <w:bottom w:val="single" w:sz="4" w:space="0" w:color="auto"/>
              <w:right w:val="single" w:sz="4" w:space="0" w:color="auto"/>
            </w:tcBorders>
          </w:tcPr>
          <w:p w14:paraId="4AF778AC" w14:textId="02301400" w:rsidR="00A909D9" w:rsidRPr="00B86215" w:rsidRDefault="00E67798" w:rsidP="00A909D9">
            <w:pPr>
              <w:pStyle w:val="Betarp"/>
              <w:rPr>
                <w:noProof/>
                <w:sz w:val="22"/>
                <w:szCs w:val="22"/>
              </w:rPr>
            </w:pPr>
            <w:r>
              <w:rPr>
                <w:noProof/>
                <w:sz w:val="22"/>
                <w:szCs w:val="22"/>
              </w:rPr>
              <w:t>9.</w:t>
            </w:r>
          </w:p>
        </w:tc>
        <w:tc>
          <w:tcPr>
            <w:tcW w:w="4224" w:type="dxa"/>
            <w:tcBorders>
              <w:top w:val="single" w:sz="4" w:space="0" w:color="auto"/>
              <w:left w:val="single" w:sz="4" w:space="0" w:color="auto"/>
              <w:bottom w:val="single" w:sz="4" w:space="0" w:color="auto"/>
              <w:right w:val="single" w:sz="4" w:space="0" w:color="auto"/>
            </w:tcBorders>
          </w:tcPr>
          <w:p w14:paraId="12DD4B82" w14:textId="77777777" w:rsidR="00A909D9" w:rsidRPr="00B86215" w:rsidRDefault="00A909D9" w:rsidP="00A909D9">
            <w:pPr>
              <w:jc w:val="both"/>
              <w:rPr>
                <w:noProof/>
                <w:sz w:val="22"/>
                <w:szCs w:val="22"/>
              </w:rPr>
            </w:pPr>
            <w:r w:rsidRPr="00B86215">
              <w:rPr>
                <w:noProof/>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w:t>
            </w:r>
            <w:r w:rsidRPr="00B86215">
              <w:rPr>
                <w:noProof/>
                <w:sz w:val="22"/>
                <w:szCs w:val="22"/>
              </w:rPr>
              <w:lastRenderedPageBreak/>
              <w:t xml:space="preserve">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EA678B7" w14:textId="77777777" w:rsidR="00A909D9" w:rsidRPr="00B86215" w:rsidRDefault="00A909D9" w:rsidP="00A909D9">
            <w:pPr>
              <w:widowControl w:val="0"/>
              <w:autoSpaceDE w:val="0"/>
              <w:autoSpaceDN w:val="0"/>
              <w:adjustRightInd w:val="0"/>
              <w:jc w:val="both"/>
              <w:rPr>
                <w:noProof/>
                <w:sz w:val="22"/>
                <w:szCs w:val="22"/>
              </w:rPr>
            </w:pPr>
            <w:r w:rsidRPr="00B86215">
              <w:rPr>
                <w:noProof/>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auto"/>
              <w:left w:val="single" w:sz="4" w:space="0" w:color="auto"/>
              <w:bottom w:val="single" w:sz="4" w:space="0" w:color="auto"/>
              <w:right w:val="single" w:sz="4" w:space="0" w:color="auto"/>
            </w:tcBorders>
          </w:tcPr>
          <w:p w14:paraId="6371F10D" w14:textId="77777777" w:rsidR="00A909D9" w:rsidRPr="00B86215" w:rsidRDefault="00A909D9" w:rsidP="00A909D9">
            <w:pPr>
              <w:pStyle w:val="Betarp"/>
              <w:jc w:val="both"/>
              <w:rPr>
                <w:rFonts w:eastAsia="Yu Mincho"/>
                <w:b/>
                <w:bCs/>
                <w:noProof/>
                <w:sz w:val="22"/>
                <w:szCs w:val="22"/>
              </w:rPr>
            </w:pPr>
            <w:r w:rsidRPr="00B86215">
              <w:rPr>
                <w:rFonts w:eastAsia="Yu Mincho"/>
                <w:b/>
                <w:bCs/>
                <w:noProof/>
                <w:sz w:val="22"/>
                <w:szCs w:val="22"/>
              </w:rPr>
              <w:lastRenderedPageBreak/>
              <w:t>VPĮ 46 straipsnio 4 dalies 6 punktas</w:t>
            </w:r>
          </w:p>
          <w:p w14:paraId="25396122" w14:textId="77777777" w:rsidR="00A909D9" w:rsidRPr="00B86215" w:rsidRDefault="00A909D9" w:rsidP="00A909D9">
            <w:pPr>
              <w:pStyle w:val="Betarp"/>
              <w:jc w:val="both"/>
              <w:rPr>
                <w:rFonts w:eastAsia="Yu Mincho"/>
                <w:noProof/>
                <w:sz w:val="22"/>
                <w:szCs w:val="22"/>
              </w:rPr>
            </w:pPr>
          </w:p>
          <w:p w14:paraId="25500DED" w14:textId="77777777" w:rsidR="00A909D9" w:rsidRPr="00B86215" w:rsidRDefault="00A909D9" w:rsidP="00A909D9">
            <w:pPr>
              <w:pStyle w:val="Betarp"/>
              <w:jc w:val="both"/>
              <w:rPr>
                <w:rFonts w:eastAsia="Yu Mincho"/>
                <w:noProof/>
                <w:sz w:val="22"/>
                <w:szCs w:val="22"/>
              </w:rPr>
            </w:pPr>
            <w:r w:rsidRPr="00B86215">
              <w:rPr>
                <w:rFonts w:eastAsia="Yu Mincho"/>
                <w:noProof/>
                <w:sz w:val="22"/>
                <w:szCs w:val="22"/>
              </w:rPr>
              <w:lastRenderedPageBreak/>
              <w:t>EBVPD III dalies C14 punktas</w:t>
            </w:r>
          </w:p>
          <w:p w14:paraId="0B32F5E6" w14:textId="77777777" w:rsidR="00A909D9" w:rsidRPr="00B86215" w:rsidRDefault="00A909D9" w:rsidP="00A909D9">
            <w:pPr>
              <w:pStyle w:val="Betarp"/>
              <w:jc w:val="both"/>
              <w:rPr>
                <w:rFonts w:eastAsia="Yu Mincho"/>
                <w:noProof/>
                <w:sz w:val="22"/>
                <w:szCs w:val="22"/>
              </w:rPr>
            </w:pPr>
          </w:p>
          <w:p w14:paraId="3D101FE4" w14:textId="77777777" w:rsidR="00A909D9" w:rsidRPr="00B86215" w:rsidRDefault="00A909D9" w:rsidP="00A909D9">
            <w:pPr>
              <w:pStyle w:val="Betarp"/>
              <w:jc w:val="both"/>
              <w:rPr>
                <w:rFonts w:eastAsia="Yu Mincho"/>
                <w:b/>
                <w:bCs/>
                <w:noProof/>
                <w:sz w:val="22"/>
                <w:szCs w:val="22"/>
              </w:rPr>
            </w:pPr>
          </w:p>
        </w:tc>
        <w:tc>
          <w:tcPr>
            <w:tcW w:w="3289" w:type="dxa"/>
            <w:tcBorders>
              <w:top w:val="single" w:sz="4" w:space="0" w:color="auto"/>
              <w:left w:val="single" w:sz="4" w:space="0" w:color="auto"/>
              <w:bottom w:val="single" w:sz="4" w:space="0" w:color="auto"/>
              <w:right w:val="single" w:sz="4" w:space="0" w:color="auto"/>
            </w:tcBorders>
          </w:tcPr>
          <w:p w14:paraId="2EA45588" w14:textId="77777777" w:rsidR="00A909D9" w:rsidRPr="00B86215" w:rsidRDefault="00A909D9" w:rsidP="00A909D9">
            <w:pPr>
              <w:pStyle w:val="Betarp"/>
              <w:jc w:val="both"/>
              <w:rPr>
                <w:noProof/>
                <w:sz w:val="22"/>
                <w:szCs w:val="22"/>
                <w:lang w:eastAsia="en-US"/>
              </w:rPr>
            </w:pPr>
            <w:r w:rsidRPr="00B86215">
              <w:rPr>
                <w:noProof/>
                <w:sz w:val="22"/>
                <w:szCs w:val="22"/>
                <w:lang w:eastAsia="en-US"/>
              </w:rPr>
              <w:lastRenderedPageBreak/>
              <w:t>Iš Lietuvoje įsteigtų subjektų įrodančių dokumentų nereikalaujama. Užtenka pateikto EBVPD.</w:t>
            </w:r>
          </w:p>
          <w:p w14:paraId="717204DD" w14:textId="77777777" w:rsidR="00A909D9" w:rsidRPr="00B86215" w:rsidRDefault="00A909D9" w:rsidP="00A909D9">
            <w:pPr>
              <w:pStyle w:val="Betarp"/>
              <w:jc w:val="both"/>
              <w:rPr>
                <w:bCs/>
                <w:iCs/>
                <w:noProof/>
                <w:sz w:val="22"/>
                <w:szCs w:val="22"/>
                <w:lang w:eastAsia="en-US"/>
              </w:rPr>
            </w:pPr>
          </w:p>
          <w:p w14:paraId="3E3196E9" w14:textId="77777777" w:rsidR="00A909D9" w:rsidRPr="00B86215" w:rsidRDefault="00A909D9" w:rsidP="00A909D9">
            <w:pPr>
              <w:pStyle w:val="Betarp"/>
              <w:jc w:val="both"/>
              <w:rPr>
                <w:b/>
                <w:bCs/>
                <w:noProof/>
                <w:sz w:val="22"/>
                <w:szCs w:val="22"/>
              </w:rPr>
            </w:pPr>
            <w:r w:rsidRPr="00B86215">
              <w:rPr>
                <w:b/>
                <w:bCs/>
                <w:noProof/>
                <w:sz w:val="22"/>
                <w:szCs w:val="22"/>
              </w:rPr>
              <w:t xml:space="preserve">Priimant sprendimus dėl tiekėjo pašalinimo iš pirkimo </w:t>
            </w:r>
            <w:r w:rsidRPr="00B86215">
              <w:rPr>
                <w:b/>
                <w:bCs/>
                <w:noProof/>
                <w:sz w:val="22"/>
                <w:szCs w:val="22"/>
              </w:rPr>
              <w:lastRenderedPageBreak/>
              <w:t xml:space="preserve">procedūros šiame punkte nurodytu pašalinimo pagrindu, gali būti atsižvelgiama į pagal VPĮ 91 straipsnį skelbiamą informaciją: </w:t>
            </w:r>
          </w:p>
          <w:p w14:paraId="0F772F9B" w14:textId="77777777" w:rsidR="00A909D9" w:rsidRPr="00B86215" w:rsidRDefault="00A909D9" w:rsidP="00A909D9">
            <w:pPr>
              <w:pStyle w:val="Betarp"/>
              <w:jc w:val="both"/>
              <w:rPr>
                <w:noProof/>
                <w:sz w:val="22"/>
                <w:szCs w:val="22"/>
              </w:rPr>
            </w:pPr>
          </w:p>
          <w:p w14:paraId="6E080182" w14:textId="77777777" w:rsidR="00AC7DED" w:rsidRPr="00AC7DED" w:rsidRDefault="00AC7DED" w:rsidP="00AC7DED">
            <w:pPr>
              <w:pStyle w:val="Betarp"/>
              <w:jc w:val="both"/>
              <w:rPr>
                <w:sz w:val="22"/>
                <w:szCs w:val="22"/>
              </w:rPr>
            </w:pPr>
            <w:hyperlink r:id="rId17" w:history="1">
              <w:r w:rsidRPr="00AC7DED">
                <w:rPr>
                  <w:rStyle w:val="Hipersaitas"/>
                  <w:sz w:val="22"/>
                  <w:szCs w:val="22"/>
                </w:rPr>
                <w:t>https://vpt.lrv.lt/lt/nuorodos/kiti-duomenys/powerbi/nepatikimi-tiekejai-1/</w:t>
              </w:r>
            </w:hyperlink>
          </w:p>
          <w:p w14:paraId="442EDD13" w14:textId="77777777" w:rsidR="00AC7DED" w:rsidRPr="00AC7DED" w:rsidRDefault="00AC7DED" w:rsidP="00AC7DED">
            <w:pPr>
              <w:pStyle w:val="Betarp"/>
              <w:jc w:val="both"/>
              <w:rPr>
                <w:sz w:val="22"/>
                <w:szCs w:val="22"/>
              </w:rPr>
            </w:pPr>
          </w:p>
          <w:p w14:paraId="54E3FDB0" w14:textId="77777777" w:rsidR="00AC7DED" w:rsidRPr="00AC7DED" w:rsidRDefault="00AC7DED" w:rsidP="00AC7DED">
            <w:pPr>
              <w:pStyle w:val="Betarp"/>
              <w:jc w:val="both"/>
              <w:rPr>
                <w:bCs/>
                <w:sz w:val="22"/>
                <w:szCs w:val="22"/>
              </w:rPr>
            </w:pPr>
            <w:hyperlink r:id="rId18" w:history="1">
              <w:r w:rsidRPr="00AC7DED">
                <w:rPr>
                  <w:rStyle w:val="Hipersaitas"/>
                  <w:bCs/>
                  <w:sz w:val="22"/>
                  <w:szCs w:val="22"/>
                </w:rPr>
                <w:t>https://vpt.lrv.lt/lt/pasalinimo-pagrindai-1/nepatikimu-koncesininku-sarasas-1/nepatikimu-koncesininku-sarasas/</w:t>
              </w:r>
            </w:hyperlink>
          </w:p>
          <w:p w14:paraId="639D78F2" w14:textId="77777777" w:rsidR="00A909D9" w:rsidRPr="00B86215" w:rsidRDefault="00A909D9" w:rsidP="00A909D9">
            <w:pPr>
              <w:pStyle w:val="Betarp"/>
              <w:jc w:val="both"/>
              <w:rPr>
                <w:noProof/>
                <w:sz w:val="22"/>
                <w:szCs w:val="22"/>
                <w:lang w:eastAsia="en-US"/>
              </w:rPr>
            </w:pPr>
          </w:p>
        </w:tc>
      </w:tr>
      <w:tr w:rsidR="00A909D9" w:rsidRPr="00B86215" w14:paraId="1B604E3B" w14:textId="77777777" w:rsidTr="00A909D9">
        <w:tc>
          <w:tcPr>
            <w:tcW w:w="567" w:type="dxa"/>
            <w:tcBorders>
              <w:top w:val="single" w:sz="4" w:space="0" w:color="auto"/>
              <w:left w:val="single" w:sz="4" w:space="0" w:color="auto"/>
              <w:bottom w:val="single" w:sz="4" w:space="0" w:color="auto"/>
              <w:right w:val="single" w:sz="4" w:space="0" w:color="auto"/>
            </w:tcBorders>
          </w:tcPr>
          <w:p w14:paraId="467C1F6F" w14:textId="761672DA" w:rsidR="00A909D9" w:rsidRPr="00B86215" w:rsidRDefault="00E67798" w:rsidP="00A909D9">
            <w:pPr>
              <w:pStyle w:val="Betarp"/>
              <w:rPr>
                <w:noProof/>
                <w:sz w:val="22"/>
                <w:szCs w:val="22"/>
              </w:rPr>
            </w:pPr>
            <w:r>
              <w:rPr>
                <w:noProof/>
                <w:sz w:val="22"/>
                <w:szCs w:val="22"/>
              </w:rPr>
              <w:lastRenderedPageBreak/>
              <w:t>10.</w:t>
            </w:r>
          </w:p>
          <w:p w14:paraId="22CEACF5" w14:textId="77777777" w:rsidR="00A909D9" w:rsidRPr="00B86215" w:rsidRDefault="00A909D9" w:rsidP="00A909D9">
            <w:pPr>
              <w:widowControl w:val="0"/>
              <w:autoSpaceDE w:val="0"/>
              <w:autoSpaceDN w:val="0"/>
              <w:adjustRightInd w:val="0"/>
              <w:rPr>
                <w:noProof/>
                <w:sz w:val="22"/>
                <w:szCs w:val="22"/>
              </w:rPr>
            </w:pPr>
          </w:p>
        </w:tc>
        <w:tc>
          <w:tcPr>
            <w:tcW w:w="4224" w:type="dxa"/>
            <w:tcBorders>
              <w:top w:val="single" w:sz="4" w:space="0" w:color="auto"/>
              <w:left w:val="single" w:sz="4" w:space="0" w:color="auto"/>
              <w:bottom w:val="single" w:sz="4" w:space="0" w:color="auto"/>
              <w:right w:val="single" w:sz="4" w:space="0" w:color="auto"/>
            </w:tcBorders>
          </w:tcPr>
          <w:p w14:paraId="6DCDFF5A" w14:textId="77777777" w:rsidR="00A909D9" w:rsidRPr="00B86215" w:rsidRDefault="00A909D9" w:rsidP="00A909D9">
            <w:pPr>
              <w:jc w:val="both"/>
              <w:rPr>
                <w:rFonts w:eastAsiaTheme="minorEastAsia"/>
                <w:sz w:val="22"/>
                <w:szCs w:val="22"/>
              </w:rPr>
            </w:pPr>
            <w:r w:rsidRPr="00B86215">
              <w:rPr>
                <w:rFonts w:eastAsiaTheme="minorEastAsia"/>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2CA236C" w14:textId="77777777" w:rsidR="00A909D9" w:rsidRPr="00B86215" w:rsidRDefault="00A909D9" w:rsidP="00A909D9">
            <w:pPr>
              <w:widowControl w:val="0"/>
              <w:autoSpaceDE w:val="0"/>
              <w:autoSpaceDN w:val="0"/>
              <w:adjustRightInd w:val="0"/>
              <w:rPr>
                <w:noProof/>
                <w:sz w:val="22"/>
                <w:szCs w:val="22"/>
              </w:rPr>
            </w:pPr>
          </w:p>
        </w:tc>
        <w:tc>
          <w:tcPr>
            <w:tcW w:w="1559" w:type="dxa"/>
            <w:tcBorders>
              <w:top w:val="single" w:sz="4" w:space="0" w:color="auto"/>
              <w:left w:val="single" w:sz="4" w:space="0" w:color="auto"/>
              <w:bottom w:val="single" w:sz="4" w:space="0" w:color="auto"/>
              <w:right w:val="single" w:sz="4" w:space="0" w:color="auto"/>
            </w:tcBorders>
          </w:tcPr>
          <w:p w14:paraId="6FBDA64C" w14:textId="77777777" w:rsidR="00A909D9" w:rsidRPr="00B86215" w:rsidRDefault="00A909D9" w:rsidP="00A909D9">
            <w:pPr>
              <w:jc w:val="both"/>
              <w:rPr>
                <w:rFonts w:eastAsia="Yu Mincho"/>
                <w:b/>
                <w:bCs/>
                <w:sz w:val="22"/>
                <w:szCs w:val="22"/>
              </w:rPr>
            </w:pPr>
            <w:r w:rsidRPr="00B86215">
              <w:rPr>
                <w:rFonts w:eastAsia="Yu Mincho"/>
                <w:b/>
                <w:bCs/>
                <w:sz w:val="22"/>
                <w:szCs w:val="22"/>
              </w:rPr>
              <w:t>VPĮ 46 straipsnio 4 dalies 7 punkto a papunktis</w:t>
            </w:r>
          </w:p>
          <w:p w14:paraId="59A19710" w14:textId="77777777" w:rsidR="00A909D9" w:rsidRPr="00B86215" w:rsidRDefault="00A909D9" w:rsidP="00A909D9">
            <w:pPr>
              <w:jc w:val="both"/>
              <w:rPr>
                <w:rFonts w:eastAsia="Yu Mincho"/>
                <w:sz w:val="22"/>
                <w:szCs w:val="22"/>
              </w:rPr>
            </w:pPr>
          </w:p>
          <w:p w14:paraId="272D188E" w14:textId="77777777" w:rsidR="00A909D9" w:rsidRPr="00B86215" w:rsidRDefault="00A909D9" w:rsidP="00A909D9">
            <w:pPr>
              <w:pStyle w:val="Betarp"/>
              <w:jc w:val="both"/>
              <w:rPr>
                <w:rFonts w:eastAsia="Yu Mincho"/>
                <w:b/>
                <w:bCs/>
                <w:noProof/>
                <w:sz w:val="22"/>
                <w:szCs w:val="22"/>
              </w:rPr>
            </w:pPr>
            <w:r w:rsidRPr="00B86215">
              <w:rPr>
                <w:rFonts w:eastAsia="Yu Mincho"/>
                <w:sz w:val="22"/>
                <w:szCs w:val="22"/>
              </w:rPr>
              <w:t>EBVPD III dalies C11 punktas</w:t>
            </w:r>
          </w:p>
        </w:tc>
        <w:tc>
          <w:tcPr>
            <w:tcW w:w="3289" w:type="dxa"/>
            <w:tcBorders>
              <w:top w:val="single" w:sz="4" w:space="0" w:color="auto"/>
              <w:left w:val="single" w:sz="4" w:space="0" w:color="auto"/>
              <w:bottom w:val="single" w:sz="4" w:space="0" w:color="auto"/>
              <w:right w:val="single" w:sz="4" w:space="0" w:color="auto"/>
            </w:tcBorders>
          </w:tcPr>
          <w:p w14:paraId="0813CDF7" w14:textId="77777777" w:rsidR="00A909D9" w:rsidRPr="00B86215" w:rsidRDefault="00A909D9" w:rsidP="00A909D9">
            <w:pPr>
              <w:jc w:val="both"/>
              <w:rPr>
                <w:rFonts w:eastAsiaTheme="minorEastAsia"/>
                <w:sz w:val="22"/>
                <w:szCs w:val="22"/>
              </w:rPr>
            </w:pPr>
            <w:r w:rsidRPr="00B86215">
              <w:rPr>
                <w:rFonts w:eastAsiaTheme="minorEastAsia"/>
                <w:sz w:val="22"/>
                <w:szCs w:val="22"/>
              </w:rPr>
              <w:t>Iš Lietuvoje įsteigtų subjektų įrodančių dokumentų nereikalaujama. Užtenka pateikto EBVPD.</w:t>
            </w:r>
          </w:p>
          <w:p w14:paraId="7AD1300E" w14:textId="053EA6B3" w:rsidR="00A909D9" w:rsidRPr="00B86215" w:rsidRDefault="00A909D9" w:rsidP="00A909D9">
            <w:pPr>
              <w:pStyle w:val="Default"/>
              <w:jc w:val="both"/>
              <w:rPr>
                <w:sz w:val="22"/>
                <w:szCs w:val="22"/>
              </w:rPr>
            </w:pPr>
            <w:r w:rsidRPr="00B86215">
              <w:rPr>
                <w:sz w:val="22"/>
                <w:szCs w:val="22"/>
              </w:rPr>
              <w:t xml:space="preserve">Priimant sprendimus dėl tiekėjo pašalinimo iš pirkimo procedūros šiame punkte nurodytu pašalinimo pagrindu, be kita ko, atsižvelgiama į nacionalinėje duomenų bazėje adresu: </w:t>
            </w:r>
            <w:hyperlink r:id="rId19" w:history="1">
              <w:r w:rsidR="00B239BE" w:rsidRPr="007C403B">
                <w:rPr>
                  <w:rStyle w:val="Hipersaitas"/>
                  <w:sz w:val="22"/>
                  <w:szCs w:val="22"/>
                </w:rPr>
                <w:t>https://www.registrucentras.lt/jar/p/index.php</w:t>
              </w:r>
            </w:hyperlink>
            <w:r w:rsidRPr="00B86215">
              <w:rPr>
                <w:sz w:val="22"/>
                <w:szCs w:val="22"/>
              </w:rPr>
              <w:t xml:space="preserve"> </w:t>
            </w:r>
          </w:p>
          <w:p w14:paraId="462D732F" w14:textId="77777777" w:rsidR="00A909D9" w:rsidRPr="00B86215" w:rsidRDefault="00A909D9" w:rsidP="00A909D9">
            <w:pPr>
              <w:pStyle w:val="Default"/>
              <w:jc w:val="both"/>
              <w:rPr>
                <w:sz w:val="22"/>
                <w:szCs w:val="22"/>
              </w:rPr>
            </w:pPr>
            <w:r w:rsidRPr="00B86215">
              <w:rPr>
                <w:sz w:val="22"/>
                <w:szCs w:val="22"/>
              </w:rPr>
              <w:t xml:space="preserve">paskelbtą informaciją, taip pat į šiame informaciniame pranešime pateiktą informaciją: </w:t>
            </w:r>
          </w:p>
          <w:p w14:paraId="5B02F43A" w14:textId="21FC1B16" w:rsidR="00A909D9" w:rsidRPr="007C403B" w:rsidRDefault="007C403B" w:rsidP="00A909D9">
            <w:pPr>
              <w:pStyle w:val="Betarp"/>
              <w:jc w:val="both"/>
              <w:rPr>
                <w:noProof/>
                <w:sz w:val="22"/>
                <w:szCs w:val="22"/>
                <w:lang w:eastAsia="en-US"/>
              </w:rPr>
            </w:pPr>
            <w:hyperlink r:id="rId20" w:history="1">
              <w:r w:rsidRPr="007C403B">
                <w:rPr>
                  <w:rStyle w:val="Hipersaitas"/>
                  <w:iCs/>
                  <w:sz w:val="22"/>
                  <w:szCs w:val="22"/>
                </w:rPr>
                <w:t>https://vpt.lrv.lt/lt/naujienos-3/finansiniu-ataskaitu-nepateikimas-gali-tapti-kliutimi-dalyvauti-viesuosiuose-pirkimuose/</w:t>
              </w:r>
            </w:hyperlink>
          </w:p>
        </w:tc>
      </w:tr>
      <w:tr w:rsidR="00A909D9" w:rsidRPr="00B86215" w14:paraId="6003D059" w14:textId="77777777" w:rsidTr="00A909D9">
        <w:tc>
          <w:tcPr>
            <w:tcW w:w="567" w:type="dxa"/>
            <w:tcBorders>
              <w:top w:val="single" w:sz="4" w:space="0" w:color="auto"/>
              <w:left w:val="single" w:sz="4" w:space="0" w:color="auto"/>
              <w:bottom w:val="single" w:sz="4" w:space="0" w:color="auto"/>
              <w:right w:val="single" w:sz="4" w:space="0" w:color="auto"/>
            </w:tcBorders>
          </w:tcPr>
          <w:p w14:paraId="58A5FC42" w14:textId="32800D39" w:rsidR="00A909D9" w:rsidRPr="00B86215" w:rsidRDefault="00A909D9" w:rsidP="00A909D9">
            <w:pPr>
              <w:pStyle w:val="Betarp"/>
              <w:rPr>
                <w:noProof/>
                <w:sz w:val="22"/>
                <w:szCs w:val="22"/>
              </w:rPr>
            </w:pPr>
            <w:r w:rsidRPr="00B86215">
              <w:rPr>
                <w:noProof/>
                <w:sz w:val="22"/>
                <w:szCs w:val="22"/>
              </w:rPr>
              <w:t>1</w:t>
            </w:r>
            <w:r w:rsidR="00E67798">
              <w:rPr>
                <w:noProof/>
                <w:sz w:val="22"/>
                <w:szCs w:val="22"/>
              </w:rPr>
              <w:t>1.</w:t>
            </w:r>
          </w:p>
        </w:tc>
        <w:tc>
          <w:tcPr>
            <w:tcW w:w="4224" w:type="dxa"/>
            <w:tcBorders>
              <w:top w:val="single" w:sz="4" w:space="0" w:color="auto"/>
              <w:left w:val="single" w:sz="4" w:space="0" w:color="auto"/>
              <w:bottom w:val="single" w:sz="4" w:space="0" w:color="auto"/>
              <w:right w:val="single" w:sz="4" w:space="0" w:color="auto"/>
            </w:tcBorders>
          </w:tcPr>
          <w:p w14:paraId="72CB4D1C" w14:textId="77777777" w:rsidR="00A909D9" w:rsidRPr="00B86215" w:rsidRDefault="00A909D9" w:rsidP="00A909D9">
            <w:pPr>
              <w:widowControl w:val="0"/>
              <w:autoSpaceDE w:val="0"/>
              <w:autoSpaceDN w:val="0"/>
              <w:adjustRightInd w:val="0"/>
              <w:jc w:val="both"/>
              <w:rPr>
                <w:noProof/>
                <w:sz w:val="22"/>
                <w:szCs w:val="22"/>
              </w:rPr>
            </w:pPr>
            <w:r w:rsidRPr="00B86215">
              <w:rPr>
                <w:noProof/>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86215">
              <w:rPr>
                <w:noProof/>
                <w:sz w:val="22"/>
                <w:szCs w:val="22"/>
                <w:vertAlign w:val="superscript"/>
              </w:rPr>
              <w:t>1</w:t>
            </w:r>
            <w:r w:rsidRPr="00B86215">
              <w:rPr>
                <w:noProof/>
                <w:sz w:val="22"/>
                <w:szCs w:val="22"/>
              </w:rPr>
              <w:t xml:space="preserve"> straipsnio 1 dalyje.</w:t>
            </w:r>
          </w:p>
        </w:tc>
        <w:tc>
          <w:tcPr>
            <w:tcW w:w="1559" w:type="dxa"/>
            <w:tcBorders>
              <w:top w:val="single" w:sz="4" w:space="0" w:color="auto"/>
              <w:left w:val="single" w:sz="4" w:space="0" w:color="auto"/>
              <w:bottom w:val="single" w:sz="4" w:space="0" w:color="auto"/>
              <w:right w:val="single" w:sz="4" w:space="0" w:color="auto"/>
            </w:tcBorders>
          </w:tcPr>
          <w:p w14:paraId="7C5A22E7" w14:textId="77777777" w:rsidR="00A909D9" w:rsidRPr="00B86215" w:rsidRDefault="00A909D9" w:rsidP="00A909D9">
            <w:pPr>
              <w:pStyle w:val="Betarp"/>
              <w:jc w:val="both"/>
              <w:rPr>
                <w:rFonts w:eastAsia="Yu Mincho"/>
                <w:b/>
                <w:bCs/>
                <w:noProof/>
                <w:sz w:val="22"/>
                <w:szCs w:val="22"/>
              </w:rPr>
            </w:pPr>
            <w:r w:rsidRPr="00B86215">
              <w:rPr>
                <w:rFonts w:eastAsia="Yu Mincho"/>
                <w:b/>
                <w:bCs/>
                <w:noProof/>
                <w:sz w:val="22"/>
                <w:szCs w:val="22"/>
              </w:rPr>
              <w:t>VPĮ 46 straipsnio 4 dalies 7 punkto b papunktis</w:t>
            </w:r>
          </w:p>
          <w:p w14:paraId="28FA0250" w14:textId="77777777" w:rsidR="00A909D9" w:rsidRPr="00B86215" w:rsidRDefault="00A909D9" w:rsidP="00A909D9">
            <w:pPr>
              <w:pStyle w:val="Betarp"/>
              <w:jc w:val="both"/>
              <w:rPr>
                <w:rFonts w:eastAsia="Yu Mincho"/>
                <w:noProof/>
                <w:sz w:val="22"/>
                <w:szCs w:val="22"/>
              </w:rPr>
            </w:pPr>
          </w:p>
          <w:p w14:paraId="1A377D6C" w14:textId="77777777" w:rsidR="00A909D9" w:rsidRPr="00B86215" w:rsidRDefault="00A909D9" w:rsidP="00A909D9">
            <w:pPr>
              <w:pStyle w:val="Betarp"/>
              <w:jc w:val="both"/>
              <w:rPr>
                <w:rFonts w:eastAsia="Yu Mincho"/>
                <w:noProof/>
                <w:sz w:val="22"/>
                <w:szCs w:val="22"/>
              </w:rPr>
            </w:pPr>
            <w:r w:rsidRPr="00B86215">
              <w:rPr>
                <w:rFonts w:eastAsia="Yu Mincho"/>
                <w:noProof/>
                <w:sz w:val="22"/>
                <w:szCs w:val="22"/>
              </w:rPr>
              <w:lastRenderedPageBreak/>
              <w:t>EBVPD III dalies C11 punktas</w:t>
            </w:r>
          </w:p>
        </w:tc>
        <w:tc>
          <w:tcPr>
            <w:tcW w:w="3289" w:type="dxa"/>
            <w:tcBorders>
              <w:top w:val="single" w:sz="4" w:space="0" w:color="auto"/>
              <w:left w:val="single" w:sz="4" w:space="0" w:color="auto"/>
              <w:bottom w:val="single" w:sz="4" w:space="0" w:color="auto"/>
              <w:right w:val="single" w:sz="4" w:space="0" w:color="auto"/>
            </w:tcBorders>
          </w:tcPr>
          <w:p w14:paraId="5DD36137" w14:textId="77777777" w:rsidR="00A909D9" w:rsidRPr="00B86215" w:rsidRDefault="00A909D9" w:rsidP="00A909D9">
            <w:pPr>
              <w:pStyle w:val="Betarp"/>
              <w:jc w:val="both"/>
              <w:rPr>
                <w:noProof/>
                <w:sz w:val="22"/>
                <w:szCs w:val="22"/>
                <w:lang w:eastAsia="en-US"/>
              </w:rPr>
            </w:pPr>
            <w:r w:rsidRPr="00B86215">
              <w:rPr>
                <w:noProof/>
                <w:sz w:val="22"/>
                <w:szCs w:val="22"/>
                <w:lang w:eastAsia="en-US"/>
              </w:rPr>
              <w:lastRenderedPageBreak/>
              <w:t>Iš Lietuvoje įsteigtų subjektų įrodančių dokumentų nereikalaujama. Užtenka pateikto EBVPD.</w:t>
            </w:r>
          </w:p>
          <w:p w14:paraId="114551AD" w14:textId="77777777" w:rsidR="00A909D9" w:rsidRPr="00B86215" w:rsidRDefault="00A909D9" w:rsidP="00A909D9">
            <w:pPr>
              <w:pStyle w:val="Betarp"/>
              <w:jc w:val="both"/>
              <w:rPr>
                <w:b/>
                <w:bCs/>
                <w:iCs/>
                <w:noProof/>
                <w:sz w:val="22"/>
                <w:szCs w:val="22"/>
                <w:lang w:eastAsia="en-US"/>
              </w:rPr>
            </w:pPr>
          </w:p>
          <w:p w14:paraId="2B5B1365" w14:textId="77777777" w:rsidR="00A909D9" w:rsidRPr="00B86215" w:rsidRDefault="00A909D9" w:rsidP="00A909D9">
            <w:pPr>
              <w:pStyle w:val="Betarp"/>
              <w:jc w:val="both"/>
              <w:rPr>
                <w:noProof/>
                <w:sz w:val="22"/>
                <w:szCs w:val="22"/>
                <w:lang w:eastAsia="en-US"/>
              </w:rPr>
            </w:pPr>
            <w:r w:rsidRPr="00B86215">
              <w:rPr>
                <w:noProof/>
                <w:sz w:val="22"/>
                <w:szCs w:val="22"/>
              </w:rPr>
              <w:t xml:space="preserve">Priimant sprendimus dėl tiekėjo pašalinimo iš pirkimo procedūros </w:t>
            </w:r>
            <w:r w:rsidRPr="00B86215">
              <w:rPr>
                <w:noProof/>
                <w:sz w:val="22"/>
                <w:szCs w:val="22"/>
              </w:rPr>
              <w:lastRenderedPageBreak/>
              <w:t>šiame punkte nurodytu pašalinimo pagrindu, be kita ko, atsižvelgiama į</w:t>
            </w:r>
            <w:r w:rsidRPr="00B86215">
              <w:rPr>
                <w:b/>
                <w:bCs/>
                <w:noProof/>
                <w:sz w:val="22"/>
                <w:szCs w:val="22"/>
              </w:rPr>
              <w:t xml:space="preserve"> </w:t>
            </w:r>
            <w:r w:rsidRPr="00B86215">
              <w:rPr>
                <w:noProof/>
                <w:sz w:val="22"/>
                <w:szCs w:val="22"/>
              </w:rPr>
              <w:t xml:space="preserve">nacionalinėje duomenų bazėje adresu </w:t>
            </w:r>
            <w:hyperlink r:id="rId21">
              <w:r w:rsidRPr="00B86215">
                <w:rPr>
                  <w:rStyle w:val="Hipersaitas"/>
                  <w:noProof/>
                  <w:sz w:val="22"/>
                  <w:szCs w:val="22"/>
                </w:rPr>
                <w:t>https://www.vmi.lt/evmi/mokesciu-moketoju-informacija</w:t>
              </w:r>
            </w:hyperlink>
            <w:r w:rsidRPr="00B86215">
              <w:rPr>
                <w:noProof/>
                <w:sz w:val="22"/>
                <w:szCs w:val="22"/>
              </w:rPr>
              <w:t xml:space="preserve"> skelbiamą informaciją.</w:t>
            </w:r>
          </w:p>
        </w:tc>
      </w:tr>
      <w:tr w:rsidR="00A909D9" w:rsidRPr="00B86215" w14:paraId="0C9CB40D" w14:textId="77777777" w:rsidTr="00A909D9">
        <w:tc>
          <w:tcPr>
            <w:tcW w:w="567" w:type="dxa"/>
            <w:tcBorders>
              <w:top w:val="single" w:sz="4" w:space="0" w:color="auto"/>
              <w:left w:val="single" w:sz="4" w:space="0" w:color="auto"/>
              <w:bottom w:val="single" w:sz="4" w:space="0" w:color="auto"/>
              <w:right w:val="single" w:sz="4" w:space="0" w:color="auto"/>
            </w:tcBorders>
          </w:tcPr>
          <w:p w14:paraId="0D5CCB30" w14:textId="001C29F8" w:rsidR="00A909D9" w:rsidRPr="00B86215" w:rsidRDefault="00A909D9" w:rsidP="00A909D9">
            <w:pPr>
              <w:pStyle w:val="Betarp"/>
              <w:rPr>
                <w:noProof/>
                <w:sz w:val="22"/>
                <w:szCs w:val="22"/>
              </w:rPr>
            </w:pPr>
            <w:r w:rsidRPr="00B86215">
              <w:rPr>
                <w:noProof/>
                <w:sz w:val="22"/>
                <w:szCs w:val="22"/>
              </w:rPr>
              <w:lastRenderedPageBreak/>
              <w:t>1</w:t>
            </w:r>
            <w:r w:rsidR="00E67798">
              <w:rPr>
                <w:noProof/>
                <w:sz w:val="22"/>
                <w:szCs w:val="22"/>
              </w:rPr>
              <w:t>2</w:t>
            </w:r>
            <w:r w:rsidRPr="00B86215">
              <w:rPr>
                <w:noProof/>
                <w:sz w:val="22"/>
                <w:szCs w:val="22"/>
              </w:rPr>
              <w:t>.</w:t>
            </w:r>
          </w:p>
        </w:tc>
        <w:tc>
          <w:tcPr>
            <w:tcW w:w="4224" w:type="dxa"/>
            <w:tcBorders>
              <w:top w:val="single" w:sz="4" w:space="0" w:color="auto"/>
              <w:left w:val="single" w:sz="4" w:space="0" w:color="auto"/>
              <w:bottom w:val="single" w:sz="4" w:space="0" w:color="auto"/>
              <w:right w:val="single" w:sz="4" w:space="0" w:color="auto"/>
            </w:tcBorders>
          </w:tcPr>
          <w:p w14:paraId="3BEBB6A5" w14:textId="77777777" w:rsidR="00A909D9" w:rsidRPr="00B86215" w:rsidRDefault="00A909D9" w:rsidP="00A909D9">
            <w:pPr>
              <w:widowControl w:val="0"/>
              <w:autoSpaceDE w:val="0"/>
              <w:autoSpaceDN w:val="0"/>
              <w:adjustRightInd w:val="0"/>
              <w:jc w:val="both"/>
              <w:rPr>
                <w:noProof/>
                <w:sz w:val="22"/>
                <w:szCs w:val="22"/>
              </w:rPr>
            </w:pPr>
            <w:r w:rsidRPr="00B86215">
              <w:rPr>
                <w:noProof/>
                <w:sz w:val="22"/>
                <w:szCs w:val="22"/>
              </w:rPr>
              <w:t xml:space="preserve">Tiekėjas yra padaręs rimtą profesinį pažeidimą, dėl kurio perkančioji organizacija abejoja tiekėjo sąžiningumu, kai jis </w:t>
            </w:r>
            <w:r w:rsidRPr="00B86215">
              <w:rPr>
                <w:noProof/>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auto"/>
              <w:left w:val="single" w:sz="4" w:space="0" w:color="auto"/>
              <w:bottom w:val="single" w:sz="4" w:space="0" w:color="auto"/>
              <w:right w:val="single" w:sz="4" w:space="0" w:color="auto"/>
            </w:tcBorders>
          </w:tcPr>
          <w:p w14:paraId="5CCAB959" w14:textId="77777777" w:rsidR="00A909D9" w:rsidRPr="00B86215" w:rsidRDefault="00A909D9" w:rsidP="00A909D9">
            <w:pPr>
              <w:pStyle w:val="Betarp"/>
              <w:jc w:val="both"/>
              <w:rPr>
                <w:rFonts w:eastAsia="Yu Mincho"/>
                <w:b/>
                <w:bCs/>
                <w:noProof/>
                <w:sz w:val="22"/>
                <w:szCs w:val="22"/>
              </w:rPr>
            </w:pPr>
            <w:r w:rsidRPr="00B86215">
              <w:rPr>
                <w:rFonts w:eastAsia="Yu Mincho"/>
                <w:b/>
                <w:bCs/>
                <w:noProof/>
                <w:sz w:val="22"/>
                <w:szCs w:val="22"/>
              </w:rPr>
              <w:t>VPĮ 46 straipsnio 4 dalies 7 punkto c papunktis</w:t>
            </w:r>
          </w:p>
          <w:p w14:paraId="68356A44" w14:textId="77777777" w:rsidR="00A909D9" w:rsidRPr="00B86215" w:rsidRDefault="00A909D9" w:rsidP="00A909D9">
            <w:pPr>
              <w:pStyle w:val="Betarp"/>
              <w:jc w:val="both"/>
              <w:rPr>
                <w:rFonts w:eastAsia="Yu Mincho"/>
                <w:noProof/>
                <w:sz w:val="22"/>
                <w:szCs w:val="22"/>
              </w:rPr>
            </w:pPr>
          </w:p>
          <w:p w14:paraId="643A91DC" w14:textId="77777777" w:rsidR="00A909D9" w:rsidRPr="00B86215" w:rsidRDefault="00A909D9" w:rsidP="00A909D9">
            <w:pPr>
              <w:pStyle w:val="Betarp"/>
              <w:jc w:val="both"/>
              <w:rPr>
                <w:rFonts w:eastAsia="Yu Mincho"/>
                <w:noProof/>
                <w:sz w:val="22"/>
                <w:szCs w:val="22"/>
              </w:rPr>
            </w:pPr>
            <w:r w:rsidRPr="00B86215">
              <w:rPr>
                <w:rFonts w:eastAsia="Yu Mincho"/>
                <w:noProof/>
                <w:sz w:val="22"/>
                <w:szCs w:val="22"/>
              </w:rPr>
              <w:t>EBVPD III dalies C11 punktas</w:t>
            </w:r>
          </w:p>
        </w:tc>
        <w:tc>
          <w:tcPr>
            <w:tcW w:w="3289" w:type="dxa"/>
            <w:tcBorders>
              <w:top w:val="single" w:sz="4" w:space="0" w:color="auto"/>
              <w:left w:val="single" w:sz="4" w:space="0" w:color="auto"/>
              <w:bottom w:val="single" w:sz="4" w:space="0" w:color="auto"/>
              <w:right w:val="single" w:sz="4" w:space="0" w:color="auto"/>
            </w:tcBorders>
          </w:tcPr>
          <w:p w14:paraId="35FA98FD" w14:textId="77777777" w:rsidR="00A909D9" w:rsidRPr="00B86215" w:rsidRDefault="00A909D9" w:rsidP="00A909D9">
            <w:pPr>
              <w:pStyle w:val="Betarp"/>
              <w:jc w:val="both"/>
              <w:rPr>
                <w:noProof/>
                <w:sz w:val="22"/>
                <w:szCs w:val="22"/>
                <w:lang w:eastAsia="en-US"/>
              </w:rPr>
            </w:pPr>
            <w:r w:rsidRPr="00B86215">
              <w:rPr>
                <w:noProof/>
                <w:sz w:val="22"/>
                <w:szCs w:val="22"/>
                <w:lang w:eastAsia="en-US"/>
              </w:rPr>
              <w:t>Iš Lietuvoje įsteigtų subjektų įrodančių dokumentų nereikalaujama. Užtenka pateikto EBVPD.</w:t>
            </w:r>
          </w:p>
          <w:p w14:paraId="69CBE33F" w14:textId="77777777" w:rsidR="00A909D9" w:rsidRPr="00B86215" w:rsidRDefault="00A909D9" w:rsidP="00A909D9">
            <w:pPr>
              <w:pStyle w:val="Betarp"/>
              <w:jc w:val="both"/>
              <w:rPr>
                <w:bCs/>
                <w:iCs/>
                <w:noProof/>
                <w:sz w:val="22"/>
                <w:szCs w:val="22"/>
                <w:lang w:eastAsia="en-US"/>
              </w:rPr>
            </w:pPr>
          </w:p>
          <w:p w14:paraId="4DD9D0B6" w14:textId="77777777" w:rsidR="00A909D9" w:rsidRPr="00B86215" w:rsidRDefault="00A909D9" w:rsidP="00A909D9">
            <w:pPr>
              <w:jc w:val="both"/>
              <w:rPr>
                <w:b/>
                <w:bCs/>
                <w:noProof/>
                <w:sz w:val="22"/>
                <w:szCs w:val="22"/>
              </w:rPr>
            </w:pPr>
            <w:r w:rsidRPr="00B86215">
              <w:rPr>
                <w:b/>
                <w:bCs/>
                <w:noProof/>
                <w:sz w:val="22"/>
                <w:szCs w:val="22"/>
              </w:rPr>
              <w:t xml:space="preserve">Priimant sprendimus dėl tiekėjo pašalinimo iš pirkimo procedūros šiame punkte nurodytu pašalinimo pagrindu, be kita ko, atsižvelgiama į nacionalinėje duomenų bazėje adresu: </w:t>
            </w:r>
          </w:p>
          <w:p w14:paraId="3828B461" w14:textId="77777777" w:rsidR="00A909D9" w:rsidRPr="00B86215" w:rsidRDefault="00A909D9" w:rsidP="00A909D9">
            <w:pPr>
              <w:pStyle w:val="Betarp"/>
              <w:jc w:val="both"/>
              <w:rPr>
                <w:noProof/>
                <w:sz w:val="22"/>
                <w:szCs w:val="22"/>
                <w:lang w:eastAsia="en-US"/>
              </w:rPr>
            </w:pPr>
            <w:hyperlink r:id="rId22" w:history="1">
              <w:r w:rsidRPr="00B86215">
                <w:rPr>
                  <w:rStyle w:val="Hipersaitas"/>
                  <w:noProof/>
                  <w:sz w:val="22"/>
                  <w:szCs w:val="22"/>
                </w:rPr>
                <w:t>https://kt.gov.lt/lt/atviri-duomenys/diskvalifikavimas-is-viesuju-pirkimu</w:t>
              </w:r>
            </w:hyperlink>
            <w:r w:rsidRPr="00B86215">
              <w:t xml:space="preserve"> </w:t>
            </w:r>
            <w:r w:rsidRPr="00B86215">
              <w:rPr>
                <w:noProof/>
                <w:sz w:val="22"/>
                <w:szCs w:val="22"/>
              </w:rPr>
              <w:t>skelbiamą informaciją.</w:t>
            </w:r>
          </w:p>
        </w:tc>
      </w:tr>
    </w:tbl>
    <w:p w14:paraId="72B3FCC9" w14:textId="77777777" w:rsidR="004E3A8D" w:rsidRPr="00B86215" w:rsidRDefault="004E3A8D" w:rsidP="004E3A8D">
      <w:pPr>
        <w:widowControl w:val="0"/>
        <w:tabs>
          <w:tab w:val="left" w:pos="1134"/>
        </w:tabs>
        <w:autoSpaceDE w:val="0"/>
        <w:autoSpaceDN w:val="0"/>
        <w:adjustRightInd w:val="0"/>
        <w:jc w:val="both"/>
        <w:rPr>
          <w:noProof/>
          <w:szCs w:val="24"/>
        </w:rPr>
      </w:pPr>
    </w:p>
    <w:p w14:paraId="50D02FF1" w14:textId="4054B275" w:rsidR="004C3CA3" w:rsidRPr="00C44C3F" w:rsidRDefault="00805CD8" w:rsidP="00444719">
      <w:pPr>
        <w:widowControl w:val="0"/>
        <w:autoSpaceDE w:val="0"/>
        <w:autoSpaceDN w:val="0"/>
        <w:adjustRightInd w:val="0"/>
        <w:ind w:firstLine="1134"/>
        <w:jc w:val="both"/>
        <w:rPr>
          <w:noProof/>
          <w:szCs w:val="24"/>
        </w:rPr>
      </w:pPr>
      <w:r w:rsidRPr="00C44C3F">
        <w:rPr>
          <w:noProof/>
          <w:szCs w:val="24"/>
        </w:rPr>
        <w:t>3.</w:t>
      </w:r>
      <w:r w:rsidR="00EF21A5" w:rsidRPr="00C44C3F">
        <w:rPr>
          <w:noProof/>
          <w:szCs w:val="24"/>
        </w:rPr>
        <w:t>4</w:t>
      </w:r>
      <w:r w:rsidR="004C3CA3" w:rsidRPr="00C44C3F">
        <w:rPr>
          <w:noProof/>
          <w:szCs w:val="24"/>
        </w:rPr>
        <w:t>. Komisija t</w:t>
      </w:r>
      <w:r w:rsidR="008133C1" w:rsidRPr="00C44C3F">
        <w:rPr>
          <w:noProof/>
          <w:szCs w:val="24"/>
        </w:rPr>
        <w:t>ie</w:t>
      </w:r>
      <w:r w:rsidR="004C3CA3" w:rsidRPr="00C44C3F">
        <w:rPr>
          <w:noProof/>
          <w:szCs w:val="24"/>
        </w:rPr>
        <w:t xml:space="preserve">kėją pašalina iš pirkimo procedūros bet kuriame pirkimo procedūros etape, jeigu paaiškėja, kad dėl savo veiksmų ar neveikimo prieš pirkimo procedūrą ar jos metu jis atitinka bent vieną iš </w:t>
      </w:r>
      <w:r w:rsidR="00332ECF" w:rsidRPr="00C44C3F">
        <w:rPr>
          <w:noProof/>
          <w:szCs w:val="24"/>
        </w:rPr>
        <w:t>Viešųjų pirkimų į</w:t>
      </w:r>
      <w:r w:rsidR="004C3CA3" w:rsidRPr="00C44C3F">
        <w:rPr>
          <w:noProof/>
          <w:szCs w:val="24"/>
        </w:rPr>
        <w:t xml:space="preserve">statymo 46 straipsnio 1 - 4 dalyse ir šio skyriaus </w:t>
      </w:r>
      <w:r w:rsidR="00895D35">
        <w:rPr>
          <w:noProof/>
          <w:szCs w:val="24"/>
        </w:rPr>
        <w:t>2</w:t>
      </w:r>
      <w:r w:rsidR="004C3CA3" w:rsidRPr="00C44C3F">
        <w:rPr>
          <w:noProof/>
          <w:szCs w:val="24"/>
        </w:rPr>
        <w:t xml:space="preserve"> lentelėje nustatytų t</w:t>
      </w:r>
      <w:r w:rsidR="008133C1" w:rsidRPr="00C44C3F">
        <w:rPr>
          <w:noProof/>
          <w:szCs w:val="24"/>
        </w:rPr>
        <w:t>ie</w:t>
      </w:r>
      <w:r w:rsidR="004C3CA3" w:rsidRPr="00C44C3F">
        <w:rPr>
          <w:noProof/>
          <w:szCs w:val="24"/>
        </w:rPr>
        <w:t>kėjo pašalinimo pagrindų.</w:t>
      </w:r>
    </w:p>
    <w:p w14:paraId="5DCC079E" w14:textId="6423F4F5" w:rsidR="004C3CA3" w:rsidRPr="00C44C3F" w:rsidRDefault="00805CD8" w:rsidP="00444719">
      <w:pPr>
        <w:widowControl w:val="0"/>
        <w:autoSpaceDE w:val="0"/>
        <w:autoSpaceDN w:val="0"/>
        <w:adjustRightInd w:val="0"/>
        <w:ind w:firstLine="1134"/>
        <w:jc w:val="both"/>
        <w:rPr>
          <w:noProof/>
          <w:szCs w:val="24"/>
        </w:rPr>
      </w:pPr>
      <w:r w:rsidRPr="00C44C3F">
        <w:rPr>
          <w:noProof/>
          <w:szCs w:val="24"/>
        </w:rPr>
        <w:t>3.</w:t>
      </w:r>
      <w:r w:rsidR="00EF21A5" w:rsidRPr="00C44C3F">
        <w:rPr>
          <w:noProof/>
          <w:szCs w:val="24"/>
        </w:rPr>
        <w:t>5</w:t>
      </w:r>
      <w:r w:rsidR="004C3CA3" w:rsidRPr="00C44C3F">
        <w:rPr>
          <w:noProof/>
          <w:szCs w:val="24"/>
        </w:rPr>
        <w:t>. Jeigu t</w:t>
      </w:r>
      <w:r w:rsidR="008133C1" w:rsidRPr="00C44C3F">
        <w:rPr>
          <w:noProof/>
          <w:szCs w:val="24"/>
        </w:rPr>
        <w:t>ie</w:t>
      </w:r>
      <w:r w:rsidR="004C3CA3" w:rsidRPr="00C44C3F">
        <w:rPr>
          <w:noProof/>
          <w:szCs w:val="24"/>
        </w:rPr>
        <w:t xml:space="preserve">kėjas neatitinka šių reikalavimų, perkančioji organizacija jo nepašalina iš pirkimo procedūros tik tada, kai yra tenkinamos </w:t>
      </w:r>
      <w:r w:rsidR="00332ECF" w:rsidRPr="00C44C3F">
        <w:rPr>
          <w:noProof/>
          <w:szCs w:val="24"/>
        </w:rPr>
        <w:t>Viešųjų pirkimų įstatymo</w:t>
      </w:r>
      <w:r w:rsidR="004C3CA3" w:rsidRPr="00C44C3F">
        <w:rPr>
          <w:noProof/>
          <w:szCs w:val="24"/>
        </w:rPr>
        <w:t xml:space="preserve"> 46 straipsnio </w:t>
      </w:r>
      <w:r w:rsidR="00351888">
        <w:rPr>
          <w:noProof/>
          <w:szCs w:val="24"/>
        </w:rPr>
        <w:t>10</w:t>
      </w:r>
      <w:r w:rsidR="004C3CA3" w:rsidRPr="00C44C3F">
        <w:rPr>
          <w:noProof/>
          <w:szCs w:val="24"/>
        </w:rPr>
        <w:t xml:space="preserve"> dalyje nustatytos sąlygos.</w:t>
      </w:r>
    </w:p>
    <w:p w14:paraId="774D14C8" w14:textId="66EA5F27" w:rsidR="004C3CA3" w:rsidRPr="00C44C3F" w:rsidRDefault="00805CD8" w:rsidP="00444719">
      <w:pPr>
        <w:widowControl w:val="0"/>
        <w:autoSpaceDE w:val="0"/>
        <w:autoSpaceDN w:val="0"/>
        <w:adjustRightInd w:val="0"/>
        <w:ind w:firstLine="1134"/>
        <w:jc w:val="both"/>
        <w:rPr>
          <w:noProof/>
          <w:szCs w:val="24"/>
        </w:rPr>
      </w:pPr>
      <w:r w:rsidRPr="00C44C3F">
        <w:rPr>
          <w:noProof/>
          <w:szCs w:val="24"/>
        </w:rPr>
        <w:t>3.</w:t>
      </w:r>
      <w:r w:rsidR="00EF21A5" w:rsidRPr="00C44C3F">
        <w:rPr>
          <w:noProof/>
          <w:szCs w:val="24"/>
        </w:rPr>
        <w:t>6</w:t>
      </w:r>
      <w:r w:rsidR="004C3CA3" w:rsidRPr="00C44C3F">
        <w:rPr>
          <w:noProof/>
          <w:szCs w:val="24"/>
        </w:rPr>
        <w:t xml:space="preserve">. Komisija taip pat, vadovaudamasi </w:t>
      </w:r>
      <w:r w:rsidR="00332ECF" w:rsidRPr="00C44C3F">
        <w:rPr>
          <w:noProof/>
          <w:szCs w:val="24"/>
        </w:rPr>
        <w:t>Viešųjų pirkimų įstatymo</w:t>
      </w:r>
      <w:r w:rsidR="004C3CA3" w:rsidRPr="00C44C3F">
        <w:rPr>
          <w:noProof/>
          <w:szCs w:val="24"/>
        </w:rPr>
        <w:t xml:space="preserve"> 46 straipsnio 5 dalimi, 46 straipsnio 1</w:t>
      </w:r>
      <w:r w:rsidR="00731F52">
        <w:rPr>
          <w:noProof/>
          <w:szCs w:val="24"/>
        </w:rPr>
        <w:t xml:space="preserve">, </w:t>
      </w:r>
      <w:r w:rsidR="004C3CA3" w:rsidRPr="00C44C3F">
        <w:rPr>
          <w:noProof/>
          <w:szCs w:val="24"/>
        </w:rPr>
        <w:t>3</w:t>
      </w:r>
      <w:r w:rsidR="00731F52">
        <w:rPr>
          <w:noProof/>
          <w:szCs w:val="24"/>
        </w:rPr>
        <w:t xml:space="preserve">, </w:t>
      </w:r>
      <w:r w:rsidR="004C3CA3" w:rsidRPr="00C44C3F">
        <w:rPr>
          <w:noProof/>
          <w:szCs w:val="24"/>
        </w:rPr>
        <w:t>4 daly</w:t>
      </w:r>
      <w:r w:rsidR="00731F52">
        <w:rPr>
          <w:noProof/>
          <w:szCs w:val="24"/>
        </w:rPr>
        <w:t>s</w:t>
      </w:r>
      <w:r w:rsidR="004C3CA3" w:rsidRPr="00C44C3F">
        <w:rPr>
          <w:noProof/>
          <w:szCs w:val="24"/>
        </w:rPr>
        <w:t>e nustatytais pagrindais</w:t>
      </w:r>
      <w:r w:rsidR="00F93498" w:rsidRPr="00C44C3F">
        <w:rPr>
          <w:noProof/>
          <w:szCs w:val="24"/>
        </w:rPr>
        <w:t>,</w:t>
      </w:r>
      <w:r w:rsidR="004C3CA3" w:rsidRPr="00C44C3F">
        <w:rPr>
          <w:noProof/>
          <w:szCs w:val="24"/>
        </w:rPr>
        <w:t xml:space="preserve"> gali nepašalinti t</w:t>
      </w:r>
      <w:r w:rsidR="008133C1" w:rsidRPr="00C44C3F">
        <w:rPr>
          <w:noProof/>
          <w:szCs w:val="24"/>
        </w:rPr>
        <w:t>ie</w:t>
      </w:r>
      <w:r w:rsidR="004C3CA3" w:rsidRPr="00C44C3F">
        <w:rPr>
          <w:noProof/>
          <w:szCs w:val="24"/>
        </w:rPr>
        <w:t>kėjo iš pirkimo procedūros tik išimtiniais atvejais, kai būtina užtikrinti viešojo intereso apsaugą, įskaitant visuomenės sveikatos ir aplinkos apsaugą.</w:t>
      </w:r>
      <w:r w:rsidR="00B53FEA" w:rsidRPr="00B53FEA">
        <w:t xml:space="preserve"> </w:t>
      </w:r>
      <w:r w:rsidR="00B53FEA">
        <w:t xml:space="preserve">Komisija, </w:t>
      </w:r>
      <w:r w:rsidR="00B53FEA" w:rsidRPr="0015603F">
        <w:rPr>
          <w:noProof/>
          <w:szCs w:val="24"/>
        </w:rPr>
        <w:t xml:space="preserve">vadovaudamasi Viešųjų pirkimų įstatymo 46 straipsnio 8 dalimi, </w:t>
      </w:r>
      <w:r w:rsidR="00B53FEA">
        <w:rPr>
          <w:noProof/>
          <w:szCs w:val="24"/>
        </w:rPr>
        <w:t xml:space="preserve">gali priimti sprendimą, </w:t>
      </w:r>
      <w:r w:rsidR="00B53FEA" w:rsidRPr="0015603F">
        <w:rPr>
          <w:noProof/>
          <w:szCs w:val="24"/>
        </w:rPr>
        <w:t>kad tiekėjo pašalinimas iš pirkimo procedūros neproporcingas vertinamam tiekėjo elgesiui</w:t>
      </w:r>
      <w:r w:rsidR="00B53FEA">
        <w:rPr>
          <w:noProof/>
          <w:szCs w:val="24"/>
        </w:rPr>
        <w:t>.</w:t>
      </w:r>
    </w:p>
    <w:p w14:paraId="0A6C7DEC" w14:textId="0B972AC7" w:rsidR="000301C7" w:rsidRPr="000301C7" w:rsidRDefault="00EF21A5" w:rsidP="000301C7">
      <w:pPr>
        <w:widowControl w:val="0"/>
        <w:autoSpaceDE w:val="0"/>
        <w:autoSpaceDN w:val="0"/>
        <w:adjustRightInd w:val="0"/>
        <w:ind w:firstLine="1134"/>
        <w:jc w:val="both"/>
        <w:rPr>
          <w:noProof/>
          <w:szCs w:val="24"/>
          <w:highlight w:val="yellow"/>
        </w:rPr>
      </w:pPr>
      <w:r w:rsidRPr="00AC13C4">
        <w:rPr>
          <w:noProof/>
          <w:szCs w:val="24"/>
        </w:rPr>
        <w:t xml:space="preserve">3.7. Tiekėjas turi atitikti </w:t>
      </w:r>
      <w:r w:rsidR="00444719" w:rsidRPr="00AC13C4">
        <w:rPr>
          <w:noProof/>
          <w:szCs w:val="24"/>
        </w:rPr>
        <w:t>3</w:t>
      </w:r>
      <w:r w:rsidRPr="00AC13C4">
        <w:rPr>
          <w:noProof/>
          <w:szCs w:val="24"/>
        </w:rPr>
        <w:t xml:space="preserve"> lentelėje „Tiekėjo techninio ir profesinio pajėgumo kvalifikacijos reikalavima</w:t>
      </w:r>
      <w:r w:rsidR="00860215">
        <w:rPr>
          <w:noProof/>
          <w:szCs w:val="24"/>
        </w:rPr>
        <w:t>s</w:t>
      </w:r>
      <w:r w:rsidRPr="00AC13C4">
        <w:rPr>
          <w:noProof/>
          <w:szCs w:val="24"/>
        </w:rPr>
        <w:t>“ nurodyt</w:t>
      </w:r>
      <w:r w:rsidR="00860215">
        <w:rPr>
          <w:noProof/>
          <w:szCs w:val="24"/>
        </w:rPr>
        <w:t>ą</w:t>
      </w:r>
      <w:r w:rsidRPr="00AC13C4">
        <w:rPr>
          <w:noProof/>
          <w:szCs w:val="24"/>
        </w:rPr>
        <w:t xml:space="preserve"> t</w:t>
      </w:r>
      <w:r w:rsidR="002C0C0D" w:rsidRPr="00AC13C4">
        <w:rPr>
          <w:noProof/>
          <w:szCs w:val="24"/>
        </w:rPr>
        <w:t>ie</w:t>
      </w:r>
      <w:r w:rsidRPr="00AC13C4">
        <w:rPr>
          <w:noProof/>
          <w:szCs w:val="24"/>
        </w:rPr>
        <w:t>kėjo kvalifikacijos reikalavim</w:t>
      </w:r>
      <w:r w:rsidR="00860215">
        <w:rPr>
          <w:noProof/>
          <w:szCs w:val="24"/>
        </w:rPr>
        <w:t>ą</w:t>
      </w:r>
      <w:r w:rsidR="009D654E">
        <w:rPr>
          <w:noProof/>
          <w:szCs w:val="24"/>
        </w:rPr>
        <w:t>:</w:t>
      </w:r>
    </w:p>
    <w:p w14:paraId="2AAA62B8" w14:textId="77777777" w:rsidR="000301C7" w:rsidRPr="00FE327E" w:rsidRDefault="000301C7" w:rsidP="001D6476">
      <w:pPr>
        <w:tabs>
          <w:tab w:val="left" w:pos="720"/>
        </w:tabs>
        <w:jc w:val="both"/>
        <w:rPr>
          <w:i/>
          <w:noProof/>
          <w:highlight w:val="green"/>
        </w:rPr>
      </w:pPr>
    </w:p>
    <w:p w14:paraId="4BE6BF0F" w14:textId="511E54AD" w:rsidR="00E136F8" w:rsidRPr="00B870ED" w:rsidRDefault="00444719" w:rsidP="0000134B">
      <w:pPr>
        <w:tabs>
          <w:tab w:val="left" w:pos="720"/>
        </w:tabs>
        <w:jc w:val="right"/>
        <w:rPr>
          <w:rFonts w:asciiTheme="majorBidi" w:hAnsiTheme="majorBidi" w:cstheme="majorBidi"/>
          <w:b/>
          <w:bCs/>
          <w:szCs w:val="24"/>
        </w:rPr>
      </w:pPr>
      <w:r w:rsidRPr="00E136F8">
        <w:rPr>
          <w:i/>
          <w:noProof/>
        </w:rPr>
        <w:t>3</w:t>
      </w:r>
      <w:r w:rsidR="00EF21A5" w:rsidRPr="00E136F8">
        <w:rPr>
          <w:i/>
          <w:noProof/>
        </w:rPr>
        <w:t xml:space="preserve"> lentelė </w:t>
      </w:r>
      <w:r w:rsidRPr="00E136F8">
        <w:rPr>
          <w:i/>
          <w:noProof/>
          <w:szCs w:val="24"/>
        </w:rPr>
        <w:t>„</w:t>
      </w:r>
      <w:r w:rsidRPr="009F4532">
        <w:rPr>
          <w:i/>
          <w:noProof/>
          <w:szCs w:val="24"/>
        </w:rPr>
        <w:t>Tiekėjo techninio ir profesinio pajėgumo kvalifikacijos reikalavima</w:t>
      </w:r>
      <w:r w:rsidR="00860215" w:rsidRPr="009F4532">
        <w:rPr>
          <w:i/>
          <w:noProof/>
          <w:szCs w:val="24"/>
        </w:rPr>
        <w:t>s</w:t>
      </w:r>
      <w:r w:rsidRPr="009F4532">
        <w:rPr>
          <w:i/>
          <w:noProof/>
          <w:szCs w:val="24"/>
        </w:rPr>
        <w:t>“</w:t>
      </w:r>
    </w:p>
    <w:tbl>
      <w:tblPr>
        <w:tblW w:w="96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8"/>
        <w:gridCol w:w="4078"/>
        <w:gridCol w:w="4615"/>
      </w:tblGrid>
      <w:tr w:rsidR="00A300A3" w:rsidRPr="00B870ED" w14:paraId="19484AC9" w14:textId="77777777" w:rsidTr="000301C7">
        <w:trPr>
          <w:trHeight w:val="391"/>
        </w:trPr>
        <w:tc>
          <w:tcPr>
            <w:tcW w:w="998" w:type="dxa"/>
            <w:tcBorders>
              <w:top w:val="single" w:sz="4" w:space="0" w:color="auto"/>
              <w:left w:val="single" w:sz="4" w:space="0" w:color="auto"/>
              <w:bottom w:val="single" w:sz="4" w:space="0" w:color="auto"/>
              <w:right w:val="single" w:sz="4" w:space="0" w:color="auto"/>
            </w:tcBorders>
          </w:tcPr>
          <w:p w14:paraId="0484E8D5" w14:textId="77777777" w:rsidR="00A300A3" w:rsidRPr="002C6F29" w:rsidRDefault="00A300A3">
            <w:pPr>
              <w:pStyle w:val="Tekstas"/>
              <w:jc w:val="center"/>
              <w:rPr>
                <w:rFonts w:asciiTheme="majorBidi" w:eastAsia="Calibri" w:hAnsiTheme="majorBidi" w:cstheme="majorBidi"/>
                <w:b/>
                <w:bCs/>
                <w:noProof/>
                <w:sz w:val="22"/>
                <w:lang w:val="lt-LT" w:bidi="en-US"/>
              </w:rPr>
            </w:pPr>
            <w:r w:rsidRPr="002C6F29">
              <w:rPr>
                <w:rFonts w:asciiTheme="majorBidi" w:eastAsia="Calibri" w:hAnsiTheme="majorBidi" w:cstheme="majorBidi"/>
                <w:b/>
                <w:bCs/>
                <w:noProof/>
                <w:sz w:val="22"/>
                <w:lang w:val="lt-LT" w:bidi="en-US"/>
              </w:rPr>
              <w:t>Eil. Nr.</w:t>
            </w:r>
          </w:p>
        </w:tc>
        <w:tc>
          <w:tcPr>
            <w:tcW w:w="4078" w:type="dxa"/>
            <w:tcBorders>
              <w:top w:val="single" w:sz="4" w:space="0" w:color="auto"/>
              <w:left w:val="single" w:sz="4" w:space="0" w:color="auto"/>
              <w:bottom w:val="single" w:sz="4" w:space="0" w:color="auto"/>
              <w:right w:val="single" w:sz="4" w:space="0" w:color="auto"/>
            </w:tcBorders>
            <w:shd w:val="clear" w:color="auto" w:fill="D6D6D6"/>
          </w:tcPr>
          <w:p w14:paraId="79E4E38E" w14:textId="0BE6555D" w:rsidR="00A300A3" w:rsidRPr="002C6F29" w:rsidRDefault="00A300A3">
            <w:pPr>
              <w:pStyle w:val="Tekstas"/>
              <w:jc w:val="center"/>
              <w:rPr>
                <w:rFonts w:asciiTheme="majorBidi" w:eastAsiaTheme="minorHAnsi" w:hAnsiTheme="majorBidi" w:cstheme="majorBidi"/>
                <w:b/>
                <w:bCs/>
                <w:noProof/>
                <w:sz w:val="22"/>
                <w:lang w:val="lt-LT"/>
              </w:rPr>
            </w:pPr>
            <w:r w:rsidRPr="002C6F29">
              <w:rPr>
                <w:rFonts w:asciiTheme="majorBidi" w:eastAsiaTheme="minorHAnsi" w:hAnsiTheme="majorBidi" w:cstheme="majorBidi"/>
                <w:b/>
                <w:bCs/>
                <w:noProof/>
                <w:sz w:val="22"/>
                <w:lang w:val="lt-LT"/>
              </w:rPr>
              <w:t>Kvalifikacijos reikalavima</w:t>
            </w:r>
            <w:r w:rsidR="00925B5D">
              <w:rPr>
                <w:rFonts w:asciiTheme="majorBidi" w:eastAsiaTheme="minorHAnsi" w:hAnsiTheme="majorBidi" w:cstheme="majorBidi"/>
                <w:b/>
                <w:bCs/>
                <w:noProof/>
                <w:sz w:val="22"/>
                <w:lang w:val="lt-LT"/>
              </w:rPr>
              <w:t>s</w:t>
            </w:r>
          </w:p>
        </w:tc>
        <w:tc>
          <w:tcPr>
            <w:tcW w:w="4615" w:type="dxa"/>
            <w:tcBorders>
              <w:top w:val="single" w:sz="4" w:space="0" w:color="auto"/>
              <w:left w:val="single" w:sz="4" w:space="0" w:color="auto"/>
              <w:bottom w:val="single" w:sz="4" w:space="0" w:color="auto"/>
              <w:right w:val="single" w:sz="4" w:space="0" w:color="auto"/>
            </w:tcBorders>
            <w:shd w:val="clear" w:color="auto" w:fill="D6D6D6"/>
          </w:tcPr>
          <w:p w14:paraId="5CFAB6EB" w14:textId="372B348A" w:rsidR="00A300A3" w:rsidRPr="002C6F29" w:rsidRDefault="00A300A3">
            <w:pPr>
              <w:pStyle w:val="Tekstas"/>
              <w:jc w:val="center"/>
              <w:rPr>
                <w:rFonts w:asciiTheme="majorBidi" w:eastAsiaTheme="minorHAnsi" w:hAnsiTheme="majorBidi" w:cstheme="majorBidi"/>
                <w:b/>
                <w:bCs/>
                <w:noProof/>
                <w:sz w:val="22"/>
                <w:lang w:val="lt-LT"/>
              </w:rPr>
            </w:pPr>
            <w:r w:rsidRPr="002C6F29">
              <w:rPr>
                <w:rFonts w:asciiTheme="majorBidi" w:eastAsiaTheme="minorHAnsi" w:hAnsiTheme="majorBidi" w:cstheme="majorBidi"/>
                <w:b/>
                <w:bCs/>
                <w:noProof/>
                <w:sz w:val="22"/>
                <w:lang w:val="lt-LT"/>
              </w:rPr>
              <w:t>Kvalifikacijos reikalavim</w:t>
            </w:r>
            <w:r w:rsidR="00925B5D">
              <w:rPr>
                <w:rFonts w:asciiTheme="majorBidi" w:eastAsiaTheme="minorHAnsi" w:hAnsiTheme="majorBidi" w:cstheme="majorBidi"/>
                <w:b/>
                <w:bCs/>
                <w:noProof/>
                <w:sz w:val="22"/>
                <w:lang w:val="lt-LT"/>
              </w:rPr>
              <w:t>ą</w:t>
            </w:r>
            <w:r w:rsidRPr="002C6F29">
              <w:rPr>
                <w:rFonts w:asciiTheme="majorBidi" w:eastAsiaTheme="minorHAnsi" w:hAnsiTheme="majorBidi" w:cstheme="majorBidi"/>
                <w:b/>
                <w:bCs/>
                <w:noProof/>
                <w:sz w:val="22"/>
                <w:lang w:val="lt-LT"/>
              </w:rPr>
              <w:t xml:space="preserve"> įrodantys dokumentai</w:t>
            </w:r>
          </w:p>
        </w:tc>
      </w:tr>
      <w:tr w:rsidR="000301C7" w:rsidRPr="00B870ED" w14:paraId="642D60FE" w14:textId="77777777" w:rsidTr="00BE3723">
        <w:trPr>
          <w:trHeight w:val="697"/>
        </w:trPr>
        <w:tc>
          <w:tcPr>
            <w:tcW w:w="998" w:type="dxa"/>
            <w:tcBorders>
              <w:top w:val="single" w:sz="4" w:space="0" w:color="auto"/>
              <w:left w:val="single" w:sz="4" w:space="0" w:color="auto"/>
              <w:right w:val="single" w:sz="4" w:space="0" w:color="auto"/>
            </w:tcBorders>
          </w:tcPr>
          <w:p w14:paraId="0569CCB3" w14:textId="63134859" w:rsidR="000301C7" w:rsidRPr="002C6F29" w:rsidRDefault="000301C7">
            <w:pPr>
              <w:contextualSpacing/>
              <w:jc w:val="both"/>
              <w:rPr>
                <w:rFonts w:eastAsia="Calibri"/>
                <w:noProof/>
                <w:sz w:val="22"/>
                <w:szCs w:val="22"/>
                <w:lang w:bidi="en-US"/>
              </w:rPr>
            </w:pPr>
            <w:r w:rsidRPr="002C6F29">
              <w:rPr>
                <w:rFonts w:eastAsia="Calibri"/>
                <w:noProof/>
                <w:sz w:val="22"/>
                <w:szCs w:val="22"/>
                <w:lang w:val="en-US" w:bidi="en-US"/>
              </w:rPr>
              <w:t>3.7.</w:t>
            </w:r>
            <w:r w:rsidRPr="002C6F29">
              <w:rPr>
                <w:rFonts w:eastAsia="Calibri"/>
                <w:noProof/>
                <w:sz w:val="22"/>
                <w:szCs w:val="22"/>
                <w:lang w:bidi="en-US"/>
              </w:rPr>
              <w:t>1.</w:t>
            </w:r>
          </w:p>
        </w:tc>
        <w:tc>
          <w:tcPr>
            <w:tcW w:w="4078" w:type="dxa"/>
            <w:tcBorders>
              <w:top w:val="single" w:sz="4" w:space="0" w:color="auto"/>
              <w:left w:val="single" w:sz="4" w:space="0" w:color="auto"/>
              <w:right w:val="single" w:sz="4" w:space="0" w:color="auto"/>
            </w:tcBorders>
          </w:tcPr>
          <w:p w14:paraId="78C02827" w14:textId="628C5AA9" w:rsidR="005E4D2C" w:rsidRDefault="005E4D2C" w:rsidP="005E4D2C">
            <w:pPr>
              <w:jc w:val="both"/>
              <w:rPr>
                <w:szCs w:val="24"/>
              </w:rPr>
            </w:pPr>
            <w:r w:rsidRPr="00A316F1">
              <w:rPr>
                <w:szCs w:val="24"/>
              </w:rPr>
              <w:t>T</w:t>
            </w:r>
            <w:r>
              <w:rPr>
                <w:szCs w:val="24"/>
              </w:rPr>
              <w:t>ie</w:t>
            </w:r>
            <w:r w:rsidRPr="00A316F1">
              <w:rPr>
                <w:szCs w:val="24"/>
              </w:rPr>
              <w:t xml:space="preserve">kėjas per paskutinius 3 metus </w:t>
            </w:r>
            <w:r w:rsidR="00943E97" w:rsidRPr="00943E97">
              <w:rPr>
                <w:szCs w:val="24"/>
              </w:rPr>
              <w:t xml:space="preserve">iki pasiūlymo pateikimo termino pabaigos </w:t>
            </w:r>
            <w:r w:rsidRPr="00A316F1">
              <w:rPr>
                <w:szCs w:val="24"/>
              </w:rPr>
              <w:t>arba per laiką nuo t</w:t>
            </w:r>
            <w:r>
              <w:rPr>
                <w:szCs w:val="24"/>
              </w:rPr>
              <w:t>ie</w:t>
            </w:r>
            <w:r w:rsidRPr="00A316F1">
              <w:rPr>
                <w:szCs w:val="24"/>
              </w:rPr>
              <w:t>kėjo įregistravimo dienos (jeigu t</w:t>
            </w:r>
            <w:r>
              <w:rPr>
                <w:szCs w:val="24"/>
              </w:rPr>
              <w:t>ie</w:t>
            </w:r>
            <w:r w:rsidRPr="00A316F1">
              <w:rPr>
                <w:szCs w:val="24"/>
              </w:rPr>
              <w:t xml:space="preserve">kėjas vykdė veiklą mažiau nei 3 metus) </w:t>
            </w:r>
            <w:r w:rsidR="00176055" w:rsidRPr="00176055">
              <w:rPr>
                <w:szCs w:val="24"/>
              </w:rPr>
              <w:t xml:space="preserve">pagal vieną ar </w:t>
            </w:r>
            <w:r w:rsidR="00866E87">
              <w:rPr>
                <w:szCs w:val="24"/>
              </w:rPr>
              <w:t xml:space="preserve">daugiau </w:t>
            </w:r>
            <w:r w:rsidR="00176055" w:rsidRPr="00176055">
              <w:rPr>
                <w:szCs w:val="24"/>
              </w:rPr>
              <w:t>sutar</w:t>
            </w:r>
            <w:r w:rsidR="00866E87">
              <w:rPr>
                <w:szCs w:val="24"/>
              </w:rPr>
              <w:t>čių</w:t>
            </w:r>
            <w:r w:rsidR="00176055">
              <w:rPr>
                <w:szCs w:val="24"/>
              </w:rPr>
              <w:t xml:space="preserve"> </w:t>
            </w:r>
            <w:r w:rsidRPr="00A316F1">
              <w:rPr>
                <w:szCs w:val="24"/>
              </w:rPr>
              <w:t xml:space="preserve">yra </w:t>
            </w:r>
            <w:r w:rsidRPr="00834129">
              <w:rPr>
                <w:szCs w:val="24"/>
              </w:rPr>
              <w:t>savo jėgomis</w:t>
            </w:r>
            <w:r>
              <w:rPr>
                <w:szCs w:val="24"/>
              </w:rPr>
              <w:t xml:space="preserve"> pristatęs </w:t>
            </w:r>
            <w:r w:rsidR="006F415C">
              <w:rPr>
                <w:szCs w:val="24"/>
              </w:rPr>
              <w:t xml:space="preserve">(pardavęs) </w:t>
            </w:r>
            <w:r>
              <w:rPr>
                <w:szCs w:val="24"/>
              </w:rPr>
              <w:t xml:space="preserve">ir/arba nuomojęs </w:t>
            </w:r>
            <w:r w:rsidR="00BE3F0D">
              <w:rPr>
                <w:szCs w:val="24"/>
              </w:rPr>
              <w:t xml:space="preserve">automobilių </w:t>
            </w:r>
            <w:r w:rsidR="004F4771">
              <w:rPr>
                <w:szCs w:val="24"/>
              </w:rPr>
              <w:t xml:space="preserve">už </w:t>
            </w:r>
            <w:r w:rsidRPr="00A316F1">
              <w:rPr>
                <w:szCs w:val="24"/>
              </w:rPr>
              <w:t>ne mažesn</w:t>
            </w:r>
            <w:r w:rsidR="00FB6440">
              <w:rPr>
                <w:szCs w:val="24"/>
              </w:rPr>
              <w:t>ę</w:t>
            </w:r>
            <w:r w:rsidRPr="00A316F1">
              <w:rPr>
                <w:szCs w:val="24"/>
              </w:rPr>
              <w:t xml:space="preserve"> kaip </w:t>
            </w:r>
            <w:r>
              <w:rPr>
                <w:szCs w:val="24"/>
              </w:rPr>
              <w:t>80 000,00</w:t>
            </w:r>
            <w:r w:rsidRPr="002E2768">
              <w:rPr>
                <w:szCs w:val="24"/>
              </w:rPr>
              <w:t xml:space="preserve"> </w:t>
            </w:r>
            <w:r w:rsidRPr="00A316F1">
              <w:rPr>
                <w:szCs w:val="24"/>
              </w:rPr>
              <w:t>Eur be PVM</w:t>
            </w:r>
            <w:r w:rsidR="00FB6440">
              <w:rPr>
                <w:szCs w:val="24"/>
              </w:rPr>
              <w:t xml:space="preserve"> vertę</w:t>
            </w:r>
            <w:r w:rsidRPr="00A316F1">
              <w:rPr>
                <w:szCs w:val="24"/>
              </w:rPr>
              <w:t>.</w:t>
            </w:r>
            <w:r>
              <w:rPr>
                <w:szCs w:val="24"/>
              </w:rPr>
              <w:t xml:space="preserve"> </w:t>
            </w:r>
          </w:p>
          <w:p w14:paraId="0FA0644D" w14:textId="77777777" w:rsidR="00D559CA" w:rsidRDefault="00D559CA" w:rsidP="005E4D2C">
            <w:pPr>
              <w:jc w:val="both"/>
              <w:rPr>
                <w:szCs w:val="24"/>
              </w:rPr>
            </w:pPr>
          </w:p>
          <w:p w14:paraId="68ADA245" w14:textId="77777777" w:rsidR="000301C7" w:rsidRPr="002C6F29" w:rsidRDefault="000301C7">
            <w:pPr>
              <w:pStyle w:val="Tekstas"/>
              <w:jc w:val="both"/>
              <w:rPr>
                <w:rFonts w:eastAsiaTheme="minorHAnsi"/>
                <w:noProof/>
                <w:sz w:val="22"/>
                <w:lang w:val="lt-LT"/>
              </w:rPr>
            </w:pPr>
          </w:p>
          <w:p w14:paraId="278F7F92" w14:textId="77777777" w:rsidR="000301C7" w:rsidRPr="002C6F29" w:rsidRDefault="000301C7" w:rsidP="00426218">
            <w:pPr>
              <w:pStyle w:val="Tekstas"/>
              <w:jc w:val="both"/>
              <w:rPr>
                <w:rFonts w:eastAsiaTheme="minorHAnsi"/>
                <w:noProof/>
                <w:sz w:val="22"/>
                <w:lang w:val="lt-LT"/>
              </w:rPr>
            </w:pPr>
          </w:p>
        </w:tc>
        <w:tc>
          <w:tcPr>
            <w:tcW w:w="4615" w:type="dxa"/>
            <w:tcBorders>
              <w:top w:val="single" w:sz="4" w:space="0" w:color="auto"/>
              <w:left w:val="single" w:sz="4" w:space="0" w:color="auto"/>
              <w:right w:val="single" w:sz="4" w:space="0" w:color="auto"/>
            </w:tcBorders>
          </w:tcPr>
          <w:p w14:paraId="6E3EC8A4" w14:textId="0768AA51" w:rsidR="00BD5FCF" w:rsidRPr="002A11D2" w:rsidRDefault="00BD5FCF" w:rsidP="005B507C">
            <w:pPr>
              <w:pStyle w:val="Tekstas"/>
              <w:jc w:val="both"/>
              <w:rPr>
                <w:rFonts w:eastAsiaTheme="minorHAnsi"/>
                <w:szCs w:val="24"/>
                <w:lang w:val="lt-LT"/>
              </w:rPr>
            </w:pPr>
            <w:r w:rsidRPr="005B507C">
              <w:rPr>
                <w:bCs/>
                <w:szCs w:val="24"/>
                <w:lang w:val="lt-LT"/>
              </w:rPr>
              <w:t>Pateikiama</w:t>
            </w:r>
            <w:r w:rsidR="000241B3">
              <w:rPr>
                <w:bCs/>
                <w:szCs w:val="24"/>
                <w:lang w:val="lt-LT"/>
              </w:rPr>
              <w:t xml:space="preserve">s </w:t>
            </w:r>
            <w:r w:rsidRPr="005B507C">
              <w:rPr>
                <w:bCs/>
                <w:szCs w:val="24"/>
                <w:lang w:val="lt-LT"/>
              </w:rPr>
              <w:t>per paskutinius 3 metus pristatytų</w:t>
            </w:r>
            <w:r w:rsidR="00351953">
              <w:rPr>
                <w:bCs/>
                <w:szCs w:val="24"/>
                <w:lang w:val="lt-LT"/>
              </w:rPr>
              <w:t xml:space="preserve"> </w:t>
            </w:r>
            <w:r w:rsidR="00D67E29">
              <w:rPr>
                <w:bCs/>
                <w:szCs w:val="24"/>
                <w:lang w:val="lt-LT"/>
              </w:rPr>
              <w:t>(parduotų)</w:t>
            </w:r>
            <w:r w:rsidRPr="005B507C">
              <w:rPr>
                <w:bCs/>
                <w:szCs w:val="24"/>
                <w:lang w:val="lt-LT"/>
              </w:rPr>
              <w:t>/nuomotų prekių sąrašas</w:t>
            </w:r>
            <w:r w:rsidRPr="002A11D2">
              <w:rPr>
                <w:bCs/>
                <w:szCs w:val="24"/>
                <w:lang w:val="lt-LT"/>
              </w:rPr>
              <w:t xml:space="preserve">, </w:t>
            </w:r>
            <w:r w:rsidR="00A57F56" w:rsidRPr="002A11D2">
              <w:rPr>
                <w:rFonts w:asciiTheme="majorBidi" w:hAnsiTheme="majorBidi" w:cstheme="majorBidi"/>
                <w:szCs w:val="24"/>
                <w:lang w:val="lt-LT"/>
              </w:rPr>
              <w:t>parengtas pagal šių pirkimo dokumentų 7 priede pateiktą formą</w:t>
            </w:r>
            <w:r w:rsidR="007A41F7" w:rsidRPr="002A11D2">
              <w:rPr>
                <w:rFonts w:asciiTheme="majorBidi" w:hAnsiTheme="majorBidi" w:cstheme="majorBidi"/>
                <w:szCs w:val="24"/>
                <w:lang w:val="lt-LT"/>
              </w:rPr>
              <w:t>.</w:t>
            </w:r>
            <w:r w:rsidRPr="002A11D2">
              <w:rPr>
                <w:rFonts w:asciiTheme="majorBidi" w:hAnsiTheme="majorBidi" w:cstheme="majorBidi"/>
                <w:szCs w:val="24"/>
                <w:lang w:val="lt-LT"/>
              </w:rPr>
              <w:t xml:space="preserve"> </w:t>
            </w:r>
          </w:p>
          <w:p w14:paraId="35965AFD" w14:textId="621A0C75" w:rsidR="000301C7" w:rsidRPr="002A11D2" w:rsidRDefault="005D023E" w:rsidP="00A517DB">
            <w:pPr>
              <w:pStyle w:val="Tekstas"/>
              <w:jc w:val="both"/>
              <w:rPr>
                <w:rFonts w:eastAsiaTheme="minorHAnsi"/>
                <w:i/>
                <w:iCs/>
                <w:noProof/>
                <w:sz w:val="22"/>
                <w:lang w:val="lt-LT"/>
              </w:rPr>
            </w:pPr>
            <w:r w:rsidRPr="00FF1CCC">
              <w:rPr>
                <w:bCs/>
                <w:i/>
                <w:szCs w:val="24"/>
                <w:lang w:val="lt-LT"/>
              </w:rPr>
              <w:t>Tiekėjas patirtį gali įrodinėti tiek baigtomis, tiek nebaigtų vykdyti sutarčių jau įvykdytomis dalimis.</w:t>
            </w:r>
            <w:r w:rsidR="00A40BCD">
              <w:rPr>
                <w:bCs/>
                <w:i/>
                <w:szCs w:val="24"/>
                <w:lang w:val="lt-LT"/>
              </w:rPr>
              <w:t xml:space="preserve"> </w:t>
            </w:r>
            <w:r w:rsidR="00BD5FCF" w:rsidRPr="003330A5">
              <w:rPr>
                <w:bCs/>
                <w:i/>
                <w:iCs/>
                <w:szCs w:val="24"/>
                <w:lang w:val="lt-LT"/>
              </w:rPr>
              <w:t>Tiekėjui nedraudžiama remtis sutartimi, kurią tiekėjas vykdė ne vienas, bet kartu su kitais ūkio subjektais. Tačiau tokiu atveju bus vertinama būtent konkretaus tiekėjo, dalyvaujančio pirkime, pristatytų</w:t>
            </w:r>
            <w:r w:rsidR="001C2C2D">
              <w:rPr>
                <w:bCs/>
                <w:i/>
                <w:iCs/>
                <w:szCs w:val="24"/>
                <w:lang w:val="lt-LT"/>
              </w:rPr>
              <w:t xml:space="preserve"> (parduotų)</w:t>
            </w:r>
            <w:r w:rsidR="00BD5FCF" w:rsidRPr="003330A5">
              <w:rPr>
                <w:bCs/>
                <w:i/>
                <w:iCs/>
                <w:szCs w:val="24"/>
                <w:lang w:val="lt-LT"/>
              </w:rPr>
              <w:t>/nuomotų prekių apimtis, vertė, o ne visas vykdytos sutarties objektas.</w:t>
            </w:r>
          </w:p>
        </w:tc>
      </w:tr>
    </w:tbl>
    <w:p w14:paraId="5DBB67C2" w14:textId="77777777" w:rsidR="007E1C3C" w:rsidRDefault="007E1C3C" w:rsidP="00A867F7">
      <w:pPr>
        <w:tabs>
          <w:tab w:val="left" w:pos="720"/>
        </w:tabs>
        <w:jc w:val="both"/>
        <w:rPr>
          <w:noProof/>
          <w:color w:val="000000"/>
          <w:szCs w:val="24"/>
        </w:rPr>
      </w:pPr>
    </w:p>
    <w:p w14:paraId="77DFB860" w14:textId="5D2DFD98" w:rsidR="00C841B7" w:rsidRPr="00C44C3F" w:rsidRDefault="00CF21E2" w:rsidP="00902563">
      <w:pPr>
        <w:pStyle w:val="prastasiniatinklio"/>
        <w:spacing w:before="0" w:beforeAutospacing="0" w:after="0" w:afterAutospacing="0"/>
        <w:ind w:firstLine="1134"/>
        <w:jc w:val="both"/>
        <w:rPr>
          <w:color w:val="000000"/>
        </w:rPr>
      </w:pPr>
      <w:r w:rsidRPr="00C44C3F">
        <w:rPr>
          <w:noProof/>
        </w:rPr>
        <w:t>3.</w:t>
      </w:r>
      <w:r w:rsidR="00C142CB">
        <w:rPr>
          <w:noProof/>
        </w:rPr>
        <w:t>8</w:t>
      </w:r>
      <w:r w:rsidRPr="00C44C3F">
        <w:rPr>
          <w:noProof/>
        </w:rPr>
        <w:t xml:space="preserve">. </w:t>
      </w:r>
      <w:r w:rsidR="00781E7C" w:rsidRPr="00C44C3F">
        <w:rPr>
          <w:noProof/>
        </w:rPr>
        <w:t xml:space="preserve">Jei bendrą pasiūlymą pateikia ūkio subjektų grupė, pagal jungtinės veiklos sutartį, </w:t>
      </w:r>
      <w:r w:rsidR="007B5C0E" w:rsidRPr="00C44C3F">
        <w:rPr>
          <w:noProof/>
        </w:rPr>
        <w:t xml:space="preserve">konkurso sąlygų </w:t>
      </w:r>
      <w:r w:rsidR="00902563" w:rsidRPr="00C44C3F">
        <w:rPr>
          <w:noProof/>
        </w:rPr>
        <w:t>2</w:t>
      </w:r>
      <w:r w:rsidR="00781E7C" w:rsidRPr="00C44C3F">
        <w:rPr>
          <w:noProof/>
        </w:rPr>
        <w:t xml:space="preserve"> lentelėje nustatytus reikalavimus turi atitikti ir pagal </w:t>
      </w:r>
      <w:r w:rsidR="00C94C56" w:rsidRPr="00C44C3F">
        <w:rPr>
          <w:noProof/>
        </w:rPr>
        <w:t xml:space="preserve">konkurso sąlygose </w:t>
      </w:r>
      <w:r w:rsidR="00781E7C" w:rsidRPr="00C44C3F">
        <w:rPr>
          <w:noProof/>
        </w:rPr>
        <w:t xml:space="preserve">nustatytus reikalavimus pateikti dokumentus kiekvienas ūkio subjektų grupės narys atskirai, o </w:t>
      </w:r>
      <w:r w:rsidR="00C94C56" w:rsidRPr="00C44C3F">
        <w:rPr>
          <w:noProof/>
        </w:rPr>
        <w:t xml:space="preserve">konkurso sąlygų </w:t>
      </w:r>
      <w:r w:rsidR="003E0D61" w:rsidRPr="00C44C3F">
        <w:rPr>
          <w:noProof/>
        </w:rPr>
        <w:t>3</w:t>
      </w:r>
      <w:r w:rsidR="00781E7C" w:rsidRPr="00C44C3F">
        <w:rPr>
          <w:noProof/>
        </w:rPr>
        <w:t xml:space="preserve"> lentelė</w:t>
      </w:r>
      <w:r w:rsidR="003E0D61" w:rsidRPr="00C44C3F">
        <w:rPr>
          <w:noProof/>
        </w:rPr>
        <w:t>je nurodyt</w:t>
      </w:r>
      <w:r w:rsidR="00261A04">
        <w:rPr>
          <w:noProof/>
        </w:rPr>
        <w:t>ą</w:t>
      </w:r>
      <w:r w:rsidR="003E0D61" w:rsidRPr="00C44C3F">
        <w:rPr>
          <w:noProof/>
        </w:rPr>
        <w:t xml:space="preserve"> </w:t>
      </w:r>
      <w:r w:rsidR="00781E7C" w:rsidRPr="00C44C3F">
        <w:rPr>
          <w:noProof/>
        </w:rPr>
        <w:t>kvalifikacijos reikalavim</w:t>
      </w:r>
      <w:r w:rsidR="00261A04">
        <w:rPr>
          <w:noProof/>
        </w:rPr>
        <w:t>ą</w:t>
      </w:r>
      <w:r w:rsidR="00781E7C" w:rsidRPr="00C44C3F">
        <w:rPr>
          <w:noProof/>
        </w:rPr>
        <w:t xml:space="preserve"> turi atitikti </w:t>
      </w:r>
      <w:r w:rsidR="00C841B7" w:rsidRPr="00C44C3F">
        <w:rPr>
          <w:iCs/>
          <w:color w:val="000000"/>
        </w:rPr>
        <w:t>visi ūkio subjektų grupės nariai kartu (ūkio subjektų grupės narių turima patirtis sumuojama)</w:t>
      </w:r>
      <w:r w:rsidR="008C1AEE">
        <w:rPr>
          <w:iCs/>
          <w:color w:val="000000"/>
        </w:rPr>
        <w:t xml:space="preserve">, </w:t>
      </w:r>
      <w:r w:rsidR="008C1AEE" w:rsidRPr="00A316F1">
        <w:rPr>
          <w:bCs/>
          <w:iCs/>
        </w:rPr>
        <w:t>atsižvelgiant į jų prisiimamus įsipareigojimus</w:t>
      </w:r>
      <w:r w:rsidR="00CC14E7">
        <w:rPr>
          <w:iCs/>
          <w:color w:val="000000"/>
        </w:rPr>
        <w:t>.</w:t>
      </w:r>
    </w:p>
    <w:p w14:paraId="6C03D301" w14:textId="0002E313" w:rsidR="00441519" w:rsidRPr="00C44C3F" w:rsidRDefault="00F93498" w:rsidP="00441519">
      <w:pPr>
        <w:pStyle w:val="Antrat2"/>
        <w:tabs>
          <w:tab w:val="left" w:pos="1134"/>
        </w:tabs>
        <w:rPr>
          <w:noProof/>
          <w:lang w:val="lt-LT"/>
        </w:rPr>
      </w:pPr>
      <w:r w:rsidRPr="00C44C3F">
        <w:rPr>
          <w:noProof/>
          <w:lang w:val="lt-LT"/>
        </w:rPr>
        <w:t xml:space="preserve">                    </w:t>
      </w:r>
      <w:r w:rsidR="00BB7B7E" w:rsidRPr="00C44C3F">
        <w:rPr>
          <w:noProof/>
          <w:lang w:val="lt-LT"/>
        </w:rPr>
        <w:t>3.</w:t>
      </w:r>
      <w:r w:rsidR="00453487">
        <w:rPr>
          <w:noProof/>
          <w:lang w:val="lt-LT"/>
        </w:rPr>
        <w:t>9</w:t>
      </w:r>
      <w:r w:rsidR="00BB7B7E" w:rsidRPr="00C44C3F">
        <w:rPr>
          <w:noProof/>
          <w:lang w:val="lt-LT"/>
        </w:rPr>
        <w:t xml:space="preserve">. </w:t>
      </w:r>
      <w:r w:rsidR="00DA031D" w:rsidRPr="00C44C3F">
        <w:rPr>
          <w:noProof/>
          <w:lang w:val="lt-LT"/>
        </w:rPr>
        <w:t xml:space="preserve">Tiekėjas, siekdamas atitikti </w:t>
      </w:r>
      <w:r w:rsidR="007B5C0E" w:rsidRPr="00C44C3F">
        <w:rPr>
          <w:noProof/>
          <w:lang w:val="lt-LT"/>
        </w:rPr>
        <w:t xml:space="preserve">konkurso </w:t>
      </w:r>
      <w:r w:rsidR="00DA031D" w:rsidRPr="00C44C3F">
        <w:rPr>
          <w:noProof/>
          <w:lang w:val="lt-LT"/>
        </w:rPr>
        <w:t xml:space="preserve">sąlygų </w:t>
      </w:r>
      <w:r w:rsidR="00CA6799" w:rsidRPr="00C44C3F">
        <w:rPr>
          <w:noProof/>
          <w:lang w:val="lt-LT"/>
        </w:rPr>
        <w:t>3</w:t>
      </w:r>
      <w:r w:rsidR="00DA031D" w:rsidRPr="00C44C3F">
        <w:rPr>
          <w:noProof/>
          <w:lang w:val="lt-LT"/>
        </w:rPr>
        <w:t xml:space="preserve"> lentelė</w:t>
      </w:r>
      <w:r w:rsidR="00CA6799" w:rsidRPr="00C44C3F">
        <w:rPr>
          <w:noProof/>
          <w:lang w:val="lt-LT"/>
        </w:rPr>
        <w:t>je</w:t>
      </w:r>
      <w:r w:rsidR="00DA031D" w:rsidRPr="00C44C3F">
        <w:rPr>
          <w:noProof/>
          <w:lang w:val="lt-LT"/>
        </w:rPr>
        <w:t xml:space="preserve"> </w:t>
      </w:r>
      <w:r w:rsidR="00A95ECA" w:rsidRPr="00C44C3F">
        <w:rPr>
          <w:noProof/>
          <w:lang w:val="lt-LT"/>
        </w:rPr>
        <w:t>nustatyt</w:t>
      </w:r>
      <w:r w:rsidR="00E33B02">
        <w:rPr>
          <w:noProof/>
          <w:lang w:val="lt-LT"/>
        </w:rPr>
        <w:t>ą</w:t>
      </w:r>
      <w:r w:rsidR="00A95ECA" w:rsidRPr="00C44C3F">
        <w:rPr>
          <w:noProof/>
          <w:lang w:val="lt-LT"/>
        </w:rPr>
        <w:t xml:space="preserve"> kvalifikacijos reikalavim</w:t>
      </w:r>
      <w:r w:rsidR="00E33B02">
        <w:rPr>
          <w:noProof/>
          <w:lang w:val="lt-LT"/>
        </w:rPr>
        <w:t>ą</w:t>
      </w:r>
      <w:r w:rsidR="00DA031D" w:rsidRPr="00C44C3F">
        <w:rPr>
          <w:noProof/>
          <w:lang w:val="lt-LT"/>
        </w:rPr>
        <w:t xml:space="preserve">, gali remtis kitų ūkio subjektų pajėgumais tik tuomet, </w:t>
      </w:r>
      <w:r w:rsidRPr="00C44C3F">
        <w:rPr>
          <w:noProof/>
          <w:lang w:val="lt-LT"/>
        </w:rPr>
        <w:t>jei</w:t>
      </w:r>
      <w:r w:rsidR="00DA031D" w:rsidRPr="00C44C3F">
        <w:rPr>
          <w:noProof/>
          <w:lang w:val="lt-LT"/>
        </w:rPr>
        <w:t xml:space="preserve"> tie subjektai, kurių pajėgumais bus pasiremta, </w:t>
      </w:r>
      <w:r w:rsidR="00DA031D" w:rsidRPr="00C44C3F">
        <w:rPr>
          <w:b/>
          <w:noProof/>
          <w:lang w:val="lt-LT"/>
        </w:rPr>
        <w:t>patys</w:t>
      </w:r>
      <w:r w:rsidR="00441519" w:rsidRPr="00C44C3F">
        <w:rPr>
          <w:noProof/>
          <w:lang w:val="lt-LT"/>
        </w:rPr>
        <w:t xml:space="preserve"> vykdys tą pirkimo sutarties dalį, kuriai reikia jų turimų pajėgumų.</w:t>
      </w:r>
    </w:p>
    <w:p w14:paraId="0B8B2B52" w14:textId="485150A8" w:rsidR="000D352A" w:rsidRPr="00C44C3F" w:rsidRDefault="007B5C0E" w:rsidP="007B5C0E">
      <w:pPr>
        <w:pStyle w:val="Antrat2"/>
        <w:tabs>
          <w:tab w:val="left" w:pos="1134"/>
        </w:tabs>
        <w:rPr>
          <w:iCs/>
          <w:noProof/>
          <w:color w:val="000000"/>
          <w:szCs w:val="24"/>
          <w:lang w:val="lt-LT"/>
        </w:rPr>
      </w:pPr>
      <w:r w:rsidRPr="00C44C3F">
        <w:rPr>
          <w:noProof/>
          <w:lang w:val="lt-LT"/>
        </w:rPr>
        <w:t xml:space="preserve">    </w:t>
      </w:r>
      <w:r w:rsidR="00DA031D" w:rsidRPr="00C44C3F">
        <w:rPr>
          <w:noProof/>
          <w:lang w:val="lt-LT"/>
        </w:rPr>
        <w:t xml:space="preserve"> </w:t>
      </w:r>
      <w:r w:rsidR="00CB697E" w:rsidRPr="00C44C3F">
        <w:rPr>
          <w:noProof/>
          <w:lang w:val="lt-LT"/>
        </w:rPr>
        <w:t xml:space="preserve">         </w:t>
      </w:r>
      <w:r w:rsidRPr="00C44C3F">
        <w:rPr>
          <w:noProof/>
          <w:lang w:val="lt-LT"/>
        </w:rPr>
        <w:t xml:space="preserve"> </w:t>
      </w:r>
      <w:r w:rsidR="00CB697E" w:rsidRPr="00C44C3F">
        <w:rPr>
          <w:noProof/>
          <w:lang w:val="lt-LT"/>
        </w:rPr>
        <w:t xml:space="preserve">    </w:t>
      </w:r>
      <w:r w:rsidR="00F93498" w:rsidRPr="00C44C3F">
        <w:rPr>
          <w:noProof/>
          <w:lang w:val="lt-LT"/>
        </w:rPr>
        <w:t xml:space="preserve"> </w:t>
      </w:r>
      <w:r w:rsidR="00DA031D" w:rsidRPr="00C44C3F">
        <w:rPr>
          <w:noProof/>
          <w:lang w:val="lt-LT"/>
        </w:rPr>
        <w:t>3.</w:t>
      </w:r>
      <w:r w:rsidR="000F3D1F" w:rsidRPr="00C44C3F">
        <w:rPr>
          <w:noProof/>
          <w:lang w:val="lt-LT"/>
        </w:rPr>
        <w:t>1</w:t>
      </w:r>
      <w:r w:rsidR="00453487">
        <w:rPr>
          <w:noProof/>
          <w:lang w:val="lt-LT"/>
        </w:rPr>
        <w:t>0</w:t>
      </w:r>
      <w:r w:rsidR="00DA031D" w:rsidRPr="00C44C3F">
        <w:rPr>
          <w:noProof/>
          <w:lang w:val="lt-LT"/>
        </w:rPr>
        <w:t xml:space="preserve">. </w:t>
      </w:r>
      <w:r w:rsidR="00781E7C" w:rsidRPr="00C44C3F">
        <w:rPr>
          <w:noProof/>
          <w:lang w:val="lt-LT"/>
        </w:rPr>
        <w:t>T</w:t>
      </w:r>
      <w:r w:rsidR="00F93498" w:rsidRPr="00C44C3F">
        <w:rPr>
          <w:noProof/>
          <w:lang w:val="lt-LT"/>
        </w:rPr>
        <w:t>ie</w:t>
      </w:r>
      <w:r w:rsidR="00781E7C" w:rsidRPr="00C44C3F">
        <w:rPr>
          <w:noProof/>
          <w:lang w:val="lt-LT"/>
        </w:rPr>
        <w:t>kėjas gali remtis tokiais ūkio subjekto pajėgumais, kuriais jis realiai galės disponuoti pirkimo sutarties vykdymo metu. T</w:t>
      </w:r>
      <w:r w:rsidR="00F93498" w:rsidRPr="00C44C3F">
        <w:rPr>
          <w:noProof/>
          <w:lang w:val="lt-LT"/>
        </w:rPr>
        <w:t>ie</w:t>
      </w:r>
      <w:r w:rsidR="00781E7C" w:rsidRPr="00C44C3F">
        <w:rPr>
          <w:noProof/>
          <w:lang w:val="lt-LT"/>
        </w:rPr>
        <w:t xml:space="preserve">kėjas privalo </w:t>
      </w:r>
      <w:r w:rsidR="00781E7C" w:rsidRPr="00C44C3F">
        <w:rPr>
          <w:b/>
          <w:noProof/>
          <w:color w:val="000000" w:themeColor="text1"/>
          <w:lang w:val="lt-LT"/>
        </w:rPr>
        <w:t>pasiūlyme įrodyti</w:t>
      </w:r>
      <w:r w:rsidR="00781E7C" w:rsidRPr="00C44C3F">
        <w:rPr>
          <w:noProof/>
          <w:lang w:val="lt-LT"/>
        </w:rPr>
        <w:t>, kad per visą pirkimo sutarties vykdymo laikotarpį ūkio subjekto, kurio pajėgumais buvo pasiremta, ištekliai jam bus prieinami. Tam įrodyti t</w:t>
      </w:r>
      <w:r w:rsidR="00F93498" w:rsidRPr="00C44C3F">
        <w:rPr>
          <w:noProof/>
          <w:lang w:val="lt-LT"/>
        </w:rPr>
        <w:t>ie</w:t>
      </w:r>
      <w:r w:rsidR="00781E7C" w:rsidRPr="00C44C3F">
        <w:rPr>
          <w:noProof/>
          <w:lang w:val="lt-LT"/>
        </w:rPr>
        <w:t xml:space="preserve">kėjas turi </w:t>
      </w:r>
      <w:r w:rsidR="00781E7C" w:rsidRPr="00C44C3F">
        <w:rPr>
          <w:noProof/>
          <w:u w:val="single"/>
          <w:lang w:val="lt-LT"/>
        </w:rPr>
        <w:t>pateikti sutarčių, ketinimo protokolų ar kitų dokumentų nuorašus</w:t>
      </w:r>
      <w:r w:rsidR="008F64B8">
        <w:rPr>
          <w:noProof/>
          <w:u w:val="single"/>
          <w:lang w:val="lt-LT"/>
        </w:rPr>
        <w:t xml:space="preserve"> </w:t>
      </w:r>
      <w:r w:rsidR="00781E7C" w:rsidRPr="00C44C3F">
        <w:rPr>
          <w:noProof/>
          <w:u w:val="single"/>
          <w:lang w:val="lt-LT"/>
        </w:rPr>
        <w:t>/</w:t>
      </w:r>
      <w:r w:rsidR="008F64B8">
        <w:rPr>
          <w:noProof/>
          <w:u w:val="single"/>
          <w:lang w:val="lt-LT"/>
        </w:rPr>
        <w:t xml:space="preserve"> </w:t>
      </w:r>
      <w:r w:rsidR="00781E7C" w:rsidRPr="00C44C3F">
        <w:rPr>
          <w:noProof/>
          <w:u w:val="single"/>
          <w:lang w:val="lt-LT"/>
        </w:rPr>
        <w:t>kopijas, kuriuose būtų nurodyta, kokiais ir kaip pajėgumais, patirtimi ir ištekliais konkrečiai naudosis t</w:t>
      </w:r>
      <w:r w:rsidR="00F93498" w:rsidRPr="00C44C3F">
        <w:rPr>
          <w:noProof/>
          <w:u w:val="single"/>
          <w:lang w:val="lt-LT"/>
        </w:rPr>
        <w:t>ie</w:t>
      </w:r>
      <w:r w:rsidR="00781E7C" w:rsidRPr="00C44C3F">
        <w:rPr>
          <w:noProof/>
          <w:u w:val="single"/>
          <w:lang w:val="lt-LT"/>
        </w:rPr>
        <w:t>kėjas sutarties vykdymo metu ir, kurie patvirtintų, kad t</w:t>
      </w:r>
      <w:r w:rsidR="00F93498" w:rsidRPr="00C44C3F">
        <w:rPr>
          <w:noProof/>
          <w:u w:val="single"/>
          <w:lang w:val="lt-LT"/>
        </w:rPr>
        <w:t>ie</w:t>
      </w:r>
      <w:r w:rsidR="00781E7C" w:rsidRPr="00C44C3F">
        <w:rPr>
          <w:noProof/>
          <w:u w:val="single"/>
          <w:lang w:val="lt-LT"/>
        </w:rPr>
        <w:t>kėjui ūkio subjektų ištekliai, patirtis ir pajėgumai bus prieinami per visą sutartinių įsipareigojimų vykdymo laikotarpį.</w:t>
      </w:r>
      <w:r w:rsidR="00B87F00" w:rsidRPr="00C44C3F">
        <w:rPr>
          <w:iCs/>
          <w:noProof/>
          <w:color w:val="000000"/>
          <w:szCs w:val="24"/>
          <w:lang w:val="lt-LT"/>
        </w:rPr>
        <w:t xml:space="preserve"> </w:t>
      </w:r>
    </w:p>
    <w:p w14:paraId="6E95CE38" w14:textId="61A76B1E" w:rsidR="00CA6799" w:rsidRPr="00C44C3F" w:rsidRDefault="00F93498" w:rsidP="00CA6799">
      <w:pPr>
        <w:jc w:val="both"/>
        <w:rPr>
          <w:iCs/>
          <w:noProof/>
          <w:color w:val="000000"/>
          <w:szCs w:val="24"/>
        </w:rPr>
      </w:pPr>
      <w:r w:rsidRPr="00C44C3F">
        <w:rPr>
          <w:iCs/>
          <w:noProof/>
          <w:color w:val="000000"/>
          <w:szCs w:val="24"/>
        </w:rPr>
        <w:t xml:space="preserve">                   </w:t>
      </w:r>
      <w:r w:rsidR="00470B42" w:rsidRPr="00C44C3F">
        <w:rPr>
          <w:iCs/>
          <w:noProof/>
          <w:color w:val="000000"/>
          <w:szCs w:val="24"/>
        </w:rPr>
        <w:t xml:space="preserve"> </w:t>
      </w:r>
      <w:r w:rsidR="002F22CC" w:rsidRPr="00C44C3F">
        <w:rPr>
          <w:iCs/>
          <w:noProof/>
          <w:color w:val="000000"/>
          <w:szCs w:val="24"/>
        </w:rPr>
        <w:t>3.</w:t>
      </w:r>
      <w:r w:rsidR="000F3D1F" w:rsidRPr="00C44C3F">
        <w:rPr>
          <w:iCs/>
          <w:noProof/>
          <w:color w:val="000000"/>
          <w:szCs w:val="24"/>
        </w:rPr>
        <w:t>1</w:t>
      </w:r>
      <w:r w:rsidR="00335D2B">
        <w:rPr>
          <w:iCs/>
          <w:noProof/>
          <w:color w:val="000000"/>
          <w:szCs w:val="24"/>
        </w:rPr>
        <w:t>1</w:t>
      </w:r>
      <w:r w:rsidR="002F22CC" w:rsidRPr="00C44C3F">
        <w:rPr>
          <w:iCs/>
          <w:noProof/>
          <w:color w:val="000000"/>
          <w:szCs w:val="24"/>
        </w:rPr>
        <w:t xml:space="preserve">. </w:t>
      </w:r>
      <w:r w:rsidR="00781E7C" w:rsidRPr="00C44C3F">
        <w:rPr>
          <w:iCs/>
          <w:noProof/>
          <w:color w:val="000000"/>
          <w:szCs w:val="24"/>
        </w:rPr>
        <w:t>Savo pasiūlyme t</w:t>
      </w:r>
      <w:r w:rsidRPr="00C44C3F">
        <w:rPr>
          <w:iCs/>
          <w:noProof/>
          <w:color w:val="000000"/>
          <w:szCs w:val="24"/>
        </w:rPr>
        <w:t>ie</w:t>
      </w:r>
      <w:r w:rsidR="00781E7C" w:rsidRPr="00C44C3F">
        <w:rPr>
          <w:iCs/>
          <w:noProof/>
          <w:color w:val="000000"/>
          <w:szCs w:val="24"/>
        </w:rPr>
        <w:t>kėjas turi nurodyti ūkio subjektus, kuriais grindžiama t</w:t>
      </w:r>
      <w:r w:rsidR="002C0C0D" w:rsidRPr="00C44C3F">
        <w:rPr>
          <w:iCs/>
          <w:noProof/>
          <w:color w:val="000000"/>
          <w:szCs w:val="24"/>
        </w:rPr>
        <w:t>ie</w:t>
      </w:r>
      <w:r w:rsidR="00781E7C" w:rsidRPr="00C44C3F">
        <w:rPr>
          <w:iCs/>
          <w:noProof/>
          <w:color w:val="000000"/>
          <w:szCs w:val="24"/>
        </w:rPr>
        <w:t xml:space="preserve">kėjo kvalifikacija (remiamasi ūkio subjekto pajėgumais), ir subtiekėjus, jeigu jie yra žinomi, ir kokiai pirkimo sutarties daliai, ketinama juos pasitelkti. </w:t>
      </w:r>
    </w:p>
    <w:p w14:paraId="7E4EC743" w14:textId="6EC53D6E" w:rsidR="00350ED8" w:rsidRPr="00C44C3F" w:rsidRDefault="00CA6799" w:rsidP="00CA6799">
      <w:pPr>
        <w:ind w:firstLine="1134"/>
        <w:jc w:val="both"/>
        <w:rPr>
          <w:noProof/>
        </w:rPr>
      </w:pPr>
      <w:r w:rsidRPr="00C44C3F">
        <w:rPr>
          <w:iCs/>
          <w:noProof/>
          <w:color w:val="000000"/>
          <w:szCs w:val="24"/>
        </w:rPr>
        <w:t>3.1</w:t>
      </w:r>
      <w:r w:rsidR="00782D17">
        <w:rPr>
          <w:iCs/>
          <w:noProof/>
          <w:color w:val="000000"/>
          <w:szCs w:val="24"/>
        </w:rPr>
        <w:t>2</w:t>
      </w:r>
      <w:r w:rsidRPr="00C44C3F">
        <w:rPr>
          <w:iCs/>
          <w:noProof/>
          <w:color w:val="000000"/>
          <w:szCs w:val="24"/>
        </w:rPr>
        <w:t xml:space="preserve">. </w:t>
      </w:r>
      <w:r w:rsidR="00781E7C" w:rsidRPr="00C44C3F">
        <w:rPr>
          <w:noProof/>
        </w:rPr>
        <w:t>Ūkio subjektai, kurių pajėgumais ketina remtis t</w:t>
      </w:r>
      <w:r w:rsidR="002E7E94" w:rsidRPr="00C44C3F">
        <w:rPr>
          <w:noProof/>
        </w:rPr>
        <w:t>ie</w:t>
      </w:r>
      <w:r w:rsidR="00781E7C" w:rsidRPr="00C44C3F">
        <w:rPr>
          <w:noProof/>
        </w:rPr>
        <w:t xml:space="preserve">kėjas, turi neturėti pašalinimo pagrindų, nurodytų </w:t>
      </w:r>
      <w:r w:rsidR="002E7E94" w:rsidRPr="00C44C3F">
        <w:rPr>
          <w:noProof/>
        </w:rPr>
        <w:t xml:space="preserve">3.3 papunkčio </w:t>
      </w:r>
      <w:r w:rsidR="005469B0" w:rsidRPr="00C44C3F">
        <w:rPr>
          <w:noProof/>
        </w:rPr>
        <w:t>2</w:t>
      </w:r>
      <w:r w:rsidR="00781E7C" w:rsidRPr="00C44C3F">
        <w:rPr>
          <w:noProof/>
        </w:rPr>
        <w:t xml:space="preserve"> lentelėje. Dėl kiekvieno iš ūkio subjekto, kurio pajėgumais remiamasi, t</w:t>
      </w:r>
      <w:r w:rsidR="002E7E94" w:rsidRPr="00C44C3F">
        <w:rPr>
          <w:noProof/>
        </w:rPr>
        <w:t>ie</w:t>
      </w:r>
      <w:r w:rsidR="00781E7C" w:rsidRPr="00C44C3F">
        <w:rPr>
          <w:noProof/>
        </w:rPr>
        <w:t>kėjas turi pateikti atskirą, tų ūkio subjektų tinkamai užpildytą EBVPD. Jeigu ūkio subjektas, kurio pajėgumais remiamasi, netenkina jam keliam</w:t>
      </w:r>
      <w:r w:rsidR="00441519" w:rsidRPr="00C44C3F">
        <w:rPr>
          <w:noProof/>
        </w:rPr>
        <w:t>o</w:t>
      </w:r>
      <w:r w:rsidR="00781E7C" w:rsidRPr="00C44C3F">
        <w:rPr>
          <w:noProof/>
        </w:rPr>
        <w:t xml:space="preserve"> kvalifikacijos reikalavim</w:t>
      </w:r>
      <w:r w:rsidR="00441519" w:rsidRPr="00C44C3F">
        <w:rPr>
          <w:noProof/>
        </w:rPr>
        <w:t>o</w:t>
      </w:r>
      <w:r w:rsidR="00781E7C" w:rsidRPr="00C44C3F">
        <w:rPr>
          <w:noProof/>
        </w:rPr>
        <w:t xml:space="preserve"> arba jo padėtis atitinka bent vieną </w:t>
      </w:r>
      <w:r w:rsidR="005469B0" w:rsidRPr="00C44C3F">
        <w:rPr>
          <w:noProof/>
        </w:rPr>
        <w:t>2</w:t>
      </w:r>
      <w:r w:rsidR="00781E7C" w:rsidRPr="00C44C3F">
        <w:rPr>
          <w:noProof/>
        </w:rPr>
        <w:t xml:space="preserve"> lentelėje nustatytą pašalinimo pagrindą, t</w:t>
      </w:r>
      <w:r w:rsidR="002C0C0D" w:rsidRPr="00C44C3F">
        <w:rPr>
          <w:noProof/>
        </w:rPr>
        <w:t>ie</w:t>
      </w:r>
      <w:r w:rsidR="00781E7C" w:rsidRPr="00C44C3F">
        <w:rPr>
          <w:noProof/>
        </w:rPr>
        <w:t>kėjas turi pakeisti tokį ūkio subjektą nustatytus reikalavimus atitinkančiu ūkio subjektu per perkančiosios organizacijos nustatytą terminą</w:t>
      </w:r>
      <w:r w:rsidR="00350ED8" w:rsidRPr="00C44C3F">
        <w:rPr>
          <w:noProof/>
        </w:rPr>
        <w:t>.</w:t>
      </w:r>
    </w:p>
    <w:p w14:paraId="724FAF4C" w14:textId="290ED913" w:rsidR="00441519" w:rsidRDefault="003D1E7A" w:rsidP="00441519">
      <w:pPr>
        <w:pStyle w:val="Tekstas"/>
        <w:ind w:firstLine="567"/>
        <w:jc w:val="both"/>
        <w:rPr>
          <w:rFonts w:eastAsia="Calibri"/>
          <w:noProof/>
          <w:lang w:val="lt-LT"/>
        </w:rPr>
      </w:pPr>
      <w:r w:rsidRPr="00C44C3F">
        <w:rPr>
          <w:noProof/>
          <w:lang w:val="lt-LT"/>
        </w:rPr>
        <w:t xml:space="preserve">        3.1</w:t>
      </w:r>
      <w:r w:rsidR="0055148A">
        <w:rPr>
          <w:noProof/>
          <w:lang w:val="lt-LT"/>
        </w:rPr>
        <w:t>3</w:t>
      </w:r>
      <w:r w:rsidRPr="00C44C3F">
        <w:rPr>
          <w:noProof/>
          <w:lang w:val="lt-LT"/>
        </w:rPr>
        <w:t xml:space="preserve">. </w:t>
      </w:r>
      <w:r w:rsidR="00441519" w:rsidRPr="00C44C3F">
        <w:rPr>
          <w:noProof/>
          <w:lang w:val="lt-LT"/>
        </w:rPr>
        <w:t>Tais atvejais, kai</w:t>
      </w:r>
      <w:r w:rsidR="00441519" w:rsidRPr="00C44C3F">
        <w:rPr>
          <w:rFonts w:eastAsia="Calibri"/>
          <w:noProof/>
          <w:lang w:val="lt-LT"/>
        </w:rPr>
        <w:t xml:space="preserve"> tiekėjas naudojasi (naudosis) trečiųjų asmenų, kurie tiesiogiai </w:t>
      </w:r>
      <w:r w:rsidR="00441519" w:rsidRPr="00C44C3F">
        <w:rPr>
          <w:noProof/>
          <w:lang w:val="lt-LT"/>
        </w:rPr>
        <w:t xml:space="preserve">aktyviai, savo veiksmais neprisidės prie užsakovų poreikio </w:t>
      </w:r>
      <w:r w:rsidR="005569A3">
        <w:rPr>
          <w:noProof/>
          <w:lang w:val="lt-LT"/>
        </w:rPr>
        <w:t>nuomotis</w:t>
      </w:r>
      <w:r w:rsidR="00441519" w:rsidRPr="00C44C3F">
        <w:rPr>
          <w:noProof/>
          <w:lang w:val="lt-LT"/>
        </w:rPr>
        <w:t xml:space="preserve"> prekes tenkinimo (tiesiogiai neprisidės prie prekių </w:t>
      </w:r>
      <w:r w:rsidR="00FC4C7D">
        <w:rPr>
          <w:noProof/>
          <w:lang w:val="lt-LT"/>
        </w:rPr>
        <w:t>nuomos</w:t>
      </w:r>
      <w:r w:rsidR="00441519" w:rsidRPr="00C44C3F">
        <w:rPr>
          <w:noProof/>
          <w:lang w:val="lt-LT"/>
        </w:rPr>
        <w:t>, neprisiims solidarios atsakomybės už sutarties vykdymą ar kitaip tiesiogiai nedalyvaus vykdant pirkimo sutartį)</w:t>
      </w:r>
      <w:r w:rsidR="00441519" w:rsidRPr="00C44C3F">
        <w:rPr>
          <w:rFonts w:eastAsia="Calibri"/>
          <w:noProof/>
          <w:lang w:val="lt-LT"/>
        </w:rPr>
        <w:t>, priemonėmis,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61E6735A" w14:textId="3C42774B" w:rsidR="009F61A4" w:rsidRPr="002562E1" w:rsidRDefault="009F61A4" w:rsidP="00377AA5">
      <w:pPr>
        <w:pStyle w:val="Komentarotekstas"/>
        <w:ind w:firstLine="1134"/>
        <w:jc w:val="both"/>
        <w:rPr>
          <w:sz w:val="24"/>
          <w:szCs w:val="24"/>
        </w:rPr>
      </w:pPr>
      <w:r>
        <w:rPr>
          <w:noProof/>
          <w:sz w:val="24"/>
          <w:szCs w:val="24"/>
        </w:rPr>
        <w:t>3.</w:t>
      </w:r>
      <w:r w:rsidR="00377AA5">
        <w:rPr>
          <w:noProof/>
          <w:sz w:val="24"/>
          <w:szCs w:val="24"/>
        </w:rPr>
        <w:t>1</w:t>
      </w:r>
      <w:r w:rsidR="00781500">
        <w:rPr>
          <w:noProof/>
          <w:sz w:val="24"/>
          <w:szCs w:val="24"/>
        </w:rPr>
        <w:t>4</w:t>
      </w:r>
      <w:r w:rsidR="00377AA5">
        <w:rPr>
          <w:noProof/>
          <w:sz w:val="24"/>
          <w:szCs w:val="24"/>
        </w:rPr>
        <w:t>.</w:t>
      </w:r>
      <w:r w:rsidRPr="002562E1">
        <w:rPr>
          <w:noProof/>
          <w:sz w:val="24"/>
          <w:szCs w:val="24"/>
        </w:rPr>
        <w:t xml:space="preserve"> </w:t>
      </w:r>
      <w:r w:rsidRPr="002562E1">
        <w:rPr>
          <w:sz w:val="24"/>
          <w:szCs w:val="24"/>
        </w:rPr>
        <w:t xml:space="preserve">Tiekėjas gali remtis kitų ūkio subjektų pajėgumais pagal VPĮ 49 straipsnį, kad atitiktų </w:t>
      </w:r>
      <w:r>
        <w:rPr>
          <w:sz w:val="24"/>
          <w:szCs w:val="24"/>
          <w:lang w:val="lt-LT"/>
        </w:rPr>
        <w:t>konkurso</w:t>
      </w:r>
      <w:r w:rsidRPr="002562E1">
        <w:rPr>
          <w:sz w:val="24"/>
          <w:szCs w:val="24"/>
        </w:rPr>
        <w:t xml:space="preserve"> sąlyg</w:t>
      </w:r>
      <w:r>
        <w:rPr>
          <w:sz w:val="24"/>
          <w:szCs w:val="24"/>
          <w:lang w:val="lt-LT"/>
        </w:rPr>
        <w:t xml:space="preserve">ų 3 lentelėje </w:t>
      </w:r>
      <w:r w:rsidRPr="002562E1">
        <w:rPr>
          <w:sz w:val="24"/>
          <w:szCs w:val="24"/>
        </w:rPr>
        <w:t>nustatyt</w:t>
      </w:r>
      <w:r w:rsidR="00D10098">
        <w:rPr>
          <w:sz w:val="24"/>
          <w:szCs w:val="24"/>
        </w:rPr>
        <w:t>ą</w:t>
      </w:r>
      <w:r w:rsidRPr="002562E1">
        <w:rPr>
          <w:sz w:val="24"/>
          <w:szCs w:val="24"/>
        </w:rPr>
        <w:t xml:space="preserve"> kvalifikacijos reikalavim</w:t>
      </w:r>
      <w:r w:rsidR="00D10098">
        <w:rPr>
          <w:sz w:val="24"/>
          <w:szCs w:val="24"/>
        </w:rPr>
        <w:t>ą</w:t>
      </w:r>
      <w:r w:rsidRPr="002562E1">
        <w:rPr>
          <w:sz w:val="24"/>
          <w:szCs w:val="24"/>
        </w:rPr>
        <w:t xml:space="preserve">, neatsižvelgiant į ryšio su tais ūkio subjektais teisinį pobūdį. </w:t>
      </w:r>
      <w:r w:rsidRPr="002562E1">
        <w:rPr>
          <w:color w:val="000000"/>
          <w:sz w:val="24"/>
          <w:szCs w:val="24"/>
        </w:rPr>
        <w:t xml:space="preserve">Šiais ūkio subjektais laikomi ir </w:t>
      </w:r>
      <w:r w:rsidRPr="002562E1">
        <w:rPr>
          <w:sz w:val="24"/>
          <w:szCs w:val="24"/>
        </w:rPr>
        <w:t>fiziniai asmenys, kuriuos pirkimo laimėjimo ir sutarties sudarymo atveju tiekėjas ar jo pasitelkiamas ūkio subjektas įdarbins (kvazisubtiekėjai).</w:t>
      </w:r>
    </w:p>
    <w:p w14:paraId="2F3F49A1" w14:textId="47F7267B" w:rsidR="0065376B" w:rsidRPr="00C44C3F" w:rsidRDefault="00F93498" w:rsidP="00F93498">
      <w:pPr>
        <w:pStyle w:val="Antrat2"/>
        <w:tabs>
          <w:tab w:val="left" w:pos="1701"/>
        </w:tabs>
        <w:rPr>
          <w:noProof/>
          <w:lang w:val="lt-LT"/>
        </w:rPr>
      </w:pPr>
      <w:r w:rsidRPr="00C44C3F">
        <w:rPr>
          <w:noProof/>
          <w:lang w:val="lt-LT"/>
        </w:rPr>
        <w:t xml:space="preserve">                   </w:t>
      </w:r>
      <w:r w:rsidR="000F63F1" w:rsidRPr="00C44C3F">
        <w:rPr>
          <w:noProof/>
          <w:lang w:val="lt-LT"/>
        </w:rPr>
        <w:t>3.1</w:t>
      </w:r>
      <w:r w:rsidR="000D1425">
        <w:rPr>
          <w:noProof/>
          <w:lang w:val="lt-LT"/>
        </w:rPr>
        <w:t>5</w:t>
      </w:r>
      <w:r w:rsidR="00350ED8" w:rsidRPr="00C44C3F">
        <w:rPr>
          <w:noProof/>
          <w:lang w:val="lt-LT"/>
        </w:rPr>
        <w:t>.</w:t>
      </w:r>
      <w:r w:rsidR="00883344">
        <w:rPr>
          <w:noProof/>
          <w:lang w:val="lt-LT"/>
        </w:rPr>
        <w:t xml:space="preserve"> </w:t>
      </w:r>
      <w:r w:rsidR="0065376B" w:rsidRPr="00C44C3F">
        <w:rPr>
          <w:noProof/>
          <w:lang w:val="lt-LT"/>
        </w:rPr>
        <w:t>Nebus tikrinama, ar nėra subtiekėjų, kurių pajėgumais</w:t>
      </w:r>
      <w:r w:rsidR="00CB3B03" w:rsidRPr="00C44C3F">
        <w:rPr>
          <w:noProof/>
          <w:lang w:val="lt-LT"/>
        </w:rPr>
        <w:t xml:space="preserve"> (kvalifikacija)</w:t>
      </w:r>
      <w:r w:rsidR="0065376B" w:rsidRPr="00C44C3F">
        <w:rPr>
          <w:noProof/>
          <w:lang w:val="lt-LT"/>
        </w:rPr>
        <w:t xml:space="preserve"> tiekėjas nesiremia, pašalinimo pagrindų.</w:t>
      </w:r>
    </w:p>
    <w:p w14:paraId="29F87BBB" w14:textId="65829C4C" w:rsidR="00350ED8" w:rsidRPr="00C44C3F" w:rsidRDefault="000F63F1" w:rsidP="003A5438">
      <w:pPr>
        <w:pStyle w:val="Antrat2"/>
        <w:tabs>
          <w:tab w:val="left" w:pos="1701"/>
        </w:tabs>
        <w:ind w:firstLine="1134"/>
        <w:rPr>
          <w:noProof/>
          <w:lang w:val="lt-LT"/>
        </w:rPr>
      </w:pPr>
      <w:r w:rsidRPr="00C44C3F">
        <w:rPr>
          <w:noProof/>
          <w:lang w:val="lt-LT"/>
        </w:rPr>
        <w:t>3.1</w:t>
      </w:r>
      <w:r w:rsidR="00883344">
        <w:rPr>
          <w:noProof/>
          <w:lang w:val="lt-LT"/>
        </w:rPr>
        <w:t>6</w:t>
      </w:r>
      <w:r w:rsidR="00FB2AEF" w:rsidRPr="00C44C3F">
        <w:rPr>
          <w:noProof/>
          <w:lang w:val="lt-LT"/>
        </w:rPr>
        <w:t xml:space="preserve">. </w:t>
      </w:r>
      <w:r w:rsidR="00ED3561" w:rsidRPr="00C44C3F">
        <w:rPr>
          <w:noProof/>
          <w:lang w:val="lt-LT"/>
        </w:rPr>
        <w:t xml:space="preserve">Tuo atveju, jei pasiūlymo pateikimo metu tiekėjui nebuvo žinomi subtiekėjai, </w:t>
      </w:r>
      <w:r w:rsidR="00D21649" w:rsidRPr="00C44C3F">
        <w:rPr>
          <w:noProof/>
          <w:lang w:val="lt-LT"/>
        </w:rPr>
        <w:t xml:space="preserve">kurių pajėgumais tiekėjas nesiremia, </w:t>
      </w:r>
      <w:r w:rsidR="00ED3561" w:rsidRPr="00C44C3F">
        <w:rPr>
          <w:noProof/>
          <w:lang w:val="lt-LT"/>
        </w:rPr>
        <w:t>sudarius</w:t>
      </w:r>
      <w:r w:rsidR="00897AF0" w:rsidRPr="00C44C3F">
        <w:rPr>
          <w:noProof/>
          <w:lang w:val="lt-LT"/>
        </w:rPr>
        <w:t xml:space="preserve"> </w:t>
      </w:r>
      <w:r w:rsidR="00350ED8" w:rsidRPr="00C44C3F">
        <w:rPr>
          <w:noProof/>
          <w:lang w:val="lt-LT"/>
        </w:rPr>
        <w:t>sutartį, bet ne vėliau negu</w:t>
      </w:r>
      <w:r w:rsidR="00897AF0" w:rsidRPr="00C44C3F">
        <w:rPr>
          <w:noProof/>
          <w:lang w:val="lt-LT"/>
        </w:rPr>
        <w:t xml:space="preserve"> </w:t>
      </w:r>
      <w:r w:rsidR="00350ED8" w:rsidRPr="00C44C3F">
        <w:rPr>
          <w:noProof/>
          <w:lang w:val="lt-LT"/>
        </w:rPr>
        <w:t xml:space="preserve">sutartis </w:t>
      </w:r>
      <w:r w:rsidR="004C3578" w:rsidRPr="001D03AD">
        <w:rPr>
          <w:noProof/>
          <w:u w:val="single"/>
        </w:rPr>
        <w:t>arba sutarties dalis, kuriai pasitelkiamas subtiekėjas,</w:t>
      </w:r>
      <w:r w:rsidR="004C3578">
        <w:rPr>
          <w:noProof/>
          <w:u w:val="single"/>
          <w:lang w:val="lt-LT"/>
        </w:rPr>
        <w:t xml:space="preserve"> </w:t>
      </w:r>
      <w:r w:rsidR="00350ED8" w:rsidRPr="00C44C3F">
        <w:rPr>
          <w:noProof/>
          <w:lang w:val="lt-LT"/>
        </w:rPr>
        <w:t xml:space="preserve">bus pradedama vykdyti, tiekėjas privalo pranešti </w:t>
      </w:r>
      <w:r w:rsidR="00721064" w:rsidRPr="00C44C3F">
        <w:rPr>
          <w:noProof/>
          <w:lang w:val="lt-LT"/>
        </w:rPr>
        <w:t>perkančiajai organizacijai</w:t>
      </w:r>
      <w:r w:rsidR="00DF6D52" w:rsidRPr="00C44C3F">
        <w:rPr>
          <w:noProof/>
          <w:lang w:val="lt-LT"/>
        </w:rPr>
        <w:t>, su kuri</w:t>
      </w:r>
      <w:r w:rsidR="00CB697E" w:rsidRPr="00C44C3F">
        <w:rPr>
          <w:noProof/>
          <w:lang w:val="lt-LT"/>
        </w:rPr>
        <w:t>uo</w:t>
      </w:r>
      <w:r w:rsidR="00DF6D52" w:rsidRPr="00C44C3F">
        <w:rPr>
          <w:noProof/>
          <w:lang w:val="lt-LT"/>
        </w:rPr>
        <w:t xml:space="preserve"> pasirašys sutartį, </w:t>
      </w:r>
      <w:r w:rsidR="00350ED8" w:rsidRPr="00C44C3F">
        <w:rPr>
          <w:noProof/>
          <w:lang w:val="lt-LT"/>
        </w:rPr>
        <w:t>jam tuo metu žinomus subtiekėjų pavadinimus, kontaktinius duomenis ir jų atstovus. Tiekėjas turi informuoti apie minėtos informacijos pasikeitimus visu</w:t>
      </w:r>
      <w:r w:rsidR="00897AF0" w:rsidRPr="00C44C3F">
        <w:rPr>
          <w:noProof/>
          <w:lang w:val="lt-LT"/>
        </w:rPr>
        <w:t xml:space="preserve"> </w:t>
      </w:r>
      <w:r w:rsidR="00350ED8" w:rsidRPr="00C44C3F">
        <w:rPr>
          <w:noProof/>
          <w:lang w:val="lt-LT"/>
        </w:rPr>
        <w:t xml:space="preserve">sutarties vykdymo metu, taip pat apie naujus subtiekėjus, kuriuos jis ketina pasitelkti vėliau. </w:t>
      </w:r>
    </w:p>
    <w:p w14:paraId="3CAF9165" w14:textId="78AE0263" w:rsidR="00670DB2" w:rsidRPr="00C44C3F" w:rsidRDefault="000F63F1" w:rsidP="00670DB2">
      <w:pPr>
        <w:pStyle w:val="Antrat2"/>
        <w:tabs>
          <w:tab w:val="left" w:pos="1701"/>
        </w:tabs>
        <w:ind w:firstLine="1134"/>
        <w:rPr>
          <w:noProof/>
          <w:lang w:val="lt-LT"/>
        </w:rPr>
      </w:pPr>
      <w:r w:rsidRPr="00C44C3F">
        <w:rPr>
          <w:noProof/>
          <w:lang w:val="lt-LT"/>
        </w:rPr>
        <w:t>3.1</w:t>
      </w:r>
      <w:r w:rsidR="008969BA">
        <w:rPr>
          <w:noProof/>
          <w:lang w:val="lt-LT"/>
        </w:rPr>
        <w:t>7</w:t>
      </w:r>
      <w:r w:rsidR="00350ED8" w:rsidRPr="00C44C3F">
        <w:rPr>
          <w:noProof/>
          <w:lang w:val="lt-LT"/>
        </w:rPr>
        <w:t>.</w:t>
      </w:r>
      <w:r w:rsidR="008969BA">
        <w:rPr>
          <w:noProof/>
          <w:lang w:val="lt-LT"/>
        </w:rPr>
        <w:t xml:space="preserve"> </w:t>
      </w:r>
      <w:r w:rsidR="00670DB2" w:rsidRPr="00C44C3F">
        <w:rPr>
          <w:noProof/>
          <w:lang w:val="lt-LT"/>
        </w:rPr>
        <w:t xml:space="preserve">Subtiekėjo pasitelkimas nekeičia tiekėjo atsakomybės dėl numatomos sudaryti </w:t>
      </w:r>
      <w:r w:rsidR="00897AF0" w:rsidRPr="00C44C3F">
        <w:rPr>
          <w:noProof/>
          <w:lang w:val="lt-LT"/>
        </w:rPr>
        <w:t xml:space="preserve"> </w:t>
      </w:r>
      <w:r w:rsidR="00670DB2" w:rsidRPr="00C44C3F">
        <w:rPr>
          <w:noProof/>
          <w:lang w:val="lt-LT"/>
        </w:rPr>
        <w:t xml:space="preserve">sutarties įvykdymo, todėl bet kokiu atveju tiekėjas pilnai prisiima atsakomybę už subtiekėjų veiklą vykdant sutartį. </w:t>
      </w:r>
    </w:p>
    <w:p w14:paraId="3669AF13" w14:textId="469E938A" w:rsidR="00350ED8" w:rsidRPr="00C44C3F" w:rsidRDefault="000F63F1" w:rsidP="003A5438">
      <w:pPr>
        <w:pStyle w:val="Antrat2"/>
        <w:tabs>
          <w:tab w:val="left" w:pos="1701"/>
        </w:tabs>
        <w:ind w:firstLine="1134"/>
        <w:rPr>
          <w:b/>
          <w:bCs/>
          <w:noProof/>
          <w:lang w:val="lt-LT"/>
        </w:rPr>
      </w:pPr>
      <w:r w:rsidRPr="00C44C3F">
        <w:rPr>
          <w:noProof/>
          <w:lang w:val="lt-LT"/>
        </w:rPr>
        <w:t>3.1</w:t>
      </w:r>
      <w:r w:rsidR="00317D75">
        <w:rPr>
          <w:noProof/>
          <w:lang w:val="lt-LT"/>
        </w:rPr>
        <w:t>8</w:t>
      </w:r>
      <w:r w:rsidR="00670DB2" w:rsidRPr="00C44C3F">
        <w:rPr>
          <w:noProof/>
          <w:lang w:val="lt-LT"/>
        </w:rPr>
        <w:t xml:space="preserve">. </w:t>
      </w:r>
      <w:r w:rsidR="000F3D1F" w:rsidRPr="00C44C3F">
        <w:rPr>
          <w:b/>
          <w:bCs/>
          <w:noProof/>
          <w:lang w:val="lt-LT"/>
        </w:rPr>
        <w:t>Tiekėjo kvalifikacija turi būti įgyta iki pasiūlymų pateikimo termino pabaigos ir tai turi būti užfiksuota patvirtinančiame dokumente.</w:t>
      </w:r>
    </w:p>
    <w:p w14:paraId="0F6E4E83" w14:textId="4C8EED79" w:rsidR="00350ED8" w:rsidRPr="00C44C3F" w:rsidRDefault="00FB2AEF" w:rsidP="003A5438">
      <w:pPr>
        <w:pStyle w:val="Antrat2"/>
        <w:tabs>
          <w:tab w:val="left" w:pos="1701"/>
        </w:tabs>
        <w:ind w:firstLine="1134"/>
        <w:rPr>
          <w:noProof/>
          <w:lang w:val="lt-LT"/>
        </w:rPr>
      </w:pPr>
      <w:r w:rsidRPr="00C44C3F">
        <w:rPr>
          <w:noProof/>
          <w:lang w:val="lt-LT"/>
        </w:rPr>
        <w:lastRenderedPageBreak/>
        <w:t>3.</w:t>
      </w:r>
      <w:r w:rsidR="00317D75">
        <w:rPr>
          <w:noProof/>
          <w:lang w:val="lt-LT"/>
        </w:rPr>
        <w:t>19</w:t>
      </w:r>
      <w:r w:rsidR="00350ED8" w:rsidRPr="00C44C3F">
        <w:rPr>
          <w:noProof/>
          <w:lang w:val="lt-LT"/>
        </w:rPr>
        <w:t>.</w:t>
      </w:r>
      <w:r w:rsidR="00317D75">
        <w:rPr>
          <w:noProof/>
          <w:lang w:val="lt-LT"/>
        </w:rPr>
        <w:t xml:space="preserve"> </w:t>
      </w:r>
      <w:r w:rsidR="00350ED8" w:rsidRPr="00C44C3F">
        <w:rPr>
          <w:noProof/>
          <w:lang w:val="lt-LT"/>
        </w:rPr>
        <w:t>Jeigu tiekėjo kvalifikacija dėl teisės verstis atitinkama veikla nebuvo tikrinama</w:t>
      </w:r>
      <w:r w:rsidR="008401D5" w:rsidRPr="00C44C3F">
        <w:rPr>
          <w:noProof/>
          <w:lang w:val="lt-LT"/>
        </w:rPr>
        <w:t xml:space="preserve"> arba tikrinama ne</w:t>
      </w:r>
      <w:r w:rsidR="00350ED8" w:rsidRPr="00C44C3F">
        <w:rPr>
          <w:noProof/>
          <w:lang w:val="lt-LT"/>
        </w:rPr>
        <w:t xml:space="preserve"> visa apimtimi, </w:t>
      </w:r>
      <w:r w:rsidR="00DC2AEE" w:rsidRPr="00C44C3F">
        <w:rPr>
          <w:noProof/>
          <w:lang w:val="lt-LT"/>
        </w:rPr>
        <w:t>tačiau norminiai teisės aktai numato tam tikrus reikalavimus dėl teisės verstis veikla,</w:t>
      </w:r>
      <w:r w:rsidR="000F3D1F" w:rsidRPr="00C44C3F">
        <w:rPr>
          <w:noProof/>
          <w:lang w:val="lt-LT"/>
        </w:rPr>
        <w:t xml:space="preserve"> </w:t>
      </w:r>
      <w:r w:rsidR="00350ED8" w:rsidRPr="00C44C3F">
        <w:rPr>
          <w:noProof/>
          <w:lang w:val="lt-LT"/>
        </w:rPr>
        <w:t>tiekėjas įsipareigoja, kad pirkimo sutartį vykdys tik tokią teisę turintys asmenys.</w:t>
      </w:r>
    </w:p>
    <w:p w14:paraId="15C6AC91" w14:textId="0D36C406" w:rsidR="005C7082" w:rsidRPr="00C44C3F" w:rsidRDefault="00FB2AEF" w:rsidP="002352BD">
      <w:pPr>
        <w:ind w:firstLine="1134"/>
        <w:jc w:val="both"/>
        <w:rPr>
          <w:b/>
          <w:bCs/>
          <w:noProof/>
        </w:rPr>
      </w:pPr>
      <w:r w:rsidRPr="00C44C3F">
        <w:rPr>
          <w:noProof/>
        </w:rPr>
        <w:t>3.</w:t>
      </w:r>
      <w:r w:rsidR="005469B0" w:rsidRPr="00C44C3F">
        <w:rPr>
          <w:noProof/>
        </w:rPr>
        <w:t>2</w:t>
      </w:r>
      <w:r w:rsidR="00317D75">
        <w:rPr>
          <w:noProof/>
        </w:rPr>
        <w:t>0</w:t>
      </w:r>
      <w:r w:rsidR="0027500A" w:rsidRPr="00C44C3F">
        <w:rPr>
          <w:noProof/>
        </w:rPr>
        <w:t xml:space="preserve">. </w:t>
      </w:r>
      <w:r w:rsidR="000F3D1F" w:rsidRPr="00C44C3F">
        <w:rPr>
          <w:noProof/>
        </w:rPr>
        <w:t>Komisija, prieš nustatydama laimėjusį pasiūlymą, CVP IS priemonėmis kreipiasi į tą t</w:t>
      </w:r>
      <w:r w:rsidR="002E7E94" w:rsidRPr="00C44C3F">
        <w:rPr>
          <w:noProof/>
        </w:rPr>
        <w:t>ie</w:t>
      </w:r>
      <w:r w:rsidR="000F3D1F" w:rsidRPr="00C44C3F">
        <w:rPr>
          <w:noProof/>
        </w:rPr>
        <w:t xml:space="preserve">kėją, </w:t>
      </w:r>
      <w:r w:rsidR="000F3D1F" w:rsidRPr="00C44C3F">
        <w:rPr>
          <w:b/>
          <w:bCs/>
          <w:noProof/>
        </w:rPr>
        <w:t>kurio pasiūlymas gali būti pripažintas ekonomiškai naudingiausiu pasiūlymu, su prašymu pateikti aktualius dokumentus, patvirtinančius EBVPD nurodytą informaciją, ir įvertina šio t</w:t>
      </w:r>
      <w:r w:rsidR="002E7E94" w:rsidRPr="00C44C3F">
        <w:rPr>
          <w:b/>
          <w:bCs/>
          <w:noProof/>
        </w:rPr>
        <w:t>ie</w:t>
      </w:r>
      <w:r w:rsidR="000F3D1F" w:rsidRPr="00C44C3F">
        <w:rPr>
          <w:b/>
          <w:bCs/>
          <w:noProof/>
        </w:rPr>
        <w:t>kėjo pašalinimo pagrindų nebuvimą, atitiktį kvalifikacijos reikalavim</w:t>
      </w:r>
      <w:r w:rsidR="00D840FC">
        <w:rPr>
          <w:b/>
          <w:bCs/>
          <w:noProof/>
        </w:rPr>
        <w:t>ui</w:t>
      </w:r>
      <w:r w:rsidR="000F3D1F" w:rsidRPr="00C44C3F">
        <w:rPr>
          <w:b/>
          <w:bCs/>
          <w:noProof/>
        </w:rPr>
        <w:t>.</w:t>
      </w:r>
    </w:p>
    <w:p w14:paraId="19D8D711" w14:textId="5F6CEBC4" w:rsidR="000F3D1F" w:rsidRPr="00C44C3F" w:rsidRDefault="000F3D1F" w:rsidP="002352BD">
      <w:pPr>
        <w:ind w:firstLine="1134"/>
        <w:jc w:val="both"/>
        <w:rPr>
          <w:noProof/>
        </w:rPr>
      </w:pPr>
      <w:r w:rsidRPr="00CF21A9">
        <w:rPr>
          <w:noProof/>
        </w:rPr>
        <w:t>3.</w:t>
      </w:r>
      <w:r w:rsidR="003D1E7A" w:rsidRPr="00CF21A9">
        <w:rPr>
          <w:noProof/>
        </w:rPr>
        <w:t>2</w:t>
      </w:r>
      <w:r w:rsidR="00292CE6" w:rsidRPr="00CF21A9">
        <w:rPr>
          <w:noProof/>
        </w:rPr>
        <w:t>1</w:t>
      </w:r>
      <w:r w:rsidRPr="00CF21A9">
        <w:rPr>
          <w:noProof/>
        </w:rPr>
        <w:t>. Komisija bet kuriuo pirkimo procedūros metu gali paprašyti dalyvių pateikti visus ar dalį dokumentų, patvirtinančių jų pašalinimo pagrindų nebuvimą, atitiktį kvalifikacijos reikalavim</w:t>
      </w:r>
      <w:r w:rsidR="000301C7" w:rsidRPr="00CF21A9">
        <w:rPr>
          <w:noProof/>
        </w:rPr>
        <w:t>ui</w:t>
      </w:r>
      <w:r w:rsidRPr="00CF21A9">
        <w:rPr>
          <w:noProof/>
        </w:rPr>
        <w:t>, jeigu tai būtina siekiant užtikrinti tinkamą pirkimo procedūros atlikimą.</w:t>
      </w:r>
    </w:p>
    <w:p w14:paraId="1B1A4E6B" w14:textId="60EF2A68" w:rsidR="000F3D1F" w:rsidRPr="00C44C3F" w:rsidRDefault="000F3D1F" w:rsidP="002352BD">
      <w:pPr>
        <w:ind w:firstLine="1134"/>
        <w:jc w:val="both"/>
        <w:rPr>
          <w:noProof/>
        </w:rPr>
      </w:pPr>
      <w:r w:rsidRPr="00C44C3F">
        <w:rPr>
          <w:noProof/>
        </w:rPr>
        <w:t>3.2</w:t>
      </w:r>
      <w:r w:rsidR="00292CE6">
        <w:rPr>
          <w:noProof/>
        </w:rPr>
        <w:t>2</w:t>
      </w:r>
      <w:r w:rsidRPr="00C44C3F">
        <w:rPr>
          <w:noProof/>
        </w:rPr>
        <w:t>. Jeigu Komisijai kyla abejonių dėl t</w:t>
      </w:r>
      <w:r w:rsidR="002E7E94" w:rsidRPr="00C44C3F">
        <w:rPr>
          <w:noProof/>
        </w:rPr>
        <w:t>ie</w:t>
      </w:r>
      <w:r w:rsidRPr="00C44C3F">
        <w:rPr>
          <w:noProof/>
        </w:rPr>
        <w:t>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32F51053" w14:textId="3E9226A6" w:rsidR="000F3D1F" w:rsidRPr="00C44C3F" w:rsidRDefault="000F3D1F" w:rsidP="002352BD">
      <w:pPr>
        <w:ind w:firstLine="1134"/>
        <w:jc w:val="both"/>
        <w:rPr>
          <w:noProof/>
        </w:rPr>
      </w:pPr>
      <w:r w:rsidRPr="00C44C3F">
        <w:rPr>
          <w:noProof/>
        </w:rPr>
        <w:t>3.2</w:t>
      </w:r>
      <w:r w:rsidR="00C976B9">
        <w:rPr>
          <w:noProof/>
        </w:rPr>
        <w:t>3</w:t>
      </w:r>
      <w:r w:rsidRPr="00C44C3F">
        <w:rPr>
          <w:noProof/>
        </w:rPr>
        <w:t>. Komisija nereikalauja iš dalyvio pateikti dokumentų, patvirtinančių jo pašalinimo pagrindų nebuvimą, atitiktį kvalifikacijos reikalavi</w:t>
      </w:r>
      <w:r w:rsidR="00797768">
        <w:rPr>
          <w:noProof/>
        </w:rPr>
        <w:t>mui</w:t>
      </w:r>
      <w:r w:rsidRPr="00C44C3F">
        <w:rPr>
          <w:noProof/>
        </w:rPr>
        <w:t>, jeigu ji:</w:t>
      </w:r>
    </w:p>
    <w:p w14:paraId="7E80023C" w14:textId="5CC84E49" w:rsidR="000F3D1F" w:rsidRPr="00C44C3F" w:rsidRDefault="000F3D1F" w:rsidP="002352BD">
      <w:pPr>
        <w:ind w:firstLine="1134"/>
        <w:jc w:val="both"/>
        <w:rPr>
          <w:noProof/>
        </w:rPr>
      </w:pPr>
      <w:r w:rsidRPr="00C44C3F">
        <w:rPr>
          <w:noProof/>
        </w:rPr>
        <w:t>3.2</w:t>
      </w:r>
      <w:r w:rsidR="00C976B9">
        <w:rPr>
          <w:noProof/>
        </w:rPr>
        <w:t>3</w:t>
      </w:r>
      <w:r w:rsidRPr="00C44C3F">
        <w:rPr>
          <w:noProof/>
        </w:rPr>
        <w:t xml:space="preserve">.1. turi galimybę susipažinti su šiais dokumentais ar informacija tiesiogiai ir neatlygintinai prisijungusi prie nacionalinės duomenų bazės bet kurioje valstybėje narėje arba naudodamasi CVP IS; </w:t>
      </w:r>
    </w:p>
    <w:p w14:paraId="220CB959" w14:textId="0B703232" w:rsidR="000F3D1F" w:rsidRPr="00C44C3F" w:rsidRDefault="000F3D1F" w:rsidP="002352BD">
      <w:pPr>
        <w:ind w:firstLine="1134"/>
        <w:rPr>
          <w:noProof/>
        </w:rPr>
      </w:pPr>
      <w:r w:rsidRPr="00C44C3F">
        <w:rPr>
          <w:noProof/>
        </w:rPr>
        <w:t>3.2</w:t>
      </w:r>
      <w:r w:rsidR="00C976B9">
        <w:rPr>
          <w:noProof/>
        </w:rPr>
        <w:t>3</w:t>
      </w:r>
      <w:r w:rsidRPr="00C44C3F">
        <w:rPr>
          <w:noProof/>
        </w:rPr>
        <w:t>.2. šiuos dokumentus jau turi iš ankstesnių pirkimo procedūrų.</w:t>
      </w:r>
    </w:p>
    <w:p w14:paraId="311B805B" w14:textId="6A425C50" w:rsidR="000810BA" w:rsidRPr="00C44C3F" w:rsidRDefault="00AD0792" w:rsidP="002352BD">
      <w:pPr>
        <w:ind w:firstLine="1134"/>
        <w:jc w:val="both"/>
        <w:rPr>
          <w:b/>
          <w:noProof/>
          <w:szCs w:val="24"/>
        </w:rPr>
      </w:pPr>
      <w:r>
        <w:rPr>
          <w:szCs w:val="24"/>
        </w:rPr>
        <w:t>3.2</w:t>
      </w:r>
      <w:r w:rsidR="00C976B9">
        <w:rPr>
          <w:szCs w:val="24"/>
        </w:rPr>
        <w:t>4</w:t>
      </w:r>
      <w:r>
        <w:rPr>
          <w:szCs w:val="24"/>
        </w:rPr>
        <w:t xml:space="preserve">. </w:t>
      </w:r>
      <w:r w:rsidR="007376E2" w:rsidRPr="002562E1">
        <w:rPr>
          <w:szCs w:val="24"/>
        </w:rPr>
        <w:t>Skirtingi tiekėjai gali remtis tų pačių ūkio subjektų pajėgumais, tačiau tai negali sąlygoti draudžiamų susitarimų.</w:t>
      </w:r>
    </w:p>
    <w:p w14:paraId="6467C7F2" w14:textId="77777777" w:rsidR="00AD0792" w:rsidRDefault="00AD0792" w:rsidP="002352BD">
      <w:pPr>
        <w:tabs>
          <w:tab w:val="left" w:pos="720"/>
        </w:tabs>
        <w:ind w:firstLine="1134"/>
        <w:jc w:val="center"/>
        <w:rPr>
          <w:b/>
          <w:noProof/>
          <w:szCs w:val="24"/>
        </w:rPr>
      </w:pPr>
    </w:p>
    <w:p w14:paraId="05AD1EFE" w14:textId="74C92A46" w:rsidR="000435C0" w:rsidRPr="00C44C3F" w:rsidRDefault="00EA1DF4" w:rsidP="002352BD">
      <w:pPr>
        <w:tabs>
          <w:tab w:val="left" w:pos="720"/>
        </w:tabs>
        <w:ind w:firstLine="1134"/>
        <w:jc w:val="center"/>
        <w:rPr>
          <w:b/>
          <w:noProof/>
          <w:szCs w:val="24"/>
        </w:rPr>
      </w:pPr>
      <w:r w:rsidRPr="00C44C3F">
        <w:rPr>
          <w:b/>
          <w:noProof/>
          <w:szCs w:val="24"/>
        </w:rPr>
        <w:t xml:space="preserve">4. </w:t>
      </w:r>
      <w:r w:rsidR="000435C0" w:rsidRPr="00C44C3F">
        <w:rPr>
          <w:b/>
          <w:noProof/>
          <w:szCs w:val="24"/>
        </w:rPr>
        <w:t>ŪKIO SUBJEKTŲ GRUPĖS DALYVAVIMAS</w:t>
      </w:r>
    </w:p>
    <w:p w14:paraId="5D8AB8F5" w14:textId="77777777" w:rsidR="00866A0E" w:rsidRPr="00C44C3F" w:rsidRDefault="00866A0E" w:rsidP="002352BD">
      <w:pPr>
        <w:tabs>
          <w:tab w:val="left" w:pos="720"/>
        </w:tabs>
        <w:ind w:firstLine="1134"/>
        <w:jc w:val="center"/>
        <w:rPr>
          <w:b/>
          <w:noProof/>
          <w:szCs w:val="24"/>
        </w:rPr>
      </w:pPr>
    </w:p>
    <w:p w14:paraId="4E4470EB" w14:textId="386E32C1" w:rsidR="003812EA" w:rsidRPr="00C44C3F" w:rsidRDefault="003812EA" w:rsidP="002352BD">
      <w:pPr>
        <w:ind w:firstLine="1134"/>
        <w:jc w:val="both"/>
        <w:rPr>
          <w:noProof/>
          <w:szCs w:val="24"/>
        </w:rPr>
      </w:pPr>
      <w:r w:rsidRPr="00C44C3F">
        <w:rPr>
          <w:noProof/>
          <w:szCs w:val="24"/>
        </w:rPr>
        <w:t xml:space="preserve">4.1. Jei pirkimo procedūrose dalyvauja tiekėjų grupė, ji pateikia jungtinės veiklos sutartį, kurioje </w:t>
      </w:r>
      <w:r w:rsidRPr="00A0643A">
        <w:rPr>
          <w:b/>
          <w:bCs/>
          <w:noProof/>
          <w:szCs w:val="24"/>
        </w:rPr>
        <w:t>t</w:t>
      </w:r>
      <w:r w:rsidRPr="00C44C3F">
        <w:rPr>
          <w:b/>
          <w:noProof/>
          <w:szCs w:val="24"/>
        </w:rPr>
        <w:t>uri būti nurodyti kiekvienos šios sutarties šalies įsipareigojimai</w:t>
      </w:r>
      <w:r w:rsidRPr="00C44C3F">
        <w:rPr>
          <w:noProof/>
          <w:szCs w:val="24"/>
        </w:rPr>
        <w:t xml:space="preserve"> vykdant numatomą su </w:t>
      </w:r>
      <w:r w:rsidR="00721064" w:rsidRPr="00C44C3F">
        <w:rPr>
          <w:noProof/>
        </w:rPr>
        <w:t xml:space="preserve">perkančiąja organizacija </w:t>
      </w:r>
      <w:r w:rsidRPr="00C44C3F">
        <w:rPr>
          <w:noProof/>
          <w:szCs w:val="24"/>
        </w:rPr>
        <w:t xml:space="preserve">sudaryti pirkimo sutartį, šių </w:t>
      </w:r>
      <w:r w:rsidRPr="00C44C3F">
        <w:rPr>
          <w:b/>
          <w:noProof/>
          <w:szCs w:val="24"/>
        </w:rPr>
        <w:t>įsipareigojimų vertės dalis, įeinanti į bendrą pasiūlymo vertę</w:t>
      </w:r>
      <w:r w:rsidRPr="00C44C3F">
        <w:rPr>
          <w:noProof/>
          <w:szCs w:val="24"/>
        </w:rPr>
        <w:t xml:space="preserve">. Sutartis </w:t>
      </w:r>
      <w:r w:rsidRPr="00C44C3F">
        <w:rPr>
          <w:b/>
          <w:noProof/>
          <w:szCs w:val="24"/>
        </w:rPr>
        <w:t>turi numatyti solidarią</w:t>
      </w:r>
      <w:r w:rsidRPr="00C44C3F">
        <w:rPr>
          <w:noProof/>
          <w:szCs w:val="24"/>
        </w:rPr>
        <w:t xml:space="preserve"> visų šios sutarties šalių atsakomybę už prievolių perkančiajai organizacijai nevykdymą. Taip pat sutartyje </w:t>
      </w:r>
      <w:r w:rsidRPr="00C44C3F">
        <w:rPr>
          <w:b/>
          <w:noProof/>
          <w:szCs w:val="24"/>
        </w:rPr>
        <w:t>turi būti paskirtas bendras atstovas</w:t>
      </w:r>
      <w:r w:rsidRPr="00C44C3F">
        <w:rPr>
          <w:noProof/>
          <w:szCs w:val="24"/>
        </w:rPr>
        <w:t xml:space="preserve"> arba vadovaujantis narys, grupės sudėtis bei kuriam iš tiekėjų grupės narių turi būti pervedamos lėšos už pirkimo sutarties vykdymą. Apie tokio asmens pakeitimą nedelsiant raštu privalo būti informuota perkančioji organizacija. </w:t>
      </w:r>
    </w:p>
    <w:p w14:paraId="32ACC82E" w14:textId="7243B3B5" w:rsidR="003812EA" w:rsidRPr="00C44C3F" w:rsidRDefault="003812EA" w:rsidP="002352BD">
      <w:pPr>
        <w:tabs>
          <w:tab w:val="left" w:pos="720"/>
          <w:tab w:val="left" w:pos="1985"/>
        </w:tabs>
        <w:ind w:firstLine="1134"/>
        <w:jc w:val="both"/>
        <w:rPr>
          <w:noProof/>
          <w:szCs w:val="24"/>
        </w:rPr>
      </w:pPr>
      <w:r w:rsidRPr="00C44C3F">
        <w:rPr>
          <w:noProof/>
          <w:szCs w:val="24"/>
        </w:rPr>
        <w:t>4.2. Perkančioji organizacija nereikalauja, kad tiekėjų grupės pateiktą pasiūlymą pripažinus geriausiu ir perkančiajai organizacijai pasiūlius sudaryti pirkimo sutartį, ši tiekėjų grupė įgautų tam tikrą teisinę formą.</w:t>
      </w:r>
    </w:p>
    <w:p w14:paraId="29885A43" w14:textId="6C0D900E" w:rsidR="003812EA" w:rsidRPr="00C44C3F" w:rsidRDefault="003812EA" w:rsidP="002352BD">
      <w:pPr>
        <w:tabs>
          <w:tab w:val="left" w:pos="720"/>
          <w:tab w:val="left" w:pos="1985"/>
        </w:tabs>
        <w:ind w:firstLine="1134"/>
        <w:jc w:val="both"/>
        <w:rPr>
          <w:noProof/>
          <w:szCs w:val="24"/>
        </w:rPr>
      </w:pPr>
      <w:r w:rsidRPr="00C44C3F">
        <w:rPr>
          <w:noProof/>
          <w:szCs w:val="24"/>
        </w:rPr>
        <w:t>4.3. Į CVP IS priemonėmis pateiktus klausimus atsako įgaliotas bendrą pasiūlymą pateikti tiekėjų grupės dalyvis, kuris taip pat pateikia savo ir kitų tiekėjų grupės dalyvių dokumentus.</w:t>
      </w:r>
    </w:p>
    <w:p w14:paraId="067B6D78" w14:textId="77777777" w:rsidR="00BD6E9A" w:rsidRPr="00C44C3F" w:rsidRDefault="00BD6E9A" w:rsidP="002352BD">
      <w:pPr>
        <w:tabs>
          <w:tab w:val="left" w:pos="720"/>
        </w:tabs>
        <w:ind w:firstLine="1134"/>
        <w:jc w:val="center"/>
        <w:rPr>
          <w:b/>
          <w:noProof/>
          <w:szCs w:val="24"/>
        </w:rPr>
      </w:pPr>
    </w:p>
    <w:p w14:paraId="54FE09A2" w14:textId="1FA7E150" w:rsidR="00B965CD" w:rsidRPr="00C44C3F" w:rsidRDefault="00EA1DF4" w:rsidP="002352BD">
      <w:pPr>
        <w:tabs>
          <w:tab w:val="left" w:pos="720"/>
        </w:tabs>
        <w:ind w:firstLine="1134"/>
        <w:jc w:val="center"/>
        <w:rPr>
          <w:b/>
          <w:noProof/>
          <w:szCs w:val="24"/>
        </w:rPr>
      </w:pPr>
      <w:r w:rsidRPr="00C44C3F">
        <w:rPr>
          <w:b/>
          <w:noProof/>
          <w:szCs w:val="24"/>
        </w:rPr>
        <w:t xml:space="preserve">5. </w:t>
      </w:r>
      <w:r w:rsidR="00D43D6F" w:rsidRPr="00C44C3F">
        <w:rPr>
          <w:b/>
          <w:noProof/>
          <w:szCs w:val="24"/>
        </w:rPr>
        <w:t>PASIŪLYMŲ RENGIMAS, PATEIKIMAS, KEITIMAS</w:t>
      </w:r>
    </w:p>
    <w:p w14:paraId="30C4653E" w14:textId="77777777" w:rsidR="003702F4" w:rsidRPr="00C44C3F" w:rsidRDefault="003702F4" w:rsidP="002352BD">
      <w:pPr>
        <w:tabs>
          <w:tab w:val="left" w:pos="0"/>
          <w:tab w:val="left" w:pos="720"/>
        </w:tabs>
        <w:ind w:firstLine="1134"/>
        <w:jc w:val="both"/>
        <w:rPr>
          <w:b/>
          <w:noProof/>
          <w:szCs w:val="24"/>
        </w:rPr>
      </w:pPr>
    </w:p>
    <w:p w14:paraId="37E8E40A" w14:textId="10B49DB0" w:rsidR="00E106F4" w:rsidRPr="00C44C3F" w:rsidRDefault="00F75241" w:rsidP="002352BD">
      <w:pPr>
        <w:pStyle w:val="prastasiniatinklio"/>
        <w:spacing w:before="0" w:beforeAutospacing="0" w:after="0" w:afterAutospacing="0"/>
        <w:ind w:firstLine="1134"/>
        <w:jc w:val="both"/>
        <w:rPr>
          <w:noProof/>
        </w:rPr>
      </w:pPr>
      <w:r w:rsidRPr="00C44C3F">
        <w:rPr>
          <w:noProof/>
        </w:rPr>
        <w:t>5</w:t>
      </w:r>
      <w:r w:rsidR="003812EA" w:rsidRPr="00C44C3F">
        <w:rPr>
          <w:noProof/>
        </w:rPr>
        <w:t>.1. Pateikdamas pasiūlymą, tiekėjas sutinka su š</w:t>
      </w:r>
      <w:r w:rsidR="00083C8C" w:rsidRPr="00C44C3F">
        <w:rPr>
          <w:noProof/>
        </w:rPr>
        <w:t>iomis</w:t>
      </w:r>
      <w:r w:rsidR="003812EA" w:rsidRPr="00C44C3F">
        <w:rPr>
          <w:noProof/>
        </w:rPr>
        <w:t xml:space="preserve"> </w:t>
      </w:r>
      <w:r w:rsidR="00083C8C" w:rsidRPr="00C44C3F">
        <w:rPr>
          <w:noProof/>
        </w:rPr>
        <w:t>konkurso sąlygomis</w:t>
      </w:r>
      <w:r w:rsidR="003812EA" w:rsidRPr="00C44C3F">
        <w:rPr>
          <w:noProof/>
        </w:rPr>
        <w:t xml:space="preserve"> ir patvirtina, kad jo pasiūlyme pateikta informacija yra teisinga ir apima viską, ko reikia tinkamam pirkimo sutarties įvykdymui.</w:t>
      </w:r>
      <w:r w:rsidR="00E106F4" w:rsidRPr="00C44C3F">
        <w:rPr>
          <w:noProof/>
        </w:rPr>
        <w:t xml:space="preserve"> Tiekėjas</w:t>
      </w:r>
      <w:r w:rsidR="00E106F4" w:rsidRPr="00C44C3F">
        <w:rPr>
          <w:noProof/>
          <w:color w:val="000000" w:themeColor="text1"/>
        </w:rPr>
        <w:t xml:space="preserve"> gali pateikti tik vieną pasiūlymą </w:t>
      </w:r>
      <w:r w:rsidR="00E106F4" w:rsidRPr="00C44C3F">
        <w:rPr>
          <w:noProof/>
          <w:lang w:eastAsia="en-US"/>
        </w:rPr>
        <w:t xml:space="preserve">visam pirkimo objektui </w:t>
      </w:r>
      <w:r w:rsidR="00E106F4" w:rsidRPr="00C44C3F">
        <w:rPr>
          <w:noProof/>
          <w:color w:val="000000" w:themeColor="text1"/>
        </w:rPr>
        <w:t>individualiai arba kaip ūkio subjektų grupės dalyvis. Alternatyvūs pasiūlymai nepriimami ir nevertinami. Jei tiekėjas arba ūkio subjektų grupės dalyvis pateikia daugiau kaip vieną pasiūlymo variantą, visi tokie pasiūlymai bus atmesti.</w:t>
      </w:r>
    </w:p>
    <w:p w14:paraId="203A2FF8" w14:textId="5BA797A8" w:rsidR="003812EA" w:rsidRPr="00C44C3F" w:rsidRDefault="00F75241" w:rsidP="002352BD">
      <w:pPr>
        <w:tabs>
          <w:tab w:val="left" w:pos="0"/>
          <w:tab w:val="left" w:pos="720"/>
        </w:tabs>
        <w:ind w:firstLine="1134"/>
        <w:jc w:val="both"/>
        <w:rPr>
          <w:noProof/>
          <w:szCs w:val="24"/>
        </w:rPr>
      </w:pPr>
      <w:r w:rsidRPr="00C44C3F">
        <w:rPr>
          <w:noProof/>
          <w:szCs w:val="24"/>
        </w:rPr>
        <w:t>5</w:t>
      </w:r>
      <w:r w:rsidR="003812EA" w:rsidRPr="00C44C3F">
        <w:rPr>
          <w:noProof/>
          <w:szCs w:val="24"/>
        </w:rPr>
        <w:t xml:space="preserve">.2. Pasiūlymas turi būti pateikiamas tik elektroninėmis priemonėmis, naudojant CVP IS, pasiekiamą adresu </w:t>
      </w:r>
      <w:hyperlink r:id="rId23" w:history="1">
        <w:r w:rsidR="00AD0792" w:rsidRPr="006B7B7A">
          <w:rPr>
            <w:rStyle w:val="Hipersaitas"/>
            <w:rFonts w:asciiTheme="majorBidi" w:eastAsia="Calibri" w:hAnsiTheme="majorBidi" w:cstheme="majorBidi"/>
            <w:color w:val="0070C0"/>
            <w:szCs w:val="24"/>
          </w:rPr>
          <w:t>https://viesiejipirkimai.lt/</w:t>
        </w:r>
      </w:hyperlink>
      <w:r w:rsidR="003812EA" w:rsidRPr="00AD0792">
        <w:rPr>
          <w:noProof/>
          <w:szCs w:val="24"/>
        </w:rPr>
        <w:t>.</w:t>
      </w:r>
      <w:r w:rsidR="003812EA" w:rsidRPr="00C44C3F">
        <w:rPr>
          <w:noProof/>
          <w:szCs w:val="24"/>
        </w:rPr>
        <w:t xml:space="preserve"> </w:t>
      </w:r>
      <w:r w:rsidR="003812EA" w:rsidRPr="00C44C3F">
        <w:rPr>
          <w:b/>
          <w:bCs/>
          <w:noProof/>
          <w:szCs w:val="24"/>
        </w:rPr>
        <w:t>Pasiūlymai, pateikti popierinėje formoje arba ne CVP IS priemonėmis, nebus priimami ir nebus vertinami.</w:t>
      </w:r>
      <w:r w:rsidR="003812EA" w:rsidRPr="00C44C3F">
        <w:rPr>
          <w:noProof/>
          <w:szCs w:val="24"/>
        </w:rPr>
        <w:t xml:space="preserve"> Pasiūlymus gali teikti tik CVP IS registruoti tiekėjai (nemokama registracija adresu </w:t>
      </w:r>
      <w:hyperlink r:id="rId24" w:history="1">
        <w:r w:rsidR="00AD0792" w:rsidRPr="006B7B7A">
          <w:rPr>
            <w:rStyle w:val="Hipersaitas"/>
            <w:rFonts w:asciiTheme="majorBidi" w:eastAsia="Calibri" w:hAnsiTheme="majorBidi" w:cstheme="majorBidi"/>
            <w:color w:val="0070C0"/>
            <w:szCs w:val="24"/>
          </w:rPr>
          <w:t>https://viesiejipirkimai.lt/</w:t>
        </w:r>
      </w:hyperlink>
      <w:r w:rsidR="003812EA" w:rsidRPr="00C44C3F">
        <w:rPr>
          <w:noProof/>
          <w:szCs w:val="24"/>
        </w:rPr>
        <w:t xml:space="preserve">. Visi </w:t>
      </w:r>
      <w:r w:rsidR="006D6732">
        <w:rPr>
          <w:noProof/>
          <w:szCs w:val="24"/>
        </w:rPr>
        <w:t>p</w:t>
      </w:r>
      <w:r w:rsidR="003812EA" w:rsidRPr="00C44C3F">
        <w:rPr>
          <w:noProof/>
          <w:szCs w:val="24"/>
        </w:rPr>
        <w:t xml:space="preserve">asiūlyme pateikiami dokumentai turi būti pateikti elektronine forma, t. y. tiesiogiai suformuoti elektroninėmis priemonėmis arba pateikiant skaitmenines dokumentų kopijas. Pateikiami dokumentai ar </w:t>
      </w:r>
      <w:r w:rsidR="003812EA" w:rsidRPr="00C44C3F">
        <w:rPr>
          <w:noProof/>
          <w:szCs w:val="24"/>
        </w:rPr>
        <w:lastRenderedPageBreak/>
        <w:t>skaitmeninės dokumentų kopijos turi būti prieinamos naudojant nediskriminuojančius, visuotinai prieinamus duomenų failų formatus (pvz.: pdf, jpg, doc ir kt.).</w:t>
      </w:r>
    </w:p>
    <w:p w14:paraId="734EFDFB" w14:textId="7F6C70D4" w:rsidR="003812EA" w:rsidRPr="00C44C3F" w:rsidRDefault="00F75241" w:rsidP="003812EA">
      <w:pPr>
        <w:tabs>
          <w:tab w:val="left" w:pos="0"/>
          <w:tab w:val="left" w:pos="720"/>
        </w:tabs>
        <w:ind w:firstLine="1134"/>
        <w:jc w:val="both"/>
        <w:rPr>
          <w:noProof/>
          <w:szCs w:val="24"/>
        </w:rPr>
      </w:pPr>
      <w:r w:rsidRPr="00AA23B9">
        <w:rPr>
          <w:noProof/>
          <w:szCs w:val="24"/>
        </w:rPr>
        <w:t>5</w:t>
      </w:r>
      <w:r w:rsidR="003812EA" w:rsidRPr="00AA23B9">
        <w:rPr>
          <w:noProof/>
          <w:szCs w:val="24"/>
        </w:rPr>
        <w:t>.3. Pasiūlymas turi būti pasirašytas saugiu elektroniniu parašu,</w:t>
      </w:r>
      <w:r w:rsidR="003812EA" w:rsidRPr="00C44C3F">
        <w:rPr>
          <w:noProof/>
          <w:szCs w:val="24"/>
        </w:rPr>
        <w:t xml:space="preserve"> atitinkančiu </w:t>
      </w:r>
      <w:r w:rsidR="00C80B25" w:rsidRPr="00C80B25">
        <w:rPr>
          <w:noProof/>
          <w:szCs w:val="24"/>
        </w:rPr>
        <w:t xml:space="preserve">VPĮ 22 straipsnio 11 dalies 2 ir 3 punktuose </w:t>
      </w:r>
      <w:r w:rsidR="003812EA" w:rsidRPr="00C44C3F">
        <w:rPr>
          <w:noProof/>
          <w:szCs w:val="24"/>
        </w:rPr>
        <w:t>nustatytus reikalavimus. Jeigu saugiu elektroniniu parašu tvirtinamas visas pasiūlymas, atskirai kiekvieno dokumento pasirašyti nereikia.</w:t>
      </w:r>
    </w:p>
    <w:p w14:paraId="4C221885" w14:textId="1AF2D982" w:rsidR="008B78E2" w:rsidRPr="00C44C3F" w:rsidRDefault="00F75241" w:rsidP="003812EA">
      <w:pPr>
        <w:tabs>
          <w:tab w:val="left" w:pos="0"/>
          <w:tab w:val="left" w:pos="720"/>
        </w:tabs>
        <w:ind w:firstLine="1134"/>
        <w:jc w:val="both"/>
        <w:rPr>
          <w:rFonts w:eastAsia="Arial"/>
          <w:szCs w:val="24"/>
        </w:rPr>
      </w:pPr>
      <w:r w:rsidRPr="00C44C3F">
        <w:rPr>
          <w:noProof/>
          <w:szCs w:val="24"/>
        </w:rPr>
        <w:t>5</w:t>
      </w:r>
      <w:r w:rsidR="003812EA" w:rsidRPr="00C44C3F">
        <w:rPr>
          <w:noProof/>
          <w:szCs w:val="24"/>
        </w:rPr>
        <w:t xml:space="preserve">.4. </w:t>
      </w:r>
      <w:r w:rsidR="003812EA" w:rsidRPr="00BA3825">
        <w:rPr>
          <w:noProof/>
          <w:szCs w:val="24"/>
        </w:rPr>
        <w:t>Tiekėjo pasiūlymas, dokumentai bei kita susijusi informacija pateikiama lietuvių kalba</w:t>
      </w:r>
      <w:bookmarkStart w:id="2" w:name="_Hlk115367817"/>
      <w:r w:rsidR="00AE6827" w:rsidRPr="00BA3825">
        <w:rPr>
          <w:rFonts w:eastAsia="Calibri"/>
          <w:i/>
          <w:iCs/>
          <w:noProof/>
          <w:lang w:eastAsia="en-US"/>
        </w:rPr>
        <w:t>.</w:t>
      </w:r>
      <w:r w:rsidR="003812EA" w:rsidRPr="00BA3825">
        <w:rPr>
          <w:noProof/>
          <w:szCs w:val="24"/>
        </w:rPr>
        <w:t xml:space="preserve"> </w:t>
      </w:r>
      <w:bookmarkEnd w:id="2"/>
      <w:r w:rsidR="008B78E2" w:rsidRPr="00BA3825">
        <w:rPr>
          <w:rFonts w:eastAsia="Arial"/>
          <w:szCs w:val="24"/>
        </w:rPr>
        <w:t xml:space="preserve">Jei kurie nors su pasiūlymu teikiami dokumentai parengti ne lietuvių kalba, turi būti pateiktas </w:t>
      </w:r>
      <w:sdt>
        <w:sdtPr>
          <w:rPr>
            <w:szCs w:val="24"/>
          </w:rPr>
          <w:tag w:val="goog_rdk_87"/>
          <w:id w:val="-1916550559"/>
        </w:sdtPr>
        <w:sdtContent/>
      </w:sdt>
      <w:r w:rsidR="008B78E2" w:rsidRPr="00BA3825">
        <w:rPr>
          <w:rFonts w:eastAsia="Arial"/>
          <w:szCs w:val="24"/>
        </w:rPr>
        <w:t>tikslus vertimas į lietuvių kalbą (</w:t>
      </w:r>
      <w:r w:rsidR="008B78E2" w:rsidRPr="00BA3825">
        <w:rPr>
          <w:szCs w:val="24"/>
        </w:rPr>
        <w:t>išverstame dokumente nurodant vertimą atlikusio asmens vardą, pavardę ir parašą)</w:t>
      </w:r>
      <w:r w:rsidR="008B78E2" w:rsidRPr="00BA3825">
        <w:rPr>
          <w:rFonts w:eastAsia="Arial"/>
          <w:szCs w:val="24"/>
        </w:rPr>
        <w:t>.</w:t>
      </w:r>
    </w:p>
    <w:p w14:paraId="090AEE53" w14:textId="201B2333" w:rsidR="00D43D6F" w:rsidRPr="00C44C3F" w:rsidRDefault="00F31DD9" w:rsidP="008B78E2">
      <w:pPr>
        <w:ind w:firstLine="1134"/>
        <w:jc w:val="both"/>
        <w:rPr>
          <w:noProof/>
          <w:szCs w:val="24"/>
        </w:rPr>
      </w:pPr>
      <w:r w:rsidRPr="00C44C3F">
        <w:rPr>
          <w:noProof/>
          <w:szCs w:val="24"/>
        </w:rPr>
        <w:t>5.</w:t>
      </w:r>
      <w:r w:rsidR="001364D9" w:rsidRPr="00C44C3F">
        <w:rPr>
          <w:noProof/>
          <w:szCs w:val="24"/>
        </w:rPr>
        <w:t>5</w:t>
      </w:r>
      <w:r w:rsidRPr="00C44C3F">
        <w:rPr>
          <w:noProof/>
          <w:szCs w:val="24"/>
        </w:rPr>
        <w:t xml:space="preserve">. </w:t>
      </w:r>
      <w:r w:rsidR="00D43D6F" w:rsidRPr="00C44C3F">
        <w:rPr>
          <w:noProof/>
          <w:szCs w:val="24"/>
        </w:rPr>
        <w:t xml:space="preserve">Pasiūlymas turi būti pateiktas iki CVP IS nurodyto pasiūlymų pateikimo termino pabaigos.               </w:t>
      </w:r>
    </w:p>
    <w:p w14:paraId="4333A55C" w14:textId="00666D80" w:rsidR="00584759" w:rsidRPr="00C44C3F" w:rsidRDefault="001364D9" w:rsidP="00584759">
      <w:pPr>
        <w:ind w:firstLine="1134"/>
        <w:jc w:val="both"/>
      </w:pPr>
      <w:r w:rsidRPr="00C44C3F">
        <w:rPr>
          <w:noProof/>
          <w:szCs w:val="24"/>
        </w:rPr>
        <w:t>5.</w:t>
      </w:r>
      <w:r w:rsidR="00F75241" w:rsidRPr="00C44C3F">
        <w:rPr>
          <w:noProof/>
          <w:szCs w:val="24"/>
        </w:rPr>
        <w:t>6</w:t>
      </w:r>
      <w:r w:rsidR="003A2F63" w:rsidRPr="00C44C3F">
        <w:rPr>
          <w:noProof/>
          <w:szCs w:val="24"/>
        </w:rPr>
        <w:t xml:space="preserve">. </w:t>
      </w:r>
      <w:r w:rsidR="0030294A" w:rsidRPr="00C44C3F">
        <w:rPr>
          <w:noProof/>
          <w:szCs w:val="24"/>
        </w:rPr>
        <w:t>Pa</w:t>
      </w:r>
      <w:r w:rsidR="00D43D6F" w:rsidRPr="00C44C3F">
        <w:rPr>
          <w:noProof/>
          <w:szCs w:val="24"/>
        </w:rPr>
        <w:t xml:space="preserve">siūlyme turi būti nurodytas jo galiojimo terminas. </w:t>
      </w:r>
      <w:r w:rsidR="001B0946" w:rsidRPr="00C44C3F">
        <w:rPr>
          <w:b/>
          <w:bCs/>
          <w:noProof/>
          <w:szCs w:val="24"/>
        </w:rPr>
        <w:t xml:space="preserve">Pasiūlymas </w:t>
      </w:r>
      <w:bookmarkStart w:id="3" w:name="_Hlk81319802"/>
      <w:r w:rsidR="001B0946" w:rsidRPr="00C44C3F">
        <w:rPr>
          <w:b/>
          <w:bCs/>
          <w:noProof/>
          <w:szCs w:val="24"/>
        </w:rPr>
        <w:t xml:space="preserve">turi galioti </w:t>
      </w:r>
      <w:bookmarkEnd w:id="3"/>
      <w:r w:rsidR="001B0946" w:rsidRPr="00C44C3F">
        <w:rPr>
          <w:b/>
          <w:bCs/>
          <w:noProof/>
          <w:szCs w:val="24"/>
        </w:rPr>
        <w:t xml:space="preserve"> 90 dienų po pasiūlymų pateikimo termino pabaigos.</w:t>
      </w:r>
      <w:r w:rsidR="00D43D6F" w:rsidRPr="00C44C3F">
        <w:rPr>
          <w:noProof/>
          <w:szCs w:val="24"/>
        </w:rPr>
        <w:t xml:space="preserve"> </w:t>
      </w:r>
      <w:r w:rsidRPr="00C44C3F">
        <w:rPr>
          <w:noProof/>
          <w:szCs w:val="24"/>
        </w:rPr>
        <w:t>J</w:t>
      </w:r>
      <w:r w:rsidR="00D43D6F" w:rsidRPr="00C44C3F">
        <w:rPr>
          <w:noProof/>
          <w:szCs w:val="24"/>
        </w:rPr>
        <w:t xml:space="preserve">eigu pasiūlyme nenurodytas jo galiojimo laikas, laikoma, kad pasiūlymas galioja tiek, kiek nustatyta pirkimo dokumentuose. </w:t>
      </w:r>
      <w:r w:rsidR="00584759" w:rsidRPr="00C44C3F">
        <w:rPr>
          <w:noProof/>
          <w:szCs w:val="24"/>
        </w:rPr>
        <w:t xml:space="preserve">Kol nesibaigė pasiūlymų galiojimo laikas, perkančioji organizacija turi teisę prašyti CVP IS priemonėmis, kad tiekėjai pratęstų jų galiojimą iki konkrečiai nurodyto laiko. </w:t>
      </w:r>
      <w:r w:rsidR="00931794" w:rsidRPr="00B86215">
        <w:t>Jeigu tiekėjas neatsako į perkančiosios organizacijos prašymą pratęsti pasiūlymo galiojimo terminą, jo nepratęsia, laikoma, kad jis atmetė prašymą pratęsti savo pasiūlymo galiojimo terminą.</w:t>
      </w:r>
      <w:r w:rsidR="00931794" w:rsidRPr="003F4CD2">
        <w:t xml:space="preserve"> </w:t>
      </w:r>
      <w:r w:rsidR="00931794">
        <w:t>Toks pasiūlymas atmetamas, nes yra negaliojantis</w:t>
      </w:r>
      <w:r w:rsidR="00931794" w:rsidRPr="00C44C3F">
        <w:t>.</w:t>
      </w:r>
    </w:p>
    <w:p w14:paraId="4DFA59AE" w14:textId="6DB3B82C" w:rsidR="00524150" w:rsidRPr="00C44C3F" w:rsidRDefault="0030294A" w:rsidP="003702F4">
      <w:pPr>
        <w:tabs>
          <w:tab w:val="left" w:pos="0"/>
          <w:tab w:val="left" w:pos="720"/>
        </w:tabs>
        <w:ind w:firstLine="1134"/>
        <w:jc w:val="both"/>
        <w:rPr>
          <w:noProof/>
          <w:szCs w:val="24"/>
        </w:rPr>
      </w:pPr>
      <w:r w:rsidRPr="00C44C3F">
        <w:rPr>
          <w:noProof/>
          <w:szCs w:val="24"/>
        </w:rPr>
        <w:t>5.</w:t>
      </w:r>
      <w:r w:rsidR="00F75241" w:rsidRPr="00C44C3F">
        <w:rPr>
          <w:noProof/>
          <w:szCs w:val="24"/>
        </w:rPr>
        <w:t>7</w:t>
      </w:r>
      <w:r w:rsidRPr="00C44C3F">
        <w:rPr>
          <w:noProof/>
          <w:szCs w:val="24"/>
        </w:rPr>
        <w:t xml:space="preserve">. </w:t>
      </w:r>
      <w:r w:rsidR="00872BAE" w:rsidRPr="00C44C3F">
        <w:rPr>
          <w:noProof/>
        </w:rPr>
        <w:t>Pasiūlyme</w:t>
      </w:r>
      <w:r w:rsidR="001573C7" w:rsidRPr="00C44C3F">
        <w:rPr>
          <w:noProof/>
        </w:rPr>
        <w:t xml:space="preserve"> n</w:t>
      </w:r>
      <w:r w:rsidR="00872BAE" w:rsidRPr="00C44C3F">
        <w:rPr>
          <w:noProof/>
        </w:rPr>
        <w:t>urodoma kaina pateikiama eurais</w:t>
      </w:r>
      <w:r w:rsidR="001573C7" w:rsidRPr="00C44C3F">
        <w:rPr>
          <w:noProof/>
        </w:rPr>
        <w:t xml:space="preserve"> turi būti išreikšta ir apskaičiuota taip, kaip nurodyta </w:t>
      </w:r>
      <w:r w:rsidR="003812EA" w:rsidRPr="00C44C3F">
        <w:rPr>
          <w:noProof/>
        </w:rPr>
        <w:t>konkurso</w:t>
      </w:r>
      <w:r w:rsidR="001573C7" w:rsidRPr="00C44C3F">
        <w:rPr>
          <w:noProof/>
        </w:rPr>
        <w:t xml:space="preserve"> sąlygų</w:t>
      </w:r>
      <w:r w:rsidR="000A2FCD" w:rsidRPr="00C44C3F">
        <w:rPr>
          <w:noProof/>
        </w:rPr>
        <w:t xml:space="preserve"> 1 </w:t>
      </w:r>
      <w:r w:rsidR="001573C7" w:rsidRPr="00C44C3F">
        <w:rPr>
          <w:noProof/>
        </w:rPr>
        <w:t xml:space="preserve">priede. </w:t>
      </w:r>
    </w:p>
    <w:p w14:paraId="184F5190" w14:textId="2FFB072E" w:rsidR="00D43D6F" w:rsidRPr="00C44C3F" w:rsidRDefault="0030294A" w:rsidP="003702F4">
      <w:pPr>
        <w:tabs>
          <w:tab w:val="left" w:pos="0"/>
          <w:tab w:val="left" w:pos="720"/>
        </w:tabs>
        <w:ind w:firstLine="1134"/>
        <w:jc w:val="both"/>
        <w:rPr>
          <w:noProof/>
          <w:szCs w:val="24"/>
        </w:rPr>
      </w:pPr>
      <w:r w:rsidRPr="00C44C3F">
        <w:rPr>
          <w:noProof/>
          <w:szCs w:val="24"/>
        </w:rPr>
        <w:t>5.</w:t>
      </w:r>
      <w:r w:rsidR="00F75241" w:rsidRPr="00C44C3F">
        <w:rPr>
          <w:noProof/>
          <w:szCs w:val="24"/>
        </w:rPr>
        <w:t>8</w:t>
      </w:r>
      <w:r w:rsidRPr="00C44C3F">
        <w:rPr>
          <w:noProof/>
          <w:szCs w:val="24"/>
        </w:rPr>
        <w:t xml:space="preserve">. </w:t>
      </w:r>
      <w:r w:rsidR="00D0711B" w:rsidRPr="00C44C3F">
        <w:rPr>
          <w:noProof/>
          <w:szCs w:val="24"/>
        </w:rPr>
        <w:t>Perkančioji</w:t>
      </w:r>
      <w:r w:rsidR="00D43D6F" w:rsidRPr="00C44C3F">
        <w:rPr>
          <w:noProof/>
          <w:szCs w:val="24"/>
        </w:rPr>
        <w:t xml:space="preserve"> organizacija turi teisę pratęsti pasiūlymo pateikimo terminą. Apie naują pasiūlymų pateikimo terminą </w:t>
      </w:r>
      <w:r w:rsidR="00D0711B" w:rsidRPr="00C44C3F">
        <w:rPr>
          <w:noProof/>
          <w:szCs w:val="24"/>
        </w:rPr>
        <w:t>perkančioji</w:t>
      </w:r>
      <w:r w:rsidR="00A261D8" w:rsidRPr="00C44C3F">
        <w:rPr>
          <w:noProof/>
          <w:szCs w:val="24"/>
        </w:rPr>
        <w:t xml:space="preserve"> o</w:t>
      </w:r>
      <w:r w:rsidR="00D43D6F" w:rsidRPr="00C44C3F">
        <w:rPr>
          <w:noProof/>
          <w:szCs w:val="24"/>
        </w:rPr>
        <w:t xml:space="preserve">rganizacija paskelbia CVP IS ir praneša prie pirkimo CVP IS prisijungusiems tiekėjams. </w:t>
      </w:r>
    </w:p>
    <w:p w14:paraId="6D52C03D" w14:textId="2EE9A785" w:rsidR="004208DC" w:rsidRPr="00C44C3F" w:rsidRDefault="00F75241" w:rsidP="004208DC">
      <w:pPr>
        <w:tabs>
          <w:tab w:val="left" w:pos="0"/>
          <w:tab w:val="left" w:pos="720"/>
        </w:tabs>
        <w:ind w:firstLine="1134"/>
        <w:jc w:val="both"/>
        <w:rPr>
          <w:noProof/>
          <w:szCs w:val="24"/>
        </w:rPr>
      </w:pPr>
      <w:r w:rsidRPr="00C44C3F">
        <w:rPr>
          <w:noProof/>
          <w:szCs w:val="24"/>
        </w:rPr>
        <w:t>5.9</w:t>
      </w:r>
      <w:r w:rsidR="004208DC" w:rsidRPr="00C44C3F">
        <w:rPr>
          <w:noProof/>
          <w:szCs w:val="24"/>
        </w:rPr>
        <w:t xml:space="preserve">. </w:t>
      </w:r>
      <w:r w:rsidR="004208DC" w:rsidRPr="00C44C3F">
        <w:rPr>
          <w:b/>
          <w:bCs/>
          <w:noProof/>
          <w:szCs w:val="24"/>
        </w:rPr>
        <w:t>Pasiūlymą sudaro CVP IS priemonėmis pateiktų dokumentų visuma</w:t>
      </w:r>
      <w:r w:rsidR="004208DC" w:rsidRPr="00C44C3F">
        <w:rPr>
          <w:noProof/>
          <w:szCs w:val="24"/>
        </w:rPr>
        <w:t xml:space="preserve"> (perkančioji organizacija pasilieka teisę prašyti tiekėjo pateikti pažymų ar kitų su pasiūlymu teikiamų dokumentų originalus):</w:t>
      </w:r>
    </w:p>
    <w:p w14:paraId="3EB9705F" w14:textId="46BD17BB" w:rsidR="004208DC" w:rsidRPr="00C44C3F" w:rsidRDefault="00F75241" w:rsidP="004208DC">
      <w:pPr>
        <w:tabs>
          <w:tab w:val="left" w:pos="0"/>
          <w:tab w:val="left" w:pos="720"/>
        </w:tabs>
        <w:ind w:firstLine="1134"/>
        <w:jc w:val="both"/>
        <w:rPr>
          <w:noProof/>
          <w:szCs w:val="24"/>
        </w:rPr>
      </w:pPr>
      <w:r w:rsidRPr="00C44C3F">
        <w:rPr>
          <w:noProof/>
          <w:szCs w:val="24"/>
        </w:rPr>
        <w:t>5.9</w:t>
      </w:r>
      <w:r w:rsidR="004208DC" w:rsidRPr="00C44C3F">
        <w:rPr>
          <w:noProof/>
          <w:szCs w:val="24"/>
        </w:rPr>
        <w:t>.1. užpildytas pasiūlymas, parengtas pagal konkurso sąlygų 1 priedą;</w:t>
      </w:r>
    </w:p>
    <w:p w14:paraId="65820035" w14:textId="1D761C00" w:rsidR="004208DC" w:rsidRPr="00C44C3F" w:rsidRDefault="00B1107D" w:rsidP="00C2345E">
      <w:pPr>
        <w:tabs>
          <w:tab w:val="left" w:pos="0"/>
          <w:tab w:val="left" w:pos="720"/>
        </w:tabs>
        <w:ind w:firstLine="709"/>
        <w:jc w:val="both"/>
        <w:rPr>
          <w:noProof/>
          <w:szCs w:val="24"/>
        </w:rPr>
      </w:pPr>
      <w:r>
        <w:rPr>
          <w:noProof/>
          <w:szCs w:val="24"/>
        </w:rPr>
        <w:t xml:space="preserve">       </w:t>
      </w:r>
      <w:r w:rsidR="00F75241" w:rsidRPr="00C44C3F">
        <w:rPr>
          <w:noProof/>
          <w:szCs w:val="24"/>
        </w:rPr>
        <w:t>5.9.</w:t>
      </w:r>
      <w:r w:rsidR="003737AC" w:rsidRPr="00C44C3F">
        <w:rPr>
          <w:noProof/>
          <w:szCs w:val="24"/>
        </w:rPr>
        <w:t>2</w:t>
      </w:r>
      <w:r w:rsidR="004208DC" w:rsidRPr="00C44C3F">
        <w:rPr>
          <w:noProof/>
          <w:szCs w:val="24"/>
        </w:rPr>
        <w:t xml:space="preserve">. užpildytas EBVPD pagal konkurso sąlygų </w:t>
      </w:r>
      <w:r w:rsidR="003737AC" w:rsidRPr="00C44C3F">
        <w:rPr>
          <w:noProof/>
          <w:szCs w:val="24"/>
        </w:rPr>
        <w:t>4</w:t>
      </w:r>
      <w:r w:rsidR="004208DC" w:rsidRPr="00C44C3F">
        <w:rPr>
          <w:noProof/>
          <w:szCs w:val="24"/>
        </w:rPr>
        <w:t xml:space="preserve"> priedą</w:t>
      </w:r>
      <w:r w:rsidR="00C2345E" w:rsidRPr="00DD295B">
        <w:rPr>
          <w:noProof/>
          <w:szCs w:val="24"/>
        </w:rPr>
        <w:t>;</w:t>
      </w:r>
      <w:r w:rsidR="004208DC" w:rsidRPr="00C44C3F">
        <w:rPr>
          <w:noProof/>
          <w:szCs w:val="24"/>
        </w:rPr>
        <w:t xml:space="preserve"> </w:t>
      </w:r>
    </w:p>
    <w:p w14:paraId="474EE2D8" w14:textId="4347FFBC" w:rsidR="004208DC" w:rsidRPr="00C44C3F" w:rsidRDefault="00F75241" w:rsidP="004208DC">
      <w:pPr>
        <w:tabs>
          <w:tab w:val="left" w:pos="0"/>
          <w:tab w:val="left" w:pos="720"/>
        </w:tabs>
        <w:ind w:firstLine="1134"/>
        <w:jc w:val="both"/>
        <w:rPr>
          <w:b/>
          <w:noProof/>
          <w:szCs w:val="24"/>
        </w:rPr>
      </w:pPr>
      <w:r w:rsidRPr="00C44C3F">
        <w:rPr>
          <w:noProof/>
          <w:szCs w:val="24"/>
        </w:rPr>
        <w:t>5.9.</w:t>
      </w:r>
      <w:r w:rsidR="0094169F" w:rsidRPr="00C44C3F">
        <w:rPr>
          <w:noProof/>
          <w:szCs w:val="24"/>
        </w:rPr>
        <w:t>3</w:t>
      </w:r>
      <w:r w:rsidR="004208DC" w:rsidRPr="00C44C3F">
        <w:rPr>
          <w:noProof/>
          <w:szCs w:val="24"/>
        </w:rPr>
        <w:t>. dokumentai, patvirtinantys tiekėjo (tiekėjų grupės nario</w:t>
      </w:r>
      <w:r w:rsidR="00C14E49">
        <w:rPr>
          <w:noProof/>
          <w:szCs w:val="24"/>
        </w:rPr>
        <w:t xml:space="preserve">, </w:t>
      </w:r>
      <w:r w:rsidR="00293167">
        <w:rPr>
          <w:noProof/>
          <w:szCs w:val="24"/>
        </w:rPr>
        <w:t>ū</w:t>
      </w:r>
      <w:r w:rsidR="00C14E49">
        <w:rPr>
          <w:noProof/>
          <w:szCs w:val="24"/>
        </w:rPr>
        <w:t>kio subjekto</w:t>
      </w:r>
      <w:r w:rsidR="00293167">
        <w:rPr>
          <w:noProof/>
          <w:szCs w:val="24"/>
        </w:rPr>
        <w:t>, kurio pajėgumais remiamasi</w:t>
      </w:r>
      <w:r w:rsidR="00601FA3">
        <w:rPr>
          <w:noProof/>
          <w:szCs w:val="24"/>
        </w:rPr>
        <w:t>)</w:t>
      </w:r>
      <w:r w:rsidR="004208DC" w:rsidRPr="00C44C3F">
        <w:rPr>
          <w:noProof/>
          <w:szCs w:val="24"/>
        </w:rPr>
        <w:t xml:space="preserve"> pašalinimo pagrindų nebuvimą </w:t>
      </w:r>
      <w:r w:rsidR="004208DC" w:rsidRPr="00C44C3F">
        <w:rPr>
          <w:b/>
          <w:noProof/>
          <w:szCs w:val="24"/>
        </w:rPr>
        <w:t>(dokumentų bus reikalaujama tik iš galimo laimėtojo);</w:t>
      </w:r>
    </w:p>
    <w:p w14:paraId="38616065" w14:textId="0BB59CA4" w:rsidR="004208DC" w:rsidRPr="00F33D46" w:rsidRDefault="00F75241" w:rsidP="004208DC">
      <w:pPr>
        <w:tabs>
          <w:tab w:val="left" w:pos="0"/>
          <w:tab w:val="left" w:pos="720"/>
        </w:tabs>
        <w:ind w:firstLine="1134"/>
        <w:jc w:val="both"/>
        <w:rPr>
          <w:b/>
          <w:noProof/>
          <w:szCs w:val="24"/>
        </w:rPr>
      </w:pPr>
      <w:r w:rsidRPr="00F33D46">
        <w:rPr>
          <w:noProof/>
          <w:szCs w:val="24"/>
        </w:rPr>
        <w:t>5.9.</w:t>
      </w:r>
      <w:r w:rsidR="0094169F" w:rsidRPr="00F33D46">
        <w:rPr>
          <w:noProof/>
          <w:szCs w:val="24"/>
        </w:rPr>
        <w:t>4</w:t>
      </w:r>
      <w:r w:rsidR="004208DC" w:rsidRPr="00F33D46">
        <w:rPr>
          <w:noProof/>
          <w:szCs w:val="24"/>
        </w:rPr>
        <w:t>. dokumentai, patvirtinantys tiekėjo (tiekėjų grupės nario</w:t>
      </w:r>
      <w:r w:rsidR="00B45360" w:rsidRPr="00F33D46">
        <w:rPr>
          <w:noProof/>
          <w:szCs w:val="24"/>
        </w:rPr>
        <w:t xml:space="preserve">, </w:t>
      </w:r>
      <w:r w:rsidR="00990C52" w:rsidRPr="00F33D46">
        <w:rPr>
          <w:noProof/>
          <w:szCs w:val="24"/>
        </w:rPr>
        <w:t xml:space="preserve">ūkio subjekto, </w:t>
      </w:r>
      <w:r w:rsidR="00B45360" w:rsidRPr="00F33D46">
        <w:rPr>
          <w:noProof/>
        </w:rPr>
        <w:t>kurio pajėgumais remiamasi</w:t>
      </w:r>
      <w:r w:rsidR="004208DC" w:rsidRPr="00F33D46">
        <w:rPr>
          <w:noProof/>
          <w:szCs w:val="24"/>
        </w:rPr>
        <w:t>) atitikimą nustatyt</w:t>
      </w:r>
      <w:r w:rsidR="00580770" w:rsidRPr="00F33D46">
        <w:rPr>
          <w:noProof/>
          <w:szCs w:val="24"/>
        </w:rPr>
        <w:t>am</w:t>
      </w:r>
      <w:r w:rsidR="004208DC" w:rsidRPr="00F33D46">
        <w:rPr>
          <w:noProof/>
          <w:szCs w:val="24"/>
        </w:rPr>
        <w:t xml:space="preserve"> kvalifikacijos </w:t>
      </w:r>
      <w:r w:rsidR="004208DC" w:rsidRPr="00BE3723">
        <w:rPr>
          <w:noProof/>
          <w:szCs w:val="24"/>
        </w:rPr>
        <w:t>reikalavim</w:t>
      </w:r>
      <w:r w:rsidR="00580770" w:rsidRPr="00BE3723">
        <w:rPr>
          <w:noProof/>
          <w:szCs w:val="24"/>
        </w:rPr>
        <w:t>ui</w:t>
      </w:r>
      <w:r w:rsidR="004208DC" w:rsidRPr="00BE3723">
        <w:rPr>
          <w:noProof/>
          <w:szCs w:val="24"/>
        </w:rPr>
        <w:t xml:space="preserve"> </w:t>
      </w:r>
      <w:r w:rsidR="004208DC" w:rsidRPr="00BE3723">
        <w:rPr>
          <w:szCs w:val="24"/>
        </w:rPr>
        <w:t>(</w:t>
      </w:r>
      <w:r w:rsidR="00E82C38" w:rsidRPr="00BE3723">
        <w:rPr>
          <w:noProof/>
          <w:szCs w:val="24"/>
        </w:rPr>
        <w:t xml:space="preserve">konkurso sąlygų 7 priedas) </w:t>
      </w:r>
      <w:r w:rsidR="004208DC" w:rsidRPr="00F33D46">
        <w:rPr>
          <w:b/>
          <w:noProof/>
          <w:szCs w:val="24"/>
        </w:rPr>
        <w:t>(dokumentų bus reikalaujama tik iš galimo laimėtojo)</w:t>
      </w:r>
      <w:r w:rsidR="004208DC" w:rsidRPr="00F33D46">
        <w:rPr>
          <w:bCs/>
          <w:noProof/>
          <w:szCs w:val="24"/>
        </w:rPr>
        <w:t xml:space="preserve">; </w:t>
      </w:r>
    </w:p>
    <w:p w14:paraId="09482F08" w14:textId="77777777" w:rsidR="0094169F" w:rsidRPr="00C44C3F" w:rsidRDefault="00F75241" w:rsidP="0094169F">
      <w:pPr>
        <w:tabs>
          <w:tab w:val="left" w:pos="0"/>
          <w:tab w:val="left" w:pos="720"/>
        </w:tabs>
        <w:ind w:firstLine="1134"/>
        <w:jc w:val="both"/>
        <w:rPr>
          <w:noProof/>
          <w:szCs w:val="24"/>
        </w:rPr>
      </w:pPr>
      <w:r w:rsidRPr="00C44C3F">
        <w:rPr>
          <w:noProof/>
          <w:szCs w:val="24"/>
        </w:rPr>
        <w:t>5.9.</w:t>
      </w:r>
      <w:r w:rsidR="0094169F" w:rsidRPr="00C44C3F">
        <w:rPr>
          <w:noProof/>
          <w:szCs w:val="24"/>
        </w:rPr>
        <w:t>5</w:t>
      </w:r>
      <w:r w:rsidR="004208DC" w:rsidRPr="00C44C3F">
        <w:rPr>
          <w:noProof/>
          <w:szCs w:val="24"/>
        </w:rPr>
        <w:t>. jungtinės veiklos sutartis, jei pasiūlymą pateikia jungtinės veiklos sutarties pagrindu veikianti tiekėjų grupė;</w:t>
      </w:r>
    </w:p>
    <w:p w14:paraId="2A887058" w14:textId="7B5B2C2E" w:rsidR="0094169F" w:rsidRPr="00C44C3F" w:rsidRDefault="00D85365" w:rsidP="0094169F">
      <w:pPr>
        <w:tabs>
          <w:tab w:val="left" w:pos="0"/>
          <w:tab w:val="left" w:pos="720"/>
        </w:tabs>
        <w:ind w:firstLine="1134"/>
        <w:jc w:val="both"/>
        <w:rPr>
          <w:color w:val="000000" w:themeColor="text1"/>
          <w:szCs w:val="24"/>
        </w:rPr>
      </w:pPr>
      <w:r w:rsidRPr="00C44C3F">
        <w:rPr>
          <w:noProof/>
          <w:szCs w:val="24"/>
        </w:rPr>
        <w:t>5.9.</w:t>
      </w:r>
      <w:r w:rsidR="0094169F" w:rsidRPr="00C44C3F">
        <w:rPr>
          <w:noProof/>
          <w:szCs w:val="24"/>
        </w:rPr>
        <w:t>6</w:t>
      </w:r>
      <w:r w:rsidRPr="00C44C3F">
        <w:rPr>
          <w:noProof/>
          <w:szCs w:val="24"/>
        </w:rPr>
        <w:t xml:space="preserve">. </w:t>
      </w:r>
      <w:bookmarkStart w:id="4" w:name="_Hlk114651379"/>
      <w:r w:rsidRPr="00C44C3F">
        <w:rPr>
          <w:noProof/>
          <w:szCs w:val="24"/>
        </w:rPr>
        <w:t>užpildyt</w:t>
      </w:r>
      <w:r w:rsidR="0094169F" w:rsidRPr="00C44C3F">
        <w:rPr>
          <w:noProof/>
          <w:szCs w:val="24"/>
        </w:rPr>
        <w:t xml:space="preserve">os deklaracijos: </w:t>
      </w:r>
      <w:r w:rsidR="0094169F" w:rsidRPr="00C44C3F">
        <w:rPr>
          <w:color w:val="000000" w:themeColor="text1"/>
          <w:szCs w:val="24"/>
        </w:rPr>
        <w:t xml:space="preserve">Tiekėjo deklaracija dėl atitikties Reglamento nuostatoms juridiniam asmeniui </w:t>
      </w:r>
      <w:r w:rsidR="0094169F" w:rsidRPr="00C44C3F">
        <w:rPr>
          <w:noProof/>
          <w:szCs w:val="24"/>
        </w:rPr>
        <w:t>(</w:t>
      </w:r>
      <w:r w:rsidR="004D7DBD" w:rsidRPr="00C44C3F">
        <w:rPr>
          <w:noProof/>
          <w:szCs w:val="24"/>
        </w:rPr>
        <w:t>k</w:t>
      </w:r>
      <w:r w:rsidR="0094169F" w:rsidRPr="00C44C3F">
        <w:rPr>
          <w:noProof/>
          <w:szCs w:val="24"/>
        </w:rPr>
        <w:t xml:space="preserve">onkurso sąlygų </w:t>
      </w:r>
      <w:r w:rsidR="006404BD" w:rsidRPr="006404BD">
        <w:rPr>
          <w:noProof/>
          <w:szCs w:val="24"/>
        </w:rPr>
        <w:t>5</w:t>
      </w:r>
      <w:r w:rsidR="0094169F" w:rsidRPr="00C44C3F">
        <w:rPr>
          <w:noProof/>
          <w:szCs w:val="24"/>
        </w:rPr>
        <w:t xml:space="preserve"> priedas) ir (ar)</w:t>
      </w:r>
      <w:r w:rsidR="0094169F" w:rsidRPr="00C44C3F">
        <w:rPr>
          <w:noProof/>
          <w:color w:val="000000" w:themeColor="text1"/>
          <w:szCs w:val="24"/>
        </w:rPr>
        <w:t xml:space="preserve"> </w:t>
      </w:r>
      <w:r w:rsidR="0094169F" w:rsidRPr="00C44C3F">
        <w:rPr>
          <w:color w:val="000000" w:themeColor="text1"/>
          <w:szCs w:val="24"/>
        </w:rPr>
        <w:t xml:space="preserve">Tiekėjo deklaracija dėl atitikties Reglamento nuostatoms fiziniam asmeniui </w:t>
      </w:r>
      <w:r w:rsidR="0094169F" w:rsidRPr="00C44C3F">
        <w:rPr>
          <w:noProof/>
          <w:szCs w:val="24"/>
        </w:rPr>
        <w:t>(</w:t>
      </w:r>
      <w:r w:rsidR="004D7DBD" w:rsidRPr="00C44C3F">
        <w:rPr>
          <w:noProof/>
          <w:szCs w:val="24"/>
        </w:rPr>
        <w:t>k</w:t>
      </w:r>
      <w:r w:rsidR="0094169F" w:rsidRPr="00C44C3F">
        <w:rPr>
          <w:noProof/>
          <w:szCs w:val="24"/>
        </w:rPr>
        <w:t xml:space="preserve">onkurso sąlygų </w:t>
      </w:r>
      <w:r w:rsidR="006404BD">
        <w:rPr>
          <w:noProof/>
          <w:szCs w:val="24"/>
        </w:rPr>
        <w:t>6</w:t>
      </w:r>
      <w:r w:rsidR="0094169F" w:rsidRPr="00C44C3F">
        <w:rPr>
          <w:noProof/>
          <w:szCs w:val="24"/>
        </w:rPr>
        <w:t xml:space="preserve"> </w:t>
      </w:r>
      <w:r w:rsidR="0094169F" w:rsidRPr="00621157">
        <w:rPr>
          <w:noProof/>
          <w:szCs w:val="24"/>
        </w:rPr>
        <w:t>priedas);</w:t>
      </w:r>
    </w:p>
    <w:bookmarkEnd w:id="4"/>
    <w:p w14:paraId="63A94358" w14:textId="7B3C2AC1" w:rsidR="004208DC" w:rsidRPr="00A5021D" w:rsidRDefault="00D85365" w:rsidP="00A5021D">
      <w:pPr>
        <w:ind w:firstLine="480"/>
        <w:jc w:val="both"/>
        <w:rPr>
          <w:rFonts w:eastAsiaTheme="minorEastAsia"/>
          <w:bCs/>
          <w:noProof/>
          <w:szCs w:val="22"/>
        </w:rPr>
      </w:pPr>
      <w:r w:rsidRPr="00C44C3F">
        <w:rPr>
          <w:noProof/>
          <w:szCs w:val="24"/>
        </w:rPr>
        <w:t xml:space="preserve">           </w:t>
      </w:r>
      <w:r w:rsidR="00F75241" w:rsidRPr="00C44C3F">
        <w:rPr>
          <w:noProof/>
          <w:szCs w:val="24"/>
        </w:rPr>
        <w:t>5.9.</w:t>
      </w:r>
      <w:r w:rsidR="00A5021D">
        <w:rPr>
          <w:noProof/>
          <w:szCs w:val="24"/>
        </w:rPr>
        <w:t>7</w:t>
      </w:r>
      <w:r w:rsidR="004208DC" w:rsidRPr="00C44C3F">
        <w:rPr>
          <w:noProof/>
          <w:szCs w:val="24"/>
        </w:rPr>
        <w:t>. dokumentai (sutarčių, ketinimo protokolų ar kitų dokumentų nuorašai</w:t>
      </w:r>
      <w:r w:rsidR="000906A1">
        <w:rPr>
          <w:noProof/>
          <w:szCs w:val="24"/>
        </w:rPr>
        <w:t xml:space="preserve"> </w:t>
      </w:r>
      <w:r w:rsidR="004208DC" w:rsidRPr="00C44C3F">
        <w:rPr>
          <w:noProof/>
          <w:szCs w:val="24"/>
        </w:rPr>
        <w:t>/</w:t>
      </w:r>
      <w:r w:rsidR="000906A1">
        <w:rPr>
          <w:noProof/>
          <w:szCs w:val="24"/>
        </w:rPr>
        <w:t xml:space="preserve"> </w:t>
      </w:r>
      <w:r w:rsidR="004208DC" w:rsidRPr="00C44C3F">
        <w:rPr>
          <w:noProof/>
          <w:szCs w:val="24"/>
        </w:rPr>
        <w:t>kopijos), įrodantys, kad tiekėjui bus prieinami kitų ūkio subjektų, kurių pajėgumais jis ketina remtis, ištekliai (jeigu t</w:t>
      </w:r>
      <w:r w:rsidR="00083C8C" w:rsidRPr="00C44C3F">
        <w:rPr>
          <w:noProof/>
          <w:szCs w:val="24"/>
        </w:rPr>
        <w:t>ie</w:t>
      </w:r>
      <w:r w:rsidR="004208DC" w:rsidRPr="00C44C3F">
        <w:rPr>
          <w:noProof/>
          <w:szCs w:val="24"/>
        </w:rPr>
        <w:t>kėjas ketina remtis kitų ūkio subjektų pajėgumais</w:t>
      </w:r>
      <w:r w:rsidR="00101114" w:rsidRPr="00C44C3F">
        <w:rPr>
          <w:noProof/>
          <w:szCs w:val="24"/>
        </w:rPr>
        <w:t>);</w:t>
      </w:r>
    </w:p>
    <w:p w14:paraId="0F26CCA7" w14:textId="36F67B73" w:rsidR="00D3121B" w:rsidRPr="00C44C3F" w:rsidRDefault="00F75241" w:rsidP="00621157">
      <w:pPr>
        <w:tabs>
          <w:tab w:val="left" w:pos="0"/>
          <w:tab w:val="left" w:pos="720"/>
        </w:tabs>
        <w:ind w:firstLine="1134"/>
        <w:jc w:val="both"/>
        <w:rPr>
          <w:szCs w:val="24"/>
        </w:rPr>
      </w:pPr>
      <w:r w:rsidRPr="00C44C3F">
        <w:rPr>
          <w:noProof/>
          <w:szCs w:val="24"/>
        </w:rPr>
        <w:t>5.9.</w:t>
      </w:r>
      <w:r w:rsidR="00A5021D">
        <w:rPr>
          <w:noProof/>
          <w:szCs w:val="24"/>
        </w:rPr>
        <w:t>8</w:t>
      </w:r>
      <w:r w:rsidR="004208DC" w:rsidRPr="00C44C3F">
        <w:rPr>
          <w:noProof/>
          <w:szCs w:val="24"/>
        </w:rPr>
        <w:t xml:space="preserve">. įgaliojimas ar kitas dokumentas (pvz., pareigybės aprašymas), suteikiantis teisę pasirašyti tiekėjo pasiūlymą (jei pasiūlymą pateikia ne įmonės (įstaigos) vadovas); </w:t>
      </w:r>
    </w:p>
    <w:p w14:paraId="00AB8E1E" w14:textId="69D38179" w:rsidR="004208DC" w:rsidRPr="00C44C3F" w:rsidRDefault="00F75241" w:rsidP="004208DC">
      <w:pPr>
        <w:tabs>
          <w:tab w:val="left" w:pos="0"/>
          <w:tab w:val="left" w:pos="720"/>
        </w:tabs>
        <w:ind w:firstLine="1134"/>
        <w:jc w:val="both"/>
        <w:rPr>
          <w:noProof/>
          <w:szCs w:val="24"/>
        </w:rPr>
      </w:pPr>
      <w:r w:rsidRPr="00C44C3F">
        <w:rPr>
          <w:noProof/>
          <w:szCs w:val="24"/>
        </w:rPr>
        <w:t>5.9.</w:t>
      </w:r>
      <w:r w:rsidR="00A5021D">
        <w:rPr>
          <w:noProof/>
          <w:szCs w:val="24"/>
        </w:rPr>
        <w:t>9</w:t>
      </w:r>
      <w:r w:rsidR="004208DC" w:rsidRPr="00C44C3F">
        <w:rPr>
          <w:noProof/>
          <w:szCs w:val="24"/>
        </w:rPr>
        <w:t>. kiti pirkimo dokumentuose ir</w:t>
      </w:r>
      <w:r w:rsidR="007130B5">
        <w:rPr>
          <w:noProof/>
          <w:szCs w:val="24"/>
        </w:rPr>
        <w:t xml:space="preserve"> </w:t>
      </w:r>
      <w:r w:rsidR="004208DC" w:rsidRPr="00C44C3F">
        <w:rPr>
          <w:noProof/>
          <w:szCs w:val="24"/>
        </w:rPr>
        <w:t>/</w:t>
      </w:r>
      <w:r w:rsidR="007130B5">
        <w:rPr>
          <w:noProof/>
          <w:szCs w:val="24"/>
        </w:rPr>
        <w:t xml:space="preserve"> </w:t>
      </w:r>
      <w:r w:rsidR="004208DC" w:rsidRPr="00C44C3F">
        <w:rPr>
          <w:noProof/>
          <w:szCs w:val="24"/>
        </w:rPr>
        <w:t>ar jų prieduose reikalaujami dokumentai.</w:t>
      </w:r>
    </w:p>
    <w:p w14:paraId="3286EA3F" w14:textId="5E141414" w:rsidR="00F75241" w:rsidRPr="00C44C3F" w:rsidRDefault="00F75241" w:rsidP="00F75241">
      <w:pPr>
        <w:tabs>
          <w:tab w:val="left" w:pos="0"/>
          <w:tab w:val="left" w:pos="720"/>
        </w:tabs>
        <w:ind w:firstLine="1134"/>
        <w:jc w:val="both"/>
        <w:rPr>
          <w:noProof/>
          <w:szCs w:val="24"/>
        </w:rPr>
      </w:pPr>
      <w:r w:rsidRPr="00C44C3F">
        <w:rPr>
          <w:noProof/>
          <w:szCs w:val="24"/>
        </w:rPr>
        <w:t>5.10. Informacija apie EBVPD pildymą:</w:t>
      </w:r>
    </w:p>
    <w:p w14:paraId="7CD5527E" w14:textId="2FA0D64D" w:rsidR="00F75241" w:rsidRPr="00C44C3F" w:rsidRDefault="00F75241" w:rsidP="00F75241">
      <w:pPr>
        <w:tabs>
          <w:tab w:val="left" w:pos="0"/>
          <w:tab w:val="left" w:pos="720"/>
        </w:tabs>
        <w:ind w:firstLine="1134"/>
        <w:jc w:val="both"/>
        <w:rPr>
          <w:noProof/>
          <w:szCs w:val="24"/>
        </w:rPr>
      </w:pPr>
      <w:r w:rsidRPr="00C44C3F">
        <w:rPr>
          <w:noProof/>
          <w:szCs w:val="24"/>
        </w:rPr>
        <w:t>5.10.1. EBVPD – aktuali t</w:t>
      </w:r>
      <w:r w:rsidR="00532E8B" w:rsidRPr="00C44C3F">
        <w:rPr>
          <w:noProof/>
          <w:szCs w:val="24"/>
        </w:rPr>
        <w:t>ie</w:t>
      </w:r>
      <w:r w:rsidRPr="00C44C3F">
        <w:rPr>
          <w:noProof/>
          <w:szCs w:val="24"/>
        </w:rPr>
        <w:t>kėjo deklaracija, kuria t</w:t>
      </w:r>
      <w:r w:rsidR="00532E8B" w:rsidRPr="00C44C3F">
        <w:rPr>
          <w:noProof/>
          <w:szCs w:val="24"/>
        </w:rPr>
        <w:t>ie</w:t>
      </w:r>
      <w:r w:rsidRPr="00C44C3F">
        <w:rPr>
          <w:noProof/>
          <w:szCs w:val="24"/>
        </w:rPr>
        <w:t>kėjas ir subjektai, kurių pajėgumais jis remiasi, patvirtina, jog nėra pirkimo dokumentuose nustatytų t</w:t>
      </w:r>
      <w:r w:rsidR="00532E8B" w:rsidRPr="00C44C3F">
        <w:rPr>
          <w:noProof/>
          <w:szCs w:val="24"/>
        </w:rPr>
        <w:t>ie</w:t>
      </w:r>
      <w:r w:rsidRPr="00C44C3F">
        <w:rPr>
          <w:noProof/>
          <w:szCs w:val="24"/>
        </w:rPr>
        <w:t>kėjo pašalinimo pagrindų ir t</w:t>
      </w:r>
      <w:r w:rsidR="00532E8B" w:rsidRPr="00C44C3F">
        <w:rPr>
          <w:noProof/>
          <w:szCs w:val="24"/>
        </w:rPr>
        <w:t>ie</w:t>
      </w:r>
      <w:r w:rsidRPr="00C44C3F">
        <w:rPr>
          <w:noProof/>
          <w:szCs w:val="24"/>
        </w:rPr>
        <w:t>kėjas atitinka pirkimo dokumentuose nustatyt</w:t>
      </w:r>
      <w:r w:rsidR="00673F6E">
        <w:rPr>
          <w:noProof/>
          <w:szCs w:val="24"/>
        </w:rPr>
        <w:t>ą</w:t>
      </w:r>
      <w:r w:rsidRPr="00C44C3F">
        <w:rPr>
          <w:noProof/>
          <w:szCs w:val="24"/>
        </w:rPr>
        <w:t xml:space="preserve"> kvalifikacijos reikalavim</w:t>
      </w:r>
      <w:r w:rsidR="00673F6E">
        <w:rPr>
          <w:noProof/>
          <w:szCs w:val="24"/>
        </w:rPr>
        <w:t>ą</w:t>
      </w:r>
      <w:r w:rsidRPr="00C44C3F">
        <w:rPr>
          <w:noProof/>
          <w:szCs w:val="24"/>
        </w:rPr>
        <w:t xml:space="preserve">. Jei pirkimo procedūroje dalyvauja ūkio subjektų grupė, kiekvienas dalyvaujantis ūkio subjektas pateikia atskirai užpildytą EBVPD. </w:t>
      </w:r>
    </w:p>
    <w:p w14:paraId="1ECAA349" w14:textId="30134265" w:rsidR="00F75241" w:rsidRPr="00C44C3F" w:rsidRDefault="00F75241" w:rsidP="00F75241">
      <w:pPr>
        <w:tabs>
          <w:tab w:val="left" w:pos="0"/>
          <w:tab w:val="left" w:pos="720"/>
        </w:tabs>
        <w:ind w:firstLine="1134"/>
        <w:jc w:val="both"/>
        <w:rPr>
          <w:noProof/>
          <w:szCs w:val="24"/>
        </w:rPr>
      </w:pPr>
      <w:r w:rsidRPr="00C44C3F">
        <w:rPr>
          <w:noProof/>
          <w:szCs w:val="24"/>
        </w:rPr>
        <w:t>5.10.2. T</w:t>
      </w:r>
      <w:r w:rsidR="00532E8B" w:rsidRPr="00C44C3F">
        <w:rPr>
          <w:noProof/>
          <w:szCs w:val="24"/>
        </w:rPr>
        <w:t>ie</w:t>
      </w:r>
      <w:r w:rsidRPr="00C44C3F">
        <w:rPr>
          <w:noProof/>
          <w:szCs w:val="24"/>
        </w:rPr>
        <w:t>kėjas išsaugo EBVPD formą savo kompiuteryje xml formatu. T</w:t>
      </w:r>
      <w:r w:rsidR="00532E8B" w:rsidRPr="00C44C3F">
        <w:rPr>
          <w:noProof/>
          <w:szCs w:val="24"/>
        </w:rPr>
        <w:t>ie</w:t>
      </w:r>
      <w:r w:rsidRPr="00C44C3F">
        <w:rPr>
          <w:noProof/>
          <w:szCs w:val="24"/>
        </w:rPr>
        <w:t xml:space="preserve">kėjas, prisijungęs prie Europos Komisijos internetinės svetainės adresu: </w:t>
      </w:r>
      <w:hyperlink r:id="rId25" w:history="1">
        <w:r w:rsidR="00532E8B" w:rsidRPr="00C44C3F">
          <w:rPr>
            <w:rStyle w:val="Hipersaitas"/>
            <w:noProof/>
            <w:szCs w:val="24"/>
          </w:rPr>
          <w:t>https://ec.europa.eu/tools/espd/filter?lang=lt</w:t>
        </w:r>
      </w:hyperlink>
      <w:r w:rsidR="00532E8B" w:rsidRPr="00C44C3F">
        <w:rPr>
          <w:noProof/>
          <w:szCs w:val="24"/>
        </w:rPr>
        <w:t xml:space="preserve"> </w:t>
      </w:r>
      <w:r w:rsidRPr="00C44C3F">
        <w:rPr>
          <w:noProof/>
          <w:szCs w:val="24"/>
        </w:rPr>
        <w:t xml:space="preserve">, įkelia (importuoja) EBVPD formą xml formatu ir ją </w:t>
      </w:r>
      <w:r w:rsidRPr="00C44C3F">
        <w:rPr>
          <w:noProof/>
          <w:szCs w:val="24"/>
        </w:rPr>
        <w:lastRenderedPageBreak/>
        <w:t>užpildo atsakydamas į EBVPD formoje nurodytus klausimus. T</w:t>
      </w:r>
      <w:r w:rsidR="00532E8B" w:rsidRPr="00C44C3F">
        <w:rPr>
          <w:noProof/>
          <w:szCs w:val="24"/>
        </w:rPr>
        <w:t>ie</w:t>
      </w:r>
      <w:r w:rsidRPr="00C44C3F">
        <w:rPr>
          <w:noProof/>
          <w:szCs w:val="24"/>
        </w:rPr>
        <w:t>kėjas užpildytą EBVPD formą išsaugo kompiuteryje. Teikdamas pasiūlymą CVP IS priemonėmis, t</w:t>
      </w:r>
      <w:r w:rsidR="00532E8B" w:rsidRPr="00C44C3F">
        <w:rPr>
          <w:noProof/>
          <w:szCs w:val="24"/>
        </w:rPr>
        <w:t>ie</w:t>
      </w:r>
      <w:r w:rsidRPr="00C44C3F">
        <w:rPr>
          <w:noProof/>
          <w:szCs w:val="24"/>
        </w:rPr>
        <w:t xml:space="preserv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 EBVPD formos pildymo internete adresas </w:t>
      </w:r>
      <w:hyperlink r:id="rId26" w:history="1">
        <w:r w:rsidR="00532E8B" w:rsidRPr="00C44C3F">
          <w:rPr>
            <w:rStyle w:val="Hipersaitas"/>
            <w:noProof/>
            <w:szCs w:val="24"/>
          </w:rPr>
          <w:t>http://ebvpd.eviesiejipirkimai.lt/espd-web/</w:t>
        </w:r>
      </w:hyperlink>
      <w:r w:rsidR="00532E8B" w:rsidRPr="00C44C3F">
        <w:rPr>
          <w:noProof/>
          <w:szCs w:val="24"/>
        </w:rPr>
        <w:t xml:space="preserve"> </w:t>
      </w:r>
      <w:r w:rsidRPr="00C44C3F">
        <w:rPr>
          <w:noProof/>
          <w:szCs w:val="24"/>
        </w:rPr>
        <w:t>.</w:t>
      </w:r>
    </w:p>
    <w:p w14:paraId="5EE6F691" w14:textId="3026E2EB" w:rsidR="00F75241" w:rsidRPr="00C44C3F" w:rsidRDefault="00F75241" w:rsidP="00F75241">
      <w:pPr>
        <w:tabs>
          <w:tab w:val="left" w:pos="0"/>
          <w:tab w:val="left" w:pos="720"/>
        </w:tabs>
        <w:ind w:firstLine="1134"/>
        <w:jc w:val="both"/>
        <w:rPr>
          <w:noProof/>
          <w:szCs w:val="24"/>
        </w:rPr>
      </w:pPr>
      <w:r w:rsidRPr="00C44C3F">
        <w:rPr>
          <w:noProof/>
          <w:szCs w:val="24"/>
        </w:rPr>
        <w:t>5.10.3. T</w:t>
      </w:r>
      <w:r w:rsidR="00532E8B" w:rsidRPr="00C44C3F">
        <w:rPr>
          <w:noProof/>
          <w:szCs w:val="24"/>
        </w:rPr>
        <w:t>ie</w:t>
      </w:r>
      <w:r w:rsidRPr="00C44C3F">
        <w:rPr>
          <w:noProof/>
          <w:szCs w:val="24"/>
        </w:rPr>
        <w:t xml:space="preserve">kėjas užpildo EBVPD kaip numatyta </w:t>
      </w:r>
      <w:r w:rsidR="00332ECF" w:rsidRPr="00C44C3F">
        <w:rPr>
          <w:noProof/>
          <w:szCs w:val="24"/>
        </w:rPr>
        <w:t>Viešųjų pirkimų įstatymo</w:t>
      </w:r>
      <w:r w:rsidRPr="00C44C3F">
        <w:rPr>
          <w:noProof/>
          <w:szCs w:val="24"/>
        </w:rPr>
        <w:t xml:space="preserve"> 50 straipsnyje. </w:t>
      </w:r>
    </w:p>
    <w:p w14:paraId="5D8E0AB7" w14:textId="76B3A5BD" w:rsidR="00F75241" w:rsidRPr="00C44C3F" w:rsidRDefault="00F75241" w:rsidP="00F75241">
      <w:pPr>
        <w:tabs>
          <w:tab w:val="left" w:pos="0"/>
          <w:tab w:val="left" w:pos="720"/>
        </w:tabs>
        <w:ind w:firstLine="1134"/>
        <w:jc w:val="both"/>
        <w:rPr>
          <w:noProof/>
          <w:szCs w:val="24"/>
        </w:rPr>
      </w:pPr>
      <w:r w:rsidRPr="00C44C3F">
        <w:rPr>
          <w:noProof/>
          <w:szCs w:val="24"/>
        </w:rPr>
        <w:t>5.10.4. Kai t</w:t>
      </w:r>
      <w:r w:rsidR="00532E8B" w:rsidRPr="00C44C3F">
        <w:rPr>
          <w:noProof/>
          <w:szCs w:val="24"/>
        </w:rPr>
        <w:t>ie</w:t>
      </w:r>
      <w:r w:rsidRPr="00C44C3F">
        <w:rPr>
          <w:noProof/>
          <w:szCs w:val="24"/>
        </w:rPr>
        <w:t>kėjas remiasi vieno ar kelių ūkio subjektų pajėgumais, kiekvienas subjektas, kurio pajėgumais t</w:t>
      </w:r>
      <w:r w:rsidR="00532E8B" w:rsidRPr="00C44C3F">
        <w:rPr>
          <w:noProof/>
          <w:szCs w:val="24"/>
        </w:rPr>
        <w:t>ie</w:t>
      </w:r>
      <w:r w:rsidRPr="00C44C3F">
        <w:rPr>
          <w:noProof/>
          <w:szCs w:val="24"/>
        </w:rPr>
        <w:t>kėjas remiasi, užpildo atskirą EBVPD. Jeigu ūkio subjektas, kurio pajėgumais t</w:t>
      </w:r>
      <w:r w:rsidR="00532E8B" w:rsidRPr="00C44C3F">
        <w:rPr>
          <w:noProof/>
          <w:szCs w:val="24"/>
        </w:rPr>
        <w:t>ie</w:t>
      </w:r>
      <w:r w:rsidRPr="00C44C3F">
        <w:rPr>
          <w:noProof/>
          <w:szCs w:val="24"/>
        </w:rPr>
        <w:t>kėjas remiasi, netenkina jam keliam</w:t>
      </w:r>
      <w:r w:rsidR="00323B22">
        <w:rPr>
          <w:noProof/>
          <w:szCs w:val="24"/>
        </w:rPr>
        <w:t>o</w:t>
      </w:r>
      <w:r w:rsidRPr="00C44C3F">
        <w:rPr>
          <w:noProof/>
          <w:szCs w:val="24"/>
        </w:rPr>
        <w:t xml:space="preserve"> kvalifikacijos reikalavim</w:t>
      </w:r>
      <w:r w:rsidR="00323B22">
        <w:rPr>
          <w:noProof/>
          <w:szCs w:val="24"/>
        </w:rPr>
        <w:t>o</w:t>
      </w:r>
      <w:r w:rsidRPr="00C44C3F">
        <w:rPr>
          <w:noProof/>
          <w:szCs w:val="24"/>
        </w:rPr>
        <w:t xml:space="preserve"> arba jo padėtis atitinka bent vieną perkančiosios organizacijos nustatytą pašalinimo pagrindą, perkančiosios organizacijos prašymu per jos nustatytą terminą turi pakeisti jį reikalavimus atitinkančiu ūkio subjektu.</w:t>
      </w:r>
    </w:p>
    <w:p w14:paraId="6C12057D" w14:textId="2616273F" w:rsidR="00F75241" w:rsidRPr="00C44C3F" w:rsidRDefault="00F75241" w:rsidP="00F75241">
      <w:pPr>
        <w:tabs>
          <w:tab w:val="left" w:pos="0"/>
          <w:tab w:val="left" w:pos="720"/>
        </w:tabs>
        <w:ind w:firstLine="1134"/>
        <w:jc w:val="both"/>
        <w:rPr>
          <w:noProof/>
          <w:szCs w:val="24"/>
        </w:rPr>
      </w:pPr>
      <w:r w:rsidRPr="00C44C3F">
        <w:rPr>
          <w:noProof/>
          <w:szCs w:val="24"/>
        </w:rPr>
        <w:t xml:space="preserve"> 5.10.5. Pateikdamas EBPVD, t</w:t>
      </w:r>
      <w:r w:rsidR="00532E8B" w:rsidRPr="00C44C3F">
        <w:rPr>
          <w:noProof/>
          <w:szCs w:val="24"/>
        </w:rPr>
        <w:t>ie</w:t>
      </w:r>
      <w:r w:rsidRPr="00C44C3F">
        <w:rPr>
          <w:noProof/>
          <w:szCs w:val="24"/>
        </w:rPr>
        <w:t>kėjas pareiškia, kad supranta melagingos informacijos pateikimo pasekmes, t. y. perkančioji organizacija ne vėliau kaip per 10 dienų CVP IS paskelbs informaciją apie t</w:t>
      </w:r>
      <w:r w:rsidR="00532E8B" w:rsidRPr="00C44C3F">
        <w:rPr>
          <w:noProof/>
          <w:szCs w:val="24"/>
        </w:rPr>
        <w:t>ie</w:t>
      </w:r>
      <w:r w:rsidRPr="00C44C3F">
        <w:rPr>
          <w:noProof/>
          <w:szCs w:val="24"/>
        </w:rPr>
        <w:t>kėją, kuris pirkimo procedūrų metu nuslėpė informaciją ar pateikė melagingą informaciją apie atitiktį t</w:t>
      </w:r>
      <w:r w:rsidR="00532E8B" w:rsidRPr="00C44C3F">
        <w:rPr>
          <w:noProof/>
          <w:szCs w:val="24"/>
        </w:rPr>
        <w:t>ie</w:t>
      </w:r>
      <w:r w:rsidRPr="00C44C3F">
        <w:rPr>
          <w:noProof/>
          <w:szCs w:val="24"/>
        </w:rPr>
        <w:t>kėjo pašalinimui ir kvalifikacijai nustatytiems reikalavimams, arba apie t</w:t>
      </w:r>
      <w:r w:rsidR="00532E8B" w:rsidRPr="00C44C3F">
        <w:rPr>
          <w:noProof/>
          <w:szCs w:val="24"/>
        </w:rPr>
        <w:t>ie</w:t>
      </w:r>
      <w:r w:rsidRPr="00C44C3F">
        <w:rPr>
          <w:noProof/>
          <w:szCs w:val="24"/>
        </w:rPr>
        <w:t>kėją, kuris dėl pateiktos melagingos informacijos nepateikė patvirtinančių dokumentų, reikalaujamų EBVPD, kai: 1) jis buvo pašalintas iš pirkimo procedūros; 2) priimtas teismo sprendimas. Perkančioji organizacija, CVP IS paskelbusi nurodytą informaciją, ne vėliau kaip per 3 darbo dienas apie tai informuoja t</w:t>
      </w:r>
      <w:r w:rsidR="00532E8B" w:rsidRPr="00C44C3F">
        <w:rPr>
          <w:noProof/>
          <w:szCs w:val="24"/>
        </w:rPr>
        <w:t>ie</w:t>
      </w:r>
      <w:r w:rsidRPr="00C44C3F">
        <w:rPr>
          <w:noProof/>
          <w:szCs w:val="24"/>
        </w:rPr>
        <w:t>kėją.</w:t>
      </w:r>
    </w:p>
    <w:p w14:paraId="492D5CA0" w14:textId="05C74DE4" w:rsidR="00360F42" w:rsidRPr="00C44C3F" w:rsidRDefault="008E2988" w:rsidP="005703BD">
      <w:pPr>
        <w:pStyle w:val="Sraopastraipa"/>
        <w:tabs>
          <w:tab w:val="left" w:pos="993"/>
        </w:tabs>
        <w:ind w:left="0" w:firstLine="567"/>
        <w:jc w:val="both"/>
        <w:rPr>
          <w:noProof/>
        </w:rPr>
      </w:pPr>
      <w:r w:rsidRPr="00C44C3F">
        <w:rPr>
          <w:noProof/>
          <w:color w:val="000000"/>
        </w:rPr>
        <w:tab/>
        <w:t xml:space="preserve"> </w:t>
      </w:r>
      <w:r w:rsidR="005703BD" w:rsidRPr="00C44C3F">
        <w:rPr>
          <w:noProof/>
          <w:color w:val="000000"/>
        </w:rPr>
        <w:t xml:space="preserve"> </w:t>
      </w:r>
      <w:r w:rsidR="004F6B03" w:rsidRPr="00C44C3F">
        <w:rPr>
          <w:noProof/>
          <w:color w:val="000000"/>
        </w:rPr>
        <w:t>5</w:t>
      </w:r>
      <w:r w:rsidR="001758FD" w:rsidRPr="00C44C3F">
        <w:rPr>
          <w:noProof/>
          <w:color w:val="000000"/>
        </w:rPr>
        <w:t>.1</w:t>
      </w:r>
      <w:r w:rsidR="004F6B03" w:rsidRPr="00C44C3F">
        <w:rPr>
          <w:noProof/>
          <w:color w:val="000000"/>
        </w:rPr>
        <w:t>1</w:t>
      </w:r>
      <w:r w:rsidR="001758FD" w:rsidRPr="00C44C3F">
        <w:rPr>
          <w:noProof/>
          <w:color w:val="000000"/>
        </w:rPr>
        <w:t>.</w:t>
      </w:r>
      <w:r w:rsidRPr="00C44C3F">
        <w:rPr>
          <w:noProof/>
        </w:rPr>
        <w:t xml:space="preserve"> </w:t>
      </w:r>
      <w:r w:rsidR="002D6889" w:rsidRPr="00C44C3F">
        <w:rPr>
          <w:noProof/>
          <w:color w:val="000000"/>
        </w:rPr>
        <w:t>Tiekėj</w:t>
      </w:r>
      <w:r w:rsidRPr="00C44C3F">
        <w:rPr>
          <w:noProof/>
        </w:rPr>
        <w:t>a</w:t>
      </w:r>
      <w:r w:rsidR="002D6889" w:rsidRPr="00C44C3F">
        <w:rPr>
          <w:noProof/>
        </w:rPr>
        <w:t>s</w:t>
      </w:r>
      <w:r w:rsidRPr="00C44C3F">
        <w:rPr>
          <w:noProof/>
        </w:rPr>
        <w:t xml:space="preserve"> atsako už visų konkurso </w:t>
      </w:r>
      <w:r w:rsidR="00532E8B" w:rsidRPr="00C44C3F">
        <w:rPr>
          <w:noProof/>
        </w:rPr>
        <w:t>sąlygų</w:t>
      </w:r>
      <w:r w:rsidRPr="00C44C3F">
        <w:rPr>
          <w:noProof/>
        </w:rPr>
        <w:t xml:space="preserve"> išnagrinėjimą, įskaitant konkurso sąlygų paaiškinimus ir papildymus.</w:t>
      </w:r>
    </w:p>
    <w:p w14:paraId="56E13740" w14:textId="11984F4D" w:rsidR="00D43D6F" w:rsidRPr="00C44C3F" w:rsidRDefault="00360F42" w:rsidP="00360F42">
      <w:pPr>
        <w:pStyle w:val="Sraopastraipa"/>
        <w:tabs>
          <w:tab w:val="left" w:pos="993"/>
        </w:tabs>
        <w:ind w:left="0" w:firstLine="567"/>
        <w:jc w:val="both"/>
        <w:rPr>
          <w:noProof/>
          <w:szCs w:val="24"/>
        </w:rPr>
      </w:pPr>
      <w:r w:rsidRPr="00C44C3F">
        <w:rPr>
          <w:noProof/>
        </w:rPr>
        <w:t xml:space="preserve">         </w:t>
      </w:r>
      <w:r w:rsidR="00B2310A" w:rsidRPr="00C44C3F">
        <w:rPr>
          <w:noProof/>
          <w:szCs w:val="24"/>
        </w:rPr>
        <w:t>5.1</w:t>
      </w:r>
      <w:r w:rsidR="004F6B03" w:rsidRPr="00C44C3F">
        <w:rPr>
          <w:noProof/>
          <w:szCs w:val="24"/>
        </w:rPr>
        <w:t>2</w:t>
      </w:r>
      <w:r w:rsidR="00B2310A" w:rsidRPr="00C44C3F">
        <w:rPr>
          <w:noProof/>
          <w:szCs w:val="24"/>
        </w:rPr>
        <w:t xml:space="preserve">. </w:t>
      </w:r>
      <w:r w:rsidR="00D43D6F" w:rsidRPr="00C44C3F">
        <w:rPr>
          <w:noProof/>
          <w:szCs w:val="24"/>
        </w:rPr>
        <w:t>Tiekėjai pasiūlyme turi nurodyti, kokia pasiūlyme pateikta informacija yra konfidenciali, jei tokia yra.</w:t>
      </w:r>
      <w:r w:rsidR="007C703F" w:rsidRPr="00C44C3F">
        <w:rPr>
          <w:noProof/>
          <w:szCs w:val="24"/>
        </w:rPr>
        <w:t xml:space="preserve"> Konfidencialia informacija gal</w:t>
      </w:r>
      <w:r w:rsidR="00D43D6F" w:rsidRPr="00C44C3F">
        <w:rPr>
          <w:noProof/>
          <w:szCs w:val="24"/>
        </w:rPr>
        <w:t xml:space="preserve">i būti, </w:t>
      </w:r>
      <w:r w:rsidR="00D43D6F" w:rsidRPr="00C44C3F">
        <w:rPr>
          <w:b/>
          <w:noProof/>
          <w:szCs w:val="24"/>
        </w:rPr>
        <w:t>įskaitant, bet ja neapsiribojant, komercinė (gamybinė) paslaptis ir konfidencialieji pasiūlymų aspektai. Konfidencialia negalima laikyti informacijos, nurodytos Viešųjų pirkimų įst</w:t>
      </w:r>
      <w:r w:rsidR="007D004B" w:rsidRPr="00C44C3F">
        <w:rPr>
          <w:b/>
          <w:noProof/>
          <w:szCs w:val="24"/>
        </w:rPr>
        <w:t>atymo 20 straipsnio 2 dalyje</w:t>
      </w:r>
      <w:r w:rsidR="007D004B" w:rsidRPr="00C44C3F">
        <w:rPr>
          <w:noProof/>
          <w:szCs w:val="24"/>
        </w:rPr>
        <w:t xml:space="preserve">. </w:t>
      </w:r>
      <w:r w:rsidR="007D004B" w:rsidRPr="00C44C3F">
        <w:rPr>
          <w:b/>
          <w:noProof/>
          <w:szCs w:val="24"/>
        </w:rPr>
        <w:t>Tie</w:t>
      </w:r>
      <w:r w:rsidR="00D43D6F" w:rsidRPr="00C44C3F">
        <w:rPr>
          <w:b/>
          <w:noProof/>
          <w:szCs w:val="24"/>
        </w:rPr>
        <w:t>kėjas negali nurodyti, kad visa pasiūlyme pateikta informacija yra konfidenciali.</w:t>
      </w:r>
      <w:r w:rsidR="00D43D6F" w:rsidRPr="00C44C3F">
        <w:rPr>
          <w:noProof/>
          <w:szCs w:val="24"/>
        </w:rPr>
        <w:t xml:space="preserve"> Tiekėjas turi </w:t>
      </w:r>
      <w:r w:rsidR="006F5C8E" w:rsidRPr="00C44C3F">
        <w:rPr>
          <w:noProof/>
          <w:szCs w:val="24"/>
        </w:rPr>
        <w:t xml:space="preserve">aiškiai </w:t>
      </w:r>
      <w:r w:rsidR="00D43D6F" w:rsidRPr="00C44C3F">
        <w:rPr>
          <w:noProof/>
          <w:szCs w:val="24"/>
        </w:rPr>
        <w:t xml:space="preserve">nurodyti, kokie su pasiūlymu pateikti dokumentai laikytini konfidencialiais. </w:t>
      </w:r>
      <w:r w:rsidR="00D0711B" w:rsidRPr="00C44C3F">
        <w:rPr>
          <w:noProof/>
          <w:szCs w:val="24"/>
        </w:rPr>
        <w:t>Perkančioji</w:t>
      </w:r>
      <w:r w:rsidR="00D43D6F" w:rsidRPr="00C44C3F">
        <w:rPr>
          <w:noProof/>
          <w:szCs w:val="24"/>
        </w:rPr>
        <w:t xml:space="preserve"> organizacija, Komisija</w:t>
      </w:r>
      <w:r w:rsidR="006F5C8E" w:rsidRPr="00C44C3F">
        <w:rPr>
          <w:noProof/>
          <w:szCs w:val="24"/>
        </w:rPr>
        <w:t>,</w:t>
      </w:r>
      <w:r w:rsidR="00D43D6F" w:rsidRPr="00C44C3F">
        <w:rPr>
          <w:noProof/>
          <w:szCs w:val="24"/>
        </w:rPr>
        <w:t xml:space="preserve"> jos nariai ir ekspertai ir kiti asmenys negali tretiesiems asmenims atskleisti iš tiekėjų gautos informacijos, kurią jie nurodė kaip konfidencialią. </w:t>
      </w:r>
      <w:r w:rsidR="006F5C8E" w:rsidRPr="00C44C3F">
        <w:rPr>
          <w:b/>
          <w:noProof/>
          <w:szCs w:val="24"/>
        </w:rPr>
        <w:t>J</w:t>
      </w:r>
      <w:r w:rsidR="007C703F" w:rsidRPr="00C44C3F">
        <w:rPr>
          <w:b/>
          <w:noProof/>
          <w:szCs w:val="24"/>
        </w:rPr>
        <w:t>eigu t</w:t>
      </w:r>
      <w:r w:rsidR="00D43D6F" w:rsidRPr="00C44C3F">
        <w:rPr>
          <w:b/>
          <w:noProof/>
          <w:szCs w:val="24"/>
        </w:rPr>
        <w:t>i</w:t>
      </w:r>
      <w:r w:rsidR="007C703F" w:rsidRPr="00C44C3F">
        <w:rPr>
          <w:b/>
          <w:noProof/>
          <w:szCs w:val="24"/>
        </w:rPr>
        <w:t>e</w:t>
      </w:r>
      <w:r w:rsidR="00D43D6F" w:rsidRPr="00C44C3F">
        <w:rPr>
          <w:b/>
          <w:noProof/>
          <w:szCs w:val="24"/>
        </w:rPr>
        <w:t>kėjas nenurodo konfidencialios info</w:t>
      </w:r>
      <w:r w:rsidR="007C703F" w:rsidRPr="00C44C3F">
        <w:rPr>
          <w:b/>
          <w:noProof/>
          <w:szCs w:val="24"/>
        </w:rPr>
        <w:t>rmacijos, laikoma, kad tokios t</w:t>
      </w:r>
      <w:r w:rsidR="00D43D6F" w:rsidRPr="00C44C3F">
        <w:rPr>
          <w:b/>
          <w:noProof/>
          <w:szCs w:val="24"/>
        </w:rPr>
        <w:t>i</w:t>
      </w:r>
      <w:r w:rsidR="007C703F" w:rsidRPr="00C44C3F">
        <w:rPr>
          <w:b/>
          <w:noProof/>
          <w:szCs w:val="24"/>
        </w:rPr>
        <w:t>e</w:t>
      </w:r>
      <w:r w:rsidR="00D43D6F" w:rsidRPr="00C44C3F">
        <w:rPr>
          <w:b/>
          <w:noProof/>
          <w:szCs w:val="24"/>
        </w:rPr>
        <w:t>kėjo pasiūlyme nėra</w:t>
      </w:r>
      <w:r w:rsidR="00D43D6F" w:rsidRPr="00C44C3F">
        <w:rPr>
          <w:noProof/>
          <w:szCs w:val="24"/>
        </w:rPr>
        <w:t xml:space="preserve">. </w:t>
      </w:r>
    </w:p>
    <w:p w14:paraId="1911875E" w14:textId="4358959E" w:rsidR="006F5C8E" w:rsidRPr="00C44C3F" w:rsidRDefault="006F5C8E" w:rsidP="003702F4">
      <w:pPr>
        <w:tabs>
          <w:tab w:val="left" w:pos="0"/>
          <w:tab w:val="left" w:pos="720"/>
        </w:tabs>
        <w:ind w:firstLine="1134"/>
        <w:jc w:val="both"/>
        <w:rPr>
          <w:noProof/>
          <w:szCs w:val="24"/>
        </w:rPr>
      </w:pPr>
      <w:r w:rsidRPr="00C44C3F">
        <w:rPr>
          <w:noProof/>
          <w:szCs w:val="24"/>
        </w:rPr>
        <w:t>5.1</w:t>
      </w:r>
      <w:r w:rsidR="004F6B03" w:rsidRPr="00C44C3F">
        <w:rPr>
          <w:noProof/>
          <w:szCs w:val="24"/>
        </w:rPr>
        <w:t>3</w:t>
      </w:r>
      <w:r w:rsidRPr="00C44C3F">
        <w:rPr>
          <w:noProof/>
          <w:szCs w:val="24"/>
        </w:rPr>
        <w:t xml:space="preserve">. </w:t>
      </w:r>
      <w:r w:rsidR="00D0711B" w:rsidRPr="00C44C3F">
        <w:rPr>
          <w:noProof/>
        </w:rPr>
        <w:t>Perkančioji</w:t>
      </w:r>
      <w:r w:rsidR="00A261D8" w:rsidRPr="00C44C3F">
        <w:rPr>
          <w:noProof/>
        </w:rPr>
        <w:t xml:space="preserve"> </w:t>
      </w:r>
      <w:r w:rsidRPr="00C44C3F">
        <w:rPr>
          <w:noProof/>
        </w:rPr>
        <w:t>organizacija praš</w:t>
      </w:r>
      <w:r w:rsidR="00D8296A" w:rsidRPr="00C44C3F">
        <w:rPr>
          <w:noProof/>
        </w:rPr>
        <w:t>o</w:t>
      </w:r>
      <w:r w:rsidRPr="00C44C3F">
        <w:rPr>
          <w:noProof/>
        </w:rPr>
        <w:t xml:space="preserve"> tiekėjo įrodyti, kodėl nurodyta informacija konfidenciali, jeigu kyla abejonių dėl tiekėjo pasiūlyme nurodytos informacijos kon</w:t>
      </w:r>
      <w:r w:rsidR="007C703F" w:rsidRPr="00C44C3F">
        <w:rPr>
          <w:noProof/>
        </w:rPr>
        <w:t xml:space="preserve">fidencialumo. Jei tiekėjas per </w:t>
      </w:r>
      <w:r w:rsidR="00D0711B" w:rsidRPr="00C44C3F">
        <w:rPr>
          <w:noProof/>
        </w:rPr>
        <w:t xml:space="preserve">perkančiosios </w:t>
      </w:r>
      <w:r w:rsidRPr="00C44C3F">
        <w:rPr>
          <w:noProof/>
        </w:rPr>
        <w:t>organizacijos nurodytą terminą nepateikia konfidencialios informacijos pagrindimo įrodymų arba pateikia netinkamus įrodymus, laikoma, kad tokia informacija nekonfidenciali.</w:t>
      </w:r>
    </w:p>
    <w:p w14:paraId="5082D0F4" w14:textId="5463444C" w:rsidR="00E5280E" w:rsidRPr="00C44C3F" w:rsidRDefault="007C703F" w:rsidP="00BB41EE">
      <w:pPr>
        <w:tabs>
          <w:tab w:val="left" w:pos="0"/>
          <w:tab w:val="left" w:pos="720"/>
        </w:tabs>
        <w:ind w:firstLine="1134"/>
        <w:jc w:val="both"/>
        <w:rPr>
          <w:noProof/>
          <w:szCs w:val="24"/>
        </w:rPr>
      </w:pPr>
      <w:r w:rsidRPr="00C44C3F">
        <w:rPr>
          <w:noProof/>
          <w:szCs w:val="24"/>
        </w:rPr>
        <w:t>5.1</w:t>
      </w:r>
      <w:r w:rsidR="004F6B03" w:rsidRPr="00C44C3F">
        <w:rPr>
          <w:noProof/>
          <w:szCs w:val="24"/>
        </w:rPr>
        <w:t>4</w:t>
      </w:r>
      <w:r w:rsidR="00B2310A" w:rsidRPr="00C44C3F">
        <w:rPr>
          <w:noProof/>
          <w:szCs w:val="24"/>
        </w:rPr>
        <w:t xml:space="preserve">. </w:t>
      </w:r>
      <w:r w:rsidR="00D43D6F" w:rsidRPr="00C44C3F">
        <w:rPr>
          <w:noProof/>
          <w:szCs w:val="24"/>
        </w:rPr>
        <w:t>Tiekėjas iki galutinio pasiūlymų pateikimo termino turi teisę pakeisti arba atšaukti</w:t>
      </w:r>
      <w:r w:rsidRPr="00C44C3F">
        <w:rPr>
          <w:noProof/>
          <w:szCs w:val="24"/>
        </w:rPr>
        <w:t xml:space="preserve"> pasiūlymą CVP IS priemonėmis. T</w:t>
      </w:r>
      <w:r w:rsidR="00D43D6F" w:rsidRPr="00C44C3F">
        <w:rPr>
          <w:noProof/>
          <w:szCs w:val="24"/>
        </w:rPr>
        <w:t>oks pateikimas arba pranešimas, kad pasiūlymas atšauki</w:t>
      </w:r>
      <w:r w:rsidR="00FE59B8" w:rsidRPr="00C44C3F">
        <w:rPr>
          <w:noProof/>
          <w:szCs w:val="24"/>
        </w:rPr>
        <w:t>a</w:t>
      </w:r>
      <w:r w:rsidR="00D43D6F" w:rsidRPr="00C44C3F">
        <w:rPr>
          <w:noProof/>
          <w:szCs w:val="24"/>
        </w:rPr>
        <w:t xml:space="preserve">mas, pripažįstamas galiojančiu, jeigu </w:t>
      </w:r>
      <w:r w:rsidR="00D0711B" w:rsidRPr="00C44C3F">
        <w:rPr>
          <w:noProof/>
          <w:szCs w:val="24"/>
        </w:rPr>
        <w:t>perkančioji</w:t>
      </w:r>
      <w:r w:rsidR="00D43D6F" w:rsidRPr="00C44C3F">
        <w:rPr>
          <w:noProof/>
          <w:szCs w:val="24"/>
        </w:rPr>
        <w:t xml:space="preserve"> organizacija jį gauna CVP IS priemonėmis iki pasiūlymų pateikimo pabaigos. </w:t>
      </w:r>
    </w:p>
    <w:p w14:paraId="4B6D59DB" w14:textId="38272734" w:rsidR="00F821E3" w:rsidRPr="00C44C3F" w:rsidRDefault="007C703F" w:rsidP="00BB41EE">
      <w:pPr>
        <w:tabs>
          <w:tab w:val="left" w:pos="0"/>
          <w:tab w:val="left" w:pos="720"/>
        </w:tabs>
        <w:ind w:firstLine="1134"/>
        <w:jc w:val="both"/>
        <w:rPr>
          <w:noProof/>
          <w:szCs w:val="24"/>
        </w:rPr>
      </w:pPr>
      <w:r w:rsidRPr="00C44C3F">
        <w:rPr>
          <w:noProof/>
          <w:szCs w:val="24"/>
        </w:rPr>
        <w:t>5.</w:t>
      </w:r>
      <w:r w:rsidR="00F75241" w:rsidRPr="00C44C3F">
        <w:rPr>
          <w:noProof/>
          <w:szCs w:val="24"/>
        </w:rPr>
        <w:t>1</w:t>
      </w:r>
      <w:r w:rsidR="004D658D" w:rsidRPr="00C44C3F">
        <w:rPr>
          <w:noProof/>
          <w:szCs w:val="24"/>
        </w:rPr>
        <w:t>5</w:t>
      </w:r>
      <w:r w:rsidR="00CE3EB0" w:rsidRPr="00C44C3F">
        <w:rPr>
          <w:noProof/>
          <w:szCs w:val="24"/>
        </w:rPr>
        <w:t xml:space="preserve">. </w:t>
      </w:r>
      <w:r w:rsidR="003314DE" w:rsidRPr="00C44C3F">
        <w:rPr>
          <w:noProof/>
        </w:rPr>
        <w:t>Perkančioji organizacija neatlygina tiekėjams išlaidų, patirtų rengiant ir pateikiant pasiūlymus.</w:t>
      </w:r>
      <w:r w:rsidR="003314DE" w:rsidRPr="00C44C3F">
        <w:rPr>
          <w:noProof/>
          <w:szCs w:val="24"/>
        </w:rPr>
        <w:t xml:space="preserve"> Perkančioji organizacija taip pat </w:t>
      </w:r>
      <w:r w:rsidR="003314DE" w:rsidRPr="00C44C3F">
        <w:rPr>
          <w:noProof/>
        </w:rPr>
        <w:t>neatsako už CVP IS sutrikimus ar kitus nenumatytus atvejus, dėl kurių pasiūlymai nebuvo gauti ar gauti pavėluotai.</w:t>
      </w:r>
    </w:p>
    <w:p w14:paraId="282AD889" w14:textId="77777777" w:rsidR="00532E8B" w:rsidRPr="00C44C3F" w:rsidRDefault="00532E8B" w:rsidP="00BB41EE">
      <w:pPr>
        <w:tabs>
          <w:tab w:val="left" w:pos="720"/>
        </w:tabs>
        <w:ind w:firstLine="1134"/>
        <w:jc w:val="center"/>
        <w:rPr>
          <w:b/>
          <w:noProof/>
          <w:szCs w:val="24"/>
        </w:rPr>
      </w:pPr>
    </w:p>
    <w:p w14:paraId="3D1D08CA" w14:textId="1620E8F5" w:rsidR="00AF0518" w:rsidRPr="00C44C3F" w:rsidRDefault="00AF0518" w:rsidP="00BB41EE">
      <w:pPr>
        <w:tabs>
          <w:tab w:val="left" w:pos="720"/>
        </w:tabs>
        <w:ind w:firstLine="1134"/>
        <w:jc w:val="center"/>
        <w:rPr>
          <w:b/>
          <w:noProof/>
          <w:szCs w:val="24"/>
        </w:rPr>
      </w:pPr>
      <w:r w:rsidRPr="00C44C3F">
        <w:rPr>
          <w:b/>
          <w:noProof/>
          <w:szCs w:val="24"/>
        </w:rPr>
        <w:t>6. PASIŪLYMŲ ŠIFRAVIMAS</w:t>
      </w:r>
      <w:r w:rsidR="006F5C8E" w:rsidRPr="00C44C3F">
        <w:rPr>
          <w:b/>
          <w:noProof/>
          <w:szCs w:val="24"/>
        </w:rPr>
        <w:t xml:space="preserve"> </w:t>
      </w:r>
    </w:p>
    <w:p w14:paraId="1DE70C3F" w14:textId="77777777" w:rsidR="00AF0518" w:rsidRPr="00C44C3F" w:rsidRDefault="00AF0518" w:rsidP="00BB41EE">
      <w:pPr>
        <w:tabs>
          <w:tab w:val="left" w:pos="720"/>
          <w:tab w:val="left" w:pos="1701"/>
        </w:tabs>
        <w:ind w:firstLine="1134"/>
        <w:jc w:val="both"/>
        <w:rPr>
          <w:b/>
          <w:noProof/>
          <w:szCs w:val="24"/>
        </w:rPr>
      </w:pPr>
    </w:p>
    <w:p w14:paraId="32814F25" w14:textId="20F47468" w:rsidR="00532E8B" w:rsidRPr="00C44C3F" w:rsidRDefault="00532E8B" w:rsidP="00BB41EE">
      <w:pPr>
        <w:tabs>
          <w:tab w:val="left" w:pos="720"/>
        </w:tabs>
        <w:ind w:firstLine="1134"/>
        <w:jc w:val="both"/>
        <w:rPr>
          <w:noProof/>
          <w:szCs w:val="24"/>
        </w:rPr>
      </w:pPr>
      <w:r w:rsidRPr="00C44C3F">
        <w:rPr>
          <w:noProof/>
          <w:szCs w:val="24"/>
        </w:rPr>
        <w:t>6.1. T</w:t>
      </w:r>
      <w:r w:rsidR="00055B02" w:rsidRPr="00C44C3F">
        <w:rPr>
          <w:noProof/>
          <w:szCs w:val="24"/>
        </w:rPr>
        <w:t>ie</w:t>
      </w:r>
      <w:r w:rsidRPr="00C44C3F">
        <w:rPr>
          <w:noProof/>
          <w:szCs w:val="24"/>
        </w:rPr>
        <w:t>kėjo teikiamas pasiūlymas gali būti užšifruojamas. T</w:t>
      </w:r>
      <w:r w:rsidR="00055B02" w:rsidRPr="00C44C3F">
        <w:rPr>
          <w:noProof/>
          <w:szCs w:val="24"/>
        </w:rPr>
        <w:t>ie</w:t>
      </w:r>
      <w:r w:rsidRPr="00C44C3F">
        <w:rPr>
          <w:noProof/>
          <w:szCs w:val="24"/>
        </w:rPr>
        <w:t>kėjas, nusprendęs pateikti užšifruotą pasiūlymą, turi:</w:t>
      </w:r>
    </w:p>
    <w:p w14:paraId="627ABF39" w14:textId="14481498" w:rsidR="00E66D24" w:rsidRPr="00036118" w:rsidRDefault="004A648B" w:rsidP="00BB41EE">
      <w:pPr>
        <w:pStyle w:val="Sraopastraipa"/>
        <w:ind w:left="0" w:firstLine="1134"/>
        <w:jc w:val="both"/>
        <w:rPr>
          <w:szCs w:val="24"/>
        </w:rPr>
      </w:pPr>
      <w:r w:rsidRPr="00C44C3F">
        <w:rPr>
          <w:noProof/>
          <w:szCs w:val="24"/>
        </w:rPr>
        <w:t>6.1</w:t>
      </w:r>
      <w:r w:rsidR="00532E8B" w:rsidRPr="00C44C3F">
        <w:rPr>
          <w:noProof/>
          <w:szCs w:val="24"/>
        </w:rPr>
        <w:t xml:space="preserve">.1. iki pasiūlymų pateikimo termino pabaigos, naudodamasis CVP IS priemonėmis, pateikti užšifruotą pasiūlymą (užšifruojamas visas pasiūlymas arba pasiūlymo dokumentas, kuriame nurodyta pasiūlymo kaina). </w:t>
      </w:r>
      <w:r w:rsidR="00E66D24" w:rsidRPr="00036118">
        <w:rPr>
          <w:szCs w:val="24"/>
        </w:rPr>
        <w:t>Instrukciją, kaip te</w:t>
      </w:r>
      <w:r w:rsidR="00E66D24">
        <w:rPr>
          <w:szCs w:val="24"/>
        </w:rPr>
        <w:t>i</w:t>
      </w:r>
      <w:r w:rsidR="00E66D24" w:rsidRPr="00036118">
        <w:rPr>
          <w:szCs w:val="24"/>
        </w:rPr>
        <w:t xml:space="preserve">kėjui užšifruoti pasiūlymą galima rasti </w:t>
      </w:r>
      <w:hyperlink r:id="rId27" w:history="1">
        <w:r w:rsidR="00E66D24" w:rsidRPr="00036118">
          <w:rPr>
            <w:rStyle w:val="Hipersaitas"/>
            <w:b/>
            <w:bCs/>
            <w:szCs w:val="24"/>
          </w:rPr>
          <w:t>ČIA</w:t>
        </w:r>
      </w:hyperlink>
      <w:r w:rsidR="00E66D24" w:rsidRPr="00036118">
        <w:rPr>
          <w:szCs w:val="24"/>
        </w:rPr>
        <w:t>.</w:t>
      </w:r>
    </w:p>
    <w:p w14:paraId="3C8CE918" w14:textId="3DBEACBB" w:rsidR="00532E8B" w:rsidRPr="00C44C3F" w:rsidRDefault="004A648B" w:rsidP="00BB41EE">
      <w:pPr>
        <w:tabs>
          <w:tab w:val="left" w:pos="720"/>
        </w:tabs>
        <w:ind w:firstLine="1134"/>
        <w:jc w:val="both"/>
        <w:rPr>
          <w:noProof/>
          <w:szCs w:val="24"/>
        </w:rPr>
      </w:pPr>
      <w:r w:rsidRPr="00C44C3F">
        <w:rPr>
          <w:noProof/>
          <w:szCs w:val="24"/>
        </w:rPr>
        <w:t>6.</w:t>
      </w:r>
      <w:r w:rsidR="00C2275A" w:rsidRPr="00C44C3F">
        <w:rPr>
          <w:noProof/>
          <w:szCs w:val="24"/>
        </w:rPr>
        <w:t>1</w:t>
      </w:r>
      <w:r w:rsidR="00532E8B" w:rsidRPr="00C44C3F">
        <w:rPr>
          <w:noProof/>
          <w:szCs w:val="24"/>
        </w:rPr>
        <w:t>.2. iki vokų atplėšimo procedūros (posėdžio) (data ir laikas nurodyti skelbime apie pirkimą) pradžios, CVP IS susirašinėjimo priemonėmis pateikti slaptažodį, su kuriuo Komisija galės iššifruoti pateiktą pasiūlymą. Iškilus CVP IS techninėms problemoms, kai t</w:t>
      </w:r>
      <w:r w:rsidR="00055B02" w:rsidRPr="00C44C3F">
        <w:rPr>
          <w:noProof/>
          <w:szCs w:val="24"/>
        </w:rPr>
        <w:t>ie</w:t>
      </w:r>
      <w:r w:rsidR="00532E8B" w:rsidRPr="00C44C3F">
        <w:rPr>
          <w:noProof/>
          <w:szCs w:val="24"/>
        </w:rPr>
        <w:t xml:space="preserve">kėjas neturi galimybės </w:t>
      </w:r>
      <w:r w:rsidR="00532E8B" w:rsidRPr="00C44C3F">
        <w:rPr>
          <w:noProof/>
          <w:szCs w:val="24"/>
        </w:rPr>
        <w:lastRenderedPageBreak/>
        <w:t>pateikti slaptažodžio per CVP IS susirašinėjimo priemonę, t</w:t>
      </w:r>
      <w:r w:rsidR="00055B02" w:rsidRPr="00C44C3F">
        <w:rPr>
          <w:noProof/>
          <w:szCs w:val="24"/>
        </w:rPr>
        <w:t>ie</w:t>
      </w:r>
      <w:r w:rsidR="00532E8B" w:rsidRPr="00C44C3F">
        <w:rPr>
          <w:noProof/>
          <w:szCs w:val="24"/>
        </w:rPr>
        <w:t>kėjas turi teisę slaptažodį pateikti kitomis priemonėmis pasirinktinai: perkančiosios organizacijos oficialiu elektroniniu paštu arba raštu. Tokiu atveju t</w:t>
      </w:r>
      <w:r w:rsidR="00055B02" w:rsidRPr="00C44C3F">
        <w:rPr>
          <w:noProof/>
          <w:szCs w:val="24"/>
        </w:rPr>
        <w:t>ie</w:t>
      </w:r>
      <w:r w:rsidR="00532E8B" w:rsidRPr="00C44C3F">
        <w:rPr>
          <w:noProof/>
          <w:szCs w:val="24"/>
        </w:rPr>
        <w:t>kėjas turėtų būti aktyvus ir įsitikinti, kad pateiktas slaptažodis laiku pasiekė adresatą (pavyzdžiui, susisiekęs su perkančiąja organizacija oficialiu jos telefonu ir (arba) kitais būdais).</w:t>
      </w:r>
    </w:p>
    <w:p w14:paraId="0A0D0382" w14:textId="7CE029C4" w:rsidR="00AF0518" w:rsidRPr="00C44C3F" w:rsidRDefault="004A648B" w:rsidP="00BB41EE">
      <w:pPr>
        <w:tabs>
          <w:tab w:val="left" w:pos="720"/>
        </w:tabs>
        <w:ind w:firstLine="1134"/>
        <w:jc w:val="both"/>
        <w:rPr>
          <w:b/>
          <w:noProof/>
          <w:color w:val="FF0000"/>
          <w:szCs w:val="24"/>
        </w:rPr>
      </w:pPr>
      <w:r w:rsidRPr="00C44C3F">
        <w:rPr>
          <w:noProof/>
          <w:szCs w:val="24"/>
        </w:rPr>
        <w:t>6.2</w:t>
      </w:r>
      <w:r w:rsidR="00532E8B" w:rsidRPr="00C44C3F">
        <w:rPr>
          <w:noProof/>
          <w:szCs w:val="24"/>
        </w:rPr>
        <w:t>. T</w:t>
      </w:r>
      <w:r w:rsidR="00055B02" w:rsidRPr="00C44C3F">
        <w:rPr>
          <w:noProof/>
          <w:szCs w:val="24"/>
        </w:rPr>
        <w:t>ie</w:t>
      </w:r>
      <w:r w:rsidR="00532E8B" w:rsidRPr="00C44C3F">
        <w:rPr>
          <w:noProof/>
          <w:szCs w:val="24"/>
        </w:rPr>
        <w:t>kėjui užšifravus visą pasiūlymą ir iki susipažinimo su pasiūlymais posėdžio pradžios nepateikus (dėl jo paties kaltės) slaptažodžio arba pateikus neteisingą slaptažodį, kuriuo naudodamasi Komisija negalėjo iššifruoti pasiūlymo, pasiūlymas laikomas nepateiktu ir nėra vertinamas. Jeigu nurodytu atveju t</w:t>
      </w:r>
      <w:r w:rsidR="00055B02" w:rsidRPr="00C44C3F">
        <w:rPr>
          <w:noProof/>
          <w:szCs w:val="24"/>
        </w:rPr>
        <w:t>ie</w:t>
      </w:r>
      <w:r w:rsidR="00532E8B" w:rsidRPr="00C44C3F">
        <w:rPr>
          <w:noProof/>
          <w:szCs w:val="24"/>
        </w:rPr>
        <w:t>kėjas užšifravo tik pasiūlymo dokumentą, kuriame nurodyta pasiūlymo kaina, o kitus pasiūlymo dokumentus pateikė neužšifruotus – Komisija tokį t</w:t>
      </w:r>
      <w:r w:rsidR="00055B02" w:rsidRPr="00C44C3F">
        <w:rPr>
          <w:noProof/>
          <w:szCs w:val="24"/>
        </w:rPr>
        <w:t>ie</w:t>
      </w:r>
      <w:r w:rsidR="00532E8B" w:rsidRPr="00C44C3F">
        <w:rPr>
          <w:noProof/>
          <w:szCs w:val="24"/>
        </w:rPr>
        <w:t xml:space="preserve">kėjo pasiūlymą atmeta kaip neatitinkantį </w:t>
      </w:r>
      <w:r w:rsidR="007B5C0E" w:rsidRPr="00C44C3F">
        <w:rPr>
          <w:noProof/>
          <w:szCs w:val="24"/>
        </w:rPr>
        <w:t xml:space="preserve">konkurso sąlygose </w:t>
      </w:r>
      <w:r w:rsidR="00532E8B" w:rsidRPr="00C44C3F">
        <w:rPr>
          <w:noProof/>
          <w:szCs w:val="24"/>
        </w:rPr>
        <w:t>nustatytų reikalavimų (t</w:t>
      </w:r>
      <w:r w:rsidR="00055B02" w:rsidRPr="00C44C3F">
        <w:rPr>
          <w:noProof/>
          <w:szCs w:val="24"/>
        </w:rPr>
        <w:t>ie</w:t>
      </w:r>
      <w:r w:rsidR="00532E8B" w:rsidRPr="00C44C3F">
        <w:rPr>
          <w:noProof/>
          <w:szCs w:val="24"/>
        </w:rPr>
        <w:t>kėjas nepateikė pasiūlymo kainos).</w:t>
      </w:r>
    </w:p>
    <w:p w14:paraId="6F8A6C46" w14:textId="77777777" w:rsidR="000810BA" w:rsidRPr="00C44C3F" w:rsidRDefault="000810BA" w:rsidP="00AF0518">
      <w:pPr>
        <w:tabs>
          <w:tab w:val="left" w:pos="720"/>
        </w:tabs>
        <w:jc w:val="center"/>
        <w:rPr>
          <w:b/>
          <w:noProof/>
          <w:szCs w:val="24"/>
        </w:rPr>
      </w:pPr>
    </w:p>
    <w:p w14:paraId="304C5729" w14:textId="3185A7FD" w:rsidR="00AF0518" w:rsidRPr="00C44C3F" w:rsidRDefault="00AF0518" w:rsidP="00AF0518">
      <w:pPr>
        <w:tabs>
          <w:tab w:val="left" w:pos="720"/>
        </w:tabs>
        <w:jc w:val="center"/>
        <w:rPr>
          <w:noProof/>
          <w:szCs w:val="24"/>
        </w:rPr>
      </w:pPr>
      <w:r w:rsidRPr="00C44C3F">
        <w:rPr>
          <w:b/>
          <w:noProof/>
          <w:szCs w:val="24"/>
        </w:rPr>
        <w:t>7.</w:t>
      </w:r>
      <w:r w:rsidRPr="00C44C3F">
        <w:rPr>
          <w:noProof/>
          <w:szCs w:val="24"/>
        </w:rPr>
        <w:t xml:space="preserve"> </w:t>
      </w:r>
      <w:r w:rsidRPr="00C44C3F">
        <w:rPr>
          <w:b/>
          <w:noProof/>
          <w:szCs w:val="24"/>
        </w:rPr>
        <w:t>KONKURSO SĄLYGŲ PAAIŠKINIMAS</w:t>
      </w:r>
      <w:r w:rsidR="00055B02" w:rsidRPr="00C44C3F">
        <w:rPr>
          <w:b/>
          <w:noProof/>
          <w:szCs w:val="24"/>
        </w:rPr>
        <w:t>, PAPILDYMAS</w:t>
      </w:r>
      <w:r w:rsidRPr="00C44C3F">
        <w:rPr>
          <w:b/>
          <w:noProof/>
          <w:szCs w:val="24"/>
        </w:rPr>
        <w:t xml:space="preserve"> IR PATIKSLINIMAS</w:t>
      </w:r>
    </w:p>
    <w:p w14:paraId="7BB89DED" w14:textId="77777777" w:rsidR="00AF0518" w:rsidRPr="00C44C3F" w:rsidRDefault="00AF0518" w:rsidP="00AF0518">
      <w:pPr>
        <w:tabs>
          <w:tab w:val="left" w:pos="720"/>
        </w:tabs>
        <w:jc w:val="both"/>
        <w:rPr>
          <w:noProof/>
          <w:szCs w:val="24"/>
        </w:rPr>
      </w:pPr>
    </w:p>
    <w:p w14:paraId="196CD953" w14:textId="45C97F7A" w:rsidR="00055B02" w:rsidRPr="00C44C3F" w:rsidRDefault="00055B02" w:rsidP="00055B02">
      <w:pPr>
        <w:tabs>
          <w:tab w:val="left" w:pos="720"/>
        </w:tabs>
        <w:jc w:val="both"/>
        <w:rPr>
          <w:noProof/>
          <w:szCs w:val="24"/>
        </w:rPr>
      </w:pPr>
      <w:r w:rsidRPr="00C44C3F">
        <w:rPr>
          <w:noProof/>
          <w:szCs w:val="24"/>
        </w:rPr>
        <w:tab/>
        <w:t xml:space="preserve">       </w:t>
      </w:r>
      <w:r w:rsidR="00AA7C12" w:rsidRPr="00C44C3F">
        <w:rPr>
          <w:noProof/>
          <w:szCs w:val="24"/>
        </w:rPr>
        <w:t>7</w:t>
      </w:r>
      <w:r w:rsidRPr="00C44C3F">
        <w:rPr>
          <w:noProof/>
          <w:szCs w:val="24"/>
        </w:rPr>
        <w:t xml:space="preserve">.1. Konkurso sąlygos gali būti paaiškinamos, papildomos ir patikslinamos tiekėjų iniciatyva, jiems CVP IS susirašinėjimo priemonėmis kreipiantis į perkančiąją organizaciją. Prašymai paaiškinti, papildyti ir patikslinti konkurso sąlygas gali būti pateikiami perkančiajai organizacijai CVP IS susirašinėjimo priemonėmis ne vėliau kaip likus </w:t>
      </w:r>
      <w:r w:rsidR="003A7636" w:rsidRPr="00C44C3F">
        <w:rPr>
          <w:noProof/>
          <w:szCs w:val="24"/>
        </w:rPr>
        <w:t>1</w:t>
      </w:r>
      <w:r w:rsidR="00FD278F">
        <w:rPr>
          <w:noProof/>
          <w:szCs w:val="24"/>
        </w:rPr>
        <w:t>0</w:t>
      </w:r>
      <w:r w:rsidR="003A7636" w:rsidRPr="00C44C3F">
        <w:rPr>
          <w:noProof/>
          <w:szCs w:val="24"/>
        </w:rPr>
        <w:t xml:space="preserve"> dienų </w:t>
      </w:r>
      <w:r w:rsidRPr="00C44C3F">
        <w:rPr>
          <w:noProof/>
          <w:szCs w:val="24"/>
        </w:rPr>
        <w:t>iki pasiūlymų pateikimo termino pabaigos. Tiekėjai turėtų būti aktyvūs ir pateikti klausimus ar paprašyti paaiškinti konkurso sąlygas  iš karto jas išanalizavę, atsižvelgdami į tai, kad, pasibaigus pasiūlymų pateikimo terminui, pasiūlymo turinio keisti nebus galima.</w:t>
      </w:r>
    </w:p>
    <w:p w14:paraId="7FDA09DC" w14:textId="6AC3B260" w:rsidR="00055B02" w:rsidRPr="00C44C3F" w:rsidRDefault="00055B02" w:rsidP="00055B02">
      <w:pPr>
        <w:tabs>
          <w:tab w:val="left" w:pos="720"/>
        </w:tabs>
        <w:jc w:val="both"/>
        <w:rPr>
          <w:noProof/>
          <w:szCs w:val="24"/>
        </w:rPr>
      </w:pPr>
      <w:r w:rsidRPr="00C44C3F">
        <w:rPr>
          <w:noProof/>
          <w:szCs w:val="24"/>
        </w:rPr>
        <w:tab/>
        <w:t xml:space="preserve">      </w:t>
      </w:r>
      <w:r w:rsidR="00AA7C12" w:rsidRPr="00C44C3F">
        <w:rPr>
          <w:noProof/>
          <w:szCs w:val="24"/>
        </w:rPr>
        <w:t>7</w:t>
      </w:r>
      <w:r w:rsidRPr="00C44C3F">
        <w:rPr>
          <w:noProof/>
          <w:szCs w:val="24"/>
        </w:rPr>
        <w:t>.2. Nesibaigus pasiūlymų pateikimo terminui, perkančioji organizacija turi teisę savo iniciatyva paaiškinti, papildyti ir patikslinti konkurso sąlygas.</w:t>
      </w:r>
    </w:p>
    <w:p w14:paraId="6AB92C6A" w14:textId="36493862" w:rsidR="00055B02" w:rsidRPr="00C44C3F" w:rsidRDefault="00055B02" w:rsidP="00055B02">
      <w:pPr>
        <w:tabs>
          <w:tab w:val="left" w:pos="720"/>
        </w:tabs>
        <w:jc w:val="both"/>
        <w:rPr>
          <w:noProof/>
          <w:szCs w:val="24"/>
        </w:rPr>
      </w:pPr>
      <w:r w:rsidRPr="00C44C3F">
        <w:rPr>
          <w:noProof/>
          <w:szCs w:val="24"/>
        </w:rPr>
        <w:tab/>
        <w:t xml:space="preserve">      </w:t>
      </w:r>
      <w:r w:rsidR="00AA7C12" w:rsidRPr="00C44C3F">
        <w:rPr>
          <w:noProof/>
          <w:szCs w:val="24"/>
        </w:rPr>
        <w:t>7</w:t>
      </w:r>
      <w:r w:rsidRPr="00C44C3F">
        <w:rPr>
          <w:noProof/>
          <w:szCs w:val="24"/>
        </w:rPr>
        <w:t xml:space="preserve">.3. Atsakydama į kiekvieną tiekėjo CVP IS susirašinėjimo priemonėmis laiku pateiktą prašymą paaiškinti konkurso sąlygas arba aiškindama, papildydama, tikslindama konkurso sąlygas savo iniciatyva, perkančioji organizacija teikia paaiškinimus, papildymus, patikslinimus, paskelbdama CVP IS priemonėmis bei išsiųsdama CVP IS priemonėmis prie pirkimo prisijungusiems tiekėjams, ne vėliau kaip likus </w:t>
      </w:r>
      <w:r w:rsidR="003A7636" w:rsidRPr="00C44C3F">
        <w:rPr>
          <w:noProof/>
          <w:szCs w:val="24"/>
        </w:rPr>
        <w:t>6</w:t>
      </w:r>
      <w:r w:rsidRPr="00C44C3F">
        <w:rPr>
          <w:noProof/>
          <w:szCs w:val="24"/>
        </w:rPr>
        <w:t xml:space="preserve"> dienoms iki pasiūlymų pateikimo termino pabaigos. </w:t>
      </w:r>
    </w:p>
    <w:p w14:paraId="5CE9C323" w14:textId="49AD3999" w:rsidR="00055B02" w:rsidRPr="00C44C3F" w:rsidRDefault="00055B02" w:rsidP="00055B02">
      <w:pPr>
        <w:tabs>
          <w:tab w:val="left" w:pos="720"/>
        </w:tabs>
        <w:jc w:val="both"/>
        <w:rPr>
          <w:noProof/>
          <w:szCs w:val="24"/>
        </w:rPr>
      </w:pPr>
      <w:r w:rsidRPr="00C44C3F">
        <w:rPr>
          <w:noProof/>
          <w:szCs w:val="24"/>
        </w:rPr>
        <w:tab/>
        <w:t xml:space="preserve">      </w:t>
      </w:r>
      <w:r w:rsidR="00AA7C12" w:rsidRPr="00C44C3F">
        <w:rPr>
          <w:noProof/>
          <w:szCs w:val="24"/>
        </w:rPr>
        <w:t>7</w:t>
      </w:r>
      <w:r w:rsidRPr="00C44C3F">
        <w:rPr>
          <w:noProof/>
          <w:szCs w:val="24"/>
        </w:rPr>
        <w:t xml:space="preserve">.4. Perkančioji organizacija, CVP IS susirašinėjimo priemonėmis paaiškindama, papildydama ar patikslindama </w:t>
      </w:r>
      <w:r w:rsidR="001D0E18" w:rsidRPr="00C44C3F">
        <w:rPr>
          <w:noProof/>
          <w:szCs w:val="24"/>
        </w:rPr>
        <w:t>konkurso sąlygas</w:t>
      </w:r>
      <w:r w:rsidRPr="00C44C3F">
        <w:rPr>
          <w:noProof/>
          <w:szCs w:val="24"/>
        </w:rPr>
        <w:t>, siųsdama pranešimus, užtikrina tiekėjų anonimiškumą, t. y. neatskleidžia tiekėjams kitų tiekėjų pavadinimų bei kitos informacijos, galinčios atskleisti t</w:t>
      </w:r>
      <w:r w:rsidR="001D0E18" w:rsidRPr="00C44C3F">
        <w:rPr>
          <w:noProof/>
          <w:szCs w:val="24"/>
        </w:rPr>
        <w:t>ie</w:t>
      </w:r>
      <w:r w:rsidRPr="00C44C3F">
        <w:rPr>
          <w:noProof/>
          <w:szCs w:val="24"/>
        </w:rPr>
        <w:t xml:space="preserve">kėjo tapatybę. </w:t>
      </w:r>
    </w:p>
    <w:p w14:paraId="0EEFED62" w14:textId="0005560A" w:rsidR="00055B02" w:rsidRPr="00C44C3F" w:rsidRDefault="00055B02" w:rsidP="00055B02">
      <w:pPr>
        <w:tabs>
          <w:tab w:val="left" w:pos="720"/>
        </w:tabs>
        <w:jc w:val="both"/>
        <w:rPr>
          <w:noProof/>
          <w:szCs w:val="24"/>
        </w:rPr>
      </w:pPr>
      <w:r w:rsidRPr="00C44C3F">
        <w:rPr>
          <w:noProof/>
          <w:szCs w:val="24"/>
        </w:rPr>
        <w:tab/>
        <w:t xml:space="preserve">     </w:t>
      </w:r>
      <w:r w:rsidR="00AA7C12" w:rsidRPr="00C44C3F">
        <w:rPr>
          <w:noProof/>
          <w:szCs w:val="24"/>
        </w:rPr>
        <w:t xml:space="preserve"> 7</w:t>
      </w:r>
      <w:r w:rsidRPr="00C44C3F">
        <w:rPr>
          <w:noProof/>
          <w:szCs w:val="24"/>
        </w:rPr>
        <w:t>.5. Perkančioji organizacija nerengs susitikimo su tiekėjais dėl pirkimo dokumentų.</w:t>
      </w:r>
    </w:p>
    <w:p w14:paraId="25729003" w14:textId="67C2730E" w:rsidR="00055B02" w:rsidRPr="00C44C3F" w:rsidRDefault="00055B02" w:rsidP="00055B02">
      <w:pPr>
        <w:tabs>
          <w:tab w:val="left" w:pos="720"/>
        </w:tabs>
        <w:jc w:val="both"/>
        <w:rPr>
          <w:noProof/>
          <w:szCs w:val="24"/>
        </w:rPr>
      </w:pPr>
      <w:r w:rsidRPr="00C44C3F">
        <w:rPr>
          <w:noProof/>
          <w:szCs w:val="24"/>
        </w:rPr>
        <w:tab/>
        <w:t xml:space="preserve">     </w:t>
      </w:r>
      <w:r w:rsidR="00AA7C12" w:rsidRPr="00C44C3F">
        <w:rPr>
          <w:noProof/>
          <w:szCs w:val="24"/>
        </w:rPr>
        <w:t xml:space="preserve"> 7</w:t>
      </w:r>
      <w:r w:rsidRPr="00C44C3F">
        <w:rPr>
          <w:noProof/>
          <w:szCs w:val="24"/>
        </w:rPr>
        <w:t xml:space="preserve">.6. Tuo atveju, kai tikslinama skelbime apie pirkimą paskelbta informacija, perkančioji organizacija nustatyta tvarka paskelbia klaidų ištaisymo skelbimą. </w:t>
      </w:r>
    </w:p>
    <w:p w14:paraId="370B7A8A" w14:textId="7E0BD6E0" w:rsidR="00055B02" w:rsidRPr="00C44C3F" w:rsidRDefault="00055B02" w:rsidP="00055B02">
      <w:pPr>
        <w:tabs>
          <w:tab w:val="left" w:pos="720"/>
        </w:tabs>
        <w:jc w:val="both"/>
        <w:rPr>
          <w:noProof/>
          <w:szCs w:val="24"/>
        </w:rPr>
      </w:pPr>
      <w:r w:rsidRPr="00C44C3F">
        <w:rPr>
          <w:noProof/>
          <w:szCs w:val="24"/>
        </w:rPr>
        <w:tab/>
        <w:t xml:space="preserve">      </w:t>
      </w:r>
      <w:r w:rsidR="00AA7C12" w:rsidRPr="00C44C3F">
        <w:rPr>
          <w:noProof/>
          <w:szCs w:val="24"/>
        </w:rPr>
        <w:t>7</w:t>
      </w:r>
      <w:r w:rsidRPr="00C44C3F">
        <w:rPr>
          <w:noProof/>
          <w:szCs w:val="24"/>
        </w:rPr>
        <w:t xml:space="preserve">.7. Komisija, atsižvelgdama į informacijos ir </w:t>
      </w:r>
      <w:r w:rsidR="001D0E18" w:rsidRPr="00C44C3F">
        <w:rPr>
          <w:noProof/>
          <w:szCs w:val="24"/>
        </w:rPr>
        <w:t>konkurso sąlygų</w:t>
      </w:r>
      <w:r w:rsidRPr="00C44C3F">
        <w:rPr>
          <w:noProof/>
          <w:szCs w:val="24"/>
        </w:rPr>
        <w:t xml:space="preserve"> pakeitimų svarbą, pratęsia pasiūlymų pateikimo terminą, kad visi pirkime norintys dalyvauti tiekėjai turėtų galimybę susipažinti su visa pasiūlymui parengti reikalinga informacija, šiais atvejais:</w:t>
      </w:r>
    </w:p>
    <w:p w14:paraId="4E68C37E" w14:textId="00C7F809" w:rsidR="00055B02" w:rsidRPr="00C44C3F" w:rsidRDefault="00055B02" w:rsidP="00055B02">
      <w:pPr>
        <w:tabs>
          <w:tab w:val="left" w:pos="720"/>
        </w:tabs>
        <w:jc w:val="both"/>
        <w:rPr>
          <w:noProof/>
          <w:szCs w:val="24"/>
        </w:rPr>
      </w:pPr>
      <w:r w:rsidRPr="00C44C3F">
        <w:rPr>
          <w:noProof/>
          <w:szCs w:val="24"/>
        </w:rPr>
        <w:tab/>
        <w:t xml:space="preserve">      </w:t>
      </w:r>
      <w:r w:rsidR="00AA7C12" w:rsidRPr="00C44C3F">
        <w:rPr>
          <w:noProof/>
          <w:szCs w:val="24"/>
        </w:rPr>
        <w:t>7</w:t>
      </w:r>
      <w:r w:rsidRPr="00C44C3F">
        <w:rPr>
          <w:noProof/>
          <w:szCs w:val="24"/>
        </w:rPr>
        <w:t xml:space="preserve">.7.1. jeigu dėl kokių nors priežasčių papildoma su </w:t>
      </w:r>
      <w:r w:rsidR="001D0E18" w:rsidRPr="00C44C3F">
        <w:rPr>
          <w:noProof/>
          <w:szCs w:val="24"/>
        </w:rPr>
        <w:t>konkurso sąlygomis</w:t>
      </w:r>
      <w:r w:rsidRPr="00C44C3F">
        <w:rPr>
          <w:noProof/>
          <w:szCs w:val="24"/>
        </w:rPr>
        <w:t xml:space="preserve"> susijusi informacija būtų pateikiama likus mažiau kaip </w:t>
      </w:r>
      <w:r w:rsidR="003A7636" w:rsidRPr="00C44C3F">
        <w:rPr>
          <w:noProof/>
          <w:szCs w:val="24"/>
        </w:rPr>
        <w:t>6</w:t>
      </w:r>
      <w:r w:rsidRPr="00C44C3F">
        <w:rPr>
          <w:noProof/>
          <w:szCs w:val="24"/>
        </w:rPr>
        <w:t xml:space="preserve"> dienoms iki pasiūlymų pateikimo termino pabaigos, nors šios informacijos buvo paprašyta laiku;</w:t>
      </w:r>
    </w:p>
    <w:p w14:paraId="24209DEE" w14:textId="15E06527" w:rsidR="00055B02" w:rsidRPr="00C44C3F" w:rsidRDefault="00055B02" w:rsidP="00055B02">
      <w:pPr>
        <w:tabs>
          <w:tab w:val="left" w:pos="720"/>
        </w:tabs>
        <w:jc w:val="both"/>
        <w:rPr>
          <w:noProof/>
          <w:szCs w:val="24"/>
        </w:rPr>
      </w:pPr>
      <w:r w:rsidRPr="00C44C3F">
        <w:rPr>
          <w:noProof/>
          <w:szCs w:val="24"/>
        </w:rPr>
        <w:tab/>
        <w:t xml:space="preserve">      </w:t>
      </w:r>
      <w:r w:rsidR="00AA7C12" w:rsidRPr="00C44C3F">
        <w:rPr>
          <w:noProof/>
          <w:szCs w:val="24"/>
        </w:rPr>
        <w:t>7</w:t>
      </w:r>
      <w:r w:rsidRPr="00C44C3F">
        <w:rPr>
          <w:noProof/>
          <w:szCs w:val="24"/>
        </w:rPr>
        <w:t xml:space="preserve">.7.2. jeigu buvo padaryta reikšmingų </w:t>
      </w:r>
      <w:r w:rsidR="001D0E18" w:rsidRPr="00C44C3F">
        <w:rPr>
          <w:noProof/>
          <w:szCs w:val="24"/>
        </w:rPr>
        <w:t>konkurso sąlygų</w:t>
      </w:r>
      <w:r w:rsidRPr="00C44C3F">
        <w:rPr>
          <w:noProof/>
          <w:szCs w:val="24"/>
        </w:rPr>
        <w:t xml:space="preserve"> pakeitimų. </w:t>
      </w:r>
    </w:p>
    <w:p w14:paraId="12576F2F" w14:textId="3E1B6E70" w:rsidR="00055B02" w:rsidRPr="00C44C3F" w:rsidRDefault="00055B02" w:rsidP="00055B02">
      <w:pPr>
        <w:tabs>
          <w:tab w:val="left" w:pos="720"/>
        </w:tabs>
        <w:jc w:val="both"/>
        <w:rPr>
          <w:noProof/>
          <w:szCs w:val="24"/>
        </w:rPr>
      </w:pPr>
      <w:r w:rsidRPr="00C44C3F">
        <w:rPr>
          <w:noProof/>
          <w:szCs w:val="24"/>
        </w:rPr>
        <w:tab/>
        <w:t xml:space="preserve">      </w:t>
      </w:r>
      <w:r w:rsidR="00AA7C12" w:rsidRPr="00C44C3F">
        <w:rPr>
          <w:noProof/>
          <w:szCs w:val="24"/>
        </w:rPr>
        <w:t>7</w:t>
      </w:r>
      <w:r w:rsidRPr="00C44C3F">
        <w:rPr>
          <w:noProof/>
          <w:szCs w:val="24"/>
        </w:rPr>
        <w:t xml:space="preserve">.8. Jeigu papildomos informacijos nebuvo paprašyta laiku arba ji neturi esminės įtakos pasiūlymų parengimui, Komisija pasiūlymų pateikimo termino nepratęsia. </w:t>
      </w:r>
    </w:p>
    <w:p w14:paraId="47759B4F" w14:textId="6C30269E" w:rsidR="000810BA" w:rsidRPr="00C44C3F" w:rsidRDefault="00055B02" w:rsidP="00621157">
      <w:pPr>
        <w:tabs>
          <w:tab w:val="left" w:pos="720"/>
        </w:tabs>
        <w:jc w:val="both"/>
        <w:rPr>
          <w:b/>
          <w:noProof/>
          <w:szCs w:val="24"/>
        </w:rPr>
      </w:pPr>
      <w:r w:rsidRPr="00C44C3F">
        <w:rPr>
          <w:noProof/>
          <w:szCs w:val="24"/>
        </w:rPr>
        <w:tab/>
        <w:t xml:space="preserve">      </w:t>
      </w:r>
      <w:r w:rsidR="00AA7C12" w:rsidRPr="00C44C3F">
        <w:rPr>
          <w:noProof/>
          <w:szCs w:val="24"/>
        </w:rPr>
        <w:t>7</w:t>
      </w:r>
      <w:r w:rsidRPr="00C44C3F">
        <w:rPr>
          <w:noProof/>
          <w:szCs w:val="24"/>
        </w:rPr>
        <w:t>.9. Pranešimus apie pasiūlymų pateikimo termino nukėlimą Komisija taip pat paskelbia CVP IS ir išsiunčia prie pirkimo prisijungusiems tiekėjams.</w:t>
      </w:r>
      <w:r w:rsidR="006018A5" w:rsidRPr="00C44C3F">
        <w:rPr>
          <w:b/>
          <w:noProof/>
          <w:szCs w:val="24"/>
        </w:rPr>
        <w:tab/>
      </w:r>
      <w:r w:rsidR="006018A5" w:rsidRPr="00C44C3F">
        <w:rPr>
          <w:b/>
          <w:noProof/>
          <w:szCs w:val="24"/>
        </w:rPr>
        <w:tab/>
      </w:r>
      <w:r w:rsidR="006018A5" w:rsidRPr="00C44C3F">
        <w:rPr>
          <w:b/>
          <w:noProof/>
          <w:szCs w:val="24"/>
        </w:rPr>
        <w:tab/>
      </w:r>
    </w:p>
    <w:p w14:paraId="475A76CB" w14:textId="77777777" w:rsidR="00794111" w:rsidRPr="00C44C3F" w:rsidRDefault="00794111" w:rsidP="00895BFD">
      <w:pPr>
        <w:tabs>
          <w:tab w:val="left" w:pos="720"/>
        </w:tabs>
        <w:jc w:val="center"/>
        <w:rPr>
          <w:b/>
          <w:noProof/>
          <w:szCs w:val="24"/>
        </w:rPr>
      </w:pPr>
    </w:p>
    <w:p w14:paraId="0C6476A6" w14:textId="77777777" w:rsidR="006C7FB3" w:rsidRPr="00B86215" w:rsidRDefault="006C7FB3" w:rsidP="006C7FB3">
      <w:pPr>
        <w:tabs>
          <w:tab w:val="left" w:pos="720"/>
        </w:tabs>
        <w:jc w:val="center"/>
        <w:rPr>
          <w:b/>
          <w:noProof/>
          <w:szCs w:val="24"/>
        </w:rPr>
      </w:pPr>
      <w:r w:rsidRPr="00B86215">
        <w:rPr>
          <w:b/>
          <w:noProof/>
          <w:szCs w:val="24"/>
        </w:rPr>
        <w:t>8. PASIŪLYMŲ GALIOJIMO UŽTIKRINIMAS</w:t>
      </w:r>
    </w:p>
    <w:p w14:paraId="05286CEA" w14:textId="77777777" w:rsidR="006C7FB3" w:rsidRPr="00B86215" w:rsidRDefault="006C7FB3" w:rsidP="006C7FB3">
      <w:pPr>
        <w:tabs>
          <w:tab w:val="left" w:pos="720"/>
        </w:tabs>
        <w:jc w:val="center"/>
        <w:rPr>
          <w:b/>
          <w:noProof/>
          <w:szCs w:val="24"/>
        </w:rPr>
      </w:pPr>
    </w:p>
    <w:p w14:paraId="7AE6FFBB" w14:textId="77777777" w:rsidR="006C7FB3" w:rsidRDefault="006C7FB3" w:rsidP="00441429">
      <w:pPr>
        <w:ind w:firstLine="1134"/>
        <w:jc w:val="both"/>
      </w:pPr>
      <w:bookmarkStart w:id="5" w:name="_Ref60481947"/>
      <w:bookmarkStart w:id="6" w:name="_Ref58463908"/>
      <w:r w:rsidRPr="00B86215">
        <w:t>8.1. Pasiūlymų galiojimo užtikrinimas nereikalaujamas.</w:t>
      </w:r>
    </w:p>
    <w:p w14:paraId="562D959D" w14:textId="77777777" w:rsidR="00632563" w:rsidRDefault="00632563" w:rsidP="00441429">
      <w:pPr>
        <w:ind w:firstLine="1134"/>
        <w:jc w:val="both"/>
      </w:pPr>
    </w:p>
    <w:p w14:paraId="230A0603" w14:textId="77777777" w:rsidR="00632563" w:rsidRPr="00B86215" w:rsidRDefault="00632563" w:rsidP="00441429">
      <w:pPr>
        <w:ind w:firstLine="1134"/>
        <w:jc w:val="both"/>
      </w:pPr>
    </w:p>
    <w:bookmarkEnd w:id="5"/>
    <w:bookmarkEnd w:id="6"/>
    <w:p w14:paraId="417A5039" w14:textId="77777777" w:rsidR="006C7FB3" w:rsidRDefault="006C7FB3" w:rsidP="00895BFD">
      <w:pPr>
        <w:tabs>
          <w:tab w:val="left" w:pos="720"/>
        </w:tabs>
        <w:jc w:val="center"/>
        <w:rPr>
          <w:b/>
          <w:noProof/>
          <w:szCs w:val="24"/>
        </w:rPr>
      </w:pPr>
    </w:p>
    <w:p w14:paraId="512AAA5E" w14:textId="3E6BDDAC" w:rsidR="0076270C" w:rsidRPr="00C44C3F" w:rsidRDefault="006C7FB3" w:rsidP="00895BFD">
      <w:pPr>
        <w:tabs>
          <w:tab w:val="left" w:pos="720"/>
        </w:tabs>
        <w:jc w:val="center"/>
        <w:rPr>
          <w:noProof/>
          <w:szCs w:val="24"/>
        </w:rPr>
      </w:pPr>
      <w:r w:rsidRPr="00C96C69">
        <w:rPr>
          <w:b/>
          <w:noProof/>
          <w:szCs w:val="24"/>
        </w:rPr>
        <w:lastRenderedPageBreak/>
        <w:t>9</w:t>
      </w:r>
      <w:r w:rsidR="006018A5" w:rsidRPr="00C96C69">
        <w:rPr>
          <w:b/>
          <w:noProof/>
          <w:szCs w:val="24"/>
        </w:rPr>
        <w:t>.</w:t>
      </w:r>
      <w:r w:rsidR="006018A5" w:rsidRPr="00C96C69">
        <w:rPr>
          <w:noProof/>
          <w:szCs w:val="24"/>
        </w:rPr>
        <w:t xml:space="preserve"> </w:t>
      </w:r>
      <w:r w:rsidR="0076270C" w:rsidRPr="00C96C69">
        <w:rPr>
          <w:b/>
          <w:noProof/>
          <w:szCs w:val="24"/>
        </w:rPr>
        <w:t>SUSIPAŽINIMO SU PASIŪLYMAIS PROCEDŪROS</w:t>
      </w:r>
    </w:p>
    <w:p w14:paraId="6CD6BEDF" w14:textId="77777777" w:rsidR="0076270C" w:rsidRPr="00C44C3F" w:rsidRDefault="0076270C" w:rsidP="0076270C">
      <w:pPr>
        <w:tabs>
          <w:tab w:val="left" w:pos="720"/>
        </w:tabs>
        <w:jc w:val="both"/>
        <w:rPr>
          <w:noProof/>
          <w:szCs w:val="24"/>
        </w:rPr>
      </w:pPr>
    </w:p>
    <w:p w14:paraId="51D38882" w14:textId="39E09C2A" w:rsidR="00FF779E" w:rsidRPr="00C44C3F" w:rsidRDefault="006C7FB3" w:rsidP="00FF779E">
      <w:pPr>
        <w:tabs>
          <w:tab w:val="left" w:pos="720"/>
          <w:tab w:val="left" w:pos="1560"/>
          <w:tab w:val="left" w:pos="1843"/>
        </w:tabs>
        <w:ind w:firstLine="1134"/>
        <w:jc w:val="both"/>
        <w:rPr>
          <w:noProof/>
          <w:szCs w:val="24"/>
        </w:rPr>
      </w:pPr>
      <w:r>
        <w:rPr>
          <w:noProof/>
          <w:szCs w:val="24"/>
        </w:rPr>
        <w:t>9</w:t>
      </w:r>
      <w:r w:rsidR="00E6038E" w:rsidRPr="00C44C3F">
        <w:rPr>
          <w:noProof/>
          <w:szCs w:val="24"/>
        </w:rPr>
        <w:t xml:space="preserve">.1. </w:t>
      </w:r>
      <w:r w:rsidR="00FF779E" w:rsidRPr="00C44C3F">
        <w:rPr>
          <w:noProof/>
          <w:szCs w:val="24"/>
        </w:rPr>
        <w:t>Susipažinimas su pasiūlymais vyksta viename Komisijos posėdyje, skelbime apie pirkimą nurodytu laiku. Tiekėjai šiame Komisijos posėdyje nedalyvauja.</w:t>
      </w:r>
    </w:p>
    <w:p w14:paraId="7E7744DF" w14:textId="6F62F0C3" w:rsidR="00FF779E" w:rsidRPr="00C44C3F" w:rsidRDefault="006C7FB3" w:rsidP="00FF779E">
      <w:pPr>
        <w:tabs>
          <w:tab w:val="left" w:pos="720"/>
          <w:tab w:val="left" w:pos="1560"/>
          <w:tab w:val="left" w:pos="1843"/>
        </w:tabs>
        <w:ind w:firstLine="1134"/>
        <w:jc w:val="both"/>
        <w:rPr>
          <w:noProof/>
        </w:rPr>
      </w:pPr>
      <w:r>
        <w:rPr>
          <w:noProof/>
          <w:szCs w:val="24"/>
        </w:rPr>
        <w:t>9</w:t>
      </w:r>
      <w:r w:rsidR="001F3905" w:rsidRPr="00C44C3F">
        <w:rPr>
          <w:noProof/>
          <w:szCs w:val="24"/>
        </w:rPr>
        <w:t xml:space="preserve">.2. </w:t>
      </w:r>
      <w:r w:rsidR="00FF779E" w:rsidRPr="00C44C3F">
        <w:rPr>
          <w:noProof/>
        </w:rPr>
        <w:t>Susipažinimo su pasiūlymais procedūros rezultatus Komisija įformina protokolu.</w:t>
      </w:r>
    </w:p>
    <w:p w14:paraId="6C0577C7" w14:textId="4C77AB3A" w:rsidR="00D74EF9" w:rsidRPr="00C44C3F" w:rsidRDefault="006C7FB3" w:rsidP="00FF779E">
      <w:pPr>
        <w:tabs>
          <w:tab w:val="left" w:pos="720"/>
          <w:tab w:val="left" w:pos="1560"/>
          <w:tab w:val="left" w:pos="1843"/>
        </w:tabs>
        <w:ind w:firstLine="1134"/>
        <w:jc w:val="both"/>
        <w:rPr>
          <w:noProof/>
          <w:szCs w:val="24"/>
        </w:rPr>
      </w:pPr>
      <w:r>
        <w:rPr>
          <w:noProof/>
        </w:rPr>
        <w:t>9</w:t>
      </w:r>
      <w:r w:rsidR="00FF779E" w:rsidRPr="00C44C3F">
        <w:rPr>
          <w:noProof/>
        </w:rPr>
        <w:t xml:space="preserve">.3. Komisija atlieka pasiūlymų nagrinėjimo, vertinimo ir palyginimo procedūras, kuriose tiekėjai ar jų atstovai nedalyvauja. </w:t>
      </w:r>
      <w:r w:rsidR="00244373" w:rsidRPr="00C44C3F">
        <w:rPr>
          <w:noProof/>
          <w:szCs w:val="24"/>
        </w:rPr>
        <w:t xml:space="preserve"> </w:t>
      </w:r>
    </w:p>
    <w:p w14:paraId="76833DE0" w14:textId="1DDB3400" w:rsidR="00D74EF9" w:rsidRPr="00C44C3F" w:rsidRDefault="00D74EF9" w:rsidP="00D74EF9">
      <w:pPr>
        <w:pStyle w:val="Tekstas"/>
        <w:ind w:firstLine="567"/>
        <w:jc w:val="both"/>
        <w:rPr>
          <w:noProof/>
          <w:lang w:val="lt-LT"/>
        </w:rPr>
      </w:pPr>
      <w:r w:rsidRPr="00C44C3F">
        <w:rPr>
          <w:noProof/>
          <w:szCs w:val="24"/>
          <w:lang w:val="lt-LT"/>
        </w:rPr>
        <w:t xml:space="preserve">         </w:t>
      </w:r>
      <w:r w:rsidR="006C7FB3">
        <w:rPr>
          <w:noProof/>
          <w:szCs w:val="24"/>
          <w:lang w:val="lt-LT"/>
        </w:rPr>
        <w:t>9</w:t>
      </w:r>
      <w:r w:rsidRPr="00C44C3F">
        <w:rPr>
          <w:noProof/>
          <w:szCs w:val="24"/>
          <w:lang w:val="lt-LT"/>
        </w:rPr>
        <w:t xml:space="preserve">.4. </w:t>
      </w:r>
      <w:r w:rsidRPr="00C44C3F">
        <w:rPr>
          <w:noProof/>
          <w:lang w:val="lt-LT"/>
        </w:rPr>
        <w:t>Atsižvelgiant į tai, kad pasiūlymai pateikiami elektroninėmis priemonėmis, apie protokolu įformintus susipažinimo su pasiūlymais procedūros rezultatus nebus pranešama to pageidaujantiems pasiūlymus pateikusiems tiekėjams.</w:t>
      </w:r>
    </w:p>
    <w:p w14:paraId="5CDD8D5C" w14:textId="7D4FB8CB" w:rsidR="00FF779E" w:rsidRPr="00C44C3F" w:rsidRDefault="00244373" w:rsidP="00BA6F09">
      <w:pPr>
        <w:tabs>
          <w:tab w:val="left" w:pos="720"/>
          <w:tab w:val="left" w:pos="1560"/>
          <w:tab w:val="left" w:pos="1843"/>
        </w:tabs>
        <w:ind w:firstLine="1134"/>
        <w:jc w:val="both"/>
        <w:rPr>
          <w:b/>
          <w:noProof/>
          <w:szCs w:val="24"/>
        </w:rPr>
      </w:pPr>
      <w:r w:rsidRPr="00C44C3F">
        <w:rPr>
          <w:noProof/>
          <w:szCs w:val="24"/>
        </w:rPr>
        <w:t xml:space="preserve">            </w:t>
      </w:r>
    </w:p>
    <w:p w14:paraId="2D181C9E" w14:textId="22826C01" w:rsidR="00E30522" w:rsidRPr="00C44C3F" w:rsidRDefault="006C7FB3" w:rsidP="007C31D7">
      <w:pPr>
        <w:tabs>
          <w:tab w:val="left" w:pos="720"/>
        </w:tabs>
        <w:jc w:val="center"/>
        <w:rPr>
          <w:b/>
          <w:noProof/>
          <w:szCs w:val="24"/>
        </w:rPr>
      </w:pPr>
      <w:r>
        <w:rPr>
          <w:b/>
          <w:noProof/>
          <w:szCs w:val="24"/>
        </w:rPr>
        <w:t>10</w:t>
      </w:r>
      <w:r w:rsidR="00E30522" w:rsidRPr="00C44C3F">
        <w:rPr>
          <w:b/>
          <w:noProof/>
          <w:szCs w:val="24"/>
        </w:rPr>
        <w:t xml:space="preserve">. </w:t>
      </w:r>
      <w:r w:rsidR="00AA2EF2" w:rsidRPr="00C44C3F">
        <w:rPr>
          <w:b/>
          <w:noProof/>
          <w:szCs w:val="24"/>
        </w:rPr>
        <w:t>EKONOMIŠKAI NAUDINGIAUSIO PASIŪLYMO IŠRINKIMO KRITERIJAI</w:t>
      </w:r>
    </w:p>
    <w:p w14:paraId="110EA322" w14:textId="77777777" w:rsidR="008F1DCE" w:rsidRPr="00C44C3F" w:rsidRDefault="008F1DCE" w:rsidP="007C31D7">
      <w:pPr>
        <w:tabs>
          <w:tab w:val="left" w:pos="720"/>
        </w:tabs>
        <w:jc w:val="center"/>
        <w:rPr>
          <w:b/>
          <w:noProof/>
          <w:szCs w:val="24"/>
        </w:rPr>
      </w:pPr>
    </w:p>
    <w:p w14:paraId="7994F8A2" w14:textId="3737E7CE" w:rsidR="00E30522" w:rsidRPr="00C44C3F" w:rsidRDefault="00E30522" w:rsidP="008F1DCE">
      <w:pPr>
        <w:tabs>
          <w:tab w:val="left" w:pos="720"/>
        </w:tabs>
        <w:ind w:firstLine="1134"/>
        <w:jc w:val="both"/>
        <w:rPr>
          <w:noProof/>
          <w:szCs w:val="24"/>
        </w:rPr>
      </w:pPr>
      <w:r w:rsidRPr="00C44C3F">
        <w:rPr>
          <w:noProof/>
          <w:sz w:val="12"/>
          <w:szCs w:val="12"/>
        </w:rPr>
        <w:t xml:space="preserve"> </w:t>
      </w:r>
      <w:r w:rsidR="006C7FB3">
        <w:rPr>
          <w:noProof/>
          <w:szCs w:val="24"/>
        </w:rPr>
        <w:t>10</w:t>
      </w:r>
      <w:r w:rsidR="00582D48" w:rsidRPr="00C44C3F">
        <w:rPr>
          <w:noProof/>
          <w:szCs w:val="24"/>
        </w:rPr>
        <w:t xml:space="preserve">.1. </w:t>
      </w:r>
      <w:r w:rsidR="00465641" w:rsidRPr="00C44C3F">
        <w:rPr>
          <w:noProof/>
        </w:rPr>
        <w:t>Perkančioji</w:t>
      </w:r>
      <w:r w:rsidR="00C74E77" w:rsidRPr="00C44C3F">
        <w:rPr>
          <w:noProof/>
        </w:rPr>
        <w:t xml:space="preserve"> organizacija ekonomiškai naudingiausią pasiūlymą išrenka pagal kainą. Ekonomiškai naudingiausiu pasiūlymu laikomas mažiausios kainos pasiūlymas</w:t>
      </w:r>
      <w:r w:rsidRPr="00C44C3F">
        <w:rPr>
          <w:noProof/>
          <w:szCs w:val="24"/>
        </w:rPr>
        <w:t>.</w:t>
      </w:r>
      <w:r w:rsidR="003331A0" w:rsidRPr="00C44C3F">
        <w:rPr>
          <w:noProof/>
          <w:szCs w:val="24"/>
        </w:rPr>
        <w:t xml:space="preserve"> </w:t>
      </w:r>
    </w:p>
    <w:p w14:paraId="63136246" w14:textId="77CBFF89" w:rsidR="00E30522" w:rsidRPr="00C44C3F" w:rsidRDefault="006C7FB3" w:rsidP="008F1DCE">
      <w:pPr>
        <w:tabs>
          <w:tab w:val="left" w:pos="720"/>
        </w:tabs>
        <w:ind w:firstLine="1134"/>
        <w:jc w:val="both"/>
        <w:rPr>
          <w:noProof/>
          <w:szCs w:val="24"/>
        </w:rPr>
      </w:pPr>
      <w:r>
        <w:rPr>
          <w:noProof/>
          <w:szCs w:val="24"/>
        </w:rPr>
        <w:t>10</w:t>
      </w:r>
      <w:r w:rsidR="00E30522" w:rsidRPr="00C44C3F">
        <w:rPr>
          <w:noProof/>
          <w:szCs w:val="24"/>
        </w:rPr>
        <w:t xml:space="preserve">.2. </w:t>
      </w:r>
      <w:r w:rsidR="00FF779E" w:rsidRPr="00C44C3F">
        <w:rPr>
          <w:noProof/>
          <w:szCs w:val="24"/>
        </w:rPr>
        <w:t xml:space="preserve">Pasiūlymuose kainos turi būti nurodytos eurais. </w:t>
      </w:r>
      <w:r w:rsidR="00C74E77" w:rsidRPr="00C44C3F">
        <w:rPr>
          <w:noProof/>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E30522" w:rsidRPr="00C44C3F">
        <w:rPr>
          <w:noProof/>
          <w:szCs w:val="24"/>
        </w:rPr>
        <w:t xml:space="preserve">. </w:t>
      </w:r>
    </w:p>
    <w:p w14:paraId="1395B476" w14:textId="77777777" w:rsidR="000810BA" w:rsidRPr="00C44C3F" w:rsidRDefault="000810BA" w:rsidP="001C2AE0">
      <w:pPr>
        <w:tabs>
          <w:tab w:val="left" w:pos="720"/>
        </w:tabs>
        <w:jc w:val="center"/>
        <w:rPr>
          <w:b/>
          <w:noProof/>
          <w:color w:val="000000"/>
          <w:szCs w:val="24"/>
        </w:rPr>
      </w:pPr>
    </w:p>
    <w:p w14:paraId="24830DE8" w14:textId="57E491BA" w:rsidR="001C2AE0" w:rsidRPr="00C44C3F" w:rsidRDefault="006018A5" w:rsidP="001C2AE0">
      <w:pPr>
        <w:tabs>
          <w:tab w:val="left" w:pos="720"/>
        </w:tabs>
        <w:jc w:val="center"/>
        <w:rPr>
          <w:b/>
          <w:noProof/>
          <w:szCs w:val="24"/>
        </w:rPr>
      </w:pPr>
      <w:r w:rsidRPr="00C44C3F">
        <w:rPr>
          <w:b/>
          <w:noProof/>
          <w:szCs w:val="24"/>
        </w:rPr>
        <w:t>1</w:t>
      </w:r>
      <w:r w:rsidR="006C7FB3">
        <w:rPr>
          <w:b/>
          <w:noProof/>
          <w:szCs w:val="24"/>
        </w:rPr>
        <w:t>1</w:t>
      </w:r>
      <w:r w:rsidRPr="00C44C3F">
        <w:rPr>
          <w:b/>
          <w:noProof/>
          <w:szCs w:val="24"/>
        </w:rPr>
        <w:t xml:space="preserve">. </w:t>
      </w:r>
      <w:r w:rsidR="00AA2EF2" w:rsidRPr="00C44C3F">
        <w:rPr>
          <w:b/>
          <w:noProof/>
          <w:szCs w:val="24"/>
        </w:rPr>
        <w:t>EBVPD BEI PASIŪLYMŲ VERTINIMAS IR NAGRINĖJIMAS</w:t>
      </w:r>
    </w:p>
    <w:p w14:paraId="52B95386" w14:textId="77777777" w:rsidR="0069176D" w:rsidRPr="00C44C3F" w:rsidRDefault="0069176D" w:rsidP="0069176D">
      <w:pPr>
        <w:pStyle w:val="Pagrindinistekstas"/>
        <w:spacing w:after="0"/>
        <w:jc w:val="both"/>
        <w:rPr>
          <w:b/>
          <w:noProof/>
          <w:color w:val="000000"/>
          <w:szCs w:val="24"/>
          <w:lang w:val="lt-LT"/>
        </w:rPr>
      </w:pPr>
    </w:p>
    <w:p w14:paraId="50E65071" w14:textId="05B261C5" w:rsidR="0073068E" w:rsidRPr="00C44C3F" w:rsidRDefault="00BF1906" w:rsidP="008F1DCE">
      <w:pPr>
        <w:pStyle w:val="Pagrindinistekstas"/>
        <w:tabs>
          <w:tab w:val="left" w:pos="1843"/>
        </w:tabs>
        <w:spacing w:after="0"/>
        <w:ind w:firstLine="1134"/>
        <w:jc w:val="both"/>
        <w:rPr>
          <w:b/>
          <w:noProof/>
          <w:lang w:val="lt-LT"/>
        </w:rPr>
      </w:pPr>
      <w:r w:rsidRPr="00C44C3F">
        <w:rPr>
          <w:noProof/>
          <w:color w:val="000000"/>
          <w:szCs w:val="24"/>
          <w:lang w:val="lt-LT"/>
        </w:rPr>
        <w:t>1</w:t>
      </w:r>
      <w:r w:rsidR="006C7FB3">
        <w:rPr>
          <w:noProof/>
          <w:color w:val="000000"/>
          <w:szCs w:val="24"/>
          <w:lang w:val="lt-LT"/>
        </w:rPr>
        <w:t>1</w:t>
      </w:r>
      <w:r w:rsidRPr="00C44C3F">
        <w:rPr>
          <w:noProof/>
          <w:color w:val="000000"/>
          <w:szCs w:val="24"/>
          <w:lang w:val="lt-LT"/>
        </w:rPr>
        <w:t>.1</w:t>
      </w:r>
      <w:r w:rsidR="00B36DC3" w:rsidRPr="00C44C3F">
        <w:rPr>
          <w:noProof/>
          <w:color w:val="000000"/>
          <w:szCs w:val="24"/>
          <w:lang w:val="lt-LT"/>
        </w:rPr>
        <w:t>.</w:t>
      </w:r>
      <w:r w:rsidRPr="00C44C3F">
        <w:rPr>
          <w:noProof/>
          <w:color w:val="000000"/>
          <w:szCs w:val="24"/>
          <w:lang w:val="lt-LT"/>
        </w:rPr>
        <w:tab/>
      </w:r>
      <w:r w:rsidR="0073068E" w:rsidRPr="00C44C3F">
        <w:rPr>
          <w:b/>
          <w:noProof/>
          <w:lang w:val="lt-LT"/>
        </w:rPr>
        <w:t xml:space="preserve">Komisija pirmiausia vertins EBVPD, pasiūlymų atitikimą </w:t>
      </w:r>
      <w:r w:rsidR="00224252" w:rsidRPr="00C44C3F">
        <w:rPr>
          <w:b/>
          <w:noProof/>
          <w:lang w:val="lt-LT"/>
        </w:rPr>
        <w:t>konkurso</w:t>
      </w:r>
      <w:r w:rsidR="0073068E" w:rsidRPr="00C44C3F">
        <w:rPr>
          <w:b/>
          <w:noProof/>
          <w:lang w:val="lt-LT"/>
        </w:rPr>
        <w:t xml:space="preserve"> </w:t>
      </w:r>
      <w:r w:rsidR="00224252" w:rsidRPr="00C44C3F">
        <w:rPr>
          <w:b/>
          <w:noProof/>
          <w:lang w:val="lt-LT"/>
        </w:rPr>
        <w:t>sąlygų</w:t>
      </w:r>
      <w:r w:rsidR="0073068E" w:rsidRPr="00C44C3F">
        <w:rPr>
          <w:b/>
          <w:noProof/>
          <w:lang w:val="lt-LT"/>
        </w:rPr>
        <w:t xml:space="preserve"> reikalavimams ir tik po to, įvertinusi pasiūlymus, tikrins pagal galimo laimėtojo pateiktus aktualius duomenis, ar nėra ekonomiškai naudingiausią pasiūlymą pateikusio tiekėjo</w:t>
      </w:r>
      <w:r w:rsidR="00235A85" w:rsidRPr="007839F6">
        <w:rPr>
          <w:bCs/>
          <w:noProof/>
          <w:lang w:val="lt-LT"/>
        </w:rPr>
        <w:t>,</w:t>
      </w:r>
      <w:r w:rsidR="00166E1A" w:rsidRPr="007839F6">
        <w:rPr>
          <w:bCs/>
          <w:noProof/>
          <w:lang w:val="lt-LT"/>
        </w:rPr>
        <w:t xml:space="preserve"> tiekėjų grupės narių, jei pasiūlymą pateikia ūkio subjektų grupė</w:t>
      </w:r>
      <w:r w:rsidR="0073068E" w:rsidRPr="007839F6">
        <w:rPr>
          <w:bCs/>
          <w:noProof/>
          <w:lang w:val="lt-LT"/>
        </w:rPr>
        <w:t xml:space="preserve"> ir ūkio subjektų</w:t>
      </w:r>
      <w:r w:rsidR="0073068E" w:rsidRPr="00C44C3F">
        <w:rPr>
          <w:b/>
          <w:noProof/>
          <w:lang w:val="lt-LT"/>
        </w:rPr>
        <w:t xml:space="preserve">, kurių pajėgumais tiekėjas ketina remtis </w:t>
      </w:r>
      <w:r w:rsidR="0073068E" w:rsidRPr="00C44C3F">
        <w:rPr>
          <w:b/>
          <w:i/>
          <w:noProof/>
          <w:lang w:val="lt-LT"/>
        </w:rPr>
        <w:t>(jei jie pasitelkiami)</w:t>
      </w:r>
      <w:r w:rsidR="0073068E" w:rsidRPr="00C44C3F">
        <w:rPr>
          <w:b/>
          <w:noProof/>
          <w:lang w:val="lt-LT"/>
        </w:rPr>
        <w:t>, pašalinimo pagrindų, ir ar šis tiekėjas bei jo pasitelkiami ūkio subjektai atitinka jiems keliam</w:t>
      </w:r>
      <w:r w:rsidR="006606A1">
        <w:rPr>
          <w:b/>
          <w:noProof/>
          <w:lang w:val="lt-LT"/>
        </w:rPr>
        <w:t>ą</w:t>
      </w:r>
      <w:r w:rsidR="0073068E" w:rsidRPr="00C44C3F">
        <w:rPr>
          <w:b/>
          <w:noProof/>
          <w:lang w:val="lt-LT"/>
        </w:rPr>
        <w:t xml:space="preserve"> kvalifikacijos</w:t>
      </w:r>
      <w:r w:rsidR="00FA081D" w:rsidRPr="00C44C3F">
        <w:rPr>
          <w:b/>
          <w:noProof/>
          <w:lang w:val="lt-LT"/>
        </w:rPr>
        <w:t xml:space="preserve"> </w:t>
      </w:r>
      <w:r w:rsidR="0073068E" w:rsidRPr="00C44C3F">
        <w:rPr>
          <w:b/>
          <w:noProof/>
          <w:lang w:val="lt-LT"/>
        </w:rPr>
        <w:t>reikalavim</w:t>
      </w:r>
      <w:r w:rsidR="006606A1">
        <w:rPr>
          <w:b/>
          <w:noProof/>
          <w:lang w:val="lt-LT"/>
        </w:rPr>
        <w:t>ą</w:t>
      </w:r>
      <w:r w:rsidR="00857298">
        <w:rPr>
          <w:b/>
          <w:noProof/>
          <w:lang w:val="lt-LT"/>
        </w:rPr>
        <w:t>.</w:t>
      </w:r>
    </w:p>
    <w:p w14:paraId="17387AEA" w14:textId="26A351C6" w:rsidR="0073068E" w:rsidRPr="00C44C3F" w:rsidRDefault="0073068E" w:rsidP="0073068E">
      <w:pPr>
        <w:tabs>
          <w:tab w:val="left" w:pos="567"/>
        </w:tabs>
        <w:jc w:val="both"/>
        <w:rPr>
          <w:noProof/>
          <w:szCs w:val="24"/>
        </w:rPr>
      </w:pPr>
      <w:r w:rsidRPr="00C44C3F">
        <w:rPr>
          <w:noProof/>
          <w:color w:val="000000"/>
          <w:szCs w:val="24"/>
        </w:rPr>
        <w:t xml:space="preserve"> </w:t>
      </w:r>
      <w:r w:rsidR="008F1DCE" w:rsidRPr="00C44C3F">
        <w:rPr>
          <w:noProof/>
          <w:color w:val="000000"/>
          <w:szCs w:val="24"/>
        </w:rPr>
        <w:tab/>
      </w:r>
      <w:r w:rsidRPr="00C44C3F">
        <w:rPr>
          <w:noProof/>
          <w:color w:val="000000"/>
          <w:szCs w:val="24"/>
        </w:rPr>
        <w:t xml:space="preserve">        </w:t>
      </w:r>
      <w:r w:rsidR="00224548" w:rsidRPr="00C44C3F">
        <w:rPr>
          <w:noProof/>
          <w:color w:val="000000"/>
          <w:szCs w:val="24"/>
        </w:rPr>
        <w:t xml:space="preserve"> </w:t>
      </w:r>
      <w:r w:rsidRPr="00C44C3F">
        <w:rPr>
          <w:noProof/>
          <w:color w:val="000000"/>
          <w:szCs w:val="24"/>
        </w:rPr>
        <w:t>1</w:t>
      </w:r>
      <w:r w:rsidR="006C7FB3">
        <w:rPr>
          <w:noProof/>
          <w:color w:val="000000"/>
          <w:szCs w:val="24"/>
        </w:rPr>
        <w:t>1</w:t>
      </w:r>
      <w:r w:rsidRPr="00C44C3F">
        <w:rPr>
          <w:noProof/>
          <w:color w:val="000000"/>
          <w:szCs w:val="24"/>
        </w:rPr>
        <w:t xml:space="preserve">.2. </w:t>
      </w:r>
      <w:r w:rsidRPr="00C44C3F">
        <w:rPr>
          <w:noProof/>
          <w:szCs w:val="24"/>
        </w:rPr>
        <w:t xml:space="preserve">Komisija tikrina, ar su pasiūlymu yra pateiktas EBVPD, ir, ar jis užpildytas pagal konkurso sąlygų </w:t>
      </w:r>
      <w:r w:rsidR="00D74EF9" w:rsidRPr="00C44C3F">
        <w:rPr>
          <w:noProof/>
          <w:szCs w:val="24"/>
        </w:rPr>
        <w:t>4</w:t>
      </w:r>
      <w:r w:rsidRPr="00C44C3F">
        <w:rPr>
          <w:noProof/>
          <w:szCs w:val="24"/>
        </w:rPr>
        <w:t xml:space="preserve"> priedą. </w:t>
      </w:r>
    </w:p>
    <w:p w14:paraId="6CD032F4" w14:textId="1EB34026" w:rsidR="0073068E" w:rsidRPr="00C44C3F" w:rsidRDefault="0073068E" w:rsidP="0073068E">
      <w:pPr>
        <w:tabs>
          <w:tab w:val="left" w:pos="567"/>
        </w:tabs>
        <w:jc w:val="both"/>
        <w:rPr>
          <w:noProof/>
          <w:szCs w:val="24"/>
        </w:rPr>
      </w:pPr>
      <w:r w:rsidRPr="00C44C3F">
        <w:rPr>
          <w:noProof/>
          <w:szCs w:val="24"/>
        </w:rPr>
        <w:tab/>
        <w:t xml:space="preserve">        </w:t>
      </w:r>
      <w:r w:rsidR="00224548" w:rsidRPr="00C44C3F">
        <w:rPr>
          <w:noProof/>
          <w:szCs w:val="24"/>
        </w:rPr>
        <w:t xml:space="preserve"> </w:t>
      </w:r>
      <w:r w:rsidRPr="00C44C3F">
        <w:rPr>
          <w:noProof/>
          <w:szCs w:val="24"/>
        </w:rPr>
        <w:t>1</w:t>
      </w:r>
      <w:r w:rsidR="006C7FB3">
        <w:rPr>
          <w:noProof/>
          <w:szCs w:val="24"/>
        </w:rPr>
        <w:t>1</w:t>
      </w:r>
      <w:r w:rsidRPr="00C44C3F">
        <w:rPr>
          <w:noProof/>
          <w:szCs w:val="24"/>
        </w:rPr>
        <w:t xml:space="preserve">.3. Jeigu tiekėjas kartu su pasiūlymu nepateikė EBVPD, arba pateikė užpildytą ne pagal konkurso sąlygų </w:t>
      </w:r>
      <w:r w:rsidR="00A81A67" w:rsidRPr="00C44C3F">
        <w:rPr>
          <w:noProof/>
          <w:szCs w:val="24"/>
        </w:rPr>
        <w:t>4</w:t>
      </w:r>
      <w:r w:rsidRPr="00C44C3F">
        <w:rPr>
          <w:noProof/>
          <w:szCs w:val="24"/>
        </w:rPr>
        <w:t xml:space="preserve"> priedą, arba nepateikė visų tiekėjų grupės </w:t>
      </w:r>
      <w:r w:rsidR="006C486F">
        <w:rPr>
          <w:noProof/>
          <w:szCs w:val="24"/>
        </w:rPr>
        <w:t>narių</w:t>
      </w:r>
      <w:r w:rsidRPr="00C44C3F">
        <w:rPr>
          <w:noProof/>
          <w:szCs w:val="24"/>
        </w:rPr>
        <w:t>, arba ūkio subjekto, kurio pajėgumais remiamasi, EBVPD, Komisija prašo tiekėjo per protingą terminą pateikti tinkamai</w:t>
      </w:r>
      <w:r w:rsidRPr="00C44C3F">
        <w:rPr>
          <w:i/>
          <w:noProof/>
          <w:szCs w:val="24"/>
        </w:rPr>
        <w:t xml:space="preserve"> </w:t>
      </w:r>
      <w:r w:rsidRPr="00C44C3F">
        <w:rPr>
          <w:noProof/>
          <w:szCs w:val="24"/>
        </w:rPr>
        <w:t xml:space="preserve">užpildytą EBVPD. </w:t>
      </w:r>
    </w:p>
    <w:p w14:paraId="15F160F1" w14:textId="609000FC" w:rsidR="0073068E" w:rsidRPr="00C44C3F" w:rsidRDefault="0073068E" w:rsidP="0073068E">
      <w:pPr>
        <w:pStyle w:val="Pagrindinistekstas"/>
        <w:tabs>
          <w:tab w:val="left" w:pos="1843"/>
        </w:tabs>
        <w:spacing w:after="0"/>
        <w:ind w:firstLine="1134"/>
        <w:jc w:val="both"/>
        <w:rPr>
          <w:noProof/>
          <w:szCs w:val="24"/>
          <w:lang w:val="lt-LT"/>
        </w:rPr>
      </w:pPr>
      <w:r w:rsidRPr="00C44C3F">
        <w:rPr>
          <w:noProof/>
          <w:szCs w:val="24"/>
          <w:lang w:val="lt-LT"/>
        </w:rPr>
        <w:t>1</w:t>
      </w:r>
      <w:r w:rsidR="006C7FB3">
        <w:rPr>
          <w:noProof/>
          <w:szCs w:val="24"/>
          <w:lang w:val="lt-LT"/>
        </w:rPr>
        <w:t>1</w:t>
      </w:r>
      <w:r w:rsidRPr="00C44C3F">
        <w:rPr>
          <w:noProof/>
          <w:szCs w:val="24"/>
          <w:lang w:val="lt-LT"/>
        </w:rPr>
        <w:t>.4. Jeigu tiekėjas pateikė pagal konkurso sąlygų reikalavimus užpildytą EBVPD, Komisija, įvertinusi EBVPD pateiktą informaciją, per 3 darbo dienas nuo sprendimo priėmimo, CVP IS priemonėmis praneša tiekėjui apie šio patikrinimo rezultatus.</w:t>
      </w:r>
    </w:p>
    <w:p w14:paraId="1651420C" w14:textId="2426EABF" w:rsidR="00224548" w:rsidRPr="00C44C3F" w:rsidRDefault="00224548" w:rsidP="00224548">
      <w:pPr>
        <w:tabs>
          <w:tab w:val="left" w:pos="567"/>
        </w:tabs>
        <w:jc w:val="both"/>
        <w:rPr>
          <w:noProof/>
          <w:szCs w:val="24"/>
        </w:rPr>
      </w:pPr>
      <w:r w:rsidRPr="00C44C3F">
        <w:rPr>
          <w:noProof/>
          <w:szCs w:val="24"/>
        </w:rPr>
        <w:tab/>
        <w:t xml:space="preserve">         1</w:t>
      </w:r>
      <w:r w:rsidR="006C7FB3">
        <w:rPr>
          <w:noProof/>
          <w:szCs w:val="24"/>
        </w:rPr>
        <w:t>1</w:t>
      </w:r>
      <w:r w:rsidRPr="00C44C3F">
        <w:rPr>
          <w:noProof/>
          <w:szCs w:val="24"/>
        </w:rPr>
        <w:t>.5. Komisija, nagrinėdama pasiūlymus, taip pat</w:t>
      </w:r>
      <w:r w:rsidR="00383AEE" w:rsidRPr="00C44C3F">
        <w:rPr>
          <w:noProof/>
          <w:szCs w:val="24"/>
        </w:rPr>
        <w:t>:</w:t>
      </w:r>
      <w:r w:rsidRPr="00C44C3F">
        <w:rPr>
          <w:noProof/>
          <w:szCs w:val="24"/>
        </w:rPr>
        <w:t xml:space="preserve"> </w:t>
      </w:r>
    </w:p>
    <w:p w14:paraId="5A0AFECE" w14:textId="51A071F2" w:rsidR="00224548" w:rsidRPr="00C44C3F" w:rsidRDefault="00224548" w:rsidP="00383AEE">
      <w:pPr>
        <w:tabs>
          <w:tab w:val="left" w:pos="567"/>
        </w:tabs>
        <w:jc w:val="both"/>
        <w:rPr>
          <w:noProof/>
          <w:szCs w:val="24"/>
        </w:rPr>
      </w:pPr>
      <w:r w:rsidRPr="00C44C3F">
        <w:rPr>
          <w:noProof/>
          <w:szCs w:val="24"/>
        </w:rPr>
        <w:tab/>
        <w:t xml:space="preserve">         1</w:t>
      </w:r>
      <w:r w:rsidR="006C7FB3">
        <w:rPr>
          <w:noProof/>
          <w:szCs w:val="24"/>
        </w:rPr>
        <w:t>1</w:t>
      </w:r>
      <w:r w:rsidRPr="00C44C3F">
        <w:rPr>
          <w:noProof/>
          <w:szCs w:val="24"/>
        </w:rPr>
        <w:t xml:space="preserve">.5.1. </w:t>
      </w:r>
      <w:r w:rsidR="00383AEE" w:rsidRPr="00C44C3F">
        <w:rPr>
          <w:noProof/>
          <w:szCs w:val="24"/>
        </w:rPr>
        <w:t xml:space="preserve">vertina, ar pasiūlymas atitinka </w:t>
      </w:r>
      <w:r w:rsidRPr="00C44C3F">
        <w:rPr>
          <w:noProof/>
          <w:szCs w:val="24"/>
        </w:rPr>
        <w:t>skelbimą apie pirkimą</w:t>
      </w:r>
      <w:r w:rsidR="00383AEE" w:rsidRPr="00C44C3F">
        <w:rPr>
          <w:noProof/>
          <w:szCs w:val="24"/>
        </w:rPr>
        <w:t xml:space="preserve"> bei </w:t>
      </w:r>
      <w:r w:rsidRPr="00C44C3F">
        <w:rPr>
          <w:noProof/>
          <w:szCs w:val="24"/>
        </w:rPr>
        <w:t>šiose konkurso sąlygose nustatytus reikalavimus (t. y. ar pateiktas t</w:t>
      </w:r>
      <w:r w:rsidR="00007C1D" w:rsidRPr="00C44C3F">
        <w:rPr>
          <w:noProof/>
          <w:szCs w:val="24"/>
        </w:rPr>
        <w:t>ie</w:t>
      </w:r>
      <w:r w:rsidRPr="00C44C3F">
        <w:rPr>
          <w:noProof/>
          <w:szCs w:val="24"/>
        </w:rPr>
        <w:t xml:space="preserve">kėjo įgaliojimas, jungtinės veiklos sutartis ar kiti </w:t>
      </w:r>
      <w:r w:rsidR="00007C1D" w:rsidRPr="00C44C3F">
        <w:rPr>
          <w:noProof/>
          <w:szCs w:val="24"/>
        </w:rPr>
        <w:t>konkurso sąlygose</w:t>
      </w:r>
      <w:r w:rsidRPr="00C44C3F">
        <w:rPr>
          <w:noProof/>
          <w:szCs w:val="24"/>
        </w:rPr>
        <w:t xml:space="preserve"> reikalaujami dokumentai ar duomenys ir kt.);</w:t>
      </w:r>
    </w:p>
    <w:p w14:paraId="72DE1A3F" w14:textId="1E30F13F" w:rsidR="00224548" w:rsidRPr="00C44C3F" w:rsidRDefault="00224548" w:rsidP="00224548">
      <w:pPr>
        <w:jc w:val="both"/>
        <w:rPr>
          <w:iCs/>
          <w:noProof/>
          <w:szCs w:val="24"/>
        </w:rPr>
      </w:pPr>
      <w:r w:rsidRPr="00C44C3F">
        <w:rPr>
          <w:noProof/>
          <w:szCs w:val="24"/>
        </w:rPr>
        <w:t xml:space="preserve">                  </w:t>
      </w:r>
      <w:r w:rsidR="009B7E75" w:rsidRPr="00C44C3F">
        <w:rPr>
          <w:noProof/>
          <w:szCs w:val="24"/>
        </w:rPr>
        <w:t xml:space="preserve"> </w:t>
      </w:r>
      <w:r w:rsidRPr="00C44C3F">
        <w:rPr>
          <w:noProof/>
          <w:szCs w:val="24"/>
        </w:rPr>
        <w:t>1</w:t>
      </w:r>
      <w:r w:rsidR="006C7FB3">
        <w:rPr>
          <w:noProof/>
          <w:szCs w:val="24"/>
        </w:rPr>
        <w:t>1</w:t>
      </w:r>
      <w:r w:rsidRPr="00C44C3F">
        <w:rPr>
          <w:noProof/>
          <w:szCs w:val="24"/>
        </w:rPr>
        <w:t>.5.</w:t>
      </w:r>
      <w:r w:rsidR="00307DBC" w:rsidRPr="00C44C3F">
        <w:rPr>
          <w:noProof/>
          <w:szCs w:val="24"/>
        </w:rPr>
        <w:t>2</w:t>
      </w:r>
      <w:r w:rsidRPr="00C44C3F">
        <w:rPr>
          <w:noProof/>
          <w:szCs w:val="24"/>
        </w:rPr>
        <w:t xml:space="preserve">. </w:t>
      </w:r>
      <w:r w:rsidR="00383AEE" w:rsidRPr="00C44C3F">
        <w:rPr>
          <w:noProof/>
          <w:szCs w:val="24"/>
        </w:rPr>
        <w:t xml:space="preserve">vertina, ar pasiūlymas atitinka </w:t>
      </w:r>
      <w:r w:rsidRPr="00C44C3F">
        <w:rPr>
          <w:noProof/>
          <w:szCs w:val="24"/>
        </w:rPr>
        <w:t>techninėje specifikacijoje</w:t>
      </w:r>
      <w:r w:rsidR="009B7E75" w:rsidRPr="00C44C3F">
        <w:rPr>
          <w:noProof/>
          <w:szCs w:val="24"/>
        </w:rPr>
        <w:t xml:space="preserve"> </w:t>
      </w:r>
      <w:r w:rsidRPr="00C44C3F">
        <w:rPr>
          <w:noProof/>
          <w:szCs w:val="24"/>
        </w:rPr>
        <w:t xml:space="preserve">nustatytus </w:t>
      </w:r>
      <w:r w:rsidRPr="00C44C3F">
        <w:rPr>
          <w:iCs/>
          <w:noProof/>
          <w:szCs w:val="24"/>
        </w:rPr>
        <w:t>reikalavimus</w:t>
      </w:r>
      <w:r w:rsidR="009B7E75" w:rsidRPr="00C44C3F">
        <w:rPr>
          <w:iCs/>
          <w:noProof/>
          <w:szCs w:val="24"/>
        </w:rPr>
        <w:t>;</w:t>
      </w:r>
    </w:p>
    <w:p w14:paraId="35F44CD2" w14:textId="38F9CB16" w:rsidR="008B2CDD" w:rsidRDefault="00383AEE" w:rsidP="002D7BC9">
      <w:pPr>
        <w:ind w:firstLine="1134"/>
        <w:jc w:val="both"/>
        <w:rPr>
          <w:noProof/>
          <w:color w:val="000000"/>
          <w:szCs w:val="24"/>
        </w:rPr>
      </w:pPr>
      <w:r w:rsidRPr="00C44C3F">
        <w:rPr>
          <w:noProof/>
          <w:color w:val="000000"/>
          <w:szCs w:val="24"/>
        </w:rPr>
        <w:t>1</w:t>
      </w:r>
      <w:r w:rsidR="006C7FB3">
        <w:rPr>
          <w:noProof/>
          <w:color w:val="000000"/>
          <w:szCs w:val="24"/>
        </w:rPr>
        <w:t>1</w:t>
      </w:r>
      <w:r w:rsidRPr="00C44C3F">
        <w:rPr>
          <w:noProof/>
          <w:color w:val="000000"/>
          <w:szCs w:val="24"/>
        </w:rPr>
        <w:t>.5.</w:t>
      </w:r>
      <w:r w:rsidR="00307DBC" w:rsidRPr="00C44C3F">
        <w:rPr>
          <w:noProof/>
          <w:color w:val="000000"/>
          <w:szCs w:val="24"/>
        </w:rPr>
        <w:t>3</w:t>
      </w:r>
      <w:r w:rsidRPr="00C44C3F">
        <w:rPr>
          <w:noProof/>
          <w:color w:val="000000"/>
          <w:szCs w:val="24"/>
        </w:rPr>
        <w:t>.</w:t>
      </w:r>
      <w:r w:rsidR="004A1EB5">
        <w:rPr>
          <w:noProof/>
          <w:color w:val="000000"/>
          <w:szCs w:val="24"/>
        </w:rPr>
        <w:t xml:space="preserve"> </w:t>
      </w:r>
      <w:r w:rsidR="004A1EB5" w:rsidRPr="004A1EB5">
        <w:rPr>
          <w:noProof/>
          <w:color w:val="000000"/>
          <w:szCs w:val="24"/>
        </w:rPr>
        <w:t>vertina galimą laimėtoją dėl (ne)atitikties Reglamento nuostatoms</w:t>
      </w:r>
      <w:r w:rsidR="004A1EB5">
        <w:rPr>
          <w:noProof/>
          <w:color w:val="000000"/>
          <w:szCs w:val="24"/>
        </w:rPr>
        <w:t>;</w:t>
      </w:r>
    </w:p>
    <w:p w14:paraId="44495B9B" w14:textId="41E5C9D4" w:rsidR="00383AEE" w:rsidRPr="00C44C3F" w:rsidRDefault="00126321" w:rsidP="00383AEE">
      <w:pPr>
        <w:ind w:firstLine="1134"/>
        <w:jc w:val="both"/>
        <w:rPr>
          <w:noProof/>
          <w:color w:val="000000"/>
          <w:szCs w:val="24"/>
        </w:rPr>
      </w:pPr>
      <w:r w:rsidRPr="00306CAC">
        <w:rPr>
          <w:noProof/>
          <w:color w:val="000000"/>
          <w:szCs w:val="24"/>
        </w:rPr>
        <w:t>11</w:t>
      </w:r>
      <w:r>
        <w:rPr>
          <w:noProof/>
          <w:color w:val="000000"/>
          <w:szCs w:val="24"/>
        </w:rPr>
        <w:t>.5.4.</w:t>
      </w:r>
      <w:r w:rsidR="00383AEE" w:rsidRPr="00C44C3F">
        <w:rPr>
          <w:noProof/>
          <w:color w:val="000000"/>
          <w:szCs w:val="24"/>
        </w:rPr>
        <w:t xml:space="preserve"> tikrina, ar nėra konkurso </w:t>
      </w:r>
      <w:r w:rsidR="00383AEE" w:rsidRPr="007D387F">
        <w:rPr>
          <w:noProof/>
          <w:color w:val="000000"/>
          <w:szCs w:val="24"/>
        </w:rPr>
        <w:t xml:space="preserve">sąlygų 3.3 papunktyje nustatytų </w:t>
      </w:r>
      <w:r w:rsidR="00383AEE" w:rsidRPr="007D387F">
        <w:rPr>
          <w:b/>
          <w:bCs/>
          <w:noProof/>
          <w:color w:val="000000"/>
          <w:szCs w:val="24"/>
        </w:rPr>
        <w:t>galimo laimėtojo</w:t>
      </w:r>
      <w:r w:rsidR="00383AEE" w:rsidRPr="007D387F">
        <w:rPr>
          <w:noProof/>
          <w:color w:val="000000"/>
          <w:szCs w:val="24"/>
        </w:rPr>
        <w:t xml:space="preserve"> </w:t>
      </w:r>
      <w:r w:rsidR="00383AEE" w:rsidRPr="007D387F">
        <w:rPr>
          <w:b/>
          <w:bCs/>
          <w:noProof/>
          <w:color w:val="000000"/>
          <w:szCs w:val="24"/>
        </w:rPr>
        <w:t>pašalinimo pagrindų</w:t>
      </w:r>
      <w:r w:rsidR="00383AEE" w:rsidRPr="007D387F">
        <w:rPr>
          <w:noProof/>
          <w:color w:val="000000"/>
          <w:szCs w:val="24"/>
        </w:rPr>
        <w:t xml:space="preserve"> </w:t>
      </w:r>
      <w:r w:rsidR="00332A59" w:rsidRPr="007D387F">
        <w:rPr>
          <w:noProof/>
          <w:color w:val="000000"/>
          <w:szCs w:val="24"/>
        </w:rPr>
        <w:t>(</w:t>
      </w:r>
      <w:r w:rsidR="00307DBC" w:rsidRPr="007D387F">
        <w:rPr>
          <w:noProof/>
          <w:color w:val="000000"/>
          <w:szCs w:val="24"/>
        </w:rPr>
        <w:t>2</w:t>
      </w:r>
      <w:r w:rsidR="00383AEE" w:rsidRPr="007D387F">
        <w:rPr>
          <w:noProof/>
          <w:color w:val="000000"/>
          <w:szCs w:val="24"/>
        </w:rPr>
        <w:t xml:space="preserve"> lentelė), ar </w:t>
      </w:r>
      <w:r w:rsidR="00383AEE" w:rsidRPr="007D387F">
        <w:rPr>
          <w:b/>
          <w:bCs/>
          <w:noProof/>
          <w:color w:val="000000"/>
          <w:szCs w:val="24"/>
        </w:rPr>
        <w:t>galimas laimėtojas</w:t>
      </w:r>
      <w:r w:rsidR="00383AEE" w:rsidRPr="007D387F">
        <w:rPr>
          <w:noProof/>
          <w:color w:val="000000"/>
          <w:szCs w:val="24"/>
        </w:rPr>
        <w:t xml:space="preserve"> atitinka pirkimo sąlygų </w:t>
      </w:r>
      <w:r w:rsidR="00307DBC" w:rsidRPr="007D387F">
        <w:rPr>
          <w:noProof/>
          <w:color w:val="000000"/>
          <w:szCs w:val="24"/>
        </w:rPr>
        <w:t>3</w:t>
      </w:r>
      <w:r w:rsidR="00FA081D" w:rsidRPr="007D387F">
        <w:rPr>
          <w:noProof/>
          <w:color w:val="000000"/>
          <w:szCs w:val="24"/>
        </w:rPr>
        <w:t xml:space="preserve"> </w:t>
      </w:r>
      <w:r w:rsidR="00383AEE" w:rsidRPr="007D387F">
        <w:rPr>
          <w:noProof/>
          <w:color w:val="000000"/>
          <w:szCs w:val="24"/>
        </w:rPr>
        <w:t>lentelė</w:t>
      </w:r>
      <w:r w:rsidR="00A81A67" w:rsidRPr="007D387F">
        <w:rPr>
          <w:noProof/>
          <w:color w:val="000000"/>
          <w:szCs w:val="24"/>
        </w:rPr>
        <w:t>j</w:t>
      </w:r>
      <w:r w:rsidR="00383AEE" w:rsidRPr="007D387F">
        <w:rPr>
          <w:noProof/>
          <w:color w:val="000000"/>
          <w:szCs w:val="24"/>
        </w:rPr>
        <w:t>e</w:t>
      </w:r>
      <w:r w:rsidR="00383AEE" w:rsidRPr="00C44C3F">
        <w:rPr>
          <w:noProof/>
          <w:color w:val="000000"/>
          <w:szCs w:val="24"/>
        </w:rPr>
        <w:t xml:space="preserve"> nustatyt</w:t>
      </w:r>
      <w:r w:rsidR="00E97CCB">
        <w:rPr>
          <w:noProof/>
          <w:color w:val="000000"/>
          <w:szCs w:val="24"/>
        </w:rPr>
        <w:t>ą</w:t>
      </w:r>
      <w:r w:rsidR="00383AEE" w:rsidRPr="00C44C3F">
        <w:rPr>
          <w:noProof/>
          <w:color w:val="000000"/>
          <w:szCs w:val="24"/>
        </w:rPr>
        <w:t xml:space="preserve"> </w:t>
      </w:r>
      <w:r w:rsidR="00383AEE" w:rsidRPr="00C44C3F">
        <w:rPr>
          <w:b/>
          <w:bCs/>
          <w:noProof/>
          <w:color w:val="000000"/>
          <w:szCs w:val="24"/>
        </w:rPr>
        <w:t>kvalifikacijos reikalavim</w:t>
      </w:r>
      <w:r w:rsidR="003159B0">
        <w:rPr>
          <w:b/>
          <w:bCs/>
          <w:noProof/>
          <w:color w:val="000000"/>
          <w:szCs w:val="24"/>
        </w:rPr>
        <w:t>ą</w:t>
      </w:r>
      <w:r w:rsidR="00332A59">
        <w:rPr>
          <w:noProof/>
          <w:color w:val="000000"/>
          <w:szCs w:val="24"/>
        </w:rPr>
        <w:t>.</w:t>
      </w:r>
    </w:p>
    <w:p w14:paraId="6A284A73" w14:textId="3169FD50" w:rsidR="00D1371B" w:rsidRPr="00C44C3F" w:rsidRDefault="00AA777E" w:rsidP="00383AEE">
      <w:pPr>
        <w:ind w:firstLine="1134"/>
        <w:jc w:val="both"/>
        <w:rPr>
          <w:color w:val="000000"/>
          <w:shd w:val="clear" w:color="auto" w:fill="FFFFFF"/>
        </w:rPr>
      </w:pPr>
      <w:r w:rsidRPr="00C44C3F">
        <w:rPr>
          <w:noProof/>
          <w:color w:val="000000"/>
          <w:szCs w:val="24"/>
        </w:rPr>
        <w:t>1</w:t>
      </w:r>
      <w:r w:rsidR="006C7FB3">
        <w:rPr>
          <w:noProof/>
          <w:color w:val="000000"/>
          <w:szCs w:val="24"/>
        </w:rPr>
        <w:t>1</w:t>
      </w:r>
      <w:r w:rsidRPr="00C44C3F">
        <w:rPr>
          <w:noProof/>
          <w:color w:val="000000"/>
          <w:szCs w:val="24"/>
        </w:rPr>
        <w:t xml:space="preserve">.6. </w:t>
      </w:r>
      <w:r w:rsidR="00D1371B" w:rsidRPr="00C44C3F">
        <w:rPr>
          <w:color w:val="000000"/>
        </w:rPr>
        <w:t xml:space="preserve">Jeigu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w:t>
      </w:r>
      <w:r w:rsidR="00D1371B" w:rsidRPr="00C44C3F">
        <w:rPr>
          <w:color w:val="000000"/>
        </w:rPr>
        <w:lastRenderedPageBreak/>
        <w:t>terminą.</w:t>
      </w:r>
      <w:r w:rsidR="00D1371B" w:rsidRPr="00C44C3F">
        <w:rPr>
          <w:color w:val="000000"/>
          <w:shd w:val="clear" w:color="auto" w:fill="FFFFFF"/>
        </w:rPr>
        <w:t> </w:t>
      </w:r>
      <w:r w:rsidR="00D1371B" w:rsidRPr="00C44C3F">
        <w:rPr>
          <w:b/>
          <w:bCs/>
          <w:color w:val="000000"/>
          <w:shd w:val="clear" w:color="auto" w:fill="FFFFFF"/>
        </w:rPr>
        <w:t>Pasiūlymai tikslinami, papildomi arba paaiškinami vadovaujantis Viešųjų pirkimų tarnybos nustatytomis taisyklėmis</w:t>
      </w:r>
      <w:r w:rsidR="0032739D">
        <w:rPr>
          <w:rStyle w:val="Puslapioinaosnuoroda"/>
          <w:b/>
          <w:bCs/>
          <w:color w:val="000000"/>
          <w:shd w:val="clear" w:color="auto" w:fill="FFFFFF"/>
        </w:rPr>
        <w:footnoteReference w:id="6"/>
      </w:r>
      <w:r w:rsidR="00D1371B" w:rsidRPr="00C44C3F">
        <w:rPr>
          <w:color w:val="000000"/>
          <w:shd w:val="clear" w:color="auto" w:fill="FFFFFF"/>
        </w:rPr>
        <w:t>.</w:t>
      </w:r>
    </w:p>
    <w:p w14:paraId="07E1AA1A" w14:textId="6FA3ED7D" w:rsidR="0039494B" w:rsidRPr="00C44C3F" w:rsidRDefault="0039494B" w:rsidP="00383AEE">
      <w:pPr>
        <w:ind w:firstLine="1134"/>
        <w:jc w:val="both"/>
        <w:rPr>
          <w:noProof/>
          <w:color w:val="000000"/>
          <w:szCs w:val="24"/>
        </w:rPr>
      </w:pPr>
      <w:r w:rsidRPr="00C44C3F">
        <w:rPr>
          <w:noProof/>
          <w:color w:val="000000"/>
          <w:szCs w:val="24"/>
        </w:rPr>
        <w:t>1</w:t>
      </w:r>
      <w:r w:rsidR="006C7FB3">
        <w:rPr>
          <w:noProof/>
          <w:color w:val="000000"/>
          <w:szCs w:val="24"/>
        </w:rPr>
        <w:t>1</w:t>
      </w:r>
      <w:r w:rsidRPr="00C44C3F">
        <w:rPr>
          <w:noProof/>
          <w:color w:val="000000"/>
          <w:szCs w:val="24"/>
        </w:rPr>
        <w:t>.7. Komisija, prašydama dalyvių patikslinti, papildyti arba paaiškinti savo pasiūlymus, negali prašyti, siūlyti arba leisti pakeisti pasiūlymo esmės – pakeisti kainą arba padaryti kitų pakeitimų, dėl kurių pirkimo dokumentų reikalavimų neatitinkantis pasiūlymas taptų atitinkančiu pirkimo dokumentų reikalavimus.</w:t>
      </w:r>
    </w:p>
    <w:p w14:paraId="6384EB6F" w14:textId="28444903" w:rsidR="009B7E75" w:rsidRPr="00C44C3F" w:rsidRDefault="00AA777E" w:rsidP="00383AEE">
      <w:pPr>
        <w:ind w:firstLine="1134"/>
        <w:jc w:val="both"/>
        <w:rPr>
          <w:iCs/>
          <w:noProof/>
          <w:szCs w:val="24"/>
        </w:rPr>
      </w:pPr>
      <w:r w:rsidRPr="00C44C3F">
        <w:rPr>
          <w:iCs/>
          <w:noProof/>
          <w:szCs w:val="24"/>
        </w:rPr>
        <w:t>1</w:t>
      </w:r>
      <w:r w:rsidR="006C7FB3">
        <w:rPr>
          <w:iCs/>
          <w:noProof/>
          <w:szCs w:val="24"/>
        </w:rPr>
        <w:t>1</w:t>
      </w:r>
      <w:r w:rsidRPr="00C44C3F">
        <w:rPr>
          <w:iCs/>
          <w:noProof/>
          <w:szCs w:val="24"/>
        </w:rPr>
        <w:t>.</w:t>
      </w:r>
      <w:r w:rsidR="00D1371B" w:rsidRPr="00C44C3F">
        <w:rPr>
          <w:iCs/>
          <w:noProof/>
          <w:szCs w:val="24"/>
        </w:rPr>
        <w:t>8</w:t>
      </w:r>
      <w:r w:rsidR="009B7E75" w:rsidRPr="00C44C3F">
        <w:rPr>
          <w:iCs/>
          <w:noProof/>
          <w:szCs w:val="24"/>
        </w:rPr>
        <w:t>. Komisija, nagrinėdama pasiūlymus, taip pat vertina, ar pasiūlyta kaina:</w:t>
      </w:r>
    </w:p>
    <w:p w14:paraId="7D48FD7A" w14:textId="664B2F14" w:rsidR="009B7E75" w:rsidRPr="00C44C3F" w:rsidRDefault="00383AEE" w:rsidP="009B7E75">
      <w:pPr>
        <w:jc w:val="both"/>
        <w:rPr>
          <w:iCs/>
          <w:noProof/>
          <w:szCs w:val="24"/>
        </w:rPr>
      </w:pPr>
      <w:r w:rsidRPr="00C44C3F">
        <w:rPr>
          <w:iCs/>
          <w:noProof/>
          <w:szCs w:val="24"/>
        </w:rPr>
        <w:t xml:space="preserve">                   </w:t>
      </w:r>
      <w:r w:rsidR="00AA777E" w:rsidRPr="00C44C3F">
        <w:rPr>
          <w:iCs/>
          <w:noProof/>
          <w:szCs w:val="24"/>
        </w:rPr>
        <w:t>1</w:t>
      </w:r>
      <w:r w:rsidR="006C7FB3">
        <w:rPr>
          <w:iCs/>
          <w:noProof/>
          <w:szCs w:val="24"/>
        </w:rPr>
        <w:t>1</w:t>
      </w:r>
      <w:r w:rsidR="00AA777E" w:rsidRPr="00C44C3F">
        <w:rPr>
          <w:iCs/>
          <w:noProof/>
          <w:szCs w:val="24"/>
        </w:rPr>
        <w:t>.</w:t>
      </w:r>
      <w:r w:rsidR="00D1371B" w:rsidRPr="00C44C3F">
        <w:rPr>
          <w:iCs/>
          <w:noProof/>
          <w:szCs w:val="24"/>
        </w:rPr>
        <w:t>8</w:t>
      </w:r>
      <w:r w:rsidR="009B7E75" w:rsidRPr="00C44C3F">
        <w:rPr>
          <w:iCs/>
          <w:noProof/>
          <w:szCs w:val="24"/>
        </w:rPr>
        <w:t xml:space="preserve">.1. nėra per didelė ir perkančiajai organizacijai nepriimtina. Laikoma, kad pasiūlyta kaina yra per didelė ir nepriimtina, jeigu ji viršija </w:t>
      </w:r>
      <w:r w:rsidRPr="00C44C3F">
        <w:rPr>
          <w:iCs/>
          <w:noProof/>
          <w:szCs w:val="24"/>
        </w:rPr>
        <w:t xml:space="preserve">konkurso </w:t>
      </w:r>
      <w:r w:rsidRPr="00532CA9">
        <w:rPr>
          <w:iCs/>
          <w:noProof/>
          <w:szCs w:val="24"/>
        </w:rPr>
        <w:t>sąlygų</w:t>
      </w:r>
      <w:r w:rsidR="009B7E75" w:rsidRPr="00532CA9">
        <w:rPr>
          <w:iCs/>
          <w:noProof/>
          <w:szCs w:val="24"/>
        </w:rPr>
        <w:t xml:space="preserve"> 2.</w:t>
      </w:r>
      <w:r w:rsidR="00007C1D" w:rsidRPr="00532CA9">
        <w:rPr>
          <w:iCs/>
          <w:noProof/>
          <w:szCs w:val="24"/>
        </w:rPr>
        <w:t>3</w:t>
      </w:r>
      <w:r w:rsidR="009B7E75" w:rsidRPr="00532CA9">
        <w:rPr>
          <w:iCs/>
          <w:noProof/>
          <w:szCs w:val="24"/>
        </w:rPr>
        <w:t xml:space="preserve"> papunktyje nustatytą</w:t>
      </w:r>
      <w:r w:rsidR="009B7E75" w:rsidRPr="00C44C3F">
        <w:rPr>
          <w:iCs/>
          <w:noProof/>
          <w:szCs w:val="24"/>
        </w:rPr>
        <w:t xml:space="preserve"> maksimalią planuojamos sudaryti sutarties vertę. </w:t>
      </w:r>
      <w:r w:rsidR="009B7E75" w:rsidRPr="00C44C3F">
        <w:rPr>
          <w:b/>
          <w:iCs/>
          <w:noProof/>
          <w:szCs w:val="24"/>
        </w:rPr>
        <w:t>Jei t</w:t>
      </w:r>
      <w:r w:rsidR="00B322C6" w:rsidRPr="00C44C3F">
        <w:rPr>
          <w:b/>
          <w:iCs/>
          <w:noProof/>
          <w:szCs w:val="24"/>
        </w:rPr>
        <w:t>ie</w:t>
      </w:r>
      <w:r w:rsidR="009B7E75" w:rsidRPr="00C44C3F">
        <w:rPr>
          <w:b/>
          <w:iCs/>
          <w:noProof/>
          <w:szCs w:val="24"/>
        </w:rPr>
        <w:t xml:space="preserve">kėjas pasiūlys didesnę kainą, nei numatyta </w:t>
      </w:r>
      <w:r w:rsidRPr="00C44C3F">
        <w:rPr>
          <w:b/>
          <w:iCs/>
          <w:noProof/>
          <w:szCs w:val="24"/>
        </w:rPr>
        <w:t>konkurso sąlygų</w:t>
      </w:r>
      <w:r w:rsidR="009B7E75" w:rsidRPr="00C44C3F">
        <w:rPr>
          <w:b/>
          <w:iCs/>
          <w:noProof/>
          <w:szCs w:val="24"/>
        </w:rPr>
        <w:t xml:space="preserve"> 2.</w:t>
      </w:r>
      <w:r w:rsidR="00007C1D" w:rsidRPr="00C44C3F">
        <w:rPr>
          <w:b/>
          <w:iCs/>
          <w:noProof/>
          <w:szCs w:val="24"/>
        </w:rPr>
        <w:t>3</w:t>
      </w:r>
      <w:r w:rsidR="009B7E75" w:rsidRPr="00C44C3F">
        <w:rPr>
          <w:b/>
          <w:iCs/>
          <w:noProof/>
          <w:szCs w:val="24"/>
        </w:rPr>
        <w:t xml:space="preserve"> papunktyje, t</w:t>
      </w:r>
      <w:r w:rsidR="00B322C6" w:rsidRPr="00C44C3F">
        <w:rPr>
          <w:b/>
          <w:iCs/>
          <w:noProof/>
          <w:szCs w:val="24"/>
        </w:rPr>
        <w:t>ie</w:t>
      </w:r>
      <w:r w:rsidR="009B7E75" w:rsidRPr="00C44C3F">
        <w:rPr>
          <w:b/>
          <w:iCs/>
          <w:noProof/>
          <w:szCs w:val="24"/>
        </w:rPr>
        <w:t>kėjo pasiūlymas bus nepriimtinas ir atmestas;</w:t>
      </w:r>
    </w:p>
    <w:p w14:paraId="743130B2" w14:textId="331BDBEC" w:rsidR="009B7E75" w:rsidRPr="00C44C3F" w:rsidRDefault="00383AEE" w:rsidP="009B7E75">
      <w:pPr>
        <w:jc w:val="both"/>
        <w:rPr>
          <w:iCs/>
          <w:noProof/>
          <w:szCs w:val="24"/>
        </w:rPr>
      </w:pPr>
      <w:r w:rsidRPr="00C44C3F">
        <w:rPr>
          <w:iCs/>
          <w:noProof/>
          <w:szCs w:val="24"/>
        </w:rPr>
        <w:t xml:space="preserve">                   </w:t>
      </w:r>
      <w:r w:rsidR="00AA777E" w:rsidRPr="00C44C3F">
        <w:rPr>
          <w:iCs/>
          <w:noProof/>
          <w:szCs w:val="24"/>
        </w:rPr>
        <w:t>1</w:t>
      </w:r>
      <w:r w:rsidR="006C7FB3">
        <w:rPr>
          <w:iCs/>
          <w:noProof/>
          <w:szCs w:val="24"/>
        </w:rPr>
        <w:t>1</w:t>
      </w:r>
      <w:r w:rsidR="00AA777E" w:rsidRPr="00C44C3F">
        <w:rPr>
          <w:iCs/>
          <w:noProof/>
          <w:szCs w:val="24"/>
        </w:rPr>
        <w:t>.</w:t>
      </w:r>
      <w:r w:rsidR="00D1371B" w:rsidRPr="00C44C3F">
        <w:rPr>
          <w:iCs/>
          <w:noProof/>
          <w:szCs w:val="24"/>
        </w:rPr>
        <w:t>8</w:t>
      </w:r>
      <w:r w:rsidR="009B7E75" w:rsidRPr="00C44C3F">
        <w:rPr>
          <w:iCs/>
          <w:noProof/>
          <w:szCs w:val="24"/>
        </w:rPr>
        <w:t xml:space="preserve">.2. nėra neįprastai maža. Pasiūlyme nurodyta kaina visais atvejais yra laikoma neįprastai maža, jeigu ji yra 30 ir daugiau procentų mažesnė už visų tiekėjų, kurių pasiūlymai neatmesti dėl kitų priežasčių ir kurių pasiūlyta kaina neviršija </w:t>
      </w:r>
      <w:r w:rsidRPr="0009329E">
        <w:rPr>
          <w:iCs/>
          <w:noProof/>
          <w:szCs w:val="24"/>
        </w:rPr>
        <w:t>konkurso sąlygų</w:t>
      </w:r>
      <w:r w:rsidR="009B7E75" w:rsidRPr="0009329E">
        <w:rPr>
          <w:iCs/>
          <w:noProof/>
          <w:szCs w:val="24"/>
        </w:rPr>
        <w:t xml:space="preserve"> 2.</w:t>
      </w:r>
      <w:r w:rsidR="00007C1D" w:rsidRPr="0009329E">
        <w:rPr>
          <w:iCs/>
          <w:noProof/>
          <w:szCs w:val="24"/>
        </w:rPr>
        <w:t>3</w:t>
      </w:r>
      <w:r w:rsidR="009B7E75" w:rsidRPr="0009329E">
        <w:rPr>
          <w:iCs/>
          <w:noProof/>
          <w:szCs w:val="24"/>
        </w:rPr>
        <w:t xml:space="preserve"> papunktyje</w:t>
      </w:r>
      <w:r w:rsidR="009B7E75" w:rsidRPr="00C44C3F">
        <w:rPr>
          <w:iCs/>
          <w:noProof/>
          <w:szCs w:val="24"/>
        </w:rPr>
        <w:t xml:space="preserve"> nustatytos maksimalios kainos, pasiūlytų kainų aritmetinį vidurkį.</w:t>
      </w:r>
    </w:p>
    <w:p w14:paraId="1E2614C7" w14:textId="398FD063" w:rsidR="009B7E75" w:rsidRPr="00C44C3F" w:rsidRDefault="00AA777E" w:rsidP="00AA777E">
      <w:pPr>
        <w:jc w:val="both"/>
        <w:rPr>
          <w:iCs/>
          <w:noProof/>
          <w:szCs w:val="24"/>
        </w:rPr>
      </w:pPr>
      <w:r w:rsidRPr="00C44C3F">
        <w:rPr>
          <w:iCs/>
          <w:noProof/>
          <w:szCs w:val="24"/>
        </w:rPr>
        <w:t xml:space="preserve">                   1</w:t>
      </w:r>
      <w:r w:rsidR="006C7FB3">
        <w:rPr>
          <w:iCs/>
          <w:noProof/>
          <w:szCs w:val="24"/>
        </w:rPr>
        <w:t>1</w:t>
      </w:r>
      <w:r w:rsidRPr="00C44C3F">
        <w:rPr>
          <w:iCs/>
          <w:noProof/>
          <w:szCs w:val="24"/>
        </w:rPr>
        <w:t>.</w:t>
      </w:r>
      <w:r w:rsidR="00D1371B" w:rsidRPr="00C44C3F">
        <w:rPr>
          <w:iCs/>
          <w:noProof/>
          <w:szCs w:val="24"/>
        </w:rPr>
        <w:t>9</w:t>
      </w:r>
      <w:r w:rsidR="009B7E75" w:rsidRPr="00C44C3F">
        <w:rPr>
          <w:iCs/>
          <w:noProof/>
          <w:szCs w:val="24"/>
        </w:rPr>
        <w:t xml:space="preserve">. Jeigu Komisija nustato, kad yra pasiūlyta neįprastai maža kaina, ji CVP IS priemonėmis </w:t>
      </w:r>
      <w:r w:rsidR="00383AEE" w:rsidRPr="00C44C3F">
        <w:rPr>
          <w:iCs/>
          <w:noProof/>
          <w:szCs w:val="24"/>
        </w:rPr>
        <w:t>prašo tiekėją ją pagrįsti, vadovaujantis VPĮ 57 straipsnio nuostatomis.</w:t>
      </w:r>
      <w:r w:rsidR="009B7E75" w:rsidRPr="00C44C3F">
        <w:rPr>
          <w:iCs/>
          <w:noProof/>
          <w:szCs w:val="24"/>
        </w:rPr>
        <w:t xml:space="preserve"> </w:t>
      </w:r>
    </w:p>
    <w:p w14:paraId="35F7D05D" w14:textId="1D1665E0" w:rsidR="009B7E75" w:rsidRPr="00C44C3F" w:rsidRDefault="00AA777E" w:rsidP="00AA777E">
      <w:pPr>
        <w:jc w:val="both"/>
        <w:rPr>
          <w:iCs/>
          <w:noProof/>
          <w:szCs w:val="24"/>
        </w:rPr>
      </w:pPr>
      <w:r w:rsidRPr="00C44C3F">
        <w:rPr>
          <w:iCs/>
          <w:noProof/>
          <w:szCs w:val="24"/>
        </w:rPr>
        <w:t xml:space="preserve">                   1</w:t>
      </w:r>
      <w:r w:rsidR="006C7FB3">
        <w:rPr>
          <w:iCs/>
          <w:noProof/>
          <w:szCs w:val="24"/>
        </w:rPr>
        <w:t>1</w:t>
      </w:r>
      <w:r w:rsidRPr="00C44C3F">
        <w:rPr>
          <w:iCs/>
          <w:noProof/>
          <w:szCs w:val="24"/>
        </w:rPr>
        <w:t>.1</w:t>
      </w:r>
      <w:r w:rsidR="00D1371B" w:rsidRPr="00C44C3F">
        <w:rPr>
          <w:iCs/>
          <w:noProof/>
          <w:szCs w:val="24"/>
        </w:rPr>
        <w:t>0</w:t>
      </w:r>
      <w:r w:rsidR="009B7E75" w:rsidRPr="00C44C3F">
        <w:rPr>
          <w:iCs/>
          <w:noProof/>
          <w:szCs w:val="24"/>
        </w:rPr>
        <w:t xml:space="preserve">. Jei Komisija nustato, kad neįprastai mažos kainos pasiūlytos dėl to, kad dalyvis yra gavęs valstybės pagalbą, ji CVP IS priemonėmis kreipiasi į dalyvį, jog šis per Komisijos nustatytą protingą terminą įrodytų, kad valstybės pagalba buvo suteikta teisėtai. </w:t>
      </w:r>
    </w:p>
    <w:p w14:paraId="7F0150DB" w14:textId="05FADE30" w:rsidR="009B7E75" w:rsidRPr="00C44C3F" w:rsidRDefault="0039494B" w:rsidP="0039494B">
      <w:pPr>
        <w:jc w:val="both"/>
        <w:rPr>
          <w:iCs/>
          <w:noProof/>
          <w:szCs w:val="24"/>
        </w:rPr>
      </w:pPr>
      <w:r w:rsidRPr="00C44C3F">
        <w:rPr>
          <w:iCs/>
          <w:noProof/>
          <w:szCs w:val="24"/>
        </w:rPr>
        <w:t xml:space="preserve">                   1</w:t>
      </w:r>
      <w:r w:rsidR="006C7FB3">
        <w:rPr>
          <w:iCs/>
          <w:noProof/>
          <w:szCs w:val="24"/>
        </w:rPr>
        <w:t>1</w:t>
      </w:r>
      <w:r w:rsidRPr="00C44C3F">
        <w:rPr>
          <w:iCs/>
          <w:noProof/>
          <w:szCs w:val="24"/>
        </w:rPr>
        <w:t>.1</w:t>
      </w:r>
      <w:r w:rsidR="00D1371B" w:rsidRPr="00C44C3F">
        <w:rPr>
          <w:iCs/>
          <w:noProof/>
          <w:szCs w:val="24"/>
        </w:rPr>
        <w:t>1</w:t>
      </w:r>
      <w:r w:rsidR="009B7E75" w:rsidRPr="00C44C3F">
        <w:rPr>
          <w:iCs/>
          <w:noProof/>
          <w:szCs w:val="24"/>
        </w:rPr>
        <w:t xml:space="preserve">. Jeigu Komisija, pasiūlymų vertinimo metu randa pasiūlyme nurodytos kainos apskaičiavimo klaidų, ji prašo dalyvių per jos nurodytą terminą ištaisyti pasiūlyme pastebėtas aritmetines klaidas, </w:t>
      </w:r>
      <w:r w:rsidR="009B7E75" w:rsidRPr="00C44C3F">
        <w:rPr>
          <w:b/>
          <w:iCs/>
          <w:noProof/>
          <w:szCs w:val="24"/>
        </w:rPr>
        <w:t xml:space="preserve">nekeičiant susipažinimo su pasiūlymais metu </w:t>
      </w:r>
      <w:r w:rsidR="00DC51AA" w:rsidRPr="00C44C3F">
        <w:rPr>
          <w:b/>
          <w:iCs/>
          <w:noProof/>
          <w:szCs w:val="24"/>
        </w:rPr>
        <w:t xml:space="preserve">pasiūlyme </w:t>
      </w:r>
      <w:r w:rsidR="009B7E75" w:rsidRPr="00C44C3F">
        <w:rPr>
          <w:b/>
          <w:iCs/>
          <w:noProof/>
          <w:szCs w:val="24"/>
        </w:rPr>
        <w:t>užfiksuot</w:t>
      </w:r>
      <w:r w:rsidR="00D62374" w:rsidRPr="00C44C3F">
        <w:rPr>
          <w:b/>
          <w:iCs/>
          <w:noProof/>
          <w:szCs w:val="24"/>
        </w:rPr>
        <w:t>os</w:t>
      </w:r>
      <w:r w:rsidR="009B7E75" w:rsidRPr="00C44C3F">
        <w:rPr>
          <w:b/>
          <w:iCs/>
          <w:noProof/>
          <w:szCs w:val="24"/>
        </w:rPr>
        <w:t xml:space="preserve"> </w:t>
      </w:r>
      <w:r w:rsidR="00D62374" w:rsidRPr="00C44C3F">
        <w:rPr>
          <w:b/>
          <w:iCs/>
          <w:noProof/>
          <w:szCs w:val="24"/>
        </w:rPr>
        <w:t>kainos</w:t>
      </w:r>
      <w:r w:rsidRPr="00C44C3F">
        <w:rPr>
          <w:b/>
          <w:iCs/>
          <w:noProof/>
          <w:szCs w:val="24"/>
        </w:rPr>
        <w:t xml:space="preserve"> </w:t>
      </w:r>
      <w:r w:rsidR="003940D9">
        <w:rPr>
          <w:b/>
          <w:iCs/>
          <w:noProof/>
          <w:szCs w:val="24"/>
        </w:rPr>
        <w:t xml:space="preserve">Eur </w:t>
      </w:r>
      <w:r w:rsidRPr="00C44C3F">
        <w:rPr>
          <w:b/>
          <w:iCs/>
          <w:noProof/>
          <w:szCs w:val="24"/>
        </w:rPr>
        <w:t>be PVM</w:t>
      </w:r>
      <w:r w:rsidR="009B7E75" w:rsidRPr="00C44C3F">
        <w:rPr>
          <w:b/>
          <w:iCs/>
          <w:noProof/>
          <w:szCs w:val="24"/>
        </w:rPr>
        <w:t xml:space="preserve">. </w:t>
      </w:r>
    </w:p>
    <w:p w14:paraId="4F7FDAC7" w14:textId="7674F1BD" w:rsidR="009B7E75" w:rsidRPr="00C44C3F" w:rsidRDefault="0039494B" w:rsidP="0039494B">
      <w:pPr>
        <w:jc w:val="both"/>
        <w:rPr>
          <w:iCs/>
          <w:noProof/>
          <w:szCs w:val="24"/>
        </w:rPr>
      </w:pPr>
      <w:r w:rsidRPr="00C44C3F">
        <w:rPr>
          <w:iCs/>
          <w:noProof/>
          <w:szCs w:val="24"/>
        </w:rPr>
        <w:t xml:space="preserve">                   1</w:t>
      </w:r>
      <w:r w:rsidR="006C7FB3">
        <w:rPr>
          <w:iCs/>
          <w:noProof/>
          <w:szCs w:val="24"/>
        </w:rPr>
        <w:t>1</w:t>
      </w:r>
      <w:r w:rsidRPr="00C44C3F">
        <w:rPr>
          <w:iCs/>
          <w:noProof/>
          <w:szCs w:val="24"/>
        </w:rPr>
        <w:t>.1</w:t>
      </w:r>
      <w:r w:rsidR="00D1371B" w:rsidRPr="00C44C3F">
        <w:rPr>
          <w:iCs/>
          <w:noProof/>
          <w:szCs w:val="24"/>
        </w:rPr>
        <w:t>2</w:t>
      </w:r>
      <w:r w:rsidR="009B7E75" w:rsidRPr="00C44C3F">
        <w:rPr>
          <w:iCs/>
          <w:noProof/>
          <w:szCs w:val="24"/>
        </w:rPr>
        <w:t>. Komisija nevertina viso t</w:t>
      </w:r>
      <w:r w:rsidR="00DC51AA" w:rsidRPr="00C44C3F">
        <w:rPr>
          <w:iCs/>
          <w:noProof/>
          <w:szCs w:val="24"/>
        </w:rPr>
        <w:t>ie</w:t>
      </w:r>
      <w:r w:rsidR="009B7E75" w:rsidRPr="00C44C3F">
        <w:rPr>
          <w:iCs/>
          <w:noProof/>
          <w:szCs w:val="24"/>
        </w:rPr>
        <w:t xml:space="preserve">kėjo pasiūlymo, jeigu patikrinusi jo dalį nustato, kad, vadovaujantis </w:t>
      </w:r>
      <w:r w:rsidR="00DC51AA" w:rsidRPr="00C44C3F">
        <w:rPr>
          <w:iCs/>
          <w:noProof/>
          <w:szCs w:val="24"/>
        </w:rPr>
        <w:t>konkurso sąlygų</w:t>
      </w:r>
      <w:r w:rsidR="009B7E75" w:rsidRPr="00C44C3F">
        <w:rPr>
          <w:iCs/>
          <w:noProof/>
          <w:szCs w:val="24"/>
        </w:rPr>
        <w:t xml:space="preserve"> reikalavimais, pasiūlymas turi būti atmestas.</w:t>
      </w:r>
    </w:p>
    <w:p w14:paraId="45ED45CB" w14:textId="3FF2B736" w:rsidR="006B0A34" w:rsidRPr="00C44C3F" w:rsidRDefault="009B7E75" w:rsidP="0039494B">
      <w:pPr>
        <w:jc w:val="both"/>
        <w:rPr>
          <w:noProof/>
          <w:color w:val="000000"/>
          <w:szCs w:val="24"/>
        </w:rPr>
      </w:pPr>
      <w:r w:rsidRPr="00C44C3F">
        <w:rPr>
          <w:noProof/>
          <w:szCs w:val="24"/>
        </w:rPr>
        <w:t xml:space="preserve">                   </w:t>
      </w:r>
      <w:r w:rsidR="007C31D7" w:rsidRPr="00C44C3F">
        <w:rPr>
          <w:noProof/>
          <w:color w:val="000000"/>
          <w:szCs w:val="24"/>
        </w:rPr>
        <w:t>1</w:t>
      </w:r>
      <w:r w:rsidR="006C7FB3">
        <w:rPr>
          <w:noProof/>
          <w:color w:val="000000"/>
          <w:szCs w:val="24"/>
        </w:rPr>
        <w:t>1</w:t>
      </w:r>
      <w:r w:rsidR="009447E4">
        <w:rPr>
          <w:noProof/>
          <w:color w:val="000000"/>
          <w:szCs w:val="24"/>
        </w:rPr>
        <w:t>.</w:t>
      </w:r>
      <w:r w:rsidR="0039494B" w:rsidRPr="00C44C3F">
        <w:rPr>
          <w:noProof/>
          <w:color w:val="000000"/>
          <w:szCs w:val="24"/>
        </w:rPr>
        <w:t>1</w:t>
      </w:r>
      <w:r w:rsidR="00D1371B" w:rsidRPr="00C44C3F">
        <w:rPr>
          <w:noProof/>
          <w:color w:val="000000"/>
          <w:szCs w:val="24"/>
        </w:rPr>
        <w:t>3</w:t>
      </w:r>
      <w:r w:rsidR="007C31D7" w:rsidRPr="00C44C3F">
        <w:rPr>
          <w:noProof/>
          <w:color w:val="000000"/>
          <w:szCs w:val="24"/>
        </w:rPr>
        <w:t>.</w:t>
      </w:r>
      <w:r w:rsidR="008F1DCE" w:rsidRPr="00C44C3F">
        <w:rPr>
          <w:noProof/>
          <w:color w:val="000000"/>
          <w:szCs w:val="24"/>
        </w:rPr>
        <w:t xml:space="preserve"> </w:t>
      </w:r>
      <w:r w:rsidR="00465641" w:rsidRPr="00C44C3F">
        <w:rPr>
          <w:noProof/>
          <w:color w:val="000000"/>
          <w:szCs w:val="24"/>
        </w:rPr>
        <w:t xml:space="preserve">Perkančioji </w:t>
      </w:r>
      <w:r w:rsidR="00BF1906" w:rsidRPr="00C44C3F">
        <w:rPr>
          <w:noProof/>
          <w:color w:val="000000"/>
          <w:szCs w:val="24"/>
        </w:rPr>
        <w:t>organizacija, vadovaudamasi Viešųjų pirkimų įstatymo 59 straipsnio 4 dalies nuostatomis, gali nesilaikyti nustatyto pirkimų procedūrų eiliškumo.</w:t>
      </w:r>
    </w:p>
    <w:p w14:paraId="08F713E0" w14:textId="77777777" w:rsidR="007363B3" w:rsidRPr="00C44C3F" w:rsidRDefault="007363B3" w:rsidP="007D739D">
      <w:pPr>
        <w:pStyle w:val="Pagrindinistekstas"/>
        <w:spacing w:after="0"/>
        <w:ind w:firstLine="851"/>
        <w:jc w:val="center"/>
        <w:rPr>
          <w:b/>
          <w:noProof/>
          <w:color w:val="000000"/>
          <w:lang w:val="lt-LT"/>
        </w:rPr>
      </w:pPr>
      <w:bookmarkStart w:id="7" w:name="_Toc488926561"/>
    </w:p>
    <w:p w14:paraId="74F0C32D" w14:textId="31A8DBDC" w:rsidR="007D739D" w:rsidRPr="00C44C3F" w:rsidRDefault="00432E44" w:rsidP="007D739D">
      <w:pPr>
        <w:pStyle w:val="Pagrindinistekstas"/>
        <w:spacing w:after="0"/>
        <w:ind w:firstLine="851"/>
        <w:jc w:val="center"/>
        <w:rPr>
          <w:b/>
          <w:noProof/>
          <w:color w:val="000000"/>
          <w:szCs w:val="24"/>
          <w:lang w:val="lt-LT"/>
        </w:rPr>
      </w:pPr>
      <w:r w:rsidRPr="00C44C3F">
        <w:rPr>
          <w:b/>
          <w:noProof/>
          <w:color w:val="000000"/>
          <w:lang w:val="lt-LT"/>
        </w:rPr>
        <w:t>1</w:t>
      </w:r>
      <w:r w:rsidR="006C7FB3">
        <w:rPr>
          <w:b/>
          <w:noProof/>
          <w:color w:val="000000"/>
          <w:lang w:val="lt-LT"/>
        </w:rPr>
        <w:t>2</w:t>
      </w:r>
      <w:r w:rsidR="007D739D" w:rsidRPr="00C44C3F">
        <w:rPr>
          <w:b/>
          <w:noProof/>
          <w:color w:val="000000"/>
          <w:lang w:val="lt-LT"/>
        </w:rPr>
        <w:t>. PASIŪLYMŲ ATMETIMO PRIEŽASTYS</w:t>
      </w:r>
      <w:bookmarkEnd w:id="7"/>
    </w:p>
    <w:p w14:paraId="537C9CBE" w14:textId="77777777" w:rsidR="007D739D" w:rsidRPr="00C44C3F" w:rsidRDefault="007D739D" w:rsidP="007D739D">
      <w:pPr>
        <w:pStyle w:val="Pagrindinistekstas"/>
        <w:spacing w:after="0"/>
        <w:ind w:firstLine="851"/>
        <w:jc w:val="both"/>
        <w:rPr>
          <w:noProof/>
          <w:color w:val="000000"/>
          <w:szCs w:val="24"/>
          <w:lang w:val="lt-LT"/>
        </w:rPr>
      </w:pPr>
    </w:p>
    <w:p w14:paraId="64C77287" w14:textId="537411E2" w:rsidR="0039494B" w:rsidRPr="00C44C3F" w:rsidRDefault="0039494B" w:rsidP="0039494B">
      <w:pPr>
        <w:ind w:firstLine="851"/>
        <w:jc w:val="both"/>
        <w:rPr>
          <w:noProof/>
          <w:szCs w:val="24"/>
        </w:rPr>
      </w:pPr>
      <w:r w:rsidRPr="00C44C3F">
        <w:rPr>
          <w:b/>
          <w:noProof/>
          <w:szCs w:val="24"/>
        </w:rPr>
        <w:t xml:space="preserve">     1</w:t>
      </w:r>
      <w:r w:rsidR="006C7FB3">
        <w:rPr>
          <w:b/>
          <w:noProof/>
          <w:szCs w:val="24"/>
        </w:rPr>
        <w:t>2</w:t>
      </w:r>
      <w:r w:rsidRPr="00C44C3F">
        <w:rPr>
          <w:b/>
          <w:noProof/>
          <w:szCs w:val="24"/>
        </w:rPr>
        <w:t>.1. Komisija atmeta pasiūlymą, jeigu</w:t>
      </w:r>
      <w:r w:rsidRPr="00C44C3F">
        <w:rPr>
          <w:noProof/>
          <w:szCs w:val="24"/>
        </w:rPr>
        <w:t>:</w:t>
      </w:r>
    </w:p>
    <w:p w14:paraId="6B6D0CAD" w14:textId="50A59BDA" w:rsidR="00154BC5" w:rsidRPr="00C44C3F" w:rsidRDefault="0039494B" w:rsidP="0039494B">
      <w:pPr>
        <w:ind w:firstLine="851"/>
        <w:jc w:val="both"/>
        <w:rPr>
          <w:noProof/>
          <w:szCs w:val="24"/>
        </w:rPr>
      </w:pPr>
      <w:r w:rsidRPr="00C44C3F">
        <w:rPr>
          <w:noProof/>
          <w:szCs w:val="24"/>
        </w:rPr>
        <w:t xml:space="preserve">     1</w:t>
      </w:r>
      <w:r w:rsidR="006C7FB3">
        <w:rPr>
          <w:noProof/>
          <w:szCs w:val="24"/>
        </w:rPr>
        <w:t>2</w:t>
      </w:r>
      <w:r w:rsidRPr="00C44C3F">
        <w:rPr>
          <w:noProof/>
          <w:szCs w:val="24"/>
        </w:rPr>
        <w:t xml:space="preserve">.1.1. pasiūlymas neatitinka </w:t>
      </w:r>
      <w:r w:rsidR="00DC51AA" w:rsidRPr="00C44C3F">
        <w:rPr>
          <w:noProof/>
          <w:szCs w:val="24"/>
        </w:rPr>
        <w:t>konkurso sąlygose</w:t>
      </w:r>
      <w:r w:rsidRPr="00C44C3F">
        <w:rPr>
          <w:noProof/>
          <w:szCs w:val="24"/>
        </w:rPr>
        <w:t xml:space="preserve"> nustatytų reikalavimų;</w:t>
      </w:r>
    </w:p>
    <w:p w14:paraId="1F84740D" w14:textId="289EE1E2" w:rsidR="00E472D5" w:rsidRDefault="00154BC5" w:rsidP="00CE5E15">
      <w:pPr>
        <w:ind w:firstLine="851"/>
        <w:jc w:val="both"/>
        <w:rPr>
          <w:noProof/>
          <w:szCs w:val="24"/>
        </w:rPr>
      </w:pPr>
      <w:r w:rsidRPr="00C44C3F">
        <w:rPr>
          <w:noProof/>
          <w:szCs w:val="24"/>
        </w:rPr>
        <w:t xml:space="preserve">     1</w:t>
      </w:r>
      <w:r w:rsidR="006C7FB3">
        <w:rPr>
          <w:noProof/>
          <w:szCs w:val="24"/>
        </w:rPr>
        <w:t>2</w:t>
      </w:r>
      <w:r w:rsidRPr="00C44C3F">
        <w:rPr>
          <w:noProof/>
          <w:szCs w:val="24"/>
        </w:rPr>
        <w:t xml:space="preserve">.1.2. galimas laimėtojas </w:t>
      </w:r>
      <w:r w:rsidR="007B2CBE" w:rsidRPr="00C44C3F">
        <w:rPr>
          <w:noProof/>
          <w:szCs w:val="24"/>
        </w:rPr>
        <w:t xml:space="preserve">turi pašalinimo pagrindų, </w:t>
      </w:r>
      <w:r w:rsidR="007B2CBE" w:rsidRPr="000E6C90">
        <w:rPr>
          <w:noProof/>
          <w:szCs w:val="24"/>
        </w:rPr>
        <w:t xml:space="preserve">nustatytų konkurso sąlygų 3.3 papunkčio </w:t>
      </w:r>
      <w:r w:rsidR="0052340B" w:rsidRPr="000E6C90">
        <w:rPr>
          <w:noProof/>
          <w:szCs w:val="24"/>
        </w:rPr>
        <w:t>2</w:t>
      </w:r>
      <w:r w:rsidR="007B2CBE" w:rsidRPr="000E6C90">
        <w:rPr>
          <w:noProof/>
          <w:szCs w:val="24"/>
        </w:rPr>
        <w:t xml:space="preserve"> lentelėje arba pateikė netikslius, neišsamius ar klaidingus dokumentus</w:t>
      </w:r>
      <w:r w:rsidR="007B2CBE" w:rsidRPr="00C44C3F">
        <w:rPr>
          <w:noProof/>
          <w:szCs w:val="24"/>
        </w:rPr>
        <w:t xml:space="preserve"> ar duomenis dėl pašalinimo pagrindų nebuvimo, jų nepateikė, ir, Komisijai prašant, jų nepateikė ar nepatikslino. </w:t>
      </w:r>
      <w:r w:rsidR="00E472D5" w:rsidRPr="00B86215">
        <w:rPr>
          <w:noProof/>
          <w:szCs w:val="24"/>
        </w:rPr>
        <w:t xml:space="preserve">Pasiūlymas gali būti neatmetamas, jei dėl pašalinimo pagrindo egzistavimo galimas laimėtojas taiko </w:t>
      </w:r>
      <w:r w:rsidR="00E472D5" w:rsidRPr="00D57DAF">
        <w:rPr>
          <w:noProof/>
          <w:szCs w:val="24"/>
        </w:rPr>
        <w:t>apsivalymo priemones pagal VPĮ 46 straipsnio 10 dalį arba perkančioji organizacija priima</w:t>
      </w:r>
      <w:r w:rsidR="00E472D5" w:rsidRPr="00B86215">
        <w:rPr>
          <w:noProof/>
          <w:szCs w:val="24"/>
        </w:rPr>
        <w:t xml:space="preserve"> sprendimą, vadovaudamasi VPĮ 46 straipsnio 8 dalimi, kad </w:t>
      </w:r>
      <w:r w:rsidR="00E472D5" w:rsidRPr="00B86215">
        <w:rPr>
          <w:bCs/>
          <w:szCs w:val="24"/>
        </w:rPr>
        <w:t>tiekėjo pašalinimas iš pirkimo procedūros neproporcingas vertinamam tiekėjo elgesiui</w:t>
      </w:r>
      <w:r w:rsidR="00E472D5" w:rsidRPr="00B86215">
        <w:rPr>
          <w:noProof/>
          <w:szCs w:val="24"/>
        </w:rPr>
        <w:t xml:space="preserve"> arba, kad dėl tiekėjo</w:t>
      </w:r>
      <w:r w:rsidR="00E472D5" w:rsidRPr="00B86215">
        <w:rPr>
          <w:bCs/>
          <w:color w:val="000000"/>
          <w:szCs w:val="24"/>
        </w:rPr>
        <w:t xml:space="preserve"> pašalinimo iš pirkimo procedūros būtų reikšmingai apribota konkurencija</w:t>
      </w:r>
      <w:r w:rsidR="00E472D5" w:rsidRPr="00B86215">
        <w:rPr>
          <w:noProof/>
          <w:szCs w:val="24"/>
        </w:rPr>
        <w:t>.</w:t>
      </w:r>
      <w:r w:rsidR="00E472D5" w:rsidRPr="00B86215">
        <w:rPr>
          <w:noProof/>
        </w:rPr>
        <w:t xml:space="preserve"> T</w:t>
      </w:r>
      <w:r w:rsidR="00E472D5" w:rsidRPr="00B86215">
        <w:rPr>
          <w:noProof/>
          <w:szCs w:val="24"/>
        </w:rPr>
        <w:t xml:space="preserve">aip pat, vadovaujantis VPĮ 46 straipsnio 5 dalimi, </w:t>
      </w:r>
      <w:r w:rsidR="00E472D5" w:rsidRPr="00B86215">
        <w:rPr>
          <w:color w:val="000000"/>
          <w:szCs w:val="24"/>
        </w:rPr>
        <w:t xml:space="preserve">perkančioji organizacija gali netaikyti VPĮ 46 straipsnio </w:t>
      </w:r>
      <w:r w:rsidR="00E472D5" w:rsidRPr="005D1F77">
        <w:rPr>
          <w:color w:val="000000"/>
          <w:szCs w:val="24"/>
        </w:rPr>
        <w:t>1</w:t>
      </w:r>
      <w:r w:rsidR="005D1F77" w:rsidRPr="005D1F77">
        <w:rPr>
          <w:color w:val="000000"/>
          <w:szCs w:val="24"/>
        </w:rPr>
        <w:t xml:space="preserve">, 3 ir 4 </w:t>
      </w:r>
      <w:r w:rsidR="00E472D5" w:rsidRPr="00F729BF">
        <w:rPr>
          <w:szCs w:val="24"/>
        </w:rPr>
        <w:t xml:space="preserve">dalyse </w:t>
      </w:r>
      <w:r w:rsidR="00E472D5" w:rsidRPr="00B86215">
        <w:rPr>
          <w:color w:val="000000"/>
          <w:szCs w:val="24"/>
        </w:rPr>
        <w:t>nustatytų tiekėjo pašalinimo iš pirkimo procedūros pagrindų</w:t>
      </w:r>
      <w:r w:rsidR="00E472D5" w:rsidRPr="00B86215">
        <w:rPr>
          <w:b/>
          <w:color w:val="000000"/>
          <w:szCs w:val="24"/>
        </w:rPr>
        <w:t xml:space="preserve"> </w:t>
      </w:r>
      <w:r w:rsidR="00E472D5" w:rsidRPr="00B86215">
        <w:rPr>
          <w:color w:val="000000"/>
          <w:szCs w:val="24"/>
        </w:rPr>
        <w:t>tik išimtiniais atvejais, kai būtina užtikrinti viešojo intereso apsaugą, įskaitant visuomenės sveikatos ir aplinkos apsaugą</w:t>
      </w:r>
      <w:r w:rsidR="00E472D5" w:rsidRPr="00B86215">
        <w:rPr>
          <w:noProof/>
          <w:szCs w:val="24"/>
        </w:rPr>
        <w:t>;</w:t>
      </w:r>
    </w:p>
    <w:p w14:paraId="1B308687" w14:textId="453D87FA" w:rsidR="00154BC5" w:rsidRPr="00C44C3F" w:rsidRDefault="00154BC5" w:rsidP="00CA6BE4">
      <w:pPr>
        <w:ind w:firstLine="993"/>
        <w:jc w:val="both"/>
        <w:rPr>
          <w:noProof/>
          <w:szCs w:val="24"/>
        </w:rPr>
      </w:pPr>
      <w:r w:rsidRPr="00C44C3F">
        <w:rPr>
          <w:noProof/>
          <w:szCs w:val="24"/>
        </w:rPr>
        <w:t xml:space="preserve">  1</w:t>
      </w:r>
      <w:r w:rsidR="006C7FB3">
        <w:rPr>
          <w:noProof/>
          <w:szCs w:val="24"/>
        </w:rPr>
        <w:t>2</w:t>
      </w:r>
      <w:r w:rsidRPr="00C44C3F">
        <w:rPr>
          <w:noProof/>
          <w:szCs w:val="24"/>
        </w:rPr>
        <w:t xml:space="preserve">.1.3. </w:t>
      </w:r>
      <w:r w:rsidRPr="00B85DB7">
        <w:rPr>
          <w:noProof/>
          <w:szCs w:val="24"/>
        </w:rPr>
        <w:t>galimo laimėtojo kvalifikacija neatitinka konkurso sąlyg</w:t>
      </w:r>
      <w:r w:rsidR="006B6BCB" w:rsidRPr="00B85DB7">
        <w:rPr>
          <w:noProof/>
          <w:szCs w:val="24"/>
        </w:rPr>
        <w:t>ų</w:t>
      </w:r>
      <w:r w:rsidR="006B6BCB" w:rsidRPr="00B85DB7">
        <w:rPr>
          <w:noProof/>
        </w:rPr>
        <w:t xml:space="preserve"> </w:t>
      </w:r>
      <w:r w:rsidR="006B6BCB" w:rsidRPr="00611A75">
        <w:rPr>
          <w:noProof/>
          <w:szCs w:val="24"/>
        </w:rPr>
        <w:t>3.</w:t>
      </w:r>
      <w:r w:rsidR="00CD75F5" w:rsidRPr="00611A75">
        <w:rPr>
          <w:noProof/>
          <w:szCs w:val="24"/>
        </w:rPr>
        <w:t>7</w:t>
      </w:r>
      <w:r w:rsidR="006B6BCB" w:rsidRPr="00611A75">
        <w:rPr>
          <w:noProof/>
          <w:szCs w:val="24"/>
        </w:rPr>
        <w:t xml:space="preserve"> papunkčio </w:t>
      </w:r>
      <w:r w:rsidR="00C54ABF" w:rsidRPr="00611A75">
        <w:rPr>
          <w:noProof/>
          <w:szCs w:val="24"/>
        </w:rPr>
        <w:t>3</w:t>
      </w:r>
      <w:r w:rsidR="006B6BCB" w:rsidRPr="00611A75">
        <w:rPr>
          <w:noProof/>
          <w:szCs w:val="24"/>
        </w:rPr>
        <w:t xml:space="preserve"> lentelė</w:t>
      </w:r>
      <w:r w:rsidR="00056C78" w:rsidRPr="00611A75">
        <w:rPr>
          <w:noProof/>
          <w:szCs w:val="24"/>
        </w:rPr>
        <w:t>j</w:t>
      </w:r>
      <w:r w:rsidR="006B6BCB" w:rsidRPr="00611A75">
        <w:rPr>
          <w:noProof/>
          <w:szCs w:val="24"/>
        </w:rPr>
        <w:t>e nustatyt</w:t>
      </w:r>
      <w:r w:rsidR="00826F03" w:rsidRPr="00611A75">
        <w:rPr>
          <w:noProof/>
          <w:szCs w:val="24"/>
        </w:rPr>
        <w:t>o</w:t>
      </w:r>
      <w:r w:rsidR="006B6BCB" w:rsidRPr="00611A75">
        <w:rPr>
          <w:noProof/>
          <w:szCs w:val="24"/>
        </w:rPr>
        <w:t xml:space="preserve"> kvalifikacijos</w:t>
      </w:r>
      <w:r w:rsidR="007363B3" w:rsidRPr="00611A75">
        <w:rPr>
          <w:noProof/>
          <w:szCs w:val="24"/>
        </w:rPr>
        <w:t xml:space="preserve"> </w:t>
      </w:r>
      <w:r w:rsidR="006B6BCB" w:rsidRPr="00611A75">
        <w:rPr>
          <w:noProof/>
          <w:szCs w:val="24"/>
        </w:rPr>
        <w:t>reikalavim</w:t>
      </w:r>
      <w:r w:rsidR="00DD65E9" w:rsidRPr="00611A75">
        <w:rPr>
          <w:noProof/>
          <w:szCs w:val="24"/>
        </w:rPr>
        <w:t>o</w:t>
      </w:r>
      <w:r w:rsidR="007363B3" w:rsidRPr="00611A75">
        <w:rPr>
          <w:noProof/>
          <w:szCs w:val="24"/>
        </w:rPr>
        <w:t>,</w:t>
      </w:r>
      <w:r w:rsidRPr="00611A75">
        <w:rPr>
          <w:noProof/>
          <w:szCs w:val="24"/>
        </w:rPr>
        <w:t xml:space="preserve"> </w:t>
      </w:r>
      <w:r w:rsidR="006B6BCB" w:rsidRPr="00611A75">
        <w:rPr>
          <w:noProof/>
          <w:szCs w:val="24"/>
        </w:rPr>
        <w:t xml:space="preserve">ir </w:t>
      </w:r>
      <w:r w:rsidRPr="00611A75">
        <w:rPr>
          <w:noProof/>
          <w:szCs w:val="24"/>
        </w:rPr>
        <w:t>galimas laimėtojas per Komisijos nustatytą</w:t>
      </w:r>
      <w:r w:rsidRPr="00B85DB7">
        <w:rPr>
          <w:noProof/>
          <w:szCs w:val="24"/>
        </w:rPr>
        <w:t xml:space="preserve"> terminą </w:t>
      </w:r>
      <w:r w:rsidR="00356C1A" w:rsidRPr="00B85DB7">
        <w:rPr>
          <w:noProof/>
          <w:szCs w:val="24"/>
        </w:rPr>
        <w:t xml:space="preserve">nepateikė, </w:t>
      </w:r>
      <w:r w:rsidRPr="00B85DB7">
        <w:rPr>
          <w:noProof/>
          <w:szCs w:val="24"/>
        </w:rPr>
        <w:t>nepatikslino, nepaaiškino ar nepapildė dokumentų ar duomenų dėl atitikties kvalifikacijos reikalavim</w:t>
      </w:r>
      <w:r w:rsidR="00DD65E9">
        <w:rPr>
          <w:noProof/>
          <w:szCs w:val="24"/>
        </w:rPr>
        <w:t>ui</w:t>
      </w:r>
      <w:r w:rsidR="00145133" w:rsidRPr="00B85DB7">
        <w:rPr>
          <w:noProof/>
          <w:szCs w:val="24"/>
        </w:rPr>
        <w:t>;</w:t>
      </w:r>
      <w:r w:rsidRPr="00C44C3F">
        <w:rPr>
          <w:noProof/>
          <w:szCs w:val="24"/>
        </w:rPr>
        <w:t xml:space="preserve"> </w:t>
      </w:r>
    </w:p>
    <w:p w14:paraId="51DB5D00" w14:textId="3856517A" w:rsidR="0039494B" w:rsidRPr="00C44C3F" w:rsidRDefault="0039494B" w:rsidP="0039494B">
      <w:pPr>
        <w:ind w:firstLine="851"/>
        <w:jc w:val="both"/>
        <w:rPr>
          <w:iCs/>
          <w:noProof/>
          <w:szCs w:val="24"/>
        </w:rPr>
      </w:pPr>
      <w:r w:rsidRPr="00C44C3F">
        <w:rPr>
          <w:noProof/>
          <w:szCs w:val="24"/>
        </w:rPr>
        <w:lastRenderedPageBreak/>
        <w:t xml:space="preserve">     1</w:t>
      </w:r>
      <w:r w:rsidR="006C7FB3">
        <w:rPr>
          <w:noProof/>
          <w:szCs w:val="24"/>
        </w:rPr>
        <w:t>2</w:t>
      </w:r>
      <w:r w:rsidRPr="00C44C3F">
        <w:rPr>
          <w:noProof/>
          <w:szCs w:val="24"/>
        </w:rPr>
        <w:t>.1.</w:t>
      </w:r>
      <w:r w:rsidR="006B6BCB" w:rsidRPr="00C44C3F">
        <w:rPr>
          <w:noProof/>
          <w:szCs w:val="24"/>
        </w:rPr>
        <w:t>4</w:t>
      </w:r>
      <w:r w:rsidRPr="00C44C3F">
        <w:rPr>
          <w:noProof/>
          <w:szCs w:val="24"/>
        </w:rPr>
        <w:t xml:space="preserve">. dalyvis </w:t>
      </w:r>
      <w:r w:rsidR="00154BC5" w:rsidRPr="00C44C3F">
        <w:rPr>
          <w:noProof/>
          <w:szCs w:val="24"/>
        </w:rPr>
        <w:t xml:space="preserve">per Komisijos nustatytą terminą </w:t>
      </w:r>
      <w:r w:rsidR="007B2CBE" w:rsidRPr="00C44C3F">
        <w:rPr>
          <w:noProof/>
          <w:szCs w:val="24"/>
        </w:rPr>
        <w:t xml:space="preserve">nepateikė, </w:t>
      </w:r>
      <w:r w:rsidR="00154BC5" w:rsidRPr="00C44C3F">
        <w:rPr>
          <w:noProof/>
          <w:szCs w:val="24"/>
        </w:rPr>
        <w:t>nepatikslino</w:t>
      </w:r>
      <w:r w:rsidR="007B2CBE" w:rsidRPr="00C44C3F">
        <w:rPr>
          <w:noProof/>
          <w:szCs w:val="24"/>
        </w:rPr>
        <w:t xml:space="preserve"> ar</w:t>
      </w:r>
      <w:r w:rsidR="00154BC5" w:rsidRPr="00C44C3F">
        <w:rPr>
          <w:noProof/>
          <w:szCs w:val="24"/>
        </w:rPr>
        <w:t xml:space="preserve"> nepapildė konkurso sąlygose</w:t>
      </w:r>
      <w:r w:rsidRPr="00C44C3F">
        <w:rPr>
          <w:noProof/>
          <w:szCs w:val="24"/>
        </w:rPr>
        <w:t xml:space="preserve"> nurodytų kartu su pasiūlymu teikiamų dokumentų: EBVPD, tiekėjo įgaliojimo asmeniui pasirašyti pasiūlymą, jungtinės veiklos sutarties</w:t>
      </w:r>
      <w:r w:rsidR="00C54ABF" w:rsidRPr="00C44C3F">
        <w:rPr>
          <w:noProof/>
          <w:szCs w:val="24"/>
        </w:rPr>
        <w:t>;</w:t>
      </w:r>
      <w:r w:rsidRPr="00C44C3F">
        <w:rPr>
          <w:noProof/>
          <w:szCs w:val="24"/>
        </w:rPr>
        <w:t xml:space="preserve"> </w:t>
      </w:r>
    </w:p>
    <w:p w14:paraId="678B9C51" w14:textId="7FF5D7B9" w:rsidR="0039494B" w:rsidRPr="00C44C3F" w:rsidRDefault="0039494B" w:rsidP="0039494B">
      <w:pPr>
        <w:ind w:firstLine="851"/>
        <w:jc w:val="both"/>
        <w:rPr>
          <w:noProof/>
          <w:szCs w:val="24"/>
        </w:rPr>
      </w:pPr>
      <w:r w:rsidRPr="00C44C3F">
        <w:rPr>
          <w:noProof/>
          <w:szCs w:val="24"/>
        </w:rPr>
        <w:t xml:space="preserve">     1</w:t>
      </w:r>
      <w:r w:rsidR="006C7FB3">
        <w:rPr>
          <w:noProof/>
          <w:szCs w:val="24"/>
        </w:rPr>
        <w:t>2</w:t>
      </w:r>
      <w:r w:rsidRPr="00C44C3F">
        <w:rPr>
          <w:noProof/>
          <w:szCs w:val="24"/>
        </w:rPr>
        <w:t>.1.</w:t>
      </w:r>
      <w:r w:rsidR="00FC0DBE" w:rsidRPr="00C44C3F">
        <w:rPr>
          <w:noProof/>
          <w:szCs w:val="24"/>
        </w:rPr>
        <w:t>5</w:t>
      </w:r>
      <w:r w:rsidRPr="00C44C3F">
        <w:rPr>
          <w:noProof/>
          <w:szCs w:val="24"/>
        </w:rPr>
        <w:t>. dalyvis per Komisijos nurodytą terminą neištaisė aritmetinių klaidų ir (ar) nepaaiškino pasiūlymo, nekeičiant jo esmės;</w:t>
      </w:r>
    </w:p>
    <w:p w14:paraId="71F8CF07" w14:textId="636C8558" w:rsidR="0039494B" w:rsidRPr="00C44C3F" w:rsidRDefault="0039494B" w:rsidP="0039494B">
      <w:pPr>
        <w:ind w:firstLine="851"/>
        <w:jc w:val="both"/>
        <w:rPr>
          <w:rFonts w:eastAsia="Calibri" w:cs="Arial"/>
          <w:noProof/>
          <w:szCs w:val="24"/>
        </w:rPr>
      </w:pPr>
      <w:r w:rsidRPr="00C44C3F">
        <w:rPr>
          <w:rFonts w:cs="Arial"/>
          <w:noProof/>
          <w:szCs w:val="24"/>
        </w:rPr>
        <w:t xml:space="preserve">     1</w:t>
      </w:r>
      <w:r w:rsidR="006C7FB3">
        <w:rPr>
          <w:rFonts w:cs="Arial"/>
          <w:noProof/>
          <w:szCs w:val="24"/>
        </w:rPr>
        <w:t>2</w:t>
      </w:r>
      <w:r w:rsidRPr="00C44C3F">
        <w:rPr>
          <w:rFonts w:cs="Arial"/>
          <w:noProof/>
          <w:szCs w:val="24"/>
        </w:rPr>
        <w:t>.1.</w:t>
      </w:r>
      <w:r w:rsidR="00FC0DBE" w:rsidRPr="00C44C3F">
        <w:rPr>
          <w:rFonts w:cs="Arial"/>
          <w:noProof/>
          <w:szCs w:val="24"/>
        </w:rPr>
        <w:t>6</w:t>
      </w:r>
      <w:r w:rsidRPr="00C44C3F">
        <w:rPr>
          <w:rFonts w:cs="Arial"/>
          <w:noProof/>
          <w:szCs w:val="24"/>
        </w:rPr>
        <w:t xml:space="preserve">. pasiūlyme nurodyta kaina </w:t>
      </w:r>
      <w:r w:rsidRPr="00C44C3F">
        <w:rPr>
          <w:rFonts w:eastAsia="Calibri" w:cs="Arial"/>
          <w:noProof/>
          <w:szCs w:val="24"/>
        </w:rPr>
        <w:t>per didelė ir perkančiajai organizacijai nepriimtina</w:t>
      </w:r>
      <w:r w:rsidR="00C54ABF" w:rsidRPr="00C44C3F">
        <w:rPr>
          <w:rFonts w:eastAsia="Calibri" w:cs="Arial"/>
          <w:noProof/>
          <w:szCs w:val="24"/>
        </w:rPr>
        <w:t>;</w:t>
      </w:r>
    </w:p>
    <w:p w14:paraId="712B2631" w14:textId="3B901B09" w:rsidR="0039494B" w:rsidRPr="00C44C3F" w:rsidRDefault="0039494B" w:rsidP="0039494B">
      <w:pPr>
        <w:ind w:firstLine="851"/>
        <w:jc w:val="both"/>
        <w:rPr>
          <w:noProof/>
          <w:szCs w:val="24"/>
        </w:rPr>
      </w:pPr>
      <w:r w:rsidRPr="00C44C3F">
        <w:rPr>
          <w:noProof/>
          <w:szCs w:val="24"/>
        </w:rPr>
        <w:t xml:space="preserve">     1</w:t>
      </w:r>
      <w:r w:rsidR="006C7FB3">
        <w:rPr>
          <w:noProof/>
          <w:szCs w:val="24"/>
        </w:rPr>
        <w:t>2</w:t>
      </w:r>
      <w:r w:rsidRPr="00C44C3F">
        <w:rPr>
          <w:noProof/>
          <w:szCs w:val="24"/>
        </w:rPr>
        <w:t>.1.</w:t>
      </w:r>
      <w:r w:rsidR="00FC0DBE" w:rsidRPr="00C44C3F">
        <w:rPr>
          <w:noProof/>
          <w:szCs w:val="24"/>
        </w:rPr>
        <w:t>7</w:t>
      </w:r>
      <w:r w:rsidRPr="00C44C3F">
        <w:rPr>
          <w:noProof/>
          <w:szCs w:val="24"/>
        </w:rPr>
        <w:t xml:space="preserve">. dalyvis nepateikė pasiūlytos neįprastai mažos </w:t>
      </w:r>
      <w:r w:rsidRPr="00C44C3F">
        <w:rPr>
          <w:iCs/>
          <w:noProof/>
          <w:szCs w:val="24"/>
        </w:rPr>
        <w:t>kainos</w:t>
      </w:r>
      <w:r w:rsidRPr="00C44C3F">
        <w:rPr>
          <w:i/>
          <w:noProof/>
          <w:szCs w:val="24"/>
        </w:rPr>
        <w:t xml:space="preserve"> </w:t>
      </w:r>
      <w:r w:rsidRPr="00C44C3F">
        <w:rPr>
          <w:noProof/>
          <w:szCs w:val="24"/>
        </w:rPr>
        <w:t xml:space="preserve">pagrįstumo įrodymų arba pateikti įrodymai nepagrindžia neįprastai mažos </w:t>
      </w:r>
      <w:r w:rsidRPr="00C44C3F">
        <w:rPr>
          <w:iCs/>
          <w:noProof/>
          <w:szCs w:val="24"/>
        </w:rPr>
        <w:t>kainos</w:t>
      </w:r>
      <w:r w:rsidRPr="00C44C3F">
        <w:rPr>
          <w:noProof/>
          <w:szCs w:val="24"/>
        </w:rPr>
        <w:t>;</w:t>
      </w:r>
    </w:p>
    <w:p w14:paraId="1F652050" w14:textId="54F73F57" w:rsidR="0039494B" w:rsidRPr="00C44C3F" w:rsidRDefault="00154BC5" w:rsidP="00154BC5">
      <w:pPr>
        <w:ind w:firstLine="851"/>
        <w:jc w:val="both"/>
        <w:rPr>
          <w:noProof/>
          <w:szCs w:val="24"/>
        </w:rPr>
      </w:pPr>
      <w:r w:rsidRPr="00C44C3F">
        <w:rPr>
          <w:noProof/>
          <w:szCs w:val="24"/>
        </w:rPr>
        <w:t xml:space="preserve">     </w:t>
      </w:r>
      <w:r w:rsidR="0039494B" w:rsidRPr="00C44C3F">
        <w:rPr>
          <w:noProof/>
          <w:szCs w:val="24"/>
        </w:rPr>
        <w:t>1</w:t>
      </w:r>
      <w:r w:rsidR="006C7FB3">
        <w:rPr>
          <w:noProof/>
          <w:szCs w:val="24"/>
        </w:rPr>
        <w:t>2</w:t>
      </w:r>
      <w:r w:rsidR="0039494B" w:rsidRPr="00C44C3F">
        <w:rPr>
          <w:noProof/>
          <w:szCs w:val="24"/>
        </w:rPr>
        <w:t>.1.</w:t>
      </w:r>
      <w:r w:rsidR="00FC0DBE" w:rsidRPr="00C44C3F">
        <w:rPr>
          <w:noProof/>
          <w:szCs w:val="24"/>
        </w:rPr>
        <w:t>8</w:t>
      </w:r>
      <w:r w:rsidR="0039494B" w:rsidRPr="00C44C3F">
        <w:rPr>
          <w:noProof/>
          <w:szCs w:val="24"/>
        </w:rPr>
        <w:t xml:space="preserve">. dalyvis, nustačius, jog neįprastai maža </w:t>
      </w:r>
      <w:r w:rsidR="0039494B" w:rsidRPr="00C44C3F">
        <w:rPr>
          <w:iCs/>
          <w:noProof/>
          <w:szCs w:val="24"/>
        </w:rPr>
        <w:t>kaina</w:t>
      </w:r>
      <w:r w:rsidR="0039494B" w:rsidRPr="00C44C3F">
        <w:rPr>
          <w:i/>
          <w:noProof/>
          <w:szCs w:val="24"/>
        </w:rPr>
        <w:t xml:space="preserve"> </w:t>
      </w:r>
      <w:r w:rsidR="0039494B" w:rsidRPr="00C44C3F">
        <w:rPr>
          <w:noProof/>
          <w:szCs w:val="24"/>
        </w:rPr>
        <w:t>pasiūlyta dėl to, kad jis yra gavęs valstybės pagalbą, negali per protingą Komisijos nustatytą laikotarpį įrodyti, kad valstybės pagalba buvo suteikta teisėtai. Atmetusi pasiūlymą šiuo pagrindu, Komisija apie tai praneša Europos Komisijai;</w:t>
      </w:r>
    </w:p>
    <w:p w14:paraId="516292D5" w14:textId="0AC401A2" w:rsidR="004A7854" w:rsidRPr="00C44C3F" w:rsidRDefault="004A7854" w:rsidP="00154BC5">
      <w:pPr>
        <w:ind w:firstLine="851"/>
        <w:jc w:val="both"/>
        <w:rPr>
          <w:noProof/>
          <w:szCs w:val="24"/>
        </w:rPr>
      </w:pPr>
      <w:r w:rsidRPr="00C44C3F">
        <w:rPr>
          <w:noProof/>
          <w:szCs w:val="24"/>
        </w:rPr>
        <w:t xml:space="preserve">      1</w:t>
      </w:r>
      <w:r w:rsidR="006C7FB3">
        <w:rPr>
          <w:noProof/>
          <w:szCs w:val="24"/>
        </w:rPr>
        <w:t>2</w:t>
      </w:r>
      <w:r w:rsidRPr="00C44C3F">
        <w:rPr>
          <w:noProof/>
          <w:szCs w:val="24"/>
        </w:rPr>
        <w:t>.1.</w:t>
      </w:r>
      <w:r w:rsidR="00FC0DBE" w:rsidRPr="00C44C3F">
        <w:rPr>
          <w:noProof/>
          <w:szCs w:val="24"/>
        </w:rPr>
        <w:t>9</w:t>
      </w:r>
      <w:r w:rsidRPr="00C44C3F">
        <w:rPr>
          <w:noProof/>
          <w:szCs w:val="24"/>
        </w:rPr>
        <w:t>. tiekėjas apie nustatytų reikalavimų atitikimą yra pateikęs melagingą informaciją, kurią perkančioji organizacija gali įrodyti bet kokiomis teisėtomis priemonėmis</w:t>
      </w:r>
      <w:r w:rsidR="00C54ABF" w:rsidRPr="00C44C3F">
        <w:rPr>
          <w:noProof/>
          <w:szCs w:val="24"/>
        </w:rPr>
        <w:t>;</w:t>
      </w:r>
    </w:p>
    <w:p w14:paraId="771C91A3" w14:textId="4757DF9C" w:rsidR="006007C8" w:rsidRPr="00C44C3F" w:rsidRDefault="006007C8" w:rsidP="00A85746">
      <w:pPr>
        <w:ind w:firstLine="709"/>
        <w:jc w:val="both"/>
        <w:rPr>
          <w:noProof/>
          <w:szCs w:val="24"/>
        </w:rPr>
      </w:pPr>
      <w:r w:rsidRPr="00C44C3F">
        <w:rPr>
          <w:noProof/>
          <w:szCs w:val="24"/>
        </w:rPr>
        <w:t xml:space="preserve">      </w:t>
      </w:r>
      <w:r w:rsidR="00116919">
        <w:rPr>
          <w:noProof/>
          <w:szCs w:val="24"/>
        </w:rPr>
        <w:t xml:space="preserve">  </w:t>
      </w:r>
      <w:r w:rsidRPr="00A85746">
        <w:rPr>
          <w:noProof/>
          <w:szCs w:val="24"/>
        </w:rPr>
        <w:t>1</w:t>
      </w:r>
      <w:r w:rsidR="006C7FB3" w:rsidRPr="00A85746">
        <w:rPr>
          <w:noProof/>
          <w:szCs w:val="24"/>
        </w:rPr>
        <w:t>2</w:t>
      </w:r>
      <w:r w:rsidRPr="00A85746">
        <w:rPr>
          <w:noProof/>
          <w:szCs w:val="24"/>
        </w:rPr>
        <w:t>.1.1</w:t>
      </w:r>
      <w:r w:rsidR="00FC0DBE" w:rsidRPr="00A85746">
        <w:rPr>
          <w:noProof/>
          <w:szCs w:val="24"/>
        </w:rPr>
        <w:t>0</w:t>
      </w:r>
      <w:r w:rsidRPr="00A85746">
        <w:rPr>
          <w:noProof/>
          <w:szCs w:val="24"/>
        </w:rPr>
        <w:t xml:space="preserve">. </w:t>
      </w:r>
      <w:r w:rsidR="00A85746" w:rsidRPr="00A202CA">
        <w:rPr>
          <w:noProof/>
          <w:szCs w:val="24"/>
        </w:rPr>
        <w:t xml:space="preserve">tiekėjas, Komisijos prašymu, nepateikė deklaracijos </w:t>
      </w:r>
      <w:r w:rsidR="00A85746" w:rsidRPr="00A202CA">
        <w:rPr>
          <w:color w:val="000000" w:themeColor="text1"/>
          <w:szCs w:val="24"/>
        </w:rPr>
        <w:t>dėl atitikties Reglamento nuostatoms</w:t>
      </w:r>
      <w:r w:rsidR="00A85746" w:rsidRPr="00A202CA">
        <w:rPr>
          <w:noProof/>
          <w:szCs w:val="24"/>
        </w:rPr>
        <w:t xml:space="preserve"> ir (ar), Komisijai paprašius, nepateikė deklaracijose nurodytų duomenų patvirtinančių dokumentų, ir (ar) Komisija, įvertinusi</w:t>
      </w:r>
      <w:r w:rsidR="00A85746" w:rsidRPr="00A202CA" w:rsidDel="00AC6AB5">
        <w:rPr>
          <w:noProof/>
          <w:szCs w:val="24"/>
        </w:rPr>
        <w:t xml:space="preserve"> </w:t>
      </w:r>
      <w:r w:rsidR="00A85746" w:rsidRPr="00A202CA">
        <w:rPr>
          <w:noProof/>
          <w:szCs w:val="24"/>
        </w:rPr>
        <w:t>pateiktus dokumentus, nustatė, kad subtiekėjas (kai šių subjektų vykdomos sutarties dalis yra 10 proc. ir daugiau) atitinka bent vieną deklaracijose nurodytą sąlygą, ir (ar), Komisijai paprašius, nepateikė ar nepatikslino duomenų apie deklaracijose nustatytų sąlygų nebuvimą.</w:t>
      </w:r>
    </w:p>
    <w:p w14:paraId="4C2890D7" w14:textId="7C6D0A9E" w:rsidR="0039494B" w:rsidRPr="00C44C3F" w:rsidRDefault="00145133" w:rsidP="00145133">
      <w:pPr>
        <w:jc w:val="both"/>
        <w:rPr>
          <w:i/>
          <w:noProof/>
          <w:color w:val="7030A0"/>
          <w:szCs w:val="24"/>
        </w:rPr>
      </w:pPr>
      <w:r w:rsidRPr="00C44C3F">
        <w:rPr>
          <w:rFonts w:eastAsia="Calibri"/>
          <w:noProof/>
          <w:szCs w:val="24"/>
        </w:rPr>
        <w:t xml:space="preserve">                  </w:t>
      </w:r>
      <w:r w:rsidR="00DC51AA" w:rsidRPr="00C44C3F">
        <w:rPr>
          <w:rFonts w:eastAsia="Calibri"/>
          <w:noProof/>
          <w:szCs w:val="24"/>
        </w:rPr>
        <w:t xml:space="preserve"> </w:t>
      </w:r>
      <w:r w:rsidRPr="00C44C3F">
        <w:rPr>
          <w:rFonts w:eastAsia="Calibri"/>
          <w:noProof/>
          <w:szCs w:val="24"/>
        </w:rPr>
        <w:t xml:space="preserve"> 1</w:t>
      </w:r>
      <w:r w:rsidR="006C7FB3">
        <w:rPr>
          <w:rFonts w:eastAsia="Calibri"/>
          <w:noProof/>
          <w:szCs w:val="24"/>
        </w:rPr>
        <w:t>2</w:t>
      </w:r>
      <w:r w:rsidR="0039494B" w:rsidRPr="00C44C3F">
        <w:rPr>
          <w:rFonts w:eastAsia="Calibri"/>
          <w:noProof/>
          <w:szCs w:val="24"/>
        </w:rPr>
        <w:t>.</w:t>
      </w:r>
      <w:r w:rsidR="008F30F6" w:rsidRPr="00C44C3F">
        <w:rPr>
          <w:rFonts w:eastAsia="Calibri"/>
          <w:noProof/>
          <w:szCs w:val="24"/>
        </w:rPr>
        <w:t>2</w:t>
      </w:r>
      <w:r w:rsidR="0039494B" w:rsidRPr="00C44C3F">
        <w:rPr>
          <w:rFonts w:eastAsia="Calibri"/>
          <w:noProof/>
          <w:szCs w:val="24"/>
        </w:rPr>
        <w:t xml:space="preserve">. Komisija, atmetusi dalyvio pasiūlymą šiame skyriuje numatytais pagrindais, praneša dalyviui </w:t>
      </w:r>
      <w:r w:rsidR="004A7854" w:rsidRPr="00C44C3F">
        <w:rPr>
          <w:rFonts w:eastAsia="Calibri"/>
          <w:noProof/>
          <w:szCs w:val="24"/>
        </w:rPr>
        <w:t xml:space="preserve">CVP IS priemonėmis </w:t>
      </w:r>
      <w:r w:rsidR="0039494B" w:rsidRPr="00C44C3F">
        <w:rPr>
          <w:rFonts w:eastAsia="Calibri"/>
          <w:noProof/>
          <w:szCs w:val="24"/>
        </w:rPr>
        <w:t xml:space="preserve">apie </w:t>
      </w:r>
      <w:r w:rsidR="004A7854" w:rsidRPr="00C44C3F">
        <w:rPr>
          <w:rFonts w:eastAsia="Calibri"/>
          <w:noProof/>
          <w:szCs w:val="24"/>
        </w:rPr>
        <w:t xml:space="preserve">jo </w:t>
      </w:r>
      <w:r w:rsidR="0039494B" w:rsidRPr="00C44C3F">
        <w:rPr>
          <w:rFonts w:eastAsia="Calibri"/>
          <w:noProof/>
          <w:szCs w:val="24"/>
        </w:rPr>
        <w:t xml:space="preserve">pasiūlymo atmetimą. </w:t>
      </w:r>
    </w:p>
    <w:p w14:paraId="72F656AF" w14:textId="77777777" w:rsidR="007B2438" w:rsidRPr="00C44C3F" w:rsidRDefault="007B2438" w:rsidP="00035465">
      <w:pPr>
        <w:tabs>
          <w:tab w:val="left" w:pos="426"/>
        </w:tabs>
        <w:jc w:val="center"/>
        <w:rPr>
          <w:b/>
          <w:noProof/>
          <w:szCs w:val="24"/>
        </w:rPr>
      </w:pPr>
    </w:p>
    <w:p w14:paraId="1D682E4B" w14:textId="0DF61D38" w:rsidR="001C2AE0" w:rsidRPr="00C44C3F" w:rsidRDefault="008A5EBE" w:rsidP="00035465">
      <w:pPr>
        <w:tabs>
          <w:tab w:val="left" w:pos="426"/>
        </w:tabs>
        <w:jc w:val="center"/>
        <w:rPr>
          <w:b/>
          <w:noProof/>
          <w:szCs w:val="24"/>
        </w:rPr>
      </w:pPr>
      <w:r w:rsidRPr="00C44C3F">
        <w:rPr>
          <w:b/>
          <w:noProof/>
          <w:szCs w:val="24"/>
        </w:rPr>
        <w:t>1</w:t>
      </w:r>
      <w:r w:rsidR="006C7FB3">
        <w:rPr>
          <w:b/>
          <w:noProof/>
          <w:szCs w:val="24"/>
        </w:rPr>
        <w:t>3</w:t>
      </w:r>
      <w:r w:rsidR="009767AE" w:rsidRPr="00C44C3F">
        <w:rPr>
          <w:b/>
          <w:noProof/>
          <w:szCs w:val="24"/>
        </w:rPr>
        <w:t xml:space="preserve">. </w:t>
      </w:r>
      <w:r w:rsidR="00B32F17" w:rsidRPr="00C44C3F">
        <w:rPr>
          <w:b/>
          <w:noProof/>
          <w:szCs w:val="24"/>
        </w:rPr>
        <w:t>PASIŪLYMŲ EILĖ IR LAIMĖJUSIO PASIŪLYMO</w:t>
      </w:r>
      <w:r w:rsidR="001B3C47" w:rsidRPr="00C44C3F">
        <w:rPr>
          <w:b/>
          <w:noProof/>
          <w:szCs w:val="24"/>
        </w:rPr>
        <w:t xml:space="preserve"> NUSTATYMAS</w:t>
      </w:r>
    </w:p>
    <w:p w14:paraId="40C4C2E5" w14:textId="77777777" w:rsidR="00D23745" w:rsidRPr="00C44C3F" w:rsidRDefault="00D23745" w:rsidP="001C2AE0">
      <w:pPr>
        <w:tabs>
          <w:tab w:val="left" w:pos="426"/>
        </w:tabs>
        <w:rPr>
          <w:b/>
          <w:noProof/>
          <w:szCs w:val="24"/>
          <w:highlight w:val="yellow"/>
        </w:rPr>
      </w:pPr>
    </w:p>
    <w:p w14:paraId="2EE32425" w14:textId="71801841" w:rsidR="00EF68DD" w:rsidRPr="00C44C3F" w:rsidRDefault="001C0D16" w:rsidP="00EF68DD">
      <w:pPr>
        <w:tabs>
          <w:tab w:val="left" w:pos="426"/>
          <w:tab w:val="left" w:pos="851"/>
          <w:tab w:val="left" w:pos="1701"/>
        </w:tabs>
        <w:ind w:firstLine="1134"/>
        <w:jc w:val="both"/>
        <w:rPr>
          <w:noProof/>
          <w:szCs w:val="24"/>
        </w:rPr>
      </w:pPr>
      <w:r w:rsidRPr="00C44C3F">
        <w:rPr>
          <w:noProof/>
          <w:szCs w:val="24"/>
        </w:rPr>
        <w:t>1</w:t>
      </w:r>
      <w:r w:rsidR="006C7FB3">
        <w:rPr>
          <w:noProof/>
          <w:szCs w:val="24"/>
        </w:rPr>
        <w:t>3</w:t>
      </w:r>
      <w:r w:rsidRPr="00C44C3F">
        <w:rPr>
          <w:noProof/>
          <w:szCs w:val="24"/>
        </w:rPr>
        <w:t xml:space="preserve">.1. </w:t>
      </w:r>
      <w:r w:rsidR="00EF68DD" w:rsidRPr="00C44C3F">
        <w:rPr>
          <w:bCs/>
          <w:noProof/>
          <w:szCs w:val="24"/>
        </w:rPr>
        <w:t xml:space="preserve">Komisija nustato tiekėjų pasiūlymų eilę </w:t>
      </w:r>
      <w:r w:rsidR="00EF68DD" w:rsidRPr="00C44C3F">
        <w:rPr>
          <w:noProof/>
        </w:rPr>
        <w:t xml:space="preserve">ir laimėjusį pasiūlymą bei priima sprendimą dėl pirkimo sutarties sudarymo. Perkančioji organizacija apie priimtą sprendimą tiekėjams praneša nedelsiant, ne vėliau kaip per </w:t>
      </w:r>
      <w:r w:rsidR="00BF36D9" w:rsidRPr="00C44C3F">
        <w:rPr>
          <w:noProof/>
        </w:rPr>
        <w:t>3</w:t>
      </w:r>
      <w:r w:rsidR="00EF68DD" w:rsidRPr="00C44C3F">
        <w:rPr>
          <w:noProof/>
        </w:rPr>
        <w:t xml:space="preserve"> darbo dienas raštu, CVP IS priemonėmis, nurodant pasiūlymų eilę, laimėjusį pasiūlymą ir tikslų pirkimo sutarties sudarymo atidėjimo terminą. Tiekėjams, kurių pasiūlymai neįrašyti į šią eilę, kartu su pranešimu apie nustatytą eilę ir laimėjusį pasiūlymą, pranešama ir apie jų pasiūlymų atmetimo priežastis. Jei bus nuspręsta nesudaryti pirkimo sutarties, minėtame pranešime nurodomos tokio sprendimo priežastys.</w:t>
      </w:r>
    </w:p>
    <w:p w14:paraId="57C49004" w14:textId="659A54C8" w:rsidR="00B67CE3" w:rsidRDefault="00B67CE3" w:rsidP="00B67CE3">
      <w:pPr>
        <w:tabs>
          <w:tab w:val="left" w:pos="426"/>
          <w:tab w:val="left" w:pos="851"/>
          <w:tab w:val="left" w:pos="1701"/>
        </w:tabs>
        <w:ind w:firstLine="1134"/>
        <w:jc w:val="both"/>
        <w:rPr>
          <w:noProof/>
          <w:szCs w:val="24"/>
        </w:rPr>
      </w:pPr>
      <w:r w:rsidRPr="00C44C3F">
        <w:rPr>
          <w:noProof/>
          <w:szCs w:val="24"/>
        </w:rPr>
        <w:t>1</w:t>
      </w:r>
      <w:r w:rsidR="006C7FB3">
        <w:rPr>
          <w:noProof/>
          <w:szCs w:val="24"/>
        </w:rPr>
        <w:t>3</w:t>
      </w:r>
      <w:r w:rsidRPr="00C44C3F">
        <w:rPr>
          <w:noProof/>
          <w:szCs w:val="24"/>
        </w:rPr>
        <w:t xml:space="preserve">.2. </w:t>
      </w:r>
      <w:r w:rsidR="008D46CA" w:rsidRPr="00C44C3F">
        <w:rPr>
          <w:noProof/>
        </w:rPr>
        <w:t>Pasiūlymai eilėje surašomi ekonominio naudingumo mažėjimo tvarka. Pasiūlymų eilė nenustatoma, jei buvo gautas tik vienas pasiūlymas</w:t>
      </w:r>
      <w:r w:rsidR="00D31F11">
        <w:rPr>
          <w:noProof/>
        </w:rPr>
        <w:t xml:space="preserve"> ar</w:t>
      </w:r>
      <w:r w:rsidR="00C80FDB">
        <w:rPr>
          <w:noProof/>
        </w:rPr>
        <w:t xml:space="preserve"> pirkimo procedūrų metu </w:t>
      </w:r>
      <w:r w:rsidR="003523AF">
        <w:rPr>
          <w:noProof/>
        </w:rPr>
        <w:t>atmetus kitus pasiūlymus, liko vienas pasiūlymas</w:t>
      </w:r>
      <w:r w:rsidR="008D46CA" w:rsidRPr="00C44C3F">
        <w:rPr>
          <w:noProof/>
        </w:rPr>
        <w:t>. Jeigu kelių pateiktų pasiūlymų yra vienodas ekonominis naudingumas, nustatant pasiūlymų eilę pirmesnis į šią eilę įrašomas t</w:t>
      </w:r>
      <w:r w:rsidR="00D32CFF" w:rsidRPr="00C44C3F">
        <w:rPr>
          <w:noProof/>
        </w:rPr>
        <w:t>ie</w:t>
      </w:r>
      <w:r w:rsidR="008D46CA" w:rsidRPr="00C44C3F">
        <w:rPr>
          <w:noProof/>
        </w:rPr>
        <w:t>kėjas, kurio pasiūlymas CVP IS priemonėmis pateiktas anksčiausiai.</w:t>
      </w:r>
      <w:r w:rsidRPr="00C44C3F">
        <w:rPr>
          <w:noProof/>
          <w:szCs w:val="24"/>
        </w:rPr>
        <w:t xml:space="preserve"> </w:t>
      </w:r>
    </w:p>
    <w:p w14:paraId="2AD5D175" w14:textId="2CEA018A" w:rsidR="00020FF4" w:rsidRPr="00C44C3F" w:rsidRDefault="00020FF4" w:rsidP="00020FF4">
      <w:pPr>
        <w:tabs>
          <w:tab w:val="left" w:pos="426"/>
          <w:tab w:val="left" w:pos="851"/>
          <w:tab w:val="left" w:pos="1701"/>
        </w:tabs>
        <w:ind w:firstLine="1134"/>
        <w:jc w:val="both"/>
        <w:rPr>
          <w:noProof/>
          <w:szCs w:val="24"/>
        </w:rPr>
      </w:pPr>
      <w:r w:rsidRPr="00C44C3F">
        <w:rPr>
          <w:noProof/>
          <w:szCs w:val="24"/>
        </w:rPr>
        <w:t>1</w:t>
      </w:r>
      <w:r w:rsidR="006C7FB3">
        <w:rPr>
          <w:noProof/>
          <w:szCs w:val="24"/>
        </w:rPr>
        <w:t>3</w:t>
      </w:r>
      <w:r w:rsidRPr="00C44C3F">
        <w:rPr>
          <w:noProof/>
          <w:szCs w:val="24"/>
        </w:rPr>
        <w:t xml:space="preserve">.3. </w:t>
      </w:r>
      <w:r w:rsidR="00826D35" w:rsidRPr="00C44C3F">
        <w:rPr>
          <w:noProof/>
        </w:rPr>
        <w:t xml:space="preserve">Laimėjusiu pasiūlymu pripažįstamas </w:t>
      </w:r>
      <w:r w:rsidR="008D46CA" w:rsidRPr="00C44C3F">
        <w:rPr>
          <w:noProof/>
        </w:rPr>
        <w:t>ekonomiškai naudingiausias pasiūlymas, atitinkantis konkurso sąlygų reikalavimus bei neatmestas dėl pirkimo dokumentų 1</w:t>
      </w:r>
      <w:r w:rsidR="006C7FB3">
        <w:rPr>
          <w:noProof/>
        </w:rPr>
        <w:t>2</w:t>
      </w:r>
      <w:r w:rsidR="008D46CA" w:rsidRPr="00C44C3F">
        <w:rPr>
          <w:noProof/>
        </w:rPr>
        <w:t>.1 papunktyje nurodytų priežasčių.</w:t>
      </w:r>
      <w:r w:rsidRPr="00C44C3F">
        <w:rPr>
          <w:noProof/>
          <w:szCs w:val="24"/>
        </w:rPr>
        <w:t xml:space="preserve"> </w:t>
      </w:r>
    </w:p>
    <w:p w14:paraId="126E9CCD" w14:textId="48562977" w:rsidR="00826D35" w:rsidRPr="00C44C3F" w:rsidRDefault="00C228D4" w:rsidP="00826D35">
      <w:pPr>
        <w:tabs>
          <w:tab w:val="left" w:pos="426"/>
          <w:tab w:val="left" w:pos="1701"/>
        </w:tabs>
        <w:ind w:firstLine="1134"/>
        <w:jc w:val="both"/>
        <w:rPr>
          <w:noProof/>
          <w:szCs w:val="24"/>
        </w:rPr>
      </w:pPr>
      <w:r w:rsidRPr="00C44C3F">
        <w:rPr>
          <w:noProof/>
          <w:szCs w:val="24"/>
        </w:rPr>
        <w:t>1</w:t>
      </w:r>
      <w:r w:rsidR="006C7FB3">
        <w:rPr>
          <w:noProof/>
          <w:szCs w:val="24"/>
        </w:rPr>
        <w:t>3</w:t>
      </w:r>
      <w:r w:rsidRPr="00C44C3F">
        <w:rPr>
          <w:noProof/>
          <w:szCs w:val="24"/>
        </w:rPr>
        <w:t>.</w:t>
      </w:r>
      <w:r w:rsidR="00BF36D9" w:rsidRPr="00C44C3F">
        <w:rPr>
          <w:noProof/>
          <w:szCs w:val="24"/>
        </w:rPr>
        <w:t>4</w:t>
      </w:r>
      <w:r w:rsidRPr="00C44C3F">
        <w:rPr>
          <w:noProof/>
          <w:szCs w:val="24"/>
        </w:rPr>
        <w:t xml:space="preserve">. </w:t>
      </w:r>
      <w:r w:rsidR="00826D35" w:rsidRPr="00C44C3F">
        <w:rPr>
          <w:noProof/>
        </w:rPr>
        <w:t xml:space="preserve">Pirkimo sutartis negali būti sudaryta, kol nepasibaigė pirkimo sutarties sudarymo atidėjimo terminas, t. y. ne anksčiau kaip </w:t>
      </w:r>
      <w:r w:rsidR="00826D35" w:rsidRPr="00C44C3F">
        <w:rPr>
          <w:noProof/>
          <w:color w:val="000000"/>
        </w:rPr>
        <w:t xml:space="preserve">po </w:t>
      </w:r>
      <w:r w:rsidR="00BF36D9" w:rsidRPr="00C44C3F">
        <w:rPr>
          <w:noProof/>
          <w:color w:val="000000"/>
        </w:rPr>
        <w:t>10</w:t>
      </w:r>
      <w:r w:rsidR="00505486" w:rsidRPr="00C44C3F">
        <w:rPr>
          <w:noProof/>
          <w:color w:val="000000"/>
        </w:rPr>
        <w:t xml:space="preserve"> </w:t>
      </w:r>
      <w:r w:rsidR="00826D35" w:rsidRPr="00C44C3F">
        <w:rPr>
          <w:noProof/>
        </w:rPr>
        <w:t>dien</w:t>
      </w:r>
      <w:r w:rsidR="008D46CA" w:rsidRPr="00C44C3F">
        <w:rPr>
          <w:noProof/>
        </w:rPr>
        <w:t>ų</w:t>
      </w:r>
      <w:r w:rsidR="00826D35" w:rsidRPr="00C44C3F">
        <w:rPr>
          <w:noProof/>
        </w:rPr>
        <w:t xml:space="preserve"> nuo </w:t>
      </w:r>
      <w:r w:rsidR="008D46CA" w:rsidRPr="00C44C3F">
        <w:rPr>
          <w:noProof/>
        </w:rPr>
        <w:t>pranešimo apie sprendimą sudaryti sutartį išsiuntimo iš perkančiosios organizacijos dienos. Pirkimo sutarties sudarymo atidėjimo terminas gali būti netaikomas, kai vienintelis suinteresuotas dalyvis yra tas, su kuriuo sudaroma pirkimo sutartis, ir nėra suinteresuotų kandidatų.</w:t>
      </w:r>
      <w:r w:rsidR="00826D35" w:rsidRPr="00C44C3F">
        <w:rPr>
          <w:noProof/>
          <w:szCs w:val="24"/>
        </w:rPr>
        <w:t xml:space="preserve"> </w:t>
      </w:r>
    </w:p>
    <w:p w14:paraId="18FCD92F" w14:textId="7F90A56F" w:rsidR="006C19C8" w:rsidRPr="00C44C3F" w:rsidRDefault="00191F4A" w:rsidP="00191F4A">
      <w:pPr>
        <w:tabs>
          <w:tab w:val="left" w:pos="426"/>
          <w:tab w:val="left" w:pos="851"/>
          <w:tab w:val="left" w:pos="1701"/>
        </w:tabs>
        <w:ind w:firstLine="1134"/>
        <w:jc w:val="both"/>
        <w:rPr>
          <w:noProof/>
          <w:szCs w:val="24"/>
        </w:rPr>
      </w:pPr>
      <w:r w:rsidRPr="00C44C3F">
        <w:rPr>
          <w:noProof/>
          <w:szCs w:val="24"/>
        </w:rPr>
        <w:t>1</w:t>
      </w:r>
      <w:r w:rsidR="006C7FB3">
        <w:rPr>
          <w:noProof/>
          <w:szCs w:val="24"/>
        </w:rPr>
        <w:t>3</w:t>
      </w:r>
      <w:r w:rsidRPr="00C44C3F">
        <w:rPr>
          <w:noProof/>
          <w:szCs w:val="24"/>
        </w:rPr>
        <w:t>.</w:t>
      </w:r>
      <w:r w:rsidR="00BF36D9" w:rsidRPr="00C44C3F">
        <w:rPr>
          <w:noProof/>
          <w:szCs w:val="24"/>
        </w:rPr>
        <w:t>5</w:t>
      </w:r>
      <w:r w:rsidRPr="00C44C3F">
        <w:rPr>
          <w:noProof/>
          <w:szCs w:val="24"/>
        </w:rPr>
        <w:t>. Jeigu tiekėjas, kuriam buvo pasiūlyta sudaryti sutartį, raštu atsisako ją sudaryti arba iki perkančiosios organizacijos nurodyto laiko nepasirašo sutarties, arba atsisako sudaryti sutartį Viešųjų pirkimų įstatyme ir pirkimo dokumentuose nustatytomis sąlygomis,</w:t>
      </w:r>
      <w:r w:rsidR="00700E8B" w:rsidRPr="00C44C3F">
        <w:rPr>
          <w:noProof/>
          <w:szCs w:val="24"/>
        </w:rPr>
        <w:t xml:space="preserve"> arba nepateikia sutarties įvykdymo užtikrinimo,</w:t>
      </w:r>
      <w:r w:rsidRPr="00C44C3F">
        <w:rPr>
          <w:noProof/>
          <w:szCs w:val="24"/>
        </w:rPr>
        <w:t xml:space="preserve"> laikoma, kad jis atsisakė sudaryti sutartį. </w:t>
      </w:r>
    </w:p>
    <w:p w14:paraId="6E1B91A9" w14:textId="69DA6233" w:rsidR="008F30F6" w:rsidRPr="00C44C3F" w:rsidRDefault="008F30F6" w:rsidP="00191F4A">
      <w:pPr>
        <w:tabs>
          <w:tab w:val="left" w:pos="426"/>
          <w:tab w:val="left" w:pos="851"/>
          <w:tab w:val="left" w:pos="1701"/>
        </w:tabs>
        <w:ind w:firstLine="1134"/>
        <w:jc w:val="both"/>
        <w:rPr>
          <w:rFonts w:eastAsia="Calibri"/>
          <w:noProof/>
          <w:szCs w:val="24"/>
        </w:rPr>
      </w:pPr>
      <w:r w:rsidRPr="00C44C3F">
        <w:rPr>
          <w:noProof/>
          <w:szCs w:val="24"/>
        </w:rPr>
        <w:t>1</w:t>
      </w:r>
      <w:r w:rsidR="006C7FB3">
        <w:rPr>
          <w:noProof/>
          <w:szCs w:val="24"/>
        </w:rPr>
        <w:t>3</w:t>
      </w:r>
      <w:r w:rsidRPr="00C44C3F">
        <w:rPr>
          <w:noProof/>
          <w:szCs w:val="24"/>
        </w:rPr>
        <w:t>.</w:t>
      </w:r>
      <w:r w:rsidR="00BF36D9" w:rsidRPr="00C44C3F">
        <w:rPr>
          <w:noProof/>
          <w:szCs w:val="24"/>
        </w:rPr>
        <w:t>6</w:t>
      </w:r>
      <w:r w:rsidRPr="00C44C3F">
        <w:rPr>
          <w:noProof/>
          <w:szCs w:val="24"/>
        </w:rPr>
        <w:t xml:space="preserve">. </w:t>
      </w:r>
      <w:r w:rsidR="0055621D" w:rsidRPr="00C44C3F">
        <w:rPr>
          <w:noProof/>
          <w:szCs w:val="24"/>
        </w:rPr>
        <w:t xml:space="preserve">Perkančioji organizacija </w:t>
      </w:r>
      <w:r w:rsidRPr="00C44C3F">
        <w:rPr>
          <w:noProof/>
          <w:szCs w:val="24"/>
        </w:rPr>
        <w:t xml:space="preserve">gali nesudaryti sutarties su ekonomiškai naudingiausią pasiūlymą pateikusiu dalyviu, jei Komisija nustato, kad pasiūlymas neatitinka </w:t>
      </w:r>
      <w:r w:rsidR="00332ECF" w:rsidRPr="00C44C3F">
        <w:rPr>
          <w:noProof/>
          <w:szCs w:val="24"/>
        </w:rPr>
        <w:t>Viešųjų pirkimų įstatymo</w:t>
      </w:r>
      <w:r w:rsidRPr="00C44C3F">
        <w:rPr>
          <w:noProof/>
          <w:szCs w:val="24"/>
        </w:rPr>
        <w:t xml:space="preserve"> 17 straipsnio 2 dalies 2 punkte nurodytų aplinkos apsaugos, socialinės ir darbo teisės įpareigojimų.</w:t>
      </w:r>
    </w:p>
    <w:p w14:paraId="23345EE1" w14:textId="77777777" w:rsidR="002A4EF4" w:rsidRDefault="002A4EF4" w:rsidP="00067F7D">
      <w:pPr>
        <w:rPr>
          <w:b/>
          <w:noProof/>
          <w:szCs w:val="24"/>
        </w:rPr>
      </w:pPr>
      <w:bookmarkStart w:id="8" w:name="_Toc488926564"/>
    </w:p>
    <w:p w14:paraId="31B273E7" w14:textId="744D7A92" w:rsidR="001C2AE0" w:rsidRPr="00C44C3F" w:rsidRDefault="002A4EF4" w:rsidP="009E5DF9">
      <w:pPr>
        <w:ind w:left="2005" w:firstLine="587"/>
        <w:rPr>
          <w:b/>
          <w:noProof/>
          <w:szCs w:val="24"/>
        </w:rPr>
      </w:pPr>
      <w:r>
        <w:rPr>
          <w:b/>
          <w:noProof/>
          <w:szCs w:val="24"/>
        </w:rPr>
        <w:lastRenderedPageBreak/>
        <w:t xml:space="preserve">    </w:t>
      </w:r>
      <w:r w:rsidR="004D2D95" w:rsidRPr="00C44C3F">
        <w:rPr>
          <w:b/>
          <w:noProof/>
          <w:szCs w:val="24"/>
        </w:rPr>
        <w:t>1</w:t>
      </w:r>
      <w:r w:rsidR="006C7FB3">
        <w:rPr>
          <w:b/>
          <w:noProof/>
          <w:szCs w:val="24"/>
        </w:rPr>
        <w:t>4</w:t>
      </w:r>
      <w:r w:rsidR="004D2D95" w:rsidRPr="00C44C3F">
        <w:rPr>
          <w:b/>
          <w:noProof/>
          <w:szCs w:val="24"/>
        </w:rPr>
        <w:t xml:space="preserve">. </w:t>
      </w:r>
      <w:r w:rsidR="00E50B91" w:rsidRPr="00C44C3F">
        <w:rPr>
          <w:b/>
          <w:noProof/>
        </w:rPr>
        <w:t>PRETENZIJŲ IR SKUNDŲ NAGRINĖJIMAS</w:t>
      </w:r>
      <w:bookmarkEnd w:id="8"/>
    </w:p>
    <w:p w14:paraId="26152E6D" w14:textId="77777777" w:rsidR="000274F8" w:rsidRPr="00C44C3F" w:rsidRDefault="000274F8" w:rsidP="009E5DF9">
      <w:pPr>
        <w:ind w:left="2005" w:firstLine="587"/>
        <w:rPr>
          <w:noProof/>
          <w:sz w:val="16"/>
          <w:szCs w:val="16"/>
        </w:rPr>
      </w:pPr>
    </w:p>
    <w:p w14:paraId="15A2C658" w14:textId="2E5F1FA7" w:rsidR="001C2AE0" w:rsidRPr="00C44C3F" w:rsidRDefault="000274F8" w:rsidP="002F4BC9">
      <w:pPr>
        <w:tabs>
          <w:tab w:val="left" w:pos="1701"/>
        </w:tabs>
        <w:ind w:firstLine="1134"/>
        <w:jc w:val="both"/>
        <w:rPr>
          <w:noProof/>
        </w:rPr>
      </w:pPr>
      <w:r w:rsidRPr="00C44C3F">
        <w:rPr>
          <w:noProof/>
          <w:szCs w:val="24"/>
        </w:rPr>
        <w:t>1</w:t>
      </w:r>
      <w:r w:rsidR="006C7FB3">
        <w:rPr>
          <w:noProof/>
          <w:szCs w:val="24"/>
        </w:rPr>
        <w:t>4</w:t>
      </w:r>
      <w:r w:rsidRPr="00C44C3F">
        <w:rPr>
          <w:noProof/>
          <w:szCs w:val="24"/>
        </w:rPr>
        <w:t xml:space="preserve">.1. </w:t>
      </w:r>
      <w:r w:rsidR="00BC7ECF" w:rsidRPr="00C44C3F">
        <w:rPr>
          <w:noProof/>
        </w:rPr>
        <w:t xml:space="preserve">Tiekėjas, kuris mano, kad </w:t>
      </w:r>
      <w:r w:rsidR="00F70A76" w:rsidRPr="00C44C3F">
        <w:rPr>
          <w:noProof/>
        </w:rPr>
        <w:t>perkančioji</w:t>
      </w:r>
      <w:r w:rsidR="00BC7ECF" w:rsidRPr="00C44C3F">
        <w:rPr>
          <w:noProof/>
        </w:rPr>
        <w:t xml:space="preserve"> organizacija nesilaikė Viešųjų pirkimų įstatymo reikalavimų ir tuo pažeidė ar pažeis jo teisėtus interesus, Viešųjų pirkimų įstatymo VII skyriuje nustatyta tvarka gali kreiptis į apygardos teismą, kaip pirmosios instancijos teismą.</w:t>
      </w:r>
    </w:p>
    <w:p w14:paraId="209FE108" w14:textId="55E3DB61" w:rsidR="003C40C2" w:rsidRPr="00C44C3F" w:rsidRDefault="00BC7ECF" w:rsidP="004F4576">
      <w:pPr>
        <w:pStyle w:val="Antrat2"/>
        <w:ind w:firstLine="1134"/>
        <w:rPr>
          <w:noProof/>
          <w:lang w:val="lt-LT"/>
        </w:rPr>
      </w:pPr>
      <w:r w:rsidRPr="00C44C3F">
        <w:rPr>
          <w:noProof/>
          <w:lang w:val="lt-LT"/>
        </w:rPr>
        <w:t>1</w:t>
      </w:r>
      <w:r w:rsidR="006C7FB3">
        <w:rPr>
          <w:noProof/>
          <w:lang w:val="lt-LT"/>
        </w:rPr>
        <w:t>4</w:t>
      </w:r>
      <w:r w:rsidRPr="00C44C3F">
        <w:rPr>
          <w:noProof/>
          <w:lang w:val="lt-LT"/>
        </w:rPr>
        <w:t xml:space="preserve">.2. Tiekėjas, norėdamas iki pirkimo sutarties sudarymo teisme ginčyti </w:t>
      </w:r>
      <w:r w:rsidR="00F70A76" w:rsidRPr="00C44C3F">
        <w:rPr>
          <w:noProof/>
          <w:lang w:val="lt-LT"/>
        </w:rPr>
        <w:t>perkančiosios</w:t>
      </w:r>
      <w:r w:rsidR="007F3856" w:rsidRPr="00C44C3F">
        <w:rPr>
          <w:noProof/>
          <w:lang w:val="lt-LT"/>
        </w:rPr>
        <w:t xml:space="preserve"> </w:t>
      </w:r>
      <w:r w:rsidRPr="00C44C3F">
        <w:rPr>
          <w:noProof/>
          <w:lang w:val="lt-LT"/>
        </w:rPr>
        <w:t xml:space="preserve">organizacijos sprendimus ar veiksmus, pirmiausia raštu (elektroninėmis priemonėmis) turi pateikti pretenziją </w:t>
      </w:r>
      <w:r w:rsidR="00F70A76" w:rsidRPr="00C44C3F">
        <w:rPr>
          <w:noProof/>
          <w:lang w:val="lt-LT"/>
        </w:rPr>
        <w:t>perkančiajai</w:t>
      </w:r>
      <w:r w:rsidR="00AA7F15" w:rsidRPr="00C44C3F">
        <w:rPr>
          <w:noProof/>
          <w:lang w:val="lt-LT"/>
        </w:rPr>
        <w:t xml:space="preserve"> organizacijai.</w:t>
      </w:r>
    </w:p>
    <w:p w14:paraId="1244375A" w14:textId="77777777" w:rsidR="00F61E71" w:rsidRPr="00C44C3F" w:rsidRDefault="00F61E71" w:rsidP="00836566">
      <w:pPr>
        <w:tabs>
          <w:tab w:val="left" w:pos="1134"/>
        </w:tabs>
        <w:ind w:firstLine="567"/>
        <w:jc w:val="center"/>
        <w:rPr>
          <w:b/>
          <w:noProof/>
          <w:szCs w:val="24"/>
        </w:rPr>
      </w:pPr>
    </w:p>
    <w:p w14:paraId="60ABB35B" w14:textId="12B51628" w:rsidR="00836566" w:rsidRPr="00C44C3F" w:rsidRDefault="00836566" w:rsidP="00836566">
      <w:pPr>
        <w:tabs>
          <w:tab w:val="left" w:pos="1134"/>
        </w:tabs>
        <w:ind w:firstLine="567"/>
        <w:jc w:val="center"/>
        <w:rPr>
          <w:b/>
          <w:noProof/>
          <w:szCs w:val="24"/>
        </w:rPr>
      </w:pPr>
      <w:r w:rsidRPr="00C44C3F">
        <w:rPr>
          <w:b/>
          <w:noProof/>
          <w:szCs w:val="24"/>
        </w:rPr>
        <w:t>1</w:t>
      </w:r>
      <w:r w:rsidR="006C7FB3">
        <w:rPr>
          <w:b/>
          <w:noProof/>
          <w:szCs w:val="24"/>
        </w:rPr>
        <w:t>5</w:t>
      </w:r>
      <w:r w:rsidRPr="00C44C3F">
        <w:rPr>
          <w:b/>
          <w:noProof/>
          <w:szCs w:val="24"/>
        </w:rPr>
        <w:t>. PIRKIMO SUTARTIES SĄLYGOS</w:t>
      </w:r>
    </w:p>
    <w:p w14:paraId="360C8B3E" w14:textId="77777777" w:rsidR="00836566" w:rsidRPr="00C44C3F" w:rsidRDefault="00836566" w:rsidP="00836566">
      <w:pPr>
        <w:tabs>
          <w:tab w:val="left" w:pos="1134"/>
        </w:tabs>
        <w:ind w:firstLine="567"/>
        <w:jc w:val="both"/>
        <w:rPr>
          <w:b/>
          <w:noProof/>
          <w:szCs w:val="24"/>
        </w:rPr>
      </w:pPr>
    </w:p>
    <w:p w14:paraId="1A46938E" w14:textId="02C42D7F" w:rsidR="00836566" w:rsidRPr="00C44C3F" w:rsidRDefault="00836566" w:rsidP="00836566">
      <w:pPr>
        <w:widowControl w:val="0"/>
        <w:tabs>
          <w:tab w:val="left" w:pos="709"/>
        </w:tabs>
        <w:autoSpaceDE w:val="0"/>
        <w:autoSpaceDN w:val="0"/>
        <w:adjustRightInd w:val="0"/>
        <w:jc w:val="both"/>
        <w:rPr>
          <w:noProof/>
          <w:szCs w:val="24"/>
        </w:rPr>
      </w:pPr>
      <w:r w:rsidRPr="00C44C3F">
        <w:rPr>
          <w:noProof/>
          <w:szCs w:val="24"/>
        </w:rPr>
        <w:tab/>
        <w:t xml:space="preserve">        1</w:t>
      </w:r>
      <w:r w:rsidR="006C7FB3">
        <w:rPr>
          <w:noProof/>
          <w:szCs w:val="24"/>
        </w:rPr>
        <w:t>5</w:t>
      </w:r>
      <w:r w:rsidRPr="00C44C3F">
        <w:rPr>
          <w:noProof/>
          <w:szCs w:val="24"/>
        </w:rPr>
        <w:t xml:space="preserve">.1. Pirkimo sutarties projektas pateikiamas konkurso sąlygų </w:t>
      </w:r>
      <w:r w:rsidR="0055621D" w:rsidRPr="00C44C3F">
        <w:rPr>
          <w:noProof/>
          <w:szCs w:val="24"/>
        </w:rPr>
        <w:t>3</w:t>
      </w:r>
      <w:r w:rsidRPr="00C44C3F">
        <w:rPr>
          <w:noProof/>
          <w:szCs w:val="24"/>
        </w:rPr>
        <w:t xml:space="preserve"> priede</w:t>
      </w:r>
      <w:r w:rsidRPr="00C44C3F">
        <w:rPr>
          <w:i/>
          <w:noProof/>
          <w:szCs w:val="24"/>
        </w:rPr>
        <w:t xml:space="preserve">.   </w:t>
      </w:r>
    </w:p>
    <w:p w14:paraId="449030A1" w14:textId="77777777" w:rsidR="00836566" w:rsidRPr="00C44C3F" w:rsidRDefault="00836566" w:rsidP="004F4576">
      <w:pPr>
        <w:ind w:left="3238"/>
        <w:rPr>
          <w:b/>
          <w:noProof/>
        </w:rPr>
      </w:pPr>
    </w:p>
    <w:p w14:paraId="3088B930" w14:textId="41096D10" w:rsidR="00E50B91" w:rsidRPr="00C44C3F" w:rsidRDefault="005E0186" w:rsidP="004F4576">
      <w:pPr>
        <w:ind w:left="3238"/>
        <w:rPr>
          <w:b/>
          <w:noProof/>
        </w:rPr>
      </w:pPr>
      <w:r w:rsidRPr="00C44C3F">
        <w:rPr>
          <w:b/>
          <w:noProof/>
        </w:rPr>
        <w:t>1</w:t>
      </w:r>
      <w:r w:rsidR="006C7FB3">
        <w:rPr>
          <w:b/>
          <w:noProof/>
        </w:rPr>
        <w:t>6</w:t>
      </w:r>
      <w:r w:rsidR="00E50B91" w:rsidRPr="00C44C3F">
        <w:rPr>
          <w:b/>
          <w:noProof/>
        </w:rPr>
        <w:t>. BAIGIAMOSIOS NUOSTATOS</w:t>
      </w:r>
    </w:p>
    <w:p w14:paraId="083532A5" w14:textId="77777777" w:rsidR="00D94134" w:rsidRPr="00C44C3F" w:rsidRDefault="00D94134" w:rsidP="00D94134">
      <w:pPr>
        <w:ind w:left="3238"/>
        <w:rPr>
          <w:noProof/>
        </w:rPr>
      </w:pPr>
    </w:p>
    <w:p w14:paraId="216FAA82" w14:textId="098DAB80" w:rsidR="00857E68" w:rsidRPr="00F41DFF" w:rsidRDefault="008F30F6" w:rsidP="00857E68">
      <w:pPr>
        <w:ind w:firstLine="851"/>
        <w:jc w:val="both"/>
        <w:rPr>
          <w:b/>
          <w:noProof/>
          <w:szCs w:val="24"/>
        </w:rPr>
      </w:pPr>
      <w:r w:rsidRPr="00F41DFF">
        <w:rPr>
          <w:noProof/>
          <w:szCs w:val="24"/>
        </w:rPr>
        <w:t xml:space="preserve">     </w:t>
      </w:r>
      <w:r w:rsidR="005E0186" w:rsidRPr="00F41DFF">
        <w:rPr>
          <w:noProof/>
          <w:szCs w:val="24"/>
        </w:rPr>
        <w:t>1</w:t>
      </w:r>
      <w:r w:rsidR="006C7FB3">
        <w:rPr>
          <w:noProof/>
          <w:szCs w:val="24"/>
        </w:rPr>
        <w:t>6</w:t>
      </w:r>
      <w:r w:rsidR="00E50B91" w:rsidRPr="00F41DFF">
        <w:rPr>
          <w:noProof/>
          <w:szCs w:val="24"/>
        </w:rPr>
        <w:t>.1</w:t>
      </w:r>
      <w:r w:rsidR="00923BB1" w:rsidRPr="00F41DFF">
        <w:rPr>
          <w:noProof/>
          <w:szCs w:val="24"/>
        </w:rPr>
        <w:t>.</w:t>
      </w:r>
      <w:r w:rsidR="00E50B91" w:rsidRPr="00F41DFF">
        <w:rPr>
          <w:noProof/>
          <w:szCs w:val="24"/>
        </w:rPr>
        <w:t xml:space="preserve"> </w:t>
      </w:r>
      <w:r w:rsidRPr="00F41DFF">
        <w:rPr>
          <w:bCs/>
          <w:noProof/>
          <w:szCs w:val="24"/>
        </w:rPr>
        <w:t>Perkančioji</w:t>
      </w:r>
      <w:r w:rsidRPr="00F41DFF">
        <w:rPr>
          <w:noProof/>
          <w:szCs w:val="24"/>
        </w:rPr>
        <w:t xml:space="preserve"> organizacija bet kuriuo metu iki pirkimo sutarties sudarymo turi teisę nutraukti pirkimo procedūras, jeigu atsirado aplinkybių, kurių nebuvo galima numatyti (neskiriamas reikiamas pirkimo objekto finansavimas, </w:t>
      </w:r>
      <w:r w:rsidR="0055621D" w:rsidRPr="00F41DFF">
        <w:rPr>
          <w:noProof/>
          <w:szCs w:val="24"/>
        </w:rPr>
        <w:t xml:space="preserve">prekės </w:t>
      </w:r>
      <w:r w:rsidRPr="00F41DFF">
        <w:rPr>
          <w:noProof/>
          <w:szCs w:val="24"/>
        </w:rPr>
        <w:t>tampa nereikaling</w:t>
      </w:r>
      <w:r w:rsidR="0055621D" w:rsidRPr="00F41DFF">
        <w:rPr>
          <w:noProof/>
          <w:szCs w:val="24"/>
        </w:rPr>
        <w:t>os</w:t>
      </w:r>
      <w:r w:rsidRPr="00F41DFF">
        <w:rPr>
          <w:noProof/>
          <w:szCs w:val="24"/>
        </w:rPr>
        <w:t>, atsiranda kitų objektyvių aplinkybių, kurios nebuvo žinomos iki pirkimo pradžios)</w:t>
      </w:r>
      <w:r w:rsidR="00857E68" w:rsidRPr="00F41DFF">
        <w:rPr>
          <w:noProof/>
          <w:szCs w:val="24"/>
        </w:rPr>
        <w:t xml:space="preserve"> arba</w:t>
      </w:r>
      <w:r w:rsidR="00F41DFF">
        <w:rPr>
          <w:noProof/>
          <w:szCs w:val="24"/>
        </w:rPr>
        <w:t xml:space="preserve"> </w:t>
      </w:r>
      <w:r w:rsidR="00804826" w:rsidRPr="00F41DFF">
        <w:rPr>
          <w:rStyle w:val="cf01"/>
          <w:rFonts w:ascii="Times New Roman" w:hAnsi="Times New Roman" w:cs="Times New Roman"/>
          <w:sz w:val="24"/>
          <w:szCs w:val="24"/>
        </w:rPr>
        <w:t>pirkimo dokumentuose padaryta esminių klaidų, dėl kurių pirkimas tampa nebetikslingas ar jį įvykdžius būtų įsigytas perkančiosios organizacijos poreikių neatitinkantis pirkimo objektas, arba</w:t>
      </w:r>
      <w:r w:rsidR="00857E68" w:rsidRPr="00F41DFF">
        <w:rPr>
          <w:noProof/>
          <w:szCs w:val="24"/>
        </w:rPr>
        <w:t xml:space="preserve"> dėl aplinkybių, kurios nepriklauso nuo perkančiosios organizacijos</w:t>
      </w:r>
      <w:r w:rsidRPr="00F41DFF">
        <w:rPr>
          <w:noProof/>
          <w:szCs w:val="24"/>
        </w:rPr>
        <w:t>.</w:t>
      </w:r>
      <w:r w:rsidR="00857E68" w:rsidRPr="00F41DFF">
        <w:rPr>
          <w:noProof/>
          <w:szCs w:val="24"/>
        </w:rPr>
        <w:t xml:space="preserve"> Pirkimo procedūras nutraukti privaloma, jeigu buvo pažeisti </w:t>
      </w:r>
      <w:r w:rsidR="00857E68" w:rsidRPr="00524A85">
        <w:rPr>
          <w:noProof/>
          <w:szCs w:val="24"/>
        </w:rPr>
        <w:t>VPĮ 17 straipsnio 1 dalyje</w:t>
      </w:r>
      <w:r w:rsidR="00857E68" w:rsidRPr="00F41DFF">
        <w:rPr>
          <w:noProof/>
          <w:szCs w:val="24"/>
        </w:rPr>
        <w:t xml:space="preserve"> nustatyti principai ir atitinkamos padėties negalima ištaisyti. </w:t>
      </w:r>
    </w:p>
    <w:p w14:paraId="0A022786" w14:textId="60CC2447" w:rsidR="00E50B91" w:rsidRPr="00C44C3F" w:rsidRDefault="008F30F6" w:rsidP="00D94134">
      <w:pPr>
        <w:ind w:firstLine="851"/>
        <w:jc w:val="both"/>
        <w:rPr>
          <w:noProof/>
        </w:rPr>
      </w:pPr>
      <w:r w:rsidRPr="00C44C3F">
        <w:rPr>
          <w:noProof/>
        </w:rPr>
        <w:t xml:space="preserve">    </w:t>
      </w:r>
      <w:r w:rsidR="000810BA" w:rsidRPr="00C44C3F">
        <w:rPr>
          <w:noProof/>
        </w:rPr>
        <w:t xml:space="preserve"> </w:t>
      </w:r>
      <w:r w:rsidR="005E0186" w:rsidRPr="00C44C3F">
        <w:rPr>
          <w:noProof/>
        </w:rPr>
        <w:t>1</w:t>
      </w:r>
      <w:r w:rsidR="006C7FB3">
        <w:rPr>
          <w:noProof/>
        </w:rPr>
        <w:t>6</w:t>
      </w:r>
      <w:r w:rsidR="00E50B91" w:rsidRPr="00C44C3F">
        <w:rPr>
          <w:noProof/>
        </w:rPr>
        <w:t>.2</w:t>
      </w:r>
      <w:r w:rsidR="00923BB1" w:rsidRPr="00C44C3F">
        <w:rPr>
          <w:noProof/>
        </w:rPr>
        <w:t>.</w:t>
      </w:r>
      <w:r w:rsidR="00E50B91" w:rsidRPr="00C44C3F">
        <w:rPr>
          <w:noProof/>
        </w:rPr>
        <w:t xml:space="preserve"> Nutraukus pirkimo procedūras, apie tai pranešama visiems pasiūlymus pateikusiems (iki pasiūlymo pateikimo termino pabaigos – pirkime CVP IS užsiregistravusiems) tiekėjams. Pirkimo procedūrų nutraukimo atveju neatlyginami jokie patirti nuostoliai.</w:t>
      </w:r>
    </w:p>
    <w:p w14:paraId="0FB2F029" w14:textId="77777777" w:rsidR="00D45368" w:rsidRPr="00C44C3F" w:rsidRDefault="00D45368" w:rsidP="00D94134">
      <w:pPr>
        <w:jc w:val="both"/>
        <w:rPr>
          <w:rFonts w:eastAsia="Calibri"/>
          <w:noProof/>
        </w:rPr>
      </w:pPr>
    </w:p>
    <w:p w14:paraId="50AC5586" w14:textId="6B21E03F" w:rsidR="00770743" w:rsidRDefault="00D94134" w:rsidP="00171B10">
      <w:pPr>
        <w:ind w:firstLine="851"/>
        <w:jc w:val="center"/>
        <w:rPr>
          <w:noProof/>
        </w:rPr>
      </w:pPr>
      <w:r w:rsidRPr="00C44C3F">
        <w:rPr>
          <w:noProof/>
        </w:rPr>
        <w:t>___________</w:t>
      </w:r>
      <w:r w:rsidR="001C2AE0" w:rsidRPr="00C44C3F">
        <w:rPr>
          <w:noProof/>
        </w:rPr>
        <w:t>_______</w:t>
      </w:r>
    </w:p>
    <w:p w14:paraId="15EA8E5E" w14:textId="77777777" w:rsidR="00950593" w:rsidRDefault="00950593" w:rsidP="006C0335">
      <w:pPr>
        <w:rPr>
          <w:noProof/>
          <w:lang w:eastAsia="ar-SA"/>
        </w:rPr>
      </w:pPr>
    </w:p>
    <w:p w14:paraId="369229F2" w14:textId="1055B22E" w:rsidR="004B4A49" w:rsidRPr="00C44C3F" w:rsidRDefault="00CB7415" w:rsidP="00DA3ABD">
      <w:pPr>
        <w:ind w:firstLine="6521"/>
        <w:rPr>
          <w:noProof/>
          <w:lang w:eastAsia="ar-SA"/>
        </w:rPr>
      </w:pPr>
      <w:r w:rsidRPr="00C44C3F">
        <w:rPr>
          <w:noProof/>
          <w:lang w:eastAsia="ar-SA"/>
        </w:rPr>
        <w:t>At</w:t>
      </w:r>
      <w:r w:rsidR="004B4A49" w:rsidRPr="00C44C3F">
        <w:rPr>
          <w:noProof/>
          <w:lang w:eastAsia="ar-SA"/>
        </w:rPr>
        <w:t>vir</w:t>
      </w:r>
      <w:r w:rsidRPr="00C44C3F">
        <w:rPr>
          <w:noProof/>
          <w:lang w:eastAsia="ar-SA"/>
        </w:rPr>
        <w:t xml:space="preserve">o </w:t>
      </w:r>
      <w:r w:rsidR="004B4A49" w:rsidRPr="00C44C3F">
        <w:rPr>
          <w:noProof/>
          <w:lang w:eastAsia="ar-SA"/>
        </w:rPr>
        <w:t>konkurso sąlygų</w:t>
      </w:r>
    </w:p>
    <w:p w14:paraId="20600527" w14:textId="4D1D20A2" w:rsidR="004B4A49" w:rsidRPr="00C44C3F" w:rsidRDefault="00657EDC" w:rsidP="00F45F96">
      <w:pPr>
        <w:suppressAutoHyphens/>
        <w:overflowPunct w:val="0"/>
        <w:autoSpaceDE w:val="0"/>
        <w:rPr>
          <w:noProof/>
          <w:lang w:eastAsia="ar-SA"/>
        </w:rPr>
      </w:pPr>
      <w:r w:rsidRPr="00C44C3F">
        <w:rPr>
          <w:noProof/>
          <w:lang w:eastAsia="ar-SA"/>
        </w:rPr>
        <w:t xml:space="preserve">                                                                                                            </w:t>
      </w:r>
      <w:r w:rsidR="004B4A49" w:rsidRPr="00C44C3F">
        <w:rPr>
          <w:noProof/>
          <w:lang w:eastAsia="ar-SA"/>
        </w:rPr>
        <w:t>1  priedas</w:t>
      </w:r>
    </w:p>
    <w:p w14:paraId="544A7F08" w14:textId="77777777" w:rsidR="008C693B" w:rsidRPr="00C44C3F" w:rsidRDefault="008C693B" w:rsidP="00F900D1">
      <w:pPr>
        <w:suppressAutoHyphens/>
        <w:overflowPunct w:val="0"/>
        <w:autoSpaceDE w:val="0"/>
        <w:ind w:left="6804"/>
        <w:rPr>
          <w:noProof/>
          <w:sz w:val="22"/>
          <w:szCs w:val="24"/>
          <w:lang w:eastAsia="ar-SA"/>
        </w:rPr>
      </w:pPr>
    </w:p>
    <w:p w14:paraId="7DA49AE9" w14:textId="3DC58396" w:rsidR="004B4A49" w:rsidRPr="00C44C3F" w:rsidRDefault="004B4A49" w:rsidP="004B4A49">
      <w:pPr>
        <w:tabs>
          <w:tab w:val="left" w:pos="709"/>
        </w:tabs>
        <w:jc w:val="center"/>
        <w:rPr>
          <w:noProof/>
          <w:szCs w:val="24"/>
        </w:rPr>
      </w:pPr>
      <w:r w:rsidRPr="00C44C3F">
        <w:rPr>
          <w:noProof/>
          <w:szCs w:val="24"/>
        </w:rPr>
        <w:t>Pasiūlymo forma</w:t>
      </w:r>
    </w:p>
    <w:p w14:paraId="5D55DFDE" w14:textId="427A2156" w:rsidR="00DA6C56" w:rsidRPr="00C44C3F" w:rsidRDefault="00DA6C56" w:rsidP="004B4A49">
      <w:pPr>
        <w:tabs>
          <w:tab w:val="left" w:pos="709"/>
        </w:tabs>
        <w:jc w:val="center"/>
        <w:rPr>
          <w:noProof/>
          <w:szCs w:val="24"/>
        </w:rPr>
      </w:pPr>
    </w:p>
    <w:p w14:paraId="625DCA57" w14:textId="65160F23" w:rsidR="00DA6C56" w:rsidRPr="00C44C3F" w:rsidRDefault="00DA6C56" w:rsidP="004B4A49">
      <w:pPr>
        <w:tabs>
          <w:tab w:val="left" w:pos="709"/>
        </w:tabs>
        <w:jc w:val="center"/>
        <w:rPr>
          <w:b/>
          <w:bCs/>
          <w:noProof/>
          <w:szCs w:val="24"/>
        </w:rPr>
      </w:pPr>
      <w:r w:rsidRPr="00C44C3F">
        <w:rPr>
          <w:b/>
          <w:bCs/>
          <w:noProof/>
          <w:szCs w:val="24"/>
        </w:rPr>
        <w:t>PASIŪLYMAS</w:t>
      </w:r>
    </w:p>
    <w:p w14:paraId="018E9A63" w14:textId="77777777" w:rsidR="00D33B34" w:rsidRDefault="00A57672" w:rsidP="004B4A49">
      <w:pPr>
        <w:jc w:val="center"/>
        <w:rPr>
          <w:b/>
          <w:noProof/>
          <w:szCs w:val="24"/>
        </w:rPr>
      </w:pPr>
      <w:r>
        <w:rPr>
          <w:b/>
          <w:noProof/>
          <w:szCs w:val="24"/>
        </w:rPr>
        <w:t>KELEIVINIŲ MIKROAUTOBUSŲ NUOMOS</w:t>
      </w:r>
    </w:p>
    <w:p w14:paraId="1DCA2B80" w14:textId="6CCFF8F4" w:rsidR="004B4A49" w:rsidRPr="00C44C3F" w:rsidRDefault="004B4A49" w:rsidP="004B4A49">
      <w:pPr>
        <w:jc w:val="center"/>
        <w:rPr>
          <w:b/>
          <w:noProof/>
          <w:szCs w:val="24"/>
        </w:rPr>
      </w:pPr>
      <w:r w:rsidRPr="00C44C3F">
        <w:rPr>
          <w:b/>
          <w:noProof/>
          <w:szCs w:val="24"/>
        </w:rPr>
        <w:t>PIRKIMUI</w:t>
      </w:r>
      <w:r w:rsidR="0019683C" w:rsidRPr="00C44C3F">
        <w:rPr>
          <w:b/>
          <w:noProof/>
          <w:szCs w:val="24"/>
        </w:rPr>
        <w:t xml:space="preserve"> </w:t>
      </w:r>
    </w:p>
    <w:p w14:paraId="1C810C86" w14:textId="0C98047D" w:rsidR="004B4A49" w:rsidRPr="00C44C3F" w:rsidRDefault="004B4A49" w:rsidP="004B4A49">
      <w:pPr>
        <w:tabs>
          <w:tab w:val="left" w:pos="709"/>
        </w:tabs>
        <w:jc w:val="both"/>
        <w:rPr>
          <w:noProof/>
          <w:szCs w:val="24"/>
        </w:rPr>
      </w:pPr>
    </w:p>
    <w:p w14:paraId="557A78AD" w14:textId="64D1F5DC" w:rsidR="00224E72" w:rsidRPr="00C44C3F" w:rsidRDefault="00224E72" w:rsidP="00224E72">
      <w:pPr>
        <w:tabs>
          <w:tab w:val="left" w:pos="709"/>
        </w:tabs>
        <w:jc w:val="center"/>
        <w:rPr>
          <w:i/>
          <w:noProof/>
          <w:szCs w:val="24"/>
        </w:rPr>
      </w:pPr>
      <w:r w:rsidRPr="00C44C3F">
        <w:rPr>
          <w:i/>
          <w:noProof/>
          <w:szCs w:val="24"/>
        </w:rPr>
        <w:t>(atskiras priedas</w:t>
      </w:r>
      <w:r w:rsidR="00770743">
        <w:rPr>
          <w:i/>
          <w:noProof/>
          <w:szCs w:val="24"/>
        </w:rPr>
        <w:t>)</w:t>
      </w:r>
    </w:p>
    <w:p w14:paraId="68D311B9" w14:textId="77777777" w:rsidR="00653F7E" w:rsidRPr="00C44C3F" w:rsidRDefault="00653F7E" w:rsidP="00653F7E">
      <w:pPr>
        <w:rPr>
          <w:noProof/>
          <w:szCs w:val="24"/>
        </w:rPr>
      </w:pPr>
    </w:p>
    <w:p w14:paraId="58058C20" w14:textId="60145F23" w:rsidR="005E2846" w:rsidRDefault="007871A6" w:rsidP="00456C61">
      <w:pPr>
        <w:jc w:val="center"/>
        <w:rPr>
          <w:noProof/>
        </w:rPr>
      </w:pPr>
      <w:r w:rsidRPr="00C44C3F">
        <w:rPr>
          <w:noProof/>
        </w:rPr>
        <w:t>_________________</w:t>
      </w:r>
      <w:bookmarkStart w:id="9" w:name="_Hlk124843099"/>
    </w:p>
    <w:bookmarkEnd w:id="9"/>
    <w:p w14:paraId="1C5391D8" w14:textId="77777777" w:rsidR="00770743" w:rsidRDefault="00770743" w:rsidP="00171B10">
      <w:pPr>
        <w:suppressAutoHyphens/>
        <w:overflowPunct w:val="0"/>
        <w:autoSpaceDE w:val="0"/>
        <w:rPr>
          <w:noProof/>
          <w:lang w:eastAsia="ar-SA"/>
        </w:rPr>
      </w:pPr>
    </w:p>
    <w:p w14:paraId="7769C8B5" w14:textId="77777777" w:rsidR="006338CD" w:rsidRPr="00C44C3F" w:rsidRDefault="006338CD" w:rsidP="006338CD">
      <w:pPr>
        <w:rPr>
          <w:noProof/>
          <w:lang w:eastAsia="ar-SA"/>
        </w:rPr>
      </w:pPr>
      <w:r w:rsidRPr="00C44C3F">
        <w:rPr>
          <w:noProof/>
          <w:sz w:val="22"/>
          <w:szCs w:val="24"/>
          <w:lang w:eastAsia="ar-SA"/>
        </w:rPr>
        <w:t xml:space="preserve">                                                                                                           </w:t>
      </w:r>
      <w:r w:rsidRPr="00C44C3F">
        <w:rPr>
          <w:noProof/>
          <w:sz w:val="22"/>
          <w:szCs w:val="24"/>
          <w:lang w:eastAsia="ar-SA"/>
        </w:rPr>
        <w:tab/>
      </w:r>
      <w:r w:rsidRPr="00C44C3F">
        <w:rPr>
          <w:noProof/>
          <w:lang w:eastAsia="ar-SA"/>
        </w:rPr>
        <w:t>Atviro konkurso sąlygų</w:t>
      </w:r>
    </w:p>
    <w:p w14:paraId="3045D273" w14:textId="088E35CE" w:rsidR="006338CD" w:rsidRPr="00C44C3F" w:rsidRDefault="006338CD" w:rsidP="006338CD">
      <w:pPr>
        <w:suppressAutoHyphens/>
        <w:overflowPunct w:val="0"/>
        <w:autoSpaceDE w:val="0"/>
        <w:rPr>
          <w:noProof/>
          <w:lang w:eastAsia="ar-SA"/>
        </w:rPr>
      </w:pPr>
      <w:r w:rsidRPr="00C44C3F">
        <w:rPr>
          <w:noProof/>
          <w:lang w:eastAsia="ar-SA"/>
        </w:rPr>
        <w:t xml:space="preserve">                                                                                                            2  priedas</w:t>
      </w:r>
    </w:p>
    <w:p w14:paraId="40F9E918" w14:textId="77777777" w:rsidR="00F4569A" w:rsidRPr="00C44C3F" w:rsidRDefault="00F4569A" w:rsidP="0030029D">
      <w:pPr>
        <w:tabs>
          <w:tab w:val="left" w:pos="709"/>
        </w:tabs>
        <w:jc w:val="center"/>
        <w:rPr>
          <w:b/>
          <w:noProof/>
          <w:szCs w:val="24"/>
        </w:rPr>
      </w:pPr>
    </w:p>
    <w:p w14:paraId="5F3842B1" w14:textId="77777777" w:rsidR="00ED7C12" w:rsidRDefault="00ED7C12" w:rsidP="0030029D">
      <w:pPr>
        <w:tabs>
          <w:tab w:val="left" w:pos="709"/>
        </w:tabs>
        <w:jc w:val="center"/>
        <w:rPr>
          <w:b/>
          <w:bCs/>
          <w:noProof/>
          <w:szCs w:val="24"/>
        </w:rPr>
      </w:pPr>
    </w:p>
    <w:p w14:paraId="1C7A6240" w14:textId="14FA3E64" w:rsidR="0006253A" w:rsidRDefault="0006253A" w:rsidP="0030029D">
      <w:pPr>
        <w:tabs>
          <w:tab w:val="left" w:pos="709"/>
        </w:tabs>
        <w:jc w:val="center"/>
        <w:rPr>
          <w:b/>
          <w:bCs/>
          <w:noProof/>
          <w:szCs w:val="24"/>
        </w:rPr>
      </w:pPr>
      <w:r>
        <w:rPr>
          <w:b/>
          <w:bCs/>
          <w:noProof/>
          <w:szCs w:val="24"/>
        </w:rPr>
        <w:t xml:space="preserve">KELEIVINIŲ MIKROAUTOBUSŲ NUOMOS </w:t>
      </w:r>
    </w:p>
    <w:p w14:paraId="25E63420" w14:textId="68CD065F" w:rsidR="0030029D" w:rsidRPr="00C44C3F" w:rsidRDefault="006338CD" w:rsidP="0030029D">
      <w:pPr>
        <w:tabs>
          <w:tab w:val="left" w:pos="709"/>
        </w:tabs>
        <w:jc w:val="center"/>
        <w:rPr>
          <w:b/>
          <w:bCs/>
          <w:noProof/>
          <w:szCs w:val="24"/>
        </w:rPr>
      </w:pPr>
      <w:r w:rsidRPr="00C44C3F">
        <w:rPr>
          <w:b/>
          <w:bCs/>
          <w:noProof/>
          <w:szCs w:val="24"/>
        </w:rPr>
        <w:t>TECHNINĖ SPECIFIKACIJA</w:t>
      </w:r>
    </w:p>
    <w:p w14:paraId="6307FFBE" w14:textId="77777777" w:rsidR="00B84F57" w:rsidRPr="00C44C3F" w:rsidRDefault="00B84F57" w:rsidP="00B84F57">
      <w:pPr>
        <w:suppressAutoHyphens/>
        <w:autoSpaceDN w:val="0"/>
        <w:jc w:val="center"/>
        <w:rPr>
          <w:b/>
          <w:bCs/>
          <w:noProof/>
          <w:color w:val="000000"/>
          <w:kern w:val="3"/>
          <w:sz w:val="20"/>
          <w:lang w:eastAsia="ru-RU"/>
        </w:rPr>
      </w:pPr>
    </w:p>
    <w:p w14:paraId="4C47FB1F" w14:textId="77777777" w:rsidR="006338CD" w:rsidRDefault="006338CD" w:rsidP="006338CD">
      <w:pPr>
        <w:tabs>
          <w:tab w:val="left" w:pos="709"/>
        </w:tabs>
        <w:jc w:val="center"/>
        <w:rPr>
          <w:i/>
          <w:noProof/>
          <w:szCs w:val="24"/>
        </w:rPr>
      </w:pPr>
      <w:r w:rsidRPr="00C44C3F">
        <w:rPr>
          <w:i/>
          <w:noProof/>
          <w:szCs w:val="24"/>
        </w:rPr>
        <w:t>(atskiras priedas - docx tipo failas)</w:t>
      </w:r>
    </w:p>
    <w:p w14:paraId="5AB106CF" w14:textId="77777777" w:rsidR="00ED7C12" w:rsidRPr="00C44C3F" w:rsidRDefault="00ED7C12" w:rsidP="006338CD">
      <w:pPr>
        <w:tabs>
          <w:tab w:val="left" w:pos="709"/>
        </w:tabs>
        <w:jc w:val="center"/>
        <w:rPr>
          <w:i/>
          <w:noProof/>
          <w:szCs w:val="24"/>
        </w:rPr>
      </w:pPr>
    </w:p>
    <w:p w14:paraId="57B9D009" w14:textId="77777777" w:rsidR="008215DE" w:rsidRDefault="006338CD" w:rsidP="006338CD">
      <w:pPr>
        <w:jc w:val="center"/>
        <w:rPr>
          <w:noProof/>
        </w:rPr>
      </w:pPr>
      <w:r w:rsidRPr="00C44C3F">
        <w:rPr>
          <w:noProof/>
        </w:rPr>
        <w:t>___________________</w:t>
      </w:r>
    </w:p>
    <w:p w14:paraId="2C24E04C" w14:textId="77777777" w:rsidR="00D4357F" w:rsidRDefault="00D4357F" w:rsidP="006338CD">
      <w:pPr>
        <w:rPr>
          <w:noProof/>
          <w:sz w:val="22"/>
          <w:szCs w:val="24"/>
          <w:lang w:eastAsia="ar-SA"/>
        </w:rPr>
      </w:pPr>
    </w:p>
    <w:p w14:paraId="60FAE632" w14:textId="77777777" w:rsidR="00632563" w:rsidRDefault="00632563" w:rsidP="006338CD">
      <w:pPr>
        <w:rPr>
          <w:noProof/>
          <w:sz w:val="22"/>
          <w:szCs w:val="24"/>
          <w:lang w:eastAsia="ar-SA"/>
        </w:rPr>
      </w:pPr>
    </w:p>
    <w:p w14:paraId="36BCA39E" w14:textId="77777777" w:rsidR="002D51EE" w:rsidRDefault="002D51EE" w:rsidP="006338CD">
      <w:pPr>
        <w:rPr>
          <w:noProof/>
          <w:sz w:val="22"/>
          <w:szCs w:val="24"/>
          <w:lang w:eastAsia="ar-SA"/>
        </w:rPr>
      </w:pPr>
    </w:p>
    <w:p w14:paraId="226DBB9E" w14:textId="7D43C68C" w:rsidR="006338CD" w:rsidRPr="00C44C3F" w:rsidRDefault="006338CD" w:rsidP="006338CD">
      <w:pPr>
        <w:rPr>
          <w:noProof/>
          <w:lang w:eastAsia="ar-SA"/>
        </w:rPr>
      </w:pPr>
      <w:r w:rsidRPr="00C44C3F">
        <w:rPr>
          <w:noProof/>
          <w:sz w:val="22"/>
          <w:szCs w:val="24"/>
          <w:lang w:eastAsia="ar-SA"/>
        </w:rPr>
        <w:lastRenderedPageBreak/>
        <w:t xml:space="preserve">                                                                                                           </w:t>
      </w:r>
      <w:r w:rsidRPr="00C44C3F">
        <w:rPr>
          <w:noProof/>
          <w:sz w:val="22"/>
          <w:szCs w:val="24"/>
          <w:lang w:eastAsia="ar-SA"/>
        </w:rPr>
        <w:tab/>
      </w:r>
      <w:r w:rsidRPr="00C44C3F">
        <w:rPr>
          <w:noProof/>
          <w:lang w:eastAsia="ar-SA"/>
        </w:rPr>
        <w:t>Atviro konkurso sąlygų</w:t>
      </w:r>
    </w:p>
    <w:p w14:paraId="66C36048" w14:textId="4925EFF2" w:rsidR="006338CD" w:rsidRPr="00C44C3F" w:rsidRDefault="006338CD" w:rsidP="006338CD">
      <w:pPr>
        <w:suppressAutoHyphens/>
        <w:overflowPunct w:val="0"/>
        <w:autoSpaceDE w:val="0"/>
        <w:rPr>
          <w:noProof/>
          <w:lang w:eastAsia="ar-SA"/>
        </w:rPr>
      </w:pPr>
      <w:r w:rsidRPr="00C44C3F">
        <w:rPr>
          <w:noProof/>
          <w:lang w:eastAsia="ar-SA"/>
        </w:rPr>
        <w:t xml:space="preserve">                                                                                                            3  priedas</w:t>
      </w:r>
    </w:p>
    <w:p w14:paraId="705199B9" w14:textId="77777777" w:rsidR="006338CD" w:rsidRPr="00C44C3F" w:rsidRDefault="006338CD" w:rsidP="006338CD">
      <w:pPr>
        <w:tabs>
          <w:tab w:val="left" w:pos="709"/>
        </w:tabs>
        <w:jc w:val="center"/>
        <w:rPr>
          <w:b/>
          <w:noProof/>
          <w:szCs w:val="24"/>
        </w:rPr>
      </w:pPr>
    </w:p>
    <w:p w14:paraId="1C15E244" w14:textId="77777777" w:rsidR="0006253A" w:rsidRDefault="0006253A" w:rsidP="0006253A">
      <w:pPr>
        <w:tabs>
          <w:tab w:val="left" w:pos="709"/>
        </w:tabs>
        <w:jc w:val="center"/>
        <w:rPr>
          <w:b/>
          <w:bCs/>
          <w:noProof/>
          <w:szCs w:val="24"/>
        </w:rPr>
      </w:pPr>
      <w:r>
        <w:rPr>
          <w:b/>
          <w:bCs/>
          <w:noProof/>
          <w:szCs w:val="24"/>
        </w:rPr>
        <w:t xml:space="preserve">KELEIVINIŲ MIKROAUTOBUSŲ NUOMOS </w:t>
      </w:r>
    </w:p>
    <w:p w14:paraId="3871F327" w14:textId="1E17EEC5" w:rsidR="00410E26" w:rsidRPr="00C44C3F" w:rsidRDefault="00B84F57" w:rsidP="00410E26">
      <w:pPr>
        <w:tabs>
          <w:tab w:val="left" w:pos="709"/>
        </w:tabs>
        <w:jc w:val="center"/>
        <w:rPr>
          <w:b/>
          <w:noProof/>
          <w:szCs w:val="24"/>
        </w:rPr>
      </w:pPr>
      <w:r w:rsidRPr="00C44C3F">
        <w:rPr>
          <w:b/>
          <w:noProof/>
          <w:szCs w:val="24"/>
        </w:rPr>
        <w:t xml:space="preserve">VIEŠOJO PIRKIMO – PARDAVIMO </w:t>
      </w:r>
      <w:r w:rsidR="00410E26" w:rsidRPr="00C44C3F">
        <w:rPr>
          <w:b/>
          <w:noProof/>
          <w:szCs w:val="24"/>
        </w:rPr>
        <w:t>SUTARTIES PROJEKTAS</w:t>
      </w:r>
    </w:p>
    <w:p w14:paraId="0689FEA1" w14:textId="77777777" w:rsidR="00410E26" w:rsidRDefault="00410E26" w:rsidP="00410E26">
      <w:pPr>
        <w:tabs>
          <w:tab w:val="left" w:pos="709"/>
        </w:tabs>
        <w:jc w:val="center"/>
        <w:rPr>
          <w:noProof/>
          <w:szCs w:val="24"/>
        </w:rPr>
      </w:pPr>
    </w:p>
    <w:p w14:paraId="1E6B7E8D" w14:textId="3B50A0CB" w:rsidR="00D4357F" w:rsidRDefault="002D51EE" w:rsidP="00410E26">
      <w:pPr>
        <w:tabs>
          <w:tab w:val="left" w:pos="709"/>
        </w:tabs>
        <w:jc w:val="center"/>
        <w:rPr>
          <w:noProof/>
          <w:szCs w:val="24"/>
        </w:rPr>
      </w:pPr>
      <w:r>
        <w:rPr>
          <w:noProof/>
          <w:szCs w:val="24"/>
        </w:rPr>
        <w:t>S</w:t>
      </w:r>
      <w:r w:rsidR="00AE6272">
        <w:rPr>
          <w:noProof/>
          <w:szCs w:val="24"/>
        </w:rPr>
        <w:t xml:space="preserve">UTARTIES </w:t>
      </w:r>
      <w:r w:rsidR="00D4357F">
        <w:rPr>
          <w:noProof/>
          <w:szCs w:val="24"/>
        </w:rPr>
        <w:t>BENDROSIOS SĄLYGOS</w:t>
      </w:r>
    </w:p>
    <w:p w14:paraId="60283143" w14:textId="258DC211" w:rsidR="00D4357F" w:rsidRDefault="00AE6272" w:rsidP="00410E26">
      <w:pPr>
        <w:tabs>
          <w:tab w:val="left" w:pos="709"/>
        </w:tabs>
        <w:jc w:val="center"/>
        <w:rPr>
          <w:noProof/>
          <w:szCs w:val="24"/>
        </w:rPr>
      </w:pPr>
      <w:r>
        <w:rPr>
          <w:noProof/>
          <w:szCs w:val="24"/>
        </w:rPr>
        <w:t xml:space="preserve">SUTARTIES </w:t>
      </w:r>
      <w:r w:rsidR="00D4357F">
        <w:rPr>
          <w:noProof/>
          <w:szCs w:val="24"/>
        </w:rPr>
        <w:t>SPECIALIOSIOS SĄLYGOS</w:t>
      </w:r>
    </w:p>
    <w:p w14:paraId="2DABEB72" w14:textId="77777777" w:rsidR="00D4357F" w:rsidRPr="00C44C3F" w:rsidRDefault="00D4357F" w:rsidP="00410E26">
      <w:pPr>
        <w:tabs>
          <w:tab w:val="left" w:pos="709"/>
        </w:tabs>
        <w:jc w:val="center"/>
        <w:rPr>
          <w:noProof/>
          <w:szCs w:val="24"/>
        </w:rPr>
      </w:pPr>
    </w:p>
    <w:p w14:paraId="76FA29B2" w14:textId="4BA7BF50" w:rsidR="00410E26" w:rsidRDefault="00410E26" w:rsidP="00410E26">
      <w:pPr>
        <w:tabs>
          <w:tab w:val="left" w:pos="709"/>
        </w:tabs>
        <w:jc w:val="center"/>
        <w:rPr>
          <w:i/>
          <w:noProof/>
          <w:szCs w:val="24"/>
        </w:rPr>
      </w:pPr>
      <w:r w:rsidRPr="00C44C3F">
        <w:rPr>
          <w:i/>
          <w:noProof/>
          <w:szCs w:val="24"/>
        </w:rPr>
        <w:t>(atskir</w:t>
      </w:r>
      <w:r w:rsidR="00D4357F">
        <w:rPr>
          <w:i/>
          <w:noProof/>
          <w:szCs w:val="24"/>
        </w:rPr>
        <w:t>i</w:t>
      </w:r>
      <w:r w:rsidRPr="00C44C3F">
        <w:rPr>
          <w:i/>
          <w:noProof/>
          <w:szCs w:val="24"/>
        </w:rPr>
        <w:t xml:space="preserve"> prieda</w:t>
      </w:r>
      <w:r w:rsidR="00D4357F">
        <w:rPr>
          <w:i/>
          <w:noProof/>
          <w:szCs w:val="24"/>
        </w:rPr>
        <w:t>i</w:t>
      </w:r>
      <w:r w:rsidRPr="00C44C3F">
        <w:rPr>
          <w:i/>
          <w:noProof/>
          <w:szCs w:val="24"/>
        </w:rPr>
        <w:t xml:space="preserve"> - docx tipo faila</w:t>
      </w:r>
      <w:r w:rsidR="00D4357F">
        <w:rPr>
          <w:i/>
          <w:noProof/>
          <w:szCs w:val="24"/>
        </w:rPr>
        <w:t>i</w:t>
      </w:r>
      <w:r w:rsidRPr="00C44C3F">
        <w:rPr>
          <w:i/>
          <w:noProof/>
          <w:szCs w:val="24"/>
        </w:rPr>
        <w:t>)</w:t>
      </w:r>
    </w:p>
    <w:p w14:paraId="5FAED158" w14:textId="77777777" w:rsidR="00ED7C12" w:rsidRPr="00C44C3F" w:rsidRDefault="00ED7C12" w:rsidP="00410E26">
      <w:pPr>
        <w:tabs>
          <w:tab w:val="left" w:pos="709"/>
        </w:tabs>
        <w:jc w:val="center"/>
        <w:rPr>
          <w:i/>
          <w:noProof/>
          <w:szCs w:val="24"/>
        </w:rPr>
      </w:pPr>
    </w:p>
    <w:p w14:paraId="65ECD9F1" w14:textId="326BD953" w:rsidR="00773FCC" w:rsidRDefault="00410E26" w:rsidP="00ED102E">
      <w:pPr>
        <w:jc w:val="center"/>
        <w:rPr>
          <w:noProof/>
          <w:sz w:val="22"/>
          <w:szCs w:val="24"/>
          <w:lang w:eastAsia="ar-SA"/>
        </w:rPr>
      </w:pPr>
      <w:r w:rsidRPr="00C44C3F">
        <w:rPr>
          <w:noProof/>
        </w:rPr>
        <w:t>______________________</w:t>
      </w:r>
    </w:p>
    <w:p w14:paraId="094EFC98" w14:textId="77777777" w:rsidR="00632563" w:rsidRDefault="00773FCC" w:rsidP="006338CD">
      <w:pPr>
        <w:rPr>
          <w:noProof/>
          <w:sz w:val="22"/>
          <w:szCs w:val="24"/>
          <w:lang w:eastAsia="ar-SA"/>
        </w:rPr>
      </w:pPr>
      <w:r>
        <w:rPr>
          <w:noProof/>
          <w:sz w:val="22"/>
          <w:szCs w:val="24"/>
          <w:lang w:eastAsia="ar-SA"/>
        </w:rPr>
        <w:t xml:space="preserve">                                                                                                                 </w:t>
      </w:r>
      <w:r w:rsidR="00ED102E">
        <w:rPr>
          <w:noProof/>
          <w:sz w:val="22"/>
          <w:szCs w:val="24"/>
          <w:lang w:eastAsia="ar-SA"/>
        </w:rPr>
        <w:t xml:space="preserve">    </w:t>
      </w:r>
      <w:r>
        <w:rPr>
          <w:noProof/>
          <w:sz w:val="22"/>
          <w:szCs w:val="24"/>
          <w:lang w:eastAsia="ar-SA"/>
        </w:rPr>
        <w:t xml:space="preserve"> </w:t>
      </w:r>
    </w:p>
    <w:p w14:paraId="7BD40D02" w14:textId="77777777" w:rsidR="009E25C7" w:rsidRDefault="009E25C7" w:rsidP="006338CD">
      <w:pPr>
        <w:rPr>
          <w:noProof/>
          <w:sz w:val="22"/>
          <w:szCs w:val="24"/>
          <w:lang w:eastAsia="ar-SA"/>
        </w:rPr>
      </w:pPr>
    </w:p>
    <w:p w14:paraId="0AAFCC80" w14:textId="146F5000" w:rsidR="006338CD" w:rsidRPr="00C44C3F" w:rsidRDefault="009E25C7" w:rsidP="006338CD">
      <w:pPr>
        <w:rPr>
          <w:noProof/>
          <w:lang w:eastAsia="ar-SA"/>
        </w:rPr>
      </w:pPr>
      <w:r>
        <w:rPr>
          <w:noProof/>
          <w:lang w:eastAsia="ar-SA"/>
        </w:rPr>
        <w:t xml:space="preserve">                                                                                                            </w:t>
      </w:r>
      <w:r w:rsidR="006338CD" w:rsidRPr="00C44C3F">
        <w:rPr>
          <w:noProof/>
          <w:lang w:eastAsia="ar-SA"/>
        </w:rPr>
        <w:t>Atviro konkurso sąlygų</w:t>
      </w:r>
    </w:p>
    <w:p w14:paraId="1544EDF2" w14:textId="292B0390" w:rsidR="006338CD" w:rsidRDefault="006338CD" w:rsidP="006338CD">
      <w:pPr>
        <w:suppressAutoHyphens/>
        <w:overflowPunct w:val="0"/>
        <w:autoSpaceDE w:val="0"/>
        <w:rPr>
          <w:noProof/>
          <w:lang w:eastAsia="ar-SA"/>
        </w:rPr>
      </w:pPr>
      <w:r w:rsidRPr="00C44C3F">
        <w:rPr>
          <w:noProof/>
          <w:lang w:eastAsia="ar-SA"/>
        </w:rPr>
        <w:t xml:space="preserve">                                                                                                            4  priedas</w:t>
      </w:r>
    </w:p>
    <w:p w14:paraId="42D2D035" w14:textId="77777777" w:rsidR="00ED7C12" w:rsidRPr="00C44C3F" w:rsidRDefault="00ED7C12" w:rsidP="006338CD">
      <w:pPr>
        <w:suppressAutoHyphens/>
        <w:overflowPunct w:val="0"/>
        <w:autoSpaceDE w:val="0"/>
        <w:rPr>
          <w:noProof/>
          <w:lang w:eastAsia="ar-SA"/>
        </w:rPr>
      </w:pPr>
    </w:p>
    <w:p w14:paraId="745DF7B6" w14:textId="77777777" w:rsidR="00C1668D" w:rsidRPr="00C44C3F" w:rsidRDefault="00C1668D" w:rsidP="00456C61">
      <w:pPr>
        <w:suppressAutoHyphens/>
        <w:overflowPunct w:val="0"/>
        <w:autoSpaceDE w:val="0"/>
        <w:rPr>
          <w:noProof/>
          <w:lang w:eastAsia="ar-SA"/>
        </w:rPr>
      </w:pPr>
    </w:p>
    <w:p w14:paraId="14AD943D" w14:textId="37ED8620" w:rsidR="0030029D" w:rsidRPr="00C44C3F" w:rsidRDefault="0030029D" w:rsidP="0030029D">
      <w:pPr>
        <w:tabs>
          <w:tab w:val="left" w:pos="709"/>
        </w:tabs>
        <w:jc w:val="center"/>
        <w:rPr>
          <w:b/>
          <w:noProof/>
          <w:szCs w:val="24"/>
        </w:rPr>
      </w:pPr>
      <w:r w:rsidRPr="00C44C3F">
        <w:rPr>
          <w:b/>
          <w:noProof/>
          <w:szCs w:val="24"/>
        </w:rPr>
        <w:t>EUROPOS BENDRASIS VIEŠŲJŲ PIRKIMŲ DOKUMENTAS</w:t>
      </w:r>
    </w:p>
    <w:p w14:paraId="7DA5983B" w14:textId="77777777" w:rsidR="0030029D" w:rsidRPr="00C44C3F" w:rsidRDefault="0030029D" w:rsidP="0030029D">
      <w:pPr>
        <w:tabs>
          <w:tab w:val="left" w:pos="709"/>
        </w:tabs>
        <w:jc w:val="center"/>
        <w:rPr>
          <w:noProof/>
          <w:szCs w:val="24"/>
        </w:rPr>
      </w:pPr>
    </w:p>
    <w:p w14:paraId="0F5BA8B5" w14:textId="0EE058B7" w:rsidR="004B4A49" w:rsidRPr="00C44C3F" w:rsidRDefault="004B4A49" w:rsidP="0030029D">
      <w:pPr>
        <w:tabs>
          <w:tab w:val="left" w:pos="709"/>
        </w:tabs>
        <w:jc w:val="center"/>
        <w:rPr>
          <w:i/>
          <w:noProof/>
          <w:szCs w:val="24"/>
        </w:rPr>
      </w:pPr>
      <w:r w:rsidRPr="00C44C3F">
        <w:rPr>
          <w:i/>
          <w:noProof/>
          <w:szCs w:val="24"/>
        </w:rPr>
        <w:t>(atskiras priedas - xml ir pdf tipo failai</w:t>
      </w:r>
      <w:r w:rsidR="0030029D" w:rsidRPr="00C44C3F">
        <w:rPr>
          <w:i/>
          <w:noProof/>
          <w:szCs w:val="24"/>
        </w:rPr>
        <w:t>)</w:t>
      </w:r>
    </w:p>
    <w:p w14:paraId="4FB81D5A" w14:textId="654ADA5D" w:rsidR="00696146" w:rsidRDefault="00696146" w:rsidP="0030029D">
      <w:pPr>
        <w:tabs>
          <w:tab w:val="left" w:pos="709"/>
        </w:tabs>
        <w:jc w:val="center"/>
        <w:rPr>
          <w:i/>
          <w:noProof/>
          <w:szCs w:val="24"/>
        </w:rPr>
      </w:pPr>
    </w:p>
    <w:p w14:paraId="71FEC3ED" w14:textId="77777777" w:rsidR="00ED7C12" w:rsidRPr="00C44C3F" w:rsidRDefault="00ED7C12" w:rsidP="0030029D">
      <w:pPr>
        <w:tabs>
          <w:tab w:val="left" w:pos="709"/>
        </w:tabs>
        <w:jc w:val="center"/>
        <w:rPr>
          <w:i/>
          <w:noProof/>
          <w:szCs w:val="24"/>
        </w:rPr>
      </w:pPr>
    </w:p>
    <w:p w14:paraId="26C8CDC3" w14:textId="0B756875" w:rsidR="00D610E2" w:rsidRPr="00ED102E" w:rsidRDefault="00696146" w:rsidP="00ED102E">
      <w:pPr>
        <w:spacing w:after="160" w:line="256" w:lineRule="auto"/>
        <w:jc w:val="center"/>
        <w:rPr>
          <w:szCs w:val="24"/>
        </w:rPr>
      </w:pPr>
      <w:r w:rsidRPr="008B0A95">
        <w:rPr>
          <w:noProof/>
        </w:rPr>
        <w:t>______</w:t>
      </w:r>
      <w:r w:rsidR="008215DE" w:rsidRPr="008B0A95">
        <w:rPr>
          <w:szCs w:val="24"/>
        </w:rPr>
        <w:t>________________</w:t>
      </w:r>
    </w:p>
    <w:p w14:paraId="4D9E467C" w14:textId="77777777" w:rsidR="00654BDA" w:rsidRDefault="00654BDA" w:rsidP="00696146">
      <w:pPr>
        <w:rPr>
          <w:rFonts w:eastAsia="Calibri"/>
          <w:b/>
          <w:bCs/>
          <w:noProof/>
          <w:color w:val="000000"/>
          <w:szCs w:val="24"/>
        </w:rPr>
      </w:pPr>
    </w:p>
    <w:p w14:paraId="3AE63C61" w14:textId="1489B456" w:rsidR="00805DE6" w:rsidRPr="00C44C3F" w:rsidRDefault="00805DE6" w:rsidP="00805DE6">
      <w:pPr>
        <w:jc w:val="right"/>
        <w:rPr>
          <w:noProof/>
          <w:lang w:eastAsia="ar-SA"/>
        </w:rPr>
      </w:pPr>
      <w:r w:rsidRPr="00C44C3F">
        <w:rPr>
          <w:noProof/>
          <w:lang w:eastAsia="ar-SA"/>
        </w:rPr>
        <w:t>Atviro konkurso sąlygų</w:t>
      </w:r>
    </w:p>
    <w:p w14:paraId="19768594" w14:textId="0C24C68A" w:rsidR="00805DE6" w:rsidRPr="00C44C3F" w:rsidRDefault="0006253A" w:rsidP="00805DE6">
      <w:pPr>
        <w:ind w:left="142" w:firstLine="7229"/>
        <w:rPr>
          <w:sz w:val="20"/>
        </w:rPr>
      </w:pPr>
      <w:r>
        <w:rPr>
          <w:noProof/>
          <w:lang w:eastAsia="ar-SA"/>
        </w:rPr>
        <w:t>5</w:t>
      </w:r>
      <w:r w:rsidR="00805DE6" w:rsidRPr="00C44C3F">
        <w:rPr>
          <w:noProof/>
          <w:lang w:eastAsia="ar-SA"/>
        </w:rPr>
        <w:t xml:space="preserve">  priedas</w:t>
      </w:r>
    </w:p>
    <w:p w14:paraId="72EF3B61" w14:textId="77777777" w:rsidR="00805DE6" w:rsidRPr="00C44C3F" w:rsidRDefault="00805DE6" w:rsidP="00805DE6"/>
    <w:p w14:paraId="1975D39B" w14:textId="77777777" w:rsidR="0026210F" w:rsidRPr="00B86215" w:rsidRDefault="0026210F" w:rsidP="0026210F">
      <w:pPr>
        <w:jc w:val="center"/>
        <w:rPr>
          <w:b/>
          <w:bCs/>
          <w:color w:val="000000" w:themeColor="text1"/>
          <w:szCs w:val="24"/>
        </w:rPr>
      </w:pPr>
      <w:r w:rsidRPr="00B86215">
        <w:rPr>
          <w:b/>
          <w:bCs/>
          <w:color w:val="000000" w:themeColor="text1"/>
          <w:szCs w:val="24"/>
        </w:rPr>
        <w:t>(Tiekėjo deklaracijos dėl atitikties Reglamento nuostatoms juridiniam asmeniui forma)</w:t>
      </w:r>
    </w:p>
    <w:p w14:paraId="221DE3B6" w14:textId="77777777" w:rsidR="007320D8" w:rsidRPr="00C44C3F" w:rsidRDefault="007320D8" w:rsidP="00805DE6">
      <w:pPr>
        <w:jc w:val="center"/>
        <w:rPr>
          <w:rFonts w:cstheme="minorHAnsi"/>
        </w:rPr>
      </w:pPr>
    </w:p>
    <w:p w14:paraId="0BB6B0E6" w14:textId="742DF506" w:rsidR="00805DE6" w:rsidRPr="00C44C3F" w:rsidRDefault="00805DE6" w:rsidP="00805DE6">
      <w:pPr>
        <w:jc w:val="center"/>
        <w:rPr>
          <w:rFonts w:cstheme="minorHAnsi"/>
        </w:rPr>
      </w:pPr>
      <w:r w:rsidRPr="00C44C3F">
        <w:rPr>
          <w:rFonts w:cstheme="minorHAnsi"/>
        </w:rPr>
        <w:t>Herbas arba prekių ženklas</w:t>
      </w:r>
    </w:p>
    <w:p w14:paraId="7AAD18A1" w14:textId="77777777" w:rsidR="00805DE6" w:rsidRPr="00C44C3F" w:rsidRDefault="00805DE6" w:rsidP="00805DE6">
      <w:pPr>
        <w:jc w:val="center"/>
        <w:rPr>
          <w:rFonts w:cstheme="minorHAnsi"/>
          <w:sz w:val="20"/>
        </w:rPr>
      </w:pPr>
      <w:r w:rsidRPr="00C44C3F">
        <w:rPr>
          <w:rFonts w:cstheme="minorHAnsi"/>
          <w:sz w:val="20"/>
        </w:rPr>
        <w:t>(Tiekėjo pavadinimas)</w:t>
      </w:r>
    </w:p>
    <w:p w14:paraId="5D96D7B7" w14:textId="77777777" w:rsidR="00805DE6" w:rsidRPr="00C44C3F" w:rsidRDefault="00805DE6" w:rsidP="007320D8">
      <w:pPr>
        <w:jc w:val="center"/>
        <w:rPr>
          <w:rFonts w:cstheme="minorHAnsi"/>
          <w:sz w:val="20"/>
        </w:rPr>
      </w:pPr>
      <w:r w:rsidRPr="00C44C3F">
        <w:rPr>
          <w:rFonts w:cstheme="minorHAnsi"/>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EDE71CD" w14:textId="77777777" w:rsidR="00805DE6" w:rsidRPr="00C44C3F" w:rsidRDefault="00805DE6" w:rsidP="00805DE6">
      <w:pPr>
        <w:jc w:val="both"/>
        <w:rPr>
          <w:rFonts w:cstheme="minorHAnsi"/>
          <w:sz w:val="20"/>
        </w:rPr>
      </w:pPr>
    </w:p>
    <w:p w14:paraId="34CFDA51" w14:textId="77777777" w:rsidR="007320D8" w:rsidRPr="00C44C3F" w:rsidRDefault="007320D8" w:rsidP="001D4ACA">
      <w:pPr>
        <w:rPr>
          <w:rFonts w:cstheme="minorHAnsi"/>
          <w:szCs w:val="24"/>
        </w:rPr>
      </w:pPr>
      <w:r w:rsidRPr="00C44C3F">
        <w:rPr>
          <w:rFonts w:cstheme="minorHAnsi"/>
        </w:rPr>
        <w:t>Lietuvos kalėjimų tarnybai</w:t>
      </w:r>
    </w:p>
    <w:p w14:paraId="70BDDE8D" w14:textId="77777777" w:rsidR="00805DE6" w:rsidRPr="00C44C3F" w:rsidRDefault="00805DE6" w:rsidP="00805DE6">
      <w:pPr>
        <w:jc w:val="center"/>
        <w:rPr>
          <w:rFonts w:cstheme="minorHAnsi"/>
          <w:b/>
          <w:szCs w:val="24"/>
        </w:rPr>
      </w:pPr>
    </w:p>
    <w:p w14:paraId="3F0FA99B" w14:textId="77777777" w:rsidR="00805DE6" w:rsidRPr="00C44C3F" w:rsidRDefault="00805DE6" w:rsidP="00805DE6">
      <w:pPr>
        <w:autoSpaceDE w:val="0"/>
        <w:autoSpaceDN w:val="0"/>
        <w:adjustRightInd w:val="0"/>
        <w:jc w:val="center"/>
        <w:rPr>
          <w:rFonts w:cstheme="minorHAnsi"/>
        </w:rPr>
      </w:pPr>
      <w:r w:rsidRPr="00C44C3F">
        <w:rPr>
          <w:rFonts w:cstheme="minorHAnsi"/>
          <w:b/>
          <w:bCs/>
        </w:rPr>
        <w:t>TIEKĖJO DEKLARACIJA</w:t>
      </w:r>
    </w:p>
    <w:p w14:paraId="56EA65D1" w14:textId="77777777" w:rsidR="00805DE6" w:rsidRPr="00C44C3F" w:rsidRDefault="00805DE6" w:rsidP="00805DE6">
      <w:pPr>
        <w:shd w:val="clear" w:color="auto" w:fill="FFFFFF"/>
        <w:jc w:val="center"/>
        <w:rPr>
          <w:rFonts w:cstheme="minorHAnsi"/>
          <w:b/>
          <w:bCs/>
        </w:rPr>
      </w:pPr>
      <w:r w:rsidRPr="00C44C3F">
        <w:rPr>
          <w:rFonts w:cstheme="minorHAnsi"/>
        </w:rPr>
        <w:t>_____________</w:t>
      </w:r>
      <w:r w:rsidRPr="00C44C3F">
        <w:rPr>
          <w:rFonts w:cstheme="minorHAnsi"/>
          <w:b/>
          <w:bCs/>
        </w:rPr>
        <w:t xml:space="preserve"> </w:t>
      </w:r>
      <w:r w:rsidRPr="00C44C3F">
        <w:rPr>
          <w:rFonts w:cstheme="minorHAnsi"/>
        </w:rPr>
        <w:t>Nr.______</w:t>
      </w:r>
    </w:p>
    <w:p w14:paraId="7950D9D7" w14:textId="77777777" w:rsidR="00805DE6" w:rsidRPr="00C44C3F" w:rsidRDefault="00805DE6" w:rsidP="00805DE6">
      <w:pPr>
        <w:shd w:val="clear" w:color="auto" w:fill="FFFFFF"/>
        <w:ind w:firstLine="3969"/>
        <w:rPr>
          <w:rFonts w:cstheme="minorHAnsi"/>
          <w:bCs/>
          <w:i/>
          <w:iCs/>
          <w:color w:val="000000"/>
          <w:sz w:val="20"/>
        </w:rPr>
      </w:pPr>
      <w:r w:rsidRPr="00C44C3F">
        <w:rPr>
          <w:rFonts w:cstheme="minorHAnsi"/>
          <w:bCs/>
          <w:i/>
          <w:iCs/>
          <w:color w:val="000000"/>
          <w:sz w:val="20"/>
        </w:rPr>
        <w:t xml:space="preserve">           (Data)</w:t>
      </w:r>
    </w:p>
    <w:p w14:paraId="2DC201EC" w14:textId="77777777" w:rsidR="00805DE6" w:rsidRPr="00C44C3F" w:rsidRDefault="00805DE6" w:rsidP="00805DE6">
      <w:pPr>
        <w:shd w:val="clear" w:color="auto" w:fill="FFFFFF"/>
        <w:ind w:firstLine="3969"/>
        <w:rPr>
          <w:rFonts w:cstheme="minorHAnsi"/>
          <w:bCs/>
          <w:color w:val="000000"/>
          <w:sz w:val="20"/>
        </w:rPr>
      </w:pPr>
    </w:p>
    <w:p w14:paraId="06D0751B" w14:textId="77777777" w:rsidR="00805DE6" w:rsidRPr="00C44C3F" w:rsidRDefault="00805DE6" w:rsidP="00805DE6">
      <w:pPr>
        <w:shd w:val="clear" w:color="auto" w:fill="FFFFFF"/>
        <w:jc w:val="center"/>
        <w:rPr>
          <w:rFonts w:cstheme="minorHAnsi"/>
          <w:bCs/>
          <w:color w:val="000000"/>
          <w:szCs w:val="24"/>
        </w:rPr>
      </w:pPr>
      <w:r w:rsidRPr="00C44C3F">
        <w:rPr>
          <w:rFonts w:cstheme="minorHAnsi"/>
          <w:bCs/>
          <w:color w:val="000000"/>
        </w:rPr>
        <w:t>_____________</w:t>
      </w:r>
    </w:p>
    <w:p w14:paraId="06295365" w14:textId="77777777" w:rsidR="00805DE6" w:rsidRPr="00C44C3F" w:rsidRDefault="00805DE6" w:rsidP="00805DE6">
      <w:pPr>
        <w:shd w:val="clear" w:color="auto" w:fill="FFFFFF"/>
        <w:jc w:val="center"/>
        <w:rPr>
          <w:rFonts w:cstheme="minorHAnsi"/>
          <w:bCs/>
          <w:i/>
          <w:iCs/>
          <w:color w:val="000000"/>
          <w:sz w:val="20"/>
        </w:rPr>
      </w:pPr>
      <w:r w:rsidRPr="00C44C3F">
        <w:rPr>
          <w:rFonts w:cstheme="minorHAnsi"/>
          <w:bCs/>
          <w:i/>
          <w:iCs/>
          <w:color w:val="000000"/>
          <w:sz w:val="20"/>
        </w:rPr>
        <w:t>(Sudarymo vieta)</w:t>
      </w:r>
    </w:p>
    <w:p w14:paraId="7A710136" w14:textId="77777777" w:rsidR="00805DE6" w:rsidRPr="00C44C3F" w:rsidRDefault="00805DE6" w:rsidP="00805DE6">
      <w:pPr>
        <w:shd w:val="clear" w:color="auto" w:fill="FFFFFF"/>
        <w:jc w:val="center"/>
        <w:rPr>
          <w:rFonts w:cstheme="minorHAnsi"/>
          <w:bCs/>
          <w:color w:val="000000"/>
          <w:sz w:val="20"/>
        </w:rPr>
      </w:pPr>
    </w:p>
    <w:p w14:paraId="5C48654F" w14:textId="5FD04727" w:rsidR="00805DE6" w:rsidRPr="00C44C3F" w:rsidRDefault="00805DE6" w:rsidP="00805DE6">
      <w:pPr>
        <w:tabs>
          <w:tab w:val="left" w:pos="851"/>
        </w:tabs>
        <w:snapToGrid w:val="0"/>
        <w:ind w:right="-1"/>
        <w:jc w:val="both"/>
        <w:rPr>
          <w:rFonts w:cstheme="minorHAnsi"/>
          <w:spacing w:val="-2"/>
        </w:rPr>
      </w:pPr>
      <w:r w:rsidRPr="00C44C3F">
        <w:rPr>
          <w:rFonts w:cstheme="minorHAnsi"/>
          <w:spacing w:val="-2"/>
        </w:rPr>
        <w:t>Aš, _________________________________________________________</w:t>
      </w:r>
      <w:r w:rsidRPr="00C44C3F">
        <w:rPr>
          <w:rFonts w:cstheme="minorHAnsi"/>
          <w:spacing w:val="-2"/>
        </w:rPr>
        <w:softHyphen/>
      </w:r>
      <w:r w:rsidRPr="00C44C3F">
        <w:rPr>
          <w:rFonts w:cstheme="minorHAnsi"/>
          <w:spacing w:val="-2"/>
        </w:rPr>
        <w:softHyphen/>
      </w:r>
      <w:r w:rsidRPr="00C44C3F">
        <w:rPr>
          <w:rFonts w:cstheme="minorHAnsi"/>
          <w:spacing w:val="-2"/>
        </w:rPr>
        <w:softHyphen/>
      </w:r>
      <w:r w:rsidRPr="00C44C3F">
        <w:rPr>
          <w:rFonts w:cstheme="minorHAnsi"/>
          <w:spacing w:val="-2"/>
        </w:rPr>
        <w:softHyphen/>
        <w:t>____________________ ,</w:t>
      </w:r>
    </w:p>
    <w:p w14:paraId="606368BB" w14:textId="77777777" w:rsidR="00805DE6" w:rsidRPr="00C44C3F" w:rsidRDefault="00805DE6" w:rsidP="00805DE6">
      <w:pPr>
        <w:tabs>
          <w:tab w:val="left" w:pos="851"/>
        </w:tabs>
        <w:snapToGrid w:val="0"/>
        <w:ind w:right="-1"/>
        <w:jc w:val="both"/>
        <w:rPr>
          <w:rFonts w:cstheme="minorHAnsi"/>
          <w:i/>
          <w:iCs/>
          <w:spacing w:val="-2"/>
          <w:sz w:val="20"/>
        </w:rPr>
      </w:pPr>
      <w:r w:rsidRPr="00C44C3F">
        <w:rPr>
          <w:rFonts w:cstheme="minorHAnsi"/>
          <w:spacing w:val="-2"/>
        </w:rPr>
        <w:tab/>
      </w:r>
      <w:r w:rsidRPr="00C44C3F">
        <w:rPr>
          <w:rFonts w:cstheme="minorHAnsi"/>
          <w:spacing w:val="-2"/>
        </w:rPr>
        <w:tab/>
      </w:r>
      <w:r w:rsidRPr="00C44C3F">
        <w:rPr>
          <w:rFonts w:cstheme="minorHAnsi"/>
          <w:spacing w:val="-2"/>
          <w:sz w:val="20"/>
        </w:rPr>
        <w:t xml:space="preserve">                 </w:t>
      </w:r>
      <w:r w:rsidRPr="00C44C3F">
        <w:rPr>
          <w:rFonts w:cstheme="minorHAnsi"/>
          <w:i/>
          <w:iCs/>
          <w:spacing w:val="-2"/>
          <w:sz w:val="20"/>
        </w:rPr>
        <w:t>(Tiekėjo vadovo ar jo įgalioto asmens pareigų pavadinimas, vardas ir pavardė)</w:t>
      </w:r>
    </w:p>
    <w:p w14:paraId="60B5B063" w14:textId="77777777" w:rsidR="00805DE6" w:rsidRPr="00C44C3F" w:rsidRDefault="00805DE6" w:rsidP="00805DE6">
      <w:pPr>
        <w:snapToGrid w:val="0"/>
        <w:jc w:val="both"/>
        <w:rPr>
          <w:rFonts w:cstheme="minorHAnsi"/>
          <w:spacing w:val="-2"/>
        </w:rPr>
      </w:pPr>
    </w:p>
    <w:p w14:paraId="353CB9BB" w14:textId="41A8955B" w:rsidR="00805DE6" w:rsidRPr="00C44C3F" w:rsidRDefault="00805DE6" w:rsidP="00805DE6">
      <w:pPr>
        <w:snapToGrid w:val="0"/>
        <w:jc w:val="both"/>
        <w:rPr>
          <w:rFonts w:cstheme="minorHAnsi"/>
          <w:spacing w:val="-2"/>
        </w:rPr>
      </w:pPr>
      <w:r w:rsidRPr="00C44C3F">
        <w:rPr>
          <w:rFonts w:cstheme="minorHAnsi"/>
          <w:spacing w:val="-2"/>
        </w:rPr>
        <w:t>tvirtinu, kad mano vadovaujamas (-a) (atstovaujamas (-a))__________________________________ ,</w:t>
      </w:r>
    </w:p>
    <w:p w14:paraId="75AE06C2" w14:textId="77777777" w:rsidR="00805DE6" w:rsidRPr="00C44C3F" w:rsidRDefault="00805DE6" w:rsidP="00805DE6">
      <w:pPr>
        <w:snapToGrid w:val="0"/>
        <w:jc w:val="both"/>
        <w:rPr>
          <w:rFonts w:cstheme="minorHAnsi"/>
          <w:i/>
          <w:iCs/>
          <w:spacing w:val="-2"/>
          <w:sz w:val="20"/>
        </w:rPr>
      </w:pPr>
      <w:r w:rsidRPr="00C44C3F">
        <w:rPr>
          <w:rFonts w:cstheme="minorHAnsi"/>
          <w:spacing w:val="-2"/>
          <w:sz w:val="20"/>
        </w:rPr>
        <w:t xml:space="preserve">                                                                                                                                      </w:t>
      </w:r>
      <w:r w:rsidRPr="00C44C3F">
        <w:rPr>
          <w:rFonts w:cstheme="minorHAnsi"/>
          <w:i/>
          <w:iCs/>
          <w:spacing w:val="-2"/>
          <w:sz w:val="20"/>
        </w:rPr>
        <w:t>(Tiekėjo pavadinimas)</w:t>
      </w:r>
    </w:p>
    <w:p w14:paraId="304639C9" w14:textId="77777777" w:rsidR="00805DE6" w:rsidRPr="00C44C3F" w:rsidRDefault="00805DE6" w:rsidP="00805DE6">
      <w:pPr>
        <w:snapToGrid w:val="0"/>
        <w:ind w:right="-1"/>
        <w:jc w:val="both"/>
        <w:rPr>
          <w:rFonts w:cstheme="minorHAnsi"/>
          <w:spacing w:val="-2"/>
        </w:rPr>
      </w:pPr>
    </w:p>
    <w:p w14:paraId="1123B0DC" w14:textId="784F99FE" w:rsidR="00805DE6" w:rsidRPr="00C44C3F" w:rsidRDefault="00805DE6" w:rsidP="00805DE6">
      <w:pPr>
        <w:snapToGrid w:val="0"/>
        <w:jc w:val="both"/>
        <w:rPr>
          <w:rFonts w:cstheme="minorHAnsi"/>
          <w:spacing w:val="-2"/>
          <w:szCs w:val="24"/>
        </w:rPr>
      </w:pPr>
      <w:r w:rsidRPr="00C44C3F">
        <w:rPr>
          <w:rFonts w:cstheme="minorHAnsi"/>
          <w:spacing w:val="-2"/>
        </w:rPr>
        <w:t>dalyvaujantis (-i) ____________________________________________________</w:t>
      </w:r>
      <w:r w:rsidR="007320D8" w:rsidRPr="00C44C3F">
        <w:rPr>
          <w:rFonts w:cstheme="minorHAnsi"/>
          <w:spacing w:val="-2"/>
        </w:rPr>
        <w:t>_</w:t>
      </w:r>
      <w:r w:rsidRPr="00C44C3F">
        <w:rPr>
          <w:rFonts w:cstheme="minorHAnsi"/>
          <w:spacing w:val="-2"/>
        </w:rPr>
        <w:t>______________</w:t>
      </w:r>
    </w:p>
    <w:p w14:paraId="21449D6C" w14:textId="77777777" w:rsidR="00805DE6" w:rsidRPr="00C44C3F" w:rsidRDefault="00805DE6" w:rsidP="00805DE6">
      <w:pPr>
        <w:snapToGrid w:val="0"/>
        <w:ind w:firstLine="1296"/>
        <w:jc w:val="center"/>
        <w:rPr>
          <w:rFonts w:cstheme="minorHAnsi"/>
          <w:i/>
          <w:iCs/>
          <w:spacing w:val="-2"/>
          <w:sz w:val="20"/>
        </w:rPr>
      </w:pPr>
      <w:r w:rsidRPr="00C44C3F">
        <w:rPr>
          <w:rFonts w:cstheme="minorHAnsi"/>
          <w:i/>
          <w:iCs/>
          <w:spacing w:val="-2"/>
          <w:sz w:val="20"/>
        </w:rPr>
        <w:t>(perkančiosios organizacijos pavadinimas)</w:t>
      </w:r>
    </w:p>
    <w:p w14:paraId="6058063C" w14:textId="77777777" w:rsidR="00805DE6" w:rsidRPr="00C44C3F" w:rsidRDefault="00805DE6" w:rsidP="00805DE6">
      <w:pPr>
        <w:snapToGrid w:val="0"/>
        <w:ind w:right="-1"/>
        <w:jc w:val="both"/>
        <w:rPr>
          <w:rFonts w:cstheme="minorHAnsi"/>
          <w:spacing w:val="-2"/>
        </w:rPr>
      </w:pPr>
    </w:p>
    <w:p w14:paraId="2BF40902" w14:textId="20D39DC3" w:rsidR="00805DE6" w:rsidRPr="00C44C3F" w:rsidRDefault="00805DE6" w:rsidP="00805DE6">
      <w:pPr>
        <w:snapToGrid w:val="0"/>
        <w:jc w:val="both"/>
        <w:rPr>
          <w:rFonts w:cstheme="minorHAnsi"/>
          <w:spacing w:val="-2"/>
          <w:szCs w:val="24"/>
        </w:rPr>
      </w:pPr>
      <w:r w:rsidRPr="00C44C3F">
        <w:rPr>
          <w:rFonts w:cstheme="minorHAnsi"/>
          <w:spacing w:val="-2"/>
        </w:rPr>
        <w:t>atliekamame _________________________________________________________</w:t>
      </w:r>
      <w:r w:rsidR="007320D8" w:rsidRPr="00C44C3F">
        <w:rPr>
          <w:rFonts w:cstheme="minorHAnsi"/>
          <w:spacing w:val="-2"/>
        </w:rPr>
        <w:t>_</w:t>
      </w:r>
      <w:r w:rsidRPr="00C44C3F">
        <w:rPr>
          <w:rFonts w:cstheme="minorHAnsi"/>
          <w:spacing w:val="-2"/>
        </w:rPr>
        <w:t>____________</w:t>
      </w:r>
    </w:p>
    <w:p w14:paraId="4C0A6A11" w14:textId="77777777" w:rsidR="00805DE6" w:rsidRPr="00C44C3F" w:rsidRDefault="00805DE6" w:rsidP="00805DE6">
      <w:pPr>
        <w:snapToGrid w:val="0"/>
        <w:ind w:left="1296" w:firstLine="1296"/>
        <w:jc w:val="both"/>
        <w:rPr>
          <w:rFonts w:cstheme="minorHAnsi"/>
          <w:i/>
          <w:iCs/>
          <w:spacing w:val="-2"/>
          <w:sz w:val="20"/>
        </w:rPr>
      </w:pPr>
      <w:r w:rsidRPr="00C44C3F">
        <w:rPr>
          <w:rFonts w:cstheme="minorHAnsi"/>
          <w:i/>
          <w:iCs/>
          <w:spacing w:val="-2"/>
          <w:sz w:val="20"/>
        </w:rPr>
        <w:t>(Pirkimo objekto pavadinimas, pirkimo numeris)</w:t>
      </w:r>
    </w:p>
    <w:p w14:paraId="4693EDEF" w14:textId="77777777" w:rsidR="00805DE6" w:rsidRPr="00C44C3F" w:rsidRDefault="00805DE6" w:rsidP="00805DE6">
      <w:pPr>
        <w:snapToGrid w:val="0"/>
        <w:ind w:right="-1"/>
        <w:jc w:val="both"/>
        <w:rPr>
          <w:rFonts w:cstheme="minorHAnsi"/>
          <w:spacing w:val="-2"/>
        </w:rPr>
      </w:pPr>
    </w:p>
    <w:p w14:paraId="341BC8E9" w14:textId="007141D6" w:rsidR="00805DE6" w:rsidRPr="00C44C3F" w:rsidRDefault="00805DE6" w:rsidP="00805DE6">
      <w:pPr>
        <w:snapToGrid w:val="0"/>
        <w:jc w:val="both"/>
        <w:rPr>
          <w:rFonts w:cstheme="minorHAnsi"/>
          <w:spacing w:val="-2"/>
        </w:rPr>
      </w:pPr>
      <w:r w:rsidRPr="00C44C3F">
        <w:rPr>
          <w:rFonts w:cstheme="minorHAnsi"/>
          <w:spacing w:val="-2"/>
        </w:rPr>
        <w:t>skelbtame ____________________________________________________________</w:t>
      </w:r>
      <w:r w:rsidR="007320D8" w:rsidRPr="00C44C3F">
        <w:rPr>
          <w:rFonts w:cstheme="minorHAnsi"/>
          <w:spacing w:val="-2"/>
        </w:rPr>
        <w:t>__</w:t>
      </w:r>
      <w:r w:rsidRPr="00C44C3F">
        <w:rPr>
          <w:rFonts w:cstheme="minorHAnsi"/>
          <w:spacing w:val="-2"/>
        </w:rPr>
        <w:t>__________ ,</w:t>
      </w:r>
    </w:p>
    <w:p w14:paraId="28F75961" w14:textId="0892A1A9" w:rsidR="00805DE6" w:rsidRPr="00C44C3F" w:rsidRDefault="00805DE6" w:rsidP="00805DE6">
      <w:pPr>
        <w:snapToGrid w:val="0"/>
        <w:jc w:val="center"/>
        <w:rPr>
          <w:rFonts w:cstheme="minorHAnsi"/>
          <w:i/>
          <w:iCs/>
          <w:spacing w:val="-2"/>
          <w:sz w:val="20"/>
        </w:rPr>
      </w:pPr>
      <w:r w:rsidRPr="00C44C3F">
        <w:rPr>
          <w:rFonts w:cstheme="minorHAnsi"/>
          <w:i/>
          <w:iCs/>
          <w:spacing w:val="-2"/>
          <w:sz w:val="20"/>
        </w:rPr>
        <w:t xml:space="preserve">        (Skelbimo data)</w:t>
      </w:r>
    </w:p>
    <w:p w14:paraId="342CA3B3" w14:textId="77777777" w:rsidR="00805DE6" w:rsidRPr="00C44C3F" w:rsidRDefault="00805DE6" w:rsidP="00805DE6">
      <w:pPr>
        <w:jc w:val="both"/>
        <w:rPr>
          <w:rFonts w:cstheme="minorHAnsi"/>
          <w:szCs w:val="24"/>
        </w:rPr>
      </w:pPr>
    </w:p>
    <w:p w14:paraId="2F90CC1E" w14:textId="77777777" w:rsidR="00805DE6" w:rsidRPr="00C44C3F" w:rsidRDefault="00805DE6" w:rsidP="00805DE6">
      <w:pPr>
        <w:jc w:val="both"/>
        <w:rPr>
          <w:rFonts w:cstheme="minorHAnsi"/>
          <w:sz w:val="20"/>
        </w:rPr>
      </w:pPr>
      <w:r w:rsidRPr="00C44C3F">
        <w:rPr>
          <w:rFonts w:cstheme="minorHAnsi"/>
          <w:sz w:val="20"/>
        </w:rPr>
        <w:t xml:space="preserve">nėra įtakojama Rusijos, kaip nurodyta </w:t>
      </w:r>
      <w:r w:rsidRPr="00C44C3F">
        <w:rPr>
          <w:rFonts w:cstheme="minorHAnsi"/>
          <w:b/>
          <w:bCs/>
          <w:sz w:val="20"/>
        </w:rPr>
        <w:t>Tarybos reglamento</w:t>
      </w:r>
      <w:r w:rsidRPr="00C44C3F">
        <w:rPr>
          <w:rFonts w:cstheme="minorHAnsi"/>
          <w:sz w:val="20"/>
        </w:rPr>
        <w:t xml:space="preserve"> </w:t>
      </w:r>
      <w:r w:rsidRPr="00C44C3F">
        <w:rPr>
          <w:rFonts w:cstheme="minorHAnsi"/>
          <w:b/>
          <w:bCs/>
          <w:color w:val="333333"/>
          <w:sz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C3F">
        <w:rPr>
          <w:rFonts w:cstheme="minorHAnsi"/>
          <w:sz w:val="20"/>
        </w:rPr>
        <w:t>5k straipsnyje nustatytuose apribojimuose. Visų pirma pareiškiu, kad:</w:t>
      </w:r>
    </w:p>
    <w:p w14:paraId="60F35651" w14:textId="77777777" w:rsidR="00805DE6" w:rsidRPr="00C44C3F" w:rsidRDefault="00805DE6" w:rsidP="00805DE6">
      <w:pPr>
        <w:jc w:val="both"/>
        <w:rPr>
          <w:rFonts w:cstheme="minorHAnsi"/>
          <w:sz w:val="20"/>
        </w:rPr>
      </w:pPr>
      <w:r w:rsidRPr="00C44C3F">
        <w:rPr>
          <w:rFonts w:cstheme="minorHAnsi"/>
          <w:sz w:val="20"/>
        </w:rPr>
        <w:t>(a) mano atstovaujama įmonė (ir nė viena iš bendrovių, kurios yra mūsų konsorciumo nariais) nėra įsteigta Rusijoje;</w:t>
      </w:r>
    </w:p>
    <w:p w14:paraId="72433CD6" w14:textId="77777777" w:rsidR="00805DE6" w:rsidRPr="00C44C3F" w:rsidRDefault="00805DE6" w:rsidP="00805DE6">
      <w:pPr>
        <w:jc w:val="both"/>
        <w:rPr>
          <w:rFonts w:cstheme="minorHAnsi"/>
          <w:sz w:val="20"/>
        </w:rPr>
      </w:pPr>
      <w:r w:rsidRPr="00C44C3F">
        <w:rPr>
          <w:rFonts w:cstheme="minorHAnsi"/>
          <w:sz w:val="20"/>
        </w:rPr>
        <w:t xml:space="preserve">(b) mano atstovaujama įmonė (ir nė viena iš įmonių, kurios yra mūsų konsorciumo nariais) nėra juridinis asmuo, subjektas ar įstaiga, </w:t>
      </w:r>
      <w:r w:rsidRPr="00C44C3F">
        <w:rPr>
          <w:rFonts w:cstheme="minorHAnsi"/>
          <w:color w:val="333333"/>
          <w:sz w:val="20"/>
          <w:shd w:val="clear" w:color="auto" w:fill="FFFFFF"/>
        </w:rPr>
        <w:t>kuriuose daugiau kaip 50 % nuosavybės teisių tiesiogiai ar netiesiogiai priklauso šios deklaracijos a) punkte nurodytam subjektui</w:t>
      </w:r>
      <w:r w:rsidRPr="00C44C3F">
        <w:rPr>
          <w:rFonts w:cstheme="minorHAnsi"/>
          <w:sz w:val="20"/>
        </w:rPr>
        <w:t xml:space="preserve">; </w:t>
      </w:r>
    </w:p>
    <w:p w14:paraId="1881CEA9" w14:textId="77777777" w:rsidR="00805DE6" w:rsidRPr="00C44C3F" w:rsidRDefault="00805DE6" w:rsidP="00805DE6">
      <w:pPr>
        <w:jc w:val="both"/>
        <w:rPr>
          <w:rFonts w:cstheme="minorHAnsi"/>
          <w:sz w:val="20"/>
          <w:shd w:val="clear" w:color="auto" w:fill="FFFFFF"/>
        </w:rPr>
      </w:pPr>
      <w:r w:rsidRPr="00C44C3F">
        <w:rPr>
          <w:rFonts w:cstheme="minorHAnsi"/>
          <w:sz w:val="20"/>
        </w:rPr>
        <w:t xml:space="preserve">(c) nei aš, nei mano atstovaujama bendrovė nesame </w:t>
      </w:r>
      <w:r w:rsidRPr="00C44C3F">
        <w:rPr>
          <w:rFonts w:cstheme="minorHAnsi"/>
          <w:sz w:val="20"/>
          <w:shd w:val="clear" w:color="auto" w:fill="FFFFFF"/>
        </w:rPr>
        <w:t>fiziniu ar juridiniu asmeniu, subjektu ar organizacija, veikiančia šios deklaracijos a) arba b) punkte nurodyto subjekto vardu ar jo nurodymu;</w:t>
      </w:r>
    </w:p>
    <w:p w14:paraId="46E1F90B" w14:textId="77777777" w:rsidR="00805DE6" w:rsidRPr="00C44C3F" w:rsidRDefault="00805DE6" w:rsidP="00805DE6">
      <w:pPr>
        <w:jc w:val="both"/>
        <w:rPr>
          <w:rFonts w:cstheme="minorHAnsi"/>
          <w:sz w:val="20"/>
        </w:rPr>
      </w:pPr>
      <w:r w:rsidRPr="00C44C3F">
        <w:rPr>
          <w:rFonts w:cstheme="minorHAnsi"/>
          <w:sz w:val="20"/>
        </w:rPr>
        <w:t xml:space="preserve">d) sutartis nebus paskirta vykdyti </w:t>
      </w:r>
      <w:r w:rsidRPr="00C44C3F">
        <w:rPr>
          <w:rFonts w:cstheme="minorHAnsi"/>
          <w:sz w:val="20"/>
          <w:shd w:val="clear" w:color="auto" w:fill="FFFFFF"/>
        </w:rPr>
        <w:t>subrangovui (-ams), ar kitam (-iems) subjektui (-tams), kurių pajėgumais remiasi, kurie priskirtini šios deklaracijos a) arba b), arba c) punktuose nurodytiems subjektams.</w:t>
      </w:r>
    </w:p>
    <w:p w14:paraId="661BF80E" w14:textId="77777777" w:rsidR="00805DE6" w:rsidRPr="00C44C3F" w:rsidRDefault="00805DE6" w:rsidP="00805DE6">
      <w:pPr>
        <w:rPr>
          <w:sz w:val="20"/>
        </w:rPr>
      </w:pPr>
    </w:p>
    <w:p w14:paraId="0BF528B6" w14:textId="77777777" w:rsidR="007320D8" w:rsidRPr="00C44C3F" w:rsidRDefault="007320D8" w:rsidP="007320D8">
      <w:pPr>
        <w:widowControl w:val="0"/>
        <w:suppressAutoHyphens/>
        <w:jc w:val="center"/>
        <w:textAlignment w:val="baseline"/>
        <w:rPr>
          <w:rFonts w:eastAsia="Calibri"/>
          <w:szCs w:val="24"/>
        </w:rPr>
      </w:pPr>
      <w:r w:rsidRPr="00C44C3F">
        <w:rPr>
          <w:rFonts w:eastAsia="Calibri"/>
          <w:szCs w:val="24"/>
        </w:rPr>
        <w:t xml:space="preserve">_________________   </w:t>
      </w:r>
      <w:r w:rsidRPr="00C44C3F">
        <w:rPr>
          <w:rFonts w:eastAsia="Calibri"/>
          <w:i/>
          <w:iCs/>
          <w:szCs w:val="24"/>
        </w:rPr>
        <w:t xml:space="preserve">               </w:t>
      </w:r>
      <w:r w:rsidRPr="00C44C3F">
        <w:rPr>
          <w:rFonts w:eastAsia="Calibri"/>
          <w:szCs w:val="24"/>
        </w:rPr>
        <w:t>________________</w:t>
      </w:r>
      <w:r w:rsidRPr="00C44C3F">
        <w:rPr>
          <w:rFonts w:eastAsia="Calibri"/>
          <w:szCs w:val="24"/>
        </w:rPr>
        <w:tab/>
        <w:t xml:space="preserve">                              ______________</w:t>
      </w:r>
    </w:p>
    <w:p w14:paraId="572775AE" w14:textId="77777777" w:rsidR="007320D8" w:rsidRPr="00C44C3F" w:rsidRDefault="007320D8" w:rsidP="007320D8">
      <w:pPr>
        <w:widowControl w:val="0"/>
        <w:suppressAutoHyphens/>
        <w:ind w:firstLine="471"/>
        <w:jc w:val="center"/>
        <w:textAlignment w:val="baseline"/>
        <w:rPr>
          <w:szCs w:val="24"/>
        </w:rPr>
      </w:pPr>
      <w:r w:rsidRPr="00C44C3F">
        <w:rPr>
          <w:rFonts w:eastAsia="Calibri"/>
          <w:i/>
          <w:iCs/>
          <w:szCs w:val="24"/>
        </w:rPr>
        <w:t>(pareigos)                                     (parašas)                                      (vardas ir pavardė)</w:t>
      </w:r>
    </w:p>
    <w:p w14:paraId="5255947B" w14:textId="77777777" w:rsidR="00805DE6" w:rsidRPr="00C44C3F" w:rsidRDefault="00805DE6" w:rsidP="00805DE6">
      <w:pPr>
        <w:jc w:val="center"/>
        <w:rPr>
          <w:rFonts w:cstheme="minorHAnsi"/>
          <w:sz w:val="20"/>
        </w:rPr>
      </w:pPr>
    </w:p>
    <w:p w14:paraId="583912A5" w14:textId="77777777" w:rsidR="00805DE6" w:rsidRPr="00C44C3F" w:rsidRDefault="00805DE6" w:rsidP="00805DE6">
      <w:pPr>
        <w:jc w:val="center"/>
        <w:rPr>
          <w:rFonts w:cstheme="minorHAnsi"/>
          <w:sz w:val="20"/>
        </w:rPr>
      </w:pPr>
    </w:p>
    <w:p w14:paraId="63CE7FF9" w14:textId="2489A184" w:rsidR="00050DC8" w:rsidRPr="008B0A95" w:rsidRDefault="00F61E71" w:rsidP="00050DC8">
      <w:pPr>
        <w:spacing w:after="160" w:line="256" w:lineRule="auto"/>
        <w:jc w:val="center"/>
        <w:rPr>
          <w:szCs w:val="24"/>
        </w:rPr>
      </w:pPr>
      <w:r w:rsidRPr="008B0A95">
        <w:rPr>
          <w:noProof/>
        </w:rPr>
        <w:t>_______</w:t>
      </w:r>
      <w:r w:rsidR="00050DC8" w:rsidRPr="008B0A95">
        <w:rPr>
          <w:szCs w:val="24"/>
        </w:rPr>
        <w:t>__________</w:t>
      </w:r>
    </w:p>
    <w:p w14:paraId="295D3847" w14:textId="77777777" w:rsidR="00601750" w:rsidRDefault="00601750" w:rsidP="00ED102E">
      <w:pPr>
        <w:rPr>
          <w:noProof/>
          <w:lang w:eastAsia="ar-SA"/>
        </w:rPr>
      </w:pPr>
    </w:p>
    <w:p w14:paraId="69367C42" w14:textId="7E572B46" w:rsidR="007320D8" w:rsidRPr="00C44C3F" w:rsidRDefault="007320D8" w:rsidP="007320D8">
      <w:pPr>
        <w:jc w:val="right"/>
        <w:rPr>
          <w:noProof/>
          <w:lang w:eastAsia="ar-SA"/>
        </w:rPr>
      </w:pPr>
      <w:r w:rsidRPr="00C44C3F">
        <w:rPr>
          <w:noProof/>
          <w:lang w:eastAsia="ar-SA"/>
        </w:rPr>
        <w:t>Atviro konkurso sąlygų</w:t>
      </w:r>
    </w:p>
    <w:p w14:paraId="6A49DC9F" w14:textId="6883C127" w:rsidR="007320D8" w:rsidRPr="00C44C3F" w:rsidRDefault="0006253A" w:rsidP="007320D8">
      <w:pPr>
        <w:ind w:left="142" w:firstLine="7229"/>
        <w:rPr>
          <w:sz w:val="20"/>
        </w:rPr>
      </w:pPr>
      <w:r w:rsidRPr="000D3E57">
        <w:rPr>
          <w:noProof/>
          <w:lang w:eastAsia="ar-SA"/>
        </w:rPr>
        <w:t>6</w:t>
      </w:r>
      <w:r w:rsidR="007320D8" w:rsidRPr="00C44C3F">
        <w:rPr>
          <w:noProof/>
          <w:lang w:eastAsia="ar-SA"/>
        </w:rPr>
        <w:t xml:space="preserve">  priedas</w:t>
      </w:r>
    </w:p>
    <w:p w14:paraId="2EA1A823" w14:textId="77777777" w:rsidR="007320D8" w:rsidRPr="00C44C3F" w:rsidRDefault="007320D8" w:rsidP="007320D8"/>
    <w:p w14:paraId="5D2F3406" w14:textId="77777777" w:rsidR="00B17C75" w:rsidRPr="00B86215" w:rsidRDefault="00B17C75" w:rsidP="00B17C75">
      <w:pPr>
        <w:jc w:val="center"/>
        <w:rPr>
          <w:b/>
          <w:bCs/>
          <w:color w:val="000000" w:themeColor="text1"/>
          <w:szCs w:val="24"/>
        </w:rPr>
      </w:pPr>
      <w:r w:rsidRPr="00B86215">
        <w:rPr>
          <w:b/>
          <w:bCs/>
          <w:color w:val="000000" w:themeColor="text1"/>
          <w:szCs w:val="24"/>
        </w:rPr>
        <w:t>(Tiekėjo deklaracijos dėl atitikties Reglamento nuostatoms fiziniam asmeniui forma)</w:t>
      </w:r>
    </w:p>
    <w:p w14:paraId="72DD7216" w14:textId="77777777" w:rsidR="00805DE6" w:rsidRPr="00C44C3F" w:rsidRDefault="00805DE6" w:rsidP="00805DE6">
      <w:pPr>
        <w:jc w:val="center"/>
        <w:rPr>
          <w:rFonts w:cstheme="minorHAnsi"/>
          <w:sz w:val="20"/>
        </w:rPr>
      </w:pPr>
    </w:p>
    <w:p w14:paraId="121D5E48" w14:textId="77777777" w:rsidR="00805DE6" w:rsidRPr="00C44C3F" w:rsidRDefault="00805DE6" w:rsidP="00805DE6">
      <w:pPr>
        <w:jc w:val="center"/>
        <w:rPr>
          <w:rFonts w:cstheme="minorHAnsi"/>
          <w:sz w:val="20"/>
        </w:rPr>
      </w:pPr>
    </w:p>
    <w:p w14:paraId="5EC5F66A" w14:textId="346E9A2C" w:rsidR="00805DE6" w:rsidRPr="00C44C3F" w:rsidRDefault="00805DE6" w:rsidP="00805DE6">
      <w:pPr>
        <w:jc w:val="center"/>
        <w:rPr>
          <w:rFonts w:cstheme="minorHAnsi"/>
          <w:sz w:val="20"/>
        </w:rPr>
      </w:pPr>
      <w:r w:rsidRPr="00C44C3F">
        <w:rPr>
          <w:rFonts w:cstheme="minorHAnsi"/>
          <w:sz w:val="20"/>
        </w:rPr>
        <w:t>(Tiekėjo pavadinimas)</w:t>
      </w:r>
    </w:p>
    <w:p w14:paraId="6B8B3C36" w14:textId="77777777" w:rsidR="00805DE6" w:rsidRPr="00C44C3F" w:rsidRDefault="00805DE6" w:rsidP="00805DE6">
      <w:pPr>
        <w:jc w:val="center"/>
        <w:rPr>
          <w:rFonts w:cstheme="minorHAnsi"/>
          <w:sz w:val="20"/>
        </w:rPr>
      </w:pPr>
      <w:r w:rsidRPr="00C44C3F">
        <w:rPr>
          <w:rFonts w:cstheme="minorHAnsi"/>
          <w:sz w:val="20"/>
        </w:rPr>
        <w:t>(Fizinio asmens vardas, pavardė, kontaktinė informacija, registro, kuriame kaupiami ir saugomi duomenys apie tiekėją, pavadinimas)</w:t>
      </w:r>
    </w:p>
    <w:p w14:paraId="5791DF8C" w14:textId="77777777" w:rsidR="00805DE6" w:rsidRPr="00C44C3F" w:rsidRDefault="00805DE6" w:rsidP="00805DE6">
      <w:pPr>
        <w:jc w:val="both"/>
        <w:rPr>
          <w:rFonts w:cstheme="minorHAnsi"/>
          <w:sz w:val="20"/>
        </w:rPr>
      </w:pPr>
    </w:p>
    <w:p w14:paraId="1239E87C" w14:textId="1AF811D9" w:rsidR="00805DE6" w:rsidRPr="00C44C3F" w:rsidRDefault="00805DE6" w:rsidP="001D4ACA">
      <w:pPr>
        <w:rPr>
          <w:rFonts w:cstheme="minorHAnsi"/>
          <w:szCs w:val="24"/>
        </w:rPr>
      </w:pPr>
      <w:r w:rsidRPr="00C44C3F">
        <w:rPr>
          <w:rFonts w:cstheme="minorHAnsi"/>
        </w:rPr>
        <w:t>Lietuvos kalėjimų tarnybai</w:t>
      </w:r>
    </w:p>
    <w:p w14:paraId="44A7B6ED" w14:textId="77777777" w:rsidR="00805DE6" w:rsidRPr="00C44C3F" w:rsidRDefault="00805DE6" w:rsidP="00805DE6">
      <w:pPr>
        <w:jc w:val="center"/>
        <w:rPr>
          <w:rFonts w:cstheme="minorHAnsi"/>
          <w:b/>
          <w:szCs w:val="24"/>
        </w:rPr>
      </w:pPr>
    </w:p>
    <w:p w14:paraId="71217783" w14:textId="77777777" w:rsidR="00805DE6" w:rsidRPr="00C44C3F" w:rsidRDefault="00805DE6" w:rsidP="00805DE6">
      <w:pPr>
        <w:autoSpaceDE w:val="0"/>
        <w:autoSpaceDN w:val="0"/>
        <w:adjustRightInd w:val="0"/>
        <w:jc w:val="center"/>
        <w:rPr>
          <w:rFonts w:cstheme="minorHAnsi"/>
        </w:rPr>
      </w:pPr>
      <w:r w:rsidRPr="00C44C3F">
        <w:rPr>
          <w:rFonts w:cstheme="minorHAnsi"/>
          <w:b/>
          <w:bCs/>
        </w:rPr>
        <w:t>TIEKĖJO DEKLARACIJA</w:t>
      </w:r>
    </w:p>
    <w:p w14:paraId="2BF2DF7E" w14:textId="77777777" w:rsidR="00805DE6" w:rsidRPr="00C44C3F" w:rsidRDefault="00805DE6" w:rsidP="00805DE6">
      <w:pPr>
        <w:shd w:val="clear" w:color="auto" w:fill="FFFFFF"/>
        <w:jc w:val="center"/>
        <w:rPr>
          <w:rFonts w:cstheme="minorHAnsi"/>
          <w:b/>
          <w:bCs/>
        </w:rPr>
      </w:pPr>
      <w:r w:rsidRPr="00C44C3F">
        <w:rPr>
          <w:rFonts w:cstheme="minorHAnsi"/>
        </w:rPr>
        <w:t>_____________</w:t>
      </w:r>
      <w:r w:rsidRPr="00C44C3F">
        <w:rPr>
          <w:rFonts w:cstheme="minorHAnsi"/>
          <w:b/>
          <w:bCs/>
        </w:rPr>
        <w:t xml:space="preserve"> </w:t>
      </w:r>
      <w:r w:rsidRPr="00C44C3F">
        <w:rPr>
          <w:rFonts w:cstheme="minorHAnsi"/>
        </w:rPr>
        <w:t>Nr.______</w:t>
      </w:r>
    </w:p>
    <w:p w14:paraId="1F74A4D7" w14:textId="77777777" w:rsidR="00805DE6" w:rsidRPr="00C44C3F" w:rsidRDefault="00805DE6" w:rsidP="00805DE6">
      <w:pPr>
        <w:shd w:val="clear" w:color="auto" w:fill="FFFFFF"/>
        <w:ind w:firstLine="3969"/>
        <w:rPr>
          <w:rFonts w:cstheme="minorHAnsi"/>
          <w:bCs/>
          <w:i/>
          <w:iCs/>
          <w:color w:val="000000"/>
          <w:sz w:val="20"/>
        </w:rPr>
      </w:pPr>
      <w:r w:rsidRPr="00C44C3F">
        <w:rPr>
          <w:rFonts w:cstheme="minorHAnsi"/>
          <w:bCs/>
          <w:i/>
          <w:iCs/>
          <w:color w:val="000000"/>
          <w:sz w:val="20"/>
        </w:rPr>
        <w:t xml:space="preserve">           (Data)</w:t>
      </w:r>
    </w:p>
    <w:p w14:paraId="58E48B32" w14:textId="77777777" w:rsidR="00805DE6" w:rsidRPr="00C44C3F" w:rsidRDefault="00805DE6" w:rsidP="00805DE6">
      <w:pPr>
        <w:shd w:val="clear" w:color="auto" w:fill="FFFFFF"/>
        <w:ind w:firstLine="3969"/>
        <w:rPr>
          <w:rFonts w:cstheme="minorHAnsi"/>
          <w:bCs/>
          <w:color w:val="000000"/>
          <w:sz w:val="20"/>
        </w:rPr>
      </w:pPr>
    </w:p>
    <w:p w14:paraId="52BCD4C1" w14:textId="77777777" w:rsidR="00805DE6" w:rsidRPr="00C44C3F" w:rsidRDefault="00805DE6" w:rsidP="00805DE6">
      <w:pPr>
        <w:shd w:val="clear" w:color="auto" w:fill="FFFFFF"/>
        <w:jc w:val="center"/>
        <w:rPr>
          <w:rFonts w:cstheme="minorHAnsi"/>
          <w:bCs/>
          <w:color w:val="000000"/>
          <w:szCs w:val="24"/>
        </w:rPr>
      </w:pPr>
      <w:r w:rsidRPr="00C44C3F">
        <w:rPr>
          <w:rFonts w:cstheme="minorHAnsi"/>
          <w:bCs/>
          <w:color w:val="000000"/>
        </w:rPr>
        <w:t>_____________</w:t>
      </w:r>
    </w:p>
    <w:p w14:paraId="313AD6EB" w14:textId="77777777" w:rsidR="00805DE6" w:rsidRPr="00C44C3F" w:rsidRDefault="00805DE6" w:rsidP="00805DE6">
      <w:pPr>
        <w:shd w:val="clear" w:color="auto" w:fill="FFFFFF"/>
        <w:jc w:val="center"/>
        <w:rPr>
          <w:rFonts w:cstheme="minorHAnsi"/>
          <w:bCs/>
          <w:i/>
          <w:iCs/>
          <w:color w:val="000000"/>
          <w:sz w:val="20"/>
        </w:rPr>
      </w:pPr>
      <w:r w:rsidRPr="00C44C3F">
        <w:rPr>
          <w:rFonts w:cstheme="minorHAnsi"/>
          <w:bCs/>
          <w:i/>
          <w:iCs/>
          <w:color w:val="000000"/>
          <w:sz w:val="20"/>
        </w:rPr>
        <w:t>(Sudarymo vieta)</w:t>
      </w:r>
    </w:p>
    <w:p w14:paraId="3953B0F1" w14:textId="77777777" w:rsidR="00805DE6" w:rsidRPr="00C44C3F" w:rsidRDefault="00805DE6" w:rsidP="00805DE6">
      <w:pPr>
        <w:shd w:val="clear" w:color="auto" w:fill="FFFFFF"/>
        <w:jc w:val="center"/>
        <w:rPr>
          <w:rFonts w:cstheme="minorHAnsi"/>
          <w:bCs/>
          <w:color w:val="000000"/>
          <w:sz w:val="20"/>
        </w:rPr>
      </w:pPr>
    </w:p>
    <w:p w14:paraId="5AB7D089" w14:textId="364EC1EC" w:rsidR="00805DE6" w:rsidRPr="00C44C3F" w:rsidRDefault="00805DE6" w:rsidP="00805DE6">
      <w:pPr>
        <w:tabs>
          <w:tab w:val="left" w:pos="851"/>
        </w:tabs>
        <w:snapToGrid w:val="0"/>
        <w:ind w:right="-1"/>
        <w:jc w:val="both"/>
        <w:rPr>
          <w:rFonts w:cstheme="minorHAnsi"/>
          <w:spacing w:val="-2"/>
        </w:rPr>
      </w:pPr>
      <w:r w:rsidRPr="00C44C3F">
        <w:rPr>
          <w:rFonts w:cstheme="minorHAnsi"/>
          <w:spacing w:val="-2"/>
        </w:rPr>
        <w:t>Aš, _____________________________________________________________________________ ,</w:t>
      </w:r>
    </w:p>
    <w:p w14:paraId="58C80071" w14:textId="77777777" w:rsidR="00805DE6" w:rsidRPr="00C44C3F" w:rsidRDefault="00805DE6" w:rsidP="00805DE6">
      <w:pPr>
        <w:tabs>
          <w:tab w:val="left" w:pos="851"/>
        </w:tabs>
        <w:snapToGrid w:val="0"/>
        <w:ind w:right="-1"/>
        <w:jc w:val="center"/>
        <w:rPr>
          <w:rFonts w:cstheme="minorHAnsi"/>
          <w:i/>
          <w:iCs/>
          <w:spacing w:val="-2"/>
          <w:sz w:val="20"/>
        </w:rPr>
      </w:pPr>
      <w:r w:rsidRPr="00C44C3F">
        <w:rPr>
          <w:rFonts w:cstheme="minorHAnsi"/>
          <w:i/>
          <w:iCs/>
          <w:spacing w:val="-2"/>
          <w:sz w:val="20"/>
        </w:rPr>
        <w:t>(Tiekėjo vardas ir pavardė)</w:t>
      </w:r>
    </w:p>
    <w:p w14:paraId="0BC5E5BE" w14:textId="40554A7A" w:rsidR="00805DE6" w:rsidRPr="00C44C3F" w:rsidRDefault="00805DE6" w:rsidP="00805DE6">
      <w:pPr>
        <w:snapToGrid w:val="0"/>
        <w:rPr>
          <w:rFonts w:cstheme="minorHAnsi"/>
          <w:spacing w:val="-2"/>
        </w:rPr>
      </w:pPr>
      <w:r w:rsidRPr="00C44C3F">
        <w:rPr>
          <w:rFonts w:cstheme="minorHAnsi"/>
          <w:spacing w:val="-2"/>
        </w:rPr>
        <w:t>tvirtinu, kad dalyvaudamas (-a) _______________________________________________________</w:t>
      </w:r>
    </w:p>
    <w:p w14:paraId="420B52B6" w14:textId="77777777" w:rsidR="00805DE6" w:rsidRPr="00C44C3F" w:rsidRDefault="00805DE6" w:rsidP="00805DE6">
      <w:pPr>
        <w:snapToGrid w:val="0"/>
        <w:ind w:firstLine="1296"/>
        <w:jc w:val="center"/>
        <w:rPr>
          <w:rFonts w:cstheme="minorHAnsi"/>
          <w:i/>
          <w:iCs/>
          <w:spacing w:val="-2"/>
          <w:sz w:val="20"/>
        </w:rPr>
      </w:pPr>
      <w:r w:rsidRPr="00C44C3F">
        <w:rPr>
          <w:rFonts w:cstheme="minorHAnsi"/>
          <w:i/>
          <w:iCs/>
          <w:spacing w:val="-2"/>
          <w:sz w:val="20"/>
        </w:rPr>
        <w:t>(Perkančiosios organizacijos pavadinimas)</w:t>
      </w:r>
    </w:p>
    <w:p w14:paraId="4770DBCB" w14:textId="77777777" w:rsidR="00805DE6" w:rsidRPr="00C44C3F" w:rsidRDefault="00805DE6" w:rsidP="00805DE6">
      <w:pPr>
        <w:snapToGrid w:val="0"/>
        <w:ind w:right="-1"/>
        <w:jc w:val="both"/>
        <w:rPr>
          <w:rFonts w:cstheme="minorHAnsi"/>
          <w:spacing w:val="-2"/>
        </w:rPr>
      </w:pPr>
    </w:p>
    <w:p w14:paraId="4FACE61E" w14:textId="0D647B43" w:rsidR="00805DE6" w:rsidRPr="00C44C3F" w:rsidRDefault="00805DE6" w:rsidP="00805DE6">
      <w:pPr>
        <w:snapToGrid w:val="0"/>
        <w:jc w:val="both"/>
        <w:rPr>
          <w:rFonts w:cstheme="minorHAnsi"/>
          <w:spacing w:val="-2"/>
          <w:szCs w:val="24"/>
        </w:rPr>
      </w:pPr>
      <w:r w:rsidRPr="00C44C3F">
        <w:rPr>
          <w:rFonts w:cstheme="minorHAnsi"/>
          <w:spacing w:val="-2"/>
        </w:rPr>
        <w:t>atliekamame ______________________________________________________________________</w:t>
      </w:r>
    </w:p>
    <w:p w14:paraId="3704F1E7" w14:textId="77777777" w:rsidR="00805DE6" w:rsidRPr="00C44C3F" w:rsidRDefault="00805DE6" w:rsidP="00805DE6">
      <w:pPr>
        <w:snapToGrid w:val="0"/>
        <w:ind w:left="1296" w:firstLine="1296"/>
        <w:jc w:val="both"/>
        <w:rPr>
          <w:rFonts w:cstheme="minorHAnsi"/>
          <w:i/>
          <w:iCs/>
          <w:spacing w:val="-2"/>
          <w:sz w:val="20"/>
        </w:rPr>
      </w:pPr>
      <w:r w:rsidRPr="00C44C3F">
        <w:rPr>
          <w:rFonts w:cstheme="minorHAnsi"/>
          <w:i/>
          <w:iCs/>
          <w:spacing w:val="-2"/>
          <w:sz w:val="20"/>
        </w:rPr>
        <w:t>(Pirkimo objekto pavadinimas, pirkimo numeris)</w:t>
      </w:r>
    </w:p>
    <w:p w14:paraId="53C0FF10" w14:textId="77777777" w:rsidR="00805DE6" w:rsidRPr="00C44C3F" w:rsidRDefault="00805DE6" w:rsidP="00805DE6">
      <w:pPr>
        <w:snapToGrid w:val="0"/>
        <w:ind w:right="-1"/>
        <w:jc w:val="both"/>
        <w:rPr>
          <w:rFonts w:cstheme="minorHAnsi"/>
          <w:spacing w:val="-2"/>
        </w:rPr>
      </w:pPr>
    </w:p>
    <w:p w14:paraId="2E05E1FB" w14:textId="4ABD3943" w:rsidR="00805DE6" w:rsidRPr="00C44C3F" w:rsidRDefault="00805DE6" w:rsidP="00805DE6">
      <w:pPr>
        <w:snapToGrid w:val="0"/>
        <w:jc w:val="both"/>
        <w:rPr>
          <w:rFonts w:cstheme="minorHAnsi"/>
          <w:spacing w:val="-2"/>
        </w:rPr>
      </w:pPr>
      <w:r w:rsidRPr="00C44C3F">
        <w:rPr>
          <w:rFonts w:cstheme="minorHAnsi"/>
          <w:spacing w:val="-2"/>
        </w:rPr>
        <w:t>skelbtame ________________________________________________________________________ ,</w:t>
      </w:r>
    </w:p>
    <w:p w14:paraId="32BB1381" w14:textId="77777777" w:rsidR="00805DE6" w:rsidRPr="00C44C3F" w:rsidRDefault="00805DE6" w:rsidP="00805DE6">
      <w:pPr>
        <w:snapToGrid w:val="0"/>
        <w:jc w:val="center"/>
        <w:rPr>
          <w:rFonts w:cstheme="minorHAnsi"/>
          <w:i/>
          <w:iCs/>
          <w:spacing w:val="-2"/>
          <w:sz w:val="20"/>
        </w:rPr>
      </w:pPr>
      <w:r w:rsidRPr="00C44C3F">
        <w:rPr>
          <w:rFonts w:cstheme="minorHAnsi"/>
          <w:i/>
          <w:iCs/>
          <w:spacing w:val="-2"/>
          <w:sz w:val="20"/>
        </w:rPr>
        <w:t xml:space="preserve">        (Skelbimo data)</w:t>
      </w:r>
    </w:p>
    <w:p w14:paraId="4DE813FA" w14:textId="77777777" w:rsidR="00805DE6" w:rsidRPr="00C44C3F" w:rsidRDefault="00805DE6" w:rsidP="00805DE6">
      <w:pPr>
        <w:jc w:val="both"/>
        <w:rPr>
          <w:rFonts w:cstheme="minorHAnsi"/>
          <w:szCs w:val="24"/>
        </w:rPr>
      </w:pPr>
    </w:p>
    <w:p w14:paraId="5B534F09" w14:textId="77777777" w:rsidR="00805DE6" w:rsidRPr="00C44C3F" w:rsidRDefault="00805DE6" w:rsidP="00805DE6">
      <w:pPr>
        <w:jc w:val="both"/>
        <w:rPr>
          <w:rFonts w:cstheme="minorHAnsi"/>
          <w:sz w:val="20"/>
        </w:rPr>
      </w:pPr>
      <w:r w:rsidRPr="00C44C3F">
        <w:rPr>
          <w:rFonts w:cstheme="minorHAnsi"/>
          <w:sz w:val="20"/>
        </w:rPr>
        <w:t xml:space="preserve">nesu įtakojamas (-a) Rusijos, kaip nurodyta </w:t>
      </w:r>
      <w:r w:rsidRPr="00C44C3F">
        <w:rPr>
          <w:rFonts w:cstheme="minorHAnsi"/>
          <w:b/>
          <w:bCs/>
          <w:sz w:val="20"/>
        </w:rPr>
        <w:t>Tarybos reglamento</w:t>
      </w:r>
      <w:r w:rsidRPr="00C44C3F">
        <w:rPr>
          <w:rFonts w:cstheme="minorHAnsi"/>
          <w:sz w:val="20"/>
        </w:rPr>
        <w:t xml:space="preserve"> </w:t>
      </w:r>
      <w:r w:rsidRPr="00C44C3F">
        <w:rPr>
          <w:rFonts w:cstheme="minorHAnsi"/>
          <w:b/>
          <w:bCs/>
          <w:color w:val="333333"/>
          <w:sz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C3F">
        <w:rPr>
          <w:rFonts w:cstheme="minorHAnsi"/>
          <w:sz w:val="20"/>
        </w:rPr>
        <w:t>5k straipsnyje nustatytuose apribojimuose. Visų pirma pareiškiu, kad:</w:t>
      </w:r>
    </w:p>
    <w:p w14:paraId="260BF7B8" w14:textId="77777777" w:rsidR="00805DE6" w:rsidRPr="00C44C3F" w:rsidRDefault="00805DE6" w:rsidP="00805DE6">
      <w:pPr>
        <w:jc w:val="both"/>
        <w:rPr>
          <w:rFonts w:cstheme="minorHAnsi"/>
          <w:sz w:val="20"/>
        </w:rPr>
      </w:pPr>
      <w:r w:rsidRPr="00C44C3F">
        <w:rPr>
          <w:rFonts w:cstheme="minorHAnsi"/>
          <w:sz w:val="20"/>
        </w:rPr>
        <w:t>(a) nesu Rusijos pilietis (-ė) ar įsisteigęs Rusijoje;</w:t>
      </w:r>
    </w:p>
    <w:p w14:paraId="342B1374" w14:textId="77777777" w:rsidR="00805DE6" w:rsidRPr="00C44C3F" w:rsidRDefault="00805DE6" w:rsidP="00805DE6">
      <w:pPr>
        <w:jc w:val="both"/>
        <w:rPr>
          <w:rFonts w:cstheme="minorHAnsi"/>
          <w:sz w:val="20"/>
        </w:rPr>
      </w:pPr>
      <w:r w:rsidRPr="00C44C3F">
        <w:rPr>
          <w:rFonts w:cstheme="minorHAnsi"/>
          <w:sz w:val="20"/>
        </w:rPr>
        <w:t xml:space="preserve">(b) neveikiu </w:t>
      </w:r>
      <w:r w:rsidRPr="00C44C3F">
        <w:rPr>
          <w:rFonts w:cstheme="minorHAnsi"/>
          <w:sz w:val="20"/>
          <w:shd w:val="clear" w:color="auto" w:fill="FFFFFF"/>
        </w:rPr>
        <w:t>šios deklaracijos a) punkte nurodyto subjekto vardu ar jo nurodymu;</w:t>
      </w:r>
    </w:p>
    <w:p w14:paraId="73961929" w14:textId="31E584EF" w:rsidR="00805DE6" w:rsidRPr="00C44C3F" w:rsidRDefault="00B73CA1" w:rsidP="00805DE6">
      <w:pPr>
        <w:jc w:val="both"/>
        <w:rPr>
          <w:rFonts w:cstheme="minorHAnsi"/>
          <w:sz w:val="20"/>
          <w:shd w:val="clear" w:color="auto" w:fill="FFFFFF"/>
        </w:rPr>
      </w:pPr>
      <w:r>
        <w:rPr>
          <w:rFonts w:cstheme="minorHAnsi"/>
          <w:sz w:val="20"/>
        </w:rPr>
        <w:t>(</w:t>
      </w:r>
      <w:r w:rsidR="00BA3ED0">
        <w:rPr>
          <w:rFonts w:cstheme="minorHAnsi"/>
          <w:sz w:val="20"/>
        </w:rPr>
        <w:t>c</w:t>
      </w:r>
      <w:r w:rsidR="00805DE6" w:rsidRPr="00C44C3F">
        <w:rPr>
          <w:rFonts w:cstheme="minorHAnsi"/>
          <w:sz w:val="20"/>
        </w:rPr>
        <w:t xml:space="preserve">) sutartis nebus paskirta vykdyti </w:t>
      </w:r>
      <w:r w:rsidR="00805DE6" w:rsidRPr="00C44C3F">
        <w:rPr>
          <w:rFonts w:cstheme="minorHAnsi"/>
          <w:sz w:val="20"/>
          <w:shd w:val="clear" w:color="auto" w:fill="FFFFFF"/>
        </w:rPr>
        <w:t>subrangovui (-ams), ar kitam (-iems) subjektui (-tams), kurių pajėgumais remiamasi, kurie priskirtini šios deklaracijos a) arba b) punktuose nurodytiems subjektams.</w:t>
      </w:r>
    </w:p>
    <w:p w14:paraId="1F06403A" w14:textId="4DDAB2EF" w:rsidR="00805DE6" w:rsidRPr="00C44C3F" w:rsidRDefault="00805DE6" w:rsidP="00805DE6">
      <w:pPr>
        <w:jc w:val="both"/>
        <w:rPr>
          <w:rFonts w:cstheme="minorHAnsi"/>
          <w:sz w:val="20"/>
          <w:shd w:val="clear" w:color="auto" w:fill="FFFFFF"/>
        </w:rPr>
      </w:pPr>
    </w:p>
    <w:p w14:paraId="173E85CE" w14:textId="72D5A2FF" w:rsidR="00805DE6" w:rsidRPr="00C44C3F" w:rsidRDefault="00805DE6" w:rsidP="00805DE6">
      <w:pPr>
        <w:widowControl w:val="0"/>
        <w:suppressAutoHyphens/>
        <w:jc w:val="center"/>
        <w:textAlignment w:val="baseline"/>
        <w:rPr>
          <w:rFonts w:eastAsia="Calibri"/>
          <w:szCs w:val="24"/>
        </w:rPr>
      </w:pPr>
      <w:r w:rsidRPr="00C44C3F">
        <w:rPr>
          <w:rFonts w:eastAsia="Calibri"/>
          <w:szCs w:val="24"/>
        </w:rPr>
        <w:t xml:space="preserve">  </w:t>
      </w:r>
      <w:r w:rsidRPr="00C44C3F">
        <w:rPr>
          <w:rFonts w:eastAsia="Calibri"/>
          <w:i/>
          <w:iCs/>
          <w:szCs w:val="24"/>
        </w:rPr>
        <w:t xml:space="preserve">     </w:t>
      </w:r>
      <w:r w:rsidRPr="00C44C3F">
        <w:rPr>
          <w:rFonts w:eastAsia="Calibri"/>
          <w:szCs w:val="24"/>
        </w:rPr>
        <w:t>________________</w:t>
      </w:r>
      <w:r w:rsidRPr="00C44C3F">
        <w:rPr>
          <w:rFonts w:eastAsia="Calibri"/>
          <w:szCs w:val="24"/>
        </w:rPr>
        <w:tab/>
        <w:t xml:space="preserve">                              ______________</w:t>
      </w:r>
    </w:p>
    <w:p w14:paraId="549FF944" w14:textId="73613FDC" w:rsidR="00805DE6" w:rsidRPr="00C44C3F" w:rsidRDefault="00805DE6" w:rsidP="00805DE6">
      <w:pPr>
        <w:widowControl w:val="0"/>
        <w:suppressAutoHyphens/>
        <w:ind w:firstLine="471"/>
        <w:jc w:val="center"/>
        <w:textAlignment w:val="baseline"/>
        <w:rPr>
          <w:szCs w:val="24"/>
        </w:rPr>
      </w:pPr>
      <w:r w:rsidRPr="00C44C3F">
        <w:rPr>
          <w:rFonts w:eastAsia="Calibri"/>
          <w:i/>
          <w:iCs/>
          <w:szCs w:val="24"/>
        </w:rPr>
        <w:t xml:space="preserve">          (parašas)                                      (vardas ir pavardė)</w:t>
      </w:r>
    </w:p>
    <w:p w14:paraId="511461F1" w14:textId="77777777" w:rsidR="00D661A1" w:rsidRPr="00C44C3F" w:rsidRDefault="00D661A1" w:rsidP="003244DE">
      <w:pPr>
        <w:rPr>
          <w:noProof/>
          <w:lang w:eastAsia="ar-SA"/>
        </w:rPr>
      </w:pPr>
    </w:p>
    <w:p w14:paraId="015C68D7" w14:textId="77777777" w:rsidR="00920E94" w:rsidRPr="00C44C3F" w:rsidRDefault="00920E94" w:rsidP="008E7769">
      <w:pPr>
        <w:jc w:val="right"/>
        <w:rPr>
          <w:noProof/>
          <w:lang w:eastAsia="ar-SA"/>
        </w:rPr>
      </w:pPr>
    </w:p>
    <w:p w14:paraId="112367E9" w14:textId="77777777" w:rsidR="00050DC8" w:rsidRPr="00B74F99" w:rsidRDefault="00F61E71" w:rsidP="00050DC8">
      <w:pPr>
        <w:spacing w:after="160" w:line="256" w:lineRule="auto"/>
        <w:jc w:val="center"/>
        <w:rPr>
          <w:szCs w:val="24"/>
        </w:rPr>
      </w:pPr>
      <w:r w:rsidRPr="00B74F99">
        <w:rPr>
          <w:noProof/>
          <w:lang w:eastAsia="ar-SA"/>
        </w:rPr>
        <w:t>____</w:t>
      </w:r>
      <w:r w:rsidR="00050DC8" w:rsidRPr="00B74F99">
        <w:rPr>
          <w:szCs w:val="24"/>
        </w:rPr>
        <w:t>__________________</w:t>
      </w:r>
    </w:p>
    <w:p w14:paraId="1A28757C" w14:textId="77777777" w:rsidR="00144FF6" w:rsidRPr="00C44C3F" w:rsidRDefault="00144FF6" w:rsidP="00144FF6">
      <w:pPr>
        <w:jc w:val="right"/>
        <w:rPr>
          <w:noProof/>
          <w:lang w:eastAsia="ar-SA"/>
        </w:rPr>
      </w:pPr>
      <w:r w:rsidRPr="00C44C3F">
        <w:rPr>
          <w:noProof/>
          <w:lang w:eastAsia="ar-SA"/>
        </w:rPr>
        <w:t>Atviro konkurso sąlygų</w:t>
      </w:r>
    </w:p>
    <w:p w14:paraId="1D2FC4E1" w14:textId="0CA2C9BB" w:rsidR="00144FF6" w:rsidRPr="00C44C3F" w:rsidRDefault="00144FF6" w:rsidP="00144FF6">
      <w:pPr>
        <w:ind w:left="142" w:firstLine="7229"/>
        <w:rPr>
          <w:sz w:val="20"/>
        </w:rPr>
      </w:pPr>
      <w:r w:rsidRPr="0079655A">
        <w:rPr>
          <w:noProof/>
          <w:lang w:eastAsia="ar-SA"/>
        </w:rPr>
        <w:t>7</w:t>
      </w:r>
      <w:r w:rsidRPr="00C44C3F">
        <w:rPr>
          <w:noProof/>
          <w:lang w:eastAsia="ar-SA"/>
        </w:rPr>
        <w:t xml:space="preserve"> priedas</w:t>
      </w:r>
    </w:p>
    <w:p w14:paraId="377EE556" w14:textId="77777777" w:rsidR="00050DC8" w:rsidRDefault="00050DC8" w:rsidP="00C0676D">
      <w:pPr>
        <w:jc w:val="right"/>
        <w:rPr>
          <w:noProof/>
          <w:lang w:eastAsia="ar-SA"/>
        </w:rPr>
      </w:pPr>
    </w:p>
    <w:p w14:paraId="303663A2" w14:textId="77777777" w:rsidR="006C1AEC" w:rsidRDefault="006C1AEC" w:rsidP="00C0676D">
      <w:pPr>
        <w:jc w:val="right"/>
        <w:rPr>
          <w:noProof/>
          <w:lang w:eastAsia="ar-SA"/>
        </w:rPr>
      </w:pPr>
    </w:p>
    <w:p w14:paraId="753CF563" w14:textId="4B6641C0" w:rsidR="006C1AEC" w:rsidRPr="00693075" w:rsidRDefault="006C1AEC" w:rsidP="006C1AEC">
      <w:pPr>
        <w:autoSpaceDE w:val="0"/>
        <w:autoSpaceDN w:val="0"/>
        <w:adjustRightInd w:val="0"/>
        <w:jc w:val="center"/>
        <w:rPr>
          <w:szCs w:val="24"/>
        </w:rPr>
      </w:pPr>
      <w:r w:rsidRPr="00693075">
        <w:rPr>
          <w:b/>
          <w:bCs/>
          <w:szCs w:val="24"/>
        </w:rPr>
        <w:t>(</w:t>
      </w:r>
      <w:r w:rsidR="00157EF9" w:rsidRPr="00157EF9">
        <w:rPr>
          <w:b/>
          <w:bCs/>
          <w:szCs w:val="24"/>
        </w:rPr>
        <w:t xml:space="preserve">Per paskutinius 3 metus </w:t>
      </w:r>
      <w:r w:rsidR="00157EF9">
        <w:rPr>
          <w:b/>
          <w:szCs w:val="24"/>
        </w:rPr>
        <w:t>p</w:t>
      </w:r>
      <w:r w:rsidRPr="00693075">
        <w:rPr>
          <w:b/>
          <w:szCs w:val="24"/>
        </w:rPr>
        <w:t>ristatytų/nuomotų prekių</w:t>
      </w:r>
      <w:r w:rsidRPr="00693075">
        <w:rPr>
          <w:b/>
          <w:bCs/>
          <w:szCs w:val="24"/>
        </w:rPr>
        <w:t xml:space="preserve"> sąrašo forma)*</w:t>
      </w:r>
    </w:p>
    <w:p w14:paraId="3E9EE03C" w14:textId="77777777" w:rsidR="006C1AEC" w:rsidRPr="00693075" w:rsidRDefault="006C1AEC" w:rsidP="006C1AEC">
      <w:pPr>
        <w:jc w:val="right"/>
        <w:rPr>
          <w:noProof/>
          <w:szCs w:val="24"/>
          <w:highlight w:val="yellow"/>
          <w:lang w:eastAsia="ar-SA"/>
        </w:rPr>
      </w:pPr>
    </w:p>
    <w:p w14:paraId="700D2EA4" w14:textId="094F6AA9" w:rsidR="006C1AEC" w:rsidRDefault="006C1AEC" w:rsidP="006C1AEC">
      <w:pPr>
        <w:autoSpaceDE w:val="0"/>
        <w:autoSpaceDN w:val="0"/>
        <w:adjustRightInd w:val="0"/>
        <w:jc w:val="center"/>
        <w:rPr>
          <w:b/>
          <w:bCs/>
          <w:szCs w:val="24"/>
        </w:rPr>
      </w:pPr>
      <w:r w:rsidRPr="00693075">
        <w:rPr>
          <w:b/>
          <w:szCs w:val="24"/>
        </w:rPr>
        <w:t>PER PASKUTINIUS 3 METUS PRISTATYTŲ/NUOMOTŲ PREKIŲ</w:t>
      </w:r>
      <w:r w:rsidRPr="00693075">
        <w:rPr>
          <w:b/>
          <w:bCs/>
          <w:szCs w:val="24"/>
        </w:rPr>
        <w:t xml:space="preserve"> SĄRAŠAS</w:t>
      </w:r>
    </w:p>
    <w:p w14:paraId="7B801492" w14:textId="77777777" w:rsidR="00CC7990" w:rsidRDefault="00CC7990" w:rsidP="006C1AEC">
      <w:pPr>
        <w:autoSpaceDE w:val="0"/>
        <w:autoSpaceDN w:val="0"/>
        <w:adjustRightInd w:val="0"/>
        <w:jc w:val="center"/>
        <w:rPr>
          <w:b/>
          <w:bCs/>
          <w:szCs w:val="24"/>
        </w:rPr>
      </w:pPr>
    </w:p>
    <w:tbl>
      <w:tblPr>
        <w:tblStyle w:val="Lentelstinklelis"/>
        <w:tblW w:w="0" w:type="auto"/>
        <w:tblLayout w:type="fixed"/>
        <w:tblLook w:val="04A0" w:firstRow="1" w:lastRow="0" w:firstColumn="1" w:lastColumn="0" w:noHBand="0" w:noVBand="1"/>
      </w:tblPr>
      <w:tblGrid>
        <w:gridCol w:w="526"/>
        <w:gridCol w:w="1029"/>
        <w:gridCol w:w="1134"/>
        <w:gridCol w:w="1134"/>
        <w:gridCol w:w="1134"/>
        <w:gridCol w:w="1701"/>
        <w:gridCol w:w="1842"/>
        <w:gridCol w:w="1115"/>
        <w:gridCol w:w="14"/>
      </w:tblGrid>
      <w:tr w:rsidR="003916A9" w14:paraId="1BBB2421" w14:textId="77777777" w:rsidTr="00D319F4">
        <w:tc>
          <w:tcPr>
            <w:tcW w:w="526" w:type="dxa"/>
          </w:tcPr>
          <w:p w14:paraId="71FE693E" w14:textId="5E0B0B4F" w:rsidR="00607423" w:rsidRPr="003916A9" w:rsidRDefault="00607423" w:rsidP="006C1AEC">
            <w:pPr>
              <w:autoSpaceDE w:val="0"/>
              <w:autoSpaceDN w:val="0"/>
              <w:adjustRightInd w:val="0"/>
              <w:jc w:val="center"/>
              <w:rPr>
                <w:b/>
                <w:bCs/>
                <w:sz w:val="20"/>
              </w:rPr>
            </w:pPr>
            <w:r w:rsidRPr="003916A9">
              <w:rPr>
                <w:sz w:val="20"/>
              </w:rPr>
              <w:t>Eil. Nr.</w:t>
            </w:r>
          </w:p>
        </w:tc>
        <w:tc>
          <w:tcPr>
            <w:tcW w:w="1029" w:type="dxa"/>
          </w:tcPr>
          <w:p w14:paraId="48185859" w14:textId="1C24FEC6" w:rsidR="00607423" w:rsidRPr="003916A9" w:rsidRDefault="00607423" w:rsidP="006C1AEC">
            <w:pPr>
              <w:autoSpaceDE w:val="0"/>
              <w:autoSpaceDN w:val="0"/>
              <w:adjustRightInd w:val="0"/>
              <w:jc w:val="center"/>
              <w:rPr>
                <w:b/>
                <w:bCs/>
                <w:sz w:val="20"/>
              </w:rPr>
            </w:pPr>
            <w:r w:rsidRPr="003916A9">
              <w:rPr>
                <w:sz w:val="20"/>
              </w:rPr>
              <w:t>Tiekėjo pavadinimas</w:t>
            </w:r>
          </w:p>
        </w:tc>
        <w:tc>
          <w:tcPr>
            <w:tcW w:w="1134" w:type="dxa"/>
          </w:tcPr>
          <w:p w14:paraId="69022CAA" w14:textId="42991B80" w:rsidR="00607423" w:rsidRPr="003916A9" w:rsidRDefault="00607423" w:rsidP="006C1AEC">
            <w:pPr>
              <w:autoSpaceDE w:val="0"/>
              <w:autoSpaceDN w:val="0"/>
              <w:adjustRightInd w:val="0"/>
              <w:jc w:val="center"/>
              <w:rPr>
                <w:b/>
                <w:bCs/>
                <w:sz w:val="20"/>
              </w:rPr>
            </w:pPr>
            <w:r w:rsidRPr="003916A9">
              <w:rPr>
                <w:bCs/>
                <w:sz w:val="20"/>
              </w:rPr>
              <w:t>Sutarties objektas</w:t>
            </w:r>
          </w:p>
        </w:tc>
        <w:tc>
          <w:tcPr>
            <w:tcW w:w="1134" w:type="dxa"/>
          </w:tcPr>
          <w:p w14:paraId="2CC979CE" w14:textId="77777777" w:rsidR="00607423" w:rsidRPr="003916A9" w:rsidRDefault="00607423" w:rsidP="00607423">
            <w:pPr>
              <w:autoSpaceDE w:val="0"/>
              <w:autoSpaceDN w:val="0"/>
              <w:adjustRightInd w:val="0"/>
              <w:jc w:val="center"/>
              <w:rPr>
                <w:bCs/>
                <w:sz w:val="20"/>
              </w:rPr>
            </w:pPr>
            <w:r w:rsidRPr="003916A9">
              <w:rPr>
                <w:bCs/>
                <w:sz w:val="20"/>
              </w:rPr>
              <w:t>Sutarties</w:t>
            </w:r>
            <w:r w:rsidRPr="003916A9">
              <w:rPr>
                <w:sz w:val="20"/>
              </w:rPr>
              <w:t xml:space="preserve"> data,</w:t>
            </w:r>
            <w:r w:rsidRPr="003916A9">
              <w:rPr>
                <w:bCs/>
                <w:sz w:val="20"/>
              </w:rPr>
              <w:t xml:space="preserve"> numeris</w:t>
            </w:r>
          </w:p>
          <w:p w14:paraId="137869E6" w14:textId="77777777" w:rsidR="00607423" w:rsidRPr="003916A9" w:rsidRDefault="00607423" w:rsidP="006C1AEC">
            <w:pPr>
              <w:autoSpaceDE w:val="0"/>
              <w:autoSpaceDN w:val="0"/>
              <w:adjustRightInd w:val="0"/>
              <w:jc w:val="center"/>
              <w:rPr>
                <w:b/>
                <w:bCs/>
                <w:sz w:val="20"/>
              </w:rPr>
            </w:pPr>
          </w:p>
        </w:tc>
        <w:tc>
          <w:tcPr>
            <w:tcW w:w="1134" w:type="dxa"/>
          </w:tcPr>
          <w:p w14:paraId="6A0398EA" w14:textId="77777777" w:rsidR="00C91D1F" w:rsidRDefault="00607423" w:rsidP="006C1AEC">
            <w:pPr>
              <w:autoSpaceDE w:val="0"/>
              <w:autoSpaceDN w:val="0"/>
              <w:adjustRightInd w:val="0"/>
              <w:jc w:val="center"/>
              <w:rPr>
                <w:bCs/>
                <w:sz w:val="20"/>
              </w:rPr>
            </w:pPr>
            <w:r w:rsidRPr="003916A9">
              <w:rPr>
                <w:bCs/>
                <w:sz w:val="20"/>
              </w:rPr>
              <w:t>Prekių pristatymo</w:t>
            </w:r>
          </w:p>
          <w:p w14:paraId="0D8364DD" w14:textId="270E3D26" w:rsidR="00607423" w:rsidRPr="003916A9" w:rsidRDefault="00607423" w:rsidP="006C1AEC">
            <w:pPr>
              <w:autoSpaceDE w:val="0"/>
              <w:autoSpaceDN w:val="0"/>
              <w:adjustRightInd w:val="0"/>
              <w:jc w:val="center"/>
              <w:rPr>
                <w:b/>
                <w:bCs/>
                <w:sz w:val="20"/>
              </w:rPr>
            </w:pPr>
            <w:r w:rsidRPr="003916A9">
              <w:rPr>
                <w:bCs/>
                <w:sz w:val="20"/>
              </w:rPr>
              <w:t>/nuomos įvykdymo data</w:t>
            </w:r>
          </w:p>
        </w:tc>
        <w:tc>
          <w:tcPr>
            <w:tcW w:w="1701" w:type="dxa"/>
            <w:tcBorders>
              <w:right w:val="single" w:sz="4" w:space="0" w:color="auto"/>
            </w:tcBorders>
          </w:tcPr>
          <w:p w14:paraId="04C130A1" w14:textId="570D1E5F" w:rsidR="00607423" w:rsidRPr="003916A9" w:rsidRDefault="00607423" w:rsidP="006C1AEC">
            <w:pPr>
              <w:autoSpaceDE w:val="0"/>
              <w:autoSpaceDN w:val="0"/>
              <w:adjustRightInd w:val="0"/>
              <w:jc w:val="center"/>
              <w:rPr>
                <w:b/>
                <w:bCs/>
                <w:sz w:val="20"/>
              </w:rPr>
            </w:pPr>
            <w:r w:rsidRPr="003916A9">
              <w:rPr>
                <w:bCs/>
                <w:sz w:val="20"/>
              </w:rPr>
              <w:t>Pirkėjas, kuriam pristatytos /išnuomotos prekės ir jo kontaktai (adresas, telefonas, kontaktinis asmuo)</w:t>
            </w:r>
          </w:p>
        </w:tc>
        <w:tc>
          <w:tcPr>
            <w:tcW w:w="1842" w:type="dxa"/>
            <w:tcBorders>
              <w:left w:val="single" w:sz="4" w:space="0" w:color="auto"/>
            </w:tcBorders>
          </w:tcPr>
          <w:p w14:paraId="483C1556" w14:textId="17516183" w:rsidR="00607423" w:rsidRPr="003916A9" w:rsidRDefault="00607423" w:rsidP="006C1AEC">
            <w:pPr>
              <w:autoSpaceDE w:val="0"/>
              <w:autoSpaceDN w:val="0"/>
              <w:adjustRightInd w:val="0"/>
              <w:jc w:val="center"/>
              <w:rPr>
                <w:b/>
                <w:bCs/>
                <w:sz w:val="20"/>
              </w:rPr>
            </w:pPr>
            <w:r w:rsidRPr="003916A9">
              <w:rPr>
                <w:sz w:val="20"/>
              </w:rPr>
              <w:t>Pristatytų/nuomotų prekių vertė Eur be PVM (jei teikiami duomenys apie vykdomą sutartį, nurodoma vykdomos sutarties įvykdytos dalies vertė be PVM)</w:t>
            </w:r>
          </w:p>
        </w:tc>
        <w:tc>
          <w:tcPr>
            <w:tcW w:w="1129" w:type="dxa"/>
            <w:gridSpan w:val="2"/>
          </w:tcPr>
          <w:p w14:paraId="531EACE1" w14:textId="77777777" w:rsidR="00C91D1F" w:rsidRDefault="00607423" w:rsidP="00607423">
            <w:pPr>
              <w:pStyle w:val="Betarp"/>
              <w:jc w:val="center"/>
              <w:rPr>
                <w:sz w:val="20"/>
              </w:rPr>
            </w:pPr>
            <w:r w:rsidRPr="003916A9">
              <w:rPr>
                <w:sz w:val="20"/>
              </w:rPr>
              <w:t>Savo jėgomis pristatytų</w:t>
            </w:r>
          </w:p>
          <w:p w14:paraId="6F269F26" w14:textId="5ADB05EF" w:rsidR="00607423" w:rsidRPr="003916A9" w:rsidRDefault="00607423" w:rsidP="00607423">
            <w:pPr>
              <w:pStyle w:val="Betarp"/>
              <w:jc w:val="center"/>
              <w:rPr>
                <w:sz w:val="20"/>
              </w:rPr>
            </w:pPr>
            <w:r w:rsidRPr="003916A9">
              <w:rPr>
                <w:sz w:val="20"/>
              </w:rPr>
              <w:t>/nuomotų prekių vertė,</w:t>
            </w:r>
          </w:p>
          <w:p w14:paraId="027348C3" w14:textId="37B46E57" w:rsidR="00607423" w:rsidRPr="003916A9" w:rsidRDefault="00607423" w:rsidP="00607423">
            <w:pPr>
              <w:autoSpaceDE w:val="0"/>
              <w:autoSpaceDN w:val="0"/>
              <w:adjustRightInd w:val="0"/>
              <w:jc w:val="center"/>
              <w:rPr>
                <w:b/>
                <w:bCs/>
                <w:sz w:val="20"/>
              </w:rPr>
            </w:pPr>
            <w:r w:rsidRPr="003916A9">
              <w:rPr>
                <w:sz w:val="20"/>
              </w:rPr>
              <w:t>Eur be PVM**</w:t>
            </w:r>
          </w:p>
        </w:tc>
      </w:tr>
      <w:tr w:rsidR="003916A9" w:rsidRPr="003916A9" w14:paraId="0DD9FD09" w14:textId="77777777" w:rsidTr="00D319F4">
        <w:trPr>
          <w:gridAfter w:val="1"/>
          <w:wAfter w:w="14" w:type="dxa"/>
        </w:trPr>
        <w:tc>
          <w:tcPr>
            <w:tcW w:w="526" w:type="dxa"/>
          </w:tcPr>
          <w:p w14:paraId="7565BDCF" w14:textId="170F038E" w:rsidR="00607423" w:rsidRPr="003916A9" w:rsidRDefault="00607423" w:rsidP="006C1AEC">
            <w:pPr>
              <w:autoSpaceDE w:val="0"/>
              <w:autoSpaceDN w:val="0"/>
              <w:adjustRightInd w:val="0"/>
              <w:jc w:val="center"/>
              <w:rPr>
                <w:sz w:val="20"/>
              </w:rPr>
            </w:pPr>
            <w:r w:rsidRPr="003916A9">
              <w:rPr>
                <w:sz w:val="20"/>
              </w:rPr>
              <w:t>1</w:t>
            </w:r>
          </w:p>
        </w:tc>
        <w:tc>
          <w:tcPr>
            <w:tcW w:w="1029" w:type="dxa"/>
          </w:tcPr>
          <w:p w14:paraId="5B2FAB67" w14:textId="4283210E" w:rsidR="00607423" w:rsidRPr="003916A9" w:rsidRDefault="00607423" w:rsidP="006C1AEC">
            <w:pPr>
              <w:autoSpaceDE w:val="0"/>
              <w:autoSpaceDN w:val="0"/>
              <w:adjustRightInd w:val="0"/>
              <w:jc w:val="center"/>
              <w:rPr>
                <w:sz w:val="20"/>
              </w:rPr>
            </w:pPr>
            <w:r w:rsidRPr="003916A9">
              <w:rPr>
                <w:sz w:val="20"/>
              </w:rPr>
              <w:t>2</w:t>
            </w:r>
          </w:p>
        </w:tc>
        <w:tc>
          <w:tcPr>
            <w:tcW w:w="1134" w:type="dxa"/>
          </w:tcPr>
          <w:p w14:paraId="4ECF7C56" w14:textId="0AAE48B5" w:rsidR="00607423" w:rsidRPr="003916A9" w:rsidRDefault="00607423" w:rsidP="006C1AEC">
            <w:pPr>
              <w:autoSpaceDE w:val="0"/>
              <w:autoSpaceDN w:val="0"/>
              <w:adjustRightInd w:val="0"/>
              <w:jc w:val="center"/>
              <w:rPr>
                <w:sz w:val="20"/>
              </w:rPr>
            </w:pPr>
            <w:r w:rsidRPr="003916A9">
              <w:rPr>
                <w:sz w:val="20"/>
              </w:rPr>
              <w:t>3</w:t>
            </w:r>
          </w:p>
        </w:tc>
        <w:tc>
          <w:tcPr>
            <w:tcW w:w="1134" w:type="dxa"/>
          </w:tcPr>
          <w:p w14:paraId="08E1DAFE" w14:textId="5B280FFC" w:rsidR="00607423" w:rsidRPr="003916A9" w:rsidRDefault="00607423" w:rsidP="006C1AEC">
            <w:pPr>
              <w:autoSpaceDE w:val="0"/>
              <w:autoSpaceDN w:val="0"/>
              <w:adjustRightInd w:val="0"/>
              <w:jc w:val="center"/>
              <w:rPr>
                <w:sz w:val="20"/>
              </w:rPr>
            </w:pPr>
            <w:r w:rsidRPr="003916A9">
              <w:rPr>
                <w:sz w:val="20"/>
              </w:rPr>
              <w:t>4</w:t>
            </w:r>
          </w:p>
        </w:tc>
        <w:tc>
          <w:tcPr>
            <w:tcW w:w="1134" w:type="dxa"/>
          </w:tcPr>
          <w:p w14:paraId="5B9AFD64" w14:textId="2AFA1449" w:rsidR="00607423" w:rsidRPr="003916A9" w:rsidRDefault="00607423" w:rsidP="006C1AEC">
            <w:pPr>
              <w:autoSpaceDE w:val="0"/>
              <w:autoSpaceDN w:val="0"/>
              <w:adjustRightInd w:val="0"/>
              <w:jc w:val="center"/>
              <w:rPr>
                <w:sz w:val="20"/>
              </w:rPr>
            </w:pPr>
            <w:r w:rsidRPr="003916A9">
              <w:rPr>
                <w:sz w:val="20"/>
              </w:rPr>
              <w:t>5</w:t>
            </w:r>
          </w:p>
        </w:tc>
        <w:tc>
          <w:tcPr>
            <w:tcW w:w="1701" w:type="dxa"/>
            <w:tcBorders>
              <w:right w:val="single" w:sz="4" w:space="0" w:color="auto"/>
            </w:tcBorders>
          </w:tcPr>
          <w:p w14:paraId="63F7CB3B" w14:textId="56E8F0E9" w:rsidR="00607423" w:rsidRPr="003916A9" w:rsidRDefault="00607423" w:rsidP="006C1AEC">
            <w:pPr>
              <w:autoSpaceDE w:val="0"/>
              <w:autoSpaceDN w:val="0"/>
              <w:adjustRightInd w:val="0"/>
              <w:jc w:val="center"/>
              <w:rPr>
                <w:sz w:val="20"/>
              </w:rPr>
            </w:pPr>
            <w:r w:rsidRPr="003916A9">
              <w:rPr>
                <w:sz w:val="20"/>
              </w:rPr>
              <w:t>6</w:t>
            </w:r>
          </w:p>
        </w:tc>
        <w:tc>
          <w:tcPr>
            <w:tcW w:w="1842" w:type="dxa"/>
            <w:tcBorders>
              <w:left w:val="single" w:sz="4" w:space="0" w:color="auto"/>
            </w:tcBorders>
          </w:tcPr>
          <w:p w14:paraId="528093D7" w14:textId="416F03EB" w:rsidR="00607423" w:rsidRPr="003916A9" w:rsidRDefault="00607423" w:rsidP="006C1AEC">
            <w:pPr>
              <w:autoSpaceDE w:val="0"/>
              <w:autoSpaceDN w:val="0"/>
              <w:adjustRightInd w:val="0"/>
              <w:jc w:val="center"/>
              <w:rPr>
                <w:sz w:val="20"/>
              </w:rPr>
            </w:pPr>
            <w:r w:rsidRPr="003916A9">
              <w:rPr>
                <w:sz w:val="20"/>
              </w:rPr>
              <w:t>7</w:t>
            </w:r>
          </w:p>
        </w:tc>
        <w:tc>
          <w:tcPr>
            <w:tcW w:w="1115" w:type="dxa"/>
          </w:tcPr>
          <w:p w14:paraId="343C7179" w14:textId="5AF63014" w:rsidR="00607423" w:rsidRPr="003916A9" w:rsidRDefault="00607423" w:rsidP="006C1AEC">
            <w:pPr>
              <w:autoSpaceDE w:val="0"/>
              <w:autoSpaceDN w:val="0"/>
              <w:adjustRightInd w:val="0"/>
              <w:jc w:val="center"/>
              <w:rPr>
                <w:sz w:val="20"/>
              </w:rPr>
            </w:pPr>
            <w:r w:rsidRPr="003916A9">
              <w:rPr>
                <w:sz w:val="20"/>
              </w:rPr>
              <w:t>8</w:t>
            </w:r>
          </w:p>
        </w:tc>
      </w:tr>
      <w:tr w:rsidR="00691080" w:rsidRPr="003916A9" w14:paraId="6D897E76" w14:textId="77777777" w:rsidTr="00D319F4">
        <w:trPr>
          <w:gridAfter w:val="1"/>
          <w:wAfter w:w="14" w:type="dxa"/>
        </w:trPr>
        <w:tc>
          <w:tcPr>
            <w:tcW w:w="526" w:type="dxa"/>
          </w:tcPr>
          <w:p w14:paraId="7ECD0015" w14:textId="6423CD81" w:rsidR="00607423" w:rsidRPr="003916A9" w:rsidRDefault="00607423" w:rsidP="006C1AEC">
            <w:pPr>
              <w:autoSpaceDE w:val="0"/>
              <w:autoSpaceDN w:val="0"/>
              <w:adjustRightInd w:val="0"/>
              <w:jc w:val="center"/>
              <w:rPr>
                <w:sz w:val="20"/>
              </w:rPr>
            </w:pPr>
            <w:r w:rsidRPr="003916A9">
              <w:rPr>
                <w:sz w:val="20"/>
              </w:rPr>
              <w:t>1.</w:t>
            </w:r>
          </w:p>
        </w:tc>
        <w:tc>
          <w:tcPr>
            <w:tcW w:w="1029" w:type="dxa"/>
          </w:tcPr>
          <w:p w14:paraId="19892037" w14:textId="77777777" w:rsidR="00607423" w:rsidRPr="003916A9" w:rsidRDefault="00607423" w:rsidP="006C1AEC">
            <w:pPr>
              <w:autoSpaceDE w:val="0"/>
              <w:autoSpaceDN w:val="0"/>
              <w:adjustRightInd w:val="0"/>
              <w:jc w:val="center"/>
              <w:rPr>
                <w:sz w:val="20"/>
              </w:rPr>
            </w:pPr>
          </w:p>
        </w:tc>
        <w:tc>
          <w:tcPr>
            <w:tcW w:w="1134" w:type="dxa"/>
          </w:tcPr>
          <w:p w14:paraId="3CA597C0" w14:textId="77777777" w:rsidR="00607423" w:rsidRPr="003916A9" w:rsidRDefault="00607423" w:rsidP="006C1AEC">
            <w:pPr>
              <w:autoSpaceDE w:val="0"/>
              <w:autoSpaceDN w:val="0"/>
              <w:adjustRightInd w:val="0"/>
              <w:jc w:val="center"/>
              <w:rPr>
                <w:b/>
                <w:bCs/>
                <w:sz w:val="20"/>
              </w:rPr>
            </w:pPr>
          </w:p>
        </w:tc>
        <w:tc>
          <w:tcPr>
            <w:tcW w:w="1134" w:type="dxa"/>
          </w:tcPr>
          <w:p w14:paraId="37BB7C50" w14:textId="77777777" w:rsidR="00607423" w:rsidRPr="003916A9" w:rsidRDefault="00607423" w:rsidP="006C1AEC">
            <w:pPr>
              <w:autoSpaceDE w:val="0"/>
              <w:autoSpaceDN w:val="0"/>
              <w:adjustRightInd w:val="0"/>
              <w:jc w:val="center"/>
              <w:rPr>
                <w:b/>
                <w:bCs/>
                <w:sz w:val="20"/>
              </w:rPr>
            </w:pPr>
          </w:p>
        </w:tc>
        <w:tc>
          <w:tcPr>
            <w:tcW w:w="1134" w:type="dxa"/>
          </w:tcPr>
          <w:p w14:paraId="2E9CE18E" w14:textId="77777777" w:rsidR="00607423" w:rsidRPr="003916A9" w:rsidRDefault="00607423" w:rsidP="006C1AEC">
            <w:pPr>
              <w:autoSpaceDE w:val="0"/>
              <w:autoSpaceDN w:val="0"/>
              <w:adjustRightInd w:val="0"/>
              <w:jc w:val="center"/>
              <w:rPr>
                <w:b/>
                <w:bCs/>
                <w:sz w:val="20"/>
              </w:rPr>
            </w:pPr>
          </w:p>
        </w:tc>
        <w:tc>
          <w:tcPr>
            <w:tcW w:w="1701" w:type="dxa"/>
            <w:tcBorders>
              <w:right w:val="single" w:sz="4" w:space="0" w:color="auto"/>
            </w:tcBorders>
          </w:tcPr>
          <w:p w14:paraId="5385CBEB" w14:textId="77777777" w:rsidR="00607423" w:rsidRPr="003916A9" w:rsidRDefault="00607423" w:rsidP="006C1AEC">
            <w:pPr>
              <w:autoSpaceDE w:val="0"/>
              <w:autoSpaceDN w:val="0"/>
              <w:adjustRightInd w:val="0"/>
              <w:jc w:val="center"/>
              <w:rPr>
                <w:b/>
                <w:bCs/>
                <w:sz w:val="20"/>
              </w:rPr>
            </w:pPr>
          </w:p>
        </w:tc>
        <w:tc>
          <w:tcPr>
            <w:tcW w:w="1842" w:type="dxa"/>
            <w:tcBorders>
              <w:left w:val="single" w:sz="4" w:space="0" w:color="auto"/>
            </w:tcBorders>
          </w:tcPr>
          <w:p w14:paraId="08E97B10" w14:textId="77777777" w:rsidR="00607423" w:rsidRPr="003916A9" w:rsidRDefault="00607423" w:rsidP="006C1AEC">
            <w:pPr>
              <w:autoSpaceDE w:val="0"/>
              <w:autoSpaceDN w:val="0"/>
              <w:adjustRightInd w:val="0"/>
              <w:jc w:val="center"/>
              <w:rPr>
                <w:b/>
                <w:bCs/>
                <w:sz w:val="20"/>
              </w:rPr>
            </w:pPr>
          </w:p>
        </w:tc>
        <w:tc>
          <w:tcPr>
            <w:tcW w:w="1115" w:type="dxa"/>
          </w:tcPr>
          <w:p w14:paraId="4EECCD36" w14:textId="5672B07C" w:rsidR="00607423" w:rsidRPr="003916A9" w:rsidRDefault="00607423" w:rsidP="006C1AEC">
            <w:pPr>
              <w:autoSpaceDE w:val="0"/>
              <w:autoSpaceDN w:val="0"/>
              <w:adjustRightInd w:val="0"/>
              <w:jc w:val="center"/>
              <w:rPr>
                <w:b/>
                <w:bCs/>
                <w:sz w:val="20"/>
              </w:rPr>
            </w:pPr>
          </w:p>
        </w:tc>
      </w:tr>
      <w:tr w:rsidR="00691080" w:rsidRPr="003916A9" w14:paraId="3AFE246F" w14:textId="77777777" w:rsidTr="00D319F4">
        <w:trPr>
          <w:gridAfter w:val="1"/>
          <w:wAfter w:w="14" w:type="dxa"/>
        </w:trPr>
        <w:tc>
          <w:tcPr>
            <w:tcW w:w="526" w:type="dxa"/>
          </w:tcPr>
          <w:p w14:paraId="4EC559A5" w14:textId="42C78086" w:rsidR="00607423" w:rsidRPr="003916A9" w:rsidRDefault="00607423" w:rsidP="006C1AEC">
            <w:pPr>
              <w:autoSpaceDE w:val="0"/>
              <w:autoSpaceDN w:val="0"/>
              <w:adjustRightInd w:val="0"/>
              <w:jc w:val="center"/>
              <w:rPr>
                <w:sz w:val="20"/>
              </w:rPr>
            </w:pPr>
            <w:r w:rsidRPr="003916A9">
              <w:rPr>
                <w:sz w:val="20"/>
              </w:rPr>
              <w:t>2.</w:t>
            </w:r>
          </w:p>
        </w:tc>
        <w:tc>
          <w:tcPr>
            <w:tcW w:w="1029" w:type="dxa"/>
          </w:tcPr>
          <w:p w14:paraId="040CF4A0" w14:textId="77777777" w:rsidR="00607423" w:rsidRPr="003916A9" w:rsidRDefault="00607423" w:rsidP="006C1AEC">
            <w:pPr>
              <w:autoSpaceDE w:val="0"/>
              <w:autoSpaceDN w:val="0"/>
              <w:adjustRightInd w:val="0"/>
              <w:jc w:val="center"/>
              <w:rPr>
                <w:sz w:val="20"/>
              </w:rPr>
            </w:pPr>
          </w:p>
        </w:tc>
        <w:tc>
          <w:tcPr>
            <w:tcW w:w="1134" w:type="dxa"/>
          </w:tcPr>
          <w:p w14:paraId="00113DE6" w14:textId="77777777" w:rsidR="00607423" w:rsidRPr="003916A9" w:rsidRDefault="00607423" w:rsidP="006C1AEC">
            <w:pPr>
              <w:autoSpaceDE w:val="0"/>
              <w:autoSpaceDN w:val="0"/>
              <w:adjustRightInd w:val="0"/>
              <w:jc w:val="center"/>
              <w:rPr>
                <w:b/>
                <w:bCs/>
                <w:sz w:val="20"/>
              </w:rPr>
            </w:pPr>
          </w:p>
        </w:tc>
        <w:tc>
          <w:tcPr>
            <w:tcW w:w="1134" w:type="dxa"/>
          </w:tcPr>
          <w:p w14:paraId="308054A2" w14:textId="77777777" w:rsidR="00607423" w:rsidRPr="003916A9" w:rsidRDefault="00607423" w:rsidP="006C1AEC">
            <w:pPr>
              <w:autoSpaceDE w:val="0"/>
              <w:autoSpaceDN w:val="0"/>
              <w:adjustRightInd w:val="0"/>
              <w:jc w:val="center"/>
              <w:rPr>
                <w:b/>
                <w:bCs/>
                <w:sz w:val="20"/>
              </w:rPr>
            </w:pPr>
          </w:p>
        </w:tc>
        <w:tc>
          <w:tcPr>
            <w:tcW w:w="1134" w:type="dxa"/>
          </w:tcPr>
          <w:p w14:paraId="463B878B" w14:textId="77777777" w:rsidR="00607423" w:rsidRPr="003916A9" w:rsidRDefault="00607423" w:rsidP="006C1AEC">
            <w:pPr>
              <w:autoSpaceDE w:val="0"/>
              <w:autoSpaceDN w:val="0"/>
              <w:adjustRightInd w:val="0"/>
              <w:jc w:val="center"/>
              <w:rPr>
                <w:b/>
                <w:bCs/>
                <w:sz w:val="20"/>
              </w:rPr>
            </w:pPr>
          </w:p>
        </w:tc>
        <w:tc>
          <w:tcPr>
            <w:tcW w:w="1701" w:type="dxa"/>
            <w:tcBorders>
              <w:right w:val="single" w:sz="4" w:space="0" w:color="auto"/>
            </w:tcBorders>
          </w:tcPr>
          <w:p w14:paraId="74CBCBEA" w14:textId="77777777" w:rsidR="00607423" w:rsidRPr="003916A9" w:rsidRDefault="00607423" w:rsidP="006C1AEC">
            <w:pPr>
              <w:autoSpaceDE w:val="0"/>
              <w:autoSpaceDN w:val="0"/>
              <w:adjustRightInd w:val="0"/>
              <w:jc w:val="center"/>
              <w:rPr>
                <w:b/>
                <w:bCs/>
                <w:sz w:val="20"/>
              </w:rPr>
            </w:pPr>
          </w:p>
        </w:tc>
        <w:tc>
          <w:tcPr>
            <w:tcW w:w="1842" w:type="dxa"/>
            <w:tcBorders>
              <w:left w:val="single" w:sz="4" w:space="0" w:color="auto"/>
            </w:tcBorders>
          </w:tcPr>
          <w:p w14:paraId="5398A8C7" w14:textId="77777777" w:rsidR="00607423" w:rsidRPr="003916A9" w:rsidRDefault="00607423" w:rsidP="006C1AEC">
            <w:pPr>
              <w:autoSpaceDE w:val="0"/>
              <w:autoSpaceDN w:val="0"/>
              <w:adjustRightInd w:val="0"/>
              <w:jc w:val="center"/>
              <w:rPr>
                <w:b/>
                <w:bCs/>
                <w:sz w:val="20"/>
              </w:rPr>
            </w:pPr>
          </w:p>
        </w:tc>
        <w:tc>
          <w:tcPr>
            <w:tcW w:w="1115" w:type="dxa"/>
          </w:tcPr>
          <w:p w14:paraId="495AC9D7" w14:textId="28F82B0F" w:rsidR="00607423" w:rsidRPr="003916A9" w:rsidRDefault="00607423" w:rsidP="006C1AEC">
            <w:pPr>
              <w:autoSpaceDE w:val="0"/>
              <w:autoSpaceDN w:val="0"/>
              <w:adjustRightInd w:val="0"/>
              <w:jc w:val="center"/>
              <w:rPr>
                <w:b/>
                <w:bCs/>
                <w:sz w:val="20"/>
              </w:rPr>
            </w:pPr>
          </w:p>
        </w:tc>
      </w:tr>
      <w:tr w:rsidR="00691080" w14:paraId="54A6F63A" w14:textId="77777777" w:rsidTr="00D319F4">
        <w:trPr>
          <w:gridAfter w:val="1"/>
          <w:wAfter w:w="14" w:type="dxa"/>
        </w:trPr>
        <w:tc>
          <w:tcPr>
            <w:tcW w:w="526" w:type="dxa"/>
          </w:tcPr>
          <w:p w14:paraId="42C87C4F" w14:textId="77777777" w:rsidR="00607423" w:rsidRPr="003916A9" w:rsidRDefault="00607423" w:rsidP="006C1AEC">
            <w:pPr>
              <w:autoSpaceDE w:val="0"/>
              <w:autoSpaceDN w:val="0"/>
              <w:adjustRightInd w:val="0"/>
              <w:jc w:val="center"/>
              <w:rPr>
                <w:b/>
                <w:bCs/>
                <w:sz w:val="20"/>
              </w:rPr>
            </w:pPr>
          </w:p>
        </w:tc>
        <w:tc>
          <w:tcPr>
            <w:tcW w:w="1029" w:type="dxa"/>
          </w:tcPr>
          <w:p w14:paraId="2055AF34" w14:textId="77777777" w:rsidR="00607423" w:rsidRPr="003916A9" w:rsidRDefault="00607423" w:rsidP="006C1AEC">
            <w:pPr>
              <w:autoSpaceDE w:val="0"/>
              <w:autoSpaceDN w:val="0"/>
              <w:adjustRightInd w:val="0"/>
              <w:jc w:val="center"/>
              <w:rPr>
                <w:b/>
                <w:bCs/>
                <w:sz w:val="20"/>
              </w:rPr>
            </w:pPr>
          </w:p>
        </w:tc>
        <w:tc>
          <w:tcPr>
            <w:tcW w:w="1134" w:type="dxa"/>
          </w:tcPr>
          <w:p w14:paraId="122F22D4" w14:textId="77777777" w:rsidR="00607423" w:rsidRPr="003916A9" w:rsidRDefault="00607423" w:rsidP="006C1AEC">
            <w:pPr>
              <w:autoSpaceDE w:val="0"/>
              <w:autoSpaceDN w:val="0"/>
              <w:adjustRightInd w:val="0"/>
              <w:jc w:val="center"/>
              <w:rPr>
                <w:b/>
                <w:bCs/>
                <w:sz w:val="20"/>
              </w:rPr>
            </w:pPr>
          </w:p>
        </w:tc>
        <w:tc>
          <w:tcPr>
            <w:tcW w:w="1134" w:type="dxa"/>
          </w:tcPr>
          <w:p w14:paraId="3557D6B0" w14:textId="77777777" w:rsidR="00607423" w:rsidRPr="003916A9" w:rsidRDefault="00607423" w:rsidP="006C1AEC">
            <w:pPr>
              <w:autoSpaceDE w:val="0"/>
              <w:autoSpaceDN w:val="0"/>
              <w:adjustRightInd w:val="0"/>
              <w:jc w:val="center"/>
              <w:rPr>
                <w:b/>
                <w:bCs/>
                <w:sz w:val="20"/>
              </w:rPr>
            </w:pPr>
          </w:p>
        </w:tc>
        <w:tc>
          <w:tcPr>
            <w:tcW w:w="1134" w:type="dxa"/>
          </w:tcPr>
          <w:p w14:paraId="05D3F635" w14:textId="77777777" w:rsidR="00607423" w:rsidRPr="003916A9" w:rsidRDefault="00607423" w:rsidP="006C1AEC">
            <w:pPr>
              <w:autoSpaceDE w:val="0"/>
              <w:autoSpaceDN w:val="0"/>
              <w:adjustRightInd w:val="0"/>
              <w:jc w:val="center"/>
              <w:rPr>
                <w:b/>
                <w:bCs/>
                <w:sz w:val="20"/>
              </w:rPr>
            </w:pPr>
          </w:p>
        </w:tc>
        <w:tc>
          <w:tcPr>
            <w:tcW w:w="1701" w:type="dxa"/>
            <w:tcBorders>
              <w:right w:val="single" w:sz="4" w:space="0" w:color="auto"/>
            </w:tcBorders>
          </w:tcPr>
          <w:p w14:paraId="2F9901AF" w14:textId="77777777" w:rsidR="00607423" w:rsidRPr="003916A9" w:rsidRDefault="00607423" w:rsidP="006C1AEC">
            <w:pPr>
              <w:autoSpaceDE w:val="0"/>
              <w:autoSpaceDN w:val="0"/>
              <w:adjustRightInd w:val="0"/>
              <w:jc w:val="center"/>
              <w:rPr>
                <w:b/>
                <w:bCs/>
                <w:sz w:val="20"/>
              </w:rPr>
            </w:pPr>
          </w:p>
        </w:tc>
        <w:tc>
          <w:tcPr>
            <w:tcW w:w="1842" w:type="dxa"/>
            <w:tcBorders>
              <w:left w:val="single" w:sz="4" w:space="0" w:color="auto"/>
            </w:tcBorders>
          </w:tcPr>
          <w:p w14:paraId="2F835372" w14:textId="77777777" w:rsidR="00607423" w:rsidRPr="003916A9" w:rsidRDefault="00607423" w:rsidP="006C1AEC">
            <w:pPr>
              <w:autoSpaceDE w:val="0"/>
              <w:autoSpaceDN w:val="0"/>
              <w:adjustRightInd w:val="0"/>
              <w:jc w:val="center"/>
              <w:rPr>
                <w:b/>
                <w:bCs/>
                <w:sz w:val="20"/>
              </w:rPr>
            </w:pPr>
          </w:p>
        </w:tc>
        <w:tc>
          <w:tcPr>
            <w:tcW w:w="1115" w:type="dxa"/>
          </w:tcPr>
          <w:p w14:paraId="1BE2536B" w14:textId="2D264073" w:rsidR="00607423" w:rsidRPr="003916A9" w:rsidRDefault="00607423" w:rsidP="006C1AEC">
            <w:pPr>
              <w:autoSpaceDE w:val="0"/>
              <w:autoSpaceDN w:val="0"/>
              <w:adjustRightInd w:val="0"/>
              <w:jc w:val="center"/>
              <w:rPr>
                <w:b/>
                <w:bCs/>
                <w:sz w:val="20"/>
              </w:rPr>
            </w:pPr>
          </w:p>
        </w:tc>
      </w:tr>
    </w:tbl>
    <w:p w14:paraId="69C27F22" w14:textId="77777777" w:rsidR="00607423" w:rsidRDefault="00607423" w:rsidP="006C1AEC">
      <w:pPr>
        <w:suppressAutoHyphens/>
        <w:jc w:val="both"/>
        <w:rPr>
          <w:bCs/>
          <w:i/>
          <w:szCs w:val="24"/>
        </w:rPr>
      </w:pPr>
    </w:p>
    <w:p w14:paraId="42786458" w14:textId="0831637E" w:rsidR="006C1AEC" w:rsidRPr="00296E15" w:rsidRDefault="006C1AEC" w:rsidP="006C1AEC">
      <w:pPr>
        <w:suppressAutoHyphens/>
        <w:jc w:val="both"/>
        <w:rPr>
          <w:bCs/>
          <w:i/>
          <w:szCs w:val="24"/>
        </w:rPr>
      </w:pPr>
      <w:r w:rsidRPr="00296E15">
        <w:rPr>
          <w:bCs/>
          <w:i/>
          <w:szCs w:val="24"/>
        </w:rPr>
        <w:t xml:space="preserve">* </w:t>
      </w:r>
      <w:r w:rsidRPr="00296E15">
        <w:rPr>
          <w:bCs/>
          <w:i/>
          <w:iCs/>
          <w:szCs w:val="24"/>
        </w:rPr>
        <w:t>Pristatytų/nuomotų prekių</w:t>
      </w:r>
      <w:r w:rsidRPr="00296E15">
        <w:rPr>
          <w:b/>
          <w:bCs/>
          <w:szCs w:val="24"/>
        </w:rPr>
        <w:t xml:space="preserve"> </w:t>
      </w:r>
      <w:r w:rsidRPr="00296E15">
        <w:rPr>
          <w:bCs/>
          <w:i/>
          <w:szCs w:val="24"/>
        </w:rPr>
        <w:t>sąrašo bus prašoma iš galimo laimėtojo.</w:t>
      </w:r>
    </w:p>
    <w:p w14:paraId="1FAE654E" w14:textId="63AD3E98" w:rsidR="006C1AEC" w:rsidRPr="00A17197" w:rsidRDefault="006C1AEC" w:rsidP="006C1AEC">
      <w:pPr>
        <w:suppressAutoHyphens/>
        <w:jc w:val="both"/>
        <w:rPr>
          <w:bCs/>
          <w:i/>
          <w:szCs w:val="24"/>
        </w:rPr>
      </w:pPr>
      <w:r w:rsidRPr="00A17197">
        <w:rPr>
          <w:bCs/>
          <w:i/>
          <w:szCs w:val="24"/>
        </w:rPr>
        <w:t>**Jei</w:t>
      </w:r>
      <w:r w:rsidRPr="00A17197">
        <w:rPr>
          <w:rFonts w:eastAsia="Calibri"/>
          <w:bCs/>
          <w:i/>
          <w:szCs w:val="24"/>
        </w:rPr>
        <w:t xml:space="preserve">  pagal nurodytą sutartį, tiekėjas prekes pristatė/nuomojo su kitu ūkio subjektu, nurodoma savarankiškai t. y. savo jėgomis </w:t>
      </w:r>
      <w:r w:rsidR="00930720">
        <w:rPr>
          <w:rFonts w:eastAsia="Calibri"/>
          <w:bCs/>
          <w:i/>
          <w:szCs w:val="24"/>
        </w:rPr>
        <w:t>pristatytų/nuomotų prekių</w:t>
      </w:r>
      <w:r w:rsidR="0036451D">
        <w:rPr>
          <w:rFonts w:eastAsia="Calibri"/>
          <w:bCs/>
          <w:i/>
          <w:szCs w:val="24"/>
        </w:rPr>
        <w:t xml:space="preserve"> </w:t>
      </w:r>
      <w:r w:rsidRPr="00A17197">
        <w:rPr>
          <w:rFonts w:eastAsia="Calibri"/>
          <w:bCs/>
          <w:i/>
          <w:szCs w:val="24"/>
        </w:rPr>
        <w:t>vertė.</w:t>
      </w:r>
    </w:p>
    <w:p w14:paraId="6F7CAA17" w14:textId="77777777" w:rsidR="0013256C" w:rsidRDefault="0013256C" w:rsidP="006C1AEC">
      <w:pPr>
        <w:spacing w:line="256" w:lineRule="auto"/>
        <w:rPr>
          <w:color w:val="0070C0"/>
          <w:szCs w:val="24"/>
        </w:rPr>
      </w:pPr>
    </w:p>
    <w:p w14:paraId="1A0A06C6" w14:textId="4D420DC4" w:rsidR="00A96BAC" w:rsidRDefault="006C1AEC" w:rsidP="006C1AEC">
      <w:pPr>
        <w:spacing w:line="256" w:lineRule="auto"/>
        <w:rPr>
          <w:i/>
          <w:szCs w:val="24"/>
        </w:rPr>
      </w:pPr>
      <w:r w:rsidRPr="00FF39FC">
        <w:rPr>
          <w:i/>
          <w:szCs w:val="24"/>
        </w:rPr>
        <w:br/>
      </w:r>
      <w:r w:rsidR="00A96BAC">
        <w:rPr>
          <w:i/>
          <w:szCs w:val="24"/>
        </w:rPr>
        <w:t xml:space="preserve">_______________________________________________ </w:t>
      </w:r>
      <w:r w:rsidR="00567B29">
        <w:rPr>
          <w:i/>
          <w:szCs w:val="24"/>
        </w:rPr>
        <w:t xml:space="preserve">             _______________________</w:t>
      </w:r>
    </w:p>
    <w:p w14:paraId="5B789492" w14:textId="66E2BA31" w:rsidR="0036451D" w:rsidRDefault="006C1AEC" w:rsidP="006C1AEC">
      <w:pPr>
        <w:spacing w:line="256" w:lineRule="auto"/>
        <w:rPr>
          <w:i/>
          <w:szCs w:val="24"/>
        </w:rPr>
      </w:pPr>
      <w:r w:rsidRPr="00FF39FC">
        <w:rPr>
          <w:i/>
          <w:szCs w:val="24"/>
        </w:rPr>
        <w:t>(Tiekėjo arba jo įgalioto asmens pareigų pavadinimas</w:t>
      </w:r>
      <w:r w:rsidR="0036451D">
        <w:rPr>
          <w:i/>
          <w:szCs w:val="24"/>
        </w:rPr>
        <w:t>,                                   (parašas)</w:t>
      </w:r>
    </w:p>
    <w:p w14:paraId="5F87E572" w14:textId="27EB8222" w:rsidR="0013256C" w:rsidRDefault="0036451D" w:rsidP="006C1AEC">
      <w:pPr>
        <w:spacing w:line="256" w:lineRule="auto"/>
        <w:rPr>
          <w:i/>
          <w:szCs w:val="24"/>
        </w:rPr>
      </w:pPr>
      <w:r>
        <w:rPr>
          <w:i/>
          <w:szCs w:val="24"/>
        </w:rPr>
        <w:t xml:space="preserve">                           vardas, pavardė</w:t>
      </w:r>
      <w:r w:rsidR="006C1AEC" w:rsidRPr="00FF39FC">
        <w:rPr>
          <w:i/>
          <w:szCs w:val="24"/>
        </w:rPr>
        <w:t>)</w:t>
      </w:r>
      <w:r w:rsidR="006C1AEC" w:rsidRPr="00FF39FC">
        <w:rPr>
          <w:i/>
          <w:szCs w:val="24"/>
        </w:rPr>
        <w:tab/>
      </w:r>
    </w:p>
    <w:p w14:paraId="7D4B1CEB" w14:textId="77777777" w:rsidR="006C1AEC" w:rsidRPr="00FF39FC" w:rsidRDefault="006C1AEC" w:rsidP="006C1AEC">
      <w:pPr>
        <w:spacing w:line="256" w:lineRule="auto"/>
        <w:rPr>
          <w:i/>
          <w:szCs w:val="24"/>
        </w:rPr>
      </w:pPr>
    </w:p>
    <w:p w14:paraId="45A15A18" w14:textId="77777777" w:rsidR="006C1AEC" w:rsidRPr="00DE01F9" w:rsidRDefault="006C1AEC" w:rsidP="006C1AEC">
      <w:pPr>
        <w:spacing w:line="256" w:lineRule="auto"/>
        <w:jc w:val="center"/>
        <w:rPr>
          <w:bCs/>
          <w:szCs w:val="24"/>
        </w:rPr>
      </w:pPr>
      <w:r w:rsidRPr="00DE01F9">
        <w:rPr>
          <w:bCs/>
          <w:szCs w:val="24"/>
        </w:rPr>
        <w:t>______________________</w:t>
      </w:r>
    </w:p>
    <w:p w14:paraId="2A70552F" w14:textId="77777777" w:rsidR="00050DC8" w:rsidRDefault="00050DC8" w:rsidP="00DE01F9">
      <w:pPr>
        <w:jc w:val="both"/>
        <w:rPr>
          <w:noProof/>
          <w:lang w:eastAsia="ar-SA"/>
        </w:rPr>
      </w:pPr>
    </w:p>
    <w:sectPr w:rsidR="00050DC8" w:rsidSect="00D93973">
      <w:headerReference w:type="default" r:id="rId28"/>
      <w:pgSz w:w="11906" w:h="16838"/>
      <w:pgMar w:top="1134" w:right="566"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C6684" w14:textId="77777777" w:rsidR="00B24506" w:rsidRDefault="00B24506" w:rsidP="000701BC">
      <w:r>
        <w:separator/>
      </w:r>
    </w:p>
  </w:endnote>
  <w:endnote w:type="continuationSeparator" w:id="0">
    <w:p w14:paraId="46B4255E" w14:textId="77777777" w:rsidR="00B24506" w:rsidRDefault="00B24506" w:rsidP="000701BC">
      <w:r>
        <w:continuationSeparator/>
      </w:r>
    </w:p>
  </w:endnote>
  <w:endnote w:type="continuationNotice" w:id="1">
    <w:p w14:paraId="137681B8" w14:textId="77777777" w:rsidR="00B24506" w:rsidRDefault="00B245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Liberation Serif">
    <w:altName w:val="Times New Roman"/>
    <w:charset w:val="00"/>
    <w:family w:val="roman"/>
    <w:pitch w:val="variable"/>
    <w:sig w:usb0="E0000AFF" w:usb1="500078FF" w:usb2="00000021" w:usb3="00000000" w:csb0="000001BF" w:csb1="00000000"/>
  </w:font>
  <w:font w:name="Lohit Hindi">
    <w:altName w:val="Times New Roman"/>
    <w:panose1 w:val="00000000000000000000"/>
    <w:charset w:val="BA"/>
    <w:family w:val="auto"/>
    <w:notTrueType/>
    <w:pitch w:val="variable"/>
    <w:sig w:usb0="00000005" w:usb1="00000000" w:usb2="00000000" w:usb3="00000000" w:csb0="00000080"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C72D2" w14:textId="77777777" w:rsidR="00B24506" w:rsidRDefault="00B24506" w:rsidP="000701BC">
      <w:r>
        <w:separator/>
      </w:r>
    </w:p>
  </w:footnote>
  <w:footnote w:type="continuationSeparator" w:id="0">
    <w:p w14:paraId="170D3B3B" w14:textId="77777777" w:rsidR="00B24506" w:rsidRDefault="00B24506" w:rsidP="000701BC">
      <w:r>
        <w:continuationSeparator/>
      </w:r>
    </w:p>
  </w:footnote>
  <w:footnote w:type="continuationNotice" w:id="1">
    <w:p w14:paraId="07883049" w14:textId="77777777" w:rsidR="00B24506" w:rsidRDefault="00B24506"/>
  </w:footnote>
  <w:footnote w:id="2">
    <w:p w14:paraId="12F3CE9D" w14:textId="77777777" w:rsidR="001A70B4" w:rsidRPr="00570202" w:rsidRDefault="001A70B4" w:rsidP="001A70B4">
      <w:pPr>
        <w:pStyle w:val="Puslapioinaostekstas"/>
        <w:jc w:val="both"/>
        <w:rPr>
          <w:i/>
          <w:iCs/>
          <w:color w:val="000000" w:themeColor="text1"/>
          <w:shd w:val="clear" w:color="auto" w:fill="FFFFFF"/>
        </w:rPr>
      </w:pPr>
      <w:r w:rsidRPr="00570202">
        <w:rPr>
          <w:rStyle w:val="Puslapioinaosnuoroda"/>
          <w:i/>
          <w:iCs/>
          <w:color w:val="000000" w:themeColor="text1"/>
        </w:rPr>
        <w:footnoteRef/>
      </w:r>
      <w:r w:rsidRPr="00570202">
        <w:rPr>
          <w:i/>
          <w:iCs/>
          <w:color w:val="000000" w:themeColor="text1"/>
        </w:rPr>
        <w:t xml:space="preserve"> Tarybos reglamentas </w:t>
      </w:r>
      <w:r w:rsidRPr="00570202">
        <w:rPr>
          <w:i/>
          <w:iCs/>
          <w:color w:val="000000" w:themeColor="text1"/>
          <w:shd w:val="clear" w:color="auto" w:fill="FFFFFF"/>
        </w:rPr>
        <w:t>(ES) 2022/576 2022 m. balandžio 8 d. kuriuo iš dalies keičiamas Reglamentas (ES) Nr. 833/2014 dėl ribojamųjų priemonių atsižvelgiant į Rusijos veiksmus, kuriais destabilizuojama padėtis Ukrainoje</w:t>
      </w:r>
    </w:p>
  </w:footnote>
  <w:footnote w:id="3">
    <w:p w14:paraId="7DF58F58" w14:textId="77777777" w:rsidR="004E3A8D" w:rsidRPr="006D18B3" w:rsidRDefault="004E3A8D" w:rsidP="004E3A8D">
      <w:pPr>
        <w:pStyle w:val="Puslapioinaostekstas"/>
        <w:jc w:val="both"/>
        <w:rPr>
          <w:i/>
          <w:iCs/>
        </w:rPr>
      </w:pPr>
      <w:r w:rsidRPr="006D18B3">
        <w:rPr>
          <w:rStyle w:val="Puslapioinaosnuoroda"/>
          <w:rFonts w:eastAsia="Yu Mincho"/>
          <w:i/>
          <w:iCs/>
        </w:rPr>
        <w:footnoteRef/>
      </w:r>
      <w:r w:rsidRPr="006D18B3">
        <w:rPr>
          <w:rFonts w:eastAsia="Yu Mincho"/>
          <w:i/>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50892B90" w14:textId="77777777" w:rsidR="004E3A8D" w:rsidRPr="006D18B3" w:rsidRDefault="004E3A8D" w:rsidP="004E3A8D">
      <w:pPr>
        <w:pStyle w:val="Puslapioinaostekstas"/>
        <w:numPr>
          <w:ilvl w:val="0"/>
          <w:numId w:val="5"/>
        </w:numPr>
        <w:jc w:val="both"/>
        <w:rPr>
          <w:rFonts w:eastAsia="Yu Mincho"/>
          <w:i/>
          <w:iCs/>
        </w:rPr>
      </w:pPr>
      <w:r w:rsidRPr="006D18B3">
        <w:rPr>
          <w:rFonts w:eastAsia="Yu Mincho"/>
          <w:i/>
          <w:iCs/>
        </w:rPr>
        <w:t xml:space="preserve">priesaikos deklaracija; </w:t>
      </w:r>
    </w:p>
    <w:p w14:paraId="3959123F" w14:textId="77777777" w:rsidR="004E3A8D" w:rsidRPr="006D18B3" w:rsidRDefault="004E3A8D" w:rsidP="004E3A8D">
      <w:pPr>
        <w:pStyle w:val="Puslapioinaostekstas"/>
        <w:numPr>
          <w:ilvl w:val="0"/>
          <w:numId w:val="5"/>
        </w:numPr>
        <w:jc w:val="both"/>
        <w:rPr>
          <w:rFonts w:eastAsia="Yu Mincho"/>
        </w:rPr>
      </w:pPr>
      <w:r w:rsidRPr="006D18B3">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91DDA0C" w14:textId="77777777" w:rsidR="00A909D9" w:rsidRPr="006D18B3" w:rsidRDefault="00A909D9" w:rsidP="004E3A8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D18B3">
        <w:rPr>
          <w:rFonts w:eastAsia="Yu Mincho"/>
          <w:i/>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942CC0F" w14:textId="77777777" w:rsidR="00A909D9" w:rsidRPr="006D18B3" w:rsidRDefault="00A909D9" w:rsidP="004E3A8D">
      <w:pPr>
        <w:pStyle w:val="Puslapioinaostekstas"/>
        <w:numPr>
          <w:ilvl w:val="0"/>
          <w:numId w:val="8"/>
        </w:numPr>
        <w:jc w:val="both"/>
        <w:rPr>
          <w:rFonts w:eastAsia="Yu Mincho"/>
          <w:i/>
          <w:iCs/>
        </w:rPr>
      </w:pPr>
      <w:r w:rsidRPr="006D18B3">
        <w:rPr>
          <w:rFonts w:eastAsia="Yu Mincho"/>
          <w:i/>
          <w:iCs/>
        </w:rPr>
        <w:t xml:space="preserve">priesaikos deklaracija; </w:t>
      </w:r>
    </w:p>
    <w:p w14:paraId="129B4327" w14:textId="77777777" w:rsidR="00A909D9" w:rsidRPr="006D18B3" w:rsidRDefault="00A909D9" w:rsidP="004E3A8D">
      <w:pPr>
        <w:pStyle w:val="Puslapioinaostekstas"/>
        <w:numPr>
          <w:ilvl w:val="0"/>
          <w:numId w:val="8"/>
        </w:numPr>
        <w:jc w:val="both"/>
        <w:rPr>
          <w:rFonts w:eastAsia="Yu Mincho"/>
        </w:rPr>
      </w:pPr>
      <w:r w:rsidRPr="006D18B3">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96BF1A1" w14:textId="77777777" w:rsidR="00A909D9" w:rsidRPr="00A8474A" w:rsidRDefault="00A909D9" w:rsidP="004E3A8D">
      <w:pPr>
        <w:pStyle w:val="Puslapioinaostekstas"/>
        <w:jc w:val="both"/>
        <w:rPr>
          <w:i/>
          <w:iCs/>
        </w:rPr>
      </w:pPr>
      <w:r w:rsidRPr="00A8474A">
        <w:rPr>
          <w:rStyle w:val="Puslapioinaosnuoroda"/>
          <w:rFonts w:eastAsia="Yu Mincho"/>
        </w:rPr>
        <w:footnoteRef/>
      </w:r>
      <w:r w:rsidRPr="00A8474A">
        <w:rPr>
          <w:rFonts w:eastAsia="Yu Mincho"/>
        </w:rPr>
        <w:t xml:space="preserve"> </w:t>
      </w:r>
      <w:r w:rsidRPr="00A8474A">
        <w:rPr>
          <w:rFonts w:eastAsia="Yu Mincho"/>
          <w:i/>
          <w:iCs/>
        </w:rPr>
        <w:t>Jeigu tiekėjas negali pateikti nurodytų dokumentų, įrodančių, kad nėra pašalinimo pagrindų, numatytų Lietuvos</w:t>
      </w:r>
      <w:r w:rsidRPr="001620D3">
        <w:rPr>
          <w:rFonts w:ascii="Calibri" w:eastAsia="Yu Mincho" w:hAnsi="Calibri" w:cs="Arial"/>
          <w:i/>
          <w:iCs/>
        </w:rPr>
        <w:t xml:space="preserve"> </w:t>
      </w:r>
      <w:r w:rsidRPr="00A8474A">
        <w:rPr>
          <w:rFonts w:eastAsia="Yu Mincho"/>
          <w:i/>
          <w:iCs/>
        </w:rPr>
        <w:t xml:space="preserve">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6D218BBF" w14:textId="77777777" w:rsidR="00A909D9" w:rsidRPr="00A8474A" w:rsidRDefault="00A909D9" w:rsidP="004E3A8D">
      <w:pPr>
        <w:pStyle w:val="Puslapioinaostekstas"/>
        <w:numPr>
          <w:ilvl w:val="0"/>
          <w:numId w:val="9"/>
        </w:numPr>
        <w:jc w:val="both"/>
        <w:rPr>
          <w:rFonts w:eastAsia="Yu Mincho"/>
          <w:i/>
          <w:iCs/>
        </w:rPr>
      </w:pPr>
      <w:r w:rsidRPr="00A8474A">
        <w:rPr>
          <w:rFonts w:eastAsia="Yu Mincho"/>
          <w:i/>
          <w:iCs/>
        </w:rPr>
        <w:t xml:space="preserve">priesaikos deklaracija; </w:t>
      </w:r>
    </w:p>
    <w:p w14:paraId="3AFB0B8F" w14:textId="77777777" w:rsidR="00A909D9" w:rsidRDefault="00A909D9" w:rsidP="004E3A8D">
      <w:pPr>
        <w:pStyle w:val="Puslapioinaostekstas"/>
        <w:numPr>
          <w:ilvl w:val="0"/>
          <w:numId w:val="9"/>
        </w:numPr>
        <w:jc w:val="both"/>
        <w:rPr>
          <w:rFonts w:ascii="Calibri" w:eastAsia="Yu Mincho" w:hAnsi="Calibri" w:cs="Arial"/>
        </w:rPr>
      </w:pPr>
      <w:r w:rsidRPr="00A8474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719EF873" w14:textId="77777777" w:rsidR="0032739D" w:rsidRPr="009806C3" w:rsidRDefault="0032739D" w:rsidP="0032739D">
      <w:pPr>
        <w:pStyle w:val="Puslapioinaostekstas"/>
      </w:pPr>
      <w:r w:rsidRPr="009806C3">
        <w:rPr>
          <w:rStyle w:val="Puslapioinaosnuoroda"/>
        </w:rPr>
        <w:footnoteRef/>
      </w:r>
      <w:r w:rsidRPr="009806C3">
        <w:t xml:space="preserve"> </w:t>
      </w:r>
      <w:hyperlink r:id="rId1" w:history="1">
        <w:r w:rsidRPr="0094710A">
          <w:rPr>
            <w:rStyle w:val="Hipersaitas"/>
            <w:color w:val="auto"/>
          </w:rPr>
          <w:t>Pasiūlymų patikslinimo, papildymo ar paaiškinimo taisyklių, patvirtintų Viešųjų pirkimų tarnybos direktoriaus 2022 m. gruodžio 30 d. įsakymu Nr. 1S-240 „Dėl Pasiūlymų patikslinimo, papildymo ar paaiškinimo taisyklių patvirtinimo“</w:t>
        </w:r>
      </w:hyperlink>
    </w:p>
    <w:p w14:paraId="7AAE5434" w14:textId="77777777" w:rsidR="0032739D" w:rsidRPr="009806C3" w:rsidRDefault="0032739D" w:rsidP="0032739D">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068AE" w14:textId="1EDD1BE7" w:rsidR="00265CBE" w:rsidRDefault="00265CBE">
    <w:pPr>
      <w:pStyle w:val="Antrats"/>
      <w:jc w:val="center"/>
    </w:pPr>
    <w:r>
      <w:fldChar w:fldCharType="begin"/>
    </w:r>
    <w:r>
      <w:instrText xml:space="preserve"> PAGE   \* MERGEFORMAT </w:instrText>
    </w:r>
    <w:r>
      <w:fldChar w:fldCharType="separate"/>
    </w:r>
    <w:r w:rsidR="00CA36CA">
      <w:rPr>
        <w:noProof/>
      </w:rPr>
      <w:t>11</w:t>
    </w:r>
    <w:r>
      <w:fldChar w:fldCharType="end"/>
    </w:r>
  </w:p>
  <w:p w14:paraId="138CB68D" w14:textId="77777777" w:rsidR="00265CBE" w:rsidRDefault="00265CB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3EA70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3"/>
    <w:multiLevelType w:val="singleLevel"/>
    <w:tmpl w:val="EF7E435A"/>
    <w:lvl w:ilvl="0">
      <w:start w:val="1"/>
      <w:numFmt w:val="bullet"/>
      <w:pStyle w:val="Sraassuenkleliais2"/>
      <w:lvlText w:val=""/>
      <w:lvlJc w:val="left"/>
      <w:pPr>
        <w:tabs>
          <w:tab w:val="num" w:pos="927"/>
        </w:tabs>
        <w:ind w:left="927" w:hanging="360"/>
      </w:pPr>
      <w:rPr>
        <w:rFonts w:ascii="Symbol" w:hAnsi="Symbol" w:hint="default"/>
      </w:rPr>
    </w:lvl>
  </w:abstractNum>
  <w:abstractNum w:abstractNumId="2" w15:restartNumberingAfterBreak="0">
    <w:nsid w:val="FFFFFF89"/>
    <w:multiLevelType w:val="singleLevel"/>
    <w:tmpl w:val="52201DCE"/>
    <w:lvl w:ilvl="0">
      <w:start w:val="1"/>
      <w:numFmt w:val="bullet"/>
      <w:pStyle w:val="Sraassuenkleliais"/>
      <w:lvlText w:val=""/>
      <w:lvlJc w:val="left"/>
      <w:pPr>
        <w:tabs>
          <w:tab w:val="num" w:pos="360"/>
        </w:tabs>
        <w:ind w:left="360" w:hanging="360"/>
      </w:pPr>
      <w:rPr>
        <w:rFonts w:ascii="Symbol" w:hAnsi="Symbol"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3E05AB"/>
    <w:multiLevelType w:val="multilevel"/>
    <w:tmpl w:val="4E047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BA3B3E"/>
    <w:multiLevelType w:val="hybridMultilevel"/>
    <w:tmpl w:val="F11A1F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E03154A"/>
    <w:multiLevelType w:val="hybridMultilevel"/>
    <w:tmpl w:val="C2C6B218"/>
    <w:lvl w:ilvl="0" w:tplc="F3AE087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30DE6532"/>
    <w:multiLevelType w:val="hybridMultilevel"/>
    <w:tmpl w:val="1C4E3078"/>
    <w:lvl w:ilvl="0" w:tplc="04270001">
      <w:start w:val="1"/>
      <w:numFmt w:val="bullet"/>
      <w:lvlText w:val=""/>
      <w:lvlJc w:val="left"/>
      <w:pPr>
        <w:ind w:left="770" w:hanging="360"/>
      </w:pPr>
      <w:rPr>
        <w:rFonts w:ascii="Symbol" w:hAnsi="Symbol"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A8F1EF0"/>
    <w:multiLevelType w:val="hybridMultilevel"/>
    <w:tmpl w:val="2592B4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ED53AD"/>
    <w:multiLevelType w:val="hybridMultilevel"/>
    <w:tmpl w:val="C268B4E8"/>
    <w:lvl w:ilvl="0" w:tplc="863AEEEE">
      <w:start w:val="1"/>
      <w:numFmt w:val="decimal"/>
      <w:pStyle w:val="Lente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4" w15:restartNumberingAfterBreak="0">
    <w:nsid w:val="6A547691"/>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505B75"/>
    <w:multiLevelType w:val="multilevel"/>
    <w:tmpl w:val="BFA8289E"/>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6" w15:restartNumberingAfterBreak="0">
    <w:nsid w:val="721273C9"/>
    <w:multiLevelType w:val="hybridMultilevel"/>
    <w:tmpl w:val="FCA4C814"/>
    <w:lvl w:ilvl="0" w:tplc="0427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7" w15:restartNumberingAfterBreak="0">
    <w:nsid w:val="7A6E26A2"/>
    <w:multiLevelType w:val="multilevel"/>
    <w:tmpl w:val="91804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3607185">
    <w:abstractNumId w:val="12"/>
  </w:num>
  <w:num w:numId="2" w16cid:durableId="241915739">
    <w:abstractNumId w:val="2"/>
  </w:num>
  <w:num w:numId="3" w16cid:durableId="2005088807">
    <w:abstractNumId w:val="1"/>
  </w:num>
  <w:num w:numId="4" w16cid:durableId="1168986017">
    <w:abstractNumId w:val="10"/>
  </w:num>
  <w:num w:numId="5" w16cid:durableId="1988167451">
    <w:abstractNumId w:val="11"/>
  </w:num>
  <w:num w:numId="6" w16cid:durableId="1320038012">
    <w:abstractNumId w:val="8"/>
  </w:num>
  <w:num w:numId="7" w16cid:durableId="1785729219">
    <w:abstractNumId w:val="13"/>
  </w:num>
  <w:num w:numId="8" w16cid:durableId="443692788">
    <w:abstractNumId w:val="14"/>
  </w:num>
  <w:num w:numId="9" w16cid:durableId="660819128">
    <w:abstractNumId w:val="3"/>
  </w:num>
  <w:num w:numId="10" w16cid:durableId="2084598521">
    <w:abstractNumId w:val="5"/>
  </w:num>
  <w:num w:numId="11" w16cid:durableId="678124313">
    <w:abstractNumId w:val="7"/>
  </w:num>
  <w:num w:numId="12" w16cid:durableId="973213384">
    <w:abstractNumId w:val="16"/>
  </w:num>
  <w:num w:numId="13" w16cid:durableId="1403597843">
    <w:abstractNumId w:val="9"/>
  </w:num>
  <w:num w:numId="14" w16cid:durableId="1854611607">
    <w:abstractNumId w:val="15"/>
  </w:num>
  <w:num w:numId="15" w16cid:durableId="1004164209">
    <w:abstractNumId w:val="7"/>
  </w:num>
  <w:num w:numId="16" w16cid:durableId="2651598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43602616">
    <w:abstractNumId w:val="16"/>
  </w:num>
  <w:num w:numId="18" w16cid:durableId="17530475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1756928">
    <w:abstractNumId w:val="0"/>
  </w:num>
  <w:num w:numId="20" w16cid:durableId="489753428">
    <w:abstractNumId w:val="6"/>
  </w:num>
  <w:num w:numId="21" w16cid:durableId="933830006">
    <w:abstractNumId w:val="4"/>
  </w:num>
  <w:num w:numId="22" w16cid:durableId="1685404651">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406"/>
    <w:rsid w:val="0000003A"/>
    <w:rsid w:val="00000220"/>
    <w:rsid w:val="00000491"/>
    <w:rsid w:val="000006B6"/>
    <w:rsid w:val="00000894"/>
    <w:rsid w:val="00000962"/>
    <w:rsid w:val="00000CFF"/>
    <w:rsid w:val="0000134B"/>
    <w:rsid w:val="000014F1"/>
    <w:rsid w:val="00001947"/>
    <w:rsid w:val="00001A33"/>
    <w:rsid w:val="000027BB"/>
    <w:rsid w:val="00002E5A"/>
    <w:rsid w:val="00002F66"/>
    <w:rsid w:val="00003142"/>
    <w:rsid w:val="00003525"/>
    <w:rsid w:val="0000358F"/>
    <w:rsid w:val="0000402B"/>
    <w:rsid w:val="000040EC"/>
    <w:rsid w:val="0000439A"/>
    <w:rsid w:val="00004920"/>
    <w:rsid w:val="00004ECC"/>
    <w:rsid w:val="0000566C"/>
    <w:rsid w:val="00005FF4"/>
    <w:rsid w:val="0000602B"/>
    <w:rsid w:val="00006039"/>
    <w:rsid w:val="0000606F"/>
    <w:rsid w:val="00006174"/>
    <w:rsid w:val="0000632B"/>
    <w:rsid w:val="00007C1C"/>
    <w:rsid w:val="00007C1D"/>
    <w:rsid w:val="00007DE6"/>
    <w:rsid w:val="00010214"/>
    <w:rsid w:val="00010292"/>
    <w:rsid w:val="00011258"/>
    <w:rsid w:val="00011283"/>
    <w:rsid w:val="0001146A"/>
    <w:rsid w:val="0001196B"/>
    <w:rsid w:val="000122AE"/>
    <w:rsid w:val="00012351"/>
    <w:rsid w:val="00012DA5"/>
    <w:rsid w:val="00013626"/>
    <w:rsid w:val="0001393A"/>
    <w:rsid w:val="00013C38"/>
    <w:rsid w:val="00013FE8"/>
    <w:rsid w:val="000140F2"/>
    <w:rsid w:val="00014D7F"/>
    <w:rsid w:val="000150CF"/>
    <w:rsid w:val="0001517E"/>
    <w:rsid w:val="00015603"/>
    <w:rsid w:val="00015AFA"/>
    <w:rsid w:val="00016934"/>
    <w:rsid w:val="00016D35"/>
    <w:rsid w:val="00017660"/>
    <w:rsid w:val="00017EB4"/>
    <w:rsid w:val="0002041F"/>
    <w:rsid w:val="00020548"/>
    <w:rsid w:val="00020987"/>
    <w:rsid w:val="000209D0"/>
    <w:rsid w:val="00020B2D"/>
    <w:rsid w:val="00020E1C"/>
    <w:rsid w:val="00020FF4"/>
    <w:rsid w:val="000210F1"/>
    <w:rsid w:val="00021A27"/>
    <w:rsid w:val="00021ADA"/>
    <w:rsid w:val="00021C25"/>
    <w:rsid w:val="00021CCD"/>
    <w:rsid w:val="00021E8C"/>
    <w:rsid w:val="0002215B"/>
    <w:rsid w:val="000221B4"/>
    <w:rsid w:val="00022264"/>
    <w:rsid w:val="00022624"/>
    <w:rsid w:val="000226FC"/>
    <w:rsid w:val="000228DF"/>
    <w:rsid w:val="00022BB9"/>
    <w:rsid w:val="00022CC7"/>
    <w:rsid w:val="00022DD5"/>
    <w:rsid w:val="00022F8F"/>
    <w:rsid w:val="00023A50"/>
    <w:rsid w:val="000241B3"/>
    <w:rsid w:val="00024260"/>
    <w:rsid w:val="000248F3"/>
    <w:rsid w:val="00024C1C"/>
    <w:rsid w:val="00024FAE"/>
    <w:rsid w:val="00024FC5"/>
    <w:rsid w:val="000253FD"/>
    <w:rsid w:val="000255D3"/>
    <w:rsid w:val="000257A3"/>
    <w:rsid w:val="00026177"/>
    <w:rsid w:val="00026AE7"/>
    <w:rsid w:val="00026DFD"/>
    <w:rsid w:val="000271AE"/>
    <w:rsid w:val="000274F8"/>
    <w:rsid w:val="00027987"/>
    <w:rsid w:val="00027DA7"/>
    <w:rsid w:val="00027DC0"/>
    <w:rsid w:val="00030008"/>
    <w:rsid w:val="0003013D"/>
    <w:rsid w:val="000301C7"/>
    <w:rsid w:val="000304E2"/>
    <w:rsid w:val="00030586"/>
    <w:rsid w:val="000305AB"/>
    <w:rsid w:val="000305CB"/>
    <w:rsid w:val="00030ED9"/>
    <w:rsid w:val="0003106E"/>
    <w:rsid w:val="00031F2B"/>
    <w:rsid w:val="0003260D"/>
    <w:rsid w:val="00032906"/>
    <w:rsid w:val="000329F1"/>
    <w:rsid w:val="00033BC4"/>
    <w:rsid w:val="00033CB0"/>
    <w:rsid w:val="00033E92"/>
    <w:rsid w:val="00033FEC"/>
    <w:rsid w:val="00034287"/>
    <w:rsid w:val="00034848"/>
    <w:rsid w:val="00034993"/>
    <w:rsid w:val="00034DF1"/>
    <w:rsid w:val="00035465"/>
    <w:rsid w:val="000358E5"/>
    <w:rsid w:val="00035BC3"/>
    <w:rsid w:val="00035C64"/>
    <w:rsid w:val="00035F16"/>
    <w:rsid w:val="00035F31"/>
    <w:rsid w:val="0003601E"/>
    <w:rsid w:val="0003618D"/>
    <w:rsid w:val="0003634D"/>
    <w:rsid w:val="00036BAB"/>
    <w:rsid w:val="00036D4E"/>
    <w:rsid w:val="00036D5D"/>
    <w:rsid w:val="00036F3D"/>
    <w:rsid w:val="00036FFD"/>
    <w:rsid w:val="00037162"/>
    <w:rsid w:val="000374F5"/>
    <w:rsid w:val="00037ABC"/>
    <w:rsid w:val="0004030A"/>
    <w:rsid w:val="00040329"/>
    <w:rsid w:val="00040440"/>
    <w:rsid w:val="00040C5D"/>
    <w:rsid w:val="00040CB3"/>
    <w:rsid w:val="00040DE1"/>
    <w:rsid w:val="0004106E"/>
    <w:rsid w:val="00041159"/>
    <w:rsid w:val="00042215"/>
    <w:rsid w:val="0004224C"/>
    <w:rsid w:val="000435C0"/>
    <w:rsid w:val="00043B34"/>
    <w:rsid w:val="00043F8B"/>
    <w:rsid w:val="000440C1"/>
    <w:rsid w:val="000442AB"/>
    <w:rsid w:val="00044393"/>
    <w:rsid w:val="000443A6"/>
    <w:rsid w:val="000447D0"/>
    <w:rsid w:val="00044863"/>
    <w:rsid w:val="00045C12"/>
    <w:rsid w:val="0004605F"/>
    <w:rsid w:val="00046257"/>
    <w:rsid w:val="0004628D"/>
    <w:rsid w:val="00046348"/>
    <w:rsid w:val="0004642E"/>
    <w:rsid w:val="00046AEE"/>
    <w:rsid w:val="00047899"/>
    <w:rsid w:val="00047ACB"/>
    <w:rsid w:val="00047C0F"/>
    <w:rsid w:val="000502D7"/>
    <w:rsid w:val="000508FA"/>
    <w:rsid w:val="00050950"/>
    <w:rsid w:val="00050B5D"/>
    <w:rsid w:val="00050BD4"/>
    <w:rsid w:val="00050DC8"/>
    <w:rsid w:val="00051272"/>
    <w:rsid w:val="00051979"/>
    <w:rsid w:val="00051C7B"/>
    <w:rsid w:val="00051EE3"/>
    <w:rsid w:val="00052296"/>
    <w:rsid w:val="00052739"/>
    <w:rsid w:val="0005295B"/>
    <w:rsid w:val="00052AD0"/>
    <w:rsid w:val="00052B61"/>
    <w:rsid w:val="00052EA4"/>
    <w:rsid w:val="00053386"/>
    <w:rsid w:val="00053738"/>
    <w:rsid w:val="000540FD"/>
    <w:rsid w:val="000541A8"/>
    <w:rsid w:val="000541FA"/>
    <w:rsid w:val="000547DF"/>
    <w:rsid w:val="000548DD"/>
    <w:rsid w:val="00054C42"/>
    <w:rsid w:val="00054F01"/>
    <w:rsid w:val="00055294"/>
    <w:rsid w:val="00055AAE"/>
    <w:rsid w:val="00055B02"/>
    <w:rsid w:val="00056196"/>
    <w:rsid w:val="00056365"/>
    <w:rsid w:val="00056C78"/>
    <w:rsid w:val="00056C82"/>
    <w:rsid w:val="00056D93"/>
    <w:rsid w:val="00057972"/>
    <w:rsid w:val="00057E6F"/>
    <w:rsid w:val="00057EA0"/>
    <w:rsid w:val="000602E0"/>
    <w:rsid w:val="0006079E"/>
    <w:rsid w:val="00060843"/>
    <w:rsid w:val="00060910"/>
    <w:rsid w:val="00060BBD"/>
    <w:rsid w:val="00060D87"/>
    <w:rsid w:val="00060E70"/>
    <w:rsid w:val="00060F29"/>
    <w:rsid w:val="000610BE"/>
    <w:rsid w:val="000618BE"/>
    <w:rsid w:val="00061994"/>
    <w:rsid w:val="00061CFF"/>
    <w:rsid w:val="00061E9E"/>
    <w:rsid w:val="000623AC"/>
    <w:rsid w:val="0006253A"/>
    <w:rsid w:val="0006262A"/>
    <w:rsid w:val="000626F3"/>
    <w:rsid w:val="00062C0C"/>
    <w:rsid w:val="00062C69"/>
    <w:rsid w:val="000634F0"/>
    <w:rsid w:val="0006388E"/>
    <w:rsid w:val="00063CBE"/>
    <w:rsid w:val="00064455"/>
    <w:rsid w:val="0006450F"/>
    <w:rsid w:val="000646A6"/>
    <w:rsid w:val="00064A7D"/>
    <w:rsid w:val="00064ABE"/>
    <w:rsid w:val="00064C1A"/>
    <w:rsid w:val="000652B6"/>
    <w:rsid w:val="000659D6"/>
    <w:rsid w:val="000659FB"/>
    <w:rsid w:val="00065B81"/>
    <w:rsid w:val="00066291"/>
    <w:rsid w:val="00066A4E"/>
    <w:rsid w:val="000673D8"/>
    <w:rsid w:val="000675AB"/>
    <w:rsid w:val="00067BBE"/>
    <w:rsid w:val="00067F7D"/>
    <w:rsid w:val="00067FB0"/>
    <w:rsid w:val="000701BC"/>
    <w:rsid w:val="00070470"/>
    <w:rsid w:val="0007061F"/>
    <w:rsid w:val="00070D0D"/>
    <w:rsid w:val="0007130C"/>
    <w:rsid w:val="00071435"/>
    <w:rsid w:val="00071BB5"/>
    <w:rsid w:val="00071C05"/>
    <w:rsid w:val="00072112"/>
    <w:rsid w:val="0007242E"/>
    <w:rsid w:val="00072459"/>
    <w:rsid w:val="00072998"/>
    <w:rsid w:val="00073090"/>
    <w:rsid w:val="0007322D"/>
    <w:rsid w:val="000733CD"/>
    <w:rsid w:val="0007364B"/>
    <w:rsid w:val="000737DE"/>
    <w:rsid w:val="00073CBA"/>
    <w:rsid w:val="00074DEE"/>
    <w:rsid w:val="00074EC9"/>
    <w:rsid w:val="00075842"/>
    <w:rsid w:val="0007584E"/>
    <w:rsid w:val="00075FCB"/>
    <w:rsid w:val="0007635B"/>
    <w:rsid w:val="00076512"/>
    <w:rsid w:val="0007695E"/>
    <w:rsid w:val="000769B9"/>
    <w:rsid w:val="00076E62"/>
    <w:rsid w:val="00077536"/>
    <w:rsid w:val="000779A7"/>
    <w:rsid w:val="00077D40"/>
    <w:rsid w:val="00077F3E"/>
    <w:rsid w:val="00080335"/>
    <w:rsid w:val="00080A4B"/>
    <w:rsid w:val="00080FD5"/>
    <w:rsid w:val="000810BA"/>
    <w:rsid w:val="0008128E"/>
    <w:rsid w:val="00081349"/>
    <w:rsid w:val="00082128"/>
    <w:rsid w:val="000823E8"/>
    <w:rsid w:val="000825D7"/>
    <w:rsid w:val="00082A6F"/>
    <w:rsid w:val="00082D48"/>
    <w:rsid w:val="00082E46"/>
    <w:rsid w:val="0008301D"/>
    <w:rsid w:val="000831BA"/>
    <w:rsid w:val="000832B9"/>
    <w:rsid w:val="00083497"/>
    <w:rsid w:val="00083623"/>
    <w:rsid w:val="000837D7"/>
    <w:rsid w:val="000839E8"/>
    <w:rsid w:val="00083B09"/>
    <w:rsid w:val="00083C8C"/>
    <w:rsid w:val="00083E7F"/>
    <w:rsid w:val="00084912"/>
    <w:rsid w:val="000849C8"/>
    <w:rsid w:val="00084FEF"/>
    <w:rsid w:val="0008527B"/>
    <w:rsid w:val="0008555A"/>
    <w:rsid w:val="00085A2D"/>
    <w:rsid w:val="00085DCA"/>
    <w:rsid w:val="00086001"/>
    <w:rsid w:val="00086146"/>
    <w:rsid w:val="00086F28"/>
    <w:rsid w:val="00086F5B"/>
    <w:rsid w:val="0008711F"/>
    <w:rsid w:val="0008753A"/>
    <w:rsid w:val="00087BD7"/>
    <w:rsid w:val="00087D31"/>
    <w:rsid w:val="00087FBD"/>
    <w:rsid w:val="00090438"/>
    <w:rsid w:val="000906A1"/>
    <w:rsid w:val="00090AF9"/>
    <w:rsid w:val="00090B06"/>
    <w:rsid w:val="00090DED"/>
    <w:rsid w:val="00090FC9"/>
    <w:rsid w:val="00091345"/>
    <w:rsid w:val="000915C2"/>
    <w:rsid w:val="00091773"/>
    <w:rsid w:val="00091A43"/>
    <w:rsid w:val="00091CB0"/>
    <w:rsid w:val="00092059"/>
    <w:rsid w:val="00093006"/>
    <w:rsid w:val="0009329E"/>
    <w:rsid w:val="000933F9"/>
    <w:rsid w:val="00093758"/>
    <w:rsid w:val="0009386E"/>
    <w:rsid w:val="000938E0"/>
    <w:rsid w:val="00094087"/>
    <w:rsid w:val="000943FE"/>
    <w:rsid w:val="000945DE"/>
    <w:rsid w:val="000946F5"/>
    <w:rsid w:val="0009497B"/>
    <w:rsid w:val="00094A36"/>
    <w:rsid w:val="00095247"/>
    <w:rsid w:val="000956B7"/>
    <w:rsid w:val="000959D1"/>
    <w:rsid w:val="00095C68"/>
    <w:rsid w:val="00096A74"/>
    <w:rsid w:val="00096A7C"/>
    <w:rsid w:val="00096EBB"/>
    <w:rsid w:val="00096F96"/>
    <w:rsid w:val="0009700B"/>
    <w:rsid w:val="00097698"/>
    <w:rsid w:val="00097816"/>
    <w:rsid w:val="000978F1"/>
    <w:rsid w:val="000979F8"/>
    <w:rsid w:val="00097DB2"/>
    <w:rsid w:val="000A064E"/>
    <w:rsid w:val="000A0774"/>
    <w:rsid w:val="000A0856"/>
    <w:rsid w:val="000A0C33"/>
    <w:rsid w:val="000A1A05"/>
    <w:rsid w:val="000A211C"/>
    <w:rsid w:val="000A2A65"/>
    <w:rsid w:val="000A2B45"/>
    <w:rsid w:val="000A2FCD"/>
    <w:rsid w:val="000A34FC"/>
    <w:rsid w:val="000A3525"/>
    <w:rsid w:val="000A379D"/>
    <w:rsid w:val="000A3A98"/>
    <w:rsid w:val="000A4062"/>
    <w:rsid w:val="000A4166"/>
    <w:rsid w:val="000A42BA"/>
    <w:rsid w:val="000A496D"/>
    <w:rsid w:val="000A5492"/>
    <w:rsid w:val="000A551A"/>
    <w:rsid w:val="000A56EE"/>
    <w:rsid w:val="000A5CFF"/>
    <w:rsid w:val="000A634A"/>
    <w:rsid w:val="000A6A06"/>
    <w:rsid w:val="000A6B4F"/>
    <w:rsid w:val="000A6FEE"/>
    <w:rsid w:val="000A71D6"/>
    <w:rsid w:val="000A733F"/>
    <w:rsid w:val="000A7505"/>
    <w:rsid w:val="000A76C7"/>
    <w:rsid w:val="000A775C"/>
    <w:rsid w:val="000A77BB"/>
    <w:rsid w:val="000A782C"/>
    <w:rsid w:val="000A78B0"/>
    <w:rsid w:val="000A78B4"/>
    <w:rsid w:val="000A7C22"/>
    <w:rsid w:val="000A7CC1"/>
    <w:rsid w:val="000A7E8F"/>
    <w:rsid w:val="000B01E8"/>
    <w:rsid w:val="000B0B4D"/>
    <w:rsid w:val="000B0B92"/>
    <w:rsid w:val="000B0BA4"/>
    <w:rsid w:val="000B0D82"/>
    <w:rsid w:val="000B1242"/>
    <w:rsid w:val="000B15E0"/>
    <w:rsid w:val="000B1AEB"/>
    <w:rsid w:val="000B1D84"/>
    <w:rsid w:val="000B1F09"/>
    <w:rsid w:val="000B2431"/>
    <w:rsid w:val="000B33C2"/>
    <w:rsid w:val="000B3478"/>
    <w:rsid w:val="000B3609"/>
    <w:rsid w:val="000B3C19"/>
    <w:rsid w:val="000B3C77"/>
    <w:rsid w:val="000B3CB2"/>
    <w:rsid w:val="000B4010"/>
    <w:rsid w:val="000B4474"/>
    <w:rsid w:val="000B4667"/>
    <w:rsid w:val="000B4AC2"/>
    <w:rsid w:val="000B5120"/>
    <w:rsid w:val="000B55CE"/>
    <w:rsid w:val="000B5C6E"/>
    <w:rsid w:val="000B5E11"/>
    <w:rsid w:val="000B5F33"/>
    <w:rsid w:val="000B609A"/>
    <w:rsid w:val="000B6107"/>
    <w:rsid w:val="000B64A0"/>
    <w:rsid w:val="000B6998"/>
    <w:rsid w:val="000B6C31"/>
    <w:rsid w:val="000B6C33"/>
    <w:rsid w:val="000B6F1F"/>
    <w:rsid w:val="000B723B"/>
    <w:rsid w:val="000B7611"/>
    <w:rsid w:val="000B7C6D"/>
    <w:rsid w:val="000B7FF8"/>
    <w:rsid w:val="000C0168"/>
    <w:rsid w:val="000C0187"/>
    <w:rsid w:val="000C0A95"/>
    <w:rsid w:val="000C0C80"/>
    <w:rsid w:val="000C0E1C"/>
    <w:rsid w:val="000C1049"/>
    <w:rsid w:val="000C1067"/>
    <w:rsid w:val="000C1BBC"/>
    <w:rsid w:val="000C1C9A"/>
    <w:rsid w:val="000C1CE9"/>
    <w:rsid w:val="000C1D44"/>
    <w:rsid w:val="000C26C8"/>
    <w:rsid w:val="000C2763"/>
    <w:rsid w:val="000C29BD"/>
    <w:rsid w:val="000C2FFC"/>
    <w:rsid w:val="000C31E4"/>
    <w:rsid w:val="000C34DD"/>
    <w:rsid w:val="000C3774"/>
    <w:rsid w:val="000C38ED"/>
    <w:rsid w:val="000C3A5C"/>
    <w:rsid w:val="000C3B07"/>
    <w:rsid w:val="000C3D7F"/>
    <w:rsid w:val="000C3E39"/>
    <w:rsid w:val="000C3FA8"/>
    <w:rsid w:val="000C4030"/>
    <w:rsid w:val="000C448E"/>
    <w:rsid w:val="000C475E"/>
    <w:rsid w:val="000C4A92"/>
    <w:rsid w:val="000C577E"/>
    <w:rsid w:val="000C57E2"/>
    <w:rsid w:val="000C5E1E"/>
    <w:rsid w:val="000C5E56"/>
    <w:rsid w:val="000C5F73"/>
    <w:rsid w:val="000C5FD4"/>
    <w:rsid w:val="000C628F"/>
    <w:rsid w:val="000C655F"/>
    <w:rsid w:val="000C6D29"/>
    <w:rsid w:val="000C7328"/>
    <w:rsid w:val="000C74CC"/>
    <w:rsid w:val="000C7CB8"/>
    <w:rsid w:val="000D0CD4"/>
    <w:rsid w:val="000D0D5E"/>
    <w:rsid w:val="000D1425"/>
    <w:rsid w:val="000D1560"/>
    <w:rsid w:val="000D1C72"/>
    <w:rsid w:val="000D20FC"/>
    <w:rsid w:val="000D2353"/>
    <w:rsid w:val="000D28F2"/>
    <w:rsid w:val="000D2A9A"/>
    <w:rsid w:val="000D2EFE"/>
    <w:rsid w:val="000D2F72"/>
    <w:rsid w:val="000D3438"/>
    <w:rsid w:val="000D34D3"/>
    <w:rsid w:val="000D352A"/>
    <w:rsid w:val="000D373D"/>
    <w:rsid w:val="000D37F9"/>
    <w:rsid w:val="000D38FE"/>
    <w:rsid w:val="000D3917"/>
    <w:rsid w:val="000D3DFE"/>
    <w:rsid w:val="000D3E57"/>
    <w:rsid w:val="000D4823"/>
    <w:rsid w:val="000D4DEC"/>
    <w:rsid w:val="000D510F"/>
    <w:rsid w:val="000D519D"/>
    <w:rsid w:val="000D5625"/>
    <w:rsid w:val="000D58E0"/>
    <w:rsid w:val="000D62CB"/>
    <w:rsid w:val="000D6557"/>
    <w:rsid w:val="000D676C"/>
    <w:rsid w:val="000D67BE"/>
    <w:rsid w:val="000D683D"/>
    <w:rsid w:val="000D6C5A"/>
    <w:rsid w:val="000D6CAF"/>
    <w:rsid w:val="000D6CCD"/>
    <w:rsid w:val="000D6CE0"/>
    <w:rsid w:val="000D71F0"/>
    <w:rsid w:val="000D731A"/>
    <w:rsid w:val="000D734F"/>
    <w:rsid w:val="000D753E"/>
    <w:rsid w:val="000D75FA"/>
    <w:rsid w:val="000D779C"/>
    <w:rsid w:val="000D7E0A"/>
    <w:rsid w:val="000E00EC"/>
    <w:rsid w:val="000E01BC"/>
    <w:rsid w:val="000E0264"/>
    <w:rsid w:val="000E0869"/>
    <w:rsid w:val="000E0FE4"/>
    <w:rsid w:val="000E14F7"/>
    <w:rsid w:val="000E1745"/>
    <w:rsid w:val="000E1F70"/>
    <w:rsid w:val="000E25A2"/>
    <w:rsid w:val="000E2E06"/>
    <w:rsid w:val="000E330F"/>
    <w:rsid w:val="000E342F"/>
    <w:rsid w:val="000E3A58"/>
    <w:rsid w:val="000E3C92"/>
    <w:rsid w:val="000E4441"/>
    <w:rsid w:val="000E4C26"/>
    <w:rsid w:val="000E4D16"/>
    <w:rsid w:val="000E4F11"/>
    <w:rsid w:val="000E5488"/>
    <w:rsid w:val="000E5914"/>
    <w:rsid w:val="000E5A5E"/>
    <w:rsid w:val="000E5AAD"/>
    <w:rsid w:val="000E5AD8"/>
    <w:rsid w:val="000E5C68"/>
    <w:rsid w:val="000E5E63"/>
    <w:rsid w:val="000E627A"/>
    <w:rsid w:val="000E6C90"/>
    <w:rsid w:val="000E6DF8"/>
    <w:rsid w:val="000E70F5"/>
    <w:rsid w:val="000E7188"/>
    <w:rsid w:val="000E71FB"/>
    <w:rsid w:val="000E73A2"/>
    <w:rsid w:val="000E7919"/>
    <w:rsid w:val="000E7A75"/>
    <w:rsid w:val="000E7B4A"/>
    <w:rsid w:val="000E7D70"/>
    <w:rsid w:val="000F0521"/>
    <w:rsid w:val="000F06B1"/>
    <w:rsid w:val="000F0783"/>
    <w:rsid w:val="000F07BF"/>
    <w:rsid w:val="000F0A3E"/>
    <w:rsid w:val="000F0A5B"/>
    <w:rsid w:val="000F0E5A"/>
    <w:rsid w:val="000F154E"/>
    <w:rsid w:val="000F15AA"/>
    <w:rsid w:val="000F19AA"/>
    <w:rsid w:val="000F1AE1"/>
    <w:rsid w:val="000F1F64"/>
    <w:rsid w:val="000F20D2"/>
    <w:rsid w:val="000F20FE"/>
    <w:rsid w:val="000F268A"/>
    <w:rsid w:val="000F26E8"/>
    <w:rsid w:val="000F27EB"/>
    <w:rsid w:val="000F283B"/>
    <w:rsid w:val="000F2A50"/>
    <w:rsid w:val="000F2D5E"/>
    <w:rsid w:val="000F3021"/>
    <w:rsid w:val="000F31B5"/>
    <w:rsid w:val="000F3595"/>
    <w:rsid w:val="000F35F0"/>
    <w:rsid w:val="000F3704"/>
    <w:rsid w:val="000F3D1F"/>
    <w:rsid w:val="000F427F"/>
    <w:rsid w:val="000F439E"/>
    <w:rsid w:val="000F43E1"/>
    <w:rsid w:val="000F4402"/>
    <w:rsid w:val="000F47D1"/>
    <w:rsid w:val="000F4EE8"/>
    <w:rsid w:val="000F51B7"/>
    <w:rsid w:val="000F5310"/>
    <w:rsid w:val="000F5A55"/>
    <w:rsid w:val="000F5C30"/>
    <w:rsid w:val="000F63F1"/>
    <w:rsid w:val="000F6EDA"/>
    <w:rsid w:val="000F7048"/>
    <w:rsid w:val="000F7250"/>
    <w:rsid w:val="000F757E"/>
    <w:rsid w:val="000F75D9"/>
    <w:rsid w:val="000F7720"/>
    <w:rsid w:val="000F7B24"/>
    <w:rsid w:val="001002B1"/>
    <w:rsid w:val="001010AD"/>
    <w:rsid w:val="00101114"/>
    <w:rsid w:val="0010124D"/>
    <w:rsid w:val="00101355"/>
    <w:rsid w:val="00101C09"/>
    <w:rsid w:val="00101F15"/>
    <w:rsid w:val="001024E6"/>
    <w:rsid w:val="00102C92"/>
    <w:rsid w:val="00102F27"/>
    <w:rsid w:val="0010342E"/>
    <w:rsid w:val="0010354C"/>
    <w:rsid w:val="00103A26"/>
    <w:rsid w:val="00103D9D"/>
    <w:rsid w:val="00103E90"/>
    <w:rsid w:val="00103F48"/>
    <w:rsid w:val="001040B1"/>
    <w:rsid w:val="0010439F"/>
    <w:rsid w:val="00104DC1"/>
    <w:rsid w:val="00105CFE"/>
    <w:rsid w:val="00106A18"/>
    <w:rsid w:val="00107283"/>
    <w:rsid w:val="00107502"/>
    <w:rsid w:val="001079E4"/>
    <w:rsid w:val="00107ABB"/>
    <w:rsid w:val="00107E44"/>
    <w:rsid w:val="0011054B"/>
    <w:rsid w:val="00110D1C"/>
    <w:rsid w:val="00111089"/>
    <w:rsid w:val="001115D2"/>
    <w:rsid w:val="001117C7"/>
    <w:rsid w:val="00111903"/>
    <w:rsid w:val="001119A6"/>
    <w:rsid w:val="001119FD"/>
    <w:rsid w:val="00111DA4"/>
    <w:rsid w:val="0011207B"/>
    <w:rsid w:val="0011212C"/>
    <w:rsid w:val="001129E7"/>
    <w:rsid w:val="00112DB4"/>
    <w:rsid w:val="00112FF8"/>
    <w:rsid w:val="0011333A"/>
    <w:rsid w:val="001136EF"/>
    <w:rsid w:val="001137CE"/>
    <w:rsid w:val="00113E1A"/>
    <w:rsid w:val="001149F7"/>
    <w:rsid w:val="001158A8"/>
    <w:rsid w:val="00115970"/>
    <w:rsid w:val="00115B66"/>
    <w:rsid w:val="00115CCD"/>
    <w:rsid w:val="0011616E"/>
    <w:rsid w:val="0011649A"/>
    <w:rsid w:val="001166DA"/>
    <w:rsid w:val="00116919"/>
    <w:rsid w:val="00116CDB"/>
    <w:rsid w:val="00116E0D"/>
    <w:rsid w:val="00116F08"/>
    <w:rsid w:val="001173AA"/>
    <w:rsid w:val="001202F1"/>
    <w:rsid w:val="001204E1"/>
    <w:rsid w:val="0012091A"/>
    <w:rsid w:val="001209F8"/>
    <w:rsid w:val="00120A46"/>
    <w:rsid w:val="00120B23"/>
    <w:rsid w:val="00120BFC"/>
    <w:rsid w:val="00121541"/>
    <w:rsid w:val="00121AC6"/>
    <w:rsid w:val="00121B28"/>
    <w:rsid w:val="00121C7C"/>
    <w:rsid w:val="00121EDD"/>
    <w:rsid w:val="0012228F"/>
    <w:rsid w:val="0012229E"/>
    <w:rsid w:val="00122398"/>
    <w:rsid w:val="0012278F"/>
    <w:rsid w:val="00122966"/>
    <w:rsid w:val="00122A1C"/>
    <w:rsid w:val="00122B00"/>
    <w:rsid w:val="00122E5D"/>
    <w:rsid w:val="0012302A"/>
    <w:rsid w:val="00123037"/>
    <w:rsid w:val="00123162"/>
    <w:rsid w:val="001234B0"/>
    <w:rsid w:val="0012367C"/>
    <w:rsid w:val="00123767"/>
    <w:rsid w:val="00124556"/>
    <w:rsid w:val="0012495C"/>
    <w:rsid w:val="00124966"/>
    <w:rsid w:val="00124E1B"/>
    <w:rsid w:val="0012512E"/>
    <w:rsid w:val="00125B3C"/>
    <w:rsid w:val="00126321"/>
    <w:rsid w:val="00127418"/>
    <w:rsid w:val="00127538"/>
    <w:rsid w:val="00127B6F"/>
    <w:rsid w:val="00127DC1"/>
    <w:rsid w:val="00127E34"/>
    <w:rsid w:val="0013006E"/>
    <w:rsid w:val="00130187"/>
    <w:rsid w:val="0013064B"/>
    <w:rsid w:val="001307B2"/>
    <w:rsid w:val="00130BCF"/>
    <w:rsid w:val="001313A8"/>
    <w:rsid w:val="0013149D"/>
    <w:rsid w:val="00131669"/>
    <w:rsid w:val="001317D5"/>
    <w:rsid w:val="00131BFD"/>
    <w:rsid w:val="00131C02"/>
    <w:rsid w:val="001323E7"/>
    <w:rsid w:val="0013256C"/>
    <w:rsid w:val="001327A4"/>
    <w:rsid w:val="00132E71"/>
    <w:rsid w:val="00133525"/>
    <w:rsid w:val="00133816"/>
    <w:rsid w:val="00133A28"/>
    <w:rsid w:val="00133B42"/>
    <w:rsid w:val="00134357"/>
    <w:rsid w:val="00134714"/>
    <w:rsid w:val="0013475F"/>
    <w:rsid w:val="00134A22"/>
    <w:rsid w:val="001350B9"/>
    <w:rsid w:val="00135207"/>
    <w:rsid w:val="00135674"/>
    <w:rsid w:val="001359C4"/>
    <w:rsid w:val="00136299"/>
    <w:rsid w:val="001364D9"/>
    <w:rsid w:val="001365EC"/>
    <w:rsid w:val="00136A46"/>
    <w:rsid w:val="00136A54"/>
    <w:rsid w:val="00136B31"/>
    <w:rsid w:val="00136CD9"/>
    <w:rsid w:val="00136D3C"/>
    <w:rsid w:val="00136DA3"/>
    <w:rsid w:val="0013703D"/>
    <w:rsid w:val="001370CB"/>
    <w:rsid w:val="001370D5"/>
    <w:rsid w:val="0013717A"/>
    <w:rsid w:val="00137841"/>
    <w:rsid w:val="0013788C"/>
    <w:rsid w:val="00137A03"/>
    <w:rsid w:val="00137D0F"/>
    <w:rsid w:val="00140108"/>
    <w:rsid w:val="0014069A"/>
    <w:rsid w:val="001406C3"/>
    <w:rsid w:val="00140A01"/>
    <w:rsid w:val="00141360"/>
    <w:rsid w:val="001416E0"/>
    <w:rsid w:val="001419A3"/>
    <w:rsid w:val="001419B0"/>
    <w:rsid w:val="00141AD6"/>
    <w:rsid w:val="00141DA5"/>
    <w:rsid w:val="00141F76"/>
    <w:rsid w:val="00142131"/>
    <w:rsid w:val="001423F3"/>
    <w:rsid w:val="001424BC"/>
    <w:rsid w:val="001424FF"/>
    <w:rsid w:val="001425A6"/>
    <w:rsid w:val="001425BA"/>
    <w:rsid w:val="00142818"/>
    <w:rsid w:val="00142D33"/>
    <w:rsid w:val="0014323F"/>
    <w:rsid w:val="001435B6"/>
    <w:rsid w:val="0014374C"/>
    <w:rsid w:val="001439D2"/>
    <w:rsid w:val="00144746"/>
    <w:rsid w:val="00144FF6"/>
    <w:rsid w:val="00145030"/>
    <w:rsid w:val="00145133"/>
    <w:rsid w:val="001452F4"/>
    <w:rsid w:val="001454C0"/>
    <w:rsid w:val="001455B6"/>
    <w:rsid w:val="00145773"/>
    <w:rsid w:val="00145A1E"/>
    <w:rsid w:val="00145A74"/>
    <w:rsid w:val="001464D3"/>
    <w:rsid w:val="0014665A"/>
    <w:rsid w:val="00146EE7"/>
    <w:rsid w:val="00147294"/>
    <w:rsid w:val="00147756"/>
    <w:rsid w:val="0014796E"/>
    <w:rsid w:val="00147DCE"/>
    <w:rsid w:val="00150BB1"/>
    <w:rsid w:val="001510F0"/>
    <w:rsid w:val="0015115E"/>
    <w:rsid w:val="0015133E"/>
    <w:rsid w:val="00151574"/>
    <w:rsid w:val="0015165D"/>
    <w:rsid w:val="001523BB"/>
    <w:rsid w:val="00152507"/>
    <w:rsid w:val="00152509"/>
    <w:rsid w:val="00152A96"/>
    <w:rsid w:val="00152E2A"/>
    <w:rsid w:val="00152FC8"/>
    <w:rsid w:val="00153094"/>
    <w:rsid w:val="001531F6"/>
    <w:rsid w:val="00153BB7"/>
    <w:rsid w:val="00154181"/>
    <w:rsid w:val="00154357"/>
    <w:rsid w:val="00154BC5"/>
    <w:rsid w:val="001567BF"/>
    <w:rsid w:val="00157326"/>
    <w:rsid w:val="001573C7"/>
    <w:rsid w:val="00157665"/>
    <w:rsid w:val="00157AE6"/>
    <w:rsid w:val="00157E16"/>
    <w:rsid w:val="00157EF9"/>
    <w:rsid w:val="00157F44"/>
    <w:rsid w:val="00160108"/>
    <w:rsid w:val="001602F7"/>
    <w:rsid w:val="001605D9"/>
    <w:rsid w:val="00160ED5"/>
    <w:rsid w:val="0016107C"/>
    <w:rsid w:val="00161719"/>
    <w:rsid w:val="00161917"/>
    <w:rsid w:val="00161B3F"/>
    <w:rsid w:val="00162031"/>
    <w:rsid w:val="00162408"/>
    <w:rsid w:val="001625F5"/>
    <w:rsid w:val="00162952"/>
    <w:rsid w:val="00162DEC"/>
    <w:rsid w:val="001631DC"/>
    <w:rsid w:val="00163654"/>
    <w:rsid w:val="0016376D"/>
    <w:rsid w:val="00163844"/>
    <w:rsid w:val="00163EA9"/>
    <w:rsid w:val="0016450E"/>
    <w:rsid w:val="0016486A"/>
    <w:rsid w:val="00164EB9"/>
    <w:rsid w:val="00165743"/>
    <w:rsid w:val="0016579C"/>
    <w:rsid w:val="00165F19"/>
    <w:rsid w:val="00166240"/>
    <w:rsid w:val="0016630B"/>
    <w:rsid w:val="001668AE"/>
    <w:rsid w:val="00166E1A"/>
    <w:rsid w:val="0016787C"/>
    <w:rsid w:val="0017002B"/>
    <w:rsid w:val="001700D4"/>
    <w:rsid w:val="001704F3"/>
    <w:rsid w:val="001706B3"/>
    <w:rsid w:val="001714A1"/>
    <w:rsid w:val="00171B10"/>
    <w:rsid w:val="00171B86"/>
    <w:rsid w:val="00171C1B"/>
    <w:rsid w:val="00171C9B"/>
    <w:rsid w:val="00171CB9"/>
    <w:rsid w:val="00171EE5"/>
    <w:rsid w:val="001721B6"/>
    <w:rsid w:val="001723EA"/>
    <w:rsid w:val="0017297E"/>
    <w:rsid w:val="00172BE0"/>
    <w:rsid w:val="00172C55"/>
    <w:rsid w:val="00172D06"/>
    <w:rsid w:val="00172DC3"/>
    <w:rsid w:val="001739C3"/>
    <w:rsid w:val="00174929"/>
    <w:rsid w:val="001749FF"/>
    <w:rsid w:val="00174A7D"/>
    <w:rsid w:val="00174C1B"/>
    <w:rsid w:val="00174D5C"/>
    <w:rsid w:val="00174E08"/>
    <w:rsid w:val="0017503E"/>
    <w:rsid w:val="001758FD"/>
    <w:rsid w:val="00175E85"/>
    <w:rsid w:val="00176055"/>
    <w:rsid w:val="00176409"/>
    <w:rsid w:val="0017643A"/>
    <w:rsid w:val="00176777"/>
    <w:rsid w:val="00176BC1"/>
    <w:rsid w:val="00177217"/>
    <w:rsid w:val="00177251"/>
    <w:rsid w:val="001776BE"/>
    <w:rsid w:val="00177C02"/>
    <w:rsid w:val="00177CD0"/>
    <w:rsid w:val="001807BF"/>
    <w:rsid w:val="001808FC"/>
    <w:rsid w:val="00180908"/>
    <w:rsid w:val="001813C2"/>
    <w:rsid w:val="0018208F"/>
    <w:rsid w:val="001820A4"/>
    <w:rsid w:val="001827E4"/>
    <w:rsid w:val="00182AC7"/>
    <w:rsid w:val="00182B6C"/>
    <w:rsid w:val="00182C69"/>
    <w:rsid w:val="00182E14"/>
    <w:rsid w:val="00182EB3"/>
    <w:rsid w:val="001830BF"/>
    <w:rsid w:val="001831E5"/>
    <w:rsid w:val="0018399E"/>
    <w:rsid w:val="00183B69"/>
    <w:rsid w:val="001840FD"/>
    <w:rsid w:val="001844F6"/>
    <w:rsid w:val="001845E4"/>
    <w:rsid w:val="00184CDC"/>
    <w:rsid w:val="00184D9B"/>
    <w:rsid w:val="001852D8"/>
    <w:rsid w:val="00185635"/>
    <w:rsid w:val="001856F6"/>
    <w:rsid w:val="00186192"/>
    <w:rsid w:val="0018629F"/>
    <w:rsid w:val="001865CB"/>
    <w:rsid w:val="001869DD"/>
    <w:rsid w:val="00186E44"/>
    <w:rsid w:val="00187020"/>
    <w:rsid w:val="001870B3"/>
    <w:rsid w:val="00187707"/>
    <w:rsid w:val="00187806"/>
    <w:rsid w:val="001878F4"/>
    <w:rsid w:val="00187C72"/>
    <w:rsid w:val="00187CBB"/>
    <w:rsid w:val="00187E77"/>
    <w:rsid w:val="00187EB3"/>
    <w:rsid w:val="00190525"/>
    <w:rsid w:val="00190B8E"/>
    <w:rsid w:val="00190CCC"/>
    <w:rsid w:val="001917D6"/>
    <w:rsid w:val="00191AE5"/>
    <w:rsid w:val="00191F4A"/>
    <w:rsid w:val="001931DF"/>
    <w:rsid w:val="00193351"/>
    <w:rsid w:val="001935A8"/>
    <w:rsid w:val="00193602"/>
    <w:rsid w:val="0019375E"/>
    <w:rsid w:val="001941BF"/>
    <w:rsid w:val="001944C7"/>
    <w:rsid w:val="00194828"/>
    <w:rsid w:val="001949D5"/>
    <w:rsid w:val="00194A2D"/>
    <w:rsid w:val="00194DD7"/>
    <w:rsid w:val="00194DDF"/>
    <w:rsid w:val="00194E9D"/>
    <w:rsid w:val="001953B1"/>
    <w:rsid w:val="00195890"/>
    <w:rsid w:val="00195A53"/>
    <w:rsid w:val="00195B50"/>
    <w:rsid w:val="00195F00"/>
    <w:rsid w:val="00195F9B"/>
    <w:rsid w:val="00196427"/>
    <w:rsid w:val="001964EA"/>
    <w:rsid w:val="0019683C"/>
    <w:rsid w:val="00196AD9"/>
    <w:rsid w:val="00196BE7"/>
    <w:rsid w:val="00196D5B"/>
    <w:rsid w:val="00197419"/>
    <w:rsid w:val="00197481"/>
    <w:rsid w:val="001978D4"/>
    <w:rsid w:val="001A0392"/>
    <w:rsid w:val="001A040E"/>
    <w:rsid w:val="001A0994"/>
    <w:rsid w:val="001A0A25"/>
    <w:rsid w:val="001A0B4B"/>
    <w:rsid w:val="001A0ED3"/>
    <w:rsid w:val="001A0EEE"/>
    <w:rsid w:val="001A0FD6"/>
    <w:rsid w:val="001A19A8"/>
    <w:rsid w:val="001A1B26"/>
    <w:rsid w:val="001A1CB2"/>
    <w:rsid w:val="001A23F4"/>
    <w:rsid w:val="001A2C0B"/>
    <w:rsid w:val="001A2D4A"/>
    <w:rsid w:val="001A3022"/>
    <w:rsid w:val="001A3910"/>
    <w:rsid w:val="001A3D96"/>
    <w:rsid w:val="001A3DDC"/>
    <w:rsid w:val="001A42E9"/>
    <w:rsid w:val="001A42F2"/>
    <w:rsid w:val="001A4365"/>
    <w:rsid w:val="001A455B"/>
    <w:rsid w:val="001A45C6"/>
    <w:rsid w:val="001A4AD9"/>
    <w:rsid w:val="001A58BB"/>
    <w:rsid w:val="001A596E"/>
    <w:rsid w:val="001A5B12"/>
    <w:rsid w:val="001A60EB"/>
    <w:rsid w:val="001A6B26"/>
    <w:rsid w:val="001A6C08"/>
    <w:rsid w:val="001A6D24"/>
    <w:rsid w:val="001A6EF1"/>
    <w:rsid w:val="001A70B4"/>
    <w:rsid w:val="001A7140"/>
    <w:rsid w:val="001A72FB"/>
    <w:rsid w:val="001A76A2"/>
    <w:rsid w:val="001A7750"/>
    <w:rsid w:val="001A77EE"/>
    <w:rsid w:val="001A7A63"/>
    <w:rsid w:val="001A7B82"/>
    <w:rsid w:val="001A7D3A"/>
    <w:rsid w:val="001B0116"/>
    <w:rsid w:val="001B01E5"/>
    <w:rsid w:val="001B07FA"/>
    <w:rsid w:val="001B086D"/>
    <w:rsid w:val="001B0946"/>
    <w:rsid w:val="001B22AE"/>
    <w:rsid w:val="001B26E6"/>
    <w:rsid w:val="001B273A"/>
    <w:rsid w:val="001B290C"/>
    <w:rsid w:val="001B31ED"/>
    <w:rsid w:val="001B33E3"/>
    <w:rsid w:val="001B3C47"/>
    <w:rsid w:val="001B3F89"/>
    <w:rsid w:val="001B3FD2"/>
    <w:rsid w:val="001B3FD6"/>
    <w:rsid w:val="001B4195"/>
    <w:rsid w:val="001B4385"/>
    <w:rsid w:val="001B44FA"/>
    <w:rsid w:val="001B45B6"/>
    <w:rsid w:val="001B4649"/>
    <w:rsid w:val="001B4801"/>
    <w:rsid w:val="001B48A1"/>
    <w:rsid w:val="001B5498"/>
    <w:rsid w:val="001B5660"/>
    <w:rsid w:val="001B584C"/>
    <w:rsid w:val="001B5A7B"/>
    <w:rsid w:val="001B61D1"/>
    <w:rsid w:val="001B61D3"/>
    <w:rsid w:val="001B6446"/>
    <w:rsid w:val="001B6641"/>
    <w:rsid w:val="001B66CC"/>
    <w:rsid w:val="001B6A75"/>
    <w:rsid w:val="001B6F84"/>
    <w:rsid w:val="001B740F"/>
    <w:rsid w:val="001B7569"/>
    <w:rsid w:val="001B7771"/>
    <w:rsid w:val="001B7B7A"/>
    <w:rsid w:val="001B7C56"/>
    <w:rsid w:val="001C0277"/>
    <w:rsid w:val="001C047C"/>
    <w:rsid w:val="001C067F"/>
    <w:rsid w:val="001C0A1E"/>
    <w:rsid w:val="001C0D16"/>
    <w:rsid w:val="001C0DB2"/>
    <w:rsid w:val="001C0EA1"/>
    <w:rsid w:val="001C1177"/>
    <w:rsid w:val="001C12B3"/>
    <w:rsid w:val="001C13B3"/>
    <w:rsid w:val="001C1664"/>
    <w:rsid w:val="001C16C4"/>
    <w:rsid w:val="001C1953"/>
    <w:rsid w:val="001C1966"/>
    <w:rsid w:val="001C1E72"/>
    <w:rsid w:val="001C248B"/>
    <w:rsid w:val="001C2AE0"/>
    <w:rsid w:val="001C2C2D"/>
    <w:rsid w:val="001C343E"/>
    <w:rsid w:val="001C3A54"/>
    <w:rsid w:val="001C3ADA"/>
    <w:rsid w:val="001C3B07"/>
    <w:rsid w:val="001C433A"/>
    <w:rsid w:val="001C491C"/>
    <w:rsid w:val="001C4A6F"/>
    <w:rsid w:val="001C4C43"/>
    <w:rsid w:val="001C4E69"/>
    <w:rsid w:val="001C518D"/>
    <w:rsid w:val="001C5547"/>
    <w:rsid w:val="001C5B4D"/>
    <w:rsid w:val="001C623A"/>
    <w:rsid w:val="001C6720"/>
    <w:rsid w:val="001C6D18"/>
    <w:rsid w:val="001C77A6"/>
    <w:rsid w:val="001C7812"/>
    <w:rsid w:val="001C7DBC"/>
    <w:rsid w:val="001D0376"/>
    <w:rsid w:val="001D0548"/>
    <w:rsid w:val="001D08BB"/>
    <w:rsid w:val="001D0BCC"/>
    <w:rsid w:val="001D0E18"/>
    <w:rsid w:val="001D0EBD"/>
    <w:rsid w:val="001D15CA"/>
    <w:rsid w:val="001D165A"/>
    <w:rsid w:val="001D16F8"/>
    <w:rsid w:val="001D2221"/>
    <w:rsid w:val="001D22B6"/>
    <w:rsid w:val="001D25A0"/>
    <w:rsid w:val="001D2673"/>
    <w:rsid w:val="001D31C9"/>
    <w:rsid w:val="001D32E0"/>
    <w:rsid w:val="001D3ABF"/>
    <w:rsid w:val="001D3AF4"/>
    <w:rsid w:val="001D402D"/>
    <w:rsid w:val="001D4255"/>
    <w:rsid w:val="001D4300"/>
    <w:rsid w:val="001D4ACA"/>
    <w:rsid w:val="001D4C7E"/>
    <w:rsid w:val="001D55E9"/>
    <w:rsid w:val="001D5B34"/>
    <w:rsid w:val="001D5F9B"/>
    <w:rsid w:val="001D61BB"/>
    <w:rsid w:val="001D6275"/>
    <w:rsid w:val="001D6476"/>
    <w:rsid w:val="001D6863"/>
    <w:rsid w:val="001D6AD3"/>
    <w:rsid w:val="001D6FE0"/>
    <w:rsid w:val="001D71E5"/>
    <w:rsid w:val="001D72F7"/>
    <w:rsid w:val="001D7386"/>
    <w:rsid w:val="001D7640"/>
    <w:rsid w:val="001E0234"/>
    <w:rsid w:val="001E05D9"/>
    <w:rsid w:val="001E09CC"/>
    <w:rsid w:val="001E0ABB"/>
    <w:rsid w:val="001E0BC1"/>
    <w:rsid w:val="001E0E4B"/>
    <w:rsid w:val="001E1717"/>
    <w:rsid w:val="001E1751"/>
    <w:rsid w:val="001E1B5A"/>
    <w:rsid w:val="001E1FCF"/>
    <w:rsid w:val="001E22E7"/>
    <w:rsid w:val="001E251E"/>
    <w:rsid w:val="001E2549"/>
    <w:rsid w:val="001E2F21"/>
    <w:rsid w:val="001E30B7"/>
    <w:rsid w:val="001E311C"/>
    <w:rsid w:val="001E3502"/>
    <w:rsid w:val="001E362F"/>
    <w:rsid w:val="001E38F9"/>
    <w:rsid w:val="001E3946"/>
    <w:rsid w:val="001E3EC8"/>
    <w:rsid w:val="001E41FE"/>
    <w:rsid w:val="001E43D5"/>
    <w:rsid w:val="001E46FE"/>
    <w:rsid w:val="001E4B56"/>
    <w:rsid w:val="001E5232"/>
    <w:rsid w:val="001E5B5E"/>
    <w:rsid w:val="001E5DBF"/>
    <w:rsid w:val="001E71E4"/>
    <w:rsid w:val="001E726C"/>
    <w:rsid w:val="001E72AC"/>
    <w:rsid w:val="001E7CE8"/>
    <w:rsid w:val="001F0897"/>
    <w:rsid w:val="001F0A5B"/>
    <w:rsid w:val="001F0E9B"/>
    <w:rsid w:val="001F0FE0"/>
    <w:rsid w:val="001F1003"/>
    <w:rsid w:val="001F11B2"/>
    <w:rsid w:val="001F1CEC"/>
    <w:rsid w:val="001F2843"/>
    <w:rsid w:val="001F3315"/>
    <w:rsid w:val="001F35A9"/>
    <w:rsid w:val="001F3905"/>
    <w:rsid w:val="001F3AC8"/>
    <w:rsid w:val="001F3DF3"/>
    <w:rsid w:val="001F4454"/>
    <w:rsid w:val="001F490D"/>
    <w:rsid w:val="001F4BA6"/>
    <w:rsid w:val="001F4C06"/>
    <w:rsid w:val="001F50E7"/>
    <w:rsid w:val="001F5100"/>
    <w:rsid w:val="001F51DB"/>
    <w:rsid w:val="001F5386"/>
    <w:rsid w:val="001F58BD"/>
    <w:rsid w:val="001F5B84"/>
    <w:rsid w:val="001F62A3"/>
    <w:rsid w:val="001F68D3"/>
    <w:rsid w:val="001F69A7"/>
    <w:rsid w:val="001F69D2"/>
    <w:rsid w:val="001F6B55"/>
    <w:rsid w:val="001F6D9B"/>
    <w:rsid w:val="001F6DE2"/>
    <w:rsid w:val="001F6EEA"/>
    <w:rsid w:val="001F70BE"/>
    <w:rsid w:val="001F75EF"/>
    <w:rsid w:val="00200413"/>
    <w:rsid w:val="002007DF"/>
    <w:rsid w:val="00200E86"/>
    <w:rsid w:val="002016AD"/>
    <w:rsid w:val="0020184D"/>
    <w:rsid w:val="00201C31"/>
    <w:rsid w:val="00201CE7"/>
    <w:rsid w:val="002020E1"/>
    <w:rsid w:val="00202119"/>
    <w:rsid w:val="0020216C"/>
    <w:rsid w:val="002024AC"/>
    <w:rsid w:val="002029BD"/>
    <w:rsid w:val="002031EF"/>
    <w:rsid w:val="00203671"/>
    <w:rsid w:val="00203673"/>
    <w:rsid w:val="002037B5"/>
    <w:rsid w:val="002037D1"/>
    <w:rsid w:val="0020399A"/>
    <w:rsid w:val="00203A79"/>
    <w:rsid w:val="00203AA4"/>
    <w:rsid w:val="00203B0D"/>
    <w:rsid w:val="00203BD3"/>
    <w:rsid w:val="0020401D"/>
    <w:rsid w:val="0020419F"/>
    <w:rsid w:val="00204530"/>
    <w:rsid w:val="00204543"/>
    <w:rsid w:val="00204741"/>
    <w:rsid w:val="002047B9"/>
    <w:rsid w:val="00204A1A"/>
    <w:rsid w:val="00204BA3"/>
    <w:rsid w:val="00204D67"/>
    <w:rsid w:val="00204F6D"/>
    <w:rsid w:val="00204F6E"/>
    <w:rsid w:val="00205273"/>
    <w:rsid w:val="002052B0"/>
    <w:rsid w:val="002054E3"/>
    <w:rsid w:val="00205736"/>
    <w:rsid w:val="00205B2E"/>
    <w:rsid w:val="00206292"/>
    <w:rsid w:val="002063B2"/>
    <w:rsid w:val="00206980"/>
    <w:rsid w:val="00206A8C"/>
    <w:rsid w:val="00206DD3"/>
    <w:rsid w:val="00206E99"/>
    <w:rsid w:val="00206F88"/>
    <w:rsid w:val="002071FB"/>
    <w:rsid w:val="00207383"/>
    <w:rsid w:val="002074DE"/>
    <w:rsid w:val="00207589"/>
    <w:rsid w:val="002076F9"/>
    <w:rsid w:val="00207935"/>
    <w:rsid w:val="00207953"/>
    <w:rsid w:val="00207E1D"/>
    <w:rsid w:val="00210962"/>
    <w:rsid w:val="00210BAB"/>
    <w:rsid w:val="00210F5D"/>
    <w:rsid w:val="00211151"/>
    <w:rsid w:val="00211538"/>
    <w:rsid w:val="0021161C"/>
    <w:rsid w:val="00212060"/>
    <w:rsid w:val="00212442"/>
    <w:rsid w:val="00212601"/>
    <w:rsid w:val="0021265E"/>
    <w:rsid w:val="0021281F"/>
    <w:rsid w:val="00212A94"/>
    <w:rsid w:val="00212B85"/>
    <w:rsid w:val="00213857"/>
    <w:rsid w:val="00213CD9"/>
    <w:rsid w:val="00214091"/>
    <w:rsid w:val="00214187"/>
    <w:rsid w:val="002146C3"/>
    <w:rsid w:val="00214A62"/>
    <w:rsid w:val="00214C55"/>
    <w:rsid w:val="00214CBA"/>
    <w:rsid w:val="00214D34"/>
    <w:rsid w:val="002151C9"/>
    <w:rsid w:val="002162C2"/>
    <w:rsid w:val="002162C5"/>
    <w:rsid w:val="00216311"/>
    <w:rsid w:val="0021671F"/>
    <w:rsid w:val="00216857"/>
    <w:rsid w:val="00216ABE"/>
    <w:rsid w:val="00216E1F"/>
    <w:rsid w:val="00217014"/>
    <w:rsid w:val="00217065"/>
    <w:rsid w:val="0021746E"/>
    <w:rsid w:val="00217787"/>
    <w:rsid w:val="002177A5"/>
    <w:rsid w:val="0021787C"/>
    <w:rsid w:val="00217C9D"/>
    <w:rsid w:val="00220697"/>
    <w:rsid w:val="00220782"/>
    <w:rsid w:val="002208BB"/>
    <w:rsid w:val="002208FA"/>
    <w:rsid w:val="002209C4"/>
    <w:rsid w:val="002212FC"/>
    <w:rsid w:val="002215F8"/>
    <w:rsid w:val="00221874"/>
    <w:rsid w:val="00221990"/>
    <w:rsid w:val="00221B3D"/>
    <w:rsid w:val="00221D25"/>
    <w:rsid w:val="00221DCD"/>
    <w:rsid w:val="00222077"/>
    <w:rsid w:val="002220CE"/>
    <w:rsid w:val="0022228D"/>
    <w:rsid w:val="00222414"/>
    <w:rsid w:val="002224B0"/>
    <w:rsid w:val="002226FA"/>
    <w:rsid w:val="002227CD"/>
    <w:rsid w:val="00222815"/>
    <w:rsid w:val="00222A06"/>
    <w:rsid w:val="00222C11"/>
    <w:rsid w:val="0022335E"/>
    <w:rsid w:val="002235B4"/>
    <w:rsid w:val="0022378E"/>
    <w:rsid w:val="002239A8"/>
    <w:rsid w:val="00223E0B"/>
    <w:rsid w:val="00223E85"/>
    <w:rsid w:val="00224252"/>
    <w:rsid w:val="00224548"/>
    <w:rsid w:val="00224590"/>
    <w:rsid w:val="0022473A"/>
    <w:rsid w:val="00224E72"/>
    <w:rsid w:val="00225497"/>
    <w:rsid w:val="002256D0"/>
    <w:rsid w:val="00225A2E"/>
    <w:rsid w:val="00225A8A"/>
    <w:rsid w:val="00225AFA"/>
    <w:rsid w:val="00225B5D"/>
    <w:rsid w:val="00225C8A"/>
    <w:rsid w:val="00225D34"/>
    <w:rsid w:val="00225E64"/>
    <w:rsid w:val="002260DE"/>
    <w:rsid w:val="00226425"/>
    <w:rsid w:val="002265C8"/>
    <w:rsid w:val="002266C9"/>
    <w:rsid w:val="00226929"/>
    <w:rsid w:val="00226B8A"/>
    <w:rsid w:val="00226C31"/>
    <w:rsid w:val="00226DC2"/>
    <w:rsid w:val="002271CF"/>
    <w:rsid w:val="0022739E"/>
    <w:rsid w:val="00227544"/>
    <w:rsid w:val="0022777C"/>
    <w:rsid w:val="002278D7"/>
    <w:rsid w:val="00227E8B"/>
    <w:rsid w:val="00230185"/>
    <w:rsid w:val="0023056C"/>
    <w:rsid w:val="002306C1"/>
    <w:rsid w:val="002308D2"/>
    <w:rsid w:val="00230A1F"/>
    <w:rsid w:val="00230D27"/>
    <w:rsid w:val="00230F52"/>
    <w:rsid w:val="00231861"/>
    <w:rsid w:val="00231D34"/>
    <w:rsid w:val="002320ED"/>
    <w:rsid w:val="00232392"/>
    <w:rsid w:val="002328CA"/>
    <w:rsid w:val="00232AE9"/>
    <w:rsid w:val="00233B5E"/>
    <w:rsid w:val="00233D16"/>
    <w:rsid w:val="00233D97"/>
    <w:rsid w:val="00234231"/>
    <w:rsid w:val="0023479A"/>
    <w:rsid w:val="00234AD7"/>
    <w:rsid w:val="00234C52"/>
    <w:rsid w:val="0023503A"/>
    <w:rsid w:val="002352BD"/>
    <w:rsid w:val="00235A85"/>
    <w:rsid w:val="0023604B"/>
    <w:rsid w:val="0023658E"/>
    <w:rsid w:val="002368B8"/>
    <w:rsid w:val="00236C3B"/>
    <w:rsid w:val="00236D43"/>
    <w:rsid w:val="002374F3"/>
    <w:rsid w:val="002378B6"/>
    <w:rsid w:val="00237D30"/>
    <w:rsid w:val="0024018B"/>
    <w:rsid w:val="002401E2"/>
    <w:rsid w:val="0024055C"/>
    <w:rsid w:val="00240A47"/>
    <w:rsid w:val="00240E91"/>
    <w:rsid w:val="00240FA5"/>
    <w:rsid w:val="00241620"/>
    <w:rsid w:val="00241D59"/>
    <w:rsid w:val="00241E70"/>
    <w:rsid w:val="00242320"/>
    <w:rsid w:val="00242632"/>
    <w:rsid w:val="0024275B"/>
    <w:rsid w:val="00242822"/>
    <w:rsid w:val="00242C9B"/>
    <w:rsid w:val="0024329F"/>
    <w:rsid w:val="002436EA"/>
    <w:rsid w:val="00243808"/>
    <w:rsid w:val="0024388D"/>
    <w:rsid w:val="00243959"/>
    <w:rsid w:val="00243D74"/>
    <w:rsid w:val="002440BE"/>
    <w:rsid w:val="0024419E"/>
    <w:rsid w:val="00244373"/>
    <w:rsid w:val="002449C6"/>
    <w:rsid w:val="002457C7"/>
    <w:rsid w:val="00245A6A"/>
    <w:rsid w:val="00245DDD"/>
    <w:rsid w:val="00245F41"/>
    <w:rsid w:val="00246088"/>
    <w:rsid w:val="002463FF"/>
    <w:rsid w:val="00246521"/>
    <w:rsid w:val="002465DC"/>
    <w:rsid w:val="00246769"/>
    <w:rsid w:val="00246A6F"/>
    <w:rsid w:val="00246CEE"/>
    <w:rsid w:val="00246FB4"/>
    <w:rsid w:val="002472A8"/>
    <w:rsid w:val="00247605"/>
    <w:rsid w:val="00247976"/>
    <w:rsid w:val="00247B80"/>
    <w:rsid w:val="00247E3A"/>
    <w:rsid w:val="00250509"/>
    <w:rsid w:val="0025080A"/>
    <w:rsid w:val="002508A0"/>
    <w:rsid w:val="00250D81"/>
    <w:rsid w:val="00250E66"/>
    <w:rsid w:val="00251318"/>
    <w:rsid w:val="002515B2"/>
    <w:rsid w:val="0025166C"/>
    <w:rsid w:val="00251870"/>
    <w:rsid w:val="00251A32"/>
    <w:rsid w:val="00251C8F"/>
    <w:rsid w:val="00251D9E"/>
    <w:rsid w:val="00251E62"/>
    <w:rsid w:val="002521CC"/>
    <w:rsid w:val="002522D1"/>
    <w:rsid w:val="00252747"/>
    <w:rsid w:val="00252D13"/>
    <w:rsid w:val="00252FA9"/>
    <w:rsid w:val="00252FC4"/>
    <w:rsid w:val="002537D0"/>
    <w:rsid w:val="0025391B"/>
    <w:rsid w:val="00253937"/>
    <w:rsid w:val="00253A0F"/>
    <w:rsid w:val="00254017"/>
    <w:rsid w:val="00254366"/>
    <w:rsid w:val="002548BE"/>
    <w:rsid w:val="002548E9"/>
    <w:rsid w:val="002549B2"/>
    <w:rsid w:val="00254A9A"/>
    <w:rsid w:val="00254AAF"/>
    <w:rsid w:val="00254F96"/>
    <w:rsid w:val="002558A5"/>
    <w:rsid w:val="00255E2D"/>
    <w:rsid w:val="002562AE"/>
    <w:rsid w:val="002569E6"/>
    <w:rsid w:val="00256A01"/>
    <w:rsid w:val="00256EC5"/>
    <w:rsid w:val="002571B3"/>
    <w:rsid w:val="00257844"/>
    <w:rsid w:val="002578F0"/>
    <w:rsid w:val="0025794E"/>
    <w:rsid w:val="00257A6A"/>
    <w:rsid w:val="00257BAD"/>
    <w:rsid w:val="002601B4"/>
    <w:rsid w:val="00260BA3"/>
    <w:rsid w:val="00260C99"/>
    <w:rsid w:val="0026101C"/>
    <w:rsid w:val="002611FE"/>
    <w:rsid w:val="002613DA"/>
    <w:rsid w:val="00261404"/>
    <w:rsid w:val="00261704"/>
    <w:rsid w:val="00261914"/>
    <w:rsid w:val="00261A04"/>
    <w:rsid w:val="00262022"/>
    <w:rsid w:val="0026210F"/>
    <w:rsid w:val="00262140"/>
    <w:rsid w:val="002622EA"/>
    <w:rsid w:val="00262671"/>
    <w:rsid w:val="00262981"/>
    <w:rsid w:val="00263050"/>
    <w:rsid w:val="00263608"/>
    <w:rsid w:val="00263660"/>
    <w:rsid w:val="0026378E"/>
    <w:rsid w:val="0026387F"/>
    <w:rsid w:val="002639B9"/>
    <w:rsid w:val="00264569"/>
    <w:rsid w:val="00264906"/>
    <w:rsid w:val="00264B0F"/>
    <w:rsid w:val="00264C8E"/>
    <w:rsid w:val="00264FED"/>
    <w:rsid w:val="002650F7"/>
    <w:rsid w:val="0026513F"/>
    <w:rsid w:val="0026519C"/>
    <w:rsid w:val="002652C7"/>
    <w:rsid w:val="0026563C"/>
    <w:rsid w:val="00265C7F"/>
    <w:rsid w:val="00265CA5"/>
    <w:rsid w:val="00265CBE"/>
    <w:rsid w:val="00266753"/>
    <w:rsid w:val="002673A1"/>
    <w:rsid w:val="00267689"/>
    <w:rsid w:val="00267B3E"/>
    <w:rsid w:val="002700E4"/>
    <w:rsid w:val="0027051C"/>
    <w:rsid w:val="00270579"/>
    <w:rsid w:val="002707F8"/>
    <w:rsid w:val="0027088D"/>
    <w:rsid w:val="002708BE"/>
    <w:rsid w:val="00270A69"/>
    <w:rsid w:val="00270C49"/>
    <w:rsid w:val="00270F23"/>
    <w:rsid w:val="00270F80"/>
    <w:rsid w:val="00271450"/>
    <w:rsid w:val="002715E3"/>
    <w:rsid w:val="00271E62"/>
    <w:rsid w:val="00272807"/>
    <w:rsid w:val="00272978"/>
    <w:rsid w:val="00272C06"/>
    <w:rsid w:val="00272D82"/>
    <w:rsid w:val="002730C6"/>
    <w:rsid w:val="0027414C"/>
    <w:rsid w:val="00274C49"/>
    <w:rsid w:val="0027500A"/>
    <w:rsid w:val="002752CC"/>
    <w:rsid w:val="00275B13"/>
    <w:rsid w:val="00275D65"/>
    <w:rsid w:val="00275DF1"/>
    <w:rsid w:val="0027652A"/>
    <w:rsid w:val="002767C7"/>
    <w:rsid w:val="00276D94"/>
    <w:rsid w:val="00277183"/>
    <w:rsid w:val="00277A7B"/>
    <w:rsid w:val="002802CC"/>
    <w:rsid w:val="0028044F"/>
    <w:rsid w:val="0028052F"/>
    <w:rsid w:val="00280FBB"/>
    <w:rsid w:val="0028155E"/>
    <w:rsid w:val="00281569"/>
    <w:rsid w:val="0028181C"/>
    <w:rsid w:val="00281A6D"/>
    <w:rsid w:val="00281AA6"/>
    <w:rsid w:val="00281D0C"/>
    <w:rsid w:val="00282814"/>
    <w:rsid w:val="00282BA2"/>
    <w:rsid w:val="00282E8C"/>
    <w:rsid w:val="002832AA"/>
    <w:rsid w:val="002835B7"/>
    <w:rsid w:val="002839C3"/>
    <w:rsid w:val="00283B42"/>
    <w:rsid w:val="00283BA7"/>
    <w:rsid w:val="00283BD4"/>
    <w:rsid w:val="00283F18"/>
    <w:rsid w:val="00283F4B"/>
    <w:rsid w:val="00283FE8"/>
    <w:rsid w:val="00284235"/>
    <w:rsid w:val="00284E3F"/>
    <w:rsid w:val="0028506A"/>
    <w:rsid w:val="00285742"/>
    <w:rsid w:val="0028693F"/>
    <w:rsid w:val="0028697B"/>
    <w:rsid w:val="00286AB6"/>
    <w:rsid w:val="00286B9E"/>
    <w:rsid w:val="00286C4B"/>
    <w:rsid w:val="00286DCA"/>
    <w:rsid w:val="00286F6B"/>
    <w:rsid w:val="0028729E"/>
    <w:rsid w:val="00287853"/>
    <w:rsid w:val="00287F67"/>
    <w:rsid w:val="002902EC"/>
    <w:rsid w:val="00290333"/>
    <w:rsid w:val="002906BC"/>
    <w:rsid w:val="00290A3D"/>
    <w:rsid w:val="0029121D"/>
    <w:rsid w:val="00291372"/>
    <w:rsid w:val="002914AF"/>
    <w:rsid w:val="00291C97"/>
    <w:rsid w:val="00291FE0"/>
    <w:rsid w:val="00292095"/>
    <w:rsid w:val="002923FD"/>
    <w:rsid w:val="002924B2"/>
    <w:rsid w:val="00292CE6"/>
    <w:rsid w:val="00293167"/>
    <w:rsid w:val="002934E7"/>
    <w:rsid w:val="00293A0D"/>
    <w:rsid w:val="00293AD8"/>
    <w:rsid w:val="00293E03"/>
    <w:rsid w:val="00293FE2"/>
    <w:rsid w:val="00293FF3"/>
    <w:rsid w:val="00294120"/>
    <w:rsid w:val="002948DE"/>
    <w:rsid w:val="0029497A"/>
    <w:rsid w:val="00295359"/>
    <w:rsid w:val="002958CF"/>
    <w:rsid w:val="00295AC1"/>
    <w:rsid w:val="00295CDE"/>
    <w:rsid w:val="00295CEA"/>
    <w:rsid w:val="002961B5"/>
    <w:rsid w:val="0029631B"/>
    <w:rsid w:val="0029666C"/>
    <w:rsid w:val="00296BB1"/>
    <w:rsid w:val="00296D22"/>
    <w:rsid w:val="00297673"/>
    <w:rsid w:val="00297AFC"/>
    <w:rsid w:val="002A0430"/>
    <w:rsid w:val="002A04E8"/>
    <w:rsid w:val="002A10CF"/>
    <w:rsid w:val="002A1105"/>
    <w:rsid w:val="002A11D2"/>
    <w:rsid w:val="002A1349"/>
    <w:rsid w:val="002A157E"/>
    <w:rsid w:val="002A1E84"/>
    <w:rsid w:val="002A1F8D"/>
    <w:rsid w:val="002A2720"/>
    <w:rsid w:val="002A28A2"/>
    <w:rsid w:val="002A29AA"/>
    <w:rsid w:val="002A2C45"/>
    <w:rsid w:val="002A30D0"/>
    <w:rsid w:val="002A352D"/>
    <w:rsid w:val="002A3AAA"/>
    <w:rsid w:val="002A3CA2"/>
    <w:rsid w:val="002A41DC"/>
    <w:rsid w:val="002A4887"/>
    <w:rsid w:val="002A4DC8"/>
    <w:rsid w:val="002A4EF4"/>
    <w:rsid w:val="002A4F21"/>
    <w:rsid w:val="002A5E85"/>
    <w:rsid w:val="002A6046"/>
    <w:rsid w:val="002A61E7"/>
    <w:rsid w:val="002A6A3F"/>
    <w:rsid w:val="002A6B2A"/>
    <w:rsid w:val="002A6DAE"/>
    <w:rsid w:val="002A6F6B"/>
    <w:rsid w:val="002A7738"/>
    <w:rsid w:val="002A7E2C"/>
    <w:rsid w:val="002B0591"/>
    <w:rsid w:val="002B05B9"/>
    <w:rsid w:val="002B05D2"/>
    <w:rsid w:val="002B0DC5"/>
    <w:rsid w:val="002B0DFB"/>
    <w:rsid w:val="002B0E40"/>
    <w:rsid w:val="002B0F01"/>
    <w:rsid w:val="002B124D"/>
    <w:rsid w:val="002B1ACC"/>
    <w:rsid w:val="002B1C43"/>
    <w:rsid w:val="002B207A"/>
    <w:rsid w:val="002B255D"/>
    <w:rsid w:val="002B28CC"/>
    <w:rsid w:val="002B29DB"/>
    <w:rsid w:val="002B3775"/>
    <w:rsid w:val="002B3F29"/>
    <w:rsid w:val="002B48AC"/>
    <w:rsid w:val="002B48B9"/>
    <w:rsid w:val="002B49C0"/>
    <w:rsid w:val="002B4F85"/>
    <w:rsid w:val="002B4F88"/>
    <w:rsid w:val="002B52CD"/>
    <w:rsid w:val="002B5CF7"/>
    <w:rsid w:val="002B5E6A"/>
    <w:rsid w:val="002B64BA"/>
    <w:rsid w:val="002B6FB9"/>
    <w:rsid w:val="002B737D"/>
    <w:rsid w:val="002B7411"/>
    <w:rsid w:val="002B76D6"/>
    <w:rsid w:val="002B77B0"/>
    <w:rsid w:val="002B785D"/>
    <w:rsid w:val="002B78A1"/>
    <w:rsid w:val="002B7B07"/>
    <w:rsid w:val="002B7D67"/>
    <w:rsid w:val="002B7F55"/>
    <w:rsid w:val="002C00D4"/>
    <w:rsid w:val="002C0155"/>
    <w:rsid w:val="002C03CF"/>
    <w:rsid w:val="002C05C3"/>
    <w:rsid w:val="002C0C0D"/>
    <w:rsid w:val="002C1041"/>
    <w:rsid w:val="002C13FA"/>
    <w:rsid w:val="002C1417"/>
    <w:rsid w:val="002C15F7"/>
    <w:rsid w:val="002C1BF7"/>
    <w:rsid w:val="002C1F86"/>
    <w:rsid w:val="002C2276"/>
    <w:rsid w:val="002C23C3"/>
    <w:rsid w:val="002C25E1"/>
    <w:rsid w:val="002C26FF"/>
    <w:rsid w:val="002C2862"/>
    <w:rsid w:val="002C2CE5"/>
    <w:rsid w:val="002C2E3E"/>
    <w:rsid w:val="002C30C6"/>
    <w:rsid w:val="002C32B9"/>
    <w:rsid w:val="002C335E"/>
    <w:rsid w:val="002C396E"/>
    <w:rsid w:val="002C3E88"/>
    <w:rsid w:val="002C4130"/>
    <w:rsid w:val="002C424B"/>
    <w:rsid w:val="002C4D1C"/>
    <w:rsid w:val="002C4F61"/>
    <w:rsid w:val="002C51B5"/>
    <w:rsid w:val="002C5BC7"/>
    <w:rsid w:val="002C6329"/>
    <w:rsid w:val="002C6863"/>
    <w:rsid w:val="002C6AA9"/>
    <w:rsid w:val="002C6F29"/>
    <w:rsid w:val="002C704B"/>
    <w:rsid w:val="002C7104"/>
    <w:rsid w:val="002C7264"/>
    <w:rsid w:val="002C77E3"/>
    <w:rsid w:val="002C7A14"/>
    <w:rsid w:val="002C7CAA"/>
    <w:rsid w:val="002C7DF2"/>
    <w:rsid w:val="002D034E"/>
    <w:rsid w:val="002D043C"/>
    <w:rsid w:val="002D0574"/>
    <w:rsid w:val="002D08A1"/>
    <w:rsid w:val="002D08AC"/>
    <w:rsid w:val="002D0A7A"/>
    <w:rsid w:val="002D0AF1"/>
    <w:rsid w:val="002D1815"/>
    <w:rsid w:val="002D1D61"/>
    <w:rsid w:val="002D23DF"/>
    <w:rsid w:val="002D25D7"/>
    <w:rsid w:val="002D266E"/>
    <w:rsid w:val="002D272A"/>
    <w:rsid w:val="002D272C"/>
    <w:rsid w:val="002D2B37"/>
    <w:rsid w:val="002D2E4F"/>
    <w:rsid w:val="002D2EBB"/>
    <w:rsid w:val="002D31CA"/>
    <w:rsid w:val="002D490C"/>
    <w:rsid w:val="002D4A6F"/>
    <w:rsid w:val="002D51EE"/>
    <w:rsid w:val="002D56BB"/>
    <w:rsid w:val="002D5920"/>
    <w:rsid w:val="002D5AB9"/>
    <w:rsid w:val="002D5D21"/>
    <w:rsid w:val="002D5D2F"/>
    <w:rsid w:val="002D5D44"/>
    <w:rsid w:val="002D5D5C"/>
    <w:rsid w:val="002D63A7"/>
    <w:rsid w:val="002D6876"/>
    <w:rsid w:val="002D6889"/>
    <w:rsid w:val="002D69D1"/>
    <w:rsid w:val="002D6C8F"/>
    <w:rsid w:val="002D6CAF"/>
    <w:rsid w:val="002D706D"/>
    <w:rsid w:val="002D7584"/>
    <w:rsid w:val="002D75B4"/>
    <w:rsid w:val="002D77B6"/>
    <w:rsid w:val="002D7BC9"/>
    <w:rsid w:val="002E0097"/>
    <w:rsid w:val="002E04B7"/>
    <w:rsid w:val="002E0D7E"/>
    <w:rsid w:val="002E0D85"/>
    <w:rsid w:val="002E0EB1"/>
    <w:rsid w:val="002E10DC"/>
    <w:rsid w:val="002E1269"/>
    <w:rsid w:val="002E1577"/>
    <w:rsid w:val="002E18AC"/>
    <w:rsid w:val="002E1B30"/>
    <w:rsid w:val="002E1C59"/>
    <w:rsid w:val="002E1EFF"/>
    <w:rsid w:val="002E225B"/>
    <w:rsid w:val="002E2316"/>
    <w:rsid w:val="002E24C4"/>
    <w:rsid w:val="002E25DB"/>
    <w:rsid w:val="002E2F7C"/>
    <w:rsid w:val="002E33CE"/>
    <w:rsid w:val="002E341E"/>
    <w:rsid w:val="002E3D8F"/>
    <w:rsid w:val="002E3D99"/>
    <w:rsid w:val="002E40C4"/>
    <w:rsid w:val="002E4507"/>
    <w:rsid w:val="002E493E"/>
    <w:rsid w:val="002E56F8"/>
    <w:rsid w:val="002E58A4"/>
    <w:rsid w:val="002E5FD9"/>
    <w:rsid w:val="002E6618"/>
    <w:rsid w:val="002E6753"/>
    <w:rsid w:val="002E69E6"/>
    <w:rsid w:val="002E6D52"/>
    <w:rsid w:val="002E6DCF"/>
    <w:rsid w:val="002E71DD"/>
    <w:rsid w:val="002E724D"/>
    <w:rsid w:val="002E7351"/>
    <w:rsid w:val="002E784F"/>
    <w:rsid w:val="002E7C67"/>
    <w:rsid w:val="002E7D43"/>
    <w:rsid w:val="002E7E5E"/>
    <w:rsid w:val="002E7E94"/>
    <w:rsid w:val="002E7F6E"/>
    <w:rsid w:val="002F043B"/>
    <w:rsid w:val="002F0D30"/>
    <w:rsid w:val="002F131D"/>
    <w:rsid w:val="002F1A6F"/>
    <w:rsid w:val="002F204B"/>
    <w:rsid w:val="002F22CC"/>
    <w:rsid w:val="002F2362"/>
    <w:rsid w:val="002F25F6"/>
    <w:rsid w:val="002F2606"/>
    <w:rsid w:val="002F2772"/>
    <w:rsid w:val="002F27AC"/>
    <w:rsid w:val="002F292C"/>
    <w:rsid w:val="002F328C"/>
    <w:rsid w:val="002F3579"/>
    <w:rsid w:val="002F36CC"/>
    <w:rsid w:val="002F3F7D"/>
    <w:rsid w:val="002F4001"/>
    <w:rsid w:val="002F448B"/>
    <w:rsid w:val="002F44EC"/>
    <w:rsid w:val="002F4BC9"/>
    <w:rsid w:val="002F4DAE"/>
    <w:rsid w:val="002F547F"/>
    <w:rsid w:val="002F5715"/>
    <w:rsid w:val="002F5976"/>
    <w:rsid w:val="002F603B"/>
    <w:rsid w:val="002F60E6"/>
    <w:rsid w:val="002F68B8"/>
    <w:rsid w:val="002F69BB"/>
    <w:rsid w:val="002F6BF2"/>
    <w:rsid w:val="002F6C97"/>
    <w:rsid w:val="002F727D"/>
    <w:rsid w:val="002F787C"/>
    <w:rsid w:val="002F78FF"/>
    <w:rsid w:val="002F7BFD"/>
    <w:rsid w:val="0030029D"/>
    <w:rsid w:val="003008F5"/>
    <w:rsid w:val="00300C9D"/>
    <w:rsid w:val="00301000"/>
    <w:rsid w:val="0030139C"/>
    <w:rsid w:val="00301A59"/>
    <w:rsid w:val="0030294A"/>
    <w:rsid w:val="00302C6E"/>
    <w:rsid w:val="00302E21"/>
    <w:rsid w:val="00303AB0"/>
    <w:rsid w:val="00303D7F"/>
    <w:rsid w:val="00303FE0"/>
    <w:rsid w:val="00304331"/>
    <w:rsid w:val="00304B86"/>
    <w:rsid w:val="00304E76"/>
    <w:rsid w:val="003051D9"/>
    <w:rsid w:val="00305787"/>
    <w:rsid w:val="003058D9"/>
    <w:rsid w:val="00305F48"/>
    <w:rsid w:val="0030670B"/>
    <w:rsid w:val="003067B4"/>
    <w:rsid w:val="00306A5B"/>
    <w:rsid w:val="00306C4C"/>
    <w:rsid w:val="00306CAC"/>
    <w:rsid w:val="003074E6"/>
    <w:rsid w:val="00307754"/>
    <w:rsid w:val="00307B5C"/>
    <w:rsid w:val="00307C0F"/>
    <w:rsid w:val="00307DBC"/>
    <w:rsid w:val="00310173"/>
    <w:rsid w:val="00310229"/>
    <w:rsid w:val="003103B1"/>
    <w:rsid w:val="00310690"/>
    <w:rsid w:val="00310A49"/>
    <w:rsid w:val="00310AE9"/>
    <w:rsid w:val="00310CE9"/>
    <w:rsid w:val="00311281"/>
    <w:rsid w:val="0031130F"/>
    <w:rsid w:val="0031136E"/>
    <w:rsid w:val="00311680"/>
    <w:rsid w:val="00311683"/>
    <w:rsid w:val="00311A89"/>
    <w:rsid w:val="00311DEB"/>
    <w:rsid w:val="00312405"/>
    <w:rsid w:val="003128CE"/>
    <w:rsid w:val="00312B5D"/>
    <w:rsid w:val="00312B78"/>
    <w:rsid w:val="003130E0"/>
    <w:rsid w:val="003136E3"/>
    <w:rsid w:val="00313876"/>
    <w:rsid w:val="00313C59"/>
    <w:rsid w:val="00313E23"/>
    <w:rsid w:val="00314311"/>
    <w:rsid w:val="00314625"/>
    <w:rsid w:val="00314BE9"/>
    <w:rsid w:val="00314C48"/>
    <w:rsid w:val="00314DCF"/>
    <w:rsid w:val="00314ED8"/>
    <w:rsid w:val="003156B8"/>
    <w:rsid w:val="003159B0"/>
    <w:rsid w:val="00315A2C"/>
    <w:rsid w:val="00316043"/>
    <w:rsid w:val="003161F9"/>
    <w:rsid w:val="00316242"/>
    <w:rsid w:val="0031635E"/>
    <w:rsid w:val="00316D37"/>
    <w:rsid w:val="00316D57"/>
    <w:rsid w:val="00317BE3"/>
    <w:rsid w:val="00317CF6"/>
    <w:rsid w:val="00317D2C"/>
    <w:rsid w:val="00317D36"/>
    <w:rsid w:val="00317D75"/>
    <w:rsid w:val="00320510"/>
    <w:rsid w:val="00320781"/>
    <w:rsid w:val="003208AD"/>
    <w:rsid w:val="00320DBF"/>
    <w:rsid w:val="0032124F"/>
    <w:rsid w:val="0032135D"/>
    <w:rsid w:val="0032191C"/>
    <w:rsid w:val="00321BAD"/>
    <w:rsid w:val="00322066"/>
    <w:rsid w:val="00322208"/>
    <w:rsid w:val="003222A3"/>
    <w:rsid w:val="003227D3"/>
    <w:rsid w:val="003228A9"/>
    <w:rsid w:val="00322C34"/>
    <w:rsid w:val="00322D12"/>
    <w:rsid w:val="00322F9B"/>
    <w:rsid w:val="0032306E"/>
    <w:rsid w:val="00323195"/>
    <w:rsid w:val="00323257"/>
    <w:rsid w:val="00323A3E"/>
    <w:rsid w:val="00323AF8"/>
    <w:rsid w:val="00323B22"/>
    <w:rsid w:val="00323D2A"/>
    <w:rsid w:val="0032416B"/>
    <w:rsid w:val="00324175"/>
    <w:rsid w:val="003244DE"/>
    <w:rsid w:val="0032456A"/>
    <w:rsid w:val="003246AB"/>
    <w:rsid w:val="003246DB"/>
    <w:rsid w:val="00325C67"/>
    <w:rsid w:val="00325D67"/>
    <w:rsid w:val="00325EB8"/>
    <w:rsid w:val="00326425"/>
    <w:rsid w:val="00326921"/>
    <w:rsid w:val="00326F47"/>
    <w:rsid w:val="0032739D"/>
    <w:rsid w:val="003273EA"/>
    <w:rsid w:val="00327FF3"/>
    <w:rsid w:val="003300C3"/>
    <w:rsid w:val="003303BC"/>
    <w:rsid w:val="00330AB5"/>
    <w:rsid w:val="003314DE"/>
    <w:rsid w:val="00331B98"/>
    <w:rsid w:val="003326DA"/>
    <w:rsid w:val="00332A59"/>
    <w:rsid w:val="00332ECF"/>
    <w:rsid w:val="003330A5"/>
    <w:rsid w:val="003330F7"/>
    <w:rsid w:val="00333186"/>
    <w:rsid w:val="003331A0"/>
    <w:rsid w:val="003336C5"/>
    <w:rsid w:val="00333DAC"/>
    <w:rsid w:val="00333E37"/>
    <w:rsid w:val="0033429E"/>
    <w:rsid w:val="003342DD"/>
    <w:rsid w:val="00334397"/>
    <w:rsid w:val="00334C5C"/>
    <w:rsid w:val="003352DA"/>
    <w:rsid w:val="00335304"/>
    <w:rsid w:val="00335A9A"/>
    <w:rsid w:val="00335B56"/>
    <w:rsid w:val="00335D2B"/>
    <w:rsid w:val="00336443"/>
    <w:rsid w:val="003367AB"/>
    <w:rsid w:val="00336C8F"/>
    <w:rsid w:val="003373B2"/>
    <w:rsid w:val="00337690"/>
    <w:rsid w:val="003376A7"/>
    <w:rsid w:val="003376F5"/>
    <w:rsid w:val="00337878"/>
    <w:rsid w:val="00340361"/>
    <w:rsid w:val="003407C5"/>
    <w:rsid w:val="00340E76"/>
    <w:rsid w:val="00340EE8"/>
    <w:rsid w:val="00341AB3"/>
    <w:rsid w:val="00341B6E"/>
    <w:rsid w:val="00341C14"/>
    <w:rsid w:val="00341EEF"/>
    <w:rsid w:val="00341FDE"/>
    <w:rsid w:val="00342183"/>
    <w:rsid w:val="00342290"/>
    <w:rsid w:val="0034286C"/>
    <w:rsid w:val="00342C88"/>
    <w:rsid w:val="00343970"/>
    <w:rsid w:val="003439FC"/>
    <w:rsid w:val="00343A73"/>
    <w:rsid w:val="00343B38"/>
    <w:rsid w:val="00343FDD"/>
    <w:rsid w:val="00344AA3"/>
    <w:rsid w:val="00344B7D"/>
    <w:rsid w:val="00344E85"/>
    <w:rsid w:val="00345045"/>
    <w:rsid w:val="00345249"/>
    <w:rsid w:val="00345AA5"/>
    <w:rsid w:val="00346680"/>
    <w:rsid w:val="003467CE"/>
    <w:rsid w:val="00346B3D"/>
    <w:rsid w:val="00346BCD"/>
    <w:rsid w:val="00347111"/>
    <w:rsid w:val="003471A4"/>
    <w:rsid w:val="00347467"/>
    <w:rsid w:val="0034762B"/>
    <w:rsid w:val="003479CC"/>
    <w:rsid w:val="00347BE0"/>
    <w:rsid w:val="00347BEF"/>
    <w:rsid w:val="00347C18"/>
    <w:rsid w:val="00350ED8"/>
    <w:rsid w:val="003516FF"/>
    <w:rsid w:val="00351888"/>
    <w:rsid w:val="00351903"/>
    <w:rsid w:val="00351953"/>
    <w:rsid w:val="00351B35"/>
    <w:rsid w:val="003523AF"/>
    <w:rsid w:val="0035280A"/>
    <w:rsid w:val="003531F9"/>
    <w:rsid w:val="00353206"/>
    <w:rsid w:val="003536EB"/>
    <w:rsid w:val="0035457F"/>
    <w:rsid w:val="003546B7"/>
    <w:rsid w:val="00354A35"/>
    <w:rsid w:val="00354ABC"/>
    <w:rsid w:val="00354D29"/>
    <w:rsid w:val="00354E4F"/>
    <w:rsid w:val="00354F6D"/>
    <w:rsid w:val="003555DC"/>
    <w:rsid w:val="003558B9"/>
    <w:rsid w:val="00355CE0"/>
    <w:rsid w:val="00356086"/>
    <w:rsid w:val="00356694"/>
    <w:rsid w:val="00356B43"/>
    <w:rsid w:val="00356C1A"/>
    <w:rsid w:val="00356C6D"/>
    <w:rsid w:val="00357129"/>
    <w:rsid w:val="003573FD"/>
    <w:rsid w:val="00357825"/>
    <w:rsid w:val="00357D41"/>
    <w:rsid w:val="00357F18"/>
    <w:rsid w:val="00360357"/>
    <w:rsid w:val="0036038D"/>
    <w:rsid w:val="00360719"/>
    <w:rsid w:val="00360B82"/>
    <w:rsid w:val="00360ED1"/>
    <w:rsid w:val="00360F24"/>
    <w:rsid w:val="00360F42"/>
    <w:rsid w:val="0036124D"/>
    <w:rsid w:val="00361692"/>
    <w:rsid w:val="003616B7"/>
    <w:rsid w:val="00361751"/>
    <w:rsid w:val="0036194A"/>
    <w:rsid w:val="00361ADA"/>
    <w:rsid w:val="00361E07"/>
    <w:rsid w:val="00362988"/>
    <w:rsid w:val="003637F5"/>
    <w:rsid w:val="003638BC"/>
    <w:rsid w:val="00363C45"/>
    <w:rsid w:val="00363CF3"/>
    <w:rsid w:val="00363E23"/>
    <w:rsid w:val="0036410F"/>
    <w:rsid w:val="00364124"/>
    <w:rsid w:val="0036451D"/>
    <w:rsid w:val="003645DE"/>
    <w:rsid w:val="00364664"/>
    <w:rsid w:val="00364666"/>
    <w:rsid w:val="003647F6"/>
    <w:rsid w:val="00364829"/>
    <w:rsid w:val="00364B37"/>
    <w:rsid w:val="00364C38"/>
    <w:rsid w:val="00364D4B"/>
    <w:rsid w:val="00365124"/>
    <w:rsid w:val="00365460"/>
    <w:rsid w:val="003663AA"/>
    <w:rsid w:val="0036714B"/>
    <w:rsid w:val="003678B2"/>
    <w:rsid w:val="00367C9D"/>
    <w:rsid w:val="00367CFB"/>
    <w:rsid w:val="00370270"/>
    <w:rsid w:val="003702F4"/>
    <w:rsid w:val="00370550"/>
    <w:rsid w:val="00370C0E"/>
    <w:rsid w:val="00371108"/>
    <w:rsid w:val="003713C9"/>
    <w:rsid w:val="00371494"/>
    <w:rsid w:val="003718F5"/>
    <w:rsid w:val="003719C1"/>
    <w:rsid w:val="00371BAA"/>
    <w:rsid w:val="00371DFF"/>
    <w:rsid w:val="00372314"/>
    <w:rsid w:val="003726F5"/>
    <w:rsid w:val="00372837"/>
    <w:rsid w:val="003729A5"/>
    <w:rsid w:val="00372A2B"/>
    <w:rsid w:val="00372FF0"/>
    <w:rsid w:val="003737AC"/>
    <w:rsid w:val="00373948"/>
    <w:rsid w:val="00373AFC"/>
    <w:rsid w:val="00373B81"/>
    <w:rsid w:val="00373BD0"/>
    <w:rsid w:val="00373CD8"/>
    <w:rsid w:val="00374618"/>
    <w:rsid w:val="00374AC5"/>
    <w:rsid w:val="00374B6E"/>
    <w:rsid w:val="00374EB7"/>
    <w:rsid w:val="00374EBE"/>
    <w:rsid w:val="00374F4C"/>
    <w:rsid w:val="00375009"/>
    <w:rsid w:val="0037506D"/>
    <w:rsid w:val="00375966"/>
    <w:rsid w:val="00375C81"/>
    <w:rsid w:val="00375D36"/>
    <w:rsid w:val="00375FEA"/>
    <w:rsid w:val="003763F3"/>
    <w:rsid w:val="00376A88"/>
    <w:rsid w:val="00376F9B"/>
    <w:rsid w:val="00377693"/>
    <w:rsid w:val="003777BA"/>
    <w:rsid w:val="00377AA5"/>
    <w:rsid w:val="00377AC5"/>
    <w:rsid w:val="00377ADA"/>
    <w:rsid w:val="00377D77"/>
    <w:rsid w:val="003801D5"/>
    <w:rsid w:val="0038034A"/>
    <w:rsid w:val="0038039C"/>
    <w:rsid w:val="0038049F"/>
    <w:rsid w:val="00380712"/>
    <w:rsid w:val="003808D4"/>
    <w:rsid w:val="003812EA"/>
    <w:rsid w:val="00381318"/>
    <w:rsid w:val="0038149F"/>
    <w:rsid w:val="003818F2"/>
    <w:rsid w:val="00381956"/>
    <w:rsid w:val="00381D73"/>
    <w:rsid w:val="003820EE"/>
    <w:rsid w:val="0038232F"/>
    <w:rsid w:val="00382E88"/>
    <w:rsid w:val="00382F85"/>
    <w:rsid w:val="00383492"/>
    <w:rsid w:val="0038359D"/>
    <w:rsid w:val="00383640"/>
    <w:rsid w:val="00383987"/>
    <w:rsid w:val="00383A58"/>
    <w:rsid w:val="00383AEE"/>
    <w:rsid w:val="00383AFB"/>
    <w:rsid w:val="00384830"/>
    <w:rsid w:val="00384F8D"/>
    <w:rsid w:val="003851E4"/>
    <w:rsid w:val="003851E8"/>
    <w:rsid w:val="003857B0"/>
    <w:rsid w:val="00385933"/>
    <w:rsid w:val="003859D9"/>
    <w:rsid w:val="00385D5D"/>
    <w:rsid w:val="00386C91"/>
    <w:rsid w:val="00386E6F"/>
    <w:rsid w:val="00387199"/>
    <w:rsid w:val="0038732D"/>
    <w:rsid w:val="003876B2"/>
    <w:rsid w:val="00387F48"/>
    <w:rsid w:val="00390469"/>
    <w:rsid w:val="003904DE"/>
    <w:rsid w:val="00390C7E"/>
    <w:rsid w:val="00391158"/>
    <w:rsid w:val="00391362"/>
    <w:rsid w:val="003916A9"/>
    <w:rsid w:val="0039170E"/>
    <w:rsid w:val="00391B07"/>
    <w:rsid w:val="00392421"/>
    <w:rsid w:val="00392BA1"/>
    <w:rsid w:val="00392F23"/>
    <w:rsid w:val="00393040"/>
    <w:rsid w:val="00393336"/>
    <w:rsid w:val="003934AA"/>
    <w:rsid w:val="003938B7"/>
    <w:rsid w:val="00393B48"/>
    <w:rsid w:val="00393C0F"/>
    <w:rsid w:val="003940D9"/>
    <w:rsid w:val="00394183"/>
    <w:rsid w:val="0039420B"/>
    <w:rsid w:val="0039494B"/>
    <w:rsid w:val="003949A7"/>
    <w:rsid w:val="00394AF3"/>
    <w:rsid w:val="0039532C"/>
    <w:rsid w:val="003957EF"/>
    <w:rsid w:val="00395ED5"/>
    <w:rsid w:val="00396271"/>
    <w:rsid w:val="003965EF"/>
    <w:rsid w:val="003972D6"/>
    <w:rsid w:val="003974F3"/>
    <w:rsid w:val="003976ED"/>
    <w:rsid w:val="003A05DC"/>
    <w:rsid w:val="003A0845"/>
    <w:rsid w:val="003A0984"/>
    <w:rsid w:val="003A0E96"/>
    <w:rsid w:val="003A1345"/>
    <w:rsid w:val="003A1564"/>
    <w:rsid w:val="003A1854"/>
    <w:rsid w:val="003A1CF7"/>
    <w:rsid w:val="003A1EBF"/>
    <w:rsid w:val="003A1FAA"/>
    <w:rsid w:val="003A2263"/>
    <w:rsid w:val="003A2351"/>
    <w:rsid w:val="003A2445"/>
    <w:rsid w:val="003A24E4"/>
    <w:rsid w:val="003A259F"/>
    <w:rsid w:val="003A280B"/>
    <w:rsid w:val="003A29E1"/>
    <w:rsid w:val="003A2B02"/>
    <w:rsid w:val="003A2BE8"/>
    <w:rsid w:val="003A2ED6"/>
    <w:rsid w:val="003A2F32"/>
    <w:rsid w:val="003A2F63"/>
    <w:rsid w:val="003A3032"/>
    <w:rsid w:val="003A370A"/>
    <w:rsid w:val="003A375D"/>
    <w:rsid w:val="003A3FB4"/>
    <w:rsid w:val="003A40A7"/>
    <w:rsid w:val="003A42BD"/>
    <w:rsid w:val="003A4BBD"/>
    <w:rsid w:val="003A50D9"/>
    <w:rsid w:val="003A5272"/>
    <w:rsid w:val="003A5438"/>
    <w:rsid w:val="003A55AE"/>
    <w:rsid w:val="003A59F8"/>
    <w:rsid w:val="003A5DD6"/>
    <w:rsid w:val="003A5EB8"/>
    <w:rsid w:val="003A6A86"/>
    <w:rsid w:val="003A6FFA"/>
    <w:rsid w:val="003A7636"/>
    <w:rsid w:val="003A764D"/>
    <w:rsid w:val="003A7B9D"/>
    <w:rsid w:val="003B0058"/>
    <w:rsid w:val="003B022F"/>
    <w:rsid w:val="003B04B4"/>
    <w:rsid w:val="003B0670"/>
    <w:rsid w:val="003B126C"/>
    <w:rsid w:val="003B16A9"/>
    <w:rsid w:val="003B16E9"/>
    <w:rsid w:val="003B18DD"/>
    <w:rsid w:val="003B1BDA"/>
    <w:rsid w:val="003B2077"/>
    <w:rsid w:val="003B2378"/>
    <w:rsid w:val="003B23DB"/>
    <w:rsid w:val="003B2BD1"/>
    <w:rsid w:val="003B2E3D"/>
    <w:rsid w:val="003B3474"/>
    <w:rsid w:val="003B3638"/>
    <w:rsid w:val="003B3A7B"/>
    <w:rsid w:val="003B3B01"/>
    <w:rsid w:val="003B3C2F"/>
    <w:rsid w:val="003B3DA9"/>
    <w:rsid w:val="003B3E34"/>
    <w:rsid w:val="003B3FAF"/>
    <w:rsid w:val="003B42AE"/>
    <w:rsid w:val="003B4F9C"/>
    <w:rsid w:val="003B506B"/>
    <w:rsid w:val="003B5561"/>
    <w:rsid w:val="003B5798"/>
    <w:rsid w:val="003B588C"/>
    <w:rsid w:val="003B599A"/>
    <w:rsid w:val="003B5BAD"/>
    <w:rsid w:val="003B60F2"/>
    <w:rsid w:val="003B66D2"/>
    <w:rsid w:val="003B670B"/>
    <w:rsid w:val="003B6A4E"/>
    <w:rsid w:val="003B6C92"/>
    <w:rsid w:val="003B7516"/>
    <w:rsid w:val="003B767C"/>
    <w:rsid w:val="003B7F33"/>
    <w:rsid w:val="003B7FC1"/>
    <w:rsid w:val="003C02DF"/>
    <w:rsid w:val="003C0461"/>
    <w:rsid w:val="003C0462"/>
    <w:rsid w:val="003C087E"/>
    <w:rsid w:val="003C09DD"/>
    <w:rsid w:val="003C0BF1"/>
    <w:rsid w:val="003C1C33"/>
    <w:rsid w:val="003C296A"/>
    <w:rsid w:val="003C2BBE"/>
    <w:rsid w:val="003C2E67"/>
    <w:rsid w:val="003C3274"/>
    <w:rsid w:val="003C33B4"/>
    <w:rsid w:val="003C345C"/>
    <w:rsid w:val="003C34F1"/>
    <w:rsid w:val="003C3792"/>
    <w:rsid w:val="003C39D1"/>
    <w:rsid w:val="003C3A7E"/>
    <w:rsid w:val="003C3BDA"/>
    <w:rsid w:val="003C40C2"/>
    <w:rsid w:val="003C40D7"/>
    <w:rsid w:val="003C488A"/>
    <w:rsid w:val="003C4A2F"/>
    <w:rsid w:val="003C51C2"/>
    <w:rsid w:val="003C58BC"/>
    <w:rsid w:val="003C5948"/>
    <w:rsid w:val="003C5E7F"/>
    <w:rsid w:val="003C6ECE"/>
    <w:rsid w:val="003C715D"/>
    <w:rsid w:val="003C717E"/>
    <w:rsid w:val="003C72A9"/>
    <w:rsid w:val="003C7A55"/>
    <w:rsid w:val="003C7AD8"/>
    <w:rsid w:val="003C7C40"/>
    <w:rsid w:val="003C7D04"/>
    <w:rsid w:val="003D0BD3"/>
    <w:rsid w:val="003D10F1"/>
    <w:rsid w:val="003D11B9"/>
    <w:rsid w:val="003D140D"/>
    <w:rsid w:val="003D1435"/>
    <w:rsid w:val="003D1CB2"/>
    <w:rsid w:val="003D1E7A"/>
    <w:rsid w:val="003D1E95"/>
    <w:rsid w:val="003D276E"/>
    <w:rsid w:val="003D289B"/>
    <w:rsid w:val="003D2986"/>
    <w:rsid w:val="003D2C9F"/>
    <w:rsid w:val="003D3960"/>
    <w:rsid w:val="003D47AC"/>
    <w:rsid w:val="003D48A3"/>
    <w:rsid w:val="003D4C99"/>
    <w:rsid w:val="003D55E6"/>
    <w:rsid w:val="003D5EA6"/>
    <w:rsid w:val="003D62BC"/>
    <w:rsid w:val="003D660B"/>
    <w:rsid w:val="003D6BD6"/>
    <w:rsid w:val="003D6E08"/>
    <w:rsid w:val="003D72B5"/>
    <w:rsid w:val="003E00B9"/>
    <w:rsid w:val="003E027C"/>
    <w:rsid w:val="003E0896"/>
    <w:rsid w:val="003E0C94"/>
    <w:rsid w:val="003E0D61"/>
    <w:rsid w:val="003E1501"/>
    <w:rsid w:val="003E1918"/>
    <w:rsid w:val="003E2215"/>
    <w:rsid w:val="003E2642"/>
    <w:rsid w:val="003E303A"/>
    <w:rsid w:val="003E304E"/>
    <w:rsid w:val="003E31A0"/>
    <w:rsid w:val="003E3AA1"/>
    <w:rsid w:val="003E3F53"/>
    <w:rsid w:val="003E40C5"/>
    <w:rsid w:val="003E43E7"/>
    <w:rsid w:val="003E4493"/>
    <w:rsid w:val="003E46B3"/>
    <w:rsid w:val="003E46CD"/>
    <w:rsid w:val="003E4A04"/>
    <w:rsid w:val="003E5B7C"/>
    <w:rsid w:val="003E5C0C"/>
    <w:rsid w:val="003E5DB0"/>
    <w:rsid w:val="003E5EF3"/>
    <w:rsid w:val="003E62AE"/>
    <w:rsid w:val="003E62F9"/>
    <w:rsid w:val="003E64C6"/>
    <w:rsid w:val="003E6A9C"/>
    <w:rsid w:val="003E6C92"/>
    <w:rsid w:val="003E6D0C"/>
    <w:rsid w:val="003E6E2E"/>
    <w:rsid w:val="003E7155"/>
    <w:rsid w:val="003E7699"/>
    <w:rsid w:val="003E76B3"/>
    <w:rsid w:val="003E7B58"/>
    <w:rsid w:val="003F0385"/>
    <w:rsid w:val="003F08A5"/>
    <w:rsid w:val="003F20D9"/>
    <w:rsid w:val="003F233B"/>
    <w:rsid w:val="003F246D"/>
    <w:rsid w:val="003F24CC"/>
    <w:rsid w:val="003F2887"/>
    <w:rsid w:val="003F290E"/>
    <w:rsid w:val="003F2DE2"/>
    <w:rsid w:val="003F2F36"/>
    <w:rsid w:val="003F305E"/>
    <w:rsid w:val="003F3D5A"/>
    <w:rsid w:val="003F3D9B"/>
    <w:rsid w:val="003F4608"/>
    <w:rsid w:val="003F51BB"/>
    <w:rsid w:val="003F5DBC"/>
    <w:rsid w:val="003F6114"/>
    <w:rsid w:val="003F62D2"/>
    <w:rsid w:val="003F634D"/>
    <w:rsid w:val="003F6724"/>
    <w:rsid w:val="003F69CF"/>
    <w:rsid w:val="003F6B80"/>
    <w:rsid w:val="003F71A9"/>
    <w:rsid w:val="003F765A"/>
    <w:rsid w:val="003F7922"/>
    <w:rsid w:val="003F7DCF"/>
    <w:rsid w:val="00400373"/>
    <w:rsid w:val="004004BA"/>
    <w:rsid w:val="004004F6"/>
    <w:rsid w:val="0040067A"/>
    <w:rsid w:val="00400FAB"/>
    <w:rsid w:val="00400FF2"/>
    <w:rsid w:val="00401534"/>
    <w:rsid w:val="00401784"/>
    <w:rsid w:val="004020B4"/>
    <w:rsid w:val="00402365"/>
    <w:rsid w:val="0040281D"/>
    <w:rsid w:val="00402CEA"/>
    <w:rsid w:val="0040381B"/>
    <w:rsid w:val="0040397D"/>
    <w:rsid w:val="004046D5"/>
    <w:rsid w:val="004047C8"/>
    <w:rsid w:val="0040529E"/>
    <w:rsid w:val="004055C1"/>
    <w:rsid w:val="00405856"/>
    <w:rsid w:val="00405B06"/>
    <w:rsid w:val="004062B2"/>
    <w:rsid w:val="00406522"/>
    <w:rsid w:val="0040677C"/>
    <w:rsid w:val="00406A9A"/>
    <w:rsid w:val="00406D95"/>
    <w:rsid w:val="00406DA3"/>
    <w:rsid w:val="00406E3B"/>
    <w:rsid w:val="00406F28"/>
    <w:rsid w:val="0040714C"/>
    <w:rsid w:val="0040754A"/>
    <w:rsid w:val="004077B8"/>
    <w:rsid w:val="00407A84"/>
    <w:rsid w:val="00410334"/>
    <w:rsid w:val="00410337"/>
    <w:rsid w:val="0041087B"/>
    <w:rsid w:val="0041098D"/>
    <w:rsid w:val="00410E26"/>
    <w:rsid w:val="0041107D"/>
    <w:rsid w:val="0041137F"/>
    <w:rsid w:val="0041193E"/>
    <w:rsid w:val="004119A7"/>
    <w:rsid w:val="00411B3C"/>
    <w:rsid w:val="0041202D"/>
    <w:rsid w:val="0041210B"/>
    <w:rsid w:val="0041241C"/>
    <w:rsid w:val="004127C1"/>
    <w:rsid w:val="00412806"/>
    <w:rsid w:val="0041282B"/>
    <w:rsid w:val="00412840"/>
    <w:rsid w:val="00412AEA"/>
    <w:rsid w:val="00412B45"/>
    <w:rsid w:val="00412C24"/>
    <w:rsid w:val="00412E89"/>
    <w:rsid w:val="0041314D"/>
    <w:rsid w:val="00413260"/>
    <w:rsid w:val="0041355E"/>
    <w:rsid w:val="00413BAD"/>
    <w:rsid w:val="00414266"/>
    <w:rsid w:val="004142CE"/>
    <w:rsid w:val="00414489"/>
    <w:rsid w:val="00414538"/>
    <w:rsid w:val="004145E6"/>
    <w:rsid w:val="00414628"/>
    <w:rsid w:val="0041475B"/>
    <w:rsid w:val="004149CF"/>
    <w:rsid w:val="00414D1D"/>
    <w:rsid w:val="00415088"/>
    <w:rsid w:val="004155A8"/>
    <w:rsid w:val="00415D82"/>
    <w:rsid w:val="00415DA9"/>
    <w:rsid w:val="00416555"/>
    <w:rsid w:val="00416842"/>
    <w:rsid w:val="0041689B"/>
    <w:rsid w:val="00416B39"/>
    <w:rsid w:val="00416D35"/>
    <w:rsid w:val="004178F0"/>
    <w:rsid w:val="00417930"/>
    <w:rsid w:val="00417C2E"/>
    <w:rsid w:val="00417DBC"/>
    <w:rsid w:val="00420058"/>
    <w:rsid w:val="004200AB"/>
    <w:rsid w:val="004208DC"/>
    <w:rsid w:val="00421C59"/>
    <w:rsid w:val="00421D3A"/>
    <w:rsid w:val="00421F25"/>
    <w:rsid w:val="004222A8"/>
    <w:rsid w:val="004228CD"/>
    <w:rsid w:val="00423958"/>
    <w:rsid w:val="00423AC0"/>
    <w:rsid w:val="00423BA1"/>
    <w:rsid w:val="00423C42"/>
    <w:rsid w:val="00423E09"/>
    <w:rsid w:val="00423E51"/>
    <w:rsid w:val="00423E97"/>
    <w:rsid w:val="00424BD6"/>
    <w:rsid w:val="0042531A"/>
    <w:rsid w:val="004253AC"/>
    <w:rsid w:val="00425EC9"/>
    <w:rsid w:val="004261DA"/>
    <w:rsid w:val="00426218"/>
    <w:rsid w:val="004262B8"/>
    <w:rsid w:val="004265CD"/>
    <w:rsid w:val="00426B82"/>
    <w:rsid w:val="00426E50"/>
    <w:rsid w:val="00426F6F"/>
    <w:rsid w:val="004271D8"/>
    <w:rsid w:val="004275C7"/>
    <w:rsid w:val="004275EB"/>
    <w:rsid w:val="0042773A"/>
    <w:rsid w:val="0042777E"/>
    <w:rsid w:val="00427DCD"/>
    <w:rsid w:val="00430E1A"/>
    <w:rsid w:val="00430EAA"/>
    <w:rsid w:val="00430ED1"/>
    <w:rsid w:val="004319D1"/>
    <w:rsid w:val="00431BB5"/>
    <w:rsid w:val="00431C1F"/>
    <w:rsid w:val="00431E14"/>
    <w:rsid w:val="00432328"/>
    <w:rsid w:val="00432E44"/>
    <w:rsid w:val="00432ECD"/>
    <w:rsid w:val="00432FC1"/>
    <w:rsid w:val="00433158"/>
    <w:rsid w:val="004336DF"/>
    <w:rsid w:val="00433884"/>
    <w:rsid w:val="004338A6"/>
    <w:rsid w:val="00433AE7"/>
    <w:rsid w:val="00433DB1"/>
    <w:rsid w:val="00433E2E"/>
    <w:rsid w:val="0043435A"/>
    <w:rsid w:val="00434396"/>
    <w:rsid w:val="00434F4E"/>
    <w:rsid w:val="00435275"/>
    <w:rsid w:val="00435582"/>
    <w:rsid w:val="00435642"/>
    <w:rsid w:val="00435A50"/>
    <w:rsid w:val="00435CF9"/>
    <w:rsid w:val="00435F0C"/>
    <w:rsid w:val="0043601E"/>
    <w:rsid w:val="004365B4"/>
    <w:rsid w:val="0043689C"/>
    <w:rsid w:val="00436CE7"/>
    <w:rsid w:val="004371E4"/>
    <w:rsid w:val="00437331"/>
    <w:rsid w:val="0043772C"/>
    <w:rsid w:val="00437826"/>
    <w:rsid w:val="00437F0C"/>
    <w:rsid w:val="004405F2"/>
    <w:rsid w:val="0044087C"/>
    <w:rsid w:val="00440AB1"/>
    <w:rsid w:val="00440AEC"/>
    <w:rsid w:val="00440E38"/>
    <w:rsid w:val="00440F29"/>
    <w:rsid w:val="004410F3"/>
    <w:rsid w:val="0044133C"/>
    <w:rsid w:val="00441429"/>
    <w:rsid w:val="00441519"/>
    <w:rsid w:val="00441559"/>
    <w:rsid w:val="0044194A"/>
    <w:rsid w:val="004421DB"/>
    <w:rsid w:val="004422D9"/>
    <w:rsid w:val="004429AD"/>
    <w:rsid w:val="004436B8"/>
    <w:rsid w:val="0044370B"/>
    <w:rsid w:val="00443A8D"/>
    <w:rsid w:val="00443DDA"/>
    <w:rsid w:val="00443FE0"/>
    <w:rsid w:val="0044463C"/>
    <w:rsid w:val="00444719"/>
    <w:rsid w:val="0044488D"/>
    <w:rsid w:val="00444D05"/>
    <w:rsid w:val="0044530B"/>
    <w:rsid w:val="00445478"/>
    <w:rsid w:val="0044588F"/>
    <w:rsid w:val="00445A22"/>
    <w:rsid w:val="00445A7E"/>
    <w:rsid w:val="00445B36"/>
    <w:rsid w:val="00446625"/>
    <w:rsid w:val="0044673B"/>
    <w:rsid w:val="00446AAD"/>
    <w:rsid w:val="00446B0B"/>
    <w:rsid w:val="00446C17"/>
    <w:rsid w:val="00446CD0"/>
    <w:rsid w:val="00446D2C"/>
    <w:rsid w:val="00447C1F"/>
    <w:rsid w:val="00450587"/>
    <w:rsid w:val="00450D96"/>
    <w:rsid w:val="00450F3B"/>
    <w:rsid w:val="00451712"/>
    <w:rsid w:val="00451B71"/>
    <w:rsid w:val="004528DD"/>
    <w:rsid w:val="00452D06"/>
    <w:rsid w:val="00452EEB"/>
    <w:rsid w:val="00452EFE"/>
    <w:rsid w:val="004530CC"/>
    <w:rsid w:val="004531E3"/>
    <w:rsid w:val="00453487"/>
    <w:rsid w:val="00453A2C"/>
    <w:rsid w:val="00453B1E"/>
    <w:rsid w:val="00453EBE"/>
    <w:rsid w:val="00454C2D"/>
    <w:rsid w:val="00454DFC"/>
    <w:rsid w:val="00454FF7"/>
    <w:rsid w:val="00455787"/>
    <w:rsid w:val="00455AD5"/>
    <w:rsid w:val="00455C5A"/>
    <w:rsid w:val="00455D42"/>
    <w:rsid w:val="00455E50"/>
    <w:rsid w:val="00455FB8"/>
    <w:rsid w:val="00456368"/>
    <w:rsid w:val="00456382"/>
    <w:rsid w:val="00456676"/>
    <w:rsid w:val="004566B5"/>
    <w:rsid w:val="00456AE5"/>
    <w:rsid w:val="00456C61"/>
    <w:rsid w:val="004572E3"/>
    <w:rsid w:val="00457551"/>
    <w:rsid w:val="00457E30"/>
    <w:rsid w:val="004602C7"/>
    <w:rsid w:val="00460807"/>
    <w:rsid w:val="00460847"/>
    <w:rsid w:val="00460B85"/>
    <w:rsid w:val="00461146"/>
    <w:rsid w:val="004612BF"/>
    <w:rsid w:val="0046138A"/>
    <w:rsid w:val="00461408"/>
    <w:rsid w:val="00461673"/>
    <w:rsid w:val="00461719"/>
    <w:rsid w:val="004618AA"/>
    <w:rsid w:val="004618F9"/>
    <w:rsid w:val="00461A68"/>
    <w:rsid w:val="00461BD6"/>
    <w:rsid w:val="00462093"/>
    <w:rsid w:val="00462326"/>
    <w:rsid w:val="00462F96"/>
    <w:rsid w:val="0046320E"/>
    <w:rsid w:val="00463B38"/>
    <w:rsid w:val="00463B96"/>
    <w:rsid w:val="00463B9E"/>
    <w:rsid w:val="00463D58"/>
    <w:rsid w:val="004643C8"/>
    <w:rsid w:val="0046448F"/>
    <w:rsid w:val="00465641"/>
    <w:rsid w:val="0046581C"/>
    <w:rsid w:val="00465F1F"/>
    <w:rsid w:val="00465F47"/>
    <w:rsid w:val="00466095"/>
    <w:rsid w:val="004662FE"/>
    <w:rsid w:val="0046669E"/>
    <w:rsid w:val="004667F6"/>
    <w:rsid w:val="00466AE7"/>
    <w:rsid w:val="00466B1A"/>
    <w:rsid w:val="0046715B"/>
    <w:rsid w:val="00467337"/>
    <w:rsid w:val="0046756A"/>
    <w:rsid w:val="00467776"/>
    <w:rsid w:val="00467815"/>
    <w:rsid w:val="00467B2F"/>
    <w:rsid w:val="00470107"/>
    <w:rsid w:val="0047056E"/>
    <w:rsid w:val="00470AA8"/>
    <w:rsid w:val="00470B42"/>
    <w:rsid w:val="00470B84"/>
    <w:rsid w:val="00470BBF"/>
    <w:rsid w:val="00470D3E"/>
    <w:rsid w:val="00470E6C"/>
    <w:rsid w:val="00470E7B"/>
    <w:rsid w:val="00470F7F"/>
    <w:rsid w:val="00471189"/>
    <w:rsid w:val="004711C3"/>
    <w:rsid w:val="0047208E"/>
    <w:rsid w:val="004721F5"/>
    <w:rsid w:val="0047227A"/>
    <w:rsid w:val="00472401"/>
    <w:rsid w:val="004727EB"/>
    <w:rsid w:val="004727FC"/>
    <w:rsid w:val="00472B08"/>
    <w:rsid w:val="00473C0E"/>
    <w:rsid w:val="00473CFC"/>
    <w:rsid w:val="00473D67"/>
    <w:rsid w:val="00473E13"/>
    <w:rsid w:val="00473F50"/>
    <w:rsid w:val="0047482F"/>
    <w:rsid w:val="00475045"/>
    <w:rsid w:val="00475547"/>
    <w:rsid w:val="00475A3D"/>
    <w:rsid w:val="00475FAE"/>
    <w:rsid w:val="00477042"/>
    <w:rsid w:val="00477078"/>
    <w:rsid w:val="004770EC"/>
    <w:rsid w:val="0047742E"/>
    <w:rsid w:val="0047795A"/>
    <w:rsid w:val="00477A76"/>
    <w:rsid w:val="00477C5D"/>
    <w:rsid w:val="00480542"/>
    <w:rsid w:val="00480677"/>
    <w:rsid w:val="0048092D"/>
    <w:rsid w:val="00480FCD"/>
    <w:rsid w:val="00481293"/>
    <w:rsid w:val="004813A3"/>
    <w:rsid w:val="00481641"/>
    <w:rsid w:val="00481CCE"/>
    <w:rsid w:val="004821C5"/>
    <w:rsid w:val="00482A28"/>
    <w:rsid w:val="00482BB4"/>
    <w:rsid w:val="00483192"/>
    <w:rsid w:val="00483585"/>
    <w:rsid w:val="004839AD"/>
    <w:rsid w:val="004841AB"/>
    <w:rsid w:val="00484301"/>
    <w:rsid w:val="00484832"/>
    <w:rsid w:val="0048491E"/>
    <w:rsid w:val="004849B4"/>
    <w:rsid w:val="004849DB"/>
    <w:rsid w:val="00484B3C"/>
    <w:rsid w:val="00484D79"/>
    <w:rsid w:val="00485277"/>
    <w:rsid w:val="00485615"/>
    <w:rsid w:val="00485D92"/>
    <w:rsid w:val="00485DAF"/>
    <w:rsid w:val="00485F2C"/>
    <w:rsid w:val="004863EA"/>
    <w:rsid w:val="00486B23"/>
    <w:rsid w:val="0048710A"/>
    <w:rsid w:val="004875B8"/>
    <w:rsid w:val="00487AB0"/>
    <w:rsid w:val="00487DE3"/>
    <w:rsid w:val="00487E99"/>
    <w:rsid w:val="00490428"/>
    <w:rsid w:val="004905BC"/>
    <w:rsid w:val="00490EF6"/>
    <w:rsid w:val="004913C7"/>
    <w:rsid w:val="00491606"/>
    <w:rsid w:val="00491690"/>
    <w:rsid w:val="004918D4"/>
    <w:rsid w:val="00491CF5"/>
    <w:rsid w:val="00492136"/>
    <w:rsid w:val="00492928"/>
    <w:rsid w:val="00492A7C"/>
    <w:rsid w:val="00492A8A"/>
    <w:rsid w:val="00492CDF"/>
    <w:rsid w:val="00492FEF"/>
    <w:rsid w:val="00493313"/>
    <w:rsid w:val="0049357C"/>
    <w:rsid w:val="00493682"/>
    <w:rsid w:val="00493A09"/>
    <w:rsid w:val="004940A0"/>
    <w:rsid w:val="0049414C"/>
    <w:rsid w:val="004945E4"/>
    <w:rsid w:val="00494ADD"/>
    <w:rsid w:val="00494C69"/>
    <w:rsid w:val="00496739"/>
    <w:rsid w:val="004968A4"/>
    <w:rsid w:val="00496DD6"/>
    <w:rsid w:val="00496FF5"/>
    <w:rsid w:val="004977E4"/>
    <w:rsid w:val="00497AE1"/>
    <w:rsid w:val="00497B47"/>
    <w:rsid w:val="00497CB5"/>
    <w:rsid w:val="00497D9E"/>
    <w:rsid w:val="004A02B0"/>
    <w:rsid w:val="004A089D"/>
    <w:rsid w:val="004A08C5"/>
    <w:rsid w:val="004A08D6"/>
    <w:rsid w:val="004A0A8A"/>
    <w:rsid w:val="004A10B3"/>
    <w:rsid w:val="004A1705"/>
    <w:rsid w:val="004A18D1"/>
    <w:rsid w:val="004A19FD"/>
    <w:rsid w:val="004A1EB5"/>
    <w:rsid w:val="004A22AC"/>
    <w:rsid w:val="004A248D"/>
    <w:rsid w:val="004A381F"/>
    <w:rsid w:val="004A3974"/>
    <w:rsid w:val="004A3AD0"/>
    <w:rsid w:val="004A3B68"/>
    <w:rsid w:val="004A3BB6"/>
    <w:rsid w:val="004A3C59"/>
    <w:rsid w:val="004A3FBA"/>
    <w:rsid w:val="004A478B"/>
    <w:rsid w:val="004A49FA"/>
    <w:rsid w:val="004A4F4B"/>
    <w:rsid w:val="004A5556"/>
    <w:rsid w:val="004A57E1"/>
    <w:rsid w:val="004A5ACE"/>
    <w:rsid w:val="004A5C31"/>
    <w:rsid w:val="004A5CA2"/>
    <w:rsid w:val="004A5D7A"/>
    <w:rsid w:val="004A61B8"/>
    <w:rsid w:val="004A627C"/>
    <w:rsid w:val="004A6310"/>
    <w:rsid w:val="004A648B"/>
    <w:rsid w:val="004A6910"/>
    <w:rsid w:val="004A6B98"/>
    <w:rsid w:val="004A7854"/>
    <w:rsid w:val="004B0209"/>
    <w:rsid w:val="004B0347"/>
    <w:rsid w:val="004B0AE5"/>
    <w:rsid w:val="004B0CC4"/>
    <w:rsid w:val="004B112D"/>
    <w:rsid w:val="004B127F"/>
    <w:rsid w:val="004B140F"/>
    <w:rsid w:val="004B15A6"/>
    <w:rsid w:val="004B175F"/>
    <w:rsid w:val="004B197A"/>
    <w:rsid w:val="004B21A4"/>
    <w:rsid w:val="004B2394"/>
    <w:rsid w:val="004B23CB"/>
    <w:rsid w:val="004B2ADB"/>
    <w:rsid w:val="004B2B9F"/>
    <w:rsid w:val="004B357F"/>
    <w:rsid w:val="004B3728"/>
    <w:rsid w:val="004B378D"/>
    <w:rsid w:val="004B39B2"/>
    <w:rsid w:val="004B3B02"/>
    <w:rsid w:val="004B3E53"/>
    <w:rsid w:val="004B4478"/>
    <w:rsid w:val="004B458D"/>
    <w:rsid w:val="004B4795"/>
    <w:rsid w:val="004B4A49"/>
    <w:rsid w:val="004B57C7"/>
    <w:rsid w:val="004B5994"/>
    <w:rsid w:val="004B5F21"/>
    <w:rsid w:val="004B6103"/>
    <w:rsid w:val="004B73CF"/>
    <w:rsid w:val="004B742D"/>
    <w:rsid w:val="004B7596"/>
    <w:rsid w:val="004B7B61"/>
    <w:rsid w:val="004C041D"/>
    <w:rsid w:val="004C0B66"/>
    <w:rsid w:val="004C0BCA"/>
    <w:rsid w:val="004C0DF9"/>
    <w:rsid w:val="004C1001"/>
    <w:rsid w:val="004C1003"/>
    <w:rsid w:val="004C1414"/>
    <w:rsid w:val="004C165B"/>
    <w:rsid w:val="004C19EE"/>
    <w:rsid w:val="004C1E20"/>
    <w:rsid w:val="004C1F63"/>
    <w:rsid w:val="004C2084"/>
    <w:rsid w:val="004C21AE"/>
    <w:rsid w:val="004C22E7"/>
    <w:rsid w:val="004C246B"/>
    <w:rsid w:val="004C2590"/>
    <w:rsid w:val="004C29D2"/>
    <w:rsid w:val="004C2B7B"/>
    <w:rsid w:val="004C2C0B"/>
    <w:rsid w:val="004C2D24"/>
    <w:rsid w:val="004C3578"/>
    <w:rsid w:val="004C35D3"/>
    <w:rsid w:val="004C3A7D"/>
    <w:rsid w:val="004C3CA3"/>
    <w:rsid w:val="004C3D29"/>
    <w:rsid w:val="004C4358"/>
    <w:rsid w:val="004C4753"/>
    <w:rsid w:val="004C4CA6"/>
    <w:rsid w:val="004C4CBB"/>
    <w:rsid w:val="004C52BD"/>
    <w:rsid w:val="004C5AF9"/>
    <w:rsid w:val="004C642D"/>
    <w:rsid w:val="004C6A90"/>
    <w:rsid w:val="004C6B3E"/>
    <w:rsid w:val="004C6B96"/>
    <w:rsid w:val="004C6D7B"/>
    <w:rsid w:val="004C6E05"/>
    <w:rsid w:val="004C6E0A"/>
    <w:rsid w:val="004C708E"/>
    <w:rsid w:val="004C73CC"/>
    <w:rsid w:val="004C7421"/>
    <w:rsid w:val="004C7DC4"/>
    <w:rsid w:val="004C7DFD"/>
    <w:rsid w:val="004D014D"/>
    <w:rsid w:val="004D0362"/>
    <w:rsid w:val="004D0398"/>
    <w:rsid w:val="004D06BA"/>
    <w:rsid w:val="004D0739"/>
    <w:rsid w:val="004D09FE"/>
    <w:rsid w:val="004D0B98"/>
    <w:rsid w:val="004D0E49"/>
    <w:rsid w:val="004D128E"/>
    <w:rsid w:val="004D18BA"/>
    <w:rsid w:val="004D1DAA"/>
    <w:rsid w:val="004D2442"/>
    <w:rsid w:val="004D25AC"/>
    <w:rsid w:val="004D25FA"/>
    <w:rsid w:val="004D2701"/>
    <w:rsid w:val="004D2772"/>
    <w:rsid w:val="004D2D95"/>
    <w:rsid w:val="004D3052"/>
    <w:rsid w:val="004D30B4"/>
    <w:rsid w:val="004D31EC"/>
    <w:rsid w:val="004D32E1"/>
    <w:rsid w:val="004D3349"/>
    <w:rsid w:val="004D33A4"/>
    <w:rsid w:val="004D3525"/>
    <w:rsid w:val="004D395B"/>
    <w:rsid w:val="004D4144"/>
    <w:rsid w:val="004D4634"/>
    <w:rsid w:val="004D490A"/>
    <w:rsid w:val="004D4FC9"/>
    <w:rsid w:val="004D5104"/>
    <w:rsid w:val="004D57DA"/>
    <w:rsid w:val="004D5A84"/>
    <w:rsid w:val="004D5FCD"/>
    <w:rsid w:val="004D644C"/>
    <w:rsid w:val="004D658D"/>
    <w:rsid w:val="004D6AA2"/>
    <w:rsid w:val="004D6AC2"/>
    <w:rsid w:val="004D6B93"/>
    <w:rsid w:val="004D6D51"/>
    <w:rsid w:val="004D6E31"/>
    <w:rsid w:val="004D7400"/>
    <w:rsid w:val="004D75BA"/>
    <w:rsid w:val="004D7B3E"/>
    <w:rsid w:val="004D7C41"/>
    <w:rsid w:val="004D7DBD"/>
    <w:rsid w:val="004D7F37"/>
    <w:rsid w:val="004E0099"/>
    <w:rsid w:val="004E0176"/>
    <w:rsid w:val="004E0778"/>
    <w:rsid w:val="004E106E"/>
    <w:rsid w:val="004E135F"/>
    <w:rsid w:val="004E19EE"/>
    <w:rsid w:val="004E2004"/>
    <w:rsid w:val="004E20C7"/>
    <w:rsid w:val="004E2366"/>
    <w:rsid w:val="004E3315"/>
    <w:rsid w:val="004E35B9"/>
    <w:rsid w:val="004E35BB"/>
    <w:rsid w:val="004E3900"/>
    <w:rsid w:val="004E3A8D"/>
    <w:rsid w:val="004E3C47"/>
    <w:rsid w:val="004E3FA3"/>
    <w:rsid w:val="004E44DA"/>
    <w:rsid w:val="004E4C53"/>
    <w:rsid w:val="004E4E25"/>
    <w:rsid w:val="004E4F75"/>
    <w:rsid w:val="004E4F81"/>
    <w:rsid w:val="004E53DE"/>
    <w:rsid w:val="004E5470"/>
    <w:rsid w:val="004E54C3"/>
    <w:rsid w:val="004E55AF"/>
    <w:rsid w:val="004E5D3A"/>
    <w:rsid w:val="004E5E33"/>
    <w:rsid w:val="004E5F5E"/>
    <w:rsid w:val="004E610D"/>
    <w:rsid w:val="004E64B2"/>
    <w:rsid w:val="004E6820"/>
    <w:rsid w:val="004E6899"/>
    <w:rsid w:val="004E69CF"/>
    <w:rsid w:val="004E713C"/>
    <w:rsid w:val="004E7445"/>
    <w:rsid w:val="004E76BA"/>
    <w:rsid w:val="004E782F"/>
    <w:rsid w:val="004E7832"/>
    <w:rsid w:val="004E7A8B"/>
    <w:rsid w:val="004E7B99"/>
    <w:rsid w:val="004F0107"/>
    <w:rsid w:val="004F04B8"/>
    <w:rsid w:val="004F0D72"/>
    <w:rsid w:val="004F0E8A"/>
    <w:rsid w:val="004F12C9"/>
    <w:rsid w:val="004F135A"/>
    <w:rsid w:val="004F1D02"/>
    <w:rsid w:val="004F1F42"/>
    <w:rsid w:val="004F1F93"/>
    <w:rsid w:val="004F20DC"/>
    <w:rsid w:val="004F2409"/>
    <w:rsid w:val="004F2B39"/>
    <w:rsid w:val="004F317B"/>
    <w:rsid w:val="004F32BC"/>
    <w:rsid w:val="004F3664"/>
    <w:rsid w:val="004F3B83"/>
    <w:rsid w:val="004F3F52"/>
    <w:rsid w:val="004F42E5"/>
    <w:rsid w:val="004F450C"/>
    <w:rsid w:val="004F4571"/>
    <w:rsid w:val="004F4576"/>
    <w:rsid w:val="004F4771"/>
    <w:rsid w:val="004F4B02"/>
    <w:rsid w:val="004F4BCD"/>
    <w:rsid w:val="004F52A6"/>
    <w:rsid w:val="004F5468"/>
    <w:rsid w:val="004F54F7"/>
    <w:rsid w:val="004F550B"/>
    <w:rsid w:val="004F5701"/>
    <w:rsid w:val="004F588D"/>
    <w:rsid w:val="004F5AC4"/>
    <w:rsid w:val="004F5ADF"/>
    <w:rsid w:val="004F5C14"/>
    <w:rsid w:val="004F5F1A"/>
    <w:rsid w:val="004F6272"/>
    <w:rsid w:val="004F6806"/>
    <w:rsid w:val="004F6B03"/>
    <w:rsid w:val="004F6CD9"/>
    <w:rsid w:val="004F6E3A"/>
    <w:rsid w:val="004F6E72"/>
    <w:rsid w:val="004F6EF7"/>
    <w:rsid w:val="004F795A"/>
    <w:rsid w:val="004F7B05"/>
    <w:rsid w:val="005002BC"/>
    <w:rsid w:val="00500564"/>
    <w:rsid w:val="00500F4F"/>
    <w:rsid w:val="00501020"/>
    <w:rsid w:val="005014B8"/>
    <w:rsid w:val="0050191B"/>
    <w:rsid w:val="00501D46"/>
    <w:rsid w:val="00502149"/>
    <w:rsid w:val="005025A7"/>
    <w:rsid w:val="00502A84"/>
    <w:rsid w:val="00502F4A"/>
    <w:rsid w:val="0050300D"/>
    <w:rsid w:val="005035E5"/>
    <w:rsid w:val="00503620"/>
    <w:rsid w:val="0050393E"/>
    <w:rsid w:val="00503B04"/>
    <w:rsid w:val="00503B5B"/>
    <w:rsid w:val="00503C1E"/>
    <w:rsid w:val="00504751"/>
    <w:rsid w:val="0050480D"/>
    <w:rsid w:val="00504BE3"/>
    <w:rsid w:val="00504C91"/>
    <w:rsid w:val="005051B9"/>
    <w:rsid w:val="0050544C"/>
    <w:rsid w:val="00505486"/>
    <w:rsid w:val="00505A15"/>
    <w:rsid w:val="00505A37"/>
    <w:rsid w:val="0050669E"/>
    <w:rsid w:val="00506862"/>
    <w:rsid w:val="005069D0"/>
    <w:rsid w:val="00506AB2"/>
    <w:rsid w:val="00506D83"/>
    <w:rsid w:val="00507107"/>
    <w:rsid w:val="005076BE"/>
    <w:rsid w:val="00507D20"/>
    <w:rsid w:val="00507D96"/>
    <w:rsid w:val="00510AF4"/>
    <w:rsid w:val="00510D4A"/>
    <w:rsid w:val="00510F20"/>
    <w:rsid w:val="0051111E"/>
    <w:rsid w:val="00511BE9"/>
    <w:rsid w:val="00511CB4"/>
    <w:rsid w:val="00511EB2"/>
    <w:rsid w:val="00511F73"/>
    <w:rsid w:val="005122D7"/>
    <w:rsid w:val="00512790"/>
    <w:rsid w:val="00512C9F"/>
    <w:rsid w:val="00512E80"/>
    <w:rsid w:val="005139E6"/>
    <w:rsid w:val="00513F8C"/>
    <w:rsid w:val="00514525"/>
    <w:rsid w:val="0051469F"/>
    <w:rsid w:val="00514AFA"/>
    <w:rsid w:val="00514C05"/>
    <w:rsid w:val="00514F16"/>
    <w:rsid w:val="0051515B"/>
    <w:rsid w:val="00515329"/>
    <w:rsid w:val="005155C0"/>
    <w:rsid w:val="00515836"/>
    <w:rsid w:val="00515B5B"/>
    <w:rsid w:val="00515C71"/>
    <w:rsid w:val="005160D6"/>
    <w:rsid w:val="005164CA"/>
    <w:rsid w:val="00516A29"/>
    <w:rsid w:val="00516B45"/>
    <w:rsid w:val="00516B91"/>
    <w:rsid w:val="00516E6D"/>
    <w:rsid w:val="00517089"/>
    <w:rsid w:val="005172FB"/>
    <w:rsid w:val="00517324"/>
    <w:rsid w:val="00517356"/>
    <w:rsid w:val="005174A2"/>
    <w:rsid w:val="005178B1"/>
    <w:rsid w:val="00517F24"/>
    <w:rsid w:val="005200C1"/>
    <w:rsid w:val="005207B8"/>
    <w:rsid w:val="005208EA"/>
    <w:rsid w:val="00521341"/>
    <w:rsid w:val="005215E6"/>
    <w:rsid w:val="00521752"/>
    <w:rsid w:val="005218BF"/>
    <w:rsid w:val="00521BCC"/>
    <w:rsid w:val="00521E55"/>
    <w:rsid w:val="005223EC"/>
    <w:rsid w:val="00523041"/>
    <w:rsid w:val="0052340B"/>
    <w:rsid w:val="00523885"/>
    <w:rsid w:val="0052409D"/>
    <w:rsid w:val="00524150"/>
    <w:rsid w:val="00524842"/>
    <w:rsid w:val="00524899"/>
    <w:rsid w:val="00524A6D"/>
    <w:rsid w:val="00524A85"/>
    <w:rsid w:val="005250EA"/>
    <w:rsid w:val="005252FB"/>
    <w:rsid w:val="00525891"/>
    <w:rsid w:val="00525C94"/>
    <w:rsid w:val="005262DA"/>
    <w:rsid w:val="00526D33"/>
    <w:rsid w:val="00527766"/>
    <w:rsid w:val="005278B8"/>
    <w:rsid w:val="005279F5"/>
    <w:rsid w:val="0053007F"/>
    <w:rsid w:val="0053047A"/>
    <w:rsid w:val="00531601"/>
    <w:rsid w:val="00531BB7"/>
    <w:rsid w:val="00531CBD"/>
    <w:rsid w:val="005324EB"/>
    <w:rsid w:val="0053256B"/>
    <w:rsid w:val="005328CE"/>
    <w:rsid w:val="00532CA9"/>
    <w:rsid w:val="00532E8B"/>
    <w:rsid w:val="00532EC9"/>
    <w:rsid w:val="005331E6"/>
    <w:rsid w:val="0053335D"/>
    <w:rsid w:val="00533528"/>
    <w:rsid w:val="00533AD0"/>
    <w:rsid w:val="00533C4E"/>
    <w:rsid w:val="00534DB3"/>
    <w:rsid w:val="0053507A"/>
    <w:rsid w:val="0053507B"/>
    <w:rsid w:val="00535290"/>
    <w:rsid w:val="0053570B"/>
    <w:rsid w:val="0053595E"/>
    <w:rsid w:val="00535996"/>
    <w:rsid w:val="00535B5E"/>
    <w:rsid w:val="005362AD"/>
    <w:rsid w:val="005364F0"/>
    <w:rsid w:val="0053662C"/>
    <w:rsid w:val="00536D9F"/>
    <w:rsid w:val="00536DB5"/>
    <w:rsid w:val="00536F50"/>
    <w:rsid w:val="00537090"/>
    <w:rsid w:val="0053768A"/>
    <w:rsid w:val="005376AF"/>
    <w:rsid w:val="005404AF"/>
    <w:rsid w:val="00540A7C"/>
    <w:rsid w:val="00540BD3"/>
    <w:rsid w:val="00540F41"/>
    <w:rsid w:val="00541A12"/>
    <w:rsid w:val="00542329"/>
    <w:rsid w:val="005423FF"/>
    <w:rsid w:val="00542D20"/>
    <w:rsid w:val="00543E44"/>
    <w:rsid w:val="00544416"/>
    <w:rsid w:val="005445DF"/>
    <w:rsid w:val="00544985"/>
    <w:rsid w:val="00544B82"/>
    <w:rsid w:val="00544D0F"/>
    <w:rsid w:val="005450DC"/>
    <w:rsid w:val="005450E2"/>
    <w:rsid w:val="00545355"/>
    <w:rsid w:val="0054590A"/>
    <w:rsid w:val="0054630A"/>
    <w:rsid w:val="00546783"/>
    <w:rsid w:val="00546824"/>
    <w:rsid w:val="005469B0"/>
    <w:rsid w:val="00546EDD"/>
    <w:rsid w:val="005471AB"/>
    <w:rsid w:val="00547436"/>
    <w:rsid w:val="005475A1"/>
    <w:rsid w:val="0054788F"/>
    <w:rsid w:val="005502B4"/>
    <w:rsid w:val="00550577"/>
    <w:rsid w:val="00550B23"/>
    <w:rsid w:val="00551143"/>
    <w:rsid w:val="0055148A"/>
    <w:rsid w:val="005518B3"/>
    <w:rsid w:val="00551FDE"/>
    <w:rsid w:val="00552084"/>
    <w:rsid w:val="00552199"/>
    <w:rsid w:val="005526A3"/>
    <w:rsid w:val="005526D9"/>
    <w:rsid w:val="00552954"/>
    <w:rsid w:val="00552BB4"/>
    <w:rsid w:val="005535D4"/>
    <w:rsid w:val="005537CD"/>
    <w:rsid w:val="00553BF9"/>
    <w:rsid w:val="00553C99"/>
    <w:rsid w:val="00553CFB"/>
    <w:rsid w:val="00554437"/>
    <w:rsid w:val="005544CD"/>
    <w:rsid w:val="0055487F"/>
    <w:rsid w:val="00555215"/>
    <w:rsid w:val="00555298"/>
    <w:rsid w:val="00555299"/>
    <w:rsid w:val="00555350"/>
    <w:rsid w:val="00555D51"/>
    <w:rsid w:val="00555F50"/>
    <w:rsid w:val="00556120"/>
    <w:rsid w:val="0055621D"/>
    <w:rsid w:val="005562BB"/>
    <w:rsid w:val="005569A3"/>
    <w:rsid w:val="00556ADA"/>
    <w:rsid w:val="00556EF7"/>
    <w:rsid w:val="00557FE0"/>
    <w:rsid w:val="00560334"/>
    <w:rsid w:val="0056047F"/>
    <w:rsid w:val="00560740"/>
    <w:rsid w:val="0056082F"/>
    <w:rsid w:val="005609EB"/>
    <w:rsid w:val="00560CAB"/>
    <w:rsid w:val="005612A0"/>
    <w:rsid w:val="0056164F"/>
    <w:rsid w:val="00561AC4"/>
    <w:rsid w:val="00561DD6"/>
    <w:rsid w:val="0056234F"/>
    <w:rsid w:val="00562786"/>
    <w:rsid w:val="00562CD0"/>
    <w:rsid w:val="00562EF0"/>
    <w:rsid w:val="00562F4E"/>
    <w:rsid w:val="005631FD"/>
    <w:rsid w:val="0056329D"/>
    <w:rsid w:val="005635A3"/>
    <w:rsid w:val="00563A49"/>
    <w:rsid w:val="00563C91"/>
    <w:rsid w:val="00564065"/>
    <w:rsid w:val="005640A8"/>
    <w:rsid w:val="00564169"/>
    <w:rsid w:val="0056479F"/>
    <w:rsid w:val="00564C7B"/>
    <w:rsid w:val="00564D71"/>
    <w:rsid w:val="00564E93"/>
    <w:rsid w:val="00565519"/>
    <w:rsid w:val="005659AF"/>
    <w:rsid w:val="00565FC5"/>
    <w:rsid w:val="005662F6"/>
    <w:rsid w:val="00566B5D"/>
    <w:rsid w:val="00566BF9"/>
    <w:rsid w:val="0056703E"/>
    <w:rsid w:val="0056771A"/>
    <w:rsid w:val="00567B29"/>
    <w:rsid w:val="00567B62"/>
    <w:rsid w:val="00567DFB"/>
    <w:rsid w:val="00570197"/>
    <w:rsid w:val="00570202"/>
    <w:rsid w:val="005703BD"/>
    <w:rsid w:val="00570579"/>
    <w:rsid w:val="005706FE"/>
    <w:rsid w:val="00570E23"/>
    <w:rsid w:val="00571003"/>
    <w:rsid w:val="00571216"/>
    <w:rsid w:val="005712DA"/>
    <w:rsid w:val="00572624"/>
    <w:rsid w:val="005727CA"/>
    <w:rsid w:val="00572AF4"/>
    <w:rsid w:val="00573088"/>
    <w:rsid w:val="005735BD"/>
    <w:rsid w:val="00573913"/>
    <w:rsid w:val="00573F68"/>
    <w:rsid w:val="00574491"/>
    <w:rsid w:val="0057504E"/>
    <w:rsid w:val="005750B9"/>
    <w:rsid w:val="005754EE"/>
    <w:rsid w:val="00575DC7"/>
    <w:rsid w:val="00575E4B"/>
    <w:rsid w:val="00576157"/>
    <w:rsid w:val="00576550"/>
    <w:rsid w:val="005765AE"/>
    <w:rsid w:val="005767C5"/>
    <w:rsid w:val="00576E05"/>
    <w:rsid w:val="00577294"/>
    <w:rsid w:val="0057752A"/>
    <w:rsid w:val="00577800"/>
    <w:rsid w:val="0057785C"/>
    <w:rsid w:val="00577C49"/>
    <w:rsid w:val="00577DAF"/>
    <w:rsid w:val="00580134"/>
    <w:rsid w:val="00580498"/>
    <w:rsid w:val="005804FD"/>
    <w:rsid w:val="00580770"/>
    <w:rsid w:val="0058097A"/>
    <w:rsid w:val="00580B3D"/>
    <w:rsid w:val="00580D16"/>
    <w:rsid w:val="00580E55"/>
    <w:rsid w:val="00580F28"/>
    <w:rsid w:val="0058116A"/>
    <w:rsid w:val="0058123D"/>
    <w:rsid w:val="00581345"/>
    <w:rsid w:val="00581601"/>
    <w:rsid w:val="00581D64"/>
    <w:rsid w:val="005820D1"/>
    <w:rsid w:val="00582149"/>
    <w:rsid w:val="00582536"/>
    <w:rsid w:val="0058267A"/>
    <w:rsid w:val="00582767"/>
    <w:rsid w:val="00582D48"/>
    <w:rsid w:val="00583670"/>
    <w:rsid w:val="00583759"/>
    <w:rsid w:val="00583810"/>
    <w:rsid w:val="005838A1"/>
    <w:rsid w:val="005838FD"/>
    <w:rsid w:val="00583ACB"/>
    <w:rsid w:val="00583CB8"/>
    <w:rsid w:val="00583D4C"/>
    <w:rsid w:val="00583FAA"/>
    <w:rsid w:val="005841D4"/>
    <w:rsid w:val="00584272"/>
    <w:rsid w:val="00584759"/>
    <w:rsid w:val="00584790"/>
    <w:rsid w:val="00584F54"/>
    <w:rsid w:val="005854D8"/>
    <w:rsid w:val="00585801"/>
    <w:rsid w:val="005860A2"/>
    <w:rsid w:val="00586505"/>
    <w:rsid w:val="00586675"/>
    <w:rsid w:val="00586799"/>
    <w:rsid w:val="00586A1C"/>
    <w:rsid w:val="00586A69"/>
    <w:rsid w:val="00586A79"/>
    <w:rsid w:val="0058710C"/>
    <w:rsid w:val="00587D3D"/>
    <w:rsid w:val="005902A6"/>
    <w:rsid w:val="005902F5"/>
    <w:rsid w:val="00590516"/>
    <w:rsid w:val="00590522"/>
    <w:rsid w:val="005907AC"/>
    <w:rsid w:val="005908D6"/>
    <w:rsid w:val="00590904"/>
    <w:rsid w:val="00590963"/>
    <w:rsid w:val="00590F47"/>
    <w:rsid w:val="005919BA"/>
    <w:rsid w:val="005921BB"/>
    <w:rsid w:val="005921E5"/>
    <w:rsid w:val="00592384"/>
    <w:rsid w:val="00592639"/>
    <w:rsid w:val="00592B2E"/>
    <w:rsid w:val="00593246"/>
    <w:rsid w:val="005933EC"/>
    <w:rsid w:val="0059356F"/>
    <w:rsid w:val="005938F6"/>
    <w:rsid w:val="00593A4E"/>
    <w:rsid w:val="0059415C"/>
    <w:rsid w:val="00594326"/>
    <w:rsid w:val="005943F5"/>
    <w:rsid w:val="005943FD"/>
    <w:rsid w:val="005946E8"/>
    <w:rsid w:val="00594C6B"/>
    <w:rsid w:val="005957E3"/>
    <w:rsid w:val="00595D9F"/>
    <w:rsid w:val="00595FD0"/>
    <w:rsid w:val="0059613E"/>
    <w:rsid w:val="005964CB"/>
    <w:rsid w:val="00597124"/>
    <w:rsid w:val="005973E3"/>
    <w:rsid w:val="005976D7"/>
    <w:rsid w:val="005977EB"/>
    <w:rsid w:val="005979A6"/>
    <w:rsid w:val="00597D71"/>
    <w:rsid w:val="00597EB0"/>
    <w:rsid w:val="005A012C"/>
    <w:rsid w:val="005A029A"/>
    <w:rsid w:val="005A03BB"/>
    <w:rsid w:val="005A04B2"/>
    <w:rsid w:val="005A074D"/>
    <w:rsid w:val="005A0AF8"/>
    <w:rsid w:val="005A107F"/>
    <w:rsid w:val="005A1719"/>
    <w:rsid w:val="005A1B3B"/>
    <w:rsid w:val="005A1C81"/>
    <w:rsid w:val="005A22E3"/>
    <w:rsid w:val="005A2469"/>
    <w:rsid w:val="005A25C3"/>
    <w:rsid w:val="005A2802"/>
    <w:rsid w:val="005A2A57"/>
    <w:rsid w:val="005A31C1"/>
    <w:rsid w:val="005A4523"/>
    <w:rsid w:val="005A4787"/>
    <w:rsid w:val="005A48AB"/>
    <w:rsid w:val="005A5021"/>
    <w:rsid w:val="005A51D0"/>
    <w:rsid w:val="005A556E"/>
    <w:rsid w:val="005A5B0C"/>
    <w:rsid w:val="005A5C42"/>
    <w:rsid w:val="005A5CA5"/>
    <w:rsid w:val="005A670A"/>
    <w:rsid w:val="005A69AD"/>
    <w:rsid w:val="005A69C0"/>
    <w:rsid w:val="005A6C91"/>
    <w:rsid w:val="005A724E"/>
    <w:rsid w:val="005A79A5"/>
    <w:rsid w:val="005A79B2"/>
    <w:rsid w:val="005B0260"/>
    <w:rsid w:val="005B0288"/>
    <w:rsid w:val="005B0415"/>
    <w:rsid w:val="005B0AD5"/>
    <w:rsid w:val="005B0E08"/>
    <w:rsid w:val="005B1B19"/>
    <w:rsid w:val="005B1C25"/>
    <w:rsid w:val="005B1FD6"/>
    <w:rsid w:val="005B231B"/>
    <w:rsid w:val="005B25B8"/>
    <w:rsid w:val="005B2A4F"/>
    <w:rsid w:val="005B2A77"/>
    <w:rsid w:val="005B2CCC"/>
    <w:rsid w:val="005B2CF2"/>
    <w:rsid w:val="005B2DEF"/>
    <w:rsid w:val="005B2FE0"/>
    <w:rsid w:val="005B3579"/>
    <w:rsid w:val="005B36EF"/>
    <w:rsid w:val="005B39D6"/>
    <w:rsid w:val="005B3CFB"/>
    <w:rsid w:val="005B3E32"/>
    <w:rsid w:val="005B3F9C"/>
    <w:rsid w:val="005B4115"/>
    <w:rsid w:val="005B4BCE"/>
    <w:rsid w:val="005B507C"/>
    <w:rsid w:val="005B5356"/>
    <w:rsid w:val="005B54EF"/>
    <w:rsid w:val="005B5520"/>
    <w:rsid w:val="005B56BF"/>
    <w:rsid w:val="005B5B70"/>
    <w:rsid w:val="005B5C3F"/>
    <w:rsid w:val="005B5E3E"/>
    <w:rsid w:val="005B5FBA"/>
    <w:rsid w:val="005B665B"/>
    <w:rsid w:val="005B68B9"/>
    <w:rsid w:val="005B6EFE"/>
    <w:rsid w:val="005B7159"/>
    <w:rsid w:val="005B7193"/>
    <w:rsid w:val="005B71A4"/>
    <w:rsid w:val="005B723B"/>
    <w:rsid w:val="005B7741"/>
    <w:rsid w:val="005B7A4D"/>
    <w:rsid w:val="005B7E07"/>
    <w:rsid w:val="005C049A"/>
    <w:rsid w:val="005C05E4"/>
    <w:rsid w:val="005C064C"/>
    <w:rsid w:val="005C07A3"/>
    <w:rsid w:val="005C0C18"/>
    <w:rsid w:val="005C0CA5"/>
    <w:rsid w:val="005C1638"/>
    <w:rsid w:val="005C16A0"/>
    <w:rsid w:val="005C1B11"/>
    <w:rsid w:val="005C1E68"/>
    <w:rsid w:val="005C1FAD"/>
    <w:rsid w:val="005C2226"/>
    <w:rsid w:val="005C2351"/>
    <w:rsid w:val="005C261D"/>
    <w:rsid w:val="005C2C98"/>
    <w:rsid w:val="005C2D2B"/>
    <w:rsid w:val="005C365E"/>
    <w:rsid w:val="005C3717"/>
    <w:rsid w:val="005C4341"/>
    <w:rsid w:val="005C4435"/>
    <w:rsid w:val="005C4563"/>
    <w:rsid w:val="005C465E"/>
    <w:rsid w:val="005C46B9"/>
    <w:rsid w:val="005C66EE"/>
    <w:rsid w:val="005C69BC"/>
    <w:rsid w:val="005C6AEB"/>
    <w:rsid w:val="005C6E21"/>
    <w:rsid w:val="005C7082"/>
    <w:rsid w:val="005C771A"/>
    <w:rsid w:val="005C78B3"/>
    <w:rsid w:val="005C7C9E"/>
    <w:rsid w:val="005C7CB2"/>
    <w:rsid w:val="005C7EC8"/>
    <w:rsid w:val="005D0081"/>
    <w:rsid w:val="005D0141"/>
    <w:rsid w:val="005D023E"/>
    <w:rsid w:val="005D0C0F"/>
    <w:rsid w:val="005D0D0C"/>
    <w:rsid w:val="005D121F"/>
    <w:rsid w:val="005D1C7A"/>
    <w:rsid w:val="005D1F77"/>
    <w:rsid w:val="005D21BD"/>
    <w:rsid w:val="005D2621"/>
    <w:rsid w:val="005D29E0"/>
    <w:rsid w:val="005D2DCD"/>
    <w:rsid w:val="005D3195"/>
    <w:rsid w:val="005D3234"/>
    <w:rsid w:val="005D33ED"/>
    <w:rsid w:val="005D3471"/>
    <w:rsid w:val="005D3608"/>
    <w:rsid w:val="005D40E8"/>
    <w:rsid w:val="005D4164"/>
    <w:rsid w:val="005D4193"/>
    <w:rsid w:val="005D41B4"/>
    <w:rsid w:val="005D45BC"/>
    <w:rsid w:val="005D4A32"/>
    <w:rsid w:val="005D5287"/>
    <w:rsid w:val="005D55E6"/>
    <w:rsid w:val="005D5C23"/>
    <w:rsid w:val="005D6987"/>
    <w:rsid w:val="005D6CDF"/>
    <w:rsid w:val="005D7C92"/>
    <w:rsid w:val="005D7CBC"/>
    <w:rsid w:val="005D7CF0"/>
    <w:rsid w:val="005D7E1C"/>
    <w:rsid w:val="005E00A8"/>
    <w:rsid w:val="005E0186"/>
    <w:rsid w:val="005E029A"/>
    <w:rsid w:val="005E03F0"/>
    <w:rsid w:val="005E0642"/>
    <w:rsid w:val="005E15D3"/>
    <w:rsid w:val="005E178E"/>
    <w:rsid w:val="005E1E6C"/>
    <w:rsid w:val="005E24ED"/>
    <w:rsid w:val="005E2749"/>
    <w:rsid w:val="005E2846"/>
    <w:rsid w:val="005E287D"/>
    <w:rsid w:val="005E34BB"/>
    <w:rsid w:val="005E34D6"/>
    <w:rsid w:val="005E3506"/>
    <w:rsid w:val="005E35DD"/>
    <w:rsid w:val="005E3AC5"/>
    <w:rsid w:val="005E4836"/>
    <w:rsid w:val="005E4D2C"/>
    <w:rsid w:val="005E4D6B"/>
    <w:rsid w:val="005E4D88"/>
    <w:rsid w:val="005E5091"/>
    <w:rsid w:val="005E5426"/>
    <w:rsid w:val="005E5704"/>
    <w:rsid w:val="005E594B"/>
    <w:rsid w:val="005E59FC"/>
    <w:rsid w:val="005E657C"/>
    <w:rsid w:val="005E66AE"/>
    <w:rsid w:val="005E6A3F"/>
    <w:rsid w:val="005E6B79"/>
    <w:rsid w:val="005E6BFE"/>
    <w:rsid w:val="005E6C9A"/>
    <w:rsid w:val="005E71B9"/>
    <w:rsid w:val="005E750E"/>
    <w:rsid w:val="005F01A4"/>
    <w:rsid w:val="005F044E"/>
    <w:rsid w:val="005F0979"/>
    <w:rsid w:val="005F0A79"/>
    <w:rsid w:val="005F0B6D"/>
    <w:rsid w:val="005F1BC8"/>
    <w:rsid w:val="005F1CA8"/>
    <w:rsid w:val="005F25F1"/>
    <w:rsid w:val="005F2665"/>
    <w:rsid w:val="005F2D42"/>
    <w:rsid w:val="005F3920"/>
    <w:rsid w:val="005F41FD"/>
    <w:rsid w:val="005F4522"/>
    <w:rsid w:val="005F4717"/>
    <w:rsid w:val="005F4A36"/>
    <w:rsid w:val="005F4A58"/>
    <w:rsid w:val="005F4B3E"/>
    <w:rsid w:val="005F4D2C"/>
    <w:rsid w:val="005F4FE9"/>
    <w:rsid w:val="005F50B8"/>
    <w:rsid w:val="005F52E5"/>
    <w:rsid w:val="005F52ED"/>
    <w:rsid w:val="005F5394"/>
    <w:rsid w:val="005F54D0"/>
    <w:rsid w:val="005F5593"/>
    <w:rsid w:val="005F5686"/>
    <w:rsid w:val="005F59AE"/>
    <w:rsid w:val="005F5E7C"/>
    <w:rsid w:val="005F6E77"/>
    <w:rsid w:val="005F77D4"/>
    <w:rsid w:val="005F78B9"/>
    <w:rsid w:val="005F7920"/>
    <w:rsid w:val="005F7ED4"/>
    <w:rsid w:val="005F7F4D"/>
    <w:rsid w:val="006001AE"/>
    <w:rsid w:val="00600297"/>
    <w:rsid w:val="006007C8"/>
    <w:rsid w:val="00600845"/>
    <w:rsid w:val="00600A7C"/>
    <w:rsid w:val="00600C7B"/>
    <w:rsid w:val="00601750"/>
    <w:rsid w:val="0060188F"/>
    <w:rsid w:val="006018A5"/>
    <w:rsid w:val="00601EAB"/>
    <w:rsid w:val="00601FA3"/>
    <w:rsid w:val="00602724"/>
    <w:rsid w:val="006029B1"/>
    <w:rsid w:val="00602BEA"/>
    <w:rsid w:val="006032D3"/>
    <w:rsid w:val="0060349C"/>
    <w:rsid w:val="00603589"/>
    <w:rsid w:val="00603920"/>
    <w:rsid w:val="00603D32"/>
    <w:rsid w:val="00603D7B"/>
    <w:rsid w:val="0060428E"/>
    <w:rsid w:val="00604516"/>
    <w:rsid w:val="0060484F"/>
    <w:rsid w:val="006048DA"/>
    <w:rsid w:val="00605060"/>
    <w:rsid w:val="0060525F"/>
    <w:rsid w:val="0060535A"/>
    <w:rsid w:val="006053B6"/>
    <w:rsid w:val="00605AC5"/>
    <w:rsid w:val="006065A4"/>
    <w:rsid w:val="006069AC"/>
    <w:rsid w:val="00606CE5"/>
    <w:rsid w:val="00606FD7"/>
    <w:rsid w:val="006071B9"/>
    <w:rsid w:val="00607423"/>
    <w:rsid w:val="006075B8"/>
    <w:rsid w:val="0060781A"/>
    <w:rsid w:val="00607E8C"/>
    <w:rsid w:val="00610226"/>
    <w:rsid w:val="00610418"/>
    <w:rsid w:val="006104BD"/>
    <w:rsid w:val="00610509"/>
    <w:rsid w:val="006111D3"/>
    <w:rsid w:val="0061138F"/>
    <w:rsid w:val="006113B4"/>
    <w:rsid w:val="006118F9"/>
    <w:rsid w:val="00611A75"/>
    <w:rsid w:val="00611E6C"/>
    <w:rsid w:val="0061206D"/>
    <w:rsid w:val="0061211D"/>
    <w:rsid w:val="006127AF"/>
    <w:rsid w:val="006128D3"/>
    <w:rsid w:val="006137F7"/>
    <w:rsid w:val="00613D48"/>
    <w:rsid w:val="006141AB"/>
    <w:rsid w:val="006146CD"/>
    <w:rsid w:val="0061500D"/>
    <w:rsid w:val="00615287"/>
    <w:rsid w:val="0061538E"/>
    <w:rsid w:val="0061591C"/>
    <w:rsid w:val="00615965"/>
    <w:rsid w:val="00615C59"/>
    <w:rsid w:val="0061616D"/>
    <w:rsid w:val="0061623B"/>
    <w:rsid w:val="006164C5"/>
    <w:rsid w:val="00616897"/>
    <w:rsid w:val="00616BEC"/>
    <w:rsid w:val="00616F49"/>
    <w:rsid w:val="00617174"/>
    <w:rsid w:val="006173AC"/>
    <w:rsid w:val="00617500"/>
    <w:rsid w:val="0061777A"/>
    <w:rsid w:val="00617910"/>
    <w:rsid w:val="006179E2"/>
    <w:rsid w:val="00617B18"/>
    <w:rsid w:val="00617F20"/>
    <w:rsid w:val="00617FB0"/>
    <w:rsid w:val="0062000C"/>
    <w:rsid w:val="006205C1"/>
    <w:rsid w:val="0062078F"/>
    <w:rsid w:val="00620D16"/>
    <w:rsid w:val="00621157"/>
    <w:rsid w:val="0062162C"/>
    <w:rsid w:val="00621A34"/>
    <w:rsid w:val="00622596"/>
    <w:rsid w:val="006225C2"/>
    <w:rsid w:val="00622A3E"/>
    <w:rsid w:val="00622ADD"/>
    <w:rsid w:val="00622B6E"/>
    <w:rsid w:val="0062308D"/>
    <w:rsid w:val="006230E8"/>
    <w:rsid w:val="0062326E"/>
    <w:rsid w:val="006233F8"/>
    <w:rsid w:val="00623B4B"/>
    <w:rsid w:val="00623F54"/>
    <w:rsid w:val="0062491B"/>
    <w:rsid w:val="00625220"/>
    <w:rsid w:val="00625F69"/>
    <w:rsid w:val="00625F7B"/>
    <w:rsid w:val="00626073"/>
    <w:rsid w:val="00626474"/>
    <w:rsid w:val="006267B4"/>
    <w:rsid w:val="00626830"/>
    <w:rsid w:val="00626D0A"/>
    <w:rsid w:val="006278DB"/>
    <w:rsid w:val="00627A52"/>
    <w:rsid w:val="00627C24"/>
    <w:rsid w:val="00630035"/>
    <w:rsid w:val="00630102"/>
    <w:rsid w:val="00630784"/>
    <w:rsid w:val="00631526"/>
    <w:rsid w:val="00631C1E"/>
    <w:rsid w:val="00631C54"/>
    <w:rsid w:val="00631D2A"/>
    <w:rsid w:val="00631DB5"/>
    <w:rsid w:val="00632563"/>
    <w:rsid w:val="00632697"/>
    <w:rsid w:val="00632A1F"/>
    <w:rsid w:val="00632CDA"/>
    <w:rsid w:val="00632D1E"/>
    <w:rsid w:val="00632DEF"/>
    <w:rsid w:val="006338CD"/>
    <w:rsid w:val="00633AFA"/>
    <w:rsid w:val="00633CA7"/>
    <w:rsid w:val="006344CE"/>
    <w:rsid w:val="006346A4"/>
    <w:rsid w:val="00634AD6"/>
    <w:rsid w:val="00634D34"/>
    <w:rsid w:val="006352F3"/>
    <w:rsid w:val="006355F5"/>
    <w:rsid w:val="00635741"/>
    <w:rsid w:val="006357D9"/>
    <w:rsid w:val="00635A7B"/>
    <w:rsid w:val="00635B98"/>
    <w:rsid w:val="006364E2"/>
    <w:rsid w:val="0063659C"/>
    <w:rsid w:val="0063663E"/>
    <w:rsid w:val="00636E49"/>
    <w:rsid w:val="00637392"/>
    <w:rsid w:val="00637549"/>
    <w:rsid w:val="006376A1"/>
    <w:rsid w:val="00637B9E"/>
    <w:rsid w:val="0064025E"/>
    <w:rsid w:val="006404BD"/>
    <w:rsid w:val="00640B4F"/>
    <w:rsid w:val="00640BED"/>
    <w:rsid w:val="00640CFA"/>
    <w:rsid w:val="00640D00"/>
    <w:rsid w:val="00640E62"/>
    <w:rsid w:val="00640FA1"/>
    <w:rsid w:val="0064112C"/>
    <w:rsid w:val="006413C7"/>
    <w:rsid w:val="006418AB"/>
    <w:rsid w:val="00641A1F"/>
    <w:rsid w:val="00641A35"/>
    <w:rsid w:val="00641B9F"/>
    <w:rsid w:val="00641E77"/>
    <w:rsid w:val="006421E5"/>
    <w:rsid w:val="00642568"/>
    <w:rsid w:val="00642757"/>
    <w:rsid w:val="00642893"/>
    <w:rsid w:val="006429CA"/>
    <w:rsid w:val="00642BC5"/>
    <w:rsid w:val="00642CAA"/>
    <w:rsid w:val="0064389B"/>
    <w:rsid w:val="00643C93"/>
    <w:rsid w:val="0064403D"/>
    <w:rsid w:val="006442FE"/>
    <w:rsid w:val="00644895"/>
    <w:rsid w:val="00644AEC"/>
    <w:rsid w:val="00644AF9"/>
    <w:rsid w:val="0064519A"/>
    <w:rsid w:val="00645229"/>
    <w:rsid w:val="006452CC"/>
    <w:rsid w:val="0064555A"/>
    <w:rsid w:val="0064584A"/>
    <w:rsid w:val="00645CE4"/>
    <w:rsid w:val="00646002"/>
    <w:rsid w:val="006460E2"/>
    <w:rsid w:val="00646986"/>
    <w:rsid w:val="00646AF8"/>
    <w:rsid w:val="00647214"/>
    <w:rsid w:val="00647D53"/>
    <w:rsid w:val="00647D66"/>
    <w:rsid w:val="0065022D"/>
    <w:rsid w:val="006502BD"/>
    <w:rsid w:val="006502DA"/>
    <w:rsid w:val="00650D52"/>
    <w:rsid w:val="00650D9D"/>
    <w:rsid w:val="00651516"/>
    <w:rsid w:val="006518BE"/>
    <w:rsid w:val="006518D0"/>
    <w:rsid w:val="00651FBF"/>
    <w:rsid w:val="0065223C"/>
    <w:rsid w:val="00652425"/>
    <w:rsid w:val="0065254E"/>
    <w:rsid w:val="006527B6"/>
    <w:rsid w:val="00652E20"/>
    <w:rsid w:val="00653285"/>
    <w:rsid w:val="0065331F"/>
    <w:rsid w:val="0065376B"/>
    <w:rsid w:val="00653E4D"/>
    <w:rsid w:val="00653F7E"/>
    <w:rsid w:val="00654177"/>
    <w:rsid w:val="00654225"/>
    <w:rsid w:val="00654337"/>
    <w:rsid w:val="00654387"/>
    <w:rsid w:val="006545AA"/>
    <w:rsid w:val="006548E0"/>
    <w:rsid w:val="00654BDA"/>
    <w:rsid w:val="00654E20"/>
    <w:rsid w:val="00654FB0"/>
    <w:rsid w:val="00655CB2"/>
    <w:rsid w:val="00655DC1"/>
    <w:rsid w:val="00655E58"/>
    <w:rsid w:val="00655EF7"/>
    <w:rsid w:val="00655F80"/>
    <w:rsid w:val="0065611B"/>
    <w:rsid w:val="00656145"/>
    <w:rsid w:val="006561E7"/>
    <w:rsid w:val="0065648D"/>
    <w:rsid w:val="00656627"/>
    <w:rsid w:val="006568F2"/>
    <w:rsid w:val="00656A09"/>
    <w:rsid w:val="00656EC1"/>
    <w:rsid w:val="00656F00"/>
    <w:rsid w:val="00656FCA"/>
    <w:rsid w:val="00657284"/>
    <w:rsid w:val="006578AB"/>
    <w:rsid w:val="00657913"/>
    <w:rsid w:val="00657EDC"/>
    <w:rsid w:val="00660280"/>
    <w:rsid w:val="006606A1"/>
    <w:rsid w:val="0066072A"/>
    <w:rsid w:val="0066094C"/>
    <w:rsid w:val="0066095A"/>
    <w:rsid w:val="00660986"/>
    <w:rsid w:val="00660FEA"/>
    <w:rsid w:val="00661072"/>
    <w:rsid w:val="006610F0"/>
    <w:rsid w:val="006618C8"/>
    <w:rsid w:val="00661EE4"/>
    <w:rsid w:val="00662063"/>
    <w:rsid w:val="00662E9D"/>
    <w:rsid w:val="00662FB2"/>
    <w:rsid w:val="00662FFD"/>
    <w:rsid w:val="0066316A"/>
    <w:rsid w:val="006631DC"/>
    <w:rsid w:val="0066337B"/>
    <w:rsid w:val="00663638"/>
    <w:rsid w:val="00663681"/>
    <w:rsid w:val="00663C1D"/>
    <w:rsid w:val="00663D77"/>
    <w:rsid w:val="00663E8F"/>
    <w:rsid w:val="006641A1"/>
    <w:rsid w:val="006645DC"/>
    <w:rsid w:val="00664861"/>
    <w:rsid w:val="00664ACA"/>
    <w:rsid w:val="00664B01"/>
    <w:rsid w:val="00664F3A"/>
    <w:rsid w:val="00665137"/>
    <w:rsid w:val="0066526E"/>
    <w:rsid w:val="006653DD"/>
    <w:rsid w:val="00665635"/>
    <w:rsid w:val="00665F04"/>
    <w:rsid w:val="00666020"/>
    <w:rsid w:val="006660E3"/>
    <w:rsid w:val="0066621D"/>
    <w:rsid w:val="006667EB"/>
    <w:rsid w:val="00666834"/>
    <w:rsid w:val="006669E6"/>
    <w:rsid w:val="00666A83"/>
    <w:rsid w:val="0066707D"/>
    <w:rsid w:val="00667337"/>
    <w:rsid w:val="006673E6"/>
    <w:rsid w:val="0066750D"/>
    <w:rsid w:val="00667536"/>
    <w:rsid w:val="0067002C"/>
    <w:rsid w:val="00670329"/>
    <w:rsid w:val="0067057D"/>
    <w:rsid w:val="0067079D"/>
    <w:rsid w:val="006707CB"/>
    <w:rsid w:val="006708DE"/>
    <w:rsid w:val="00670DB2"/>
    <w:rsid w:val="00671160"/>
    <w:rsid w:val="006711D9"/>
    <w:rsid w:val="0067150B"/>
    <w:rsid w:val="0067173D"/>
    <w:rsid w:val="006717F4"/>
    <w:rsid w:val="00671A1D"/>
    <w:rsid w:val="00671D35"/>
    <w:rsid w:val="006727F3"/>
    <w:rsid w:val="00672883"/>
    <w:rsid w:val="006729DC"/>
    <w:rsid w:val="00672B83"/>
    <w:rsid w:val="00672DC5"/>
    <w:rsid w:val="00672F16"/>
    <w:rsid w:val="006731A8"/>
    <w:rsid w:val="006731E8"/>
    <w:rsid w:val="00673F6E"/>
    <w:rsid w:val="00674A54"/>
    <w:rsid w:val="00674E8C"/>
    <w:rsid w:val="00675093"/>
    <w:rsid w:val="006750A7"/>
    <w:rsid w:val="006754FB"/>
    <w:rsid w:val="006757D3"/>
    <w:rsid w:val="00676B77"/>
    <w:rsid w:val="00676EC3"/>
    <w:rsid w:val="00676F5E"/>
    <w:rsid w:val="00676F61"/>
    <w:rsid w:val="00677708"/>
    <w:rsid w:val="006778A8"/>
    <w:rsid w:val="006778F8"/>
    <w:rsid w:val="00677A69"/>
    <w:rsid w:val="00677BD8"/>
    <w:rsid w:val="00677DF0"/>
    <w:rsid w:val="006804FF"/>
    <w:rsid w:val="006805F6"/>
    <w:rsid w:val="006806D5"/>
    <w:rsid w:val="006807B2"/>
    <w:rsid w:val="00680AA9"/>
    <w:rsid w:val="00680F74"/>
    <w:rsid w:val="0068170F"/>
    <w:rsid w:val="006818F5"/>
    <w:rsid w:val="00681B91"/>
    <w:rsid w:val="00682445"/>
    <w:rsid w:val="0068251F"/>
    <w:rsid w:val="00682587"/>
    <w:rsid w:val="00682589"/>
    <w:rsid w:val="00682A73"/>
    <w:rsid w:val="00682C1C"/>
    <w:rsid w:val="00682D56"/>
    <w:rsid w:val="00682FA3"/>
    <w:rsid w:val="00683069"/>
    <w:rsid w:val="00683197"/>
    <w:rsid w:val="00683445"/>
    <w:rsid w:val="00683495"/>
    <w:rsid w:val="0068371F"/>
    <w:rsid w:val="00683A32"/>
    <w:rsid w:val="00683AFC"/>
    <w:rsid w:val="00683E05"/>
    <w:rsid w:val="00683E9D"/>
    <w:rsid w:val="00684045"/>
    <w:rsid w:val="006842A3"/>
    <w:rsid w:val="006844E6"/>
    <w:rsid w:val="006847BD"/>
    <w:rsid w:val="0068484E"/>
    <w:rsid w:val="006848FC"/>
    <w:rsid w:val="00684CC1"/>
    <w:rsid w:val="006855C7"/>
    <w:rsid w:val="006855CE"/>
    <w:rsid w:val="00685DE4"/>
    <w:rsid w:val="006860F9"/>
    <w:rsid w:val="00686271"/>
    <w:rsid w:val="00686315"/>
    <w:rsid w:val="0068650F"/>
    <w:rsid w:val="0068657F"/>
    <w:rsid w:val="0068690D"/>
    <w:rsid w:val="00686B56"/>
    <w:rsid w:val="00686D9B"/>
    <w:rsid w:val="00686E44"/>
    <w:rsid w:val="00686FDB"/>
    <w:rsid w:val="00687584"/>
    <w:rsid w:val="00687AE8"/>
    <w:rsid w:val="00687C19"/>
    <w:rsid w:val="006904C2"/>
    <w:rsid w:val="00690A0B"/>
    <w:rsid w:val="00691080"/>
    <w:rsid w:val="0069159B"/>
    <w:rsid w:val="0069176D"/>
    <w:rsid w:val="00691E22"/>
    <w:rsid w:val="006920DE"/>
    <w:rsid w:val="006921AC"/>
    <w:rsid w:val="006921CF"/>
    <w:rsid w:val="006923C3"/>
    <w:rsid w:val="00692486"/>
    <w:rsid w:val="006929C0"/>
    <w:rsid w:val="00692DB5"/>
    <w:rsid w:val="00693147"/>
    <w:rsid w:val="00693766"/>
    <w:rsid w:val="0069411B"/>
    <w:rsid w:val="006941AF"/>
    <w:rsid w:val="00694296"/>
    <w:rsid w:val="00694366"/>
    <w:rsid w:val="006944BB"/>
    <w:rsid w:val="00694C2E"/>
    <w:rsid w:val="00694C80"/>
    <w:rsid w:val="00694ECC"/>
    <w:rsid w:val="00695010"/>
    <w:rsid w:val="0069546F"/>
    <w:rsid w:val="006959A8"/>
    <w:rsid w:val="006960D8"/>
    <w:rsid w:val="00696146"/>
    <w:rsid w:val="00696293"/>
    <w:rsid w:val="00696319"/>
    <w:rsid w:val="0069639A"/>
    <w:rsid w:val="00696466"/>
    <w:rsid w:val="0069660E"/>
    <w:rsid w:val="00696E7C"/>
    <w:rsid w:val="006975C7"/>
    <w:rsid w:val="0069773C"/>
    <w:rsid w:val="0069794D"/>
    <w:rsid w:val="00697AAF"/>
    <w:rsid w:val="006A01B2"/>
    <w:rsid w:val="006A0D52"/>
    <w:rsid w:val="006A0F02"/>
    <w:rsid w:val="006A17DA"/>
    <w:rsid w:val="006A17E8"/>
    <w:rsid w:val="006A1DC9"/>
    <w:rsid w:val="006A1F8C"/>
    <w:rsid w:val="006A23B5"/>
    <w:rsid w:val="006A2997"/>
    <w:rsid w:val="006A2B04"/>
    <w:rsid w:val="006A2FBD"/>
    <w:rsid w:val="006A308B"/>
    <w:rsid w:val="006A3698"/>
    <w:rsid w:val="006A38C6"/>
    <w:rsid w:val="006A3D16"/>
    <w:rsid w:val="006A3D6C"/>
    <w:rsid w:val="006A3DB0"/>
    <w:rsid w:val="006A3DE7"/>
    <w:rsid w:val="006A4721"/>
    <w:rsid w:val="006A4828"/>
    <w:rsid w:val="006A4D67"/>
    <w:rsid w:val="006A4DA3"/>
    <w:rsid w:val="006A50A5"/>
    <w:rsid w:val="006A5271"/>
    <w:rsid w:val="006A5551"/>
    <w:rsid w:val="006A5E0B"/>
    <w:rsid w:val="006A618A"/>
    <w:rsid w:val="006A6909"/>
    <w:rsid w:val="006A6D98"/>
    <w:rsid w:val="006A6F5E"/>
    <w:rsid w:val="006A772E"/>
    <w:rsid w:val="006A786C"/>
    <w:rsid w:val="006A7883"/>
    <w:rsid w:val="006A7B31"/>
    <w:rsid w:val="006B0290"/>
    <w:rsid w:val="006B0A34"/>
    <w:rsid w:val="006B0A59"/>
    <w:rsid w:val="006B16B7"/>
    <w:rsid w:val="006B189F"/>
    <w:rsid w:val="006B1B33"/>
    <w:rsid w:val="006B20CB"/>
    <w:rsid w:val="006B23B8"/>
    <w:rsid w:val="006B285A"/>
    <w:rsid w:val="006B2CF8"/>
    <w:rsid w:val="006B3034"/>
    <w:rsid w:val="006B34D0"/>
    <w:rsid w:val="006B3743"/>
    <w:rsid w:val="006B4232"/>
    <w:rsid w:val="006B4748"/>
    <w:rsid w:val="006B4A0E"/>
    <w:rsid w:val="006B4A10"/>
    <w:rsid w:val="006B4AF7"/>
    <w:rsid w:val="006B4B16"/>
    <w:rsid w:val="006B502B"/>
    <w:rsid w:val="006B5C1E"/>
    <w:rsid w:val="006B5DE0"/>
    <w:rsid w:val="006B6566"/>
    <w:rsid w:val="006B669F"/>
    <w:rsid w:val="006B66E1"/>
    <w:rsid w:val="006B67E5"/>
    <w:rsid w:val="006B6ACF"/>
    <w:rsid w:val="006B6BA8"/>
    <w:rsid w:val="006B6BCB"/>
    <w:rsid w:val="006B6CF5"/>
    <w:rsid w:val="006B6D3F"/>
    <w:rsid w:val="006B7043"/>
    <w:rsid w:val="006B78C2"/>
    <w:rsid w:val="006B7B7A"/>
    <w:rsid w:val="006C0335"/>
    <w:rsid w:val="006C0E29"/>
    <w:rsid w:val="006C1576"/>
    <w:rsid w:val="006C1837"/>
    <w:rsid w:val="006C19C8"/>
    <w:rsid w:val="006C1AEC"/>
    <w:rsid w:val="006C1C02"/>
    <w:rsid w:val="006C243E"/>
    <w:rsid w:val="006C2536"/>
    <w:rsid w:val="006C28D2"/>
    <w:rsid w:val="006C293F"/>
    <w:rsid w:val="006C2CF4"/>
    <w:rsid w:val="006C31B6"/>
    <w:rsid w:val="006C340C"/>
    <w:rsid w:val="006C3B15"/>
    <w:rsid w:val="006C3C41"/>
    <w:rsid w:val="006C486F"/>
    <w:rsid w:val="006C5013"/>
    <w:rsid w:val="006C538F"/>
    <w:rsid w:val="006C551F"/>
    <w:rsid w:val="006C5738"/>
    <w:rsid w:val="006C58B9"/>
    <w:rsid w:val="006C5CE0"/>
    <w:rsid w:val="006C5FF1"/>
    <w:rsid w:val="006C6321"/>
    <w:rsid w:val="006C6334"/>
    <w:rsid w:val="006C6678"/>
    <w:rsid w:val="006C6F92"/>
    <w:rsid w:val="006C77FC"/>
    <w:rsid w:val="006C7AE7"/>
    <w:rsid w:val="006C7FB3"/>
    <w:rsid w:val="006D0DA8"/>
    <w:rsid w:val="006D0E4C"/>
    <w:rsid w:val="006D0EE7"/>
    <w:rsid w:val="006D100B"/>
    <w:rsid w:val="006D18B3"/>
    <w:rsid w:val="006D1EE0"/>
    <w:rsid w:val="006D27D1"/>
    <w:rsid w:val="006D2ED8"/>
    <w:rsid w:val="006D2F7A"/>
    <w:rsid w:val="006D3403"/>
    <w:rsid w:val="006D3627"/>
    <w:rsid w:val="006D39DA"/>
    <w:rsid w:val="006D3AEC"/>
    <w:rsid w:val="006D3F89"/>
    <w:rsid w:val="006D46F5"/>
    <w:rsid w:val="006D6732"/>
    <w:rsid w:val="006D6747"/>
    <w:rsid w:val="006D6F87"/>
    <w:rsid w:val="006D730B"/>
    <w:rsid w:val="006D7417"/>
    <w:rsid w:val="006D769D"/>
    <w:rsid w:val="006D7844"/>
    <w:rsid w:val="006D7A57"/>
    <w:rsid w:val="006D7A90"/>
    <w:rsid w:val="006E01C3"/>
    <w:rsid w:val="006E0315"/>
    <w:rsid w:val="006E0350"/>
    <w:rsid w:val="006E1147"/>
    <w:rsid w:val="006E12E3"/>
    <w:rsid w:val="006E1B6B"/>
    <w:rsid w:val="006E267F"/>
    <w:rsid w:val="006E2972"/>
    <w:rsid w:val="006E2F09"/>
    <w:rsid w:val="006E3009"/>
    <w:rsid w:val="006E3040"/>
    <w:rsid w:val="006E31D0"/>
    <w:rsid w:val="006E3501"/>
    <w:rsid w:val="006E3E33"/>
    <w:rsid w:val="006E4045"/>
    <w:rsid w:val="006E4168"/>
    <w:rsid w:val="006E4334"/>
    <w:rsid w:val="006E45E3"/>
    <w:rsid w:val="006E4AE4"/>
    <w:rsid w:val="006E4CBB"/>
    <w:rsid w:val="006E561F"/>
    <w:rsid w:val="006E5E15"/>
    <w:rsid w:val="006E5EB9"/>
    <w:rsid w:val="006E600E"/>
    <w:rsid w:val="006E644D"/>
    <w:rsid w:val="006E651C"/>
    <w:rsid w:val="006E69EB"/>
    <w:rsid w:val="006E6D80"/>
    <w:rsid w:val="006E7286"/>
    <w:rsid w:val="006E74EF"/>
    <w:rsid w:val="006F05C4"/>
    <w:rsid w:val="006F0784"/>
    <w:rsid w:val="006F0790"/>
    <w:rsid w:val="006F0C2B"/>
    <w:rsid w:val="006F10A9"/>
    <w:rsid w:val="006F10AC"/>
    <w:rsid w:val="006F121C"/>
    <w:rsid w:val="006F138D"/>
    <w:rsid w:val="006F182C"/>
    <w:rsid w:val="006F182F"/>
    <w:rsid w:val="006F1C20"/>
    <w:rsid w:val="006F1D62"/>
    <w:rsid w:val="006F1DD9"/>
    <w:rsid w:val="006F226D"/>
    <w:rsid w:val="006F227C"/>
    <w:rsid w:val="006F249C"/>
    <w:rsid w:val="006F24AE"/>
    <w:rsid w:val="006F2FAC"/>
    <w:rsid w:val="006F3080"/>
    <w:rsid w:val="006F32C9"/>
    <w:rsid w:val="006F3506"/>
    <w:rsid w:val="006F3515"/>
    <w:rsid w:val="006F36B6"/>
    <w:rsid w:val="006F3B1F"/>
    <w:rsid w:val="006F3CDF"/>
    <w:rsid w:val="006F3F37"/>
    <w:rsid w:val="006F3FFD"/>
    <w:rsid w:val="006F415C"/>
    <w:rsid w:val="006F44CD"/>
    <w:rsid w:val="006F4706"/>
    <w:rsid w:val="006F4AAC"/>
    <w:rsid w:val="006F547F"/>
    <w:rsid w:val="006F5684"/>
    <w:rsid w:val="006F5847"/>
    <w:rsid w:val="006F5A19"/>
    <w:rsid w:val="006F5AF0"/>
    <w:rsid w:val="006F5C8E"/>
    <w:rsid w:val="006F5DF4"/>
    <w:rsid w:val="006F615A"/>
    <w:rsid w:val="006F6392"/>
    <w:rsid w:val="006F658E"/>
    <w:rsid w:val="006F6C5D"/>
    <w:rsid w:val="006F6FF4"/>
    <w:rsid w:val="006F7092"/>
    <w:rsid w:val="006F7969"/>
    <w:rsid w:val="006F7D40"/>
    <w:rsid w:val="00700292"/>
    <w:rsid w:val="00700611"/>
    <w:rsid w:val="00700970"/>
    <w:rsid w:val="00700E4E"/>
    <w:rsid w:val="00700E8B"/>
    <w:rsid w:val="007016A8"/>
    <w:rsid w:val="00701DE6"/>
    <w:rsid w:val="00701DF1"/>
    <w:rsid w:val="0070204F"/>
    <w:rsid w:val="0070225D"/>
    <w:rsid w:val="007023B7"/>
    <w:rsid w:val="00704428"/>
    <w:rsid w:val="007045D0"/>
    <w:rsid w:val="007049ED"/>
    <w:rsid w:val="00704A91"/>
    <w:rsid w:val="0070502D"/>
    <w:rsid w:val="007056D1"/>
    <w:rsid w:val="00705CE0"/>
    <w:rsid w:val="00705CF3"/>
    <w:rsid w:val="00706288"/>
    <w:rsid w:val="007067A6"/>
    <w:rsid w:val="007067FA"/>
    <w:rsid w:val="00706811"/>
    <w:rsid w:val="00707390"/>
    <w:rsid w:val="00707417"/>
    <w:rsid w:val="007075A6"/>
    <w:rsid w:val="0070787B"/>
    <w:rsid w:val="00707C28"/>
    <w:rsid w:val="00710099"/>
    <w:rsid w:val="00710473"/>
    <w:rsid w:val="007104C4"/>
    <w:rsid w:val="0071067E"/>
    <w:rsid w:val="00710730"/>
    <w:rsid w:val="00710D37"/>
    <w:rsid w:val="00710D9F"/>
    <w:rsid w:val="00710E9A"/>
    <w:rsid w:val="00711BDC"/>
    <w:rsid w:val="0071255B"/>
    <w:rsid w:val="00712864"/>
    <w:rsid w:val="00712CDE"/>
    <w:rsid w:val="007130B5"/>
    <w:rsid w:val="00713961"/>
    <w:rsid w:val="00713AF7"/>
    <w:rsid w:val="00714061"/>
    <w:rsid w:val="007142C3"/>
    <w:rsid w:val="00714FCE"/>
    <w:rsid w:val="00715122"/>
    <w:rsid w:val="00715F3D"/>
    <w:rsid w:val="00716028"/>
    <w:rsid w:val="00716283"/>
    <w:rsid w:val="00716E21"/>
    <w:rsid w:val="00716F7E"/>
    <w:rsid w:val="007171D6"/>
    <w:rsid w:val="0071777D"/>
    <w:rsid w:val="00717C48"/>
    <w:rsid w:val="00720118"/>
    <w:rsid w:val="00720700"/>
    <w:rsid w:val="00720D24"/>
    <w:rsid w:val="00720D8D"/>
    <w:rsid w:val="00721064"/>
    <w:rsid w:val="007213D1"/>
    <w:rsid w:val="00721F35"/>
    <w:rsid w:val="00722016"/>
    <w:rsid w:val="00722345"/>
    <w:rsid w:val="0072254F"/>
    <w:rsid w:val="007228A4"/>
    <w:rsid w:val="007230FA"/>
    <w:rsid w:val="0072329C"/>
    <w:rsid w:val="007232A7"/>
    <w:rsid w:val="00723351"/>
    <w:rsid w:val="00723731"/>
    <w:rsid w:val="00723D5B"/>
    <w:rsid w:val="00723DB9"/>
    <w:rsid w:val="00724042"/>
    <w:rsid w:val="007240E9"/>
    <w:rsid w:val="00724734"/>
    <w:rsid w:val="007248A6"/>
    <w:rsid w:val="00724B21"/>
    <w:rsid w:val="00725199"/>
    <w:rsid w:val="0072553F"/>
    <w:rsid w:val="00725728"/>
    <w:rsid w:val="00725A09"/>
    <w:rsid w:val="00725A13"/>
    <w:rsid w:val="00725AFA"/>
    <w:rsid w:val="00725C01"/>
    <w:rsid w:val="00725C03"/>
    <w:rsid w:val="00725E22"/>
    <w:rsid w:val="007260C5"/>
    <w:rsid w:val="0072615A"/>
    <w:rsid w:val="007265F6"/>
    <w:rsid w:val="0072679E"/>
    <w:rsid w:val="00726B57"/>
    <w:rsid w:val="00727750"/>
    <w:rsid w:val="00727898"/>
    <w:rsid w:val="0073068E"/>
    <w:rsid w:val="00730AE4"/>
    <w:rsid w:val="00730E69"/>
    <w:rsid w:val="007310C4"/>
    <w:rsid w:val="00731AF3"/>
    <w:rsid w:val="00731F52"/>
    <w:rsid w:val="00731F74"/>
    <w:rsid w:val="00731F7C"/>
    <w:rsid w:val="00731F8B"/>
    <w:rsid w:val="00731FBC"/>
    <w:rsid w:val="007320D8"/>
    <w:rsid w:val="0073234E"/>
    <w:rsid w:val="00732430"/>
    <w:rsid w:val="00732642"/>
    <w:rsid w:val="00732792"/>
    <w:rsid w:val="0073282A"/>
    <w:rsid w:val="00732E14"/>
    <w:rsid w:val="007336F8"/>
    <w:rsid w:val="00733DB4"/>
    <w:rsid w:val="00733E55"/>
    <w:rsid w:val="00733EC3"/>
    <w:rsid w:val="00733F4C"/>
    <w:rsid w:val="00734166"/>
    <w:rsid w:val="007342E2"/>
    <w:rsid w:val="00734984"/>
    <w:rsid w:val="007349D4"/>
    <w:rsid w:val="00735669"/>
    <w:rsid w:val="00735B24"/>
    <w:rsid w:val="00736182"/>
    <w:rsid w:val="007363B3"/>
    <w:rsid w:val="007367D0"/>
    <w:rsid w:val="0073689B"/>
    <w:rsid w:val="00736AE5"/>
    <w:rsid w:val="00736B97"/>
    <w:rsid w:val="0073721D"/>
    <w:rsid w:val="0073748C"/>
    <w:rsid w:val="007376E2"/>
    <w:rsid w:val="0073788F"/>
    <w:rsid w:val="00737AC7"/>
    <w:rsid w:val="00737B0B"/>
    <w:rsid w:val="007406E1"/>
    <w:rsid w:val="0074168F"/>
    <w:rsid w:val="0074191B"/>
    <w:rsid w:val="00741975"/>
    <w:rsid w:val="00741A55"/>
    <w:rsid w:val="00741A95"/>
    <w:rsid w:val="00741ADD"/>
    <w:rsid w:val="00741B0A"/>
    <w:rsid w:val="00741B9F"/>
    <w:rsid w:val="00742509"/>
    <w:rsid w:val="00742593"/>
    <w:rsid w:val="007428E4"/>
    <w:rsid w:val="00742B41"/>
    <w:rsid w:val="00742F86"/>
    <w:rsid w:val="00743142"/>
    <w:rsid w:val="0074333D"/>
    <w:rsid w:val="00743351"/>
    <w:rsid w:val="007438FE"/>
    <w:rsid w:val="00743E5B"/>
    <w:rsid w:val="007443E3"/>
    <w:rsid w:val="00744535"/>
    <w:rsid w:val="007446E6"/>
    <w:rsid w:val="00745153"/>
    <w:rsid w:val="00745189"/>
    <w:rsid w:val="00745E40"/>
    <w:rsid w:val="0074607F"/>
    <w:rsid w:val="00746246"/>
    <w:rsid w:val="00746FEA"/>
    <w:rsid w:val="00747330"/>
    <w:rsid w:val="0074749C"/>
    <w:rsid w:val="007476C0"/>
    <w:rsid w:val="0074787B"/>
    <w:rsid w:val="00747FF5"/>
    <w:rsid w:val="00750075"/>
    <w:rsid w:val="00750312"/>
    <w:rsid w:val="007503AB"/>
    <w:rsid w:val="007510C3"/>
    <w:rsid w:val="007521B5"/>
    <w:rsid w:val="0075226E"/>
    <w:rsid w:val="0075265C"/>
    <w:rsid w:val="007529BB"/>
    <w:rsid w:val="00752A85"/>
    <w:rsid w:val="00752EF8"/>
    <w:rsid w:val="0075333B"/>
    <w:rsid w:val="00753AB0"/>
    <w:rsid w:val="00753C5B"/>
    <w:rsid w:val="00753F2B"/>
    <w:rsid w:val="007540D5"/>
    <w:rsid w:val="0075423C"/>
    <w:rsid w:val="0075437E"/>
    <w:rsid w:val="007544B0"/>
    <w:rsid w:val="00755837"/>
    <w:rsid w:val="007559FE"/>
    <w:rsid w:val="00755ADB"/>
    <w:rsid w:val="00755CBC"/>
    <w:rsid w:val="00755E42"/>
    <w:rsid w:val="00756540"/>
    <w:rsid w:val="00756572"/>
    <w:rsid w:val="007568CC"/>
    <w:rsid w:val="00756B8D"/>
    <w:rsid w:val="00756BF6"/>
    <w:rsid w:val="00756E10"/>
    <w:rsid w:val="007575EC"/>
    <w:rsid w:val="0075772F"/>
    <w:rsid w:val="00757FB8"/>
    <w:rsid w:val="00760598"/>
    <w:rsid w:val="00760734"/>
    <w:rsid w:val="00760BA7"/>
    <w:rsid w:val="00760DF3"/>
    <w:rsid w:val="007610FB"/>
    <w:rsid w:val="00761307"/>
    <w:rsid w:val="007615B9"/>
    <w:rsid w:val="007616E4"/>
    <w:rsid w:val="00761BBB"/>
    <w:rsid w:val="007620EB"/>
    <w:rsid w:val="00762333"/>
    <w:rsid w:val="0076270C"/>
    <w:rsid w:val="00762BCF"/>
    <w:rsid w:val="00762C92"/>
    <w:rsid w:val="00762EC4"/>
    <w:rsid w:val="00763007"/>
    <w:rsid w:val="00763285"/>
    <w:rsid w:val="00763499"/>
    <w:rsid w:val="007634E3"/>
    <w:rsid w:val="007641FA"/>
    <w:rsid w:val="0076445B"/>
    <w:rsid w:val="00765461"/>
    <w:rsid w:val="0076547A"/>
    <w:rsid w:val="007654E2"/>
    <w:rsid w:val="00765515"/>
    <w:rsid w:val="00765691"/>
    <w:rsid w:val="00765A3C"/>
    <w:rsid w:val="00765A58"/>
    <w:rsid w:val="00765F82"/>
    <w:rsid w:val="007664A2"/>
    <w:rsid w:val="0076651B"/>
    <w:rsid w:val="00766644"/>
    <w:rsid w:val="00766868"/>
    <w:rsid w:val="00766FE2"/>
    <w:rsid w:val="00767F54"/>
    <w:rsid w:val="00770242"/>
    <w:rsid w:val="00770743"/>
    <w:rsid w:val="0077086F"/>
    <w:rsid w:val="00770FE3"/>
    <w:rsid w:val="007710F2"/>
    <w:rsid w:val="007714CA"/>
    <w:rsid w:val="00772943"/>
    <w:rsid w:val="00773E73"/>
    <w:rsid w:val="00773EF7"/>
    <w:rsid w:val="00773FCC"/>
    <w:rsid w:val="0077414B"/>
    <w:rsid w:val="00774395"/>
    <w:rsid w:val="0077458E"/>
    <w:rsid w:val="007745AD"/>
    <w:rsid w:val="00774AC2"/>
    <w:rsid w:val="00774DC2"/>
    <w:rsid w:val="00774F28"/>
    <w:rsid w:val="00774F2E"/>
    <w:rsid w:val="0077502E"/>
    <w:rsid w:val="007755D6"/>
    <w:rsid w:val="007755E9"/>
    <w:rsid w:val="007759DA"/>
    <w:rsid w:val="00775B65"/>
    <w:rsid w:val="007760EE"/>
    <w:rsid w:val="007766C1"/>
    <w:rsid w:val="007768F7"/>
    <w:rsid w:val="0077695E"/>
    <w:rsid w:val="00777156"/>
    <w:rsid w:val="007776CD"/>
    <w:rsid w:val="00777735"/>
    <w:rsid w:val="00777A32"/>
    <w:rsid w:val="00777D0D"/>
    <w:rsid w:val="007801AA"/>
    <w:rsid w:val="007803E2"/>
    <w:rsid w:val="007806D0"/>
    <w:rsid w:val="00780879"/>
    <w:rsid w:val="00780D00"/>
    <w:rsid w:val="00780FFD"/>
    <w:rsid w:val="007814A6"/>
    <w:rsid w:val="00781500"/>
    <w:rsid w:val="0078177C"/>
    <w:rsid w:val="00781D48"/>
    <w:rsid w:val="00781E7C"/>
    <w:rsid w:val="007827D2"/>
    <w:rsid w:val="00782823"/>
    <w:rsid w:val="00782D17"/>
    <w:rsid w:val="00782EB3"/>
    <w:rsid w:val="00782FF4"/>
    <w:rsid w:val="007839F6"/>
    <w:rsid w:val="00783D91"/>
    <w:rsid w:val="00783E1F"/>
    <w:rsid w:val="00783E35"/>
    <w:rsid w:val="00783FDA"/>
    <w:rsid w:val="0078444E"/>
    <w:rsid w:val="0078493D"/>
    <w:rsid w:val="00784ABE"/>
    <w:rsid w:val="00784B61"/>
    <w:rsid w:val="00784C6F"/>
    <w:rsid w:val="0078635B"/>
    <w:rsid w:val="007871A6"/>
    <w:rsid w:val="0078764A"/>
    <w:rsid w:val="00787D73"/>
    <w:rsid w:val="00787E4D"/>
    <w:rsid w:val="00787F0C"/>
    <w:rsid w:val="007902F1"/>
    <w:rsid w:val="007903D7"/>
    <w:rsid w:val="0079044F"/>
    <w:rsid w:val="007907B0"/>
    <w:rsid w:val="0079093D"/>
    <w:rsid w:val="00790B63"/>
    <w:rsid w:val="007919B3"/>
    <w:rsid w:val="00791BCC"/>
    <w:rsid w:val="00791C10"/>
    <w:rsid w:val="00791FCA"/>
    <w:rsid w:val="007920E9"/>
    <w:rsid w:val="0079218E"/>
    <w:rsid w:val="0079306A"/>
    <w:rsid w:val="007932CB"/>
    <w:rsid w:val="00793686"/>
    <w:rsid w:val="00793CE6"/>
    <w:rsid w:val="00793DB1"/>
    <w:rsid w:val="00793DE2"/>
    <w:rsid w:val="0079409D"/>
    <w:rsid w:val="007940F5"/>
    <w:rsid w:val="00794111"/>
    <w:rsid w:val="00794439"/>
    <w:rsid w:val="007949D1"/>
    <w:rsid w:val="00794C67"/>
    <w:rsid w:val="00794D2F"/>
    <w:rsid w:val="00794DF4"/>
    <w:rsid w:val="00795957"/>
    <w:rsid w:val="00795A48"/>
    <w:rsid w:val="00795C43"/>
    <w:rsid w:val="00796495"/>
    <w:rsid w:val="0079655A"/>
    <w:rsid w:val="00797439"/>
    <w:rsid w:val="0079761C"/>
    <w:rsid w:val="0079774F"/>
    <w:rsid w:val="00797768"/>
    <w:rsid w:val="007977D1"/>
    <w:rsid w:val="007A00FB"/>
    <w:rsid w:val="007A0196"/>
    <w:rsid w:val="007A0723"/>
    <w:rsid w:val="007A08F9"/>
    <w:rsid w:val="007A1337"/>
    <w:rsid w:val="007A1731"/>
    <w:rsid w:val="007A1B16"/>
    <w:rsid w:val="007A20A3"/>
    <w:rsid w:val="007A2CF1"/>
    <w:rsid w:val="007A3516"/>
    <w:rsid w:val="007A3542"/>
    <w:rsid w:val="007A376A"/>
    <w:rsid w:val="007A382E"/>
    <w:rsid w:val="007A3867"/>
    <w:rsid w:val="007A3C3C"/>
    <w:rsid w:val="007A3F87"/>
    <w:rsid w:val="007A41F7"/>
    <w:rsid w:val="007A42E0"/>
    <w:rsid w:val="007A4315"/>
    <w:rsid w:val="007A5E95"/>
    <w:rsid w:val="007A6120"/>
    <w:rsid w:val="007A7353"/>
    <w:rsid w:val="007B0089"/>
    <w:rsid w:val="007B0138"/>
    <w:rsid w:val="007B0671"/>
    <w:rsid w:val="007B0D58"/>
    <w:rsid w:val="007B0F88"/>
    <w:rsid w:val="007B11EB"/>
    <w:rsid w:val="007B13E7"/>
    <w:rsid w:val="007B15B8"/>
    <w:rsid w:val="007B15C9"/>
    <w:rsid w:val="007B1660"/>
    <w:rsid w:val="007B16D4"/>
    <w:rsid w:val="007B1E12"/>
    <w:rsid w:val="007B1FB3"/>
    <w:rsid w:val="007B2058"/>
    <w:rsid w:val="007B2067"/>
    <w:rsid w:val="007B2181"/>
    <w:rsid w:val="007B2438"/>
    <w:rsid w:val="007B251B"/>
    <w:rsid w:val="007B2CBE"/>
    <w:rsid w:val="007B2D40"/>
    <w:rsid w:val="007B3893"/>
    <w:rsid w:val="007B3B62"/>
    <w:rsid w:val="007B4972"/>
    <w:rsid w:val="007B49B2"/>
    <w:rsid w:val="007B5C0E"/>
    <w:rsid w:val="007B5E00"/>
    <w:rsid w:val="007B60FF"/>
    <w:rsid w:val="007B622A"/>
    <w:rsid w:val="007B629B"/>
    <w:rsid w:val="007B670C"/>
    <w:rsid w:val="007B672E"/>
    <w:rsid w:val="007B6880"/>
    <w:rsid w:val="007B700A"/>
    <w:rsid w:val="007B7237"/>
    <w:rsid w:val="007B751E"/>
    <w:rsid w:val="007B76D0"/>
    <w:rsid w:val="007C0394"/>
    <w:rsid w:val="007C052F"/>
    <w:rsid w:val="007C0750"/>
    <w:rsid w:val="007C086F"/>
    <w:rsid w:val="007C0F72"/>
    <w:rsid w:val="007C126C"/>
    <w:rsid w:val="007C15BC"/>
    <w:rsid w:val="007C1C26"/>
    <w:rsid w:val="007C22AE"/>
    <w:rsid w:val="007C2658"/>
    <w:rsid w:val="007C31D7"/>
    <w:rsid w:val="007C3227"/>
    <w:rsid w:val="007C374B"/>
    <w:rsid w:val="007C384F"/>
    <w:rsid w:val="007C403B"/>
    <w:rsid w:val="007C4529"/>
    <w:rsid w:val="007C474B"/>
    <w:rsid w:val="007C488C"/>
    <w:rsid w:val="007C491C"/>
    <w:rsid w:val="007C4A50"/>
    <w:rsid w:val="007C5128"/>
    <w:rsid w:val="007C537F"/>
    <w:rsid w:val="007C54F7"/>
    <w:rsid w:val="007C557F"/>
    <w:rsid w:val="007C56A9"/>
    <w:rsid w:val="007C5722"/>
    <w:rsid w:val="007C5912"/>
    <w:rsid w:val="007C5A29"/>
    <w:rsid w:val="007C5D90"/>
    <w:rsid w:val="007C5EDB"/>
    <w:rsid w:val="007C6914"/>
    <w:rsid w:val="007C703F"/>
    <w:rsid w:val="007C706E"/>
    <w:rsid w:val="007C72DB"/>
    <w:rsid w:val="007C76B0"/>
    <w:rsid w:val="007C76EB"/>
    <w:rsid w:val="007C7894"/>
    <w:rsid w:val="007C79C2"/>
    <w:rsid w:val="007D004B"/>
    <w:rsid w:val="007D008C"/>
    <w:rsid w:val="007D02B7"/>
    <w:rsid w:val="007D06AE"/>
    <w:rsid w:val="007D0C72"/>
    <w:rsid w:val="007D1FAB"/>
    <w:rsid w:val="007D2A23"/>
    <w:rsid w:val="007D2AA6"/>
    <w:rsid w:val="007D2C01"/>
    <w:rsid w:val="007D3389"/>
    <w:rsid w:val="007D387F"/>
    <w:rsid w:val="007D3D61"/>
    <w:rsid w:val="007D3F99"/>
    <w:rsid w:val="007D4367"/>
    <w:rsid w:val="007D4AB6"/>
    <w:rsid w:val="007D4B65"/>
    <w:rsid w:val="007D59A5"/>
    <w:rsid w:val="007D5B60"/>
    <w:rsid w:val="007D5BA0"/>
    <w:rsid w:val="007D5CEE"/>
    <w:rsid w:val="007D5DB3"/>
    <w:rsid w:val="007D632A"/>
    <w:rsid w:val="007D6633"/>
    <w:rsid w:val="007D680A"/>
    <w:rsid w:val="007D68F6"/>
    <w:rsid w:val="007D6B81"/>
    <w:rsid w:val="007D6EEA"/>
    <w:rsid w:val="007D714E"/>
    <w:rsid w:val="007D72D1"/>
    <w:rsid w:val="007D739D"/>
    <w:rsid w:val="007D79FD"/>
    <w:rsid w:val="007D7AF3"/>
    <w:rsid w:val="007D7ECE"/>
    <w:rsid w:val="007E0011"/>
    <w:rsid w:val="007E08EA"/>
    <w:rsid w:val="007E0AA5"/>
    <w:rsid w:val="007E0FA2"/>
    <w:rsid w:val="007E12CD"/>
    <w:rsid w:val="007E18F9"/>
    <w:rsid w:val="007E1C3C"/>
    <w:rsid w:val="007E1D29"/>
    <w:rsid w:val="007E1E94"/>
    <w:rsid w:val="007E2116"/>
    <w:rsid w:val="007E228D"/>
    <w:rsid w:val="007E29EF"/>
    <w:rsid w:val="007E2EF5"/>
    <w:rsid w:val="007E3717"/>
    <w:rsid w:val="007E3794"/>
    <w:rsid w:val="007E3DB9"/>
    <w:rsid w:val="007E40E4"/>
    <w:rsid w:val="007E42F6"/>
    <w:rsid w:val="007E4393"/>
    <w:rsid w:val="007E4664"/>
    <w:rsid w:val="007E4B5F"/>
    <w:rsid w:val="007E4D46"/>
    <w:rsid w:val="007E5122"/>
    <w:rsid w:val="007E524C"/>
    <w:rsid w:val="007E63EA"/>
    <w:rsid w:val="007E67BA"/>
    <w:rsid w:val="007E696F"/>
    <w:rsid w:val="007E6D2E"/>
    <w:rsid w:val="007E6F56"/>
    <w:rsid w:val="007E718C"/>
    <w:rsid w:val="007E78DF"/>
    <w:rsid w:val="007E7981"/>
    <w:rsid w:val="007E7EBE"/>
    <w:rsid w:val="007F04C9"/>
    <w:rsid w:val="007F0639"/>
    <w:rsid w:val="007F0C1D"/>
    <w:rsid w:val="007F1186"/>
    <w:rsid w:val="007F166A"/>
    <w:rsid w:val="007F17EA"/>
    <w:rsid w:val="007F1839"/>
    <w:rsid w:val="007F1A7A"/>
    <w:rsid w:val="007F1D6E"/>
    <w:rsid w:val="007F232E"/>
    <w:rsid w:val="007F2557"/>
    <w:rsid w:val="007F280D"/>
    <w:rsid w:val="007F2B43"/>
    <w:rsid w:val="007F2FD1"/>
    <w:rsid w:val="007F31E7"/>
    <w:rsid w:val="007F3856"/>
    <w:rsid w:val="007F3D61"/>
    <w:rsid w:val="007F3D7E"/>
    <w:rsid w:val="007F3EF9"/>
    <w:rsid w:val="007F41A2"/>
    <w:rsid w:val="007F4B00"/>
    <w:rsid w:val="007F4E6A"/>
    <w:rsid w:val="007F509E"/>
    <w:rsid w:val="007F52C5"/>
    <w:rsid w:val="007F540A"/>
    <w:rsid w:val="007F55F8"/>
    <w:rsid w:val="007F55FE"/>
    <w:rsid w:val="007F5768"/>
    <w:rsid w:val="007F5B90"/>
    <w:rsid w:val="007F6565"/>
    <w:rsid w:val="007F66E3"/>
    <w:rsid w:val="007F70CD"/>
    <w:rsid w:val="007F78A0"/>
    <w:rsid w:val="007F7ACD"/>
    <w:rsid w:val="007F7CE7"/>
    <w:rsid w:val="007F7D9B"/>
    <w:rsid w:val="007F7E8F"/>
    <w:rsid w:val="00800000"/>
    <w:rsid w:val="008001DA"/>
    <w:rsid w:val="0080053D"/>
    <w:rsid w:val="008005A1"/>
    <w:rsid w:val="00800884"/>
    <w:rsid w:val="00800C00"/>
    <w:rsid w:val="00800C76"/>
    <w:rsid w:val="00801218"/>
    <w:rsid w:val="00801BEB"/>
    <w:rsid w:val="00801C9D"/>
    <w:rsid w:val="00801E61"/>
    <w:rsid w:val="00802027"/>
    <w:rsid w:val="00802662"/>
    <w:rsid w:val="00803864"/>
    <w:rsid w:val="00803AD1"/>
    <w:rsid w:val="00803BF7"/>
    <w:rsid w:val="008041DD"/>
    <w:rsid w:val="008044DC"/>
    <w:rsid w:val="0080469F"/>
    <w:rsid w:val="00804826"/>
    <w:rsid w:val="00805134"/>
    <w:rsid w:val="0080532A"/>
    <w:rsid w:val="0080595A"/>
    <w:rsid w:val="00805CD8"/>
    <w:rsid w:val="00805DE6"/>
    <w:rsid w:val="00805EE7"/>
    <w:rsid w:val="00806118"/>
    <w:rsid w:val="008061D7"/>
    <w:rsid w:val="008063B6"/>
    <w:rsid w:val="00806743"/>
    <w:rsid w:val="00806A7C"/>
    <w:rsid w:val="00806B0C"/>
    <w:rsid w:val="008075FA"/>
    <w:rsid w:val="008078BB"/>
    <w:rsid w:val="00807BF5"/>
    <w:rsid w:val="008100F6"/>
    <w:rsid w:val="008104DD"/>
    <w:rsid w:val="00810508"/>
    <w:rsid w:val="00810F4E"/>
    <w:rsid w:val="008110E9"/>
    <w:rsid w:val="008112C4"/>
    <w:rsid w:val="00811308"/>
    <w:rsid w:val="0081130B"/>
    <w:rsid w:val="00811730"/>
    <w:rsid w:val="00811888"/>
    <w:rsid w:val="008119B1"/>
    <w:rsid w:val="00811BB9"/>
    <w:rsid w:val="00811D96"/>
    <w:rsid w:val="00811E3F"/>
    <w:rsid w:val="0081246C"/>
    <w:rsid w:val="0081263A"/>
    <w:rsid w:val="008127AF"/>
    <w:rsid w:val="00812826"/>
    <w:rsid w:val="00812A61"/>
    <w:rsid w:val="00812DE9"/>
    <w:rsid w:val="00812F81"/>
    <w:rsid w:val="0081317F"/>
    <w:rsid w:val="008133C1"/>
    <w:rsid w:val="00813E2D"/>
    <w:rsid w:val="00814387"/>
    <w:rsid w:val="008143B5"/>
    <w:rsid w:val="00814427"/>
    <w:rsid w:val="00814523"/>
    <w:rsid w:val="00814909"/>
    <w:rsid w:val="0081528A"/>
    <w:rsid w:val="00815353"/>
    <w:rsid w:val="00815A38"/>
    <w:rsid w:val="00815B3A"/>
    <w:rsid w:val="00816199"/>
    <w:rsid w:val="00816240"/>
    <w:rsid w:val="0081632F"/>
    <w:rsid w:val="008163AB"/>
    <w:rsid w:val="0081643B"/>
    <w:rsid w:val="0081658E"/>
    <w:rsid w:val="008168D7"/>
    <w:rsid w:val="00816ACE"/>
    <w:rsid w:val="00816C07"/>
    <w:rsid w:val="008170FC"/>
    <w:rsid w:val="008177E8"/>
    <w:rsid w:val="008178BF"/>
    <w:rsid w:val="008179D2"/>
    <w:rsid w:val="00817ADC"/>
    <w:rsid w:val="00817EA3"/>
    <w:rsid w:val="00817FFD"/>
    <w:rsid w:val="00820021"/>
    <w:rsid w:val="008205F2"/>
    <w:rsid w:val="00820A19"/>
    <w:rsid w:val="00820ADE"/>
    <w:rsid w:val="00820E0C"/>
    <w:rsid w:val="00820FA9"/>
    <w:rsid w:val="0082151D"/>
    <w:rsid w:val="008215DE"/>
    <w:rsid w:val="008223DA"/>
    <w:rsid w:val="008224D2"/>
    <w:rsid w:val="00822750"/>
    <w:rsid w:val="00822B22"/>
    <w:rsid w:val="00823380"/>
    <w:rsid w:val="00823446"/>
    <w:rsid w:val="00823A6E"/>
    <w:rsid w:val="00823ADA"/>
    <w:rsid w:val="008240D1"/>
    <w:rsid w:val="0082419E"/>
    <w:rsid w:val="0082447C"/>
    <w:rsid w:val="00824FF5"/>
    <w:rsid w:val="008255C5"/>
    <w:rsid w:val="0082586D"/>
    <w:rsid w:val="008259F0"/>
    <w:rsid w:val="00825B33"/>
    <w:rsid w:val="00825CD8"/>
    <w:rsid w:val="00825FFF"/>
    <w:rsid w:val="0082622B"/>
    <w:rsid w:val="00826329"/>
    <w:rsid w:val="008266B5"/>
    <w:rsid w:val="00826D35"/>
    <w:rsid w:val="00826F03"/>
    <w:rsid w:val="00827E37"/>
    <w:rsid w:val="00827EEB"/>
    <w:rsid w:val="0083003B"/>
    <w:rsid w:val="0083045B"/>
    <w:rsid w:val="008305AD"/>
    <w:rsid w:val="00830D93"/>
    <w:rsid w:val="00830FA7"/>
    <w:rsid w:val="00831261"/>
    <w:rsid w:val="008315B0"/>
    <w:rsid w:val="008316AB"/>
    <w:rsid w:val="00831C58"/>
    <w:rsid w:val="008323F6"/>
    <w:rsid w:val="0083282F"/>
    <w:rsid w:val="00832F25"/>
    <w:rsid w:val="00833243"/>
    <w:rsid w:val="008332F4"/>
    <w:rsid w:val="008336BF"/>
    <w:rsid w:val="008339EE"/>
    <w:rsid w:val="00833B07"/>
    <w:rsid w:val="00834315"/>
    <w:rsid w:val="008346C9"/>
    <w:rsid w:val="00834CB5"/>
    <w:rsid w:val="00834EEF"/>
    <w:rsid w:val="0083501E"/>
    <w:rsid w:val="00835146"/>
    <w:rsid w:val="00835688"/>
    <w:rsid w:val="0083575C"/>
    <w:rsid w:val="00836399"/>
    <w:rsid w:val="008363FE"/>
    <w:rsid w:val="00836566"/>
    <w:rsid w:val="0083735E"/>
    <w:rsid w:val="00837AA1"/>
    <w:rsid w:val="00837AC2"/>
    <w:rsid w:val="008400A2"/>
    <w:rsid w:val="008401D5"/>
    <w:rsid w:val="00840274"/>
    <w:rsid w:val="00840310"/>
    <w:rsid w:val="0084046A"/>
    <w:rsid w:val="0084100D"/>
    <w:rsid w:val="008412BA"/>
    <w:rsid w:val="008415F8"/>
    <w:rsid w:val="00841608"/>
    <w:rsid w:val="00841B23"/>
    <w:rsid w:val="00841D7A"/>
    <w:rsid w:val="00841D82"/>
    <w:rsid w:val="00841E15"/>
    <w:rsid w:val="0084282B"/>
    <w:rsid w:val="008429FC"/>
    <w:rsid w:val="00842C1C"/>
    <w:rsid w:val="00843160"/>
    <w:rsid w:val="00843529"/>
    <w:rsid w:val="00843A53"/>
    <w:rsid w:val="00843E90"/>
    <w:rsid w:val="00843F3B"/>
    <w:rsid w:val="00844036"/>
    <w:rsid w:val="00844053"/>
    <w:rsid w:val="008443FC"/>
    <w:rsid w:val="00844FD0"/>
    <w:rsid w:val="0084544A"/>
    <w:rsid w:val="0084550A"/>
    <w:rsid w:val="00845C57"/>
    <w:rsid w:val="00845F3A"/>
    <w:rsid w:val="008460AB"/>
    <w:rsid w:val="008468E8"/>
    <w:rsid w:val="008470C6"/>
    <w:rsid w:val="008474AC"/>
    <w:rsid w:val="00847791"/>
    <w:rsid w:val="008477C7"/>
    <w:rsid w:val="0085011A"/>
    <w:rsid w:val="00850169"/>
    <w:rsid w:val="00850187"/>
    <w:rsid w:val="0085030E"/>
    <w:rsid w:val="00850E32"/>
    <w:rsid w:val="00850F48"/>
    <w:rsid w:val="00851372"/>
    <w:rsid w:val="0085162D"/>
    <w:rsid w:val="00851724"/>
    <w:rsid w:val="00851C70"/>
    <w:rsid w:val="00851F0B"/>
    <w:rsid w:val="00852499"/>
    <w:rsid w:val="00852906"/>
    <w:rsid w:val="00852B3A"/>
    <w:rsid w:val="0085389F"/>
    <w:rsid w:val="0085414B"/>
    <w:rsid w:val="008542EA"/>
    <w:rsid w:val="0085441C"/>
    <w:rsid w:val="008546AB"/>
    <w:rsid w:val="00855416"/>
    <w:rsid w:val="00855B1D"/>
    <w:rsid w:val="00855B96"/>
    <w:rsid w:val="00856AF6"/>
    <w:rsid w:val="00856E8E"/>
    <w:rsid w:val="00857086"/>
    <w:rsid w:val="00857298"/>
    <w:rsid w:val="00857555"/>
    <w:rsid w:val="008579D3"/>
    <w:rsid w:val="00857E68"/>
    <w:rsid w:val="00860215"/>
    <w:rsid w:val="00860345"/>
    <w:rsid w:val="00860941"/>
    <w:rsid w:val="00860A66"/>
    <w:rsid w:val="00860CDE"/>
    <w:rsid w:val="00860D1C"/>
    <w:rsid w:val="00861214"/>
    <w:rsid w:val="0086168B"/>
    <w:rsid w:val="00861CB4"/>
    <w:rsid w:val="008621CC"/>
    <w:rsid w:val="00862263"/>
    <w:rsid w:val="008622A3"/>
    <w:rsid w:val="00862823"/>
    <w:rsid w:val="00862B6E"/>
    <w:rsid w:val="00862F78"/>
    <w:rsid w:val="00863000"/>
    <w:rsid w:val="00863029"/>
    <w:rsid w:val="00863225"/>
    <w:rsid w:val="00863496"/>
    <w:rsid w:val="008636B0"/>
    <w:rsid w:val="008637CC"/>
    <w:rsid w:val="00863D94"/>
    <w:rsid w:val="0086415A"/>
    <w:rsid w:val="0086429D"/>
    <w:rsid w:val="0086474C"/>
    <w:rsid w:val="00864AE8"/>
    <w:rsid w:val="00864D9F"/>
    <w:rsid w:val="0086521A"/>
    <w:rsid w:val="008654E9"/>
    <w:rsid w:val="00865AD7"/>
    <w:rsid w:val="00865C94"/>
    <w:rsid w:val="00865D9D"/>
    <w:rsid w:val="00866A0E"/>
    <w:rsid w:val="00866BFA"/>
    <w:rsid w:val="00866C9B"/>
    <w:rsid w:val="00866E87"/>
    <w:rsid w:val="00867199"/>
    <w:rsid w:val="00867D9D"/>
    <w:rsid w:val="00870507"/>
    <w:rsid w:val="008705B1"/>
    <w:rsid w:val="00870991"/>
    <w:rsid w:val="00870C2B"/>
    <w:rsid w:val="00870CB1"/>
    <w:rsid w:val="00870DBC"/>
    <w:rsid w:val="00870E7A"/>
    <w:rsid w:val="00870F4B"/>
    <w:rsid w:val="00871046"/>
    <w:rsid w:val="00871353"/>
    <w:rsid w:val="00871BB1"/>
    <w:rsid w:val="00871C5F"/>
    <w:rsid w:val="00871D73"/>
    <w:rsid w:val="00871D7F"/>
    <w:rsid w:val="00871DA5"/>
    <w:rsid w:val="00871E00"/>
    <w:rsid w:val="008722FF"/>
    <w:rsid w:val="0087233A"/>
    <w:rsid w:val="008729C3"/>
    <w:rsid w:val="00872BAE"/>
    <w:rsid w:val="00872C74"/>
    <w:rsid w:val="00872CC2"/>
    <w:rsid w:val="00872CE8"/>
    <w:rsid w:val="00872DA4"/>
    <w:rsid w:val="0087312B"/>
    <w:rsid w:val="008731B0"/>
    <w:rsid w:val="008733F1"/>
    <w:rsid w:val="008735F7"/>
    <w:rsid w:val="00873803"/>
    <w:rsid w:val="00873B06"/>
    <w:rsid w:val="00873FCB"/>
    <w:rsid w:val="008746AE"/>
    <w:rsid w:val="008746CE"/>
    <w:rsid w:val="008746CF"/>
    <w:rsid w:val="008746DB"/>
    <w:rsid w:val="00874A38"/>
    <w:rsid w:val="00874BA1"/>
    <w:rsid w:val="00874F45"/>
    <w:rsid w:val="0087515A"/>
    <w:rsid w:val="008751B0"/>
    <w:rsid w:val="00875A60"/>
    <w:rsid w:val="00875B2A"/>
    <w:rsid w:val="00875E0E"/>
    <w:rsid w:val="0087659E"/>
    <w:rsid w:val="00876754"/>
    <w:rsid w:val="008767E9"/>
    <w:rsid w:val="00876E85"/>
    <w:rsid w:val="00876E8E"/>
    <w:rsid w:val="00876FC8"/>
    <w:rsid w:val="00877053"/>
    <w:rsid w:val="008770EF"/>
    <w:rsid w:val="00877805"/>
    <w:rsid w:val="008778BD"/>
    <w:rsid w:val="00877D66"/>
    <w:rsid w:val="00877DE3"/>
    <w:rsid w:val="00877E7F"/>
    <w:rsid w:val="00877ECC"/>
    <w:rsid w:val="008806A0"/>
    <w:rsid w:val="00880762"/>
    <w:rsid w:val="00880862"/>
    <w:rsid w:val="00880877"/>
    <w:rsid w:val="008808DF"/>
    <w:rsid w:val="00880984"/>
    <w:rsid w:val="0088103E"/>
    <w:rsid w:val="008810CB"/>
    <w:rsid w:val="00881700"/>
    <w:rsid w:val="00881728"/>
    <w:rsid w:val="008817C1"/>
    <w:rsid w:val="00881FBE"/>
    <w:rsid w:val="0088235E"/>
    <w:rsid w:val="00882913"/>
    <w:rsid w:val="0088299C"/>
    <w:rsid w:val="00882BAC"/>
    <w:rsid w:val="0088308F"/>
    <w:rsid w:val="0088321A"/>
    <w:rsid w:val="00883344"/>
    <w:rsid w:val="00883766"/>
    <w:rsid w:val="0088393B"/>
    <w:rsid w:val="00883961"/>
    <w:rsid w:val="00883DA2"/>
    <w:rsid w:val="00884278"/>
    <w:rsid w:val="008843DC"/>
    <w:rsid w:val="00884546"/>
    <w:rsid w:val="00884849"/>
    <w:rsid w:val="00884ADF"/>
    <w:rsid w:val="00884BDE"/>
    <w:rsid w:val="00884D54"/>
    <w:rsid w:val="008856F0"/>
    <w:rsid w:val="008864A7"/>
    <w:rsid w:val="00886C37"/>
    <w:rsid w:val="00887780"/>
    <w:rsid w:val="00887E2C"/>
    <w:rsid w:val="008900D0"/>
    <w:rsid w:val="00890163"/>
    <w:rsid w:val="0089081F"/>
    <w:rsid w:val="00890A64"/>
    <w:rsid w:val="00890B0B"/>
    <w:rsid w:val="00890B87"/>
    <w:rsid w:val="00890D99"/>
    <w:rsid w:val="00891052"/>
    <w:rsid w:val="00891790"/>
    <w:rsid w:val="00892751"/>
    <w:rsid w:val="0089297E"/>
    <w:rsid w:val="00892A91"/>
    <w:rsid w:val="00893249"/>
    <w:rsid w:val="0089368F"/>
    <w:rsid w:val="0089396D"/>
    <w:rsid w:val="00893A93"/>
    <w:rsid w:val="00893B1E"/>
    <w:rsid w:val="00893D71"/>
    <w:rsid w:val="0089419B"/>
    <w:rsid w:val="008942F4"/>
    <w:rsid w:val="008944A2"/>
    <w:rsid w:val="0089487B"/>
    <w:rsid w:val="00894FEC"/>
    <w:rsid w:val="0089515B"/>
    <w:rsid w:val="008951FF"/>
    <w:rsid w:val="008952F0"/>
    <w:rsid w:val="00895898"/>
    <w:rsid w:val="00895BFD"/>
    <w:rsid w:val="00895D35"/>
    <w:rsid w:val="00895E08"/>
    <w:rsid w:val="00895EAC"/>
    <w:rsid w:val="0089620A"/>
    <w:rsid w:val="0089653F"/>
    <w:rsid w:val="008969BA"/>
    <w:rsid w:val="00896C4F"/>
    <w:rsid w:val="00896EEC"/>
    <w:rsid w:val="0089740F"/>
    <w:rsid w:val="0089744C"/>
    <w:rsid w:val="008974EE"/>
    <w:rsid w:val="00897AF0"/>
    <w:rsid w:val="00897F47"/>
    <w:rsid w:val="008A02DE"/>
    <w:rsid w:val="008A0927"/>
    <w:rsid w:val="008A0E5B"/>
    <w:rsid w:val="008A163B"/>
    <w:rsid w:val="008A18EF"/>
    <w:rsid w:val="008A1C51"/>
    <w:rsid w:val="008A1EBC"/>
    <w:rsid w:val="008A2420"/>
    <w:rsid w:val="008A24D3"/>
    <w:rsid w:val="008A28EA"/>
    <w:rsid w:val="008A2A78"/>
    <w:rsid w:val="008A3112"/>
    <w:rsid w:val="008A35A6"/>
    <w:rsid w:val="008A44D5"/>
    <w:rsid w:val="008A493C"/>
    <w:rsid w:val="008A4C7C"/>
    <w:rsid w:val="008A5179"/>
    <w:rsid w:val="008A5663"/>
    <w:rsid w:val="008A5EBE"/>
    <w:rsid w:val="008A6126"/>
    <w:rsid w:val="008A679E"/>
    <w:rsid w:val="008A682B"/>
    <w:rsid w:val="008A6992"/>
    <w:rsid w:val="008A6A1B"/>
    <w:rsid w:val="008A6AC5"/>
    <w:rsid w:val="008A6C56"/>
    <w:rsid w:val="008A7D5E"/>
    <w:rsid w:val="008B04CD"/>
    <w:rsid w:val="008B08A2"/>
    <w:rsid w:val="008B09E5"/>
    <w:rsid w:val="008B0A95"/>
    <w:rsid w:val="008B1671"/>
    <w:rsid w:val="008B1809"/>
    <w:rsid w:val="008B1E39"/>
    <w:rsid w:val="008B1E3E"/>
    <w:rsid w:val="008B2827"/>
    <w:rsid w:val="008B2CDD"/>
    <w:rsid w:val="008B2D3A"/>
    <w:rsid w:val="008B2E45"/>
    <w:rsid w:val="008B2F27"/>
    <w:rsid w:val="008B34C0"/>
    <w:rsid w:val="008B3B79"/>
    <w:rsid w:val="008B3E1B"/>
    <w:rsid w:val="008B4530"/>
    <w:rsid w:val="008B46BF"/>
    <w:rsid w:val="008B47B2"/>
    <w:rsid w:val="008B4822"/>
    <w:rsid w:val="008B4DC1"/>
    <w:rsid w:val="008B57AE"/>
    <w:rsid w:val="008B59A8"/>
    <w:rsid w:val="008B5A14"/>
    <w:rsid w:val="008B614B"/>
    <w:rsid w:val="008B61C6"/>
    <w:rsid w:val="008B6332"/>
    <w:rsid w:val="008B6399"/>
    <w:rsid w:val="008B641A"/>
    <w:rsid w:val="008B670C"/>
    <w:rsid w:val="008B68ED"/>
    <w:rsid w:val="008B7396"/>
    <w:rsid w:val="008B73EF"/>
    <w:rsid w:val="008B761B"/>
    <w:rsid w:val="008B78E2"/>
    <w:rsid w:val="008B7AD8"/>
    <w:rsid w:val="008B7E74"/>
    <w:rsid w:val="008C0112"/>
    <w:rsid w:val="008C05D0"/>
    <w:rsid w:val="008C096B"/>
    <w:rsid w:val="008C09FC"/>
    <w:rsid w:val="008C0AA1"/>
    <w:rsid w:val="008C1247"/>
    <w:rsid w:val="008C1AEE"/>
    <w:rsid w:val="008C1F04"/>
    <w:rsid w:val="008C2073"/>
    <w:rsid w:val="008C229F"/>
    <w:rsid w:val="008C25FF"/>
    <w:rsid w:val="008C29CA"/>
    <w:rsid w:val="008C2ACD"/>
    <w:rsid w:val="008C311A"/>
    <w:rsid w:val="008C3A5A"/>
    <w:rsid w:val="008C44AA"/>
    <w:rsid w:val="008C44CF"/>
    <w:rsid w:val="008C4515"/>
    <w:rsid w:val="008C4876"/>
    <w:rsid w:val="008C4948"/>
    <w:rsid w:val="008C49D2"/>
    <w:rsid w:val="008C4A9D"/>
    <w:rsid w:val="008C4EB7"/>
    <w:rsid w:val="008C4F28"/>
    <w:rsid w:val="008C52A4"/>
    <w:rsid w:val="008C53C1"/>
    <w:rsid w:val="008C62BB"/>
    <w:rsid w:val="008C66F4"/>
    <w:rsid w:val="008C6890"/>
    <w:rsid w:val="008C693B"/>
    <w:rsid w:val="008C6C5B"/>
    <w:rsid w:val="008C6F57"/>
    <w:rsid w:val="008C73A5"/>
    <w:rsid w:val="008C7502"/>
    <w:rsid w:val="008C7B87"/>
    <w:rsid w:val="008D04A5"/>
    <w:rsid w:val="008D1A7F"/>
    <w:rsid w:val="008D1B1E"/>
    <w:rsid w:val="008D1DCF"/>
    <w:rsid w:val="008D20E8"/>
    <w:rsid w:val="008D20FE"/>
    <w:rsid w:val="008D2DA1"/>
    <w:rsid w:val="008D2E97"/>
    <w:rsid w:val="008D2F62"/>
    <w:rsid w:val="008D3B4C"/>
    <w:rsid w:val="008D3CF0"/>
    <w:rsid w:val="008D45AD"/>
    <w:rsid w:val="008D46CA"/>
    <w:rsid w:val="008D4AA8"/>
    <w:rsid w:val="008D4FC6"/>
    <w:rsid w:val="008D5045"/>
    <w:rsid w:val="008D52E7"/>
    <w:rsid w:val="008D5768"/>
    <w:rsid w:val="008D59B0"/>
    <w:rsid w:val="008D5A8C"/>
    <w:rsid w:val="008D5A92"/>
    <w:rsid w:val="008D5C6B"/>
    <w:rsid w:val="008D6BE1"/>
    <w:rsid w:val="008D743B"/>
    <w:rsid w:val="008D764F"/>
    <w:rsid w:val="008D7962"/>
    <w:rsid w:val="008D7D3B"/>
    <w:rsid w:val="008E018C"/>
    <w:rsid w:val="008E0342"/>
    <w:rsid w:val="008E047A"/>
    <w:rsid w:val="008E0540"/>
    <w:rsid w:val="008E092D"/>
    <w:rsid w:val="008E0BCC"/>
    <w:rsid w:val="008E1004"/>
    <w:rsid w:val="008E129B"/>
    <w:rsid w:val="008E138B"/>
    <w:rsid w:val="008E1B58"/>
    <w:rsid w:val="008E2094"/>
    <w:rsid w:val="008E2720"/>
    <w:rsid w:val="008E280A"/>
    <w:rsid w:val="008E2988"/>
    <w:rsid w:val="008E2BD4"/>
    <w:rsid w:val="008E2BD6"/>
    <w:rsid w:val="008E2F83"/>
    <w:rsid w:val="008E30D7"/>
    <w:rsid w:val="008E31A5"/>
    <w:rsid w:val="008E3D70"/>
    <w:rsid w:val="008E41DC"/>
    <w:rsid w:val="008E46A4"/>
    <w:rsid w:val="008E4948"/>
    <w:rsid w:val="008E49AD"/>
    <w:rsid w:val="008E4BF1"/>
    <w:rsid w:val="008E51B9"/>
    <w:rsid w:val="008E52EE"/>
    <w:rsid w:val="008E5341"/>
    <w:rsid w:val="008E541F"/>
    <w:rsid w:val="008E580C"/>
    <w:rsid w:val="008E5C6E"/>
    <w:rsid w:val="008E5CAC"/>
    <w:rsid w:val="008E6432"/>
    <w:rsid w:val="008E6468"/>
    <w:rsid w:val="008E6523"/>
    <w:rsid w:val="008E6A76"/>
    <w:rsid w:val="008E7769"/>
    <w:rsid w:val="008E79C2"/>
    <w:rsid w:val="008F0482"/>
    <w:rsid w:val="008F118A"/>
    <w:rsid w:val="008F191E"/>
    <w:rsid w:val="008F1C2C"/>
    <w:rsid w:val="008F1DCE"/>
    <w:rsid w:val="008F1E66"/>
    <w:rsid w:val="008F272A"/>
    <w:rsid w:val="008F291F"/>
    <w:rsid w:val="008F2BB0"/>
    <w:rsid w:val="008F2D40"/>
    <w:rsid w:val="008F30F6"/>
    <w:rsid w:val="008F33CA"/>
    <w:rsid w:val="008F3543"/>
    <w:rsid w:val="008F37D8"/>
    <w:rsid w:val="008F3B97"/>
    <w:rsid w:val="008F3BAB"/>
    <w:rsid w:val="008F3EAE"/>
    <w:rsid w:val="008F3FAA"/>
    <w:rsid w:val="008F4C9E"/>
    <w:rsid w:val="008F5255"/>
    <w:rsid w:val="008F5681"/>
    <w:rsid w:val="008F56DB"/>
    <w:rsid w:val="008F5D4F"/>
    <w:rsid w:val="008F63D5"/>
    <w:rsid w:val="008F64B8"/>
    <w:rsid w:val="008F6A3B"/>
    <w:rsid w:val="008F6BF8"/>
    <w:rsid w:val="008F6F6A"/>
    <w:rsid w:val="008F7262"/>
    <w:rsid w:val="008F7789"/>
    <w:rsid w:val="009003CA"/>
    <w:rsid w:val="009012DC"/>
    <w:rsid w:val="0090180B"/>
    <w:rsid w:val="00901F8A"/>
    <w:rsid w:val="0090200E"/>
    <w:rsid w:val="00902563"/>
    <w:rsid w:val="009026A6"/>
    <w:rsid w:val="00902A7E"/>
    <w:rsid w:val="00903415"/>
    <w:rsid w:val="00903A55"/>
    <w:rsid w:val="00904704"/>
    <w:rsid w:val="0090491B"/>
    <w:rsid w:val="00904C23"/>
    <w:rsid w:val="00905136"/>
    <w:rsid w:val="00905A62"/>
    <w:rsid w:val="00905DB0"/>
    <w:rsid w:val="00905ECD"/>
    <w:rsid w:val="00905F1A"/>
    <w:rsid w:val="0090652B"/>
    <w:rsid w:val="00906E3F"/>
    <w:rsid w:val="00906F67"/>
    <w:rsid w:val="009076E0"/>
    <w:rsid w:val="009077C8"/>
    <w:rsid w:val="00907874"/>
    <w:rsid w:val="00907BDD"/>
    <w:rsid w:val="00907E81"/>
    <w:rsid w:val="00910A47"/>
    <w:rsid w:val="009112BA"/>
    <w:rsid w:val="00911802"/>
    <w:rsid w:val="009118FC"/>
    <w:rsid w:val="00911AF1"/>
    <w:rsid w:val="00911DCE"/>
    <w:rsid w:val="00911EBA"/>
    <w:rsid w:val="0091234D"/>
    <w:rsid w:val="00912956"/>
    <w:rsid w:val="00912B42"/>
    <w:rsid w:val="00912B80"/>
    <w:rsid w:val="00912D59"/>
    <w:rsid w:val="00912ED1"/>
    <w:rsid w:val="00914569"/>
    <w:rsid w:val="0091500E"/>
    <w:rsid w:val="00915257"/>
    <w:rsid w:val="00915986"/>
    <w:rsid w:val="00915A0B"/>
    <w:rsid w:val="00915BC4"/>
    <w:rsid w:val="00915D6E"/>
    <w:rsid w:val="00915F30"/>
    <w:rsid w:val="009161ED"/>
    <w:rsid w:val="00916990"/>
    <w:rsid w:val="009169D9"/>
    <w:rsid w:val="009170C4"/>
    <w:rsid w:val="00917147"/>
    <w:rsid w:val="009172BB"/>
    <w:rsid w:val="0091774A"/>
    <w:rsid w:val="00920229"/>
    <w:rsid w:val="0092031D"/>
    <w:rsid w:val="0092034E"/>
    <w:rsid w:val="0092050E"/>
    <w:rsid w:val="00920C35"/>
    <w:rsid w:val="00920E94"/>
    <w:rsid w:val="00920F04"/>
    <w:rsid w:val="00921291"/>
    <w:rsid w:val="00921A04"/>
    <w:rsid w:val="00922125"/>
    <w:rsid w:val="00922129"/>
    <w:rsid w:val="009223D8"/>
    <w:rsid w:val="009224F3"/>
    <w:rsid w:val="00922AF9"/>
    <w:rsid w:val="00922B06"/>
    <w:rsid w:val="00922E7A"/>
    <w:rsid w:val="00922F73"/>
    <w:rsid w:val="00922F8B"/>
    <w:rsid w:val="0092309E"/>
    <w:rsid w:val="00923123"/>
    <w:rsid w:val="00923634"/>
    <w:rsid w:val="0092393D"/>
    <w:rsid w:val="00923BB1"/>
    <w:rsid w:val="00924012"/>
    <w:rsid w:val="00924B71"/>
    <w:rsid w:val="00924C60"/>
    <w:rsid w:val="00925018"/>
    <w:rsid w:val="0092545F"/>
    <w:rsid w:val="00925A4D"/>
    <w:rsid w:val="00925B5D"/>
    <w:rsid w:val="00926255"/>
    <w:rsid w:val="00926790"/>
    <w:rsid w:val="00927087"/>
    <w:rsid w:val="009277F1"/>
    <w:rsid w:val="0092792F"/>
    <w:rsid w:val="00930114"/>
    <w:rsid w:val="00930720"/>
    <w:rsid w:val="00930724"/>
    <w:rsid w:val="00930990"/>
    <w:rsid w:val="00930B7B"/>
    <w:rsid w:val="00931166"/>
    <w:rsid w:val="0093170C"/>
    <w:rsid w:val="00931794"/>
    <w:rsid w:val="00931D59"/>
    <w:rsid w:val="00931E0F"/>
    <w:rsid w:val="00931FC3"/>
    <w:rsid w:val="00932265"/>
    <w:rsid w:val="009329B6"/>
    <w:rsid w:val="009329D6"/>
    <w:rsid w:val="00932D61"/>
    <w:rsid w:val="00932DCE"/>
    <w:rsid w:val="009332B5"/>
    <w:rsid w:val="00933919"/>
    <w:rsid w:val="00933A8C"/>
    <w:rsid w:val="00933B93"/>
    <w:rsid w:val="00934AD4"/>
    <w:rsid w:val="00934CCB"/>
    <w:rsid w:val="00934E48"/>
    <w:rsid w:val="0093572A"/>
    <w:rsid w:val="009357AE"/>
    <w:rsid w:val="0093590C"/>
    <w:rsid w:val="00935C47"/>
    <w:rsid w:val="00936832"/>
    <w:rsid w:val="0093692C"/>
    <w:rsid w:val="00937241"/>
    <w:rsid w:val="009372DF"/>
    <w:rsid w:val="009372ED"/>
    <w:rsid w:val="00937333"/>
    <w:rsid w:val="0093734A"/>
    <w:rsid w:val="009375A6"/>
    <w:rsid w:val="009376F7"/>
    <w:rsid w:val="00937C4C"/>
    <w:rsid w:val="0094011C"/>
    <w:rsid w:val="009401D8"/>
    <w:rsid w:val="009406AF"/>
    <w:rsid w:val="009407B2"/>
    <w:rsid w:val="0094088B"/>
    <w:rsid w:val="009408B9"/>
    <w:rsid w:val="00940959"/>
    <w:rsid w:val="00940ACC"/>
    <w:rsid w:val="00940D0A"/>
    <w:rsid w:val="00940F4F"/>
    <w:rsid w:val="00941323"/>
    <w:rsid w:val="00941375"/>
    <w:rsid w:val="0094169F"/>
    <w:rsid w:val="009416CB"/>
    <w:rsid w:val="009425D9"/>
    <w:rsid w:val="00942CDD"/>
    <w:rsid w:val="00942DFE"/>
    <w:rsid w:val="00942F84"/>
    <w:rsid w:val="009432BB"/>
    <w:rsid w:val="00943624"/>
    <w:rsid w:val="009439A3"/>
    <w:rsid w:val="00943BD0"/>
    <w:rsid w:val="00943E81"/>
    <w:rsid w:val="00943E97"/>
    <w:rsid w:val="0094459C"/>
    <w:rsid w:val="009447E4"/>
    <w:rsid w:val="00944D31"/>
    <w:rsid w:val="00944DC7"/>
    <w:rsid w:val="00944FCC"/>
    <w:rsid w:val="00945256"/>
    <w:rsid w:val="0094544E"/>
    <w:rsid w:val="009456C5"/>
    <w:rsid w:val="009466B3"/>
    <w:rsid w:val="009467C0"/>
    <w:rsid w:val="00946848"/>
    <w:rsid w:val="00946850"/>
    <w:rsid w:val="009469C4"/>
    <w:rsid w:val="00946B3A"/>
    <w:rsid w:val="00946FEE"/>
    <w:rsid w:val="0094710A"/>
    <w:rsid w:val="0094758E"/>
    <w:rsid w:val="009476FC"/>
    <w:rsid w:val="0094792E"/>
    <w:rsid w:val="00947CAF"/>
    <w:rsid w:val="00947CC7"/>
    <w:rsid w:val="00947FFB"/>
    <w:rsid w:val="009500E6"/>
    <w:rsid w:val="009503EB"/>
    <w:rsid w:val="009503F1"/>
    <w:rsid w:val="00950593"/>
    <w:rsid w:val="00950D7A"/>
    <w:rsid w:val="00950FEC"/>
    <w:rsid w:val="009512F8"/>
    <w:rsid w:val="0095148F"/>
    <w:rsid w:val="009520AB"/>
    <w:rsid w:val="009521EC"/>
    <w:rsid w:val="00952B7A"/>
    <w:rsid w:val="00952CC9"/>
    <w:rsid w:val="00952CF9"/>
    <w:rsid w:val="00952F1D"/>
    <w:rsid w:val="009530C1"/>
    <w:rsid w:val="00953125"/>
    <w:rsid w:val="0095331A"/>
    <w:rsid w:val="0095350A"/>
    <w:rsid w:val="009535F4"/>
    <w:rsid w:val="009539A1"/>
    <w:rsid w:val="00954283"/>
    <w:rsid w:val="009545ED"/>
    <w:rsid w:val="0095495A"/>
    <w:rsid w:val="00954FEB"/>
    <w:rsid w:val="0095523F"/>
    <w:rsid w:val="009552D4"/>
    <w:rsid w:val="00955395"/>
    <w:rsid w:val="009557EF"/>
    <w:rsid w:val="00955823"/>
    <w:rsid w:val="0095594D"/>
    <w:rsid w:val="00955AB6"/>
    <w:rsid w:val="00955D40"/>
    <w:rsid w:val="009560C5"/>
    <w:rsid w:val="00956200"/>
    <w:rsid w:val="00956B38"/>
    <w:rsid w:val="00956EF4"/>
    <w:rsid w:val="00957119"/>
    <w:rsid w:val="00957CBD"/>
    <w:rsid w:val="00960271"/>
    <w:rsid w:val="0096048C"/>
    <w:rsid w:val="00960523"/>
    <w:rsid w:val="00960B73"/>
    <w:rsid w:val="00960DDE"/>
    <w:rsid w:val="009611BA"/>
    <w:rsid w:val="00961A9F"/>
    <w:rsid w:val="0096251D"/>
    <w:rsid w:val="00962913"/>
    <w:rsid w:val="00962B82"/>
    <w:rsid w:val="00962BF5"/>
    <w:rsid w:val="00963A66"/>
    <w:rsid w:val="00963B2C"/>
    <w:rsid w:val="00963CD8"/>
    <w:rsid w:val="00963D0D"/>
    <w:rsid w:val="00963F14"/>
    <w:rsid w:val="00963F93"/>
    <w:rsid w:val="009640F6"/>
    <w:rsid w:val="00964177"/>
    <w:rsid w:val="009643D3"/>
    <w:rsid w:val="00964637"/>
    <w:rsid w:val="00964A54"/>
    <w:rsid w:val="00964B98"/>
    <w:rsid w:val="00964DFD"/>
    <w:rsid w:val="00965523"/>
    <w:rsid w:val="0096662F"/>
    <w:rsid w:val="009667BB"/>
    <w:rsid w:val="00966A51"/>
    <w:rsid w:val="00966DF7"/>
    <w:rsid w:val="00967764"/>
    <w:rsid w:val="009677AB"/>
    <w:rsid w:val="009704DE"/>
    <w:rsid w:val="0097103A"/>
    <w:rsid w:val="00971284"/>
    <w:rsid w:val="0097194D"/>
    <w:rsid w:val="00971CDC"/>
    <w:rsid w:val="00972294"/>
    <w:rsid w:val="009722C6"/>
    <w:rsid w:val="00974007"/>
    <w:rsid w:val="009745AD"/>
    <w:rsid w:val="009748FC"/>
    <w:rsid w:val="00974D57"/>
    <w:rsid w:val="00974EE9"/>
    <w:rsid w:val="00975692"/>
    <w:rsid w:val="00975918"/>
    <w:rsid w:val="0097624D"/>
    <w:rsid w:val="0097633A"/>
    <w:rsid w:val="009767AE"/>
    <w:rsid w:val="00976D07"/>
    <w:rsid w:val="00976D1F"/>
    <w:rsid w:val="0097722D"/>
    <w:rsid w:val="0097790A"/>
    <w:rsid w:val="0098015B"/>
    <w:rsid w:val="009806C3"/>
    <w:rsid w:val="00980761"/>
    <w:rsid w:val="00980893"/>
    <w:rsid w:val="009809F3"/>
    <w:rsid w:val="00980B0A"/>
    <w:rsid w:val="00981447"/>
    <w:rsid w:val="009817C6"/>
    <w:rsid w:val="009818C4"/>
    <w:rsid w:val="00982696"/>
    <w:rsid w:val="009827F2"/>
    <w:rsid w:val="0098383F"/>
    <w:rsid w:val="00983F0E"/>
    <w:rsid w:val="0098425F"/>
    <w:rsid w:val="009845E6"/>
    <w:rsid w:val="0098469D"/>
    <w:rsid w:val="0098589E"/>
    <w:rsid w:val="00985BA4"/>
    <w:rsid w:val="00985FA2"/>
    <w:rsid w:val="0098623E"/>
    <w:rsid w:val="00986855"/>
    <w:rsid w:val="00986C69"/>
    <w:rsid w:val="00986E7E"/>
    <w:rsid w:val="00987104"/>
    <w:rsid w:val="009871A8"/>
    <w:rsid w:val="0098742F"/>
    <w:rsid w:val="009874D9"/>
    <w:rsid w:val="00987520"/>
    <w:rsid w:val="00987BF9"/>
    <w:rsid w:val="00987CD3"/>
    <w:rsid w:val="00987EA1"/>
    <w:rsid w:val="009907AC"/>
    <w:rsid w:val="0099085C"/>
    <w:rsid w:val="00990C52"/>
    <w:rsid w:val="00990CC2"/>
    <w:rsid w:val="00990E44"/>
    <w:rsid w:val="0099108B"/>
    <w:rsid w:val="00991293"/>
    <w:rsid w:val="0099220D"/>
    <w:rsid w:val="009922A5"/>
    <w:rsid w:val="00992401"/>
    <w:rsid w:val="00992846"/>
    <w:rsid w:val="00992ABA"/>
    <w:rsid w:val="00992E36"/>
    <w:rsid w:val="00992F99"/>
    <w:rsid w:val="00993123"/>
    <w:rsid w:val="00993E59"/>
    <w:rsid w:val="009940E9"/>
    <w:rsid w:val="009941DF"/>
    <w:rsid w:val="00994784"/>
    <w:rsid w:val="009947FC"/>
    <w:rsid w:val="00994EF9"/>
    <w:rsid w:val="00995708"/>
    <w:rsid w:val="00995836"/>
    <w:rsid w:val="00995956"/>
    <w:rsid w:val="009959FA"/>
    <w:rsid w:val="00996717"/>
    <w:rsid w:val="00996AF3"/>
    <w:rsid w:val="00996F11"/>
    <w:rsid w:val="009971A5"/>
    <w:rsid w:val="009A03D7"/>
    <w:rsid w:val="009A07BD"/>
    <w:rsid w:val="009A0927"/>
    <w:rsid w:val="009A0F72"/>
    <w:rsid w:val="009A11A8"/>
    <w:rsid w:val="009A142E"/>
    <w:rsid w:val="009A19D2"/>
    <w:rsid w:val="009A1B26"/>
    <w:rsid w:val="009A2662"/>
    <w:rsid w:val="009A26C2"/>
    <w:rsid w:val="009A2704"/>
    <w:rsid w:val="009A274F"/>
    <w:rsid w:val="009A2A0A"/>
    <w:rsid w:val="009A2D6F"/>
    <w:rsid w:val="009A30CA"/>
    <w:rsid w:val="009A3181"/>
    <w:rsid w:val="009A3995"/>
    <w:rsid w:val="009A3CBC"/>
    <w:rsid w:val="009A3DFD"/>
    <w:rsid w:val="009A3F71"/>
    <w:rsid w:val="009A4019"/>
    <w:rsid w:val="009A41AF"/>
    <w:rsid w:val="009A4715"/>
    <w:rsid w:val="009A475E"/>
    <w:rsid w:val="009A497D"/>
    <w:rsid w:val="009A49D3"/>
    <w:rsid w:val="009A49E8"/>
    <w:rsid w:val="009A4BF9"/>
    <w:rsid w:val="009A55C5"/>
    <w:rsid w:val="009A5D6C"/>
    <w:rsid w:val="009A5ED3"/>
    <w:rsid w:val="009A6A58"/>
    <w:rsid w:val="009A7075"/>
    <w:rsid w:val="009A73DE"/>
    <w:rsid w:val="009A7C7D"/>
    <w:rsid w:val="009A7D96"/>
    <w:rsid w:val="009B02AC"/>
    <w:rsid w:val="009B09F5"/>
    <w:rsid w:val="009B0CC9"/>
    <w:rsid w:val="009B103E"/>
    <w:rsid w:val="009B111E"/>
    <w:rsid w:val="009B1182"/>
    <w:rsid w:val="009B1908"/>
    <w:rsid w:val="009B1AF3"/>
    <w:rsid w:val="009B216C"/>
    <w:rsid w:val="009B235D"/>
    <w:rsid w:val="009B23C8"/>
    <w:rsid w:val="009B28DB"/>
    <w:rsid w:val="009B2C74"/>
    <w:rsid w:val="009B32C7"/>
    <w:rsid w:val="009B35AD"/>
    <w:rsid w:val="009B37B2"/>
    <w:rsid w:val="009B380A"/>
    <w:rsid w:val="009B3ED2"/>
    <w:rsid w:val="009B4480"/>
    <w:rsid w:val="009B4927"/>
    <w:rsid w:val="009B4C9C"/>
    <w:rsid w:val="009B4FAE"/>
    <w:rsid w:val="009B5056"/>
    <w:rsid w:val="009B5389"/>
    <w:rsid w:val="009B57A7"/>
    <w:rsid w:val="009B5AA4"/>
    <w:rsid w:val="009B5FDD"/>
    <w:rsid w:val="009B61F8"/>
    <w:rsid w:val="009B6781"/>
    <w:rsid w:val="009B688D"/>
    <w:rsid w:val="009B6C04"/>
    <w:rsid w:val="009B7161"/>
    <w:rsid w:val="009B727E"/>
    <w:rsid w:val="009B7428"/>
    <w:rsid w:val="009B7813"/>
    <w:rsid w:val="009B7D6F"/>
    <w:rsid w:val="009B7E75"/>
    <w:rsid w:val="009B7F02"/>
    <w:rsid w:val="009C01F4"/>
    <w:rsid w:val="009C04FC"/>
    <w:rsid w:val="009C0A27"/>
    <w:rsid w:val="009C12E6"/>
    <w:rsid w:val="009C1F4D"/>
    <w:rsid w:val="009C2C02"/>
    <w:rsid w:val="009C2EBC"/>
    <w:rsid w:val="009C32BA"/>
    <w:rsid w:val="009C3EEA"/>
    <w:rsid w:val="009C4038"/>
    <w:rsid w:val="009C4050"/>
    <w:rsid w:val="009C41B2"/>
    <w:rsid w:val="009C431E"/>
    <w:rsid w:val="009C4467"/>
    <w:rsid w:val="009C455A"/>
    <w:rsid w:val="009C4E86"/>
    <w:rsid w:val="009C5291"/>
    <w:rsid w:val="009C5D2E"/>
    <w:rsid w:val="009C5E79"/>
    <w:rsid w:val="009C5EA4"/>
    <w:rsid w:val="009C638D"/>
    <w:rsid w:val="009C71FD"/>
    <w:rsid w:val="009C737D"/>
    <w:rsid w:val="009C7540"/>
    <w:rsid w:val="009C7709"/>
    <w:rsid w:val="009D0AEA"/>
    <w:rsid w:val="009D0DF3"/>
    <w:rsid w:val="009D11F5"/>
    <w:rsid w:val="009D12A9"/>
    <w:rsid w:val="009D170A"/>
    <w:rsid w:val="009D1847"/>
    <w:rsid w:val="009D1A13"/>
    <w:rsid w:val="009D21BD"/>
    <w:rsid w:val="009D22C5"/>
    <w:rsid w:val="009D23B6"/>
    <w:rsid w:val="009D2FB1"/>
    <w:rsid w:val="009D3545"/>
    <w:rsid w:val="009D3FDD"/>
    <w:rsid w:val="009D436E"/>
    <w:rsid w:val="009D43D1"/>
    <w:rsid w:val="009D4DAF"/>
    <w:rsid w:val="009D4E83"/>
    <w:rsid w:val="009D5CE5"/>
    <w:rsid w:val="009D619B"/>
    <w:rsid w:val="009D61B6"/>
    <w:rsid w:val="009D654E"/>
    <w:rsid w:val="009D692C"/>
    <w:rsid w:val="009D6A24"/>
    <w:rsid w:val="009D70C5"/>
    <w:rsid w:val="009D7372"/>
    <w:rsid w:val="009D79B1"/>
    <w:rsid w:val="009D7B23"/>
    <w:rsid w:val="009D7B8D"/>
    <w:rsid w:val="009D7F4C"/>
    <w:rsid w:val="009E0DD5"/>
    <w:rsid w:val="009E0EF8"/>
    <w:rsid w:val="009E1168"/>
    <w:rsid w:val="009E11F4"/>
    <w:rsid w:val="009E127B"/>
    <w:rsid w:val="009E1449"/>
    <w:rsid w:val="009E197C"/>
    <w:rsid w:val="009E1A30"/>
    <w:rsid w:val="009E1C6D"/>
    <w:rsid w:val="009E1EE3"/>
    <w:rsid w:val="009E25C7"/>
    <w:rsid w:val="009E2622"/>
    <w:rsid w:val="009E2639"/>
    <w:rsid w:val="009E292B"/>
    <w:rsid w:val="009E2A24"/>
    <w:rsid w:val="009E2DF6"/>
    <w:rsid w:val="009E2F55"/>
    <w:rsid w:val="009E34CE"/>
    <w:rsid w:val="009E34D9"/>
    <w:rsid w:val="009E3F32"/>
    <w:rsid w:val="009E451D"/>
    <w:rsid w:val="009E46DE"/>
    <w:rsid w:val="009E48C2"/>
    <w:rsid w:val="009E496E"/>
    <w:rsid w:val="009E525A"/>
    <w:rsid w:val="009E5291"/>
    <w:rsid w:val="009E593D"/>
    <w:rsid w:val="009E5AEF"/>
    <w:rsid w:val="009E5D00"/>
    <w:rsid w:val="009E5DF9"/>
    <w:rsid w:val="009E6164"/>
    <w:rsid w:val="009E6287"/>
    <w:rsid w:val="009E632C"/>
    <w:rsid w:val="009E6414"/>
    <w:rsid w:val="009E6747"/>
    <w:rsid w:val="009E6CEA"/>
    <w:rsid w:val="009E6EBF"/>
    <w:rsid w:val="009E7447"/>
    <w:rsid w:val="009E7660"/>
    <w:rsid w:val="009E7A8F"/>
    <w:rsid w:val="009E7B71"/>
    <w:rsid w:val="009E7F44"/>
    <w:rsid w:val="009F0199"/>
    <w:rsid w:val="009F02B8"/>
    <w:rsid w:val="009F053F"/>
    <w:rsid w:val="009F062D"/>
    <w:rsid w:val="009F087E"/>
    <w:rsid w:val="009F08CC"/>
    <w:rsid w:val="009F0E34"/>
    <w:rsid w:val="009F1181"/>
    <w:rsid w:val="009F13F0"/>
    <w:rsid w:val="009F14F4"/>
    <w:rsid w:val="009F1700"/>
    <w:rsid w:val="009F1C2E"/>
    <w:rsid w:val="009F1C70"/>
    <w:rsid w:val="009F1ED1"/>
    <w:rsid w:val="009F22CF"/>
    <w:rsid w:val="009F27B0"/>
    <w:rsid w:val="009F2EDD"/>
    <w:rsid w:val="009F30FF"/>
    <w:rsid w:val="009F319D"/>
    <w:rsid w:val="009F320E"/>
    <w:rsid w:val="009F348F"/>
    <w:rsid w:val="009F3561"/>
    <w:rsid w:val="009F3617"/>
    <w:rsid w:val="009F3B9D"/>
    <w:rsid w:val="009F409C"/>
    <w:rsid w:val="009F41E4"/>
    <w:rsid w:val="009F4411"/>
    <w:rsid w:val="009F4532"/>
    <w:rsid w:val="009F5906"/>
    <w:rsid w:val="009F5EED"/>
    <w:rsid w:val="009F61A4"/>
    <w:rsid w:val="009F61EC"/>
    <w:rsid w:val="009F64AF"/>
    <w:rsid w:val="009F662D"/>
    <w:rsid w:val="009F6A2D"/>
    <w:rsid w:val="009F6BEE"/>
    <w:rsid w:val="009F6D49"/>
    <w:rsid w:val="009F7065"/>
    <w:rsid w:val="00A00649"/>
    <w:rsid w:val="00A00C3F"/>
    <w:rsid w:val="00A0127A"/>
    <w:rsid w:val="00A01592"/>
    <w:rsid w:val="00A0246C"/>
    <w:rsid w:val="00A02810"/>
    <w:rsid w:val="00A03010"/>
    <w:rsid w:val="00A039E1"/>
    <w:rsid w:val="00A03F7F"/>
    <w:rsid w:val="00A04061"/>
    <w:rsid w:val="00A043B2"/>
    <w:rsid w:val="00A04805"/>
    <w:rsid w:val="00A0484C"/>
    <w:rsid w:val="00A04AC8"/>
    <w:rsid w:val="00A04B37"/>
    <w:rsid w:val="00A051AE"/>
    <w:rsid w:val="00A0533E"/>
    <w:rsid w:val="00A0598D"/>
    <w:rsid w:val="00A05DF2"/>
    <w:rsid w:val="00A062F1"/>
    <w:rsid w:val="00A0643A"/>
    <w:rsid w:val="00A064BE"/>
    <w:rsid w:val="00A065DC"/>
    <w:rsid w:val="00A067E2"/>
    <w:rsid w:val="00A06866"/>
    <w:rsid w:val="00A06BAD"/>
    <w:rsid w:val="00A06E4A"/>
    <w:rsid w:val="00A071BA"/>
    <w:rsid w:val="00A07AB5"/>
    <w:rsid w:val="00A1018E"/>
    <w:rsid w:val="00A10B73"/>
    <w:rsid w:val="00A11014"/>
    <w:rsid w:val="00A11631"/>
    <w:rsid w:val="00A11685"/>
    <w:rsid w:val="00A11A63"/>
    <w:rsid w:val="00A11EFC"/>
    <w:rsid w:val="00A121E6"/>
    <w:rsid w:val="00A121EB"/>
    <w:rsid w:val="00A1278A"/>
    <w:rsid w:val="00A12B8B"/>
    <w:rsid w:val="00A12D2B"/>
    <w:rsid w:val="00A12E1B"/>
    <w:rsid w:val="00A1301D"/>
    <w:rsid w:val="00A13B00"/>
    <w:rsid w:val="00A14333"/>
    <w:rsid w:val="00A14539"/>
    <w:rsid w:val="00A14767"/>
    <w:rsid w:val="00A150CE"/>
    <w:rsid w:val="00A15A8C"/>
    <w:rsid w:val="00A15AE7"/>
    <w:rsid w:val="00A15D66"/>
    <w:rsid w:val="00A16078"/>
    <w:rsid w:val="00A161EA"/>
    <w:rsid w:val="00A16367"/>
    <w:rsid w:val="00A164B5"/>
    <w:rsid w:val="00A165D3"/>
    <w:rsid w:val="00A1678B"/>
    <w:rsid w:val="00A16D6A"/>
    <w:rsid w:val="00A16E28"/>
    <w:rsid w:val="00A17834"/>
    <w:rsid w:val="00A2007A"/>
    <w:rsid w:val="00A2013D"/>
    <w:rsid w:val="00A203FC"/>
    <w:rsid w:val="00A20904"/>
    <w:rsid w:val="00A20FDC"/>
    <w:rsid w:val="00A2138F"/>
    <w:rsid w:val="00A225D1"/>
    <w:rsid w:val="00A2266F"/>
    <w:rsid w:val="00A228F8"/>
    <w:rsid w:val="00A2304B"/>
    <w:rsid w:val="00A23851"/>
    <w:rsid w:val="00A24927"/>
    <w:rsid w:val="00A24A67"/>
    <w:rsid w:val="00A24C98"/>
    <w:rsid w:val="00A24E1F"/>
    <w:rsid w:val="00A24F6B"/>
    <w:rsid w:val="00A25093"/>
    <w:rsid w:val="00A25570"/>
    <w:rsid w:val="00A2560E"/>
    <w:rsid w:val="00A2576A"/>
    <w:rsid w:val="00A2583E"/>
    <w:rsid w:val="00A259AC"/>
    <w:rsid w:val="00A25C04"/>
    <w:rsid w:val="00A260F4"/>
    <w:rsid w:val="00A261D8"/>
    <w:rsid w:val="00A265D4"/>
    <w:rsid w:val="00A26DAA"/>
    <w:rsid w:val="00A26E0F"/>
    <w:rsid w:val="00A26E92"/>
    <w:rsid w:val="00A300A3"/>
    <w:rsid w:val="00A3098F"/>
    <w:rsid w:val="00A30A08"/>
    <w:rsid w:val="00A30EAF"/>
    <w:rsid w:val="00A3109F"/>
    <w:rsid w:val="00A3123E"/>
    <w:rsid w:val="00A3145A"/>
    <w:rsid w:val="00A31C20"/>
    <w:rsid w:val="00A31F26"/>
    <w:rsid w:val="00A32638"/>
    <w:rsid w:val="00A3293D"/>
    <w:rsid w:val="00A329EE"/>
    <w:rsid w:val="00A32C0F"/>
    <w:rsid w:val="00A32D08"/>
    <w:rsid w:val="00A32D55"/>
    <w:rsid w:val="00A32E2C"/>
    <w:rsid w:val="00A33546"/>
    <w:rsid w:val="00A33674"/>
    <w:rsid w:val="00A33C22"/>
    <w:rsid w:val="00A33D63"/>
    <w:rsid w:val="00A33E4A"/>
    <w:rsid w:val="00A34279"/>
    <w:rsid w:val="00A34AFB"/>
    <w:rsid w:val="00A355F6"/>
    <w:rsid w:val="00A36008"/>
    <w:rsid w:val="00A362E6"/>
    <w:rsid w:val="00A363F9"/>
    <w:rsid w:val="00A36E44"/>
    <w:rsid w:val="00A36F64"/>
    <w:rsid w:val="00A37353"/>
    <w:rsid w:val="00A37503"/>
    <w:rsid w:val="00A37642"/>
    <w:rsid w:val="00A37BD7"/>
    <w:rsid w:val="00A37D82"/>
    <w:rsid w:val="00A37DE4"/>
    <w:rsid w:val="00A40149"/>
    <w:rsid w:val="00A403BF"/>
    <w:rsid w:val="00A405B6"/>
    <w:rsid w:val="00A408D9"/>
    <w:rsid w:val="00A408E9"/>
    <w:rsid w:val="00A40BCD"/>
    <w:rsid w:val="00A40C38"/>
    <w:rsid w:val="00A416F8"/>
    <w:rsid w:val="00A41878"/>
    <w:rsid w:val="00A420A1"/>
    <w:rsid w:val="00A423AC"/>
    <w:rsid w:val="00A42E1E"/>
    <w:rsid w:val="00A43442"/>
    <w:rsid w:val="00A43908"/>
    <w:rsid w:val="00A43B94"/>
    <w:rsid w:val="00A43D91"/>
    <w:rsid w:val="00A445CB"/>
    <w:rsid w:val="00A44676"/>
    <w:rsid w:val="00A44CB8"/>
    <w:rsid w:val="00A45BA4"/>
    <w:rsid w:val="00A45F48"/>
    <w:rsid w:val="00A45F91"/>
    <w:rsid w:val="00A4607C"/>
    <w:rsid w:val="00A467BE"/>
    <w:rsid w:val="00A4699A"/>
    <w:rsid w:val="00A469D5"/>
    <w:rsid w:val="00A46A5E"/>
    <w:rsid w:val="00A46AF0"/>
    <w:rsid w:val="00A46B4E"/>
    <w:rsid w:val="00A4783E"/>
    <w:rsid w:val="00A4788B"/>
    <w:rsid w:val="00A47EF8"/>
    <w:rsid w:val="00A5021D"/>
    <w:rsid w:val="00A503FA"/>
    <w:rsid w:val="00A50575"/>
    <w:rsid w:val="00A50AAD"/>
    <w:rsid w:val="00A50B42"/>
    <w:rsid w:val="00A50BFE"/>
    <w:rsid w:val="00A51510"/>
    <w:rsid w:val="00A51786"/>
    <w:rsid w:val="00A517DB"/>
    <w:rsid w:val="00A51D17"/>
    <w:rsid w:val="00A51D50"/>
    <w:rsid w:val="00A52269"/>
    <w:rsid w:val="00A52D59"/>
    <w:rsid w:val="00A52F64"/>
    <w:rsid w:val="00A530B6"/>
    <w:rsid w:val="00A533C2"/>
    <w:rsid w:val="00A53499"/>
    <w:rsid w:val="00A53690"/>
    <w:rsid w:val="00A53B20"/>
    <w:rsid w:val="00A53B95"/>
    <w:rsid w:val="00A54547"/>
    <w:rsid w:val="00A5478B"/>
    <w:rsid w:val="00A54E3A"/>
    <w:rsid w:val="00A54F91"/>
    <w:rsid w:val="00A55144"/>
    <w:rsid w:val="00A55179"/>
    <w:rsid w:val="00A55442"/>
    <w:rsid w:val="00A55714"/>
    <w:rsid w:val="00A55740"/>
    <w:rsid w:val="00A55AF3"/>
    <w:rsid w:val="00A56A8C"/>
    <w:rsid w:val="00A57505"/>
    <w:rsid w:val="00A5762B"/>
    <w:rsid w:val="00A5765B"/>
    <w:rsid w:val="00A57672"/>
    <w:rsid w:val="00A5767A"/>
    <w:rsid w:val="00A57C3F"/>
    <w:rsid w:val="00A57C68"/>
    <w:rsid w:val="00A57D8C"/>
    <w:rsid w:val="00A57F56"/>
    <w:rsid w:val="00A60103"/>
    <w:rsid w:val="00A60E93"/>
    <w:rsid w:val="00A61250"/>
    <w:rsid w:val="00A6136E"/>
    <w:rsid w:val="00A61417"/>
    <w:rsid w:val="00A615D5"/>
    <w:rsid w:val="00A617EC"/>
    <w:rsid w:val="00A626B7"/>
    <w:rsid w:val="00A629D7"/>
    <w:rsid w:val="00A62D10"/>
    <w:rsid w:val="00A62F11"/>
    <w:rsid w:val="00A630CD"/>
    <w:rsid w:val="00A63324"/>
    <w:rsid w:val="00A63389"/>
    <w:rsid w:val="00A637C5"/>
    <w:rsid w:val="00A63F32"/>
    <w:rsid w:val="00A6403B"/>
    <w:rsid w:val="00A641F3"/>
    <w:rsid w:val="00A667D3"/>
    <w:rsid w:val="00A66853"/>
    <w:rsid w:val="00A66B54"/>
    <w:rsid w:val="00A673F6"/>
    <w:rsid w:val="00A677CF"/>
    <w:rsid w:val="00A6787F"/>
    <w:rsid w:val="00A67ADA"/>
    <w:rsid w:val="00A67D87"/>
    <w:rsid w:val="00A67E8E"/>
    <w:rsid w:val="00A7010B"/>
    <w:rsid w:val="00A702C8"/>
    <w:rsid w:val="00A7038A"/>
    <w:rsid w:val="00A704A6"/>
    <w:rsid w:val="00A70720"/>
    <w:rsid w:val="00A70835"/>
    <w:rsid w:val="00A70928"/>
    <w:rsid w:val="00A70D62"/>
    <w:rsid w:val="00A71046"/>
    <w:rsid w:val="00A71077"/>
    <w:rsid w:val="00A71306"/>
    <w:rsid w:val="00A71958"/>
    <w:rsid w:val="00A72269"/>
    <w:rsid w:val="00A725DD"/>
    <w:rsid w:val="00A729FC"/>
    <w:rsid w:val="00A72A3C"/>
    <w:rsid w:val="00A72E62"/>
    <w:rsid w:val="00A730B4"/>
    <w:rsid w:val="00A73375"/>
    <w:rsid w:val="00A7375B"/>
    <w:rsid w:val="00A74254"/>
    <w:rsid w:val="00A749AF"/>
    <w:rsid w:val="00A75184"/>
    <w:rsid w:val="00A75288"/>
    <w:rsid w:val="00A75387"/>
    <w:rsid w:val="00A75EAA"/>
    <w:rsid w:val="00A75F16"/>
    <w:rsid w:val="00A763C0"/>
    <w:rsid w:val="00A765C5"/>
    <w:rsid w:val="00A76941"/>
    <w:rsid w:val="00A76B89"/>
    <w:rsid w:val="00A76B97"/>
    <w:rsid w:val="00A76DA3"/>
    <w:rsid w:val="00A76E35"/>
    <w:rsid w:val="00A77040"/>
    <w:rsid w:val="00A77326"/>
    <w:rsid w:val="00A77515"/>
    <w:rsid w:val="00A7761B"/>
    <w:rsid w:val="00A77F04"/>
    <w:rsid w:val="00A77FD9"/>
    <w:rsid w:val="00A802D8"/>
    <w:rsid w:val="00A80466"/>
    <w:rsid w:val="00A8075E"/>
    <w:rsid w:val="00A809BA"/>
    <w:rsid w:val="00A80BA9"/>
    <w:rsid w:val="00A80F8C"/>
    <w:rsid w:val="00A811A0"/>
    <w:rsid w:val="00A8122E"/>
    <w:rsid w:val="00A81A67"/>
    <w:rsid w:val="00A81BE2"/>
    <w:rsid w:val="00A81E05"/>
    <w:rsid w:val="00A81F58"/>
    <w:rsid w:val="00A82101"/>
    <w:rsid w:val="00A82139"/>
    <w:rsid w:val="00A8245C"/>
    <w:rsid w:val="00A829E6"/>
    <w:rsid w:val="00A82CCC"/>
    <w:rsid w:val="00A82E45"/>
    <w:rsid w:val="00A82F70"/>
    <w:rsid w:val="00A8338E"/>
    <w:rsid w:val="00A833BE"/>
    <w:rsid w:val="00A834E3"/>
    <w:rsid w:val="00A83E64"/>
    <w:rsid w:val="00A84097"/>
    <w:rsid w:val="00A841AC"/>
    <w:rsid w:val="00A8462B"/>
    <w:rsid w:val="00A8474A"/>
    <w:rsid w:val="00A8483F"/>
    <w:rsid w:val="00A848A8"/>
    <w:rsid w:val="00A849B4"/>
    <w:rsid w:val="00A84CE1"/>
    <w:rsid w:val="00A84D3D"/>
    <w:rsid w:val="00A84D9D"/>
    <w:rsid w:val="00A8517B"/>
    <w:rsid w:val="00A852D5"/>
    <w:rsid w:val="00A85586"/>
    <w:rsid w:val="00A85746"/>
    <w:rsid w:val="00A859B6"/>
    <w:rsid w:val="00A85BF2"/>
    <w:rsid w:val="00A86003"/>
    <w:rsid w:val="00A863C2"/>
    <w:rsid w:val="00A867F7"/>
    <w:rsid w:val="00A86F9B"/>
    <w:rsid w:val="00A870F7"/>
    <w:rsid w:val="00A871BC"/>
    <w:rsid w:val="00A875DD"/>
    <w:rsid w:val="00A879BE"/>
    <w:rsid w:val="00A87DD3"/>
    <w:rsid w:val="00A90497"/>
    <w:rsid w:val="00A906CD"/>
    <w:rsid w:val="00A909D9"/>
    <w:rsid w:val="00A90C14"/>
    <w:rsid w:val="00A912DD"/>
    <w:rsid w:val="00A914EA"/>
    <w:rsid w:val="00A918A4"/>
    <w:rsid w:val="00A918C7"/>
    <w:rsid w:val="00A91D3D"/>
    <w:rsid w:val="00A920BD"/>
    <w:rsid w:val="00A927BF"/>
    <w:rsid w:val="00A927D1"/>
    <w:rsid w:val="00A92B62"/>
    <w:rsid w:val="00A92D0E"/>
    <w:rsid w:val="00A9375A"/>
    <w:rsid w:val="00A937F6"/>
    <w:rsid w:val="00A93B5F"/>
    <w:rsid w:val="00A93C8C"/>
    <w:rsid w:val="00A93D1D"/>
    <w:rsid w:val="00A93DE5"/>
    <w:rsid w:val="00A93E42"/>
    <w:rsid w:val="00A945EB"/>
    <w:rsid w:val="00A952BF"/>
    <w:rsid w:val="00A95A37"/>
    <w:rsid w:val="00A95D36"/>
    <w:rsid w:val="00A95ECA"/>
    <w:rsid w:val="00A96175"/>
    <w:rsid w:val="00A9617D"/>
    <w:rsid w:val="00A96273"/>
    <w:rsid w:val="00A96A86"/>
    <w:rsid w:val="00A96BAC"/>
    <w:rsid w:val="00A96E72"/>
    <w:rsid w:val="00A96E84"/>
    <w:rsid w:val="00A97308"/>
    <w:rsid w:val="00A97633"/>
    <w:rsid w:val="00A97A86"/>
    <w:rsid w:val="00A97B2D"/>
    <w:rsid w:val="00A97C16"/>
    <w:rsid w:val="00A97C7A"/>
    <w:rsid w:val="00AA0240"/>
    <w:rsid w:val="00AA027A"/>
    <w:rsid w:val="00AA0505"/>
    <w:rsid w:val="00AA081A"/>
    <w:rsid w:val="00AA0A9B"/>
    <w:rsid w:val="00AA0B23"/>
    <w:rsid w:val="00AA0C59"/>
    <w:rsid w:val="00AA0DE4"/>
    <w:rsid w:val="00AA0E20"/>
    <w:rsid w:val="00AA1499"/>
    <w:rsid w:val="00AA22E5"/>
    <w:rsid w:val="00AA23B9"/>
    <w:rsid w:val="00AA25BC"/>
    <w:rsid w:val="00AA275F"/>
    <w:rsid w:val="00AA2AB1"/>
    <w:rsid w:val="00AA2B4A"/>
    <w:rsid w:val="00AA2EA5"/>
    <w:rsid w:val="00AA2EF2"/>
    <w:rsid w:val="00AA31BD"/>
    <w:rsid w:val="00AA4026"/>
    <w:rsid w:val="00AA41E6"/>
    <w:rsid w:val="00AA41E7"/>
    <w:rsid w:val="00AA42A9"/>
    <w:rsid w:val="00AA42D9"/>
    <w:rsid w:val="00AA437B"/>
    <w:rsid w:val="00AA47D0"/>
    <w:rsid w:val="00AA5085"/>
    <w:rsid w:val="00AA52E0"/>
    <w:rsid w:val="00AA563E"/>
    <w:rsid w:val="00AA56AF"/>
    <w:rsid w:val="00AA57CE"/>
    <w:rsid w:val="00AA59EA"/>
    <w:rsid w:val="00AA6123"/>
    <w:rsid w:val="00AA69E7"/>
    <w:rsid w:val="00AA6A30"/>
    <w:rsid w:val="00AA6C5B"/>
    <w:rsid w:val="00AA6C86"/>
    <w:rsid w:val="00AA6D1D"/>
    <w:rsid w:val="00AA70CB"/>
    <w:rsid w:val="00AA7109"/>
    <w:rsid w:val="00AA777E"/>
    <w:rsid w:val="00AA7802"/>
    <w:rsid w:val="00AA7C12"/>
    <w:rsid w:val="00AA7C49"/>
    <w:rsid w:val="00AA7F15"/>
    <w:rsid w:val="00AB0A5D"/>
    <w:rsid w:val="00AB0A8E"/>
    <w:rsid w:val="00AB1295"/>
    <w:rsid w:val="00AB134B"/>
    <w:rsid w:val="00AB151D"/>
    <w:rsid w:val="00AB152D"/>
    <w:rsid w:val="00AB1AFB"/>
    <w:rsid w:val="00AB1B18"/>
    <w:rsid w:val="00AB1F42"/>
    <w:rsid w:val="00AB24AC"/>
    <w:rsid w:val="00AB268F"/>
    <w:rsid w:val="00AB2915"/>
    <w:rsid w:val="00AB307A"/>
    <w:rsid w:val="00AB37F4"/>
    <w:rsid w:val="00AB45F1"/>
    <w:rsid w:val="00AB471E"/>
    <w:rsid w:val="00AB4AE9"/>
    <w:rsid w:val="00AB4CF0"/>
    <w:rsid w:val="00AB4D28"/>
    <w:rsid w:val="00AB4E80"/>
    <w:rsid w:val="00AB50C8"/>
    <w:rsid w:val="00AB525A"/>
    <w:rsid w:val="00AB554E"/>
    <w:rsid w:val="00AB622F"/>
    <w:rsid w:val="00AB68E6"/>
    <w:rsid w:val="00AB6D5F"/>
    <w:rsid w:val="00AB6F91"/>
    <w:rsid w:val="00AB7082"/>
    <w:rsid w:val="00AB7C25"/>
    <w:rsid w:val="00AB7E48"/>
    <w:rsid w:val="00AB7F37"/>
    <w:rsid w:val="00AC0736"/>
    <w:rsid w:val="00AC13C4"/>
    <w:rsid w:val="00AC142E"/>
    <w:rsid w:val="00AC1433"/>
    <w:rsid w:val="00AC14F9"/>
    <w:rsid w:val="00AC1B42"/>
    <w:rsid w:val="00AC2215"/>
    <w:rsid w:val="00AC2547"/>
    <w:rsid w:val="00AC25E4"/>
    <w:rsid w:val="00AC2739"/>
    <w:rsid w:val="00AC29B4"/>
    <w:rsid w:val="00AC29FB"/>
    <w:rsid w:val="00AC2C05"/>
    <w:rsid w:val="00AC319E"/>
    <w:rsid w:val="00AC35A2"/>
    <w:rsid w:val="00AC3F44"/>
    <w:rsid w:val="00AC48EE"/>
    <w:rsid w:val="00AC5113"/>
    <w:rsid w:val="00AC5376"/>
    <w:rsid w:val="00AC5958"/>
    <w:rsid w:val="00AC5CD2"/>
    <w:rsid w:val="00AC61C7"/>
    <w:rsid w:val="00AC6293"/>
    <w:rsid w:val="00AC651D"/>
    <w:rsid w:val="00AC6619"/>
    <w:rsid w:val="00AC6860"/>
    <w:rsid w:val="00AC6AB8"/>
    <w:rsid w:val="00AC7433"/>
    <w:rsid w:val="00AC7902"/>
    <w:rsid w:val="00AC7A5D"/>
    <w:rsid w:val="00AC7BF0"/>
    <w:rsid w:val="00AC7DED"/>
    <w:rsid w:val="00AC7FD0"/>
    <w:rsid w:val="00AD0463"/>
    <w:rsid w:val="00AD0483"/>
    <w:rsid w:val="00AD0792"/>
    <w:rsid w:val="00AD0B41"/>
    <w:rsid w:val="00AD0D5C"/>
    <w:rsid w:val="00AD0DF8"/>
    <w:rsid w:val="00AD0E5D"/>
    <w:rsid w:val="00AD0F7D"/>
    <w:rsid w:val="00AD0FB2"/>
    <w:rsid w:val="00AD1104"/>
    <w:rsid w:val="00AD1893"/>
    <w:rsid w:val="00AD19EC"/>
    <w:rsid w:val="00AD1E60"/>
    <w:rsid w:val="00AD24C3"/>
    <w:rsid w:val="00AD3620"/>
    <w:rsid w:val="00AD362F"/>
    <w:rsid w:val="00AD3D0E"/>
    <w:rsid w:val="00AD3ED6"/>
    <w:rsid w:val="00AD3F05"/>
    <w:rsid w:val="00AD462C"/>
    <w:rsid w:val="00AD474D"/>
    <w:rsid w:val="00AD4D47"/>
    <w:rsid w:val="00AD505C"/>
    <w:rsid w:val="00AD5725"/>
    <w:rsid w:val="00AD5776"/>
    <w:rsid w:val="00AD5C5F"/>
    <w:rsid w:val="00AD5CE4"/>
    <w:rsid w:val="00AD5DAD"/>
    <w:rsid w:val="00AD5E42"/>
    <w:rsid w:val="00AD6FE4"/>
    <w:rsid w:val="00AD765F"/>
    <w:rsid w:val="00AD7C95"/>
    <w:rsid w:val="00AD7CC7"/>
    <w:rsid w:val="00AE0C0C"/>
    <w:rsid w:val="00AE0E9D"/>
    <w:rsid w:val="00AE1081"/>
    <w:rsid w:val="00AE14BB"/>
    <w:rsid w:val="00AE15FF"/>
    <w:rsid w:val="00AE17D8"/>
    <w:rsid w:val="00AE1A67"/>
    <w:rsid w:val="00AE1E1A"/>
    <w:rsid w:val="00AE1E8A"/>
    <w:rsid w:val="00AE2202"/>
    <w:rsid w:val="00AE24CA"/>
    <w:rsid w:val="00AE3017"/>
    <w:rsid w:val="00AE335B"/>
    <w:rsid w:val="00AE3C23"/>
    <w:rsid w:val="00AE4385"/>
    <w:rsid w:val="00AE4675"/>
    <w:rsid w:val="00AE468F"/>
    <w:rsid w:val="00AE4C89"/>
    <w:rsid w:val="00AE500A"/>
    <w:rsid w:val="00AE544F"/>
    <w:rsid w:val="00AE5592"/>
    <w:rsid w:val="00AE568E"/>
    <w:rsid w:val="00AE5874"/>
    <w:rsid w:val="00AE5B3A"/>
    <w:rsid w:val="00AE5B3C"/>
    <w:rsid w:val="00AE600B"/>
    <w:rsid w:val="00AE6087"/>
    <w:rsid w:val="00AE6272"/>
    <w:rsid w:val="00AE66D7"/>
    <w:rsid w:val="00AE6827"/>
    <w:rsid w:val="00AE6911"/>
    <w:rsid w:val="00AE691A"/>
    <w:rsid w:val="00AE6C98"/>
    <w:rsid w:val="00AE6D71"/>
    <w:rsid w:val="00AE6E4C"/>
    <w:rsid w:val="00AE7419"/>
    <w:rsid w:val="00AE755F"/>
    <w:rsid w:val="00AE7F69"/>
    <w:rsid w:val="00AF01FE"/>
    <w:rsid w:val="00AF0518"/>
    <w:rsid w:val="00AF062B"/>
    <w:rsid w:val="00AF0BEE"/>
    <w:rsid w:val="00AF0CC9"/>
    <w:rsid w:val="00AF0CF4"/>
    <w:rsid w:val="00AF0D42"/>
    <w:rsid w:val="00AF0F58"/>
    <w:rsid w:val="00AF128E"/>
    <w:rsid w:val="00AF17C2"/>
    <w:rsid w:val="00AF1A7B"/>
    <w:rsid w:val="00AF1C45"/>
    <w:rsid w:val="00AF1D72"/>
    <w:rsid w:val="00AF1DB8"/>
    <w:rsid w:val="00AF1E64"/>
    <w:rsid w:val="00AF1F41"/>
    <w:rsid w:val="00AF204C"/>
    <w:rsid w:val="00AF2262"/>
    <w:rsid w:val="00AF235D"/>
    <w:rsid w:val="00AF29C4"/>
    <w:rsid w:val="00AF31A4"/>
    <w:rsid w:val="00AF36CF"/>
    <w:rsid w:val="00AF397F"/>
    <w:rsid w:val="00AF4110"/>
    <w:rsid w:val="00AF4338"/>
    <w:rsid w:val="00AF4B27"/>
    <w:rsid w:val="00AF5056"/>
    <w:rsid w:val="00AF540E"/>
    <w:rsid w:val="00AF552F"/>
    <w:rsid w:val="00AF64FD"/>
    <w:rsid w:val="00AF68B2"/>
    <w:rsid w:val="00AF69F9"/>
    <w:rsid w:val="00AF7AD5"/>
    <w:rsid w:val="00AF7D3F"/>
    <w:rsid w:val="00AF7F99"/>
    <w:rsid w:val="00B00044"/>
    <w:rsid w:val="00B0018B"/>
    <w:rsid w:val="00B00312"/>
    <w:rsid w:val="00B00A97"/>
    <w:rsid w:val="00B00BD1"/>
    <w:rsid w:val="00B00C0B"/>
    <w:rsid w:val="00B01766"/>
    <w:rsid w:val="00B018C0"/>
    <w:rsid w:val="00B01DDA"/>
    <w:rsid w:val="00B01E69"/>
    <w:rsid w:val="00B022E8"/>
    <w:rsid w:val="00B023F4"/>
    <w:rsid w:val="00B02A39"/>
    <w:rsid w:val="00B02D11"/>
    <w:rsid w:val="00B02FB4"/>
    <w:rsid w:val="00B03260"/>
    <w:rsid w:val="00B0332F"/>
    <w:rsid w:val="00B037CC"/>
    <w:rsid w:val="00B037D7"/>
    <w:rsid w:val="00B03878"/>
    <w:rsid w:val="00B03910"/>
    <w:rsid w:val="00B03AEC"/>
    <w:rsid w:val="00B03E92"/>
    <w:rsid w:val="00B03F44"/>
    <w:rsid w:val="00B041A2"/>
    <w:rsid w:val="00B0439A"/>
    <w:rsid w:val="00B04E28"/>
    <w:rsid w:val="00B05133"/>
    <w:rsid w:val="00B05350"/>
    <w:rsid w:val="00B05384"/>
    <w:rsid w:val="00B05741"/>
    <w:rsid w:val="00B057B8"/>
    <w:rsid w:val="00B05B46"/>
    <w:rsid w:val="00B0634C"/>
    <w:rsid w:val="00B0635A"/>
    <w:rsid w:val="00B06B91"/>
    <w:rsid w:val="00B06BE3"/>
    <w:rsid w:val="00B06D3D"/>
    <w:rsid w:val="00B06DD4"/>
    <w:rsid w:val="00B06F18"/>
    <w:rsid w:val="00B06FF8"/>
    <w:rsid w:val="00B070CC"/>
    <w:rsid w:val="00B073E5"/>
    <w:rsid w:val="00B079A4"/>
    <w:rsid w:val="00B07AD3"/>
    <w:rsid w:val="00B07C1E"/>
    <w:rsid w:val="00B10190"/>
    <w:rsid w:val="00B10489"/>
    <w:rsid w:val="00B10CBF"/>
    <w:rsid w:val="00B1105A"/>
    <w:rsid w:val="00B1107D"/>
    <w:rsid w:val="00B117FA"/>
    <w:rsid w:val="00B118E5"/>
    <w:rsid w:val="00B11924"/>
    <w:rsid w:val="00B119BF"/>
    <w:rsid w:val="00B11C04"/>
    <w:rsid w:val="00B11C59"/>
    <w:rsid w:val="00B1239C"/>
    <w:rsid w:val="00B123EA"/>
    <w:rsid w:val="00B138D0"/>
    <w:rsid w:val="00B13AEE"/>
    <w:rsid w:val="00B13E48"/>
    <w:rsid w:val="00B14720"/>
    <w:rsid w:val="00B14808"/>
    <w:rsid w:val="00B14A1E"/>
    <w:rsid w:val="00B14ADE"/>
    <w:rsid w:val="00B14E31"/>
    <w:rsid w:val="00B1539F"/>
    <w:rsid w:val="00B15A52"/>
    <w:rsid w:val="00B15A6C"/>
    <w:rsid w:val="00B15B58"/>
    <w:rsid w:val="00B15D93"/>
    <w:rsid w:val="00B15EA7"/>
    <w:rsid w:val="00B15F3D"/>
    <w:rsid w:val="00B16802"/>
    <w:rsid w:val="00B17005"/>
    <w:rsid w:val="00B171AE"/>
    <w:rsid w:val="00B173A8"/>
    <w:rsid w:val="00B175C7"/>
    <w:rsid w:val="00B177A0"/>
    <w:rsid w:val="00B17C75"/>
    <w:rsid w:val="00B206BC"/>
    <w:rsid w:val="00B207B6"/>
    <w:rsid w:val="00B2116F"/>
    <w:rsid w:val="00B21CBC"/>
    <w:rsid w:val="00B22017"/>
    <w:rsid w:val="00B2249F"/>
    <w:rsid w:val="00B22599"/>
    <w:rsid w:val="00B22924"/>
    <w:rsid w:val="00B2310A"/>
    <w:rsid w:val="00B231D0"/>
    <w:rsid w:val="00B232D6"/>
    <w:rsid w:val="00B23698"/>
    <w:rsid w:val="00B237C7"/>
    <w:rsid w:val="00B239BE"/>
    <w:rsid w:val="00B240D3"/>
    <w:rsid w:val="00B242AB"/>
    <w:rsid w:val="00B24506"/>
    <w:rsid w:val="00B24637"/>
    <w:rsid w:val="00B24D65"/>
    <w:rsid w:val="00B24E98"/>
    <w:rsid w:val="00B250F9"/>
    <w:rsid w:val="00B2535C"/>
    <w:rsid w:val="00B25E76"/>
    <w:rsid w:val="00B261E1"/>
    <w:rsid w:val="00B2627A"/>
    <w:rsid w:val="00B262BB"/>
    <w:rsid w:val="00B26BA2"/>
    <w:rsid w:val="00B26EC5"/>
    <w:rsid w:val="00B27052"/>
    <w:rsid w:val="00B270AA"/>
    <w:rsid w:val="00B27552"/>
    <w:rsid w:val="00B2785D"/>
    <w:rsid w:val="00B27BA8"/>
    <w:rsid w:val="00B3001F"/>
    <w:rsid w:val="00B304FD"/>
    <w:rsid w:val="00B305E4"/>
    <w:rsid w:val="00B307DA"/>
    <w:rsid w:val="00B30BCD"/>
    <w:rsid w:val="00B30C9E"/>
    <w:rsid w:val="00B30DD0"/>
    <w:rsid w:val="00B30EDF"/>
    <w:rsid w:val="00B30FB5"/>
    <w:rsid w:val="00B31293"/>
    <w:rsid w:val="00B31368"/>
    <w:rsid w:val="00B314B7"/>
    <w:rsid w:val="00B31501"/>
    <w:rsid w:val="00B31586"/>
    <w:rsid w:val="00B31B10"/>
    <w:rsid w:val="00B31BED"/>
    <w:rsid w:val="00B31C04"/>
    <w:rsid w:val="00B322C6"/>
    <w:rsid w:val="00B322CE"/>
    <w:rsid w:val="00B32381"/>
    <w:rsid w:val="00B32C36"/>
    <w:rsid w:val="00B32CF2"/>
    <w:rsid w:val="00B32F17"/>
    <w:rsid w:val="00B32FD1"/>
    <w:rsid w:val="00B33E25"/>
    <w:rsid w:val="00B33EF7"/>
    <w:rsid w:val="00B3411E"/>
    <w:rsid w:val="00B34521"/>
    <w:rsid w:val="00B34823"/>
    <w:rsid w:val="00B34DA0"/>
    <w:rsid w:val="00B35A73"/>
    <w:rsid w:val="00B36094"/>
    <w:rsid w:val="00B36284"/>
    <w:rsid w:val="00B366F1"/>
    <w:rsid w:val="00B3673E"/>
    <w:rsid w:val="00B36DC3"/>
    <w:rsid w:val="00B36EAE"/>
    <w:rsid w:val="00B37586"/>
    <w:rsid w:val="00B37E2E"/>
    <w:rsid w:val="00B40374"/>
    <w:rsid w:val="00B4084C"/>
    <w:rsid w:val="00B40993"/>
    <w:rsid w:val="00B40C4C"/>
    <w:rsid w:val="00B40C9C"/>
    <w:rsid w:val="00B4121E"/>
    <w:rsid w:val="00B4127B"/>
    <w:rsid w:val="00B413DB"/>
    <w:rsid w:val="00B41424"/>
    <w:rsid w:val="00B4155C"/>
    <w:rsid w:val="00B41817"/>
    <w:rsid w:val="00B4186C"/>
    <w:rsid w:val="00B41902"/>
    <w:rsid w:val="00B41982"/>
    <w:rsid w:val="00B426F8"/>
    <w:rsid w:val="00B426FA"/>
    <w:rsid w:val="00B42C21"/>
    <w:rsid w:val="00B42E1A"/>
    <w:rsid w:val="00B42E99"/>
    <w:rsid w:val="00B43048"/>
    <w:rsid w:val="00B4327B"/>
    <w:rsid w:val="00B432D8"/>
    <w:rsid w:val="00B435C2"/>
    <w:rsid w:val="00B4368C"/>
    <w:rsid w:val="00B43F97"/>
    <w:rsid w:val="00B444FD"/>
    <w:rsid w:val="00B44A6B"/>
    <w:rsid w:val="00B44CCC"/>
    <w:rsid w:val="00B45291"/>
    <w:rsid w:val="00B45360"/>
    <w:rsid w:val="00B45B08"/>
    <w:rsid w:val="00B45C29"/>
    <w:rsid w:val="00B45CCE"/>
    <w:rsid w:val="00B461A9"/>
    <w:rsid w:val="00B46341"/>
    <w:rsid w:val="00B463BA"/>
    <w:rsid w:val="00B465BC"/>
    <w:rsid w:val="00B46AEE"/>
    <w:rsid w:val="00B475E9"/>
    <w:rsid w:val="00B4782F"/>
    <w:rsid w:val="00B47C71"/>
    <w:rsid w:val="00B503C2"/>
    <w:rsid w:val="00B505BD"/>
    <w:rsid w:val="00B5068E"/>
    <w:rsid w:val="00B50739"/>
    <w:rsid w:val="00B50C20"/>
    <w:rsid w:val="00B510D5"/>
    <w:rsid w:val="00B51291"/>
    <w:rsid w:val="00B5190F"/>
    <w:rsid w:val="00B519D2"/>
    <w:rsid w:val="00B51B02"/>
    <w:rsid w:val="00B51E40"/>
    <w:rsid w:val="00B521D0"/>
    <w:rsid w:val="00B5223C"/>
    <w:rsid w:val="00B528AB"/>
    <w:rsid w:val="00B52A97"/>
    <w:rsid w:val="00B52AF4"/>
    <w:rsid w:val="00B53159"/>
    <w:rsid w:val="00B531DA"/>
    <w:rsid w:val="00B53297"/>
    <w:rsid w:val="00B539D5"/>
    <w:rsid w:val="00B53EA0"/>
    <w:rsid w:val="00B53FEA"/>
    <w:rsid w:val="00B5412E"/>
    <w:rsid w:val="00B5454E"/>
    <w:rsid w:val="00B54565"/>
    <w:rsid w:val="00B547DE"/>
    <w:rsid w:val="00B54846"/>
    <w:rsid w:val="00B54ABD"/>
    <w:rsid w:val="00B54E02"/>
    <w:rsid w:val="00B54F64"/>
    <w:rsid w:val="00B551C9"/>
    <w:rsid w:val="00B55EF5"/>
    <w:rsid w:val="00B570C5"/>
    <w:rsid w:val="00B6077E"/>
    <w:rsid w:val="00B6081B"/>
    <w:rsid w:val="00B60856"/>
    <w:rsid w:val="00B60AC8"/>
    <w:rsid w:val="00B60F6B"/>
    <w:rsid w:val="00B6148E"/>
    <w:rsid w:val="00B619BC"/>
    <w:rsid w:val="00B61CE0"/>
    <w:rsid w:val="00B6212A"/>
    <w:rsid w:val="00B6272B"/>
    <w:rsid w:val="00B62B62"/>
    <w:rsid w:val="00B62BE0"/>
    <w:rsid w:val="00B62E68"/>
    <w:rsid w:val="00B63078"/>
    <w:rsid w:val="00B630F2"/>
    <w:rsid w:val="00B6331A"/>
    <w:rsid w:val="00B63401"/>
    <w:rsid w:val="00B638B7"/>
    <w:rsid w:val="00B63BDA"/>
    <w:rsid w:val="00B63CAC"/>
    <w:rsid w:val="00B63FFE"/>
    <w:rsid w:val="00B641A0"/>
    <w:rsid w:val="00B641EE"/>
    <w:rsid w:val="00B645CB"/>
    <w:rsid w:val="00B64836"/>
    <w:rsid w:val="00B64BDE"/>
    <w:rsid w:val="00B64C87"/>
    <w:rsid w:val="00B64F47"/>
    <w:rsid w:val="00B6527B"/>
    <w:rsid w:val="00B6575C"/>
    <w:rsid w:val="00B6598F"/>
    <w:rsid w:val="00B65D2A"/>
    <w:rsid w:val="00B66249"/>
    <w:rsid w:val="00B6624C"/>
    <w:rsid w:val="00B663FF"/>
    <w:rsid w:val="00B665CA"/>
    <w:rsid w:val="00B666C1"/>
    <w:rsid w:val="00B67248"/>
    <w:rsid w:val="00B673B5"/>
    <w:rsid w:val="00B67481"/>
    <w:rsid w:val="00B674F1"/>
    <w:rsid w:val="00B67632"/>
    <w:rsid w:val="00B67A09"/>
    <w:rsid w:val="00B67B24"/>
    <w:rsid w:val="00B67CE3"/>
    <w:rsid w:val="00B67FCE"/>
    <w:rsid w:val="00B709E2"/>
    <w:rsid w:val="00B70AD5"/>
    <w:rsid w:val="00B70ECB"/>
    <w:rsid w:val="00B718F8"/>
    <w:rsid w:val="00B719B5"/>
    <w:rsid w:val="00B71C0F"/>
    <w:rsid w:val="00B71D24"/>
    <w:rsid w:val="00B71E39"/>
    <w:rsid w:val="00B71F8B"/>
    <w:rsid w:val="00B72564"/>
    <w:rsid w:val="00B7268F"/>
    <w:rsid w:val="00B72BBE"/>
    <w:rsid w:val="00B73174"/>
    <w:rsid w:val="00B7358A"/>
    <w:rsid w:val="00B737BB"/>
    <w:rsid w:val="00B738E8"/>
    <w:rsid w:val="00B73995"/>
    <w:rsid w:val="00B739EC"/>
    <w:rsid w:val="00B73A98"/>
    <w:rsid w:val="00B73CA1"/>
    <w:rsid w:val="00B745F2"/>
    <w:rsid w:val="00B748DC"/>
    <w:rsid w:val="00B74ACC"/>
    <w:rsid w:val="00B74E39"/>
    <w:rsid w:val="00B74F7E"/>
    <w:rsid w:val="00B74F99"/>
    <w:rsid w:val="00B75222"/>
    <w:rsid w:val="00B75434"/>
    <w:rsid w:val="00B75524"/>
    <w:rsid w:val="00B76289"/>
    <w:rsid w:val="00B76382"/>
    <w:rsid w:val="00B764ED"/>
    <w:rsid w:val="00B76E12"/>
    <w:rsid w:val="00B7702E"/>
    <w:rsid w:val="00B770B8"/>
    <w:rsid w:val="00B77420"/>
    <w:rsid w:val="00B77A11"/>
    <w:rsid w:val="00B77BD4"/>
    <w:rsid w:val="00B77C25"/>
    <w:rsid w:val="00B77FCB"/>
    <w:rsid w:val="00B8012B"/>
    <w:rsid w:val="00B80AB9"/>
    <w:rsid w:val="00B80D36"/>
    <w:rsid w:val="00B80F24"/>
    <w:rsid w:val="00B8120A"/>
    <w:rsid w:val="00B81218"/>
    <w:rsid w:val="00B8163C"/>
    <w:rsid w:val="00B817E8"/>
    <w:rsid w:val="00B81EC1"/>
    <w:rsid w:val="00B8314B"/>
    <w:rsid w:val="00B83AB7"/>
    <w:rsid w:val="00B83ADF"/>
    <w:rsid w:val="00B83D90"/>
    <w:rsid w:val="00B8406C"/>
    <w:rsid w:val="00B84199"/>
    <w:rsid w:val="00B84731"/>
    <w:rsid w:val="00B84947"/>
    <w:rsid w:val="00B8498F"/>
    <w:rsid w:val="00B84CBE"/>
    <w:rsid w:val="00B84EEF"/>
    <w:rsid w:val="00B84F57"/>
    <w:rsid w:val="00B85DB7"/>
    <w:rsid w:val="00B85F84"/>
    <w:rsid w:val="00B860B9"/>
    <w:rsid w:val="00B86A0D"/>
    <w:rsid w:val="00B86CB0"/>
    <w:rsid w:val="00B8705E"/>
    <w:rsid w:val="00B870B5"/>
    <w:rsid w:val="00B872DA"/>
    <w:rsid w:val="00B87641"/>
    <w:rsid w:val="00B87D6F"/>
    <w:rsid w:val="00B87F00"/>
    <w:rsid w:val="00B90100"/>
    <w:rsid w:val="00B90159"/>
    <w:rsid w:val="00B90224"/>
    <w:rsid w:val="00B90638"/>
    <w:rsid w:val="00B90BD6"/>
    <w:rsid w:val="00B90D0D"/>
    <w:rsid w:val="00B925BA"/>
    <w:rsid w:val="00B92C16"/>
    <w:rsid w:val="00B93960"/>
    <w:rsid w:val="00B93EE2"/>
    <w:rsid w:val="00B94671"/>
    <w:rsid w:val="00B94783"/>
    <w:rsid w:val="00B94AF7"/>
    <w:rsid w:val="00B94B06"/>
    <w:rsid w:val="00B94ED2"/>
    <w:rsid w:val="00B94F3F"/>
    <w:rsid w:val="00B9535F"/>
    <w:rsid w:val="00B95567"/>
    <w:rsid w:val="00B95772"/>
    <w:rsid w:val="00B9588A"/>
    <w:rsid w:val="00B965CD"/>
    <w:rsid w:val="00B9682E"/>
    <w:rsid w:val="00B96AD0"/>
    <w:rsid w:val="00B96C9F"/>
    <w:rsid w:val="00B97702"/>
    <w:rsid w:val="00B97FC7"/>
    <w:rsid w:val="00BA02C5"/>
    <w:rsid w:val="00BA03A6"/>
    <w:rsid w:val="00BA0A1C"/>
    <w:rsid w:val="00BA0CC6"/>
    <w:rsid w:val="00BA0EE7"/>
    <w:rsid w:val="00BA0F5A"/>
    <w:rsid w:val="00BA1032"/>
    <w:rsid w:val="00BA1354"/>
    <w:rsid w:val="00BA16AA"/>
    <w:rsid w:val="00BA17AE"/>
    <w:rsid w:val="00BA1C53"/>
    <w:rsid w:val="00BA20E1"/>
    <w:rsid w:val="00BA2650"/>
    <w:rsid w:val="00BA2D70"/>
    <w:rsid w:val="00BA2F8D"/>
    <w:rsid w:val="00BA33CD"/>
    <w:rsid w:val="00BA3406"/>
    <w:rsid w:val="00BA3612"/>
    <w:rsid w:val="00BA37CE"/>
    <w:rsid w:val="00BA3825"/>
    <w:rsid w:val="00BA3C61"/>
    <w:rsid w:val="00BA3E9D"/>
    <w:rsid w:val="00BA3ED0"/>
    <w:rsid w:val="00BA3F21"/>
    <w:rsid w:val="00BA409C"/>
    <w:rsid w:val="00BA417F"/>
    <w:rsid w:val="00BA4642"/>
    <w:rsid w:val="00BA473B"/>
    <w:rsid w:val="00BA49E7"/>
    <w:rsid w:val="00BA4BA2"/>
    <w:rsid w:val="00BA4F70"/>
    <w:rsid w:val="00BA53D7"/>
    <w:rsid w:val="00BA5480"/>
    <w:rsid w:val="00BA5657"/>
    <w:rsid w:val="00BA5C4B"/>
    <w:rsid w:val="00BA5D81"/>
    <w:rsid w:val="00BA5DE5"/>
    <w:rsid w:val="00BA639A"/>
    <w:rsid w:val="00BA6F09"/>
    <w:rsid w:val="00BA72C2"/>
    <w:rsid w:val="00BA768F"/>
    <w:rsid w:val="00BA7913"/>
    <w:rsid w:val="00BA7C63"/>
    <w:rsid w:val="00BA7C93"/>
    <w:rsid w:val="00BA7D8F"/>
    <w:rsid w:val="00BB003D"/>
    <w:rsid w:val="00BB0465"/>
    <w:rsid w:val="00BB1321"/>
    <w:rsid w:val="00BB13FF"/>
    <w:rsid w:val="00BB1F6A"/>
    <w:rsid w:val="00BB22B4"/>
    <w:rsid w:val="00BB2872"/>
    <w:rsid w:val="00BB2A20"/>
    <w:rsid w:val="00BB2D17"/>
    <w:rsid w:val="00BB2F25"/>
    <w:rsid w:val="00BB2FB5"/>
    <w:rsid w:val="00BB302F"/>
    <w:rsid w:val="00BB365C"/>
    <w:rsid w:val="00BB36B4"/>
    <w:rsid w:val="00BB378A"/>
    <w:rsid w:val="00BB3A8F"/>
    <w:rsid w:val="00BB3ABB"/>
    <w:rsid w:val="00BB3DD1"/>
    <w:rsid w:val="00BB41EE"/>
    <w:rsid w:val="00BB470E"/>
    <w:rsid w:val="00BB480B"/>
    <w:rsid w:val="00BB4AC2"/>
    <w:rsid w:val="00BB50F8"/>
    <w:rsid w:val="00BB512E"/>
    <w:rsid w:val="00BB5273"/>
    <w:rsid w:val="00BB5798"/>
    <w:rsid w:val="00BB5F37"/>
    <w:rsid w:val="00BB6328"/>
    <w:rsid w:val="00BB6419"/>
    <w:rsid w:val="00BB6D84"/>
    <w:rsid w:val="00BB7398"/>
    <w:rsid w:val="00BB757D"/>
    <w:rsid w:val="00BB77A4"/>
    <w:rsid w:val="00BB78B4"/>
    <w:rsid w:val="00BB793A"/>
    <w:rsid w:val="00BB7B7E"/>
    <w:rsid w:val="00BB7CCD"/>
    <w:rsid w:val="00BC00E1"/>
    <w:rsid w:val="00BC0188"/>
    <w:rsid w:val="00BC02B2"/>
    <w:rsid w:val="00BC0834"/>
    <w:rsid w:val="00BC0D56"/>
    <w:rsid w:val="00BC0DF1"/>
    <w:rsid w:val="00BC0E4F"/>
    <w:rsid w:val="00BC1171"/>
    <w:rsid w:val="00BC14EE"/>
    <w:rsid w:val="00BC1537"/>
    <w:rsid w:val="00BC18EA"/>
    <w:rsid w:val="00BC1B93"/>
    <w:rsid w:val="00BC2129"/>
    <w:rsid w:val="00BC212A"/>
    <w:rsid w:val="00BC2293"/>
    <w:rsid w:val="00BC24CC"/>
    <w:rsid w:val="00BC25C4"/>
    <w:rsid w:val="00BC260A"/>
    <w:rsid w:val="00BC2E8F"/>
    <w:rsid w:val="00BC3A43"/>
    <w:rsid w:val="00BC3EB0"/>
    <w:rsid w:val="00BC405B"/>
    <w:rsid w:val="00BC4543"/>
    <w:rsid w:val="00BC4606"/>
    <w:rsid w:val="00BC4E63"/>
    <w:rsid w:val="00BC5199"/>
    <w:rsid w:val="00BC519A"/>
    <w:rsid w:val="00BC522A"/>
    <w:rsid w:val="00BC535A"/>
    <w:rsid w:val="00BC58E5"/>
    <w:rsid w:val="00BC5A89"/>
    <w:rsid w:val="00BC5EC8"/>
    <w:rsid w:val="00BC6131"/>
    <w:rsid w:val="00BC63E9"/>
    <w:rsid w:val="00BC63F5"/>
    <w:rsid w:val="00BC658C"/>
    <w:rsid w:val="00BC6721"/>
    <w:rsid w:val="00BC6818"/>
    <w:rsid w:val="00BC6A55"/>
    <w:rsid w:val="00BC6AA4"/>
    <w:rsid w:val="00BC6F23"/>
    <w:rsid w:val="00BC700A"/>
    <w:rsid w:val="00BC74C6"/>
    <w:rsid w:val="00BC7568"/>
    <w:rsid w:val="00BC76A9"/>
    <w:rsid w:val="00BC7ECF"/>
    <w:rsid w:val="00BC7F84"/>
    <w:rsid w:val="00BD01C5"/>
    <w:rsid w:val="00BD0E84"/>
    <w:rsid w:val="00BD10AF"/>
    <w:rsid w:val="00BD1276"/>
    <w:rsid w:val="00BD1693"/>
    <w:rsid w:val="00BD207C"/>
    <w:rsid w:val="00BD2141"/>
    <w:rsid w:val="00BD2B0F"/>
    <w:rsid w:val="00BD356A"/>
    <w:rsid w:val="00BD38F9"/>
    <w:rsid w:val="00BD45A8"/>
    <w:rsid w:val="00BD4AED"/>
    <w:rsid w:val="00BD4AF5"/>
    <w:rsid w:val="00BD51F2"/>
    <w:rsid w:val="00BD5233"/>
    <w:rsid w:val="00BD5264"/>
    <w:rsid w:val="00BD5532"/>
    <w:rsid w:val="00BD559A"/>
    <w:rsid w:val="00BD5821"/>
    <w:rsid w:val="00BD5849"/>
    <w:rsid w:val="00BD5C93"/>
    <w:rsid w:val="00BD5DB8"/>
    <w:rsid w:val="00BD5FCF"/>
    <w:rsid w:val="00BD6227"/>
    <w:rsid w:val="00BD6C01"/>
    <w:rsid w:val="00BD6E9A"/>
    <w:rsid w:val="00BD715D"/>
    <w:rsid w:val="00BD718A"/>
    <w:rsid w:val="00BD722F"/>
    <w:rsid w:val="00BD727D"/>
    <w:rsid w:val="00BD7BAA"/>
    <w:rsid w:val="00BD7C44"/>
    <w:rsid w:val="00BD7EBD"/>
    <w:rsid w:val="00BD7F51"/>
    <w:rsid w:val="00BE0191"/>
    <w:rsid w:val="00BE0787"/>
    <w:rsid w:val="00BE083F"/>
    <w:rsid w:val="00BE09A0"/>
    <w:rsid w:val="00BE0A80"/>
    <w:rsid w:val="00BE10E4"/>
    <w:rsid w:val="00BE1284"/>
    <w:rsid w:val="00BE1568"/>
    <w:rsid w:val="00BE1886"/>
    <w:rsid w:val="00BE18DF"/>
    <w:rsid w:val="00BE23E0"/>
    <w:rsid w:val="00BE2439"/>
    <w:rsid w:val="00BE2460"/>
    <w:rsid w:val="00BE2564"/>
    <w:rsid w:val="00BE25B2"/>
    <w:rsid w:val="00BE2768"/>
    <w:rsid w:val="00BE2795"/>
    <w:rsid w:val="00BE2ECE"/>
    <w:rsid w:val="00BE346A"/>
    <w:rsid w:val="00BE3723"/>
    <w:rsid w:val="00BE384E"/>
    <w:rsid w:val="00BE3A73"/>
    <w:rsid w:val="00BE3BDE"/>
    <w:rsid w:val="00BE3F0D"/>
    <w:rsid w:val="00BE4843"/>
    <w:rsid w:val="00BE4A90"/>
    <w:rsid w:val="00BE4E7A"/>
    <w:rsid w:val="00BE5017"/>
    <w:rsid w:val="00BE521B"/>
    <w:rsid w:val="00BE548D"/>
    <w:rsid w:val="00BE599E"/>
    <w:rsid w:val="00BE5EBC"/>
    <w:rsid w:val="00BE7075"/>
    <w:rsid w:val="00BF07A7"/>
    <w:rsid w:val="00BF0BAD"/>
    <w:rsid w:val="00BF0D75"/>
    <w:rsid w:val="00BF0DDC"/>
    <w:rsid w:val="00BF137C"/>
    <w:rsid w:val="00BF1643"/>
    <w:rsid w:val="00BF189A"/>
    <w:rsid w:val="00BF1906"/>
    <w:rsid w:val="00BF19A9"/>
    <w:rsid w:val="00BF1A6F"/>
    <w:rsid w:val="00BF1AB4"/>
    <w:rsid w:val="00BF3062"/>
    <w:rsid w:val="00BF349C"/>
    <w:rsid w:val="00BF36D9"/>
    <w:rsid w:val="00BF373A"/>
    <w:rsid w:val="00BF3BB6"/>
    <w:rsid w:val="00BF3BE3"/>
    <w:rsid w:val="00BF4045"/>
    <w:rsid w:val="00BF40B4"/>
    <w:rsid w:val="00BF42F1"/>
    <w:rsid w:val="00BF4684"/>
    <w:rsid w:val="00BF4DA8"/>
    <w:rsid w:val="00BF5D4A"/>
    <w:rsid w:val="00BF65DF"/>
    <w:rsid w:val="00BF703D"/>
    <w:rsid w:val="00BF7123"/>
    <w:rsid w:val="00BF75B1"/>
    <w:rsid w:val="00BF761F"/>
    <w:rsid w:val="00BF7900"/>
    <w:rsid w:val="00BF7A03"/>
    <w:rsid w:val="00BF7CCC"/>
    <w:rsid w:val="00C001F0"/>
    <w:rsid w:val="00C00C23"/>
    <w:rsid w:val="00C00FF4"/>
    <w:rsid w:val="00C01455"/>
    <w:rsid w:val="00C016F0"/>
    <w:rsid w:val="00C01844"/>
    <w:rsid w:val="00C02204"/>
    <w:rsid w:val="00C02288"/>
    <w:rsid w:val="00C022CF"/>
    <w:rsid w:val="00C028BF"/>
    <w:rsid w:val="00C03729"/>
    <w:rsid w:val="00C0385A"/>
    <w:rsid w:val="00C03DDA"/>
    <w:rsid w:val="00C04307"/>
    <w:rsid w:val="00C04D40"/>
    <w:rsid w:val="00C0516B"/>
    <w:rsid w:val="00C055C0"/>
    <w:rsid w:val="00C0576B"/>
    <w:rsid w:val="00C057F7"/>
    <w:rsid w:val="00C05A4F"/>
    <w:rsid w:val="00C05D48"/>
    <w:rsid w:val="00C06563"/>
    <w:rsid w:val="00C0676D"/>
    <w:rsid w:val="00C069BF"/>
    <w:rsid w:val="00C06C7E"/>
    <w:rsid w:val="00C070EF"/>
    <w:rsid w:val="00C07438"/>
    <w:rsid w:val="00C0788F"/>
    <w:rsid w:val="00C1020E"/>
    <w:rsid w:val="00C1084A"/>
    <w:rsid w:val="00C10DFC"/>
    <w:rsid w:val="00C1116D"/>
    <w:rsid w:val="00C11B1F"/>
    <w:rsid w:val="00C11C89"/>
    <w:rsid w:val="00C11E67"/>
    <w:rsid w:val="00C12241"/>
    <w:rsid w:val="00C1226E"/>
    <w:rsid w:val="00C122BD"/>
    <w:rsid w:val="00C1247B"/>
    <w:rsid w:val="00C12546"/>
    <w:rsid w:val="00C12803"/>
    <w:rsid w:val="00C12864"/>
    <w:rsid w:val="00C12A2C"/>
    <w:rsid w:val="00C12E2C"/>
    <w:rsid w:val="00C12FBD"/>
    <w:rsid w:val="00C13944"/>
    <w:rsid w:val="00C13CF3"/>
    <w:rsid w:val="00C142CB"/>
    <w:rsid w:val="00C146C8"/>
    <w:rsid w:val="00C14A9D"/>
    <w:rsid w:val="00C14CC2"/>
    <w:rsid w:val="00C14E49"/>
    <w:rsid w:val="00C15AB2"/>
    <w:rsid w:val="00C15C27"/>
    <w:rsid w:val="00C15C63"/>
    <w:rsid w:val="00C162D9"/>
    <w:rsid w:val="00C163A5"/>
    <w:rsid w:val="00C1668D"/>
    <w:rsid w:val="00C16AF7"/>
    <w:rsid w:val="00C1709B"/>
    <w:rsid w:val="00C175A4"/>
    <w:rsid w:val="00C17641"/>
    <w:rsid w:val="00C17845"/>
    <w:rsid w:val="00C17887"/>
    <w:rsid w:val="00C17A4D"/>
    <w:rsid w:val="00C17B02"/>
    <w:rsid w:val="00C2097E"/>
    <w:rsid w:val="00C20B6E"/>
    <w:rsid w:val="00C21039"/>
    <w:rsid w:val="00C2111E"/>
    <w:rsid w:val="00C215D9"/>
    <w:rsid w:val="00C217C7"/>
    <w:rsid w:val="00C21A42"/>
    <w:rsid w:val="00C21CDA"/>
    <w:rsid w:val="00C21CE9"/>
    <w:rsid w:val="00C21EF7"/>
    <w:rsid w:val="00C22179"/>
    <w:rsid w:val="00C223A8"/>
    <w:rsid w:val="00C2258F"/>
    <w:rsid w:val="00C2275A"/>
    <w:rsid w:val="00C228D4"/>
    <w:rsid w:val="00C22FB4"/>
    <w:rsid w:val="00C2308A"/>
    <w:rsid w:val="00C231F6"/>
    <w:rsid w:val="00C2345E"/>
    <w:rsid w:val="00C24245"/>
    <w:rsid w:val="00C24A4B"/>
    <w:rsid w:val="00C24BAE"/>
    <w:rsid w:val="00C25293"/>
    <w:rsid w:val="00C257DF"/>
    <w:rsid w:val="00C2584D"/>
    <w:rsid w:val="00C25952"/>
    <w:rsid w:val="00C25B1F"/>
    <w:rsid w:val="00C25E3A"/>
    <w:rsid w:val="00C25F52"/>
    <w:rsid w:val="00C260AB"/>
    <w:rsid w:val="00C2646C"/>
    <w:rsid w:val="00C26639"/>
    <w:rsid w:val="00C26715"/>
    <w:rsid w:val="00C26827"/>
    <w:rsid w:val="00C270DE"/>
    <w:rsid w:val="00C279AC"/>
    <w:rsid w:val="00C30246"/>
    <w:rsid w:val="00C30838"/>
    <w:rsid w:val="00C308D6"/>
    <w:rsid w:val="00C308ED"/>
    <w:rsid w:val="00C314A1"/>
    <w:rsid w:val="00C31755"/>
    <w:rsid w:val="00C31895"/>
    <w:rsid w:val="00C31AA7"/>
    <w:rsid w:val="00C31C2C"/>
    <w:rsid w:val="00C31E14"/>
    <w:rsid w:val="00C31F07"/>
    <w:rsid w:val="00C31F17"/>
    <w:rsid w:val="00C3222B"/>
    <w:rsid w:val="00C32355"/>
    <w:rsid w:val="00C3239B"/>
    <w:rsid w:val="00C32489"/>
    <w:rsid w:val="00C32A34"/>
    <w:rsid w:val="00C33170"/>
    <w:rsid w:val="00C335C6"/>
    <w:rsid w:val="00C337EF"/>
    <w:rsid w:val="00C33BC4"/>
    <w:rsid w:val="00C3450E"/>
    <w:rsid w:val="00C345AB"/>
    <w:rsid w:val="00C34755"/>
    <w:rsid w:val="00C34A74"/>
    <w:rsid w:val="00C34C60"/>
    <w:rsid w:val="00C34CCD"/>
    <w:rsid w:val="00C350D7"/>
    <w:rsid w:val="00C3523B"/>
    <w:rsid w:val="00C35797"/>
    <w:rsid w:val="00C35C49"/>
    <w:rsid w:val="00C36000"/>
    <w:rsid w:val="00C362CC"/>
    <w:rsid w:val="00C37089"/>
    <w:rsid w:val="00C371AA"/>
    <w:rsid w:val="00C37363"/>
    <w:rsid w:val="00C37617"/>
    <w:rsid w:val="00C377C8"/>
    <w:rsid w:val="00C37A24"/>
    <w:rsid w:val="00C37D56"/>
    <w:rsid w:val="00C40C3E"/>
    <w:rsid w:val="00C40DEE"/>
    <w:rsid w:val="00C40F0F"/>
    <w:rsid w:val="00C4103E"/>
    <w:rsid w:val="00C411F3"/>
    <w:rsid w:val="00C41234"/>
    <w:rsid w:val="00C41845"/>
    <w:rsid w:val="00C41A4F"/>
    <w:rsid w:val="00C41F46"/>
    <w:rsid w:val="00C420AE"/>
    <w:rsid w:val="00C42429"/>
    <w:rsid w:val="00C424BC"/>
    <w:rsid w:val="00C428D8"/>
    <w:rsid w:val="00C42975"/>
    <w:rsid w:val="00C42FC5"/>
    <w:rsid w:val="00C43860"/>
    <w:rsid w:val="00C43BCF"/>
    <w:rsid w:val="00C43D74"/>
    <w:rsid w:val="00C440E5"/>
    <w:rsid w:val="00C441F9"/>
    <w:rsid w:val="00C4420B"/>
    <w:rsid w:val="00C4449F"/>
    <w:rsid w:val="00C44761"/>
    <w:rsid w:val="00C44A31"/>
    <w:rsid w:val="00C44C3F"/>
    <w:rsid w:val="00C44C97"/>
    <w:rsid w:val="00C44D11"/>
    <w:rsid w:val="00C4590F"/>
    <w:rsid w:val="00C46182"/>
    <w:rsid w:val="00C4663A"/>
    <w:rsid w:val="00C466D9"/>
    <w:rsid w:val="00C47412"/>
    <w:rsid w:val="00C4743A"/>
    <w:rsid w:val="00C47AF4"/>
    <w:rsid w:val="00C47CB2"/>
    <w:rsid w:val="00C47F1F"/>
    <w:rsid w:val="00C50189"/>
    <w:rsid w:val="00C50372"/>
    <w:rsid w:val="00C50A66"/>
    <w:rsid w:val="00C50EAB"/>
    <w:rsid w:val="00C510A8"/>
    <w:rsid w:val="00C515C8"/>
    <w:rsid w:val="00C51A44"/>
    <w:rsid w:val="00C51B48"/>
    <w:rsid w:val="00C52012"/>
    <w:rsid w:val="00C5215A"/>
    <w:rsid w:val="00C523CC"/>
    <w:rsid w:val="00C524EF"/>
    <w:rsid w:val="00C52A74"/>
    <w:rsid w:val="00C52F8E"/>
    <w:rsid w:val="00C5375B"/>
    <w:rsid w:val="00C53D4C"/>
    <w:rsid w:val="00C53DDC"/>
    <w:rsid w:val="00C53E1C"/>
    <w:rsid w:val="00C54014"/>
    <w:rsid w:val="00C54259"/>
    <w:rsid w:val="00C544CC"/>
    <w:rsid w:val="00C54ABF"/>
    <w:rsid w:val="00C54C36"/>
    <w:rsid w:val="00C54E51"/>
    <w:rsid w:val="00C553EA"/>
    <w:rsid w:val="00C555FE"/>
    <w:rsid w:val="00C55965"/>
    <w:rsid w:val="00C55975"/>
    <w:rsid w:val="00C55C3B"/>
    <w:rsid w:val="00C561D1"/>
    <w:rsid w:val="00C56430"/>
    <w:rsid w:val="00C56582"/>
    <w:rsid w:val="00C56A87"/>
    <w:rsid w:val="00C56BB2"/>
    <w:rsid w:val="00C56C4B"/>
    <w:rsid w:val="00C56CFA"/>
    <w:rsid w:val="00C56EA7"/>
    <w:rsid w:val="00C56EF4"/>
    <w:rsid w:val="00C5782B"/>
    <w:rsid w:val="00C57C12"/>
    <w:rsid w:val="00C57DE3"/>
    <w:rsid w:val="00C60314"/>
    <w:rsid w:val="00C6046F"/>
    <w:rsid w:val="00C60AF4"/>
    <w:rsid w:val="00C60CFC"/>
    <w:rsid w:val="00C611BD"/>
    <w:rsid w:val="00C61352"/>
    <w:rsid w:val="00C616A7"/>
    <w:rsid w:val="00C6190F"/>
    <w:rsid w:val="00C619D2"/>
    <w:rsid w:val="00C61A3B"/>
    <w:rsid w:val="00C61B37"/>
    <w:rsid w:val="00C61E44"/>
    <w:rsid w:val="00C6246E"/>
    <w:rsid w:val="00C62881"/>
    <w:rsid w:val="00C6289D"/>
    <w:rsid w:val="00C629C0"/>
    <w:rsid w:val="00C62A4D"/>
    <w:rsid w:val="00C63023"/>
    <w:rsid w:val="00C630D4"/>
    <w:rsid w:val="00C63620"/>
    <w:rsid w:val="00C636F1"/>
    <w:rsid w:val="00C637CC"/>
    <w:rsid w:val="00C63B0A"/>
    <w:rsid w:val="00C63F95"/>
    <w:rsid w:val="00C64D36"/>
    <w:rsid w:val="00C64FDF"/>
    <w:rsid w:val="00C65042"/>
    <w:rsid w:val="00C653B9"/>
    <w:rsid w:val="00C65AA8"/>
    <w:rsid w:val="00C65DD2"/>
    <w:rsid w:val="00C66677"/>
    <w:rsid w:val="00C668D4"/>
    <w:rsid w:val="00C669C0"/>
    <w:rsid w:val="00C66D17"/>
    <w:rsid w:val="00C67FDA"/>
    <w:rsid w:val="00C70531"/>
    <w:rsid w:val="00C70C8E"/>
    <w:rsid w:val="00C70CDC"/>
    <w:rsid w:val="00C70E1F"/>
    <w:rsid w:val="00C7130A"/>
    <w:rsid w:val="00C71637"/>
    <w:rsid w:val="00C71668"/>
    <w:rsid w:val="00C71A72"/>
    <w:rsid w:val="00C72519"/>
    <w:rsid w:val="00C733E8"/>
    <w:rsid w:val="00C73680"/>
    <w:rsid w:val="00C73B72"/>
    <w:rsid w:val="00C741FA"/>
    <w:rsid w:val="00C743D0"/>
    <w:rsid w:val="00C74489"/>
    <w:rsid w:val="00C744E8"/>
    <w:rsid w:val="00C74513"/>
    <w:rsid w:val="00C74747"/>
    <w:rsid w:val="00C74A19"/>
    <w:rsid w:val="00C74C65"/>
    <w:rsid w:val="00C74DB1"/>
    <w:rsid w:val="00C74E77"/>
    <w:rsid w:val="00C74ED7"/>
    <w:rsid w:val="00C74F4B"/>
    <w:rsid w:val="00C74FD6"/>
    <w:rsid w:val="00C75975"/>
    <w:rsid w:val="00C759DC"/>
    <w:rsid w:val="00C75A8C"/>
    <w:rsid w:val="00C75B73"/>
    <w:rsid w:val="00C75BAA"/>
    <w:rsid w:val="00C75D4D"/>
    <w:rsid w:val="00C75EB5"/>
    <w:rsid w:val="00C76208"/>
    <w:rsid w:val="00C76296"/>
    <w:rsid w:val="00C765EA"/>
    <w:rsid w:val="00C76667"/>
    <w:rsid w:val="00C76A4B"/>
    <w:rsid w:val="00C800DB"/>
    <w:rsid w:val="00C8030B"/>
    <w:rsid w:val="00C805D2"/>
    <w:rsid w:val="00C80B25"/>
    <w:rsid w:val="00C80FDB"/>
    <w:rsid w:val="00C81530"/>
    <w:rsid w:val="00C81623"/>
    <w:rsid w:val="00C81B16"/>
    <w:rsid w:val="00C81B3E"/>
    <w:rsid w:val="00C81E4D"/>
    <w:rsid w:val="00C824AD"/>
    <w:rsid w:val="00C82A22"/>
    <w:rsid w:val="00C82CC1"/>
    <w:rsid w:val="00C82E9B"/>
    <w:rsid w:val="00C838C1"/>
    <w:rsid w:val="00C83952"/>
    <w:rsid w:val="00C83C95"/>
    <w:rsid w:val="00C841B7"/>
    <w:rsid w:val="00C841BF"/>
    <w:rsid w:val="00C8441E"/>
    <w:rsid w:val="00C847D7"/>
    <w:rsid w:val="00C84B14"/>
    <w:rsid w:val="00C84C7B"/>
    <w:rsid w:val="00C84E29"/>
    <w:rsid w:val="00C85461"/>
    <w:rsid w:val="00C86630"/>
    <w:rsid w:val="00C8671A"/>
    <w:rsid w:val="00C86D93"/>
    <w:rsid w:val="00C86F03"/>
    <w:rsid w:val="00C87626"/>
    <w:rsid w:val="00C87DB5"/>
    <w:rsid w:val="00C90244"/>
    <w:rsid w:val="00C904D9"/>
    <w:rsid w:val="00C90EF0"/>
    <w:rsid w:val="00C91246"/>
    <w:rsid w:val="00C91358"/>
    <w:rsid w:val="00C91C04"/>
    <w:rsid w:val="00C91C53"/>
    <w:rsid w:val="00C91CA5"/>
    <w:rsid w:val="00C91D1F"/>
    <w:rsid w:val="00C92797"/>
    <w:rsid w:val="00C929D7"/>
    <w:rsid w:val="00C92AAE"/>
    <w:rsid w:val="00C92C15"/>
    <w:rsid w:val="00C92CE8"/>
    <w:rsid w:val="00C92F3B"/>
    <w:rsid w:val="00C931C6"/>
    <w:rsid w:val="00C94241"/>
    <w:rsid w:val="00C9483E"/>
    <w:rsid w:val="00C94C56"/>
    <w:rsid w:val="00C9524B"/>
    <w:rsid w:val="00C955A0"/>
    <w:rsid w:val="00C95AA2"/>
    <w:rsid w:val="00C95ABF"/>
    <w:rsid w:val="00C95CD1"/>
    <w:rsid w:val="00C95CDC"/>
    <w:rsid w:val="00C960E0"/>
    <w:rsid w:val="00C961CA"/>
    <w:rsid w:val="00C96382"/>
    <w:rsid w:val="00C96864"/>
    <w:rsid w:val="00C96955"/>
    <w:rsid w:val="00C96ABE"/>
    <w:rsid w:val="00C96C69"/>
    <w:rsid w:val="00C96F97"/>
    <w:rsid w:val="00C96F9B"/>
    <w:rsid w:val="00C9724F"/>
    <w:rsid w:val="00C9725C"/>
    <w:rsid w:val="00C976B9"/>
    <w:rsid w:val="00C979ED"/>
    <w:rsid w:val="00C97DCA"/>
    <w:rsid w:val="00CA0249"/>
    <w:rsid w:val="00CA03C1"/>
    <w:rsid w:val="00CA045E"/>
    <w:rsid w:val="00CA08FD"/>
    <w:rsid w:val="00CA0A46"/>
    <w:rsid w:val="00CA0BFA"/>
    <w:rsid w:val="00CA0C93"/>
    <w:rsid w:val="00CA129D"/>
    <w:rsid w:val="00CA1906"/>
    <w:rsid w:val="00CA2491"/>
    <w:rsid w:val="00CA2797"/>
    <w:rsid w:val="00CA2EDE"/>
    <w:rsid w:val="00CA36CA"/>
    <w:rsid w:val="00CA37A8"/>
    <w:rsid w:val="00CA3BBC"/>
    <w:rsid w:val="00CA3C28"/>
    <w:rsid w:val="00CA3C3F"/>
    <w:rsid w:val="00CA40DD"/>
    <w:rsid w:val="00CA456C"/>
    <w:rsid w:val="00CA46F9"/>
    <w:rsid w:val="00CA48EE"/>
    <w:rsid w:val="00CA4941"/>
    <w:rsid w:val="00CA54B7"/>
    <w:rsid w:val="00CA58F3"/>
    <w:rsid w:val="00CA5AEE"/>
    <w:rsid w:val="00CA5F9C"/>
    <w:rsid w:val="00CA6343"/>
    <w:rsid w:val="00CA655C"/>
    <w:rsid w:val="00CA658B"/>
    <w:rsid w:val="00CA65B2"/>
    <w:rsid w:val="00CA6799"/>
    <w:rsid w:val="00CA6BE4"/>
    <w:rsid w:val="00CA721C"/>
    <w:rsid w:val="00CA749A"/>
    <w:rsid w:val="00CA7724"/>
    <w:rsid w:val="00CA788F"/>
    <w:rsid w:val="00CB001F"/>
    <w:rsid w:val="00CB0156"/>
    <w:rsid w:val="00CB0466"/>
    <w:rsid w:val="00CB0C9E"/>
    <w:rsid w:val="00CB12DF"/>
    <w:rsid w:val="00CB14F0"/>
    <w:rsid w:val="00CB150D"/>
    <w:rsid w:val="00CB183D"/>
    <w:rsid w:val="00CB1CBF"/>
    <w:rsid w:val="00CB2492"/>
    <w:rsid w:val="00CB28F3"/>
    <w:rsid w:val="00CB2CA7"/>
    <w:rsid w:val="00CB3A73"/>
    <w:rsid w:val="00CB3B03"/>
    <w:rsid w:val="00CB4285"/>
    <w:rsid w:val="00CB4510"/>
    <w:rsid w:val="00CB4C9E"/>
    <w:rsid w:val="00CB5084"/>
    <w:rsid w:val="00CB50B4"/>
    <w:rsid w:val="00CB5B0E"/>
    <w:rsid w:val="00CB5D79"/>
    <w:rsid w:val="00CB6029"/>
    <w:rsid w:val="00CB6283"/>
    <w:rsid w:val="00CB6583"/>
    <w:rsid w:val="00CB66F3"/>
    <w:rsid w:val="00CB67A4"/>
    <w:rsid w:val="00CB697E"/>
    <w:rsid w:val="00CB6EE5"/>
    <w:rsid w:val="00CB713E"/>
    <w:rsid w:val="00CB7415"/>
    <w:rsid w:val="00CB7558"/>
    <w:rsid w:val="00CB78CF"/>
    <w:rsid w:val="00CB7952"/>
    <w:rsid w:val="00CB79EB"/>
    <w:rsid w:val="00CC02F4"/>
    <w:rsid w:val="00CC03F4"/>
    <w:rsid w:val="00CC0901"/>
    <w:rsid w:val="00CC0C15"/>
    <w:rsid w:val="00CC0E3A"/>
    <w:rsid w:val="00CC10E4"/>
    <w:rsid w:val="00CC14E7"/>
    <w:rsid w:val="00CC1A27"/>
    <w:rsid w:val="00CC1C39"/>
    <w:rsid w:val="00CC1FAF"/>
    <w:rsid w:val="00CC2422"/>
    <w:rsid w:val="00CC2939"/>
    <w:rsid w:val="00CC2A39"/>
    <w:rsid w:val="00CC2D6E"/>
    <w:rsid w:val="00CC2F33"/>
    <w:rsid w:val="00CC38FD"/>
    <w:rsid w:val="00CC3AA5"/>
    <w:rsid w:val="00CC4461"/>
    <w:rsid w:val="00CC46A6"/>
    <w:rsid w:val="00CC4B84"/>
    <w:rsid w:val="00CC5032"/>
    <w:rsid w:val="00CC50CC"/>
    <w:rsid w:val="00CC5421"/>
    <w:rsid w:val="00CC5785"/>
    <w:rsid w:val="00CC6072"/>
    <w:rsid w:val="00CC6332"/>
    <w:rsid w:val="00CC65A2"/>
    <w:rsid w:val="00CC6BCD"/>
    <w:rsid w:val="00CC6C17"/>
    <w:rsid w:val="00CC7990"/>
    <w:rsid w:val="00CC7B3A"/>
    <w:rsid w:val="00CC7CEC"/>
    <w:rsid w:val="00CC7F67"/>
    <w:rsid w:val="00CD0403"/>
    <w:rsid w:val="00CD06F0"/>
    <w:rsid w:val="00CD09D8"/>
    <w:rsid w:val="00CD0A6A"/>
    <w:rsid w:val="00CD1114"/>
    <w:rsid w:val="00CD14E3"/>
    <w:rsid w:val="00CD1844"/>
    <w:rsid w:val="00CD1B0A"/>
    <w:rsid w:val="00CD1C6F"/>
    <w:rsid w:val="00CD1F6E"/>
    <w:rsid w:val="00CD2032"/>
    <w:rsid w:val="00CD2398"/>
    <w:rsid w:val="00CD2E0B"/>
    <w:rsid w:val="00CD312C"/>
    <w:rsid w:val="00CD31CE"/>
    <w:rsid w:val="00CD3447"/>
    <w:rsid w:val="00CD35DA"/>
    <w:rsid w:val="00CD399D"/>
    <w:rsid w:val="00CD3C78"/>
    <w:rsid w:val="00CD3ED5"/>
    <w:rsid w:val="00CD4401"/>
    <w:rsid w:val="00CD45E3"/>
    <w:rsid w:val="00CD4ED1"/>
    <w:rsid w:val="00CD5780"/>
    <w:rsid w:val="00CD578B"/>
    <w:rsid w:val="00CD5B2E"/>
    <w:rsid w:val="00CD629C"/>
    <w:rsid w:val="00CD64CE"/>
    <w:rsid w:val="00CD6755"/>
    <w:rsid w:val="00CD680C"/>
    <w:rsid w:val="00CD68BA"/>
    <w:rsid w:val="00CD6A6C"/>
    <w:rsid w:val="00CD6C26"/>
    <w:rsid w:val="00CD6DAF"/>
    <w:rsid w:val="00CD75F5"/>
    <w:rsid w:val="00CD7869"/>
    <w:rsid w:val="00CE0054"/>
    <w:rsid w:val="00CE0855"/>
    <w:rsid w:val="00CE0D09"/>
    <w:rsid w:val="00CE104D"/>
    <w:rsid w:val="00CE1421"/>
    <w:rsid w:val="00CE1D97"/>
    <w:rsid w:val="00CE2177"/>
    <w:rsid w:val="00CE21DA"/>
    <w:rsid w:val="00CE2CB3"/>
    <w:rsid w:val="00CE2D96"/>
    <w:rsid w:val="00CE2EA0"/>
    <w:rsid w:val="00CE33D7"/>
    <w:rsid w:val="00CE35BA"/>
    <w:rsid w:val="00CE3621"/>
    <w:rsid w:val="00CE3979"/>
    <w:rsid w:val="00CE3EB0"/>
    <w:rsid w:val="00CE40E1"/>
    <w:rsid w:val="00CE4185"/>
    <w:rsid w:val="00CE492C"/>
    <w:rsid w:val="00CE4D79"/>
    <w:rsid w:val="00CE5E15"/>
    <w:rsid w:val="00CE6872"/>
    <w:rsid w:val="00CE6F21"/>
    <w:rsid w:val="00CE6F57"/>
    <w:rsid w:val="00CE7053"/>
    <w:rsid w:val="00CE7223"/>
    <w:rsid w:val="00CE72EE"/>
    <w:rsid w:val="00CE7458"/>
    <w:rsid w:val="00CE76B6"/>
    <w:rsid w:val="00CE7A40"/>
    <w:rsid w:val="00CF01C1"/>
    <w:rsid w:val="00CF0F9D"/>
    <w:rsid w:val="00CF10CD"/>
    <w:rsid w:val="00CF12C4"/>
    <w:rsid w:val="00CF1418"/>
    <w:rsid w:val="00CF1509"/>
    <w:rsid w:val="00CF1E66"/>
    <w:rsid w:val="00CF21A9"/>
    <w:rsid w:val="00CF21E2"/>
    <w:rsid w:val="00CF2702"/>
    <w:rsid w:val="00CF2B15"/>
    <w:rsid w:val="00CF2B57"/>
    <w:rsid w:val="00CF30A5"/>
    <w:rsid w:val="00CF375B"/>
    <w:rsid w:val="00CF375F"/>
    <w:rsid w:val="00CF3944"/>
    <w:rsid w:val="00CF40D0"/>
    <w:rsid w:val="00CF4263"/>
    <w:rsid w:val="00CF43D6"/>
    <w:rsid w:val="00CF4721"/>
    <w:rsid w:val="00CF49F5"/>
    <w:rsid w:val="00CF4C07"/>
    <w:rsid w:val="00CF4EE5"/>
    <w:rsid w:val="00CF505B"/>
    <w:rsid w:val="00CF526C"/>
    <w:rsid w:val="00CF5504"/>
    <w:rsid w:val="00CF5948"/>
    <w:rsid w:val="00CF5AF0"/>
    <w:rsid w:val="00CF5B74"/>
    <w:rsid w:val="00CF5F0D"/>
    <w:rsid w:val="00CF5F9F"/>
    <w:rsid w:val="00CF604C"/>
    <w:rsid w:val="00CF635E"/>
    <w:rsid w:val="00CF646B"/>
    <w:rsid w:val="00CF66BE"/>
    <w:rsid w:val="00CF686F"/>
    <w:rsid w:val="00CF6A2F"/>
    <w:rsid w:val="00CF6ACB"/>
    <w:rsid w:val="00CF6B4A"/>
    <w:rsid w:val="00CF6C98"/>
    <w:rsid w:val="00CF6EF7"/>
    <w:rsid w:val="00CF6F09"/>
    <w:rsid w:val="00CF72D9"/>
    <w:rsid w:val="00CF7537"/>
    <w:rsid w:val="00CF75EA"/>
    <w:rsid w:val="00CF7856"/>
    <w:rsid w:val="00CF7A60"/>
    <w:rsid w:val="00CF7EF7"/>
    <w:rsid w:val="00D00592"/>
    <w:rsid w:val="00D00E8F"/>
    <w:rsid w:val="00D015CB"/>
    <w:rsid w:val="00D01D1C"/>
    <w:rsid w:val="00D01F6A"/>
    <w:rsid w:val="00D022FD"/>
    <w:rsid w:val="00D02607"/>
    <w:rsid w:val="00D02A8F"/>
    <w:rsid w:val="00D02F1C"/>
    <w:rsid w:val="00D03159"/>
    <w:rsid w:val="00D03343"/>
    <w:rsid w:val="00D03431"/>
    <w:rsid w:val="00D0382E"/>
    <w:rsid w:val="00D03D52"/>
    <w:rsid w:val="00D03D7B"/>
    <w:rsid w:val="00D03EB8"/>
    <w:rsid w:val="00D04278"/>
    <w:rsid w:val="00D048F7"/>
    <w:rsid w:val="00D04FDD"/>
    <w:rsid w:val="00D05404"/>
    <w:rsid w:val="00D0544A"/>
    <w:rsid w:val="00D06068"/>
    <w:rsid w:val="00D06DC3"/>
    <w:rsid w:val="00D0711B"/>
    <w:rsid w:val="00D07124"/>
    <w:rsid w:val="00D07C02"/>
    <w:rsid w:val="00D07FC1"/>
    <w:rsid w:val="00D10098"/>
    <w:rsid w:val="00D10814"/>
    <w:rsid w:val="00D10984"/>
    <w:rsid w:val="00D109C1"/>
    <w:rsid w:val="00D10B83"/>
    <w:rsid w:val="00D10BA2"/>
    <w:rsid w:val="00D10ECE"/>
    <w:rsid w:val="00D11725"/>
    <w:rsid w:val="00D11B29"/>
    <w:rsid w:val="00D11C38"/>
    <w:rsid w:val="00D11D6C"/>
    <w:rsid w:val="00D11DCA"/>
    <w:rsid w:val="00D12D93"/>
    <w:rsid w:val="00D12E3A"/>
    <w:rsid w:val="00D12E3C"/>
    <w:rsid w:val="00D12FA5"/>
    <w:rsid w:val="00D12FA8"/>
    <w:rsid w:val="00D12FE7"/>
    <w:rsid w:val="00D13336"/>
    <w:rsid w:val="00D13601"/>
    <w:rsid w:val="00D1371B"/>
    <w:rsid w:val="00D13BA1"/>
    <w:rsid w:val="00D13BF9"/>
    <w:rsid w:val="00D13CEC"/>
    <w:rsid w:val="00D13D79"/>
    <w:rsid w:val="00D1405B"/>
    <w:rsid w:val="00D14064"/>
    <w:rsid w:val="00D143E0"/>
    <w:rsid w:val="00D1456C"/>
    <w:rsid w:val="00D147F8"/>
    <w:rsid w:val="00D14834"/>
    <w:rsid w:val="00D14B11"/>
    <w:rsid w:val="00D14B92"/>
    <w:rsid w:val="00D14DDF"/>
    <w:rsid w:val="00D14F0C"/>
    <w:rsid w:val="00D15159"/>
    <w:rsid w:val="00D15D5C"/>
    <w:rsid w:val="00D15FDB"/>
    <w:rsid w:val="00D16448"/>
    <w:rsid w:val="00D1676E"/>
    <w:rsid w:val="00D16D42"/>
    <w:rsid w:val="00D16F15"/>
    <w:rsid w:val="00D172CD"/>
    <w:rsid w:val="00D17347"/>
    <w:rsid w:val="00D17439"/>
    <w:rsid w:val="00D174C9"/>
    <w:rsid w:val="00D17539"/>
    <w:rsid w:val="00D1755B"/>
    <w:rsid w:val="00D17FC1"/>
    <w:rsid w:val="00D20379"/>
    <w:rsid w:val="00D20680"/>
    <w:rsid w:val="00D2085B"/>
    <w:rsid w:val="00D20D65"/>
    <w:rsid w:val="00D20D8C"/>
    <w:rsid w:val="00D20E8F"/>
    <w:rsid w:val="00D21649"/>
    <w:rsid w:val="00D21E70"/>
    <w:rsid w:val="00D226D9"/>
    <w:rsid w:val="00D22857"/>
    <w:rsid w:val="00D22FC7"/>
    <w:rsid w:val="00D22FEE"/>
    <w:rsid w:val="00D23585"/>
    <w:rsid w:val="00D23745"/>
    <w:rsid w:val="00D238E9"/>
    <w:rsid w:val="00D23CB1"/>
    <w:rsid w:val="00D23D86"/>
    <w:rsid w:val="00D2495E"/>
    <w:rsid w:val="00D25438"/>
    <w:rsid w:val="00D25F09"/>
    <w:rsid w:val="00D260D7"/>
    <w:rsid w:val="00D26BD7"/>
    <w:rsid w:val="00D26CA0"/>
    <w:rsid w:val="00D27811"/>
    <w:rsid w:val="00D27813"/>
    <w:rsid w:val="00D27B5D"/>
    <w:rsid w:val="00D30273"/>
    <w:rsid w:val="00D30362"/>
    <w:rsid w:val="00D3038B"/>
    <w:rsid w:val="00D304D0"/>
    <w:rsid w:val="00D3069D"/>
    <w:rsid w:val="00D30A43"/>
    <w:rsid w:val="00D30CF2"/>
    <w:rsid w:val="00D311DF"/>
    <w:rsid w:val="00D3121B"/>
    <w:rsid w:val="00D31841"/>
    <w:rsid w:val="00D31955"/>
    <w:rsid w:val="00D319F4"/>
    <w:rsid w:val="00D31AD1"/>
    <w:rsid w:val="00D31CAD"/>
    <w:rsid w:val="00D31CB7"/>
    <w:rsid w:val="00D31F11"/>
    <w:rsid w:val="00D31F51"/>
    <w:rsid w:val="00D3225A"/>
    <w:rsid w:val="00D32421"/>
    <w:rsid w:val="00D32A3E"/>
    <w:rsid w:val="00D32A8E"/>
    <w:rsid w:val="00D32CFF"/>
    <w:rsid w:val="00D336C5"/>
    <w:rsid w:val="00D33A7A"/>
    <w:rsid w:val="00D33B34"/>
    <w:rsid w:val="00D33E5C"/>
    <w:rsid w:val="00D33ECD"/>
    <w:rsid w:val="00D33FF1"/>
    <w:rsid w:val="00D340D6"/>
    <w:rsid w:val="00D348D1"/>
    <w:rsid w:val="00D3498B"/>
    <w:rsid w:val="00D34E7E"/>
    <w:rsid w:val="00D35359"/>
    <w:rsid w:val="00D3550B"/>
    <w:rsid w:val="00D35725"/>
    <w:rsid w:val="00D35E0B"/>
    <w:rsid w:val="00D35F78"/>
    <w:rsid w:val="00D36386"/>
    <w:rsid w:val="00D36E5D"/>
    <w:rsid w:val="00D375C9"/>
    <w:rsid w:val="00D375E2"/>
    <w:rsid w:val="00D40538"/>
    <w:rsid w:val="00D408EF"/>
    <w:rsid w:val="00D40905"/>
    <w:rsid w:val="00D40AFC"/>
    <w:rsid w:val="00D41CC0"/>
    <w:rsid w:val="00D41F20"/>
    <w:rsid w:val="00D42074"/>
    <w:rsid w:val="00D420A1"/>
    <w:rsid w:val="00D42221"/>
    <w:rsid w:val="00D422FC"/>
    <w:rsid w:val="00D425B3"/>
    <w:rsid w:val="00D42762"/>
    <w:rsid w:val="00D42CFE"/>
    <w:rsid w:val="00D4333B"/>
    <w:rsid w:val="00D4357F"/>
    <w:rsid w:val="00D4361D"/>
    <w:rsid w:val="00D43C65"/>
    <w:rsid w:val="00D43D1E"/>
    <w:rsid w:val="00D43D6F"/>
    <w:rsid w:val="00D44376"/>
    <w:rsid w:val="00D44460"/>
    <w:rsid w:val="00D44936"/>
    <w:rsid w:val="00D4531B"/>
    <w:rsid w:val="00D45368"/>
    <w:rsid w:val="00D45640"/>
    <w:rsid w:val="00D4588A"/>
    <w:rsid w:val="00D45E25"/>
    <w:rsid w:val="00D460A8"/>
    <w:rsid w:val="00D46A04"/>
    <w:rsid w:val="00D46D51"/>
    <w:rsid w:val="00D47910"/>
    <w:rsid w:val="00D47AD2"/>
    <w:rsid w:val="00D47B8C"/>
    <w:rsid w:val="00D50A24"/>
    <w:rsid w:val="00D50AD5"/>
    <w:rsid w:val="00D50F35"/>
    <w:rsid w:val="00D51130"/>
    <w:rsid w:val="00D51329"/>
    <w:rsid w:val="00D515A8"/>
    <w:rsid w:val="00D51810"/>
    <w:rsid w:val="00D51D08"/>
    <w:rsid w:val="00D51D4A"/>
    <w:rsid w:val="00D51D83"/>
    <w:rsid w:val="00D51F71"/>
    <w:rsid w:val="00D51F8D"/>
    <w:rsid w:val="00D52595"/>
    <w:rsid w:val="00D529C7"/>
    <w:rsid w:val="00D5326B"/>
    <w:rsid w:val="00D532DA"/>
    <w:rsid w:val="00D53731"/>
    <w:rsid w:val="00D54143"/>
    <w:rsid w:val="00D54476"/>
    <w:rsid w:val="00D54B56"/>
    <w:rsid w:val="00D54DCC"/>
    <w:rsid w:val="00D55490"/>
    <w:rsid w:val="00D559CA"/>
    <w:rsid w:val="00D55C53"/>
    <w:rsid w:val="00D55FA9"/>
    <w:rsid w:val="00D57355"/>
    <w:rsid w:val="00D57475"/>
    <w:rsid w:val="00D575A3"/>
    <w:rsid w:val="00D575E1"/>
    <w:rsid w:val="00D57AE5"/>
    <w:rsid w:val="00D57D67"/>
    <w:rsid w:val="00D57DFC"/>
    <w:rsid w:val="00D6003E"/>
    <w:rsid w:val="00D60107"/>
    <w:rsid w:val="00D602DB"/>
    <w:rsid w:val="00D60620"/>
    <w:rsid w:val="00D60755"/>
    <w:rsid w:val="00D60770"/>
    <w:rsid w:val="00D609FB"/>
    <w:rsid w:val="00D610E2"/>
    <w:rsid w:val="00D61226"/>
    <w:rsid w:val="00D61CA4"/>
    <w:rsid w:val="00D61D53"/>
    <w:rsid w:val="00D61D9A"/>
    <w:rsid w:val="00D62138"/>
    <w:rsid w:val="00D62374"/>
    <w:rsid w:val="00D62848"/>
    <w:rsid w:val="00D62FA0"/>
    <w:rsid w:val="00D63086"/>
    <w:rsid w:val="00D63229"/>
    <w:rsid w:val="00D6354A"/>
    <w:rsid w:val="00D63722"/>
    <w:rsid w:val="00D64234"/>
    <w:rsid w:val="00D643CC"/>
    <w:rsid w:val="00D64D25"/>
    <w:rsid w:val="00D64E4A"/>
    <w:rsid w:val="00D652B7"/>
    <w:rsid w:val="00D65796"/>
    <w:rsid w:val="00D65E99"/>
    <w:rsid w:val="00D65FA0"/>
    <w:rsid w:val="00D661A1"/>
    <w:rsid w:val="00D665CA"/>
    <w:rsid w:val="00D66604"/>
    <w:rsid w:val="00D6672C"/>
    <w:rsid w:val="00D66C43"/>
    <w:rsid w:val="00D66D7A"/>
    <w:rsid w:val="00D671AF"/>
    <w:rsid w:val="00D67E29"/>
    <w:rsid w:val="00D67EB1"/>
    <w:rsid w:val="00D67FE7"/>
    <w:rsid w:val="00D705D8"/>
    <w:rsid w:val="00D7148D"/>
    <w:rsid w:val="00D716B7"/>
    <w:rsid w:val="00D71AB4"/>
    <w:rsid w:val="00D71C34"/>
    <w:rsid w:val="00D727E2"/>
    <w:rsid w:val="00D72A02"/>
    <w:rsid w:val="00D72BEF"/>
    <w:rsid w:val="00D72CAB"/>
    <w:rsid w:val="00D72E1D"/>
    <w:rsid w:val="00D7332C"/>
    <w:rsid w:val="00D73385"/>
    <w:rsid w:val="00D73FAD"/>
    <w:rsid w:val="00D742A8"/>
    <w:rsid w:val="00D744D2"/>
    <w:rsid w:val="00D7467D"/>
    <w:rsid w:val="00D746A1"/>
    <w:rsid w:val="00D74EF9"/>
    <w:rsid w:val="00D75363"/>
    <w:rsid w:val="00D753CC"/>
    <w:rsid w:val="00D75C30"/>
    <w:rsid w:val="00D75E5D"/>
    <w:rsid w:val="00D7637B"/>
    <w:rsid w:val="00D768E6"/>
    <w:rsid w:val="00D76DB1"/>
    <w:rsid w:val="00D76E4C"/>
    <w:rsid w:val="00D772F8"/>
    <w:rsid w:val="00D77502"/>
    <w:rsid w:val="00D775E9"/>
    <w:rsid w:val="00D776AE"/>
    <w:rsid w:val="00D776BC"/>
    <w:rsid w:val="00D77EFA"/>
    <w:rsid w:val="00D77F33"/>
    <w:rsid w:val="00D8069F"/>
    <w:rsid w:val="00D806FD"/>
    <w:rsid w:val="00D80CF0"/>
    <w:rsid w:val="00D80D38"/>
    <w:rsid w:val="00D80DC4"/>
    <w:rsid w:val="00D81124"/>
    <w:rsid w:val="00D817AB"/>
    <w:rsid w:val="00D81B1B"/>
    <w:rsid w:val="00D81BE4"/>
    <w:rsid w:val="00D823A5"/>
    <w:rsid w:val="00D8296A"/>
    <w:rsid w:val="00D82A0A"/>
    <w:rsid w:val="00D82F29"/>
    <w:rsid w:val="00D8327A"/>
    <w:rsid w:val="00D83463"/>
    <w:rsid w:val="00D83628"/>
    <w:rsid w:val="00D8384C"/>
    <w:rsid w:val="00D83E4C"/>
    <w:rsid w:val="00D83EFF"/>
    <w:rsid w:val="00D840FC"/>
    <w:rsid w:val="00D846B1"/>
    <w:rsid w:val="00D84AC1"/>
    <w:rsid w:val="00D84ED0"/>
    <w:rsid w:val="00D84EE0"/>
    <w:rsid w:val="00D84F6A"/>
    <w:rsid w:val="00D85315"/>
    <w:rsid w:val="00D85365"/>
    <w:rsid w:val="00D85487"/>
    <w:rsid w:val="00D86290"/>
    <w:rsid w:val="00D863B0"/>
    <w:rsid w:val="00D8673A"/>
    <w:rsid w:val="00D869DC"/>
    <w:rsid w:val="00D86C7E"/>
    <w:rsid w:val="00D86E60"/>
    <w:rsid w:val="00D870A1"/>
    <w:rsid w:val="00D870B7"/>
    <w:rsid w:val="00D8733E"/>
    <w:rsid w:val="00D87CAF"/>
    <w:rsid w:val="00D87E9C"/>
    <w:rsid w:val="00D90154"/>
    <w:rsid w:val="00D90449"/>
    <w:rsid w:val="00D906EF"/>
    <w:rsid w:val="00D90813"/>
    <w:rsid w:val="00D91133"/>
    <w:rsid w:val="00D91340"/>
    <w:rsid w:val="00D913CA"/>
    <w:rsid w:val="00D91589"/>
    <w:rsid w:val="00D917A6"/>
    <w:rsid w:val="00D91961"/>
    <w:rsid w:val="00D91C66"/>
    <w:rsid w:val="00D91CD5"/>
    <w:rsid w:val="00D91CFE"/>
    <w:rsid w:val="00D92503"/>
    <w:rsid w:val="00D9258C"/>
    <w:rsid w:val="00D9271B"/>
    <w:rsid w:val="00D92BD7"/>
    <w:rsid w:val="00D92E05"/>
    <w:rsid w:val="00D93172"/>
    <w:rsid w:val="00D93973"/>
    <w:rsid w:val="00D93D5F"/>
    <w:rsid w:val="00D940FC"/>
    <w:rsid w:val="00D94134"/>
    <w:rsid w:val="00D942E5"/>
    <w:rsid w:val="00D9477A"/>
    <w:rsid w:val="00D94D39"/>
    <w:rsid w:val="00D94FCE"/>
    <w:rsid w:val="00D9585E"/>
    <w:rsid w:val="00D95902"/>
    <w:rsid w:val="00D95AAC"/>
    <w:rsid w:val="00D95C35"/>
    <w:rsid w:val="00D95E0F"/>
    <w:rsid w:val="00D9641C"/>
    <w:rsid w:val="00D965E2"/>
    <w:rsid w:val="00D9666E"/>
    <w:rsid w:val="00D966E9"/>
    <w:rsid w:val="00D969DD"/>
    <w:rsid w:val="00D96A75"/>
    <w:rsid w:val="00D96C40"/>
    <w:rsid w:val="00D97220"/>
    <w:rsid w:val="00D97BEB"/>
    <w:rsid w:val="00D97F2C"/>
    <w:rsid w:val="00DA00A1"/>
    <w:rsid w:val="00DA0276"/>
    <w:rsid w:val="00DA031D"/>
    <w:rsid w:val="00DA03AD"/>
    <w:rsid w:val="00DA06FA"/>
    <w:rsid w:val="00DA0BD6"/>
    <w:rsid w:val="00DA11AF"/>
    <w:rsid w:val="00DA131A"/>
    <w:rsid w:val="00DA1925"/>
    <w:rsid w:val="00DA1A1B"/>
    <w:rsid w:val="00DA1F87"/>
    <w:rsid w:val="00DA2110"/>
    <w:rsid w:val="00DA2725"/>
    <w:rsid w:val="00DA29E2"/>
    <w:rsid w:val="00DA2AB0"/>
    <w:rsid w:val="00DA3265"/>
    <w:rsid w:val="00DA330E"/>
    <w:rsid w:val="00DA3744"/>
    <w:rsid w:val="00DA38B3"/>
    <w:rsid w:val="00DA3ABD"/>
    <w:rsid w:val="00DA3AD3"/>
    <w:rsid w:val="00DA3BEC"/>
    <w:rsid w:val="00DA422E"/>
    <w:rsid w:val="00DA4912"/>
    <w:rsid w:val="00DA4BF2"/>
    <w:rsid w:val="00DA4CD3"/>
    <w:rsid w:val="00DA4D64"/>
    <w:rsid w:val="00DA4DDF"/>
    <w:rsid w:val="00DA4FF6"/>
    <w:rsid w:val="00DA5825"/>
    <w:rsid w:val="00DA5D71"/>
    <w:rsid w:val="00DA5F6E"/>
    <w:rsid w:val="00DA5FF1"/>
    <w:rsid w:val="00DA60A2"/>
    <w:rsid w:val="00DA624F"/>
    <w:rsid w:val="00DA6407"/>
    <w:rsid w:val="00DA6585"/>
    <w:rsid w:val="00DA6A2D"/>
    <w:rsid w:val="00DA6C56"/>
    <w:rsid w:val="00DA6EC0"/>
    <w:rsid w:val="00DA72D0"/>
    <w:rsid w:val="00DA7A36"/>
    <w:rsid w:val="00DA7E1D"/>
    <w:rsid w:val="00DB09EE"/>
    <w:rsid w:val="00DB178D"/>
    <w:rsid w:val="00DB1C42"/>
    <w:rsid w:val="00DB1D99"/>
    <w:rsid w:val="00DB1EAF"/>
    <w:rsid w:val="00DB267B"/>
    <w:rsid w:val="00DB26D9"/>
    <w:rsid w:val="00DB2CA1"/>
    <w:rsid w:val="00DB2FA8"/>
    <w:rsid w:val="00DB3039"/>
    <w:rsid w:val="00DB3137"/>
    <w:rsid w:val="00DB339F"/>
    <w:rsid w:val="00DB35F2"/>
    <w:rsid w:val="00DB3790"/>
    <w:rsid w:val="00DB3C6D"/>
    <w:rsid w:val="00DB3F0E"/>
    <w:rsid w:val="00DB4082"/>
    <w:rsid w:val="00DB45D8"/>
    <w:rsid w:val="00DB483C"/>
    <w:rsid w:val="00DB49A2"/>
    <w:rsid w:val="00DB4BC9"/>
    <w:rsid w:val="00DB4D4D"/>
    <w:rsid w:val="00DB4DDD"/>
    <w:rsid w:val="00DB5C5A"/>
    <w:rsid w:val="00DB63D7"/>
    <w:rsid w:val="00DB6B77"/>
    <w:rsid w:val="00DB6E39"/>
    <w:rsid w:val="00DB7429"/>
    <w:rsid w:val="00DB747A"/>
    <w:rsid w:val="00DB7685"/>
    <w:rsid w:val="00DB7931"/>
    <w:rsid w:val="00DB7BE2"/>
    <w:rsid w:val="00DC02F8"/>
    <w:rsid w:val="00DC0826"/>
    <w:rsid w:val="00DC17B7"/>
    <w:rsid w:val="00DC241A"/>
    <w:rsid w:val="00DC249C"/>
    <w:rsid w:val="00DC2AEE"/>
    <w:rsid w:val="00DC3393"/>
    <w:rsid w:val="00DC4000"/>
    <w:rsid w:val="00DC49B2"/>
    <w:rsid w:val="00DC4D13"/>
    <w:rsid w:val="00DC51AA"/>
    <w:rsid w:val="00DC5515"/>
    <w:rsid w:val="00DC55DE"/>
    <w:rsid w:val="00DC5781"/>
    <w:rsid w:val="00DC5AF4"/>
    <w:rsid w:val="00DC5B88"/>
    <w:rsid w:val="00DC5D13"/>
    <w:rsid w:val="00DC60E4"/>
    <w:rsid w:val="00DC62A1"/>
    <w:rsid w:val="00DC671C"/>
    <w:rsid w:val="00DC674E"/>
    <w:rsid w:val="00DC6E68"/>
    <w:rsid w:val="00DC71BC"/>
    <w:rsid w:val="00DC71C7"/>
    <w:rsid w:val="00DC75D7"/>
    <w:rsid w:val="00DC7A29"/>
    <w:rsid w:val="00DD0935"/>
    <w:rsid w:val="00DD0A95"/>
    <w:rsid w:val="00DD0DEA"/>
    <w:rsid w:val="00DD1098"/>
    <w:rsid w:val="00DD1271"/>
    <w:rsid w:val="00DD16F1"/>
    <w:rsid w:val="00DD20C1"/>
    <w:rsid w:val="00DD2875"/>
    <w:rsid w:val="00DD2911"/>
    <w:rsid w:val="00DD348D"/>
    <w:rsid w:val="00DD37E3"/>
    <w:rsid w:val="00DD40C0"/>
    <w:rsid w:val="00DD436D"/>
    <w:rsid w:val="00DD48AF"/>
    <w:rsid w:val="00DD4D1E"/>
    <w:rsid w:val="00DD4DCE"/>
    <w:rsid w:val="00DD5BD5"/>
    <w:rsid w:val="00DD5C9B"/>
    <w:rsid w:val="00DD5E28"/>
    <w:rsid w:val="00DD65E9"/>
    <w:rsid w:val="00DD6675"/>
    <w:rsid w:val="00DD66D7"/>
    <w:rsid w:val="00DD6D46"/>
    <w:rsid w:val="00DD6E50"/>
    <w:rsid w:val="00DD6EC6"/>
    <w:rsid w:val="00DD7205"/>
    <w:rsid w:val="00DD75FF"/>
    <w:rsid w:val="00DD77DA"/>
    <w:rsid w:val="00DD7C32"/>
    <w:rsid w:val="00DD7F6D"/>
    <w:rsid w:val="00DE004E"/>
    <w:rsid w:val="00DE01F9"/>
    <w:rsid w:val="00DE0B89"/>
    <w:rsid w:val="00DE114C"/>
    <w:rsid w:val="00DE1257"/>
    <w:rsid w:val="00DE1E96"/>
    <w:rsid w:val="00DE1F29"/>
    <w:rsid w:val="00DE1FA9"/>
    <w:rsid w:val="00DE2030"/>
    <w:rsid w:val="00DE24B3"/>
    <w:rsid w:val="00DE2B48"/>
    <w:rsid w:val="00DE2B96"/>
    <w:rsid w:val="00DE2BBB"/>
    <w:rsid w:val="00DE385C"/>
    <w:rsid w:val="00DE39D4"/>
    <w:rsid w:val="00DE3CBF"/>
    <w:rsid w:val="00DE3FE6"/>
    <w:rsid w:val="00DE4466"/>
    <w:rsid w:val="00DE4551"/>
    <w:rsid w:val="00DE46CA"/>
    <w:rsid w:val="00DE497E"/>
    <w:rsid w:val="00DE4A11"/>
    <w:rsid w:val="00DE4DE9"/>
    <w:rsid w:val="00DE64DB"/>
    <w:rsid w:val="00DE64FA"/>
    <w:rsid w:val="00DE7EAE"/>
    <w:rsid w:val="00DF0001"/>
    <w:rsid w:val="00DF1059"/>
    <w:rsid w:val="00DF1454"/>
    <w:rsid w:val="00DF1719"/>
    <w:rsid w:val="00DF1DAA"/>
    <w:rsid w:val="00DF2BD3"/>
    <w:rsid w:val="00DF2BEA"/>
    <w:rsid w:val="00DF2CEE"/>
    <w:rsid w:val="00DF3579"/>
    <w:rsid w:val="00DF362C"/>
    <w:rsid w:val="00DF3D12"/>
    <w:rsid w:val="00DF3F2F"/>
    <w:rsid w:val="00DF4673"/>
    <w:rsid w:val="00DF4ED1"/>
    <w:rsid w:val="00DF4FAD"/>
    <w:rsid w:val="00DF5A60"/>
    <w:rsid w:val="00DF5CC7"/>
    <w:rsid w:val="00DF5EB0"/>
    <w:rsid w:val="00DF6C08"/>
    <w:rsid w:val="00DF6D52"/>
    <w:rsid w:val="00DF6E9B"/>
    <w:rsid w:val="00DF7127"/>
    <w:rsid w:val="00DF71B0"/>
    <w:rsid w:val="00DF763A"/>
    <w:rsid w:val="00DF7722"/>
    <w:rsid w:val="00DF77F6"/>
    <w:rsid w:val="00E00500"/>
    <w:rsid w:val="00E009D3"/>
    <w:rsid w:val="00E00AB2"/>
    <w:rsid w:val="00E00C23"/>
    <w:rsid w:val="00E01085"/>
    <w:rsid w:val="00E01112"/>
    <w:rsid w:val="00E018F1"/>
    <w:rsid w:val="00E01AA4"/>
    <w:rsid w:val="00E01B47"/>
    <w:rsid w:val="00E01C65"/>
    <w:rsid w:val="00E01EF4"/>
    <w:rsid w:val="00E02DE3"/>
    <w:rsid w:val="00E0311B"/>
    <w:rsid w:val="00E0372E"/>
    <w:rsid w:val="00E03E34"/>
    <w:rsid w:val="00E03FBC"/>
    <w:rsid w:val="00E04239"/>
    <w:rsid w:val="00E04E95"/>
    <w:rsid w:val="00E058B0"/>
    <w:rsid w:val="00E059C9"/>
    <w:rsid w:val="00E05D44"/>
    <w:rsid w:val="00E05F0A"/>
    <w:rsid w:val="00E06189"/>
    <w:rsid w:val="00E062DA"/>
    <w:rsid w:val="00E066BE"/>
    <w:rsid w:val="00E06AA5"/>
    <w:rsid w:val="00E06C49"/>
    <w:rsid w:val="00E06D64"/>
    <w:rsid w:val="00E0705C"/>
    <w:rsid w:val="00E073F0"/>
    <w:rsid w:val="00E0768C"/>
    <w:rsid w:val="00E07850"/>
    <w:rsid w:val="00E07E25"/>
    <w:rsid w:val="00E1031A"/>
    <w:rsid w:val="00E104BB"/>
    <w:rsid w:val="00E105BF"/>
    <w:rsid w:val="00E106F4"/>
    <w:rsid w:val="00E10AF9"/>
    <w:rsid w:val="00E10D8F"/>
    <w:rsid w:val="00E11380"/>
    <w:rsid w:val="00E11420"/>
    <w:rsid w:val="00E11CC0"/>
    <w:rsid w:val="00E11EBC"/>
    <w:rsid w:val="00E124D3"/>
    <w:rsid w:val="00E12B32"/>
    <w:rsid w:val="00E12DAC"/>
    <w:rsid w:val="00E12F14"/>
    <w:rsid w:val="00E13260"/>
    <w:rsid w:val="00E1327D"/>
    <w:rsid w:val="00E1337B"/>
    <w:rsid w:val="00E136F8"/>
    <w:rsid w:val="00E13E81"/>
    <w:rsid w:val="00E140CB"/>
    <w:rsid w:val="00E14648"/>
    <w:rsid w:val="00E14670"/>
    <w:rsid w:val="00E14820"/>
    <w:rsid w:val="00E14CA2"/>
    <w:rsid w:val="00E14E8D"/>
    <w:rsid w:val="00E14F6E"/>
    <w:rsid w:val="00E15206"/>
    <w:rsid w:val="00E1550C"/>
    <w:rsid w:val="00E1589B"/>
    <w:rsid w:val="00E158E4"/>
    <w:rsid w:val="00E159FD"/>
    <w:rsid w:val="00E16268"/>
    <w:rsid w:val="00E162B0"/>
    <w:rsid w:val="00E169A3"/>
    <w:rsid w:val="00E16BF1"/>
    <w:rsid w:val="00E170D3"/>
    <w:rsid w:val="00E170EE"/>
    <w:rsid w:val="00E1767F"/>
    <w:rsid w:val="00E17BF3"/>
    <w:rsid w:val="00E17D3E"/>
    <w:rsid w:val="00E17EB3"/>
    <w:rsid w:val="00E20334"/>
    <w:rsid w:val="00E20759"/>
    <w:rsid w:val="00E21093"/>
    <w:rsid w:val="00E211A8"/>
    <w:rsid w:val="00E217CB"/>
    <w:rsid w:val="00E2191E"/>
    <w:rsid w:val="00E219DD"/>
    <w:rsid w:val="00E22193"/>
    <w:rsid w:val="00E225FC"/>
    <w:rsid w:val="00E2316F"/>
    <w:rsid w:val="00E23187"/>
    <w:rsid w:val="00E231EB"/>
    <w:rsid w:val="00E239F0"/>
    <w:rsid w:val="00E23E22"/>
    <w:rsid w:val="00E24108"/>
    <w:rsid w:val="00E24419"/>
    <w:rsid w:val="00E2452A"/>
    <w:rsid w:val="00E24E12"/>
    <w:rsid w:val="00E250EC"/>
    <w:rsid w:val="00E2555D"/>
    <w:rsid w:val="00E25588"/>
    <w:rsid w:val="00E2574D"/>
    <w:rsid w:val="00E25B68"/>
    <w:rsid w:val="00E25CB3"/>
    <w:rsid w:val="00E25DDB"/>
    <w:rsid w:val="00E26E6A"/>
    <w:rsid w:val="00E26F36"/>
    <w:rsid w:val="00E27083"/>
    <w:rsid w:val="00E270AB"/>
    <w:rsid w:val="00E27213"/>
    <w:rsid w:val="00E273C2"/>
    <w:rsid w:val="00E275C9"/>
    <w:rsid w:val="00E27782"/>
    <w:rsid w:val="00E27D79"/>
    <w:rsid w:val="00E27F61"/>
    <w:rsid w:val="00E301FC"/>
    <w:rsid w:val="00E30522"/>
    <w:rsid w:val="00E30815"/>
    <w:rsid w:val="00E30D44"/>
    <w:rsid w:val="00E30E27"/>
    <w:rsid w:val="00E30EA2"/>
    <w:rsid w:val="00E30EE9"/>
    <w:rsid w:val="00E31087"/>
    <w:rsid w:val="00E31F22"/>
    <w:rsid w:val="00E31F7D"/>
    <w:rsid w:val="00E323EB"/>
    <w:rsid w:val="00E32588"/>
    <w:rsid w:val="00E32883"/>
    <w:rsid w:val="00E32A19"/>
    <w:rsid w:val="00E32B74"/>
    <w:rsid w:val="00E32CDB"/>
    <w:rsid w:val="00E32E8E"/>
    <w:rsid w:val="00E32F36"/>
    <w:rsid w:val="00E32F51"/>
    <w:rsid w:val="00E333B6"/>
    <w:rsid w:val="00E33470"/>
    <w:rsid w:val="00E33B02"/>
    <w:rsid w:val="00E33CDF"/>
    <w:rsid w:val="00E3421D"/>
    <w:rsid w:val="00E342FE"/>
    <w:rsid w:val="00E34741"/>
    <w:rsid w:val="00E347CE"/>
    <w:rsid w:val="00E34ADD"/>
    <w:rsid w:val="00E34C20"/>
    <w:rsid w:val="00E34F2E"/>
    <w:rsid w:val="00E353F3"/>
    <w:rsid w:val="00E35F33"/>
    <w:rsid w:val="00E35F5C"/>
    <w:rsid w:val="00E35F7F"/>
    <w:rsid w:val="00E36039"/>
    <w:rsid w:val="00E3619A"/>
    <w:rsid w:val="00E3637F"/>
    <w:rsid w:val="00E366AD"/>
    <w:rsid w:val="00E36839"/>
    <w:rsid w:val="00E36CFD"/>
    <w:rsid w:val="00E36D60"/>
    <w:rsid w:val="00E36FBA"/>
    <w:rsid w:val="00E37258"/>
    <w:rsid w:val="00E37273"/>
    <w:rsid w:val="00E373FF"/>
    <w:rsid w:val="00E37474"/>
    <w:rsid w:val="00E37AA6"/>
    <w:rsid w:val="00E400F2"/>
    <w:rsid w:val="00E402A7"/>
    <w:rsid w:val="00E40D42"/>
    <w:rsid w:val="00E40EA4"/>
    <w:rsid w:val="00E40FB9"/>
    <w:rsid w:val="00E41A3B"/>
    <w:rsid w:val="00E41B51"/>
    <w:rsid w:val="00E41CBC"/>
    <w:rsid w:val="00E41FFD"/>
    <w:rsid w:val="00E42086"/>
    <w:rsid w:val="00E42173"/>
    <w:rsid w:val="00E4238C"/>
    <w:rsid w:val="00E42500"/>
    <w:rsid w:val="00E4262A"/>
    <w:rsid w:val="00E4272F"/>
    <w:rsid w:val="00E42BFB"/>
    <w:rsid w:val="00E43000"/>
    <w:rsid w:val="00E438FC"/>
    <w:rsid w:val="00E43C63"/>
    <w:rsid w:val="00E44107"/>
    <w:rsid w:val="00E44663"/>
    <w:rsid w:val="00E44E16"/>
    <w:rsid w:val="00E4512E"/>
    <w:rsid w:val="00E4516E"/>
    <w:rsid w:val="00E452E1"/>
    <w:rsid w:val="00E45694"/>
    <w:rsid w:val="00E45B0E"/>
    <w:rsid w:val="00E45E67"/>
    <w:rsid w:val="00E4659F"/>
    <w:rsid w:val="00E46E58"/>
    <w:rsid w:val="00E472D5"/>
    <w:rsid w:val="00E4736B"/>
    <w:rsid w:val="00E47624"/>
    <w:rsid w:val="00E4771C"/>
    <w:rsid w:val="00E47D95"/>
    <w:rsid w:val="00E47FD3"/>
    <w:rsid w:val="00E500C8"/>
    <w:rsid w:val="00E50292"/>
    <w:rsid w:val="00E507B6"/>
    <w:rsid w:val="00E50B91"/>
    <w:rsid w:val="00E5129B"/>
    <w:rsid w:val="00E51824"/>
    <w:rsid w:val="00E519B8"/>
    <w:rsid w:val="00E51A73"/>
    <w:rsid w:val="00E523B2"/>
    <w:rsid w:val="00E523B4"/>
    <w:rsid w:val="00E5249F"/>
    <w:rsid w:val="00E5280E"/>
    <w:rsid w:val="00E528D8"/>
    <w:rsid w:val="00E52B5E"/>
    <w:rsid w:val="00E53360"/>
    <w:rsid w:val="00E53B10"/>
    <w:rsid w:val="00E544AA"/>
    <w:rsid w:val="00E55A1E"/>
    <w:rsid w:val="00E55E2D"/>
    <w:rsid w:val="00E5617A"/>
    <w:rsid w:val="00E568DE"/>
    <w:rsid w:val="00E56A03"/>
    <w:rsid w:val="00E56B1B"/>
    <w:rsid w:val="00E56BC1"/>
    <w:rsid w:val="00E57569"/>
    <w:rsid w:val="00E575DD"/>
    <w:rsid w:val="00E57614"/>
    <w:rsid w:val="00E57B42"/>
    <w:rsid w:val="00E57C0C"/>
    <w:rsid w:val="00E601E4"/>
    <w:rsid w:val="00E60280"/>
    <w:rsid w:val="00E6038E"/>
    <w:rsid w:val="00E603FA"/>
    <w:rsid w:val="00E60423"/>
    <w:rsid w:val="00E60532"/>
    <w:rsid w:val="00E60751"/>
    <w:rsid w:val="00E60899"/>
    <w:rsid w:val="00E60A0E"/>
    <w:rsid w:val="00E60D7A"/>
    <w:rsid w:val="00E612E7"/>
    <w:rsid w:val="00E61770"/>
    <w:rsid w:val="00E61D9F"/>
    <w:rsid w:val="00E61E58"/>
    <w:rsid w:val="00E61F54"/>
    <w:rsid w:val="00E62A5A"/>
    <w:rsid w:val="00E62A85"/>
    <w:rsid w:val="00E634E7"/>
    <w:rsid w:val="00E636B3"/>
    <w:rsid w:val="00E63863"/>
    <w:rsid w:val="00E63F01"/>
    <w:rsid w:val="00E6405B"/>
    <w:rsid w:val="00E64304"/>
    <w:rsid w:val="00E645DB"/>
    <w:rsid w:val="00E64845"/>
    <w:rsid w:val="00E655A4"/>
    <w:rsid w:val="00E662DD"/>
    <w:rsid w:val="00E6683E"/>
    <w:rsid w:val="00E66A49"/>
    <w:rsid w:val="00E66D24"/>
    <w:rsid w:val="00E671F7"/>
    <w:rsid w:val="00E6728A"/>
    <w:rsid w:val="00E67775"/>
    <w:rsid w:val="00E67798"/>
    <w:rsid w:val="00E67FB7"/>
    <w:rsid w:val="00E70216"/>
    <w:rsid w:val="00E70335"/>
    <w:rsid w:val="00E7072A"/>
    <w:rsid w:val="00E71176"/>
    <w:rsid w:val="00E71362"/>
    <w:rsid w:val="00E7153F"/>
    <w:rsid w:val="00E7155F"/>
    <w:rsid w:val="00E7169D"/>
    <w:rsid w:val="00E71ACD"/>
    <w:rsid w:val="00E71C81"/>
    <w:rsid w:val="00E72313"/>
    <w:rsid w:val="00E72347"/>
    <w:rsid w:val="00E726A9"/>
    <w:rsid w:val="00E7291B"/>
    <w:rsid w:val="00E72AFB"/>
    <w:rsid w:val="00E72E8E"/>
    <w:rsid w:val="00E72E98"/>
    <w:rsid w:val="00E72F0C"/>
    <w:rsid w:val="00E72F13"/>
    <w:rsid w:val="00E730AD"/>
    <w:rsid w:val="00E73395"/>
    <w:rsid w:val="00E7357D"/>
    <w:rsid w:val="00E73AB2"/>
    <w:rsid w:val="00E73B04"/>
    <w:rsid w:val="00E7418F"/>
    <w:rsid w:val="00E74A58"/>
    <w:rsid w:val="00E74DE5"/>
    <w:rsid w:val="00E74F4A"/>
    <w:rsid w:val="00E7516A"/>
    <w:rsid w:val="00E758B2"/>
    <w:rsid w:val="00E75A6A"/>
    <w:rsid w:val="00E75CFA"/>
    <w:rsid w:val="00E75ED8"/>
    <w:rsid w:val="00E7656E"/>
    <w:rsid w:val="00E765C3"/>
    <w:rsid w:val="00E76C64"/>
    <w:rsid w:val="00E76CD0"/>
    <w:rsid w:val="00E76CF5"/>
    <w:rsid w:val="00E76F7A"/>
    <w:rsid w:val="00E7710A"/>
    <w:rsid w:val="00E7780F"/>
    <w:rsid w:val="00E779E6"/>
    <w:rsid w:val="00E77A42"/>
    <w:rsid w:val="00E77F4F"/>
    <w:rsid w:val="00E80224"/>
    <w:rsid w:val="00E8057F"/>
    <w:rsid w:val="00E80703"/>
    <w:rsid w:val="00E809CE"/>
    <w:rsid w:val="00E80B1B"/>
    <w:rsid w:val="00E80DDD"/>
    <w:rsid w:val="00E80F83"/>
    <w:rsid w:val="00E8100D"/>
    <w:rsid w:val="00E815DD"/>
    <w:rsid w:val="00E81B65"/>
    <w:rsid w:val="00E81E8B"/>
    <w:rsid w:val="00E81EC6"/>
    <w:rsid w:val="00E81EC8"/>
    <w:rsid w:val="00E8220D"/>
    <w:rsid w:val="00E82286"/>
    <w:rsid w:val="00E8265C"/>
    <w:rsid w:val="00E8272C"/>
    <w:rsid w:val="00E82A8A"/>
    <w:rsid w:val="00E82C38"/>
    <w:rsid w:val="00E82CDB"/>
    <w:rsid w:val="00E82FC3"/>
    <w:rsid w:val="00E8363D"/>
    <w:rsid w:val="00E837F2"/>
    <w:rsid w:val="00E83FD1"/>
    <w:rsid w:val="00E83FF8"/>
    <w:rsid w:val="00E84435"/>
    <w:rsid w:val="00E8454B"/>
    <w:rsid w:val="00E8454D"/>
    <w:rsid w:val="00E85395"/>
    <w:rsid w:val="00E854D6"/>
    <w:rsid w:val="00E857AD"/>
    <w:rsid w:val="00E86AE7"/>
    <w:rsid w:val="00E86C0B"/>
    <w:rsid w:val="00E87276"/>
    <w:rsid w:val="00E878DF"/>
    <w:rsid w:val="00E87976"/>
    <w:rsid w:val="00E87C46"/>
    <w:rsid w:val="00E87EEB"/>
    <w:rsid w:val="00E87F14"/>
    <w:rsid w:val="00E9027E"/>
    <w:rsid w:val="00E9056D"/>
    <w:rsid w:val="00E906CA"/>
    <w:rsid w:val="00E911B9"/>
    <w:rsid w:val="00E91487"/>
    <w:rsid w:val="00E9161A"/>
    <w:rsid w:val="00E916E0"/>
    <w:rsid w:val="00E916EB"/>
    <w:rsid w:val="00E922EC"/>
    <w:rsid w:val="00E929F9"/>
    <w:rsid w:val="00E92BD4"/>
    <w:rsid w:val="00E9300D"/>
    <w:rsid w:val="00E931D4"/>
    <w:rsid w:val="00E93B0A"/>
    <w:rsid w:val="00E93CB5"/>
    <w:rsid w:val="00E93DF0"/>
    <w:rsid w:val="00E94C30"/>
    <w:rsid w:val="00E94E12"/>
    <w:rsid w:val="00E94E1A"/>
    <w:rsid w:val="00E95755"/>
    <w:rsid w:val="00E95D38"/>
    <w:rsid w:val="00E95D7D"/>
    <w:rsid w:val="00E96066"/>
    <w:rsid w:val="00E960F9"/>
    <w:rsid w:val="00E9618F"/>
    <w:rsid w:val="00E96A47"/>
    <w:rsid w:val="00E96EFD"/>
    <w:rsid w:val="00E97292"/>
    <w:rsid w:val="00E97791"/>
    <w:rsid w:val="00E97CCB"/>
    <w:rsid w:val="00EA03AF"/>
    <w:rsid w:val="00EA08BF"/>
    <w:rsid w:val="00EA0999"/>
    <w:rsid w:val="00EA09B5"/>
    <w:rsid w:val="00EA0D83"/>
    <w:rsid w:val="00EA0E87"/>
    <w:rsid w:val="00EA136E"/>
    <w:rsid w:val="00EA161F"/>
    <w:rsid w:val="00EA18BF"/>
    <w:rsid w:val="00EA19B7"/>
    <w:rsid w:val="00EA1A9B"/>
    <w:rsid w:val="00EA1DF4"/>
    <w:rsid w:val="00EA23E1"/>
    <w:rsid w:val="00EA27EC"/>
    <w:rsid w:val="00EA2B9C"/>
    <w:rsid w:val="00EA2C4D"/>
    <w:rsid w:val="00EA2D54"/>
    <w:rsid w:val="00EA2D8B"/>
    <w:rsid w:val="00EA331A"/>
    <w:rsid w:val="00EA3446"/>
    <w:rsid w:val="00EA390B"/>
    <w:rsid w:val="00EA42A9"/>
    <w:rsid w:val="00EA47B8"/>
    <w:rsid w:val="00EA4B25"/>
    <w:rsid w:val="00EA4E9E"/>
    <w:rsid w:val="00EA50FE"/>
    <w:rsid w:val="00EA52B7"/>
    <w:rsid w:val="00EA5487"/>
    <w:rsid w:val="00EA5720"/>
    <w:rsid w:val="00EA57CF"/>
    <w:rsid w:val="00EA632A"/>
    <w:rsid w:val="00EA65DF"/>
    <w:rsid w:val="00EA6CC3"/>
    <w:rsid w:val="00EA740E"/>
    <w:rsid w:val="00EA7680"/>
    <w:rsid w:val="00EA77D1"/>
    <w:rsid w:val="00EA7C4E"/>
    <w:rsid w:val="00EA7E96"/>
    <w:rsid w:val="00EB058E"/>
    <w:rsid w:val="00EB0A46"/>
    <w:rsid w:val="00EB0DD2"/>
    <w:rsid w:val="00EB0EF1"/>
    <w:rsid w:val="00EB0F1A"/>
    <w:rsid w:val="00EB101F"/>
    <w:rsid w:val="00EB1326"/>
    <w:rsid w:val="00EB182B"/>
    <w:rsid w:val="00EB1943"/>
    <w:rsid w:val="00EB1973"/>
    <w:rsid w:val="00EB1C74"/>
    <w:rsid w:val="00EB1FFB"/>
    <w:rsid w:val="00EB2568"/>
    <w:rsid w:val="00EB25B7"/>
    <w:rsid w:val="00EB2F77"/>
    <w:rsid w:val="00EB30E1"/>
    <w:rsid w:val="00EB3119"/>
    <w:rsid w:val="00EB3A52"/>
    <w:rsid w:val="00EB3D9A"/>
    <w:rsid w:val="00EB3F83"/>
    <w:rsid w:val="00EB4129"/>
    <w:rsid w:val="00EB418E"/>
    <w:rsid w:val="00EB4311"/>
    <w:rsid w:val="00EB4C2E"/>
    <w:rsid w:val="00EB50C6"/>
    <w:rsid w:val="00EB55A0"/>
    <w:rsid w:val="00EB5A0C"/>
    <w:rsid w:val="00EB5B2B"/>
    <w:rsid w:val="00EB5D7B"/>
    <w:rsid w:val="00EB5E00"/>
    <w:rsid w:val="00EB6029"/>
    <w:rsid w:val="00EB6086"/>
    <w:rsid w:val="00EB637E"/>
    <w:rsid w:val="00EB63D4"/>
    <w:rsid w:val="00EB63E3"/>
    <w:rsid w:val="00EB6891"/>
    <w:rsid w:val="00EB6E94"/>
    <w:rsid w:val="00EB6F82"/>
    <w:rsid w:val="00EB70E5"/>
    <w:rsid w:val="00EB78C7"/>
    <w:rsid w:val="00EB7AA9"/>
    <w:rsid w:val="00EB7C34"/>
    <w:rsid w:val="00EC035F"/>
    <w:rsid w:val="00EC0866"/>
    <w:rsid w:val="00EC0C97"/>
    <w:rsid w:val="00EC0D0D"/>
    <w:rsid w:val="00EC0DC1"/>
    <w:rsid w:val="00EC119F"/>
    <w:rsid w:val="00EC1302"/>
    <w:rsid w:val="00EC1643"/>
    <w:rsid w:val="00EC1C9E"/>
    <w:rsid w:val="00EC204C"/>
    <w:rsid w:val="00EC21C3"/>
    <w:rsid w:val="00EC233E"/>
    <w:rsid w:val="00EC2508"/>
    <w:rsid w:val="00EC2586"/>
    <w:rsid w:val="00EC2EAF"/>
    <w:rsid w:val="00EC335D"/>
    <w:rsid w:val="00EC3723"/>
    <w:rsid w:val="00EC396E"/>
    <w:rsid w:val="00EC3CE2"/>
    <w:rsid w:val="00EC3ED9"/>
    <w:rsid w:val="00EC41C2"/>
    <w:rsid w:val="00EC465E"/>
    <w:rsid w:val="00EC5790"/>
    <w:rsid w:val="00EC5CF8"/>
    <w:rsid w:val="00EC5F9A"/>
    <w:rsid w:val="00EC6047"/>
    <w:rsid w:val="00EC652C"/>
    <w:rsid w:val="00EC69B3"/>
    <w:rsid w:val="00EC6A27"/>
    <w:rsid w:val="00EC6AF0"/>
    <w:rsid w:val="00EC6B00"/>
    <w:rsid w:val="00EC6B02"/>
    <w:rsid w:val="00EC73BD"/>
    <w:rsid w:val="00EC75B9"/>
    <w:rsid w:val="00EC77C6"/>
    <w:rsid w:val="00EC7977"/>
    <w:rsid w:val="00EC79C0"/>
    <w:rsid w:val="00EC7A0B"/>
    <w:rsid w:val="00ED08DA"/>
    <w:rsid w:val="00ED0996"/>
    <w:rsid w:val="00ED102E"/>
    <w:rsid w:val="00ED1167"/>
    <w:rsid w:val="00ED132C"/>
    <w:rsid w:val="00ED1A6A"/>
    <w:rsid w:val="00ED1BEE"/>
    <w:rsid w:val="00ED1DFC"/>
    <w:rsid w:val="00ED1E57"/>
    <w:rsid w:val="00ED1F8A"/>
    <w:rsid w:val="00ED2434"/>
    <w:rsid w:val="00ED2570"/>
    <w:rsid w:val="00ED2631"/>
    <w:rsid w:val="00ED2D58"/>
    <w:rsid w:val="00ED3494"/>
    <w:rsid w:val="00ED3561"/>
    <w:rsid w:val="00ED3804"/>
    <w:rsid w:val="00ED3872"/>
    <w:rsid w:val="00ED407E"/>
    <w:rsid w:val="00ED4148"/>
    <w:rsid w:val="00ED4681"/>
    <w:rsid w:val="00ED4947"/>
    <w:rsid w:val="00ED4EEC"/>
    <w:rsid w:val="00ED5EDE"/>
    <w:rsid w:val="00ED601B"/>
    <w:rsid w:val="00ED6D1F"/>
    <w:rsid w:val="00ED6D7E"/>
    <w:rsid w:val="00ED7145"/>
    <w:rsid w:val="00ED72A5"/>
    <w:rsid w:val="00ED74F7"/>
    <w:rsid w:val="00ED798D"/>
    <w:rsid w:val="00ED7C12"/>
    <w:rsid w:val="00EE08FD"/>
    <w:rsid w:val="00EE0CC4"/>
    <w:rsid w:val="00EE0EA6"/>
    <w:rsid w:val="00EE0FE7"/>
    <w:rsid w:val="00EE11EB"/>
    <w:rsid w:val="00EE1706"/>
    <w:rsid w:val="00EE1B9E"/>
    <w:rsid w:val="00EE1C3F"/>
    <w:rsid w:val="00EE1C73"/>
    <w:rsid w:val="00EE1D11"/>
    <w:rsid w:val="00EE1D93"/>
    <w:rsid w:val="00EE2D57"/>
    <w:rsid w:val="00EE2EF5"/>
    <w:rsid w:val="00EE301A"/>
    <w:rsid w:val="00EE3867"/>
    <w:rsid w:val="00EE390D"/>
    <w:rsid w:val="00EE3938"/>
    <w:rsid w:val="00EE413D"/>
    <w:rsid w:val="00EE42F4"/>
    <w:rsid w:val="00EE43FA"/>
    <w:rsid w:val="00EE44AD"/>
    <w:rsid w:val="00EE4AF9"/>
    <w:rsid w:val="00EE4BD9"/>
    <w:rsid w:val="00EE5001"/>
    <w:rsid w:val="00EE574C"/>
    <w:rsid w:val="00EE58E8"/>
    <w:rsid w:val="00EE5E22"/>
    <w:rsid w:val="00EE6204"/>
    <w:rsid w:val="00EE6A7C"/>
    <w:rsid w:val="00EE6CB5"/>
    <w:rsid w:val="00EE6E35"/>
    <w:rsid w:val="00EE6E4E"/>
    <w:rsid w:val="00EE744C"/>
    <w:rsid w:val="00EE7C2D"/>
    <w:rsid w:val="00EE7F89"/>
    <w:rsid w:val="00EF00FE"/>
    <w:rsid w:val="00EF0556"/>
    <w:rsid w:val="00EF05AB"/>
    <w:rsid w:val="00EF06ED"/>
    <w:rsid w:val="00EF0A74"/>
    <w:rsid w:val="00EF0C9E"/>
    <w:rsid w:val="00EF0E64"/>
    <w:rsid w:val="00EF0F04"/>
    <w:rsid w:val="00EF13C7"/>
    <w:rsid w:val="00EF1694"/>
    <w:rsid w:val="00EF1A0A"/>
    <w:rsid w:val="00EF1E16"/>
    <w:rsid w:val="00EF20DA"/>
    <w:rsid w:val="00EF2155"/>
    <w:rsid w:val="00EF21A5"/>
    <w:rsid w:val="00EF21E3"/>
    <w:rsid w:val="00EF2252"/>
    <w:rsid w:val="00EF247D"/>
    <w:rsid w:val="00EF28CA"/>
    <w:rsid w:val="00EF2BA3"/>
    <w:rsid w:val="00EF3080"/>
    <w:rsid w:val="00EF34F3"/>
    <w:rsid w:val="00EF3515"/>
    <w:rsid w:val="00EF37FB"/>
    <w:rsid w:val="00EF3F5B"/>
    <w:rsid w:val="00EF4894"/>
    <w:rsid w:val="00EF5190"/>
    <w:rsid w:val="00EF5959"/>
    <w:rsid w:val="00EF5F31"/>
    <w:rsid w:val="00EF6271"/>
    <w:rsid w:val="00EF6365"/>
    <w:rsid w:val="00EF68D3"/>
    <w:rsid w:val="00EF68DD"/>
    <w:rsid w:val="00EF759A"/>
    <w:rsid w:val="00EF7BD4"/>
    <w:rsid w:val="00F005B9"/>
    <w:rsid w:val="00F0065E"/>
    <w:rsid w:val="00F00F5B"/>
    <w:rsid w:val="00F010A8"/>
    <w:rsid w:val="00F015C7"/>
    <w:rsid w:val="00F01766"/>
    <w:rsid w:val="00F01A9F"/>
    <w:rsid w:val="00F0200E"/>
    <w:rsid w:val="00F0281D"/>
    <w:rsid w:val="00F02C70"/>
    <w:rsid w:val="00F02D7E"/>
    <w:rsid w:val="00F031D5"/>
    <w:rsid w:val="00F03200"/>
    <w:rsid w:val="00F0337D"/>
    <w:rsid w:val="00F03EFB"/>
    <w:rsid w:val="00F053EC"/>
    <w:rsid w:val="00F05872"/>
    <w:rsid w:val="00F05E95"/>
    <w:rsid w:val="00F0633C"/>
    <w:rsid w:val="00F06423"/>
    <w:rsid w:val="00F0643C"/>
    <w:rsid w:val="00F0670B"/>
    <w:rsid w:val="00F06836"/>
    <w:rsid w:val="00F069FF"/>
    <w:rsid w:val="00F06FE1"/>
    <w:rsid w:val="00F07513"/>
    <w:rsid w:val="00F07719"/>
    <w:rsid w:val="00F07B34"/>
    <w:rsid w:val="00F07C99"/>
    <w:rsid w:val="00F07E1F"/>
    <w:rsid w:val="00F10053"/>
    <w:rsid w:val="00F10236"/>
    <w:rsid w:val="00F10869"/>
    <w:rsid w:val="00F11250"/>
    <w:rsid w:val="00F11647"/>
    <w:rsid w:val="00F11831"/>
    <w:rsid w:val="00F11AD1"/>
    <w:rsid w:val="00F11C6B"/>
    <w:rsid w:val="00F11C73"/>
    <w:rsid w:val="00F11D40"/>
    <w:rsid w:val="00F120F8"/>
    <w:rsid w:val="00F123BA"/>
    <w:rsid w:val="00F12605"/>
    <w:rsid w:val="00F1275A"/>
    <w:rsid w:val="00F129D5"/>
    <w:rsid w:val="00F1308A"/>
    <w:rsid w:val="00F13115"/>
    <w:rsid w:val="00F14259"/>
    <w:rsid w:val="00F149F9"/>
    <w:rsid w:val="00F14DAA"/>
    <w:rsid w:val="00F14DB0"/>
    <w:rsid w:val="00F15444"/>
    <w:rsid w:val="00F1565F"/>
    <w:rsid w:val="00F15E1B"/>
    <w:rsid w:val="00F162C2"/>
    <w:rsid w:val="00F16331"/>
    <w:rsid w:val="00F163AC"/>
    <w:rsid w:val="00F167B5"/>
    <w:rsid w:val="00F168A9"/>
    <w:rsid w:val="00F16B6C"/>
    <w:rsid w:val="00F179E4"/>
    <w:rsid w:val="00F202DE"/>
    <w:rsid w:val="00F203FF"/>
    <w:rsid w:val="00F20541"/>
    <w:rsid w:val="00F205B4"/>
    <w:rsid w:val="00F21305"/>
    <w:rsid w:val="00F2145D"/>
    <w:rsid w:val="00F21B30"/>
    <w:rsid w:val="00F21D6A"/>
    <w:rsid w:val="00F2288E"/>
    <w:rsid w:val="00F2292B"/>
    <w:rsid w:val="00F22C45"/>
    <w:rsid w:val="00F2388C"/>
    <w:rsid w:val="00F23E5A"/>
    <w:rsid w:val="00F23FA5"/>
    <w:rsid w:val="00F241BC"/>
    <w:rsid w:val="00F241F6"/>
    <w:rsid w:val="00F2485B"/>
    <w:rsid w:val="00F24CEB"/>
    <w:rsid w:val="00F2523B"/>
    <w:rsid w:val="00F25562"/>
    <w:rsid w:val="00F255EB"/>
    <w:rsid w:val="00F25659"/>
    <w:rsid w:val="00F25E53"/>
    <w:rsid w:val="00F25EEF"/>
    <w:rsid w:val="00F26236"/>
    <w:rsid w:val="00F267CC"/>
    <w:rsid w:val="00F26C3B"/>
    <w:rsid w:val="00F2720A"/>
    <w:rsid w:val="00F276AB"/>
    <w:rsid w:val="00F27A4B"/>
    <w:rsid w:val="00F30465"/>
    <w:rsid w:val="00F30466"/>
    <w:rsid w:val="00F3083C"/>
    <w:rsid w:val="00F30B9F"/>
    <w:rsid w:val="00F30BA3"/>
    <w:rsid w:val="00F30CA4"/>
    <w:rsid w:val="00F30D94"/>
    <w:rsid w:val="00F30FFF"/>
    <w:rsid w:val="00F31DD9"/>
    <w:rsid w:val="00F321D1"/>
    <w:rsid w:val="00F325A1"/>
    <w:rsid w:val="00F3270F"/>
    <w:rsid w:val="00F32D42"/>
    <w:rsid w:val="00F32E00"/>
    <w:rsid w:val="00F32F62"/>
    <w:rsid w:val="00F3322A"/>
    <w:rsid w:val="00F336BF"/>
    <w:rsid w:val="00F33960"/>
    <w:rsid w:val="00F33969"/>
    <w:rsid w:val="00F33D46"/>
    <w:rsid w:val="00F33EFF"/>
    <w:rsid w:val="00F3404C"/>
    <w:rsid w:val="00F3407A"/>
    <w:rsid w:val="00F34338"/>
    <w:rsid w:val="00F34BE5"/>
    <w:rsid w:val="00F34CBF"/>
    <w:rsid w:val="00F34E14"/>
    <w:rsid w:val="00F35149"/>
    <w:rsid w:val="00F35A83"/>
    <w:rsid w:val="00F35B46"/>
    <w:rsid w:val="00F35E7F"/>
    <w:rsid w:val="00F35EF1"/>
    <w:rsid w:val="00F35F3F"/>
    <w:rsid w:val="00F362AF"/>
    <w:rsid w:val="00F363F7"/>
    <w:rsid w:val="00F3684B"/>
    <w:rsid w:val="00F36B85"/>
    <w:rsid w:val="00F379D1"/>
    <w:rsid w:val="00F401C5"/>
    <w:rsid w:val="00F40434"/>
    <w:rsid w:val="00F40787"/>
    <w:rsid w:val="00F40A20"/>
    <w:rsid w:val="00F40C44"/>
    <w:rsid w:val="00F40FFD"/>
    <w:rsid w:val="00F4101B"/>
    <w:rsid w:val="00F41207"/>
    <w:rsid w:val="00F41482"/>
    <w:rsid w:val="00F4179A"/>
    <w:rsid w:val="00F41983"/>
    <w:rsid w:val="00F41AED"/>
    <w:rsid w:val="00F41DFF"/>
    <w:rsid w:val="00F41E6F"/>
    <w:rsid w:val="00F41F56"/>
    <w:rsid w:val="00F4216A"/>
    <w:rsid w:val="00F42780"/>
    <w:rsid w:val="00F42843"/>
    <w:rsid w:val="00F43494"/>
    <w:rsid w:val="00F447D5"/>
    <w:rsid w:val="00F4504B"/>
    <w:rsid w:val="00F45210"/>
    <w:rsid w:val="00F452C2"/>
    <w:rsid w:val="00F452DA"/>
    <w:rsid w:val="00F45324"/>
    <w:rsid w:val="00F453BF"/>
    <w:rsid w:val="00F4569A"/>
    <w:rsid w:val="00F458D6"/>
    <w:rsid w:val="00F45F96"/>
    <w:rsid w:val="00F46A62"/>
    <w:rsid w:val="00F46BA9"/>
    <w:rsid w:val="00F47007"/>
    <w:rsid w:val="00F47035"/>
    <w:rsid w:val="00F47107"/>
    <w:rsid w:val="00F47340"/>
    <w:rsid w:val="00F47446"/>
    <w:rsid w:val="00F4764C"/>
    <w:rsid w:val="00F47692"/>
    <w:rsid w:val="00F47C71"/>
    <w:rsid w:val="00F50AB9"/>
    <w:rsid w:val="00F51072"/>
    <w:rsid w:val="00F51C6E"/>
    <w:rsid w:val="00F51C85"/>
    <w:rsid w:val="00F5217F"/>
    <w:rsid w:val="00F522B8"/>
    <w:rsid w:val="00F525AF"/>
    <w:rsid w:val="00F52600"/>
    <w:rsid w:val="00F527CC"/>
    <w:rsid w:val="00F52AB6"/>
    <w:rsid w:val="00F52C5D"/>
    <w:rsid w:val="00F534C4"/>
    <w:rsid w:val="00F534F6"/>
    <w:rsid w:val="00F53886"/>
    <w:rsid w:val="00F539A9"/>
    <w:rsid w:val="00F53CCE"/>
    <w:rsid w:val="00F541FE"/>
    <w:rsid w:val="00F544E1"/>
    <w:rsid w:val="00F5495B"/>
    <w:rsid w:val="00F54A30"/>
    <w:rsid w:val="00F54B13"/>
    <w:rsid w:val="00F54F3E"/>
    <w:rsid w:val="00F54FD7"/>
    <w:rsid w:val="00F55693"/>
    <w:rsid w:val="00F55976"/>
    <w:rsid w:val="00F561CB"/>
    <w:rsid w:val="00F56269"/>
    <w:rsid w:val="00F5666F"/>
    <w:rsid w:val="00F56C71"/>
    <w:rsid w:val="00F5701A"/>
    <w:rsid w:val="00F570B6"/>
    <w:rsid w:val="00F57639"/>
    <w:rsid w:val="00F602D4"/>
    <w:rsid w:val="00F60339"/>
    <w:rsid w:val="00F60586"/>
    <w:rsid w:val="00F60617"/>
    <w:rsid w:val="00F61037"/>
    <w:rsid w:val="00F61335"/>
    <w:rsid w:val="00F61467"/>
    <w:rsid w:val="00F6169E"/>
    <w:rsid w:val="00F61E71"/>
    <w:rsid w:val="00F620D2"/>
    <w:rsid w:val="00F62456"/>
    <w:rsid w:val="00F62712"/>
    <w:rsid w:val="00F62A68"/>
    <w:rsid w:val="00F62EA7"/>
    <w:rsid w:val="00F62F48"/>
    <w:rsid w:val="00F62F9E"/>
    <w:rsid w:val="00F63D6F"/>
    <w:rsid w:val="00F63E7C"/>
    <w:rsid w:val="00F64247"/>
    <w:rsid w:val="00F64897"/>
    <w:rsid w:val="00F65183"/>
    <w:rsid w:val="00F65625"/>
    <w:rsid w:val="00F65ACB"/>
    <w:rsid w:val="00F662E6"/>
    <w:rsid w:val="00F66304"/>
    <w:rsid w:val="00F66435"/>
    <w:rsid w:val="00F66504"/>
    <w:rsid w:val="00F66EFF"/>
    <w:rsid w:val="00F6756D"/>
    <w:rsid w:val="00F6762E"/>
    <w:rsid w:val="00F70174"/>
    <w:rsid w:val="00F70295"/>
    <w:rsid w:val="00F704FC"/>
    <w:rsid w:val="00F7054E"/>
    <w:rsid w:val="00F705E7"/>
    <w:rsid w:val="00F7092D"/>
    <w:rsid w:val="00F70966"/>
    <w:rsid w:val="00F70975"/>
    <w:rsid w:val="00F70A76"/>
    <w:rsid w:val="00F70DD2"/>
    <w:rsid w:val="00F71299"/>
    <w:rsid w:val="00F7171A"/>
    <w:rsid w:val="00F717DA"/>
    <w:rsid w:val="00F719BF"/>
    <w:rsid w:val="00F7221E"/>
    <w:rsid w:val="00F72308"/>
    <w:rsid w:val="00F72560"/>
    <w:rsid w:val="00F727A1"/>
    <w:rsid w:val="00F7281B"/>
    <w:rsid w:val="00F72D0E"/>
    <w:rsid w:val="00F72DFB"/>
    <w:rsid w:val="00F732A6"/>
    <w:rsid w:val="00F7371E"/>
    <w:rsid w:val="00F73C1E"/>
    <w:rsid w:val="00F73C2E"/>
    <w:rsid w:val="00F74031"/>
    <w:rsid w:val="00F741D7"/>
    <w:rsid w:val="00F7474F"/>
    <w:rsid w:val="00F74D90"/>
    <w:rsid w:val="00F74FAF"/>
    <w:rsid w:val="00F7523D"/>
    <w:rsid w:val="00F75241"/>
    <w:rsid w:val="00F75534"/>
    <w:rsid w:val="00F7555E"/>
    <w:rsid w:val="00F761B4"/>
    <w:rsid w:val="00F7641A"/>
    <w:rsid w:val="00F76527"/>
    <w:rsid w:val="00F7671D"/>
    <w:rsid w:val="00F767BA"/>
    <w:rsid w:val="00F7689B"/>
    <w:rsid w:val="00F76A34"/>
    <w:rsid w:val="00F76C63"/>
    <w:rsid w:val="00F7716D"/>
    <w:rsid w:val="00F774B6"/>
    <w:rsid w:val="00F77674"/>
    <w:rsid w:val="00F77E0B"/>
    <w:rsid w:val="00F801E7"/>
    <w:rsid w:val="00F804F9"/>
    <w:rsid w:val="00F8075B"/>
    <w:rsid w:val="00F80C04"/>
    <w:rsid w:val="00F80DCB"/>
    <w:rsid w:val="00F8129D"/>
    <w:rsid w:val="00F8173B"/>
    <w:rsid w:val="00F82143"/>
    <w:rsid w:val="00F821E3"/>
    <w:rsid w:val="00F824FC"/>
    <w:rsid w:val="00F82AFD"/>
    <w:rsid w:val="00F830EA"/>
    <w:rsid w:val="00F8339B"/>
    <w:rsid w:val="00F8373D"/>
    <w:rsid w:val="00F83972"/>
    <w:rsid w:val="00F83A66"/>
    <w:rsid w:val="00F83AFE"/>
    <w:rsid w:val="00F83B6C"/>
    <w:rsid w:val="00F83BDD"/>
    <w:rsid w:val="00F83E6B"/>
    <w:rsid w:val="00F84699"/>
    <w:rsid w:val="00F84A6E"/>
    <w:rsid w:val="00F84CBE"/>
    <w:rsid w:val="00F85209"/>
    <w:rsid w:val="00F856E5"/>
    <w:rsid w:val="00F85F95"/>
    <w:rsid w:val="00F862F7"/>
    <w:rsid w:val="00F86776"/>
    <w:rsid w:val="00F8678E"/>
    <w:rsid w:val="00F86CF4"/>
    <w:rsid w:val="00F86D94"/>
    <w:rsid w:val="00F879E8"/>
    <w:rsid w:val="00F87E38"/>
    <w:rsid w:val="00F900D1"/>
    <w:rsid w:val="00F9029B"/>
    <w:rsid w:val="00F90C77"/>
    <w:rsid w:val="00F90C9B"/>
    <w:rsid w:val="00F90EEC"/>
    <w:rsid w:val="00F91180"/>
    <w:rsid w:val="00F91218"/>
    <w:rsid w:val="00F9128B"/>
    <w:rsid w:val="00F91F7E"/>
    <w:rsid w:val="00F921B1"/>
    <w:rsid w:val="00F92318"/>
    <w:rsid w:val="00F92D02"/>
    <w:rsid w:val="00F92D4A"/>
    <w:rsid w:val="00F92DCC"/>
    <w:rsid w:val="00F93498"/>
    <w:rsid w:val="00F934FB"/>
    <w:rsid w:val="00F938E5"/>
    <w:rsid w:val="00F93AAD"/>
    <w:rsid w:val="00F93BF2"/>
    <w:rsid w:val="00F940F4"/>
    <w:rsid w:val="00F9411C"/>
    <w:rsid w:val="00F949CD"/>
    <w:rsid w:val="00F94EA9"/>
    <w:rsid w:val="00F9530C"/>
    <w:rsid w:val="00F95B51"/>
    <w:rsid w:val="00F95EC9"/>
    <w:rsid w:val="00F9619C"/>
    <w:rsid w:val="00F96249"/>
    <w:rsid w:val="00F9672D"/>
    <w:rsid w:val="00F96A3A"/>
    <w:rsid w:val="00F97A4A"/>
    <w:rsid w:val="00F97C03"/>
    <w:rsid w:val="00F97DC2"/>
    <w:rsid w:val="00FA0052"/>
    <w:rsid w:val="00FA0183"/>
    <w:rsid w:val="00FA01D1"/>
    <w:rsid w:val="00FA081D"/>
    <w:rsid w:val="00FA0C37"/>
    <w:rsid w:val="00FA0D9E"/>
    <w:rsid w:val="00FA1117"/>
    <w:rsid w:val="00FA1644"/>
    <w:rsid w:val="00FA1826"/>
    <w:rsid w:val="00FA187B"/>
    <w:rsid w:val="00FA1966"/>
    <w:rsid w:val="00FA1A57"/>
    <w:rsid w:val="00FA1BC1"/>
    <w:rsid w:val="00FA1BF5"/>
    <w:rsid w:val="00FA2B5F"/>
    <w:rsid w:val="00FA2E99"/>
    <w:rsid w:val="00FA396B"/>
    <w:rsid w:val="00FA3A26"/>
    <w:rsid w:val="00FA4058"/>
    <w:rsid w:val="00FA40F5"/>
    <w:rsid w:val="00FA41B4"/>
    <w:rsid w:val="00FA4393"/>
    <w:rsid w:val="00FA46CC"/>
    <w:rsid w:val="00FA46EA"/>
    <w:rsid w:val="00FA48B1"/>
    <w:rsid w:val="00FA57DA"/>
    <w:rsid w:val="00FA6A15"/>
    <w:rsid w:val="00FA6A23"/>
    <w:rsid w:val="00FA6D29"/>
    <w:rsid w:val="00FA703C"/>
    <w:rsid w:val="00FA7098"/>
    <w:rsid w:val="00FA70C3"/>
    <w:rsid w:val="00FA79A3"/>
    <w:rsid w:val="00FA7E14"/>
    <w:rsid w:val="00FA7F14"/>
    <w:rsid w:val="00FB070C"/>
    <w:rsid w:val="00FB091C"/>
    <w:rsid w:val="00FB092B"/>
    <w:rsid w:val="00FB0B48"/>
    <w:rsid w:val="00FB0D17"/>
    <w:rsid w:val="00FB0E0E"/>
    <w:rsid w:val="00FB0FEF"/>
    <w:rsid w:val="00FB1175"/>
    <w:rsid w:val="00FB1A5A"/>
    <w:rsid w:val="00FB1D78"/>
    <w:rsid w:val="00FB1DBC"/>
    <w:rsid w:val="00FB264B"/>
    <w:rsid w:val="00FB279B"/>
    <w:rsid w:val="00FB28B7"/>
    <w:rsid w:val="00FB2A47"/>
    <w:rsid w:val="00FB2A5D"/>
    <w:rsid w:val="00FB2AB0"/>
    <w:rsid w:val="00FB2AEF"/>
    <w:rsid w:val="00FB2AFC"/>
    <w:rsid w:val="00FB2C07"/>
    <w:rsid w:val="00FB2CF9"/>
    <w:rsid w:val="00FB2F2E"/>
    <w:rsid w:val="00FB2FF8"/>
    <w:rsid w:val="00FB3624"/>
    <w:rsid w:val="00FB3882"/>
    <w:rsid w:val="00FB3A51"/>
    <w:rsid w:val="00FB4E69"/>
    <w:rsid w:val="00FB53D8"/>
    <w:rsid w:val="00FB5442"/>
    <w:rsid w:val="00FB56C2"/>
    <w:rsid w:val="00FB5FF8"/>
    <w:rsid w:val="00FB6116"/>
    <w:rsid w:val="00FB6440"/>
    <w:rsid w:val="00FB6ABB"/>
    <w:rsid w:val="00FB7680"/>
    <w:rsid w:val="00FB7699"/>
    <w:rsid w:val="00FC0630"/>
    <w:rsid w:val="00FC06E0"/>
    <w:rsid w:val="00FC0DBE"/>
    <w:rsid w:val="00FC151C"/>
    <w:rsid w:val="00FC187B"/>
    <w:rsid w:val="00FC18DB"/>
    <w:rsid w:val="00FC1D58"/>
    <w:rsid w:val="00FC1E81"/>
    <w:rsid w:val="00FC1F5B"/>
    <w:rsid w:val="00FC2058"/>
    <w:rsid w:val="00FC21A0"/>
    <w:rsid w:val="00FC2E22"/>
    <w:rsid w:val="00FC30E0"/>
    <w:rsid w:val="00FC3112"/>
    <w:rsid w:val="00FC3132"/>
    <w:rsid w:val="00FC31FE"/>
    <w:rsid w:val="00FC337A"/>
    <w:rsid w:val="00FC3828"/>
    <w:rsid w:val="00FC3A05"/>
    <w:rsid w:val="00FC3F53"/>
    <w:rsid w:val="00FC46D4"/>
    <w:rsid w:val="00FC4AD4"/>
    <w:rsid w:val="00FC4C7D"/>
    <w:rsid w:val="00FC4CE0"/>
    <w:rsid w:val="00FC4E47"/>
    <w:rsid w:val="00FC55F9"/>
    <w:rsid w:val="00FC5EC0"/>
    <w:rsid w:val="00FC5F60"/>
    <w:rsid w:val="00FC6079"/>
    <w:rsid w:val="00FC60D2"/>
    <w:rsid w:val="00FC6290"/>
    <w:rsid w:val="00FC69BE"/>
    <w:rsid w:val="00FC6C7E"/>
    <w:rsid w:val="00FC75C0"/>
    <w:rsid w:val="00FC76A5"/>
    <w:rsid w:val="00FC791E"/>
    <w:rsid w:val="00FD0346"/>
    <w:rsid w:val="00FD0455"/>
    <w:rsid w:val="00FD08D2"/>
    <w:rsid w:val="00FD0C80"/>
    <w:rsid w:val="00FD101C"/>
    <w:rsid w:val="00FD11E2"/>
    <w:rsid w:val="00FD24CA"/>
    <w:rsid w:val="00FD278F"/>
    <w:rsid w:val="00FD27FD"/>
    <w:rsid w:val="00FD2C78"/>
    <w:rsid w:val="00FD2F35"/>
    <w:rsid w:val="00FD31C8"/>
    <w:rsid w:val="00FD342A"/>
    <w:rsid w:val="00FD3847"/>
    <w:rsid w:val="00FD39F3"/>
    <w:rsid w:val="00FD3AC2"/>
    <w:rsid w:val="00FD401E"/>
    <w:rsid w:val="00FD40CE"/>
    <w:rsid w:val="00FD5263"/>
    <w:rsid w:val="00FD52D4"/>
    <w:rsid w:val="00FD5464"/>
    <w:rsid w:val="00FD5669"/>
    <w:rsid w:val="00FD5857"/>
    <w:rsid w:val="00FD5B45"/>
    <w:rsid w:val="00FD5E14"/>
    <w:rsid w:val="00FD5E38"/>
    <w:rsid w:val="00FD6009"/>
    <w:rsid w:val="00FD6305"/>
    <w:rsid w:val="00FD6654"/>
    <w:rsid w:val="00FD66ED"/>
    <w:rsid w:val="00FD681E"/>
    <w:rsid w:val="00FD691B"/>
    <w:rsid w:val="00FD6F7A"/>
    <w:rsid w:val="00FD70DF"/>
    <w:rsid w:val="00FD73DD"/>
    <w:rsid w:val="00FD73F0"/>
    <w:rsid w:val="00FD7648"/>
    <w:rsid w:val="00FD7D44"/>
    <w:rsid w:val="00FE02A3"/>
    <w:rsid w:val="00FE02D1"/>
    <w:rsid w:val="00FE0397"/>
    <w:rsid w:val="00FE04C0"/>
    <w:rsid w:val="00FE0BEA"/>
    <w:rsid w:val="00FE0CF6"/>
    <w:rsid w:val="00FE11A3"/>
    <w:rsid w:val="00FE135E"/>
    <w:rsid w:val="00FE14F4"/>
    <w:rsid w:val="00FE16EF"/>
    <w:rsid w:val="00FE1845"/>
    <w:rsid w:val="00FE1B4D"/>
    <w:rsid w:val="00FE1CC0"/>
    <w:rsid w:val="00FE1D59"/>
    <w:rsid w:val="00FE2CC5"/>
    <w:rsid w:val="00FE327E"/>
    <w:rsid w:val="00FE397E"/>
    <w:rsid w:val="00FE3E04"/>
    <w:rsid w:val="00FE4088"/>
    <w:rsid w:val="00FE4435"/>
    <w:rsid w:val="00FE47EF"/>
    <w:rsid w:val="00FE4A2C"/>
    <w:rsid w:val="00FE4AE2"/>
    <w:rsid w:val="00FE4CC4"/>
    <w:rsid w:val="00FE4EEE"/>
    <w:rsid w:val="00FE5065"/>
    <w:rsid w:val="00FE5205"/>
    <w:rsid w:val="00FE59B8"/>
    <w:rsid w:val="00FE5ABD"/>
    <w:rsid w:val="00FE5FD5"/>
    <w:rsid w:val="00FE65DC"/>
    <w:rsid w:val="00FE69A3"/>
    <w:rsid w:val="00FE6AF4"/>
    <w:rsid w:val="00FE6CF8"/>
    <w:rsid w:val="00FE729D"/>
    <w:rsid w:val="00FE7614"/>
    <w:rsid w:val="00FE7D9F"/>
    <w:rsid w:val="00FF0578"/>
    <w:rsid w:val="00FF08C2"/>
    <w:rsid w:val="00FF0B9C"/>
    <w:rsid w:val="00FF0D73"/>
    <w:rsid w:val="00FF1001"/>
    <w:rsid w:val="00FF1CCC"/>
    <w:rsid w:val="00FF1D69"/>
    <w:rsid w:val="00FF217E"/>
    <w:rsid w:val="00FF2415"/>
    <w:rsid w:val="00FF24FC"/>
    <w:rsid w:val="00FF2844"/>
    <w:rsid w:val="00FF2CBC"/>
    <w:rsid w:val="00FF2D08"/>
    <w:rsid w:val="00FF3BCE"/>
    <w:rsid w:val="00FF3CEC"/>
    <w:rsid w:val="00FF3FD1"/>
    <w:rsid w:val="00FF4660"/>
    <w:rsid w:val="00FF47DC"/>
    <w:rsid w:val="00FF4B0D"/>
    <w:rsid w:val="00FF4C7A"/>
    <w:rsid w:val="00FF5337"/>
    <w:rsid w:val="00FF542F"/>
    <w:rsid w:val="00FF56EB"/>
    <w:rsid w:val="00FF57AF"/>
    <w:rsid w:val="00FF57E0"/>
    <w:rsid w:val="00FF589B"/>
    <w:rsid w:val="00FF5A43"/>
    <w:rsid w:val="00FF5B9B"/>
    <w:rsid w:val="00FF615C"/>
    <w:rsid w:val="00FF6200"/>
    <w:rsid w:val="00FF6755"/>
    <w:rsid w:val="00FF675A"/>
    <w:rsid w:val="00FF6AB7"/>
    <w:rsid w:val="00FF6B75"/>
    <w:rsid w:val="00FF6F58"/>
    <w:rsid w:val="00FF6F6C"/>
    <w:rsid w:val="00FF71B4"/>
    <w:rsid w:val="00FF7215"/>
    <w:rsid w:val="00FF7439"/>
    <w:rsid w:val="00FF74D4"/>
    <w:rsid w:val="00FF751D"/>
    <w:rsid w:val="00FF75B3"/>
    <w:rsid w:val="00FF779E"/>
    <w:rsid w:val="00FF77D2"/>
    <w:rsid w:val="00FF7A28"/>
    <w:rsid w:val="00FF7BCD"/>
    <w:rsid w:val="00FF7CE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B499A"/>
  <w15:docId w15:val="{B69354B0-872B-4C30-8BED-227D64717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E69EB"/>
    <w:rPr>
      <w:rFonts w:ascii="Times New Roman" w:eastAsia="Times New Roman" w:hAnsi="Times New Roman"/>
      <w:sz w:val="24"/>
    </w:rPr>
  </w:style>
  <w:style w:type="paragraph" w:styleId="Antrat1">
    <w:name w:val="heading 1"/>
    <w:basedOn w:val="prastasis"/>
    <w:next w:val="prastasis"/>
    <w:link w:val="Antrat1Diagrama"/>
    <w:qFormat/>
    <w:rsid w:val="00BA3406"/>
    <w:pPr>
      <w:keepNext/>
      <w:spacing w:before="360" w:after="360"/>
      <w:jc w:val="center"/>
      <w:outlineLvl w:val="0"/>
    </w:pPr>
    <w:rPr>
      <w:sz w:val="28"/>
      <w:lang w:val="x-none"/>
    </w:rPr>
  </w:style>
  <w:style w:type="paragraph" w:styleId="Antrat2">
    <w:name w:val="heading 2"/>
    <w:basedOn w:val="prastasis"/>
    <w:next w:val="prastasis"/>
    <w:link w:val="Antrat2Diagrama"/>
    <w:qFormat/>
    <w:rsid w:val="00BA3406"/>
    <w:pPr>
      <w:jc w:val="both"/>
      <w:outlineLvl w:val="1"/>
    </w:pPr>
    <w:rPr>
      <w:lang w:val="x-none"/>
    </w:rPr>
  </w:style>
  <w:style w:type="paragraph" w:styleId="Antrat3">
    <w:name w:val="heading 3"/>
    <w:basedOn w:val="prastasis"/>
    <w:next w:val="prastasis"/>
    <w:link w:val="Antrat3Diagrama"/>
    <w:uiPriority w:val="9"/>
    <w:qFormat/>
    <w:rsid w:val="00BA3406"/>
    <w:pPr>
      <w:keepNext/>
      <w:jc w:val="both"/>
      <w:outlineLvl w:val="2"/>
    </w:pPr>
    <w:rPr>
      <w:lang w:val="x-none"/>
    </w:rPr>
  </w:style>
  <w:style w:type="paragraph" w:styleId="Antrat4">
    <w:name w:val="heading 4"/>
    <w:basedOn w:val="prastasis"/>
    <w:next w:val="prastasis"/>
    <w:link w:val="Antrat4Diagrama"/>
    <w:uiPriority w:val="9"/>
    <w:qFormat/>
    <w:rsid w:val="00BA3406"/>
    <w:pPr>
      <w:keepNext/>
      <w:outlineLvl w:val="3"/>
    </w:pPr>
    <w:rPr>
      <w:b/>
      <w:sz w:val="44"/>
      <w:lang w:val="x-none"/>
    </w:rPr>
  </w:style>
  <w:style w:type="paragraph" w:styleId="Antrat5">
    <w:name w:val="heading 5"/>
    <w:basedOn w:val="prastasis"/>
    <w:next w:val="prastasis"/>
    <w:link w:val="Antrat5Diagrama"/>
    <w:uiPriority w:val="9"/>
    <w:qFormat/>
    <w:rsid w:val="00BA3406"/>
    <w:pPr>
      <w:keepNext/>
      <w:outlineLvl w:val="4"/>
    </w:pPr>
    <w:rPr>
      <w:b/>
      <w:sz w:val="40"/>
      <w:lang w:val="x-none"/>
    </w:rPr>
  </w:style>
  <w:style w:type="paragraph" w:styleId="Antrat6">
    <w:name w:val="heading 6"/>
    <w:basedOn w:val="prastasis"/>
    <w:next w:val="prastasis"/>
    <w:link w:val="Antrat6Diagrama"/>
    <w:qFormat/>
    <w:rsid w:val="00BA3406"/>
    <w:pPr>
      <w:keepNext/>
      <w:outlineLvl w:val="5"/>
    </w:pPr>
    <w:rPr>
      <w:b/>
      <w:sz w:val="36"/>
      <w:lang w:val="x-none"/>
    </w:rPr>
  </w:style>
  <w:style w:type="paragraph" w:styleId="Antrat7">
    <w:name w:val="heading 7"/>
    <w:basedOn w:val="prastasis"/>
    <w:next w:val="prastasis"/>
    <w:link w:val="Antrat7Diagrama"/>
    <w:qFormat/>
    <w:rsid w:val="00BA3406"/>
    <w:pPr>
      <w:keepNext/>
      <w:outlineLvl w:val="6"/>
    </w:pPr>
    <w:rPr>
      <w:sz w:val="48"/>
      <w:lang w:val="x-none"/>
    </w:rPr>
  </w:style>
  <w:style w:type="paragraph" w:styleId="Antrat8">
    <w:name w:val="heading 8"/>
    <w:basedOn w:val="prastasis"/>
    <w:next w:val="prastasis"/>
    <w:link w:val="Antrat8Diagrama"/>
    <w:qFormat/>
    <w:rsid w:val="00BA3406"/>
    <w:pPr>
      <w:keepNext/>
      <w:outlineLvl w:val="7"/>
    </w:pPr>
    <w:rPr>
      <w:b/>
      <w:sz w:val="18"/>
      <w:lang w:val="x-none"/>
    </w:rPr>
  </w:style>
  <w:style w:type="paragraph" w:styleId="Antrat9">
    <w:name w:val="heading 9"/>
    <w:basedOn w:val="prastasis"/>
    <w:next w:val="prastasis"/>
    <w:link w:val="Antrat9Diagrama"/>
    <w:qFormat/>
    <w:rsid w:val="00BA3406"/>
    <w:pPr>
      <w:keepNext/>
      <w:outlineLvl w:val="8"/>
    </w:pPr>
    <w:rPr>
      <w:sz w:val="40"/>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BA3406"/>
    <w:rPr>
      <w:color w:val="0000FF"/>
      <w:u w:val="single"/>
    </w:rPr>
  </w:style>
  <w:style w:type="paragraph" w:styleId="Turinys1">
    <w:name w:val="toc 1"/>
    <w:basedOn w:val="prastasis"/>
    <w:next w:val="prastasis"/>
    <w:autoRedefine/>
    <w:semiHidden/>
    <w:rsid w:val="007D7AF3"/>
    <w:pPr>
      <w:tabs>
        <w:tab w:val="right" w:pos="9629"/>
      </w:tabs>
      <w:jc w:val="both"/>
    </w:pPr>
    <w:rPr>
      <w:noProof/>
      <w:szCs w:val="24"/>
    </w:rPr>
  </w:style>
  <w:style w:type="paragraph" w:styleId="Pavadinimas">
    <w:name w:val="Title"/>
    <w:basedOn w:val="prastasis"/>
    <w:link w:val="PavadinimasDiagrama"/>
    <w:qFormat/>
    <w:rsid w:val="00BA3406"/>
    <w:pPr>
      <w:jc w:val="center"/>
    </w:pPr>
    <w:rPr>
      <w:lang w:val="x-none" w:eastAsia="x-none"/>
    </w:rPr>
  </w:style>
  <w:style w:type="character" w:customStyle="1" w:styleId="PavadinimasDiagrama">
    <w:name w:val="Pavadinimas Diagrama"/>
    <w:link w:val="Pavadinimas"/>
    <w:rsid w:val="00BA3406"/>
    <w:rPr>
      <w:rFonts w:ascii="Times New Roman" w:eastAsia="Times New Roman" w:hAnsi="Times New Roman" w:cs="Times New Roman"/>
      <w:sz w:val="24"/>
      <w:szCs w:val="20"/>
    </w:rPr>
  </w:style>
  <w:style w:type="character" w:customStyle="1" w:styleId="Antrat1Diagrama">
    <w:name w:val="Antraštė 1 Diagrama"/>
    <w:link w:val="Antrat1"/>
    <w:rsid w:val="00BA3406"/>
    <w:rPr>
      <w:rFonts w:ascii="Times New Roman" w:eastAsia="Times New Roman" w:hAnsi="Times New Roman"/>
      <w:sz w:val="28"/>
      <w:lang w:val="x-none"/>
    </w:rPr>
  </w:style>
  <w:style w:type="character" w:customStyle="1" w:styleId="Antrat2Diagrama">
    <w:name w:val="Antraštė 2 Diagrama"/>
    <w:link w:val="Antrat2"/>
    <w:rsid w:val="00BA3406"/>
    <w:rPr>
      <w:rFonts w:ascii="Times New Roman" w:eastAsia="Times New Roman" w:hAnsi="Times New Roman"/>
      <w:sz w:val="24"/>
      <w:lang w:val="x-none"/>
    </w:rPr>
  </w:style>
  <w:style w:type="character" w:customStyle="1" w:styleId="Antrat3Diagrama">
    <w:name w:val="Antraštė 3 Diagrama"/>
    <w:link w:val="Antrat3"/>
    <w:uiPriority w:val="9"/>
    <w:rsid w:val="00BA3406"/>
    <w:rPr>
      <w:rFonts w:ascii="Times New Roman" w:eastAsia="Times New Roman" w:hAnsi="Times New Roman"/>
      <w:sz w:val="24"/>
      <w:lang w:val="x-none"/>
    </w:rPr>
  </w:style>
  <w:style w:type="character" w:customStyle="1" w:styleId="Antrat4Diagrama">
    <w:name w:val="Antraštė 4 Diagrama"/>
    <w:link w:val="Antrat4"/>
    <w:uiPriority w:val="9"/>
    <w:rsid w:val="00BA3406"/>
    <w:rPr>
      <w:rFonts w:ascii="Times New Roman" w:eastAsia="Times New Roman" w:hAnsi="Times New Roman"/>
      <w:b/>
      <w:sz w:val="44"/>
      <w:lang w:val="x-none"/>
    </w:rPr>
  </w:style>
  <w:style w:type="character" w:customStyle="1" w:styleId="Antrat5Diagrama">
    <w:name w:val="Antraštė 5 Diagrama"/>
    <w:link w:val="Antrat5"/>
    <w:uiPriority w:val="9"/>
    <w:rsid w:val="00BA3406"/>
    <w:rPr>
      <w:rFonts w:ascii="Times New Roman" w:eastAsia="Times New Roman" w:hAnsi="Times New Roman"/>
      <w:b/>
      <w:sz w:val="40"/>
      <w:lang w:val="x-none"/>
    </w:rPr>
  </w:style>
  <w:style w:type="character" w:customStyle="1" w:styleId="Antrat6Diagrama">
    <w:name w:val="Antraštė 6 Diagrama"/>
    <w:link w:val="Antrat6"/>
    <w:rsid w:val="00BA3406"/>
    <w:rPr>
      <w:rFonts w:ascii="Times New Roman" w:eastAsia="Times New Roman" w:hAnsi="Times New Roman"/>
      <w:b/>
      <w:sz w:val="36"/>
      <w:lang w:val="x-none"/>
    </w:rPr>
  </w:style>
  <w:style w:type="character" w:customStyle="1" w:styleId="Antrat7Diagrama">
    <w:name w:val="Antraštė 7 Diagrama"/>
    <w:link w:val="Antrat7"/>
    <w:rsid w:val="00BA3406"/>
    <w:rPr>
      <w:rFonts w:ascii="Times New Roman" w:eastAsia="Times New Roman" w:hAnsi="Times New Roman"/>
      <w:sz w:val="48"/>
      <w:lang w:val="x-none"/>
    </w:rPr>
  </w:style>
  <w:style w:type="character" w:customStyle="1" w:styleId="Antrat8Diagrama">
    <w:name w:val="Antraštė 8 Diagrama"/>
    <w:link w:val="Antrat8"/>
    <w:rsid w:val="00BA3406"/>
    <w:rPr>
      <w:rFonts w:ascii="Times New Roman" w:eastAsia="Times New Roman" w:hAnsi="Times New Roman"/>
      <w:b/>
      <w:sz w:val="18"/>
      <w:lang w:val="x-none"/>
    </w:rPr>
  </w:style>
  <w:style w:type="character" w:customStyle="1" w:styleId="Antrat9Diagrama">
    <w:name w:val="Antraštė 9 Diagrama"/>
    <w:link w:val="Antrat9"/>
    <w:rsid w:val="00BA3406"/>
    <w:rPr>
      <w:rFonts w:ascii="Times New Roman" w:eastAsia="Times New Roman" w:hAnsi="Times New Roman"/>
      <w:sz w:val="40"/>
      <w:lang w:val="x-none"/>
    </w:rPr>
  </w:style>
  <w:style w:type="paragraph" w:styleId="Pagrindiniotekstotrauka3">
    <w:name w:val="Body Text Indent 3"/>
    <w:basedOn w:val="prastasis"/>
    <w:link w:val="Pagrindiniotekstotrauka3Diagrama"/>
    <w:rsid w:val="00BA3406"/>
    <w:pPr>
      <w:tabs>
        <w:tab w:val="left" w:pos="4536"/>
      </w:tabs>
      <w:ind w:firstLine="2268"/>
      <w:jc w:val="both"/>
    </w:pPr>
    <w:rPr>
      <w:lang w:val="x-none" w:eastAsia="x-none"/>
    </w:rPr>
  </w:style>
  <w:style w:type="character" w:customStyle="1" w:styleId="Pagrindiniotekstotrauka3Diagrama">
    <w:name w:val="Pagrindinio teksto įtrauka 3 Diagrama"/>
    <w:link w:val="Pagrindiniotekstotrauka3"/>
    <w:rsid w:val="00BA3406"/>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uiPriority w:val="99"/>
    <w:unhideWhenUsed/>
    <w:rsid w:val="00BA3406"/>
    <w:pPr>
      <w:spacing w:after="120"/>
      <w:ind w:left="283"/>
    </w:pPr>
    <w:rPr>
      <w:lang w:val="x-none"/>
    </w:rPr>
  </w:style>
  <w:style w:type="character" w:customStyle="1" w:styleId="PagrindiniotekstotraukaDiagrama">
    <w:name w:val="Pagrindinio teksto įtrauka Diagrama"/>
    <w:link w:val="Pagrindiniotekstotrauka"/>
    <w:uiPriority w:val="99"/>
    <w:rsid w:val="00BA3406"/>
    <w:rPr>
      <w:rFonts w:ascii="Times New Roman" w:eastAsia="Times New Roman" w:hAnsi="Times New Roman" w:cs="Times New Roman"/>
      <w:sz w:val="24"/>
      <w:szCs w:val="20"/>
      <w:lang w:eastAsia="lt-LT"/>
    </w:rPr>
  </w:style>
  <w:style w:type="paragraph" w:styleId="Pagrindinistekstas">
    <w:name w:val="Body Text"/>
    <w:aliases w:val=" Char,Char, Char Char Char Diagrama Diagrama Diagrama Diagrama Diagrama, Char Char Char Diagrama Diagrama Diagrama Diagrama Diagrama Diagrama Diagrama Diagrama Diagrama Diagrama "/>
    <w:basedOn w:val="prastasis"/>
    <w:link w:val="PagrindinistekstasDiagrama"/>
    <w:uiPriority w:val="99"/>
    <w:unhideWhenUsed/>
    <w:rsid w:val="00AF4110"/>
    <w:pPr>
      <w:spacing w:after="120"/>
    </w:pPr>
    <w:rPr>
      <w:lang w:val="x-none"/>
    </w:rPr>
  </w:style>
  <w:style w:type="character" w:customStyle="1" w:styleId="PagrindinistekstasDiagrama">
    <w:name w:val="Pagrindinis tekstas Diagrama"/>
    <w:aliases w:val=" Char Diagrama,Char Diagrama, Char Char Char Diagrama Diagrama Diagrama Diagrama Diagrama Diagrama, Char Char Char Diagrama Diagrama Diagrama Diagrama Diagrama Diagrama Diagrama Diagrama Diagrama Diagrama  Diagrama"/>
    <w:link w:val="Pagrindinistekstas"/>
    <w:uiPriority w:val="99"/>
    <w:rsid w:val="00AF4110"/>
    <w:rPr>
      <w:rFonts w:ascii="Times New Roman" w:eastAsia="Times New Roman" w:hAnsi="Times New Roman" w:cs="Times New Roman"/>
      <w:sz w:val="24"/>
      <w:szCs w:val="20"/>
      <w:lang w:eastAsia="lt-LT"/>
    </w:rPr>
  </w:style>
  <w:style w:type="paragraph" w:customStyle="1" w:styleId="Point1">
    <w:name w:val="Point 1"/>
    <w:basedOn w:val="prastasis"/>
    <w:rsid w:val="00AF4110"/>
    <w:pPr>
      <w:spacing w:before="120" w:after="120"/>
      <w:ind w:left="1418" w:hanging="567"/>
      <w:jc w:val="both"/>
    </w:pPr>
    <w:rPr>
      <w:lang w:val="en-GB"/>
    </w:rPr>
  </w:style>
  <w:style w:type="paragraph" w:styleId="Antrats">
    <w:name w:val="header"/>
    <w:basedOn w:val="prastasis"/>
    <w:link w:val="AntratsDiagrama"/>
    <w:uiPriority w:val="99"/>
    <w:unhideWhenUsed/>
    <w:rsid w:val="000701BC"/>
    <w:pPr>
      <w:tabs>
        <w:tab w:val="center" w:pos="4819"/>
        <w:tab w:val="right" w:pos="9638"/>
      </w:tabs>
    </w:pPr>
    <w:rPr>
      <w:lang w:val="x-none"/>
    </w:rPr>
  </w:style>
  <w:style w:type="character" w:customStyle="1" w:styleId="AntratsDiagrama">
    <w:name w:val="Antraštės Diagrama"/>
    <w:link w:val="Antrats"/>
    <w:uiPriority w:val="99"/>
    <w:rsid w:val="000701BC"/>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0701BC"/>
    <w:pPr>
      <w:tabs>
        <w:tab w:val="center" w:pos="4819"/>
        <w:tab w:val="right" w:pos="9638"/>
      </w:tabs>
    </w:pPr>
    <w:rPr>
      <w:lang w:val="x-none"/>
    </w:rPr>
  </w:style>
  <w:style w:type="character" w:customStyle="1" w:styleId="PoratDiagrama">
    <w:name w:val="Poraštė Diagrama"/>
    <w:link w:val="Porat"/>
    <w:uiPriority w:val="99"/>
    <w:rsid w:val="000701BC"/>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0701BC"/>
    <w:rPr>
      <w:rFonts w:ascii="Tahoma" w:hAnsi="Tahoma"/>
      <w:sz w:val="16"/>
      <w:szCs w:val="16"/>
      <w:lang w:val="x-none"/>
    </w:rPr>
  </w:style>
  <w:style w:type="character" w:customStyle="1" w:styleId="DebesliotekstasDiagrama">
    <w:name w:val="Debesėlio tekstas Diagrama"/>
    <w:link w:val="Debesliotekstas"/>
    <w:uiPriority w:val="99"/>
    <w:semiHidden/>
    <w:rsid w:val="000701BC"/>
    <w:rPr>
      <w:rFonts w:ascii="Tahoma" w:eastAsia="Times New Roman" w:hAnsi="Tahoma" w:cs="Tahoma"/>
      <w:sz w:val="16"/>
      <w:szCs w:val="16"/>
      <w:lang w:eastAsia="lt-LT"/>
    </w:rPr>
  </w:style>
  <w:style w:type="paragraph" w:styleId="Komentarotekstas">
    <w:name w:val="annotation text"/>
    <w:aliases w:val="Diagrama,Diagrama Diagrama Diagrama Diagrama,Diagrama Diagrama Diagrama,Diagrama Diagrama Char Char,Diagrama Diagrama Char, Diagrama Diagrama Diagrama, Diagrama Diagrama,Diagrama Diagrama, Diagrama Diagrama Char Char, Char3, Char1"/>
    <w:basedOn w:val="prastasis"/>
    <w:link w:val="KomentarotekstasDiagrama"/>
    <w:uiPriority w:val="99"/>
    <w:qFormat/>
    <w:rsid w:val="00182E14"/>
    <w:rPr>
      <w:sz w:val="20"/>
      <w:lang w:val="x-none" w:eastAsia="x-none"/>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 Diagrama Diagrama Diagrama Diagrama, Char3 Diagrama"/>
    <w:link w:val="Komentarotekstas"/>
    <w:uiPriority w:val="99"/>
    <w:qFormat/>
    <w:rsid w:val="00182E14"/>
    <w:rPr>
      <w:rFonts w:ascii="Times New Roman" w:eastAsia="Times New Roman" w:hAnsi="Times New Roman" w:cs="Times New Roman"/>
      <w:sz w:val="20"/>
      <w:szCs w:val="20"/>
    </w:rPr>
  </w:style>
  <w:style w:type="paragraph" w:customStyle="1" w:styleId="DiagramaCharCharDiagramaCharCharDiagramaCharChar1DiagramaCharCharDiagrama">
    <w:name w:val="Diagrama Char Char Diagrama Char Char Diagrama Char Char1 Diagrama Char Char Diagrama"/>
    <w:basedOn w:val="prastasis"/>
    <w:semiHidden/>
    <w:rsid w:val="00DD5E28"/>
    <w:pPr>
      <w:spacing w:after="160" w:line="240" w:lineRule="exact"/>
    </w:pPr>
    <w:rPr>
      <w:rFonts w:ascii="Verdana" w:hAnsi="Verdana" w:cs="Verdana"/>
      <w:sz w:val="20"/>
    </w:rPr>
  </w:style>
  <w:style w:type="character" w:styleId="Puslapionumeris">
    <w:name w:val="page number"/>
    <w:basedOn w:val="Numatytasispastraiposriftas"/>
    <w:rsid w:val="00DD5E28"/>
  </w:style>
  <w:style w:type="character" w:customStyle="1" w:styleId="tblrowlbl1">
    <w:name w:val="tblrowlbl1"/>
    <w:rsid w:val="007C4A50"/>
    <w:rPr>
      <w:rFonts w:ascii="Arial" w:hAnsi="Arial" w:cs="Arial" w:hint="default"/>
      <w:b/>
      <w:bCs/>
      <w:color w:val="000000"/>
      <w:sz w:val="18"/>
      <w:szCs w:val="18"/>
      <w:shd w:val="clear" w:color="auto" w:fill="FFFFFF"/>
    </w:rPr>
  </w:style>
  <w:style w:type="character" w:customStyle="1" w:styleId="parahead1">
    <w:name w:val="parahead1"/>
    <w:rsid w:val="007C4A50"/>
    <w:rPr>
      <w:rFonts w:ascii="Verdana" w:hAnsi="Verdana" w:hint="default"/>
      <w:b/>
      <w:bCs/>
      <w:color w:val="000000"/>
      <w:sz w:val="17"/>
      <w:szCs w:val="17"/>
    </w:rPr>
  </w:style>
  <w:style w:type="character" w:customStyle="1" w:styleId="tblrowlbl">
    <w:name w:val="tblrowlbl"/>
    <w:basedOn w:val="Numatytasispastraiposriftas"/>
    <w:rsid w:val="000248F3"/>
  </w:style>
  <w:style w:type="paragraph" w:customStyle="1" w:styleId="Pagrindinistekstas1">
    <w:name w:val="Pagrindinis tekstas1"/>
    <w:link w:val="BodytextChar"/>
    <w:rsid w:val="002C5BC7"/>
    <w:pPr>
      <w:snapToGrid w:val="0"/>
      <w:ind w:firstLine="312"/>
      <w:jc w:val="both"/>
    </w:pPr>
    <w:rPr>
      <w:rFonts w:ascii="TimesLT" w:eastAsia="Times New Roman" w:hAnsi="TimesLT"/>
      <w:lang w:val="en-US" w:eastAsia="en-US"/>
    </w:rPr>
  </w:style>
  <w:style w:type="paragraph" w:customStyle="1" w:styleId="CentrBoldm">
    <w:name w:val="CentrBoldm"/>
    <w:basedOn w:val="prastasis"/>
    <w:rsid w:val="002C5BC7"/>
    <w:pPr>
      <w:autoSpaceDE w:val="0"/>
      <w:autoSpaceDN w:val="0"/>
      <w:adjustRightInd w:val="0"/>
      <w:jc w:val="center"/>
    </w:pPr>
    <w:rPr>
      <w:rFonts w:ascii="TimesLT" w:hAnsi="TimesLT"/>
      <w:b/>
      <w:bCs/>
      <w:sz w:val="20"/>
      <w:szCs w:val="24"/>
      <w:lang w:val="en-US" w:eastAsia="en-US"/>
    </w:rPr>
  </w:style>
  <w:style w:type="paragraph" w:customStyle="1" w:styleId="bodytext">
    <w:name w:val="bodytext"/>
    <w:basedOn w:val="prastasis"/>
    <w:rsid w:val="002C5BC7"/>
    <w:pPr>
      <w:spacing w:before="100" w:beforeAutospacing="1" w:after="100" w:afterAutospacing="1"/>
    </w:pPr>
    <w:rPr>
      <w:szCs w:val="24"/>
    </w:rPr>
  </w:style>
  <w:style w:type="character" w:customStyle="1" w:styleId="BodytextChar">
    <w:name w:val="Body text Char"/>
    <w:link w:val="Pagrindinistekstas1"/>
    <w:rsid w:val="002C5BC7"/>
    <w:rPr>
      <w:rFonts w:ascii="TimesLT" w:eastAsia="Times New Roman" w:hAnsi="TimesLT"/>
      <w:lang w:val="en-US" w:eastAsia="en-US" w:bidi="ar-SA"/>
    </w:rPr>
  </w:style>
  <w:style w:type="paragraph" w:customStyle="1" w:styleId="MAZAS">
    <w:name w:val="MAZAS"/>
    <w:rsid w:val="004D6B93"/>
    <w:pPr>
      <w:autoSpaceDE w:val="0"/>
      <w:autoSpaceDN w:val="0"/>
      <w:adjustRightInd w:val="0"/>
      <w:ind w:firstLine="312"/>
      <w:jc w:val="both"/>
    </w:pPr>
    <w:rPr>
      <w:rFonts w:ascii="TimesLT" w:eastAsia="Times New Roman" w:hAnsi="TimesLT"/>
      <w:color w:val="000000"/>
      <w:sz w:val="8"/>
      <w:szCs w:val="8"/>
      <w:lang w:val="en-US" w:eastAsia="en-US"/>
    </w:rPr>
  </w:style>
  <w:style w:type="table" w:styleId="Lentelstinklelis">
    <w:name w:val="Table Grid"/>
    <w:basedOn w:val="prastojilentel"/>
    <w:uiPriority w:val="39"/>
    <w:rsid w:val="005A478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uiPriority w:val="99"/>
    <w:semiHidden/>
    <w:unhideWhenUsed/>
    <w:rsid w:val="004F5701"/>
    <w:pPr>
      <w:spacing w:after="120" w:line="480" w:lineRule="auto"/>
    </w:pPr>
    <w:rPr>
      <w:lang w:val="x-none" w:eastAsia="x-none"/>
    </w:rPr>
  </w:style>
  <w:style w:type="character" w:customStyle="1" w:styleId="Pagrindinistekstas2Diagrama">
    <w:name w:val="Pagrindinis tekstas 2 Diagrama"/>
    <w:link w:val="Pagrindinistekstas2"/>
    <w:uiPriority w:val="99"/>
    <w:semiHidden/>
    <w:rsid w:val="004F5701"/>
    <w:rPr>
      <w:rFonts w:ascii="Times New Roman" w:eastAsia="Times New Roman" w:hAnsi="Times New Roman"/>
      <w:sz w:val="24"/>
    </w:rPr>
  </w:style>
  <w:style w:type="paragraph" w:styleId="Pagrindinistekstas3">
    <w:name w:val="Body Text 3"/>
    <w:basedOn w:val="prastasis"/>
    <w:link w:val="Pagrindinistekstas3Diagrama"/>
    <w:unhideWhenUsed/>
    <w:rsid w:val="004F5701"/>
    <w:pPr>
      <w:spacing w:after="120"/>
    </w:pPr>
    <w:rPr>
      <w:sz w:val="16"/>
      <w:szCs w:val="16"/>
      <w:lang w:val="x-none" w:eastAsia="x-none"/>
    </w:rPr>
  </w:style>
  <w:style w:type="character" w:customStyle="1" w:styleId="Pagrindinistekstas3Diagrama">
    <w:name w:val="Pagrindinis tekstas 3 Diagrama"/>
    <w:link w:val="Pagrindinistekstas3"/>
    <w:rsid w:val="004F5701"/>
    <w:rPr>
      <w:rFonts w:ascii="Times New Roman" w:eastAsia="Times New Roman" w:hAnsi="Times New Roman"/>
      <w:sz w:val="16"/>
      <w:szCs w:val="16"/>
    </w:rPr>
  </w:style>
  <w:style w:type="paragraph" w:styleId="Paprastasistekstas">
    <w:name w:val="Plain Text"/>
    <w:basedOn w:val="prastasis"/>
    <w:link w:val="PaprastasistekstasDiagrama"/>
    <w:rsid w:val="004F5701"/>
    <w:rPr>
      <w:lang w:val="en-US" w:eastAsia="en-US"/>
    </w:rPr>
  </w:style>
  <w:style w:type="character" w:customStyle="1" w:styleId="PaprastasistekstasDiagrama">
    <w:name w:val="Paprastasis tekstas Diagrama"/>
    <w:link w:val="Paprastasistekstas"/>
    <w:rsid w:val="004F5701"/>
    <w:rPr>
      <w:rFonts w:ascii="Times New Roman" w:eastAsia="Times New Roman" w:hAnsi="Times New Roman"/>
      <w:sz w:val="24"/>
      <w:lang w:val="en-US" w:eastAsia="en-US"/>
    </w:rPr>
  </w:style>
  <w:style w:type="character" w:styleId="Komentaronuoroda">
    <w:name w:val="annotation reference"/>
    <w:uiPriority w:val="99"/>
    <w:unhideWhenUsed/>
    <w:rsid w:val="006F10A9"/>
    <w:rPr>
      <w:sz w:val="16"/>
      <w:szCs w:val="16"/>
    </w:rPr>
  </w:style>
  <w:style w:type="paragraph" w:styleId="Komentarotema">
    <w:name w:val="annotation subject"/>
    <w:basedOn w:val="Komentarotekstas"/>
    <w:next w:val="Komentarotekstas"/>
    <w:link w:val="KomentarotemaDiagrama"/>
    <w:uiPriority w:val="99"/>
    <w:semiHidden/>
    <w:unhideWhenUsed/>
    <w:rsid w:val="006F10A9"/>
    <w:rPr>
      <w:b/>
      <w:bCs/>
    </w:rPr>
  </w:style>
  <w:style w:type="character" w:customStyle="1" w:styleId="KomentarotemaDiagrama">
    <w:name w:val="Komentaro tema Diagrama"/>
    <w:link w:val="Komentarotema"/>
    <w:uiPriority w:val="99"/>
    <w:semiHidden/>
    <w:rsid w:val="006F10A9"/>
    <w:rPr>
      <w:rFonts w:ascii="Times New Roman" w:eastAsia="Times New Roman" w:hAnsi="Times New Roman" w:cs="Times New Roman"/>
      <w:b/>
      <w:bCs/>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01355"/>
    <w:pPr>
      <w:ind w:left="1296"/>
    </w:pPr>
    <w:rPr>
      <w:lang w:eastAsia="en-US"/>
    </w:rPr>
  </w:style>
  <w:style w:type="paragraph" w:customStyle="1" w:styleId="Statja">
    <w:name w:val="Statja"/>
    <w:basedOn w:val="prastasis"/>
    <w:rsid w:val="0016203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eastAsia="en-US"/>
    </w:rPr>
  </w:style>
  <w:style w:type="paragraph" w:customStyle="1" w:styleId="Patvirtinta">
    <w:name w:val="Patvirtinta"/>
    <w:rsid w:val="00162031"/>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CentrBold">
    <w:name w:val="CentrBold"/>
    <w:rsid w:val="00162031"/>
    <w:pPr>
      <w:autoSpaceDE w:val="0"/>
      <w:autoSpaceDN w:val="0"/>
      <w:adjustRightInd w:val="0"/>
      <w:jc w:val="center"/>
    </w:pPr>
    <w:rPr>
      <w:rFonts w:ascii="TimesLT" w:eastAsia="Times New Roman" w:hAnsi="TimesLT"/>
      <w:b/>
      <w:bCs/>
      <w:caps/>
      <w:lang w:val="en-US" w:eastAsia="en-US"/>
    </w:rPr>
  </w:style>
  <w:style w:type="paragraph" w:customStyle="1" w:styleId="Linija">
    <w:name w:val="Linija"/>
    <w:basedOn w:val="prastasis"/>
    <w:rsid w:val="00162031"/>
    <w:pPr>
      <w:autoSpaceDE w:val="0"/>
      <w:autoSpaceDN w:val="0"/>
      <w:adjustRightInd w:val="0"/>
      <w:jc w:val="center"/>
    </w:pPr>
    <w:rPr>
      <w:rFonts w:ascii="TimesLT" w:hAnsi="TimesLT"/>
      <w:sz w:val="12"/>
      <w:szCs w:val="12"/>
      <w:lang w:val="en-US" w:eastAsia="en-US"/>
    </w:rPr>
  </w:style>
  <w:style w:type="paragraph" w:styleId="Pagrindiniotekstotrauka2">
    <w:name w:val="Body Text Indent 2"/>
    <w:basedOn w:val="prastasis"/>
    <w:link w:val="Pagrindiniotekstotrauka2Diagrama"/>
    <w:unhideWhenUsed/>
    <w:rsid w:val="00664B01"/>
    <w:pPr>
      <w:spacing w:after="120" w:line="480" w:lineRule="auto"/>
      <w:ind w:left="283"/>
    </w:pPr>
    <w:rPr>
      <w:szCs w:val="24"/>
      <w:lang w:val="en-GB" w:eastAsia="en-US"/>
    </w:rPr>
  </w:style>
  <w:style w:type="character" w:customStyle="1" w:styleId="Pagrindiniotekstotrauka2Diagrama">
    <w:name w:val="Pagrindinio teksto įtrauka 2 Diagrama"/>
    <w:link w:val="Pagrindiniotekstotrauka2"/>
    <w:rsid w:val="00664B01"/>
    <w:rPr>
      <w:rFonts w:ascii="Times New Roman" w:eastAsia="Times New Roman" w:hAnsi="Times New Roman"/>
      <w:sz w:val="24"/>
      <w:szCs w:val="24"/>
      <w:lang w:val="en-GB" w:eastAsia="en-US"/>
    </w:rPr>
  </w:style>
  <w:style w:type="paragraph" w:styleId="Betarp">
    <w:name w:val="No Spacing"/>
    <w:link w:val="BetarpDiagrama"/>
    <w:uiPriority w:val="1"/>
    <w:qFormat/>
    <w:rsid w:val="00073090"/>
    <w:rPr>
      <w:rFonts w:ascii="Times New Roman" w:eastAsia="Times New Roman" w:hAnsi="Times New Roman"/>
      <w:sz w:val="24"/>
    </w:rPr>
  </w:style>
  <w:style w:type="paragraph" w:customStyle="1" w:styleId="CharChar3DiagramaCharCharDiagramaCharCharDiagramaDiagramaDiagramaDiagramaDiagramaDiagramaDiagrama">
    <w:name w:val="Char Char3 Diagrama Char Char Diagrama Char Char Diagrama Diagrama Diagrama Diagrama Diagrama Diagrama Diagrama"/>
    <w:basedOn w:val="prastasis"/>
    <w:rsid w:val="00DE7EAE"/>
    <w:pPr>
      <w:spacing w:after="160" w:line="240" w:lineRule="exact"/>
    </w:pPr>
    <w:rPr>
      <w:rFonts w:ascii="Tahoma" w:hAnsi="Tahoma"/>
      <w:sz w:val="20"/>
      <w:lang w:val="en-US" w:eastAsia="en-US"/>
    </w:rPr>
  </w:style>
  <w:style w:type="paragraph" w:customStyle="1" w:styleId="Default">
    <w:name w:val="Default"/>
    <w:rsid w:val="00206292"/>
    <w:pPr>
      <w:autoSpaceDE w:val="0"/>
      <w:autoSpaceDN w:val="0"/>
      <w:adjustRightInd w:val="0"/>
    </w:pPr>
    <w:rPr>
      <w:rFonts w:ascii="Times New Roman" w:hAnsi="Times New Roman"/>
      <w:color w:val="000000"/>
      <w:sz w:val="24"/>
      <w:szCs w:val="24"/>
      <w:lang w:eastAsia="en-US"/>
    </w:rPr>
  </w:style>
  <w:style w:type="character" w:customStyle="1" w:styleId="Paminjimas1">
    <w:name w:val="Paminėjimas1"/>
    <w:uiPriority w:val="99"/>
    <w:semiHidden/>
    <w:unhideWhenUsed/>
    <w:rsid w:val="00577C49"/>
    <w:rPr>
      <w:color w:val="2B579A"/>
      <w:shd w:val="clear" w:color="auto" w:fill="E6E6E6"/>
    </w:rPr>
  </w:style>
  <w:style w:type="character" w:customStyle="1" w:styleId="Neapdorotaspaminjimas1">
    <w:name w:val="Neapdorotas paminėjimas1"/>
    <w:uiPriority w:val="99"/>
    <w:semiHidden/>
    <w:unhideWhenUsed/>
    <w:rsid w:val="00CA655C"/>
    <w:rPr>
      <w:color w:val="808080"/>
      <w:shd w:val="clear" w:color="auto" w:fill="E6E6E6"/>
    </w:rPr>
  </w:style>
  <w:style w:type="paragraph" w:customStyle="1" w:styleId="Lentel">
    <w:name w:val="Lentelė"/>
    <w:basedOn w:val="prastasis"/>
    <w:link w:val="LentelDiagrama"/>
    <w:qFormat/>
    <w:rsid w:val="00EE5001"/>
    <w:pPr>
      <w:numPr>
        <w:numId w:val="1"/>
      </w:numPr>
      <w:spacing w:before="120"/>
      <w:ind w:left="284" w:hanging="284"/>
      <w:jc w:val="both"/>
    </w:pPr>
    <w:rPr>
      <w:b/>
      <w:sz w:val="22"/>
      <w:szCs w:val="22"/>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99"/>
    <w:qFormat/>
    <w:rsid w:val="00EE5001"/>
    <w:rPr>
      <w:rFonts w:ascii="Times New Roman" w:eastAsia="Times New Roman" w:hAnsi="Times New Roman"/>
      <w:sz w:val="24"/>
      <w:lang w:eastAsia="en-US"/>
    </w:rPr>
  </w:style>
  <w:style w:type="character" w:customStyle="1" w:styleId="LentelDiagrama">
    <w:name w:val="Lentelė Diagrama"/>
    <w:link w:val="Lentel"/>
    <w:rsid w:val="00EE5001"/>
    <w:rPr>
      <w:rFonts w:ascii="Times New Roman" w:eastAsia="Times New Roman" w:hAnsi="Times New Roman"/>
      <w:b/>
      <w:sz w:val="22"/>
      <w:szCs w:val="22"/>
    </w:rPr>
  </w:style>
  <w:style w:type="character" w:customStyle="1" w:styleId="apple-style-span">
    <w:name w:val="apple-style-span"/>
    <w:rsid w:val="00087BD7"/>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Car"/>
    <w:basedOn w:val="prastasis"/>
    <w:link w:val="PuslapioinaostekstasDiagrama"/>
    <w:uiPriority w:val="99"/>
    <w:unhideWhenUsed/>
    <w:qFormat/>
    <w:rsid w:val="00896EEC"/>
    <w:rPr>
      <w:sz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uiPriority w:val="99"/>
    <w:qFormat/>
    <w:rsid w:val="00896EEC"/>
    <w:rPr>
      <w:rFonts w:ascii="Times New Roman" w:eastAsia="Times New Roman" w:hAnsi="Times New Roman"/>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nhideWhenUsed/>
    <w:rsid w:val="00896EEC"/>
    <w:rPr>
      <w:vertAlign w:val="superscript"/>
    </w:rPr>
  </w:style>
  <w:style w:type="table" w:customStyle="1" w:styleId="Lentelstinklelis1">
    <w:name w:val="Lentelės tinklelis1"/>
    <w:basedOn w:val="prastojilentel"/>
    <w:next w:val="Lentelstinklelis"/>
    <w:uiPriority w:val="59"/>
    <w:rsid w:val="00FC063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F900D1"/>
  </w:style>
  <w:style w:type="table" w:customStyle="1" w:styleId="Lentelstinklelis2">
    <w:name w:val="Lentelės tinklelis2"/>
    <w:basedOn w:val="prastojilentel"/>
    <w:next w:val="Lentelstinklelis"/>
    <w:uiPriority w:val="99"/>
    <w:locked/>
    <w:rsid w:val="00F900D1"/>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uiPriority w:val="99"/>
    <w:rsid w:val="00F900D1"/>
    <w:rPr>
      <w:rFonts w:cs="Calibri"/>
      <w:sz w:val="24"/>
      <w:szCs w:val="24"/>
    </w:rPr>
  </w:style>
  <w:style w:type="character" w:styleId="Perirtashipersaitas">
    <w:name w:val="FollowedHyperlink"/>
    <w:uiPriority w:val="99"/>
    <w:semiHidden/>
    <w:unhideWhenUsed/>
    <w:rsid w:val="00136DA3"/>
    <w:rPr>
      <w:color w:val="954F72"/>
      <w:u w:val="single"/>
    </w:rPr>
  </w:style>
  <w:style w:type="paragraph" w:customStyle="1" w:styleId="xl65">
    <w:name w:val="xl65"/>
    <w:basedOn w:val="prastasis"/>
    <w:rsid w:val="00136DA3"/>
    <w:pPr>
      <w:pBdr>
        <w:left w:val="single" w:sz="8" w:space="0" w:color="auto"/>
        <w:right w:val="single" w:sz="8" w:space="0" w:color="auto"/>
      </w:pBdr>
      <w:spacing w:before="100" w:beforeAutospacing="1" w:after="100" w:afterAutospacing="1"/>
      <w:textAlignment w:val="center"/>
    </w:pPr>
    <w:rPr>
      <w:szCs w:val="24"/>
    </w:rPr>
  </w:style>
  <w:style w:type="paragraph" w:customStyle="1" w:styleId="xl66">
    <w:name w:val="xl66"/>
    <w:basedOn w:val="prastasis"/>
    <w:rsid w:val="00136DA3"/>
    <w:pPr>
      <w:pBdr>
        <w:bottom w:val="single" w:sz="8" w:space="0" w:color="auto"/>
      </w:pBdr>
      <w:spacing w:before="100" w:beforeAutospacing="1" w:after="100" w:afterAutospacing="1"/>
      <w:jc w:val="center"/>
      <w:textAlignment w:val="center"/>
    </w:pPr>
    <w:rPr>
      <w:szCs w:val="24"/>
    </w:rPr>
  </w:style>
  <w:style w:type="paragraph" w:customStyle="1" w:styleId="xl67">
    <w:name w:val="xl67"/>
    <w:basedOn w:val="prastasis"/>
    <w:rsid w:val="00136DA3"/>
    <w:pPr>
      <w:pBdr>
        <w:left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68">
    <w:name w:val="xl68"/>
    <w:basedOn w:val="prastasis"/>
    <w:rsid w:val="00136DA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69">
    <w:name w:val="xl69"/>
    <w:basedOn w:val="prastasis"/>
    <w:rsid w:val="00136DA3"/>
    <w:pPr>
      <w:pBdr>
        <w:top w:val="single" w:sz="8" w:space="0" w:color="auto"/>
        <w:bottom w:val="single" w:sz="8" w:space="0" w:color="auto"/>
      </w:pBdr>
      <w:spacing w:before="100" w:beforeAutospacing="1" w:after="100" w:afterAutospacing="1"/>
      <w:jc w:val="center"/>
      <w:textAlignment w:val="center"/>
    </w:pPr>
    <w:rPr>
      <w:szCs w:val="24"/>
    </w:rPr>
  </w:style>
  <w:style w:type="paragraph" w:customStyle="1" w:styleId="xl70">
    <w:name w:val="xl70"/>
    <w:basedOn w:val="prastasis"/>
    <w:rsid w:val="00136DA3"/>
    <w:pPr>
      <w:pBdr>
        <w:left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71">
    <w:name w:val="xl71"/>
    <w:basedOn w:val="prastasis"/>
    <w:rsid w:val="00136DA3"/>
    <w:pPr>
      <w:spacing w:before="100" w:beforeAutospacing="1" w:after="100" w:afterAutospacing="1"/>
      <w:jc w:val="center"/>
      <w:textAlignment w:val="center"/>
    </w:pPr>
    <w:rPr>
      <w:szCs w:val="24"/>
    </w:rPr>
  </w:style>
  <w:style w:type="paragraph" w:customStyle="1" w:styleId="xl72">
    <w:name w:val="xl72"/>
    <w:basedOn w:val="prastasis"/>
    <w:rsid w:val="00136DA3"/>
    <w:pPr>
      <w:pBdr>
        <w:left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73">
    <w:name w:val="xl73"/>
    <w:basedOn w:val="prastasis"/>
    <w:rsid w:val="00136DA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74">
    <w:name w:val="xl74"/>
    <w:basedOn w:val="prastasis"/>
    <w:rsid w:val="00136DA3"/>
    <w:pPr>
      <w:pBdr>
        <w:top w:val="single" w:sz="8" w:space="0" w:color="auto"/>
        <w:left w:val="single" w:sz="8" w:space="0" w:color="auto"/>
      </w:pBdr>
      <w:spacing w:before="100" w:beforeAutospacing="1" w:after="100" w:afterAutospacing="1"/>
      <w:jc w:val="center"/>
      <w:textAlignment w:val="center"/>
    </w:pPr>
    <w:rPr>
      <w:b/>
      <w:bCs/>
      <w:szCs w:val="24"/>
    </w:rPr>
  </w:style>
  <w:style w:type="paragraph" w:customStyle="1" w:styleId="xl75">
    <w:name w:val="xl75"/>
    <w:basedOn w:val="prastasis"/>
    <w:rsid w:val="00136DA3"/>
    <w:pPr>
      <w:pBdr>
        <w:top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76">
    <w:name w:val="xl76"/>
    <w:basedOn w:val="prastasis"/>
    <w:rsid w:val="00136DA3"/>
    <w:pPr>
      <w:pBdr>
        <w:left w:val="single" w:sz="8" w:space="0" w:color="auto"/>
      </w:pBdr>
      <w:spacing w:before="100" w:beforeAutospacing="1" w:after="100" w:afterAutospacing="1"/>
      <w:jc w:val="center"/>
      <w:textAlignment w:val="center"/>
    </w:pPr>
    <w:rPr>
      <w:b/>
      <w:bCs/>
      <w:szCs w:val="24"/>
    </w:rPr>
  </w:style>
  <w:style w:type="paragraph" w:customStyle="1" w:styleId="xl77">
    <w:name w:val="xl77"/>
    <w:basedOn w:val="prastasis"/>
    <w:rsid w:val="00136DA3"/>
    <w:pPr>
      <w:pBdr>
        <w:right w:val="single" w:sz="8" w:space="0" w:color="auto"/>
      </w:pBdr>
      <w:spacing w:before="100" w:beforeAutospacing="1" w:after="100" w:afterAutospacing="1"/>
      <w:jc w:val="center"/>
      <w:textAlignment w:val="center"/>
    </w:pPr>
    <w:rPr>
      <w:b/>
      <w:bCs/>
      <w:szCs w:val="24"/>
    </w:rPr>
  </w:style>
  <w:style w:type="paragraph" w:customStyle="1" w:styleId="xl78">
    <w:name w:val="xl78"/>
    <w:basedOn w:val="prastasis"/>
    <w:rsid w:val="00136DA3"/>
    <w:pPr>
      <w:pBdr>
        <w:left w:val="single" w:sz="8" w:space="0" w:color="auto"/>
        <w:bottom w:val="single" w:sz="8" w:space="0" w:color="auto"/>
      </w:pBdr>
      <w:spacing w:before="100" w:beforeAutospacing="1" w:after="100" w:afterAutospacing="1"/>
      <w:jc w:val="center"/>
      <w:textAlignment w:val="center"/>
    </w:pPr>
    <w:rPr>
      <w:b/>
      <w:bCs/>
      <w:szCs w:val="24"/>
    </w:rPr>
  </w:style>
  <w:style w:type="paragraph" w:customStyle="1" w:styleId="xl79">
    <w:name w:val="xl79"/>
    <w:basedOn w:val="prastasis"/>
    <w:rsid w:val="00136DA3"/>
    <w:pPr>
      <w:pBdr>
        <w:bottom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0">
    <w:name w:val="xl80"/>
    <w:basedOn w:val="prastasis"/>
    <w:rsid w:val="00136DA3"/>
    <w:pPr>
      <w:pBdr>
        <w:top w:val="single" w:sz="8" w:space="0" w:color="auto"/>
        <w:left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1">
    <w:name w:val="xl81"/>
    <w:basedOn w:val="prastasis"/>
    <w:rsid w:val="00136DA3"/>
    <w:pPr>
      <w:pBdr>
        <w:left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2">
    <w:name w:val="xl82"/>
    <w:basedOn w:val="prastasis"/>
    <w:rsid w:val="00136DA3"/>
    <w:pPr>
      <w:pBdr>
        <w:left w:val="single" w:sz="8" w:space="0" w:color="auto"/>
        <w:bottom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3">
    <w:name w:val="xl83"/>
    <w:basedOn w:val="prastasis"/>
    <w:rsid w:val="00136DA3"/>
    <w:pPr>
      <w:pBdr>
        <w:top w:val="single" w:sz="8" w:space="0" w:color="auto"/>
        <w:left w:val="single" w:sz="8" w:space="0" w:color="auto"/>
        <w:bottom w:val="single" w:sz="8" w:space="0" w:color="auto"/>
      </w:pBdr>
      <w:spacing w:before="100" w:beforeAutospacing="1" w:after="100" w:afterAutospacing="1"/>
      <w:textAlignment w:val="center"/>
    </w:pPr>
    <w:rPr>
      <w:szCs w:val="24"/>
    </w:rPr>
  </w:style>
  <w:style w:type="paragraph" w:customStyle="1" w:styleId="xl84">
    <w:name w:val="xl84"/>
    <w:basedOn w:val="prastasis"/>
    <w:rsid w:val="00136DA3"/>
    <w:pPr>
      <w:pBdr>
        <w:top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85">
    <w:name w:val="xl85"/>
    <w:basedOn w:val="prastasis"/>
    <w:rsid w:val="00136DA3"/>
    <w:pPr>
      <w:pBdr>
        <w:top w:val="single" w:sz="8" w:space="0" w:color="auto"/>
        <w:left w:val="single" w:sz="8" w:space="0" w:color="auto"/>
        <w:bottom w:val="single" w:sz="8" w:space="0" w:color="auto"/>
      </w:pBdr>
      <w:spacing w:before="100" w:beforeAutospacing="1" w:after="100" w:afterAutospacing="1"/>
      <w:textAlignment w:val="center"/>
    </w:pPr>
    <w:rPr>
      <w:szCs w:val="24"/>
    </w:rPr>
  </w:style>
  <w:style w:type="paragraph" w:customStyle="1" w:styleId="xl86">
    <w:name w:val="xl86"/>
    <w:basedOn w:val="prastasis"/>
    <w:rsid w:val="00136DA3"/>
    <w:pPr>
      <w:pBdr>
        <w:top w:val="single" w:sz="8" w:space="0" w:color="auto"/>
        <w:bottom w:val="single" w:sz="8" w:space="0" w:color="auto"/>
      </w:pBdr>
      <w:spacing w:before="100" w:beforeAutospacing="1" w:after="100" w:afterAutospacing="1"/>
      <w:textAlignment w:val="center"/>
    </w:pPr>
    <w:rPr>
      <w:szCs w:val="24"/>
    </w:rPr>
  </w:style>
  <w:style w:type="paragraph" w:customStyle="1" w:styleId="xl87">
    <w:name w:val="xl87"/>
    <w:basedOn w:val="prastasis"/>
    <w:rsid w:val="00136DA3"/>
    <w:pPr>
      <w:pBdr>
        <w:top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88">
    <w:name w:val="xl88"/>
    <w:basedOn w:val="prastasis"/>
    <w:rsid w:val="00136DA3"/>
    <w:pPr>
      <w:pBdr>
        <w:top w:val="single" w:sz="8" w:space="0" w:color="auto"/>
        <w:left w:val="single" w:sz="8" w:space="0" w:color="auto"/>
        <w:bottom w:val="single" w:sz="8" w:space="0" w:color="auto"/>
      </w:pBdr>
      <w:spacing w:before="100" w:beforeAutospacing="1" w:after="100" w:afterAutospacing="1"/>
      <w:jc w:val="center"/>
      <w:textAlignment w:val="center"/>
    </w:pPr>
    <w:rPr>
      <w:szCs w:val="24"/>
    </w:rPr>
  </w:style>
  <w:style w:type="paragraph" w:customStyle="1" w:styleId="xl89">
    <w:name w:val="xl89"/>
    <w:basedOn w:val="prastasis"/>
    <w:rsid w:val="00136DA3"/>
    <w:pPr>
      <w:pBdr>
        <w:top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90">
    <w:name w:val="xl90"/>
    <w:basedOn w:val="prastasis"/>
    <w:rsid w:val="00136DA3"/>
    <w:pPr>
      <w:pBdr>
        <w:top w:val="single" w:sz="8" w:space="0" w:color="auto"/>
      </w:pBdr>
      <w:spacing w:before="100" w:beforeAutospacing="1" w:after="100" w:afterAutospacing="1"/>
      <w:jc w:val="center"/>
      <w:textAlignment w:val="center"/>
    </w:pPr>
    <w:rPr>
      <w:b/>
      <w:bCs/>
      <w:szCs w:val="24"/>
    </w:rPr>
  </w:style>
  <w:style w:type="paragraph" w:customStyle="1" w:styleId="xl91">
    <w:name w:val="xl91"/>
    <w:basedOn w:val="prastasis"/>
    <w:rsid w:val="00136DA3"/>
    <w:pPr>
      <w:spacing w:before="100" w:beforeAutospacing="1" w:after="100" w:afterAutospacing="1"/>
      <w:jc w:val="center"/>
      <w:textAlignment w:val="center"/>
    </w:pPr>
    <w:rPr>
      <w:b/>
      <w:bCs/>
      <w:szCs w:val="24"/>
    </w:rPr>
  </w:style>
  <w:style w:type="paragraph" w:customStyle="1" w:styleId="xl92">
    <w:name w:val="xl92"/>
    <w:basedOn w:val="prastasis"/>
    <w:rsid w:val="00136DA3"/>
    <w:pPr>
      <w:pBdr>
        <w:bottom w:val="single" w:sz="8" w:space="0" w:color="auto"/>
      </w:pBdr>
      <w:spacing w:before="100" w:beforeAutospacing="1" w:after="100" w:afterAutospacing="1"/>
      <w:jc w:val="center"/>
      <w:textAlignment w:val="center"/>
    </w:pPr>
    <w:rPr>
      <w:b/>
      <w:bCs/>
      <w:szCs w:val="24"/>
    </w:rPr>
  </w:style>
  <w:style w:type="table" w:customStyle="1" w:styleId="Lentelstinklelis3">
    <w:name w:val="Lentelės tinklelis3"/>
    <w:basedOn w:val="prastojilentel"/>
    <w:next w:val="Lentelstinklelis"/>
    <w:rsid w:val="009A03D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531BB7"/>
  </w:style>
  <w:style w:type="table" w:customStyle="1" w:styleId="Lentelstinklelis4">
    <w:name w:val="Lentelės tinklelis4"/>
    <w:basedOn w:val="prastojilentel"/>
    <w:next w:val="Lentelstinklelis"/>
    <w:uiPriority w:val="99"/>
    <w:locked/>
    <w:rsid w:val="00531BB7"/>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semiHidden/>
    <w:rsid w:val="00531BB7"/>
  </w:style>
  <w:style w:type="table" w:customStyle="1" w:styleId="Lentelstinklelis11">
    <w:name w:val="Lentelės tinklelis11"/>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
    <w:name w:val="List"/>
    <w:basedOn w:val="prastasis"/>
    <w:uiPriority w:val="99"/>
    <w:unhideWhenUsed/>
    <w:rsid w:val="00531BB7"/>
    <w:pPr>
      <w:ind w:left="283" w:hanging="283"/>
      <w:contextualSpacing/>
    </w:pPr>
    <w:rPr>
      <w:lang w:eastAsia="en-US"/>
    </w:rPr>
  </w:style>
  <w:style w:type="paragraph" w:styleId="Sraas2">
    <w:name w:val="List 2"/>
    <w:basedOn w:val="prastasis"/>
    <w:uiPriority w:val="99"/>
    <w:unhideWhenUsed/>
    <w:rsid w:val="00531BB7"/>
    <w:pPr>
      <w:ind w:left="566" w:hanging="283"/>
      <w:contextualSpacing/>
    </w:pPr>
    <w:rPr>
      <w:lang w:eastAsia="en-US"/>
    </w:rPr>
  </w:style>
  <w:style w:type="paragraph" w:styleId="Sraas3">
    <w:name w:val="List 3"/>
    <w:basedOn w:val="prastasis"/>
    <w:uiPriority w:val="99"/>
    <w:unhideWhenUsed/>
    <w:rsid w:val="00531BB7"/>
    <w:pPr>
      <w:ind w:left="849" w:hanging="283"/>
      <w:contextualSpacing/>
    </w:pPr>
    <w:rPr>
      <w:lang w:eastAsia="en-US"/>
    </w:rPr>
  </w:style>
  <w:style w:type="paragraph" w:styleId="Sraas4">
    <w:name w:val="List 4"/>
    <w:basedOn w:val="prastasis"/>
    <w:uiPriority w:val="99"/>
    <w:unhideWhenUsed/>
    <w:rsid w:val="00531BB7"/>
    <w:pPr>
      <w:ind w:left="1132" w:hanging="283"/>
      <w:contextualSpacing/>
    </w:pPr>
    <w:rPr>
      <w:lang w:eastAsia="en-US"/>
    </w:rPr>
  </w:style>
  <w:style w:type="paragraph" w:styleId="Sraas5">
    <w:name w:val="List 5"/>
    <w:basedOn w:val="prastasis"/>
    <w:uiPriority w:val="99"/>
    <w:unhideWhenUsed/>
    <w:rsid w:val="00531BB7"/>
    <w:pPr>
      <w:ind w:left="1415" w:hanging="283"/>
      <w:contextualSpacing/>
    </w:pPr>
    <w:rPr>
      <w:lang w:eastAsia="en-US"/>
    </w:rPr>
  </w:style>
  <w:style w:type="paragraph" w:styleId="Ubaigimas">
    <w:name w:val="Closing"/>
    <w:basedOn w:val="prastasis"/>
    <w:link w:val="UbaigimasDiagrama"/>
    <w:uiPriority w:val="99"/>
    <w:unhideWhenUsed/>
    <w:rsid w:val="00531BB7"/>
    <w:pPr>
      <w:ind w:left="4252"/>
    </w:pPr>
    <w:rPr>
      <w:lang w:eastAsia="x-none"/>
    </w:rPr>
  </w:style>
  <w:style w:type="character" w:customStyle="1" w:styleId="UbaigimasDiagrama">
    <w:name w:val="Užbaigimas Diagrama"/>
    <w:link w:val="Ubaigimas"/>
    <w:uiPriority w:val="99"/>
    <w:rsid w:val="00531BB7"/>
    <w:rPr>
      <w:rFonts w:ascii="Times New Roman" w:eastAsia="Times New Roman" w:hAnsi="Times New Roman"/>
      <w:sz w:val="24"/>
      <w:lang w:eastAsia="x-none"/>
    </w:rPr>
  </w:style>
  <w:style w:type="paragraph" w:styleId="Sraassuenkleliais">
    <w:name w:val="List Bullet"/>
    <w:basedOn w:val="prastasis"/>
    <w:uiPriority w:val="99"/>
    <w:unhideWhenUsed/>
    <w:rsid w:val="00531BB7"/>
    <w:pPr>
      <w:numPr>
        <w:numId w:val="2"/>
      </w:numPr>
      <w:contextualSpacing/>
    </w:pPr>
    <w:rPr>
      <w:lang w:eastAsia="en-US"/>
    </w:rPr>
  </w:style>
  <w:style w:type="paragraph" w:styleId="Sraassuenkleliais2">
    <w:name w:val="List Bullet 2"/>
    <w:basedOn w:val="prastasis"/>
    <w:uiPriority w:val="99"/>
    <w:unhideWhenUsed/>
    <w:rsid w:val="00531BB7"/>
    <w:pPr>
      <w:numPr>
        <w:numId w:val="3"/>
      </w:numPr>
      <w:contextualSpacing/>
    </w:pPr>
    <w:rPr>
      <w:lang w:eastAsia="en-US"/>
    </w:rPr>
  </w:style>
  <w:style w:type="paragraph" w:styleId="Sraotsinys">
    <w:name w:val="List Continue"/>
    <w:basedOn w:val="prastasis"/>
    <w:uiPriority w:val="99"/>
    <w:unhideWhenUsed/>
    <w:rsid w:val="00531BB7"/>
    <w:pPr>
      <w:spacing w:after="120"/>
      <w:ind w:left="283"/>
      <w:contextualSpacing/>
    </w:pPr>
    <w:rPr>
      <w:lang w:eastAsia="en-US"/>
    </w:rPr>
  </w:style>
  <w:style w:type="paragraph" w:styleId="Sraotsinys2">
    <w:name w:val="List Continue 2"/>
    <w:basedOn w:val="prastasis"/>
    <w:uiPriority w:val="99"/>
    <w:unhideWhenUsed/>
    <w:rsid w:val="00531BB7"/>
    <w:pPr>
      <w:spacing w:after="120"/>
      <w:ind w:left="566"/>
      <w:contextualSpacing/>
    </w:pPr>
    <w:rPr>
      <w:lang w:eastAsia="en-US"/>
    </w:rPr>
  </w:style>
  <w:style w:type="paragraph" w:customStyle="1" w:styleId="InsideAddress">
    <w:name w:val="Inside Address"/>
    <w:basedOn w:val="prastasis"/>
    <w:rsid w:val="00531BB7"/>
    <w:rPr>
      <w:lang w:eastAsia="en-US"/>
    </w:rPr>
  </w:style>
  <w:style w:type="paragraph" w:styleId="Antrat">
    <w:name w:val="caption"/>
    <w:basedOn w:val="prastasis"/>
    <w:next w:val="prastasis"/>
    <w:uiPriority w:val="35"/>
    <w:qFormat/>
    <w:rsid w:val="00531BB7"/>
    <w:rPr>
      <w:b/>
      <w:bCs/>
      <w:sz w:val="20"/>
      <w:lang w:eastAsia="en-US"/>
    </w:rPr>
  </w:style>
  <w:style w:type="paragraph" w:styleId="Paraas">
    <w:name w:val="Signature"/>
    <w:basedOn w:val="prastasis"/>
    <w:link w:val="ParaasDiagrama"/>
    <w:uiPriority w:val="99"/>
    <w:unhideWhenUsed/>
    <w:rsid w:val="00531BB7"/>
    <w:pPr>
      <w:ind w:left="4252"/>
    </w:pPr>
    <w:rPr>
      <w:lang w:eastAsia="x-none"/>
    </w:rPr>
  </w:style>
  <w:style w:type="character" w:customStyle="1" w:styleId="ParaasDiagrama">
    <w:name w:val="Parašas Diagrama"/>
    <w:link w:val="Paraas"/>
    <w:uiPriority w:val="99"/>
    <w:rsid w:val="00531BB7"/>
    <w:rPr>
      <w:rFonts w:ascii="Times New Roman" w:eastAsia="Times New Roman" w:hAnsi="Times New Roman"/>
      <w:sz w:val="24"/>
      <w:lang w:eastAsia="x-none"/>
    </w:rPr>
  </w:style>
  <w:style w:type="paragraph" w:customStyle="1" w:styleId="Antrinispavadinimas1">
    <w:name w:val="Antrinis pavadinimas1"/>
    <w:basedOn w:val="prastasis"/>
    <w:next w:val="prastasis"/>
    <w:link w:val="AntrinispavadinimasDiagrama"/>
    <w:uiPriority w:val="11"/>
    <w:qFormat/>
    <w:rsid w:val="00531BB7"/>
    <w:pPr>
      <w:spacing w:after="60"/>
      <w:jc w:val="center"/>
      <w:outlineLvl w:val="1"/>
    </w:pPr>
    <w:rPr>
      <w:rFonts w:ascii="Cambria" w:hAnsi="Cambria"/>
      <w:szCs w:val="24"/>
      <w:lang w:eastAsia="x-none"/>
    </w:rPr>
  </w:style>
  <w:style w:type="character" w:customStyle="1" w:styleId="AntrinispavadinimasDiagrama">
    <w:name w:val="Antrinis pavadinimas Diagrama"/>
    <w:link w:val="Antrinispavadinimas1"/>
    <w:uiPriority w:val="11"/>
    <w:rsid w:val="00531BB7"/>
    <w:rPr>
      <w:rFonts w:ascii="Cambria" w:eastAsia="Times New Roman" w:hAnsi="Cambria"/>
      <w:sz w:val="24"/>
      <w:szCs w:val="24"/>
      <w:lang w:eastAsia="x-none"/>
    </w:rPr>
  </w:style>
  <w:style w:type="paragraph" w:customStyle="1" w:styleId="ReferenceLine">
    <w:name w:val="Reference Line"/>
    <w:basedOn w:val="Pagrindinistekstas"/>
    <w:rsid w:val="00531BB7"/>
    <w:rPr>
      <w:lang w:val="lt-LT" w:eastAsia="x-none"/>
    </w:rPr>
  </w:style>
  <w:style w:type="paragraph" w:styleId="Pagrindiniotekstopirmatrauka">
    <w:name w:val="Body Text First Indent"/>
    <w:basedOn w:val="Pagrindinistekstas"/>
    <w:link w:val="PagrindiniotekstopirmatraukaDiagrama"/>
    <w:uiPriority w:val="99"/>
    <w:unhideWhenUsed/>
    <w:rsid w:val="00531BB7"/>
    <w:pPr>
      <w:ind w:firstLine="210"/>
    </w:pPr>
    <w:rPr>
      <w:lang w:val="lt-LT" w:eastAsia="x-none"/>
    </w:rPr>
  </w:style>
  <w:style w:type="character" w:customStyle="1" w:styleId="PagrindiniotekstopirmatraukaDiagrama">
    <w:name w:val="Pagrindinio teksto pirma įtrauka Diagrama"/>
    <w:link w:val="Pagrindiniotekstopirmatrauka"/>
    <w:uiPriority w:val="99"/>
    <w:rsid w:val="00531BB7"/>
    <w:rPr>
      <w:rFonts w:ascii="Times New Roman" w:eastAsia="Times New Roman" w:hAnsi="Times New Roman" w:cs="Times New Roman"/>
      <w:sz w:val="24"/>
      <w:szCs w:val="20"/>
      <w:lang w:eastAsia="x-none"/>
    </w:rPr>
  </w:style>
  <w:style w:type="paragraph" w:styleId="Pagrindiniotekstopirmatrauka2">
    <w:name w:val="Body Text First Indent 2"/>
    <w:basedOn w:val="Pagrindiniotekstotrauka"/>
    <w:link w:val="Pagrindiniotekstopirmatrauka2Diagrama"/>
    <w:uiPriority w:val="99"/>
    <w:unhideWhenUsed/>
    <w:rsid w:val="00531BB7"/>
    <w:pPr>
      <w:ind w:firstLine="210"/>
    </w:pPr>
    <w:rPr>
      <w:lang w:val="lt-LT" w:eastAsia="x-none"/>
    </w:rPr>
  </w:style>
  <w:style w:type="character" w:customStyle="1" w:styleId="Pagrindiniotekstopirmatrauka2Diagrama">
    <w:name w:val="Pagrindinio teksto pirma įtrauka 2 Diagrama"/>
    <w:link w:val="Pagrindiniotekstopirmatrauka2"/>
    <w:uiPriority w:val="99"/>
    <w:rsid w:val="00531BB7"/>
    <w:rPr>
      <w:rFonts w:ascii="Times New Roman" w:eastAsia="Times New Roman" w:hAnsi="Times New Roman" w:cs="Times New Roman"/>
      <w:sz w:val="24"/>
      <w:szCs w:val="20"/>
      <w:lang w:eastAsia="x-none"/>
    </w:rPr>
  </w:style>
  <w:style w:type="numbering" w:customStyle="1" w:styleId="NoList1">
    <w:name w:val="No List1"/>
    <w:next w:val="Sraonra"/>
    <w:uiPriority w:val="99"/>
    <w:semiHidden/>
    <w:unhideWhenUsed/>
    <w:rsid w:val="00531BB7"/>
  </w:style>
  <w:style w:type="paragraph" w:customStyle="1" w:styleId="NoSpacing1">
    <w:name w:val="No Spacing1"/>
    <w:uiPriority w:val="1"/>
    <w:qFormat/>
    <w:rsid w:val="00531BB7"/>
    <w:rPr>
      <w:sz w:val="22"/>
      <w:szCs w:val="22"/>
      <w:lang w:val="en-US" w:eastAsia="en-US"/>
    </w:rPr>
  </w:style>
  <w:style w:type="table" w:customStyle="1" w:styleId="TableGrid1">
    <w:name w:val="Table Grid1"/>
    <w:basedOn w:val="prastojilentel"/>
    <w:next w:val="Lentelstinklelis"/>
    <w:uiPriority w:val="59"/>
    <w:rsid w:val="00531BB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raonra"/>
    <w:uiPriority w:val="99"/>
    <w:semiHidden/>
    <w:unhideWhenUsed/>
    <w:rsid w:val="00531BB7"/>
  </w:style>
  <w:style w:type="table" w:customStyle="1" w:styleId="Lentelstinklelis21">
    <w:name w:val="Lentelės tinklelis21"/>
    <w:basedOn w:val="prastojilentel"/>
    <w:next w:val="Lentelstinklelis"/>
    <w:uiPriority w:val="59"/>
    <w:rsid w:val="00531BB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BD356A"/>
    <w:pPr>
      <w:spacing w:before="100" w:beforeAutospacing="1" w:after="100" w:afterAutospacing="1"/>
    </w:pPr>
    <w:rPr>
      <w:szCs w:val="24"/>
    </w:rPr>
  </w:style>
  <w:style w:type="paragraph" w:styleId="Pataisymai">
    <w:name w:val="Revision"/>
    <w:hidden/>
    <w:uiPriority w:val="99"/>
    <w:semiHidden/>
    <w:rsid w:val="0041098D"/>
    <w:rPr>
      <w:rFonts w:ascii="Times New Roman" w:eastAsia="Times New Roman" w:hAnsi="Times New Roman"/>
      <w:sz w:val="24"/>
    </w:rPr>
  </w:style>
  <w:style w:type="character" w:customStyle="1" w:styleId="Neapdorotaspaminjimas2">
    <w:name w:val="Neapdorotas paminėjimas2"/>
    <w:basedOn w:val="Numatytasispastraiposriftas"/>
    <w:uiPriority w:val="99"/>
    <w:semiHidden/>
    <w:unhideWhenUsed/>
    <w:rsid w:val="00B86CB0"/>
    <w:rPr>
      <w:color w:val="605E5C"/>
      <w:shd w:val="clear" w:color="auto" w:fill="E1DFDD"/>
    </w:rPr>
  </w:style>
  <w:style w:type="character" w:styleId="Emfaz">
    <w:name w:val="Emphasis"/>
    <w:basedOn w:val="Numatytasispastraiposriftas"/>
    <w:uiPriority w:val="20"/>
    <w:qFormat/>
    <w:rsid w:val="006754FB"/>
    <w:rPr>
      <w:i/>
      <w:iCs/>
    </w:rPr>
  </w:style>
  <w:style w:type="character" w:customStyle="1" w:styleId="Neapdorotaspaminjimas3">
    <w:name w:val="Neapdorotas paminėjimas3"/>
    <w:basedOn w:val="Numatytasispastraiposriftas"/>
    <w:uiPriority w:val="99"/>
    <w:semiHidden/>
    <w:unhideWhenUsed/>
    <w:rsid w:val="002D6C8F"/>
    <w:rPr>
      <w:color w:val="605E5C"/>
      <w:shd w:val="clear" w:color="auto" w:fill="E1DFDD"/>
    </w:rPr>
  </w:style>
  <w:style w:type="character" w:customStyle="1" w:styleId="tojvnm2t">
    <w:name w:val="tojvnm2t"/>
    <w:basedOn w:val="Numatytasispastraiposriftas"/>
    <w:rsid w:val="00027987"/>
  </w:style>
  <w:style w:type="character" w:customStyle="1" w:styleId="BetarpDiagrama">
    <w:name w:val="Be tarpų Diagrama"/>
    <w:basedOn w:val="Numatytasispastraiposriftas"/>
    <w:link w:val="Betarp"/>
    <w:uiPriority w:val="1"/>
    <w:rsid w:val="00C52F8E"/>
    <w:rPr>
      <w:rFonts w:ascii="Times New Roman" w:eastAsia="Times New Roman" w:hAnsi="Times New Roman"/>
      <w:sz w:val="24"/>
    </w:rPr>
  </w:style>
  <w:style w:type="character" w:customStyle="1" w:styleId="UnresolvedMention1">
    <w:name w:val="Unresolved Mention1"/>
    <w:basedOn w:val="Numatytasispastraiposriftas"/>
    <w:uiPriority w:val="99"/>
    <w:semiHidden/>
    <w:unhideWhenUsed/>
    <w:rsid w:val="00FA46EA"/>
    <w:rPr>
      <w:color w:val="605E5C"/>
      <w:shd w:val="clear" w:color="auto" w:fill="E1DFDD"/>
    </w:rPr>
  </w:style>
  <w:style w:type="character" w:customStyle="1" w:styleId="UnresolvedMention2">
    <w:name w:val="Unresolved Mention2"/>
    <w:basedOn w:val="Numatytasispastraiposriftas"/>
    <w:uiPriority w:val="99"/>
    <w:semiHidden/>
    <w:unhideWhenUsed/>
    <w:rsid w:val="00A55AF3"/>
    <w:rPr>
      <w:color w:val="605E5C"/>
      <w:shd w:val="clear" w:color="auto" w:fill="E1DFDD"/>
    </w:rPr>
  </w:style>
  <w:style w:type="character" w:customStyle="1" w:styleId="Neapdorotaspaminjimas4">
    <w:name w:val="Neapdorotas paminėjimas4"/>
    <w:basedOn w:val="Numatytasispastraiposriftas"/>
    <w:uiPriority w:val="99"/>
    <w:semiHidden/>
    <w:unhideWhenUsed/>
    <w:rsid w:val="00C8030B"/>
    <w:rPr>
      <w:color w:val="605E5C"/>
      <w:shd w:val="clear" w:color="auto" w:fill="E1DFDD"/>
    </w:rPr>
  </w:style>
  <w:style w:type="character" w:styleId="Neapdorotaspaminjimas">
    <w:name w:val="Unresolved Mention"/>
    <w:basedOn w:val="Numatytasispastraiposriftas"/>
    <w:uiPriority w:val="99"/>
    <w:semiHidden/>
    <w:unhideWhenUsed/>
    <w:rsid w:val="00187EB3"/>
    <w:rPr>
      <w:color w:val="605E5C"/>
      <w:shd w:val="clear" w:color="auto" w:fill="E1DFDD"/>
    </w:rPr>
  </w:style>
  <w:style w:type="paragraph" w:customStyle="1" w:styleId="Tekstas">
    <w:name w:val="! Tekstas"/>
    <w:basedOn w:val="prastasis"/>
    <w:link w:val="TekstasDiagrama"/>
    <w:qFormat/>
    <w:rsid w:val="00884ADF"/>
    <w:rPr>
      <w:szCs w:val="22"/>
      <w:lang w:val="en-US"/>
    </w:rPr>
  </w:style>
  <w:style w:type="character" w:customStyle="1" w:styleId="TekstasDiagrama">
    <w:name w:val="! Tekstas Diagrama"/>
    <w:basedOn w:val="Numatytasispastraiposriftas"/>
    <w:link w:val="Tekstas"/>
    <w:rsid w:val="00884ADF"/>
    <w:rPr>
      <w:rFonts w:ascii="Times New Roman" w:eastAsia="Times New Roman" w:hAnsi="Times New Roman"/>
      <w:sz w:val="24"/>
      <w:szCs w:val="22"/>
      <w:lang w:val="en-US"/>
    </w:rPr>
  </w:style>
  <w:style w:type="paragraph" w:customStyle="1" w:styleId="Standard">
    <w:name w:val="Standard"/>
    <w:uiPriority w:val="99"/>
    <w:rsid w:val="00E402A7"/>
    <w:pPr>
      <w:widowControl w:val="0"/>
      <w:suppressAutoHyphens/>
      <w:autoSpaceDE w:val="0"/>
      <w:autoSpaceDN w:val="0"/>
      <w:ind w:firstLine="720"/>
      <w:textAlignment w:val="baseline"/>
    </w:pPr>
    <w:rPr>
      <w:rFonts w:ascii="Arial" w:eastAsia="Times New Roman" w:hAnsi="Arial" w:cs="Arial"/>
      <w:kern w:val="3"/>
      <w:szCs w:val="24"/>
      <w:lang w:eastAsia="zh-CN"/>
    </w:rPr>
  </w:style>
  <w:style w:type="table" w:customStyle="1" w:styleId="Lentelstinklelis5">
    <w:name w:val="Lentelės tinklelis5"/>
    <w:basedOn w:val="prastojilentel"/>
    <w:next w:val="Lentelstinklelis"/>
    <w:uiPriority w:val="39"/>
    <w:rsid w:val="008E5C6E"/>
    <w:rPr>
      <w:rFonts w:ascii="Times New Roman" w:eastAsia="Times New Roman" w:hAnsi="Times New Roman"/>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entelsturinys">
    <w:name w:val="Lentelės turinys"/>
    <w:basedOn w:val="prastasis"/>
    <w:uiPriority w:val="99"/>
    <w:rsid w:val="007620EB"/>
    <w:pPr>
      <w:widowControl w:val="0"/>
      <w:suppressLineNumbers/>
      <w:suppressAutoHyphens/>
    </w:pPr>
    <w:rPr>
      <w:rFonts w:ascii="Liberation Serif" w:eastAsia="Calibri" w:hAnsi="Liberation Serif" w:cs="Lohit Hindi"/>
      <w:kern w:val="1"/>
      <w:szCs w:val="24"/>
      <w:lang w:eastAsia="zh-CN" w:bidi="hi-IN"/>
    </w:rPr>
  </w:style>
  <w:style w:type="character" w:customStyle="1" w:styleId="cf01">
    <w:name w:val="cf01"/>
    <w:basedOn w:val="Numatytasispastraiposriftas"/>
    <w:rsid w:val="00804826"/>
    <w:rPr>
      <w:rFonts w:ascii="Segoe UI" w:hAnsi="Segoe UI" w:cs="Segoe UI" w:hint="default"/>
      <w:sz w:val="18"/>
      <w:szCs w:val="18"/>
    </w:rPr>
  </w:style>
  <w:style w:type="table" w:customStyle="1" w:styleId="Style11">
    <w:name w:val="_Style 11"/>
    <w:basedOn w:val="prastojilentel"/>
    <w:qFormat/>
    <w:rsid w:val="006F5684"/>
    <w:rPr>
      <w:rFonts w:cs="Calibri"/>
    </w:rPr>
    <w:tblPr>
      <w:tblInd w:w="0" w:type="nil"/>
      <w:tblCellMar>
        <w:left w:w="115" w:type="dxa"/>
        <w:right w:w="115" w:type="dxa"/>
      </w:tblCellMar>
    </w:tblPr>
  </w:style>
  <w:style w:type="character" w:styleId="Grietas">
    <w:name w:val="Strong"/>
    <w:basedOn w:val="Numatytasispastraiposriftas"/>
    <w:uiPriority w:val="22"/>
    <w:qFormat/>
    <w:rsid w:val="00A00C3F"/>
    <w:rPr>
      <w:b/>
      <w:bCs/>
    </w:rPr>
  </w:style>
  <w:style w:type="table" w:customStyle="1" w:styleId="Lentelstinklelis6">
    <w:name w:val="Lentelės tinklelis6"/>
    <w:basedOn w:val="prastojilentel"/>
    <w:next w:val="Lentelstinklelis"/>
    <w:uiPriority w:val="39"/>
    <w:rsid w:val="003C5948"/>
    <w:rPr>
      <w:rFonts w:ascii="Times New Roman" w:eastAsia="Times New Roman" w:hAnsi="Times New Roman"/>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7">
    <w:name w:val="Lentelės tinklelis7"/>
    <w:basedOn w:val="prastojilentel"/>
    <w:next w:val="Lentelstinklelis"/>
    <w:uiPriority w:val="39"/>
    <w:rsid w:val="00A46AF0"/>
    <w:rPr>
      <w:rFonts w:ascii="Times New Roman" w:eastAsia="Times New Roman" w:hAnsi="Times New Roman"/>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6582">
      <w:bodyDiv w:val="1"/>
      <w:marLeft w:val="0"/>
      <w:marRight w:val="0"/>
      <w:marTop w:val="0"/>
      <w:marBottom w:val="0"/>
      <w:divBdr>
        <w:top w:val="none" w:sz="0" w:space="0" w:color="auto"/>
        <w:left w:val="none" w:sz="0" w:space="0" w:color="auto"/>
        <w:bottom w:val="none" w:sz="0" w:space="0" w:color="auto"/>
        <w:right w:val="none" w:sz="0" w:space="0" w:color="auto"/>
      </w:divBdr>
    </w:div>
    <w:div w:id="111822032">
      <w:bodyDiv w:val="1"/>
      <w:marLeft w:val="0"/>
      <w:marRight w:val="0"/>
      <w:marTop w:val="0"/>
      <w:marBottom w:val="0"/>
      <w:divBdr>
        <w:top w:val="none" w:sz="0" w:space="0" w:color="auto"/>
        <w:left w:val="none" w:sz="0" w:space="0" w:color="auto"/>
        <w:bottom w:val="none" w:sz="0" w:space="0" w:color="auto"/>
        <w:right w:val="none" w:sz="0" w:space="0" w:color="auto"/>
      </w:divBdr>
    </w:div>
    <w:div w:id="206526911">
      <w:bodyDiv w:val="1"/>
      <w:marLeft w:val="0"/>
      <w:marRight w:val="0"/>
      <w:marTop w:val="0"/>
      <w:marBottom w:val="0"/>
      <w:divBdr>
        <w:top w:val="none" w:sz="0" w:space="0" w:color="auto"/>
        <w:left w:val="none" w:sz="0" w:space="0" w:color="auto"/>
        <w:bottom w:val="none" w:sz="0" w:space="0" w:color="auto"/>
        <w:right w:val="none" w:sz="0" w:space="0" w:color="auto"/>
      </w:divBdr>
    </w:div>
    <w:div w:id="220097766">
      <w:bodyDiv w:val="1"/>
      <w:marLeft w:val="0"/>
      <w:marRight w:val="0"/>
      <w:marTop w:val="0"/>
      <w:marBottom w:val="0"/>
      <w:divBdr>
        <w:top w:val="none" w:sz="0" w:space="0" w:color="auto"/>
        <w:left w:val="none" w:sz="0" w:space="0" w:color="auto"/>
        <w:bottom w:val="none" w:sz="0" w:space="0" w:color="auto"/>
        <w:right w:val="none" w:sz="0" w:space="0" w:color="auto"/>
      </w:divBdr>
    </w:div>
    <w:div w:id="281497790">
      <w:bodyDiv w:val="1"/>
      <w:marLeft w:val="0"/>
      <w:marRight w:val="0"/>
      <w:marTop w:val="0"/>
      <w:marBottom w:val="0"/>
      <w:divBdr>
        <w:top w:val="none" w:sz="0" w:space="0" w:color="auto"/>
        <w:left w:val="none" w:sz="0" w:space="0" w:color="auto"/>
        <w:bottom w:val="none" w:sz="0" w:space="0" w:color="auto"/>
        <w:right w:val="none" w:sz="0" w:space="0" w:color="auto"/>
      </w:divBdr>
    </w:div>
    <w:div w:id="316887995">
      <w:bodyDiv w:val="1"/>
      <w:marLeft w:val="0"/>
      <w:marRight w:val="0"/>
      <w:marTop w:val="0"/>
      <w:marBottom w:val="0"/>
      <w:divBdr>
        <w:top w:val="none" w:sz="0" w:space="0" w:color="auto"/>
        <w:left w:val="none" w:sz="0" w:space="0" w:color="auto"/>
        <w:bottom w:val="none" w:sz="0" w:space="0" w:color="auto"/>
        <w:right w:val="none" w:sz="0" w:space="0" w:color="auto"/>
      </w:divBdr>
    </w:div>
    <w:div w:id="370806716">
      <w:bodyDiv w:val="1"/>
      <w:marLeft w:val="0"/>
      <w:marRight w:val="0"/>
      <w:marTop w:val="0"/>
      <w:marBottom w:val="0"/>
      <w:divBdr>
        <w:top w:val="none" w:sz="0" w:space="0" w:color="auto"/>
        <w:left w:val="none" w:sz="0" w:space="0" w:color="auto"/>
        <w:bottom w:val="none" w:sz="0" w:space="0" w:color="auto"/>
        <w:right w:val="none" w:sz="0" w:space="0" w:color="auto"/>
      </w:divBdr>
    </w:div>
    <w:div w:id="446313431">
      <w:bodyDiv w:val="1"/>
      <w:marLeft w:val="0"/>
      <w:marRight w:val="0"/>
      <w:marTop w:val="0"/>
      <w:marBottom w:val="0"/>
      <w:divBdr>
        <w:top w:val="none" w:sz="0" w:space="0" w:color="auto"/>
        <w:left w:val="none" w:sz="0" w:space="0" w:color="auto"/>
        <w:bottom w:val="none" w:sz="0" w:space="0" w:color="auto"/>
        <w:right w:val="none" w:sz="0" w:space="0" w:color="auto"/>
      </w:divBdr>
    </w:div>
    <w:div w:id="542795572">
      <w:bodyDiv w:val="1"/>
      <w:marLeft w:val="0"/>
      <w:marRight w:val="0"/>
      <w:marTop w:val="0"/>
      <w:marBottom w:val="0"/>
      <w:divBdr>
        <w:top w:val="none" w:sz="0" w:space="0" w:color="auto"/>
        <w:left w:val="none" w:sz="0" w:space="0" w:color="auto"/>
        <w:bottom w:val="none" w:sz="0" w:space="0" w:color="auto"/>
        <w:right w:val="none" w:sz="0" w:space="0" w:color="auto"/>
      </w:divBdr>
    </w:div>
    <w:div w:id="674112159">
      <w:bodyDiv w:val="1"/>
      <w:marLeft w:val="0"/>
      <w:marRight w:val="0"/>
      <w:marTop w:val="0"/>
      <w:marBottom w:val="0"/>
      <w:divBdr>
        <w:top w:val="none" w:sz="0" w:space="0" w:color="auto"/>
        <w:left w:val="none" w:sz="0" w:space="0" w:color="auto"/>
        <w:bottom w:val="none" w:sz="0" w:space="0" w:color="auto"/>
        <w:right w:val="none" w:sz="0" w:space="0" w:color="auto"/>
      </w:divBdr>
    </w:div>
    <w:div w:id="703333700">
      <w:bodyDiv w:val="1"/>
      <w:marLeft w:val="0"/>
      <w:marRight w:val="0"/>
      <w:marTop w:val="0"/>
      <w:marBottom w:val="0"/>
      <w:divBdr>
        <w:top w:val="none" w:sz="0" w:space="0" w:color="auto"/>
        <w:left w:val="none" w:sz="0" w:space="0" w:color="auto"/>
        <w:bottom w:val="none" w:sz="0" w:space="0" w:color="auto"/>
        <w:right w:val="none" w:sz="0" w:space="0" w:color="auto"/>
      </w:divBdr>
    </w:div>
    <w:div w:id="730928910">
      <w:bodyDiv w:val="1"/>
      <w:marLeft w:val="0"/>
      <w:marRight w:val="0"/>
      <w:marTop w:val="0"/>
      <w:marBottom w:val="0"/>
      <w:divBdr>
        <w:top w:val="none" w:sz="0" w:space="0" w:color="auto"/>
        <w:left w:val="none" w:sz="0" w:space="0" w:color="auto"/>
        <w:bottom w:val="none" w:sz="0" w:space="0" w:color="auto"/>
        <w:right w:val="none" w:sz="0" w:space="0" w:color="auto"/>
      </w:divBdr>
    </w:div>
    <w:div w:id="760377024">
      <w:bodyDiv w:val="1"/>
      <w:marLeft w:val="0"/>
      <w:marRight w:val="0"/>
      <w:marTop w:val="0"/>
      <w:marBottom w:val="0"/>
      <w:divBdr>
        <w:top w:val="none" w:sz="0" w:space="0" w:color="auto"/>
        <w:left w:val="none" w:sz="0" w:space="0" w:color="auto"/>
        <w:bottom w:val="none" w:sz="0" w:space="0" w:color="auto"/>
        <w:right w:val="none" w:sz="0" w:space="0" w:color="auto"/>
      </w:divBdr>
    </w:div>
    <w:div w:id="828205166">
      <w:bodyDiv w:val="1"/>
      <w:marLeft w:val="0"/>
      <w:marRight w:val="0"/>
      <w:marTop w:val="0"/>
      <w:marBottom w:val="0"/>
      <w:divBdr>
        <w:top w:val="none" w:sz="0" w:space="0" w:color="auto"/>
        <w:left w:val="none" w:sz="0" w:space="0" w:color="auto"/>
        <w:bottom w:val="none" w:sz="0" w:space="0" w:color="auto"/>
        <w:right w:val="none" w:sz="0" w:space="0" w:color="auto"/>
      </w:divBdr>
    </w:div>
    <w:div w:id="866285879">
      <w:bodyDiv w:val="1"/>
      <w:marLeft w:val="0"/>
      <w:marRight w:val="0"/>
      <w:marTop w:val="0"/>
      <w:marBottom w:val="0"/>
      <w:divBdr>
        <w:top w:val="none" w:sz="0" w:space="0" w:color="auto"/>
        <w:left w:val="none" w:sz="0" w:space="0" w:color="auto"/>
        <w:bottom w:val="none" w:sz="0" w:space="0" w:color="auto"/>
        <w:right w:val="none" w:sz="0" w:space="0" w:color="auto"/>
      </w:divBdr>
    </w:div>
    <w:div w:id="917132387">
      <w:bodyDiv w:val="1"/>
      <w:marLeft w:val="0"/>
      <w:marRight w:val="0"/>
      <w:marTop w:val="0"/>
      <w:marBottom w:val="0"/>
      <w:divBdr>
        <w:top w:val="none" w:sz="0" w:space="0" w:color="auto"/>
        <w:left w:val="none" w:sz="0" w:space="0" w:color="auto"/>
        <w:bottom w:val="none" w:sz="0" w:space="0" w:color="auto"/>
        <w:right w:val="none" w:sz="0" w:space="0" w:color="auto"/>
      </w:divBdr>
    </w:div>
    <w:div w:id="1015032192">
      <w:bodyDiv w:val="1"/>
      <w:marLeft w:val="0"/>
      <w:marRight w:val="0"/>
      <w:marTop w:val="0"/>
      <w:marBottom w:val="0"/>
      <w:divBdr>
        <w:top w:val="none" w:sz="0" w:space="0" w:color="auto"/>
        <w:left w:val="none" w:sz="0" w:space="0" w:color="auto"/>
        <w:bottom w:val="none" w:sz="0" w:space="0" w:color="auto"/>
        <w:right w:val="none" w:sz="0" w:space="0" w:color="auto"/>
      </w:divBdr>
    </w:div>
    <w:div w:id="1075206988">
      <w:bodyDiv w:val="1"/>
      <w:marLeft w:val="0"/>
      <w:marRight w:val="0"/>
      <w:marTop w:val="0"/>
      <w:marBottom w:val="0"/>
      <w:divBdr>
        <w:top w:val="none" w:sz="0" w:space="0" w:color="auto"/>
        <w:left w:val="none" w:sz="0" w:space="0" w:color="auto"/>
        <w:bottom w:val="none" w:sz="0" w:space="0" w:color="auto"/>
        <w:right w:val="none" w:sz="0" w:space="0" w:color="auto"/>
      </w:divBdr>
    </w:div>
    <w:div w:id="1240216638">
      <w:bodyDiv w:val="1"/>
      <w:marLeft w:val="0"/>
      <w:marRight w:val="0"/>
      <w:marTop w:val="0"/>
      <w:marBottom w:val="0"/>
      <w:divBdr>
        <w:top w:val="none" w:sz="0" w:space="0" w:color="auto"/>
        <w:left w:val="none" w:sz="0" w:space="0" w:color="auto"/>
        <w:bottom w:val="none" w:sz="0" w:space="0" w:color="auto"/>
        <w:right w:val="none" w:sz="0" w:space="0" w:color="auto"/>
      </w:divBdr>
    </w:div>
    <w:div w:id="1302687455">
      <w:bodyDiv w:val="1"/>
      <w:marLeft w:val="0"/>
      <w:marRight w:val="0"/>
      <w:marTop w:val="0"/>
      <w:marBottom w:val="0"/>
      <w:divBdr>
        <w:top w:val="none" w:sz="0" w:space="0" w:color="auto"/>
        <w:left w:val="none" w:sz="0" w:space="0" w:color="auto"/>
        <w:bottom w:val="none" w:sz="0" w:space="0" w:color="auto"/>
        <w:right w:val="none" w:sz="0" w:space="0" w:color="auto"/>
      </w:divBdr>
      <w:divsChild>
        <w:div w:id="1892110003">
          <w:marLeft w:val="0"/>
          <w:marRight w:val="0"/>
          <w:marTop w:val="0"/>
          <w:marBottom w:val="0"/>
          <w:divBdr>
            <w:top w:val="none" w:sz="0" w:space="0" w:color="auto"/>
            <w:left w:val="none" w:sz="0" w:space="0" w:color="auto"/>
            <w:bottom w:val="none" w:sz="0" w:space="0" w:color="auto"/>
            <w:right w:val="none" w:sz="0" w:space="0" w:color="auto"/>
          </w:divBdr>
        </w:div>
      </w:divsChild>
    </w:div>
    <w:div w:id="1375304547">
      <w:bodyDiv w:val="1"/>
      <w:marLeft w:val="0"/>
      <w:marRight w:val="0"/>
      <w:marTop w:val="0"/>
      <w:marBottom w:val="0"/>
      <w:divBdr>
        <w:top w:val="none" w:sz="0" w:space="0" w:color="auto"/>
        <w:left w:val="none" w:sz="0" w:space="0" w:color="auto"/>
        <w:bottom w:val="none" w:sz="0" w:space="0" w:color="auto"/>
        <w:right w:val="none" w:sz="0" w:space="0" w:color="auto"/>
      </w:divBdr>
    </w:div>
    <w:div w:id="1376077640">
      <w:bodyDiv w:val="1"/>
      <w:marLeft w:val="0"/>
      <w:marRight w:val="0"/>
      <w:marTop w:val="0"/>
      <w:marBottom w:val="0"/>
      <w:divBdr>
        <w:top w:val="none" w:sz="0" w:space="0" w:color="auto"/>
        <w:left w:val="none" w:sz="0" w:space="0" w:color="auto"/>
        <w:bottom w:val="none" w:sz="0" w:space="0" w:color="auto"/>
        <w:right w:val="none" w:sz="0" w:space="0" w:color="auto"/>
      </w:divBdr>
    </w:div>
    <w:div w:id="1390495566">
      <w:bodyDiv w:val="1"/>
      <w:marLeft w:val="0"/>
      <w:marRight w:val="0"/>
      <w:marTop w:val="0"/>
      <w:marBottom w:val="0"/>
      <w:divBdr>
        <w:top w:val="none" w:sz="0" w:space="0" w:color="auto"/>
        <w:left w:val="none" w:sz="0" w:space="0" w:color="auto"/>
        <w:bottom w:val="none" w:sz="0" w:space="0" w:color="auto"/>
        <w:right w:val="none" w:sz="0" w:space="0" w:color="auto"/>
      </w:divBdr>
    </w:div>
    <w:div w:id="1469738002">
      <w:bodyDiv w:val="1"/>
      <w:marLeft w:val="0"/>
      <w:marRight w:val="0"/>
      <w:marTop w:val="0"/>
      <w:marBottom w:val="0"/>
      <w:divBdr>
        <w:top w:val="none" w:sz="0" w:space="0" w:color="auto"/>
        <w:left w:val="none" w:sz="0" w:space="0" w:color="auto"/>
        <w:bottom w:val="none" w:sz="0" w:space="0" w:color="auto"/>
        <w:right w:val="none" w:sz="0" w:space="0" w:color="auto"/>
      </w:divBdr>
    </w:div>
    <w:div w:id="1539507632">
      <w:bodyDiv w:val="1"/>
      <w:marLeft w:val="0"/>
      <w:marRight w:val="0"/>
      <w:marTop w:val="0"/>
      <w:marBottom w:val="0"/>
      <w:divBdr>
        <w:top w:val="none" w:sz="0" w:space="0" w:color="auto"/>
        <w:left w:val="none" w:sz="0" w:space="0" w:color="auto"/>
        <w:bottom w:val="none" w:sz="0" w:space="0" w:color="auto"/>
        <w:right w:val="none" w:sz="0" w:space="0" w:color="auto"/>
      </w:divBdr>
      <w:divsChild>
        <w:div w:id="193730911">
          <w:marLeft w:val="0"/>
          <w:marRight w:val="0"/>
          <w:marTop w:val="0"/>
          <w:marBottom w:val="0"/>
          <w:divBdr>
            <w:top w:val="none" w:sz="0" w:space="0" w:color="auto"/>
            <w:left w:val="none" w:sz="0" w:space="0" w:color="auto"/>
            <w:bottom w:val="none" w:sz="0" w:space="0" w:color="auto"/>
            <w:right w:val="none" w:sz="0" w:space="0" w:color="auto"/>
          </w:divBdr>
        </w:div>
        <w:div w:id="1970284030">
          <w:marLeft w:val="0"/>
          <w:marRight w:val="0"/>
          <w:marTop w:val="0"/>
          <w:marBottom w:val="0"/>
          <w:divBdr>
            <w:top w:val="none" w:sz="0" w:space="0" w:color="auto"/>
            <w:left w:val="none" w:sz="0" w:space="0" w:color="auto"/>
            <w:bottom w:val="none" w:sz="0" w:space="0" w:color="auto"/>
            <w:right w:val="none" w:sz="0" w:space="0" w:color="auto"/>
          </w:divBdr>
        </w:div>
      </w:divsChild>
    </w:div>
    <w:div w:id="1540969994">
      <w:bodyDiv w:val="1"/>
      <w:marLeft w:val="0"/>
      <w:marRight w:val="0"/>
      <w:marTop w:val="0"/>
      <w:marBottom w:val="0"/>
      <w:divBdr>
        <w:top w:val="none" w:sz="0" w:space="0" w:color="auto"/>
        <w:left w:val="none" w:sz="0" w:space="0" w:color="auto"/>
        <w:bottom w:val="none" w:sz="0" w:space="0" w:color="auto"/>
        <w:right w:val="none" w:sz="0" w:space="0" w:color="auto"/>
      </w:divBdr>
    </w:div>
    <w:div w:id="1739673173">
      <w:bodyDiv w:val="1"/>
      <w:marLeft w:val="0"/>
      <w:marRight w:val="0"/>
      <w:marTop w:val="0"/>
      <w:marBottom w:val="0"/>
      <w:divBdr>
        <w:top w:val="none" w:sz="0" w:space="0" w:color="auto"/>
        <w:left w:val="none" w:sz="0" w:space="0" w:color="auto"/>
        <w:bottom w:val="none" w:sz="0" w:space="0" w:color="auto"/>
        <w:right w:val="none" w:sz="0" w:space="0" w:color="auto"/>
      </w:divBdr>
    </w:div>
    <w:div w:id="1860121316">
      <w:bodyDiv w:val="1"/>
      <w:marLeft w:val="0"/>
      <w:marRight w:val="0"/>
      <w:marTop w:val="0"/>
      <w:marBottom w:val="0"/>
      <w:divBdr>
        <w:top w:val="none" w:sz="0" w:space="0" w:color="auto"/>
        <w:left w:val="none" w:sz="0" w:space="0" w:color="auto"/>
        <w:bottom w:val="none" w:sz="0" w:space="0" w:color="auto"/>
        <w:right w:val="none" w:sz="0" w:space="0" w:color="auto"/>
      </w:divBdr>
    </w:div>
    <w:div w:id="1882017205">
      <w:bodyDiv w:val="1"/>
      <w:marLeft w:val="0"/>
      <w:marRight w:val="0"/>
      <w:marTop w:val="0"/>
      <w:marBottom w:val="0"/>
      <w:divBdr>
        <w:top w:val="none" w:sz="0" w:space="0" w:color="auto"/>
        <w:left w:val="none" w:sz="0" w:space="0" w:color="auto"/>
        <w:bottom w:val="none" w:sz="0" w:space="0" w:color="auto"/>
        <w:right w:val="none" w:sz="0" w:space="0" w:color="auto"/>
      </w:divBdr>
    </w:div>
    <w:div w:id="1885873074">
      <w:bodyDiv w:val="1"/>
      <w:marLeft w:val="0"/>
      <w:marRight w:val="0"/>
      <w:marTop w:val="0"/>
      <w:marBottom w:val="0"/>
      <w:divBdr>
        <w:top w:val="none" w:sz="0" w:space="0" w:color="auto"/>
        <w:left w:val="none" w:sz="0" w:space="0" w:color="auto"/>
        <w:bottom w:val="none" w:sz="0" w:space="0" w:color="auto"/>
        <w:right w:val="none" w:sz="0" w:space="0" w:color="auto"/>
      </w:divBdr>
    </w:div>
    <w:div w:id="1922137018">
      <w:bodyDiv w:val="1"/>
      <w:marLeft w:val="0"/>
      <w:marRight w:val="0"/>
      <w:marTop w:val="0"/>
      <w:marBottom w:val="0"/>
      <w:divBdr>
        <w:top w:val="none" w:sz="0" w:space="0" w:color="auto"/>
        <w:left w:val="none" w:sz="0" w:space="0" w:color="auto"/>
        <w:bottom w:val="none" w:sz="0" w:space="0" w:color="auto"/>
        <w:right w:val="none" w:sz="0" w:space="0" w:color="auto"/>
      </w:divBdr>
    </w:div>
    <w:div w:id="1946306860">
      <w:bodyDiv w:val="1"/>
      <w:marLeft w:val="0"/>
      <w:marRight w:val="0"/>
      <w:marTop w:val="0"/>
      <w:marBottom w:val="0"/>
      <w:divBdr>
        <w:top w:val="none" w:sz="0" w:space="0" w:color="auto"/>
        <w:left w:val="none" w:sz="0" w:space="0" w:color="auto"/>
        <w:bottom w:val="none" w:sz="0" w:space="0" w:color="auto"/>
        <w:right w:val="none" w:sz="0" w:space="0" w:color="auto"/>
      </w:divBdr>
    </w:div>
    <w:div w:id="2009021707">
      <w:bodyDiv w:val="1"/>
      <w:marLeft w:val="0"/>
      <w:marRight w:val="0"/>
      <w:marTop w:val="0"/>
      <w:marBottom w:val="0"/>
      <w:divBdr>
        <w:top w:val="none" w:sz="0" w:space="0" w:color="auto"/>
        <w:left w:val="none" w:sz="0" w:space="0" w:color="auto"/>
        <w:bottom w:val="none" w:sz="0" w:space="0" w:color="auto"/>
        <w:right w:val="none" w:sz="0" w:space="0" w:color="auto"/>
      </w:divBdr>
    </w:div>
    <w:div w:id="2052611163">
      <w:bodyDiv w:val="1"/>
      <w:marLeft w:val="0"/>
      <w:marRight w:val="0"/>
      <w:marTop w:val="0"/>
      <w:marBottom w:val="0"/>
      <w:divBdr>
        <w:top w:val="none" w:sz="0" w:space="0" w:color="auto"/>
        <w:left w:val="none" w:sz="0" w:space="0" w:color="auto"/>
        <w:bottom w:val="none" w:sz="0" w:space="0" w:color="auto"/>
        <w:right w:val="none" w:sz="0" w:space="0" w:color="auto"/>
      </w:divBdr>
    </w:div>
    <w:div w:id="212526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urate.stankeviciene@kalejimai.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ec.europa.eu/tools/espd/filter?lang=lt" TargetMode="Externa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viesiejipirkimai.lt/"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vpt.lrv.lt/uploads/vpt/documents/files/LT_versija/CVP_IS/Mokymu_medziaga/Tiekejams/Uzsifravimo_instrukcija.pdf"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Props1.xml><?xml version="1.0" encoding="utf-8"?>
<ds:datastoreItem xmlns:ds="http://schemas.openxmlformats.org/officeDocument/2006/customXml" ds:itemID="{5FAD2175-5C91-4E3F-856A-B5D6FC55C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CB39BF-596A-4893-8B91-9E8AEFD40267}">
  <ds:schemaRefs>
    <ds:schemaRef ds:uri="http://schemas.microsoft.com/sharepoint/v3/contenttype/forms"/>
  </ds:schemaRefs>
</ds:datastoreItem>
</file>

<file path=customXml/itemProps3.xml><?xml version="1.0" encoding="utf-8"?>
<ds:datastoreItem xmlns:ds="http://schemas.openxmlformats.org/officeDocument/2006/customXml" ds:itemID="{E45E0B52-C35B-4A9B-BFC5-3DD41F00F254}">
  <ds:schemaRefs>
    <ds:schemaRef ds:uri="http://schemas.openxmlformats.org/officeDocument/2006/bibliography"/>
  </ds:schemaRefs>
</ds:datastoreItem>
</file>

<file path=customXml/itemProps4.xml><?xml version="1.0" encoding="utf-8"?>
<ds:datastoreItem xmlns:ds="http://schemas.openxmlformats.org/officeDocument/2006/customXml" ds:itemID="{6C97DD39-8264-49F4-9773-7CB5FBEF510D}">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23</Pages>
  <Words>47471</Words>
  <Characters>27060</Characters>
  <Application>Microsoft Office Word</Application>
  <DocSecurity>0</DocSecurity>
  <Lines>225</Lines>
  <Paragraphs>148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KALĖJIMŲ DEPARTAMENTAS</vt:lpstr>
      <vt:lpstr>KALĖJIMŲ DEPARTAMENTAS</vt:lpstr>
    </vt:vector>
  </TitlesOfParts>
  <Company/>
  <LinksUpToDate>false</LinksUpToDate>
  <CharactersWithSpaces>74383</CharactersWithSpaces>
  <SharedDoc>false</SharedDoc>
  <HLinks>
    <vt:vector size="120" baseType="variant">
      <vt:variant>
        <vt:i4>852050</vt:i4>
      </vt:variant>
      <vt:variant>
        <vt:i4>48</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45</vt:i4>
      </vt:variant>
      <vt:variant>
        <vt:i4>0</vt:i4>
      </vt:variant>
      <vt:variant>
        <vt:i4>5</vt:i4>
      </vt:variant>
      <vt:variant>
        <vt:lpwstr>http://ebvpd.eviesiejipirkimai.lt/espd-web/</vt:lpwstr>
      </vt:variant>
      <vt:variant>
        <vt:lpwstr/>
      </vt:variant>
      <vt:variant>
        <vt:i4>3670075</vt:i4>
      </vt:variant>
      <vt:variant>
        <vt:i4>42</vt:i4>
      </vt:variant>
      <vt:variant>
        <vt:i4>0</vt:i4>
      </vt:variant>
      <vt:variant>
        <vt:i4>5</vt:i4>
      </vt:variant>
      <vt:variant>
        <vt:lpwstr>https://ec.europa.eu/tools/espd/filter?lang=lt</vt:lpwstr>
      </vt:variant>
      <vt:variant>
        <vt:lpwstr/>
      </vt:variant>
      <vt:variant>
        <vt:i4>4325376</vt:i4>
      </vt:variant>
      <vt:variant>
        <vt:i4>39</vt:i4>
      </vt:variant>
      <vt:variant>
        <vt:i4>0</vt:i4>
      </vt:variant>
      <vt:variant>
        <vt:i4>5</vt:i4>
      </vt:variant>
      <vt:variant>
        <vt:lpwstr>https://viesiejipirkimai.lt/</vt:lpwstr>
      </vt:variant>
      <vt:variant>
        <vt:lpwstr/>
      </vt:variant>
      <vt:variant>
        <vt:i4>4325376</vt:i4>
      </vt:variant>
      <vt:variant>
        <vt:i4>36</vt:i4>
      </vt:variant>
      <vt:variant>
        <vt:i4>0</vt:i4>
      </vt:variant>
      <vt:variant>
        <vt:i4>5</vt:i4>
      </vt:variant>
      <vt:variant>
        <vt:lpwstr>https://viesiejipirkimai.lt/</vt:lpwstr>
      </vt:variant>
      <vt:variant>
        <vt:lpwstr/>
      </vt:variant>
      <vt:variant>
        <vt:i4>1048595</vt:i4>
      </vt:variant>
      <vt:variant>
        <vt:i4>33</vt:i4>
      </vt:variant>
      <vt:variant>
        <vt:i4>0</vt:i4>
      </vt:variant>
      <vt:variant>
        <vt:i4>5</vt:i4>
      </vt:variant>
      <vt:variant>
        <vt:lpwstr>https://kt.gov.lt/lt/atviri-duomenys/diskvalifikavimas-is-viesuju-pirkimu</vt:lpwstr>
      </vt:variant>
      <vt:variant>
        <vt:lpwstr/>
      </vt:variant>
      <vt:variant>
        <vt:i4>1310807</vt:i4>
      </vt:variant>
      <vt:variant>
        <vt:i4>30</vt:i4>
      </vt:variant>
      <vt:variant>
        <vt:i4>0</vt:i4>
      </vt:variant>
      <vt:variant>
        <vt:i4>5</vt:i4>
      </vt:variant>
      <vt:variant>
        <vt:lpwstr>https://www.vmi.lt/evmi/mokesciu-moketoju-informacija</vt:lpwstr>
      </vt:variant>
      <vt:variant>
        <vt:lpwstr/>
      </vt:variant>
      <vt:variant>
        <vt:i4>3211373</vt:i4>
      </vt:variant>
      <vt:variant>
        <vt:i4>27</vt:i4>
      </vt:variant>
      <vt:variant>
        <vt:i4>0</vt:i4>
      </vt:variant>
      <vt:variant>
        <vt:i4>5</vt:i4>
      </vt:variant>
      <vt:variant>
        <vt:lpwstr>https://vpt.lrv.lt/lt/naujienos-3/finansiniu-ataskaitu-nepateikimas-gali-tapti-kliutimi-dalyvauti-viesuosiuose-pirkimuose/</vt:lpwstr>
      </vt:variant>
      <vt:variant>
        <vt:lpwstr/>
      </vt:variant>
      <vt:variant>
        <vt:i4>7471159</vt:i4>
      </vt:variant>
      <vt:variant>
        <vt:i4>24</vt:i4>
      </vt:variant>
      <vt:variant>
        <vt:i4>0</vt:i4>
      </vt:variant>
      <vt:variant>
        <vt:i4>5</vt:i4>
      </vt:variant>
      <vt:variant>
        <vt:lpwstr>https://www.registrucentras.lt/jar/p/index.php</vt:lpwstr>
      </vt:variant>
      <vt:variant>
        <vt:lpwstr/>
      </vt:variant>
      <vt:variant>
        <vt:i4>3670066</vt:i4>
      </vt:variant>
      <vt:variant>
        <vt:i4>21</vt:i4>
      </vt:variant>
      <vt:variant>
        <vt:i4>0</vt:i4>
      </vt:variant>
      <vt:variant>
        <vt:i4>5</vt:i4>
      </vt:variant>
      <vt:variant>
        <vt:lpwstr>https://vpt.lrv.lt/lt/pasalinimo-pagrindai-1/nepatikimu-koncesininku-sarasas-1/nepatikimu-koncesininku-sarasas/</vt:lpwstr>
      </vt:variant>
      <vt:variant>
        <vt:lpwstr/>
      </vt:variant>
      <vt:variant>
        <vt:i4>7209067</vt:i4>
      </vt:variant>
      <vt:variant>
        <vt:i4>18</vt:i4>
      </vt:variant>
      <vt:variant>
        <vt:i4>0</vt:i4>
      </vt:variant>
      <vt:variant>
        <vt:i4>5</vt:i4>
      </vt:variant>
      <vt:variant>
        <vt:lpwstr>https://vpt.lrv.lt/lt/nuorodos/kiti-duomenys/powerbi/nepatikimi-tiekejai-1/</vt:lpwstr>
      </vt:variant>
      <vt:variant>
        <vt:lpwstr/>
      </vt:variant>
      <vt:variant>
        <vt:i4>1572875</vt:i4>
      </vt:variant>
      <vt:variant>
        <vt:i4>15</vt:i4>
      </vt:variant>
      <vt:variant>
        <vt:i4>0</vt:i4>
      </vt:variant>
      <vt:variant>
        <vt:i4>5</vt:i4>
      </vt:variant>
      <vt:variant>
        <vt:lpwstr>https://vpt.lrv.lt/lt/nuorodos/kiti-duomenys/powerbi/melaginga-informacija-pateikusiu-tiekeju-sarasas-3/</vt:lpwstr>
      </vt:variant>
      <vt:variant>
        <vt:lpwstr/>
      </vt:variant>
      <vt:variant>
        <vt:i4>2687095</vt:i4>
      </vt:variant>
      <vt:variant>
        <vt:i4>12</vt:i4>
      </vt:variant>
      <vt:variant>
        <vt:i4>0</vt:i4>
      </vt:variant>
      <vt:variant>
        <vt:i4>5</vt:i4>
      </vt:variant>
      <vt:variant>
        <vt:lpwstr>http://draudejai.sodra.lt/draudeju_viesi_duomenys/</vt:lpwstr>
      </vt:variant>
      <vt:variant>
        <vt:lpwstr/>
      </vt:variant>
      <vt:variant>
        <vt:i4>6815784</vt:i4>
      </vt:variant>
      <vt:variant>
        <vt:i4>9</vt:i4>
      </vt:variant>
      <vt:variant>
        <vt:i4>0</vt:i4>
      </vt:variant>
      <vt:variant>
        <vt:i4>5</vt:i4>
      </vt:variant>
      <vt:variant>
        <vt:lpwstr>http://ebvpd.eviesiejipirkimai.lt/espd-web/</vt:lpwstr>
      </vt:variant>
      <vt:variant>
        <vt:lpwstr/>
      </vt:variant>
      <vt:variant>
        <vt:i4>2555986</vt:i4>
      </vt:variant>
      <vt:variant>
        <vt:i4>6</vt:i4>
      </vt:variant>
      <vt:variant>
        <vt:i4>0</vt:i4>
      </vt:variant>
      <vt:variant>
        <vt:i4>5</vt:i4>
      </vt:variant>
      <vt:variant>
        <vt:lpwstr>mailto:jurate.stankeviciene@kalejimai.lt</vt:lpwstr>
      </vt:variant>
      <vt:variant>
        <vt:lpwstr/>
      </vt:variant>
      <vt:variant>
        <vt:i4>4325376</vt:i4>
      </vt:variant>
      <vt:variant>
        <vt:i4>3</vt:i4>
      </vt:variant>
      <vt:variant>
        <vt:i4>0</vt:i4>
      </vt:variant>
      <vt:variant>
        <vt:i4>5</vt:i4>
      </vt:variant>
      <vt:variant>
        <vt:lpwstr>https://viesiejipirkimai.lt/</vt:lpwstr>
      </vt:variant>
      <vt:variant>
        <vt:lpwstr/>
      </vt:variant>
      <vt:variant>
        <vt:i4>4325376</vt:i4>
      </vt:variant>
      <vt:variant>
        <vt:i4>0</vt:i4>
      </vt:variant>
      <vt:variant>
        <vt:i4>0</vt:i4>
      </vt:variant>
      <vt:variant>
        <vt:i4>5</vt:i4>
      </vt:variant>
      <vt:variant>
        <vt:lpwstr>https://viesiejipirkimai.lt/</vt:lpwstr>
      </vt:variant>
      <vt:variant>
        <vt:lpwstr/>
      </vt:variant>
      <vt:variant>
        <vt:i4>68</vt:i4>
      </vt:variant>
      <vt:variant>
        <vt:i4>0</vt:i4>
      </vt:variant>
      <vt:variant>
        <vt:i4>0</vt:i4>
      </vt:variant>
      <vt:variant>
        <vt:i4>5</vt:i4>
      </vt:variant>
      <vt:variant>
        <vt:lpwstr>https://e-tar.lt/portal/lt/legalAct/66ae9a80883011ed8df094f359a60216/asr</vt:lpwstr>
      </vt:variant>
      <vt:variant>
        <vt:lpwstr/>
      </vt:variant>
      <vt:variant>
        <vt:i4>4390979</vt:i4>
      </vt:variant>
      <vt:variant>
        <vt:i4>3</vt:i4>
      </vt:variant>
      <vt:variant>
        <vt:i4>0</vt:i4>
      </vt:variant>
      <vt:variant>
        <vt:i4>5</vt:i4>
      </vt:variant>
      <vt:variant>
        <vt:lpwstr>https://www.e-tar.lt/portal/lt/legalAct/TAR.DC3BE828EF95/asr</vt:lpwstr>
      </vt:variant>
      <vt:variant>
        <vt:lpwstr/>
      </vt:variant>
      <vt:variant>
        <vt:i4>852032</vt:i4>
      </vt:variant>
      <vt:variant>
        <vt:i4>0</vt:i4>
      </vt:variant>
      <vt:variant>
        <vt:i4>0</vt:i4>
      </vt:variant>
      <vt:variant>
        <vt:i4>5</vt:i4>
      </vt:variant>
      <vt:variant>
        <vt:lpwstr>https://www.e-tar.lt/portal/legalAct.html?documentId=c36f2374ef9d11f09cfce49e7aeb76fe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KALĖJIMŲ DEPARTAMENTAS</dc:title>
  <dc:subject/>
  <dc:creator>Svetlana Sinkevič</dc:creator>
  <cp:keywords/>
  <cp:lastModifiedBy>Jūratė Stankevičienė (pirkimai)</cp:lastModifiedBy>
  <cp:revision>12</cp:revision>
  <cp:lastPrinted>2019-06-12T12:55:00Z</cp:lastPrinted>
  <dcterms:created xsi:type="dcterms:W3CDTF">2026-01-23T07:05:00Z</dcterms:created>
  <dcterms:modified xsi:type="dcterms:W3CDTF">2026-01-23T07:50:00Z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