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7FC0C" w14:textId="766A055B" w:rsidR="00C519C8" w:rsidRPr="000B735B" w:rsidRDefault="00C519C8" w:rsidP="00250A14">
      <w:pPr>
        <w:pStyle w:val="Antrats"/>
        <w:tabs>
          <w:tab w:val="left" w:pos="1296"/>
        </w:tabs>
        <w:rPr>
          <w:sz w:val="22"/>
          <w:szCs w:val="22"/>
        </w:rPr>
        <w:sectPr w:rsidR="00C519C8" w:rsidRPr="000B735B" w:rsidSect="002C3057">
          <w:footerReference w:type="default" r:id="rId10"/>
          <w:pgSz w:w="11906" w:h="16838"/>
          <w:pgMar w:top="1134" w:right="567" w:bottom="1134" w:left="1701" w:header="567" w:footer="142" w:gutter="0"/>
          <w:cols w:space="708"/>
          <w:docGrid w:linePitch="360"/>
        </w:sectPr>
      </w:pPr>
      <w:r w:rsidRPr="000B735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74C9F8" wp14:editId="33751931">
                <wp:simplePos x="0" y="0"/>
                <wp:positionH relativeFrom="column">
                  <wp:posOffset>1752600</wp:posOffset>
                </wp:positionH>
                <wp:positionV relativeFrom="paragraph">
                  <wp:posOffset>540385</wp:posOffset>
                </wp:positionV>
                <wp:extent cx="3124200" cy="488315"/>
                <wp:effectExtent l="3810" t="3175" r="0" b="3810"/>
                <wp:wrapNone/>
                <wp:docPr id="2" name="Teksto lauka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488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48F37B" w14:textId="77777777" w:rsidR="00C519C8" w:rsidRDefault="00C519C8" w:rsidP="00C519C8">
                            <w:pPr>
                              <w:pStyle w:val="Antrat1"/>
                              <w:rPr>
                                <w:color w:val="671527"/>
                                <w:sz w:val="26"/>
                              </w:rPr>
                            </w:pPr>
                            <w:r>
                              <w:rPr>
                                <w:color w:val="671527"/>
                                <w:sz w:val="26"/>
                              </w:rPr>
                              <w:t>VALSTYBĖS ĮMONĖ TURTO BANKAS</w:t>
                            </w:r>
                          </w:p>
                        </w:txbxContent>
                      </wps:txbx>
                      <wps:bodyPr rot="0" vert="horz" wrap="square" lIns="18000" tIns="1080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74C9F8" id="_x0000_t202" coordsize="21600,21600" o:spt="202" path="m,l,21600r21600,l21600,xe">
                <v:stroke joinstyle="miter"/>
                <v:path gradientshapeok="t" o:connecttype="rect"/>
              </v:shapetype>
              <v:shape id="Teksto laukas 2" o:spid="_x0000_s1026" type="#_x0000_t202" style="position:absolute;margin-left:138pt;margin-top:42.55pt;width:246pt;height:3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" filled="f" stroked="f">
                <v:textbox inset=".5mm,3mm">
                  <w:txbxContent>
                    <w:p w14:paraId="4248F37B" w14:textId="77777777" w:rsidR="00C519C8" w:rsidRDefault="00C519C8" w:rsidP="00C519C8">
                      <w:pPr>
                        <w:pStyle w:val="Antrat1"/>
                        <w:rPr>
                          <w:color w:val="671527"/>
                          <w:sz w:val="26"/>
                        </w:rPr>
                      </w:pPr>
                      <w:r>
                        <w:rPr>
                          <w:color w:val="671527"/>
                          <w:sz w:val="26"/>
                        </w:rPr>
                        <w:t>VALSTYBĖS ĮMONĖ TURTO BANKAS</w:t>
                      </w:r>
                    </w:p>
                  </w:txbxContent>
                </v:textbox>
              </v:shape>
            </w:pict>
          </mc:Fallback>
        </mc:AlternateContent>
      </w:r>
      <w:r w:rsidRPr="000B735B">
        <w:rPr>
          <w:noProof/>
          <w:sz w:val="22"/>
          <w:szCs w:val="22"/>
        </w:rPr>
        <w:drawing>
          <wp:inline distT="0" distB="0" distL="0" distR="0" wp14:anchorId="2E544E6F" wp14:editId="7351C5CC">
            <wp:extent cx="609600" cy="1238250"/>
            <wp:effectExtent l="0" t="0" r="0" b="0"/>
            <wp:docPr id="1" name="Paveikslėlis 1" descr="TBLOGO_COLO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BLOGO_COLOR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8D20AB" w14:textId="77777777" w:rsidR="00C519C8" w:rsidRPr="000B735B" w:rsidRDefault="00C519C8" w:rsidP="00250A14">
      <w:pPr>
        <w:rPr>
          <w:sz w:val="22"/>
          <w:szCs w:val="22"/>
        </w:rPr>
      </w:pPr>
    </w:p>
    <w:p w14:paraId="1758CCAB" w14:textId="77777777" w:rsidR="00250A14" w:rsidRDefault="00250A14" w:rsidP="00250A14">
      <w:pPr>
        <w:tabs>
          <w:tab w:val="left" w:pos="8505"/>
        </w:tabs>
        <w:rPr>
          <w:bCs/>
          <w:iCs/>
        </w:rPr>
      </w:pPr>
    </w:p>
    <w:p w14:paraId="7070D380" w14:textId="6A55AC9C" w:rsidR="00620F85" w:rsidRDefault="0095568C" w:rsidP="00250A14">
      <w:pPr>
        <w:tabs>
          <w:tab w:val="left" w:pos="8505"/>
        </w:tabs>
        <w:rPr>
          <w:bCs/>
          <w:iCs/>
        </w:rPr>
      </w:pPr>
      <w:bookmarkStart w:id="0" w:name="_Hlk105686268"/>
      <w:r>
        <w:rPr>
          <w:bCs/>
          <w:iCs/>
        </w:rPr>
        <w:t xml:space="preserve">Dalyviams </w:t>
      </w:r>
      <w:r w:rsidR="005F1864">
        <w:rPr>
          <w:bCs/>
          <w:iCs/>
        </w:rPr>
        <w:tab/>
      </w:r>
      <w:r w:rsidR="001E72D6">
        <w:rPr>
          <w:bCs/>
          <w:iCs/>
        </w:rPr>
        <w:t>2026-01-</w:t>
      </w:r>
    </w:p>
    <w:p w14:paraId="336EBF26" w14:textId="2CC6D23A" w:rsidR="00C519C8" w:rsidRPr="005F6E71" w:rsidRDefault="00C519C8" w:rsidP="00250A14">
      <w:r w:rsidRPr="005F6E71">
        <w:t xml:space="preserve">Siunčiama </w:t>
      </w:r>
      <w:r w:rsidR="004E06BC">
        <w:t>CVP IS priemonėmis</w:t>
      </w:r>
    </w:p>
    <w:p w14:paraId="4B233BB9" w14:textId="77777777" w:rsidR="00AD6AD0" w:rsidRDefault="00AD6AD0" w:rsidP="00250A14"/>
    <w:bookmarkEnd w:id="0"/>
    <w:p w14:paraId="2D79A1BE" w14:textId="77777777" w:rsidR="00B36AE6" w:rsidRPr="005F6E71" w:rsidRDefault="00B36AE6" w:rsidP="00250A14"/>
    <w:p w14:paraId="24E5E596" w14:textId="2D7CA992" w:rsidR="005D4B1E" w:rsidRPr="00B2130E" w:rsidRDefault="006B561F" w:rsidP="005D4B1E">
      <w:pPr>
        <w:jc w:val="both"/>
        <w:rPr>
          <w:b/>
        </w:rPr>
      </w:pPr>
      <w:r w:rsidRPr="006B561F">
        <w:rPr>
          <w:b/>
        </w:rPr>
        <w:t xml:space="preserve">DĖL </w:t>
      </w:r>
      <w:r w:rsidR="00547B53">
        <w:rPr>
          <w:b/>
        </w:rPr>
        <w:t>ATSAKYMO Į KLAUSIMUS</w:t>
      </w:r>
    </w:p>
    <w:p w14:paraId="40DC77DD" w14:textId="3B9A16CB" w:rsidR="005D4B1E" w:rsidRPr="005F6E71" w:rsidRDefault="005D4B1E" w:rsidP="005D4B1E">
      <w:pPr>
        <w:jc w:val="both"/>
      </w:pPr>
    </w:p>
    <w:p w14:paraId="21694E27" w14:textId="77777777" w:rsidR="005F6E71" w:rsidRPr="005F6E71" w:rsidRDefault="005F6E71" w:rsidP="005D4B1E">
      <w:pPr>
        <w:jc w:val="both"/>
      </w:pPr>
    </w:p>
    <w:p w14:paraId="0603D9CF" w14:textId="3ADDD1BE" w:rsidR="003A4A9E" w:rsidRDefault="00547B53" w:rsidP="003A4A9E">
      <w:pPr>
        <w:ind w:firstLine="567"/>
        <w:jc w:val="both"/>
      </w:pPr>
      <w:bookmarkStart w:id="1" w:name="_Hlk105686294"/>
      <w:r>
        <w:t>V</w:t>
      </w:r>
      <w:r w:rsidR="00B2130E" w:rsidRPr="009E57D0">
        <w:t>alstybės įmonė Turto bank</w:t>
      </w:r>
      <w:r w:rsidR="00275007" w:rsidRPr="009E57D0">
        <w:t>as</w:t>
      </w:r>
      <w:r w:rsidR="00B2130E" w:rsidRPr="009E57D0">
        <w:t xml:space="preserve"> (toliau – Perkančioji organizacija) </w:t>
      </w:r>
      <w:bookmarkEnd w:id="1"/>
      <w:r>
        <w:t xml:space="preserve">vykdydama </w:t>
      </w:r>
      <w:r w:rsidR="008D79FB">
        <w:t xml:space="preserve">mažos vertės pirkimą </w:t>
      </w:r>
      <w:r w:rsidR="001478C9" w:rsidRPr="0069088D">
        <w:rPr>
          <w:b/>
          <w:bCs/>
        </w:rPr>
        <w:t>„</w:t>
      </w:r>
      <w:r w:rsidRPr="00547B53">
        <w:rPr>
          <w:b/>
          <w:bCs/>
        </w:rPr>
        <w:t>VP-3522 Darbuotojų nelaimingų atsitikimų draudimas</w:t>
      </w:r>
      <w:r w:rsidR="001478C9" w:rsidRPr="0069088D">
        <w:rPr>
          <w:b/>
          <w:bCs/>
        </w:rPr>
        <w:t>“</w:t>
      </w:r>
      <w:r w:rsidR="001478C9" w:rsidRPr="0069088D">
        <w:t xml:space="preserve"> skelbiamos apklausos būdu </w:t>
      </w:r>
      <w:r w:rsidR="008D79FB">
        <w:t xml:space="preserve">(CVP IS ID </w:t>
      </w:r>
      <w:r w:rsidR="003E3C67" w:rsidRPr="003E3C67">
        <w:t>6228652</w:t>
      </w:r>
      <w:r w:rsidR="003E3C67">
        <w:t xml:space="preserve">) </w:t>
      </w:r>
      <w:r w:rsidR="001478C9" w:rsidRPr="0069088D">
        <w:t>(toliau – Pirkimas)</w:t>
      </w:r>
      <w:r w:rsidR="003E3C67">
        <w:t>, gavo tiekėjo klausimus į kuriuos teikia atsakymus:</w:t>
      </w:r>
    </w:p>
    <w:p w14:paraId="3C9C038C" w14:textId="7EC6A473" w:rsidR="003A4A9E" w:rsidRDefault="0045578B" w:rsidP="003A4A9E">
      <w:pPr>
        <w:ind w:firstLine="567"/>
        <w:jc w:val="both"/>
        <w:rPr>
          <w:bCs/>
        </w:rPr>
      </w:pPr>
      <w:r w:rsidRPr="00FE1A3C">
        <w:rPr>
          <w:u w:val="single"/>
        </w:rPr>
        <w:t xml:space="preserve">1. </w:t>
      </w:r>
      <w:r w:rsidR="003A4A9E" w:rsidRPr="00FE1A3C">
        <w:rPr>
          <w:u w:val="single"/>
        </w:rPr>
        <w:t>Klausimas.</w:t>
      </w:r>
      <w:r w:rsidR="003A4A9E">
        <w:t xml:space="preserve"> </w:t>
      </w:r>
      <w:r w:rsidR="003A4A9E" w:rsidRPr="007A4857">
        <w:rPr>
          <w:bCs/>
        </w:rPr>
        <w:t>Ar laikino nedarbingumo išmoka yra privaloma, ar gali būti siūlomas funkcinis ekvivalentas, pavyzdžiui, traumų/neįgalumo išmoka?</w:t>
      </w:r>
    </w:p>
    <w:p w14:paraId="5A738835" w14:textId="3E6F8E2F" w:rsidR="003A4A9E" w:rsidRDefault="003A4A9E" w:rsidP="003A4A9E">
      <w:pPr>
        <w:ind w:firstLine="567"/>
        <w:jc w:val="both"/>
        <w:rPr>
          <w:bCs/>
        </w:rPr>
      </w:pPr>
      <w:r>
        <w:rPr>
          <w:bCs/>
        </w:rPr>
        <w:t>Atsakymas.</w:t>
      </w:r>
      <w:r w:rsidR="009948BF">
        <w:rPr>
          <w:bCs/>
        </w:rPr>
        <w:t xml:space="preserve"> Tiksliname Techninės specifikacijos formuluotę</w:t>
      </w:r>
    </w:p>
    <w:p w14:paraId="3777C2A6" w14:textId="77777777" w:rsidR="009948BF" w:rsidRDefault="009948BF" w:rsidP="003A4A9E">
      <w:pPr>
        <w:ind w:firstLine="567"/>
        <w:jc w:val="both"/>
        <w:rPr>
          <w:bCs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6946"/>
      </w:tblGrid>
      <w:tr w:rsidR="009948BF" w:rsidRPr="00A94CCE" w14:paraId="11FC9C63" w14:textId="77777777" w:rsidTr="009948B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AE571"/>
            <w:vAlign w:val="center"/>
          </w:tcPr>
          <w:p w14:paraId="20DF7761" w14:textId="77777777" w:rsidR="009948BF" w:rsidRPr="00A94CCE" w:rsidRDefault="009948BF" w:rsidP="004C101E">
            <w:pPr>
              <w:spacing w:line="252" w:lineRule="auto"/>
              <w:rPr>
                <w:b/>
                <w:iCs/>
              </w:rPr>
            </w:pPr>
            <w:r w:rsidRPr="00A94CCE">
              <w:rPr>
                <w:b/>
                <w:iCs/>
              </w:rPr>
              <w:t>Ligos / Infekcinės ligos: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AE571"/>
            <w:vAlign w:val="center"/>
          </w:tcPr>
          <w:p w14:paraId="37F375D7" w14:textId="77777777" w:rsidR="009948BF" w:rsidRPr="00A94CCE" w:rsidRDefault="009948BF" w:rsidP="004C101E">
            <w:pPr>
              <w:spacing w:line="252" w:lineRule="auto"/>
              <w:jc w:val="both"/>
              <w:rPr>
                <w:sz w:val="22"/>
                <w:szCs w:val="22"/>
              </w:rPr>
            </w:pPr>
            <w:r w:rsidRPr="00A94CCE">
              <w:rPr>
                <w:sz w:val="22"/>
                <w:szCs w:val="22"/>
              </w:rPr>
              <w:t xml:space="preserve">Apdraustajam susirgus infekcine liga (meningokokinė infekcija, erkinis encefalitas, laimo liga, pasiutligė, ūminis apendicitas, salmoneliozė, trichineliozė, stabligė, legioneliozė ir kitomis), o taip pat įkirtus gyvatei, įkandus gyvuliams, įgėlus vabzdžiams. </w:t>
            </w:r>
          </w:p>
        </w:tc>
      </w:tr>
      <w:tr w:rsidR="009948BF" w:rsidRPr="00581B56" w14:paraId="17EEA3E1" w14:textId="77777777" w:rsidTr="009948B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AE571"/>
            <w:vAlign w:val="center"/>
            <w:hideMark/>
          </w:tcPr>
          <w:p w14:paraId="23084F4B" w14:textId="77777777" w:rsidR="009948BF" w:rsidRPr="00581B56" w:rsidRDefault="009948BF" w:rsidP="004C101E">
            <w:pPr>
              <w:spacing w:line="252" w:lineRule="auto"/>
              <w:rPr>
                <w:b/>
                <w:iCs/>
              </w:rPr>
            </w:pPr>
            <w:r w:rsidRPr="00D875CD">
              <w:rPr>
                <w:b/>
                <w:iCs/>
                <w:strike/>
              </w:rPr>
              <w:t>Laikinas nedarbingumas.</w:t>
            </w:r>
            <w:r>
              <w:rPr>
                <w:b/>
                <w:iCs/>
              </w:rPr>
              <w:t xml:space="preserve"> I</w:t>
            </w:r>
            <w:r w:rsidRPr="00590BCF">
              <w:rPr>
                <w:b/>
                <w:iCs/>
              </w:rPr>
              <w:t>lgalaikės ir negrįžtamos traumų pasekmės</w:t>
            </w:r>
            <w:r w:rsidRPr="00581B56">
              <w:rPr>
                <w:b/>
                <w:iCs/>
              </w:rPr>
              <w:t>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6B51C" w14:textId="77777777" w:rsidR="009948BF" w:rsidRPr="00581B56" w:rsidRDefault="009948BF" w:rsidP="004C101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81B56">
              <w:rPr>
                <w:sz w:val="22"/>
                <w:szCs w:val="22"/>
              </w:rPr>
              <w:t>mokama išmoka dėl sunkaus kūno sužalojimo ar sveikatos sutrikimo d</w:t>
            </w:r>
            <w:r>
              <w:rPr>
                <w:sz w:val="22"/>
                <w:szCs w:val="22"/>
              </w:rPr>
              <w:t>ė</w:t>
            </w:r>
            <w:r w:rsidRPr="00581B56">
              <w:rPr>
                <w:sz w:val="22"/>
                <w:szCs w:val="22"/>
              </w:rPr>
              <w:t>l patirto nelaimingo atsitikimo</w:t>
            </w:r>
          </w:p>
        </w:tc>
      </w:tr>
    </w:tbl>
    <w:p w14:paraId="4A722AC4" w14:textId="5DC9DD2C" w:rsidR="00CB6A00" w:rsidRDefault="00CB6A00" w:rsidP="003002E7">
      <w:pPr>
        <w:jc w:val="both"/>
      </w:pPr>
    </w:p>
    <w:p w14:paraId="643763EF" w14:textId="29DD08CA" w:rsidR="0086474B" w:rsidRDefault="0045578B" w:rsidP="0045578B">
      <w:pPr>
        <w:ind w:left="567"/>
        <w:jc w:val="both"/>
      </w:pPr>
      <w:r w:rsidRPr="00FE1A3C">
        <w:rPr>
          <w:u w:val="single"/>
        </w:rPr>
        <w:t xml:space="preserve">2. </w:t>
      </w:r>
      <w:r w:rsidR="0086474B" w:rsidRPr="00FE1A3C">
        <w:rPr>
          <w:u w:val="single"/>
        </w:rPr>
        <w:t>Klausimas.</w:t>
      </w:r>
      <w:r w:rsidR="0086474B">
        <w:t xml:space="preserve"> </w:t>
      </w:r>
      <w:r w:rsidR="00381EED" w:rsidRPr="00381EED">
        <w:t>Prašau patikslinti dirbančiųjų amžiaus ribas.</w:t>
      </w:r>
    </w:p>
    <w:p w14:paraId="780FFC8D" w14:textId="77777777" w:rsidR="00381EED" w:rsidRDefault="00381EED" w:rsidP="003002E7">
      <w:pPr>
        <w:jc w:val="both"/>
      </w:pPr>
    </w:p>
    <w:p w14:paraId="25329E78" w14:textId="77777777" w:rsidR="002376A2" w:rsidRDefault="00381EED" w:rsidP="002376A2">
      <w:pPr>
        <w:ind w:left="567"/>
        <w:jc w:val="both"/>
      </w:pPr>
      <w:r>
        <w:t xml:space="preserve">Atsakymas. </w:t>
      </w:r>
      <w:r w:rsidR="0045578B" w:rsidRPr="00E41563">
        <w:t>Dirbančiųjų amžiaus ribos 28 – 69 m.</w:t>
      </w:r>
    </w:p>
    <w:p w14:paraId="3403A973" w14:textId="77777777" w:rsidR="002376A2" w:rsidRDefault="002376A2" w:rsidP="002376A2">
      <w:pPr>
        <w:ind w:firstLine="567"/>
        <w:jc w:val="both"/>
      </w:pPr>
    </w:p>
    <w:p w14:paraId="7B24EEF4" w14:textId="359BC5E5" w:rsidR="0045578B" w:rsidRDefault="0045578B" w:rsidP="002376A2">
      <w:pPr>
        <w:ind w:firstLine="567"/>
        <w:jc w:val="both"/>
      </w:pPr>
      <w:r w:rsidRPr="00FE1A3C">
        <w:rPr>
          <w:u w:val="single"/>
        </w:rPr>
        <w:t>3. Klausimas.</w:t>
      </w:r>
      <w:r>
        <w:t xml:space="preserve"> </w:t>
      </w:r>
      <w:r w:rsidR="002376A2" w:rsidRPr="002376A2">
        <w:t> Prašome patikslinti, ar pagal techninės specifikacijos 5 ir 6 punktus draudimo išmoka gali būti nemokama tik tuo atveju, kai nustatomas priežastinis ryšys tarp apdraustojo neblaivumo ir nelaimingo atsitikimo, o vien alkoholio vartojimo faktas savaime nėra laikomas pakankamu pagrindu atsisakyti mokėti draudimo išmoką.</w:t>
      </w:r>
    </w:p>
    <w:p w14:paraId="0C568246" w14:textId="77777777" w:rsidR="002376A2" w:rsidRDefault="002376A2" w:rsidP="002376A2">
      <w:pPr>
        <w:ind w:firstLine="567"/>
        <w:jc w:val="both"/>
      </w:pPr>
    </w:p>
    <w:p w14:paraId="713765B7" w14:textId="3BCB3AA8" w:rsidR="002376A2" w:rsidRDefault="002376A2" w:rsidP="002376A2">
      <w:pPr>
        <w:ind w:firstLine="567"/>
        <w:jc w:val="both"/>
      </w:pPr>
      <w:r>
        <w:t xml:space="preserve">Atsakymas. </w:t>
      </w:r>
      <w:r w:rsidR="00FC4291">
        <w:t>Taip, p</w:t>
      </w:r>
      <w:r w:rsidR="00FC4291" w:rsidRPr="00E41563">
        <w:t>atiksliname, kad vien alkoholio vartojimo faktas savaime nėra pakankamu pagrindu atsisakyti mokėti draudimo išmoką. Apdraustojo neblaivumo atveju įvykis turi turėti  priežastinį ryšį su nelaimingu atsitikimu, kad būtų galima įvykį pripažinti nedraudžiamuoju.</w:t>
      </w:r>
    </w:p>
    <w:p w14:paraId="02BDD87B" w14:textId="77777777" w:rsidR="00FC4291" w:rsidRDefault="00FC4291" w:rsidP="002376A2">
      <w:pPr>
        <w:ind w:firstLine="567"/>
        <w:jc w:val="both"/>
      </w:pPr>
    </w:p>
    <w:p w14:paraId="7CB8B608" w14:textId="64BE47E7" w:rsidR="00834D5E" w:rsidRDefault="00FC4291" w:rsidP="00834D5E">
      <w:r>
        <w:t xml:space="preserve">Papildomai Perkančioji organizacija </w:t>
      </w:r>
      <w:r w:rsidR="00834D5E">
        <w:t xml:space="preserve">papildo Technines specifikacijas </w:t>
      </w:r>
      <w:r w:rsidR="00834D5E">
        <w:t>apie žalų istoriją (naujas 11 p</w:t>
      </w:r>
      <w:r w:rsidR="00834D5E">
        <w:t>.</w:t>
      </w:r>
      <w:r w:rsidR="00834D5E">
        <w:t>):</w:t>
      </w:r>
    </w:p>
    <w:p w14:paraId="552C5DC5" w14:textId="77777777" w:rsidR="00834D5E" w:rsidRDefault="00834D5E" w:rsidP="00834D5E">
      <w:pPr>
        <w:pStyle w:val="Sraopastraipa"/>
        <w:numPr>
          <w:ilvl w:val="0"/>
          <w:numId w:val="9"/>
        </w:numPr>
        <w:shd w:val="clear" w:color="auto" w:fill="AAE571"/>
        <w:ind w:left="984"/>
        <w:jc w:val="both"/>
        <w:rPr>
          <w:sz w:val="22"/>
          <w:szCs w:val="22"/>
          <w:lang w:val="it-IT"/>
        </w:rPr>
      </w:pPr>
      <w:r w:rsidRPr="00DC4445">
        <w:rPr>
          <w:sz w:val="22"/>
          <w:szCs w:val="22"/>
          <w:lang w:val="it-IT"/>
        </w:rPr>
        <w:t>2024</w:t>
      </w:r>
      <w:r>
        <w:rPr>
          <w:sz w:val="22"/>
          <w:szCs w:val="22"/>
          <w:lang w:val="it-IT"/>
        </w:rPr>
        <w:t xml:space="preserve"> – 2025 </w:t>
      </w:r>
      <w:r w:rsidRPr="00DC4445">
        <w:rPr>
          <w:sz w:val="22"/>
          <w:szCs w:val="22"/>
          <w:lang w:val="it-IT"/>
        </w:rPr>
        <w:t xml:space="preserve">m. </w:t>
      </w:r>
      <w:r>
        <w:rPr>
          <w:sz w:val="22"/>
          <w:szCs w:val="22"/>
          <w:lang w:val="it-IT"/>
        </w:rPr>
        <w:t>6</w:t>
      </w:r>
      <w:r w:rsidRPr="00DC4445">
        <w:rPr>
          <w:sz w:val="22"/>
          <w:szCs w:val="22"/>
          <w:lang w:val="it-IT"/>
        </w:rPr>
        <w:t xml:space="preserve"> įvykiai, išmokėta 6</w:t>
      </w:r>
      <w:r>
        <w:rPr>
          <w:sz w:val="22"/>
          <w:szCs w:val="22"/>
          <w:lang w:val="it-IT"/>
        </w:rPr>
        <w:t xml:space="preserve"> 6</w:t>
      </w:r>
      <w:r w:rsidRPr="00DC4445">
        <w:rPr>
          <w:sz w:val="22"/>
          <w:szCs w:val="22"/>
          <w:lang w:val="it-IT"/>
        </w:rPr>
        <w:t xml:space="preserve">00 EUR. </w:t>
      </w:r>
    </w:p>
    <w:p w14:paraId="22163AFD" w14:textId="77777777" w:rsidR="00834D5E" w:rsidRPr="00DC4445" w:rsidRDefault="00834D5E" w:rsidP="00834D5E">
      <w:pPr>
        <w:pStyle w:val="Sraopastraipa"/>
        <w:numPr>
          <w:ilvl w:val="0"/>
          <w:numId w:val="9"/>
        </w:numPr>
        <w:shd w:val="clear" w:color="auto" w:fill="AAE571"/>
        <w:ind w:left="984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2025 – 2026 m. 8 </w:t>
      </w:r>
      <w:r>
        <w:rPr>
          <w:sz w:val="22"/>
          <w:szCs w:val="22"/>
        </w:rPr>
        <w:t xml:space="preserve">įvykiai, išmokėta </w:t>
      </w:r>
      <w:r w:rsidRPr="00DC4445">
        <w:rPr>
          <w:sz w:val="22"/>
          <w:szCs w:val="22"/>
        </w:rPr>
        <w:t xml:space="preserve">2 627 </w:t>
      </w:r>
      <w:r>
        <w:rPr>
          <w:sz w:val="22"/>
          <w:szCs w:val="22"/>
        </w:rPr>
        <w:t>EUR.</w:t>
      </w:r>
    </w:p>
    <w:p w14:paraId="0A627AAE" w14:textId="49E1CF61" w:rsidR="00FC4291" w:rsidRDefault="00FC4291" w:rsidP="002376A2">
      <w:pPr>
        <w:ind w:firstLine="567"/>
        <w:jc w:val="both"/>
      </w:pPr>
    </w:p>
    <w:p w14:paraId="7851B712" w14:textId="2B84B0B7" w:rsidR="00BB3B16" w:rsidRDefault="00905EFF" w:rsidP="000E6CF4">
      <w:pPr>
        <w:ind w:firstLine="624"/>
        <w:jc w:val="both"/>
      </w:pPr>
      <w:r>
        <w:t>Atsižvelgiant į aukščiau išdėstytą, Perkančioji organizacija tikslina pirkimo sąlygų techninę</w:t>
      </w:r>
      <w:r w:rsidR="000E6CF4">
        <w:t xml:space="preserve"> specifikaciją ir nukelia pasiūlymų pateikimo terminą iki sausio </w:t>
      </w:r>
      <w:r w:rsidR="00C60F64">
        <w:t xml:space="preserve">29 d., </w:t>
      </w:r>
      <w:r w:rsidR="00FE1A3C">
        <w:t>10:00 val.</w:t>
      </w:r>
    </w:p>
    <w:p w14:paraId="42C57100" w14:textId="77777777" w:rsidR="005528DA" w:rsidRDefault="005528DA" w:rsidP="003002E7">
      <w:pPr>
        <w:jc w:val="both"/>
      </w:pPr>
    </w:p>
    <w:p w14:paraId="4642B7CE" w14:textId="5373F40F" w:rsidR="00F34E37" w:rsidRPr="00F02ECA" w:rsidRDefault="00220153" w:rsidP="00F34E37">
      <w:pPr>
        <w:jc w:val="both"/>
        <w:rPr>
          <w:sz w:val="20"/>
          <w:szCs w:val="20"/>
        </w:rPr>
      </w:pPr>
      <w:bookmarkStart w:id="2" w:name="_Hlk110493665"/>
      <w:r>
        <w:rPr>
          <w:sz w:val="20"/>
          <w:szCs w:val="20"/>
        </w:rPr>
        <w:t>R</w:t>
      </w:r>
      <w:r w:rsidR="00F34E37" w:rsidRPr="00F02ECA">
        <w:rPr>
          <w:sz w:val="20"/>
          <w:szCs w:val="20"/>
        </w:rPr>
        <w:t xml:space="preserve">engė: </w:t>
      </w:r>
      <w:r w:rsidR="00BC5093">
        <w:rPr>
          <w:sz w:val="20"/>
          <w:szCs w:val="20"/>
        </w:rPr>
        <w:t>Vaida Vaitkuvienė</w:t>
      </w:r>
      <w:r w:rsidR="00F34E37" w:rsidRPr="00F02ECA">
        <w:rPr>
          <w:sz w:val="20"/>
          <w:szCs w:val="20"/>
        </w:rPr>
        <w:t>, tel.: +370</w:t>
      </w:r>
      <w:r w:rsidR="00246675">
        <w:rPr>
          <w:sz w:val="20"/>
          <w:szCs w:val="20"/>
        </w:rPr>
        <w:t> 665 23953</w:t>
      </w:r>
      <w:r w:rsidR="00F34E37" w:rsidRPr="00F02ECA">
        <w:rPr>
          <w:sz w:val="20"/>
          <w:szCs w:val="20"/>
        </w:rPr>
        <w:t xml:space="preserve">, el. p.: </w:t>
      </w:r>
      <w:r w:rsidR="00246675">
        <w:rPr>
          <w:sz w:val="20"/>
          <w:szCs w:val="20"/>
        </w:rPr>
        <w:t>Vaida.Vaitkuviene</w:t>
      </w:r>
      <w:r w:rsidR="00F34E37" w:rsidRPr="00F02ECA">
        <w:rPr>
          <w:sz w:val="20"/>
          <w:szCs w:val="20"/>
        </w:rPr>
        <w:t>@turtas.lt</w:t>
      </w:r>
      <w:bookmarkEnd w:id="2"/>
    </w:p>
    <w:sectPr w:rsidR="00F34E37" w:rsidRPr="00F02ECA" w:rsidSect="005B4B19">
      <w:type w:val="continuous"/>
      <w:pgSz w:w="11906" w:h="16838"/>
      <w:pgMar w:top="1134" w:right="567" w:bottom="1134" w:left="1418" w:header="567" w:footer="142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6DC67" w14:textId="77777777" w:rsidR="00185CCF" w:rsidRDefault="00185CCF">
      <w:r>
        <w:separator/>
      </w:r>
    </w:p>
  </w:endnote>
  <w:endnote w:type="continuationSeparator" w:id="0">
    <w:p w14:paraId="62281C10" w14:textId="77777777" w:rsidR="00185CCF" w:rsidRDefault="00185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671527"/>
      </w:tblBorders>
      <w:tblLook w:val="0000" w:firstRow="0" w:lastRow="0" w:firstColumn="0" w:lastColumn="0" w:noHBand="0" w:noVBand="0"/>
    </w:tblPr>
    <w:tblGrid>
      <w:gridCol w:w="3204"/>
      <w:gridCol w:w="3226"/>
      <w:gridCol w:w="3208"/>
    </w:tblGrid>
    <w:tr w:rsidR="00DD2B98" w14:paraId="072C851F" w14:textId="77777777">
      <w:tc>
        <w:tcPr>
          <w:tcW w:w="3284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768F4263" w14:textId="77777777" w:rsidR="00B031E7" w:rsidRDefault="00C519C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Valstybės įmonė</w:t>
          </w:r>
        </w:p>
        <w:p w14:paraId="70F2D569" w14:textId="77777777" w:rsidR="00B031E7" w:rsidRDefault="00C519C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Kęstučio g. 45</w:t>
          </w:r>
        </w:p>
        <w:p w14:paraId="2EF20A51" w14:textId="77777777" w:rsidR="00B031E7" w:rsidRDefault="00C519C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LT-08124 Vilnius</w:t>
          </w:r>
        </w:p>
      </w:tc>
      <w:tc>
        <w:tcPr>
          <w:tcW w:w="3285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168291EE" w14:textId="77777777" w:rsidR="00B031E7" w:rsidRDefault="00C519C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Tel.: (8-5) 278 0900, 278 0909</w:t>
          </w:r>
        </w:p>
        <w:p w14:paraId="2A251C66" w14:textId="77777777" w:rsidR="00B031E7" w:rsidRDefault="00C519C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Faks (8 5) 275 1155</w:t>
          </w:r>
        </w:p>
        <w:p w14:paraId="6CBF2CB9" w14:textId="77777777" w:rsidR="00B031E7" w:rsidRDefault="00C519C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 xml:space="preserve">El. p. </w:t>
          </w:r>
          <w:hyperlink r:id="rId1" w:history="1">
            <w:r>
              <w:rPr>
                <w:rStyle w:val="Hipersaitas"/>
                <w:color w:val="671527"/>
                <w:sz w:val="16"/>
              </w:rPr>
              <w:t>info@turtas.lt</w:t>
            </w:r>
          </w:hyperlink>
        </w:p>
        <w:p w14:paraId="7D23B3D5" w14:textId="77777777" w:rsidR="00B031E7" w:rsidRDefault="00C519C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http://www.turtas.lt</w:t>
          </w:r>
        </w:p>
      </w:tc>
      <w:tc>
        <w:tcPr>
          <w:tcW w:w="3285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5DB6F1AE" w14:textId="77777777" w:rsidR="00B031E7" w:rsidRDefault="00C519C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Duomenys kaupiami ir saugomi</w:t>
          </w:r>
        </w:p>
        <w:p w14:paraId="4E62916D" w14:textId="77777777" w:rsidR="00B031E7" w:rsidRDefault="00C519C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Juridinių asmenų registre</w:t>
          </w:r>
        </w:p>
        <w:p w14:paraId="3671EE0C" w14:textId="77777777" w:rsidR="00B031E7" w:rsidRDefault="00C519C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Kodas 112021042</w:t>
          </w:r>
        </w:p>
        <w:p w14:paraId="4BC607F8" w14:textId="77777777" w:rsidR="00B031E7" w:rsidRDefault="00C519C8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PVM mokėtojo kodas LT 120210411</w:t>
          </w:r>
        </w:p>
      </w:tc>
    </w:tr>
  </w:tbl>
  <w:p w14:paraId="51FBA970" w14:textId="77777777" w:rsidR="00B031E7" w:rsidRDefault="00B031E7">
    <w:pPr>
      <w:pStyle w:val="Por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414BE" w14:textId="77777777" w:rsidR="00185CCF" w:rsidRDefault="00185CCF">
      <w:r>
        <w:separator/>
      </w:r>
    </w:p>
  </w:footnote>
  <w:footnote w:type="continuationSeparator" w:id="0">
    <w:p w14:paraId="702412AF" w14:textId="77777777" w:rsidR="00185CCF" w:rsidRDefault="00185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78CE"/>
    <w:multiLevelType w:val="hybridMultilevel"/>
    <w:tmpl w:val="037E676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F07B9"/>
    <w:multiLevelType w:val="hybridMultilevel"/>
    <w:tmpl w:val="81D67DA0"/>
    <w:lvl w:ilvl="0" w:tplc="0427000F">
      <w:start w:val="1"/>
      <w:numFmt w:val="decimal"/>
      <w:lvlText w:val="%1."/>
      <w:lvlJc w:val="left"/>
      <w:pPr>
        <w:ind w:left="3621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A68348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B19201C"/>
    <w:multiLevelType w:val="hybridMultilevel"/>
    <w:tmpl w:val="840EAF50"/>
    <w:lvl w:ilvl="0" w:tplc="BEA449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E67257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C8436FD"/>
    <w:multiLevelType w:val="hybridMultilevel"/>
    <w:tmpl w:val="C910216E"/>
    <w:lvl w:ilvl="0" w:tplc="8B14DFF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2025601"/>
    <w:multiLevelType w:val="hybridMultilevel"/>
    <w:tmpl w:val="9830D428"/>
    <w:lvl w:ilvl="0" w:tplc="4C084B34">
      <w:start w:val="1"/>
      <w:numFmt w:val="decimal"/>
      <w:lvlText w:val="%1."/>
      <w:lvlJc w:val="left"/>
      <w:pPr>
        <w:ind w:left="81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33" w:hanging="360"/>
      </w:pPr>
    </w:lvl>
    <w:lvl w:ilvl="2" w:tplc="0427001B" w:tentative="1">
      <w:start w:val="1"/>
      <w:numFmt w:val="lowerRoman"/>
      <w:lvlText w:val="%3."/>
      <w:lvlJc w:val="right"/>
      <w:pPr>
        <w:ind w:left="2253" w:hanging="180"/>
      </w:pPr>
    </w:lvl>
    <w:lvl w:ilvl="3" w:tplc="0427000F" w:tentative="1">
      <w:start w:val="1"/>
      <w:numFmt w:val="decimal"/>
      <w:lvlText w:val="%4."/>
      <w:lvlJc w:val="left"/>
      <w:pPr>
        <w:ind w:left="2973" w:hanging="360"/>
      </w:pPr>
    </w:lvl>
    <w:lvl w:ilvl="4" w:tplc="04270019" w:tentative="1">
      <w:start w:val="1"/>
      <w:numFmt w:val="lowerLetter"/>
      <w:lvlText w:val="%5."/>
      <w:lvlJc w:val="left"/>
      <w:pPr>
        <w:ind w:left="3693" w:hanging="360"/>
      </w:pPr>
    </w:lvl>
    <w:lvl w:ilvl="5" w:tplc="0427001B" w:tentative="1">
      <w:start w:val="1"/>
      <w:numFmt w:val="lowerRoman"/>
      <w:lvlText w:val="%6."/>
      <w:lvlJc w:val="right"/>
      <w:pPr>
        <w:ind w:left="4413" w:hanging="180"/>
      </w:pPr>
    </w:lvl>
    <w:lvl w:ilvl="6" w:tplc="0427000F" w:tentative="1">
      <w:start w:val="1"/>
      <w:numFmt w:val="decimal"/>
      <w:lvlText w:val="%7."/>
      <w:lvlJc w:val="left"/>
      <w:pPr>
        <w:ind w:left="5133" w:hanging="360"/>
      </w:pPr>
    </w:lvl>
    <w:lvl w:ilvl="7" w:tplc="04270019" w:tentative="1">
      <w:start w:val="1"/>
      <w:numFmt w:val="lowerLetter"/>
      <w:lvlText w:val="%8."/>
      <w:lvlJc w:val="left"/>
      <w:pPr>
        <w:ind w:left="5853" w:hanging="360"/>
      </w:pPr>
    </w:lvl>
    <w:lvl w:ilvl="8" w:tplc="0427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7" w15:restartNumberingAfterBreak="0">
    <w:nsid w:val="726D186D"/>
    <w:multiLevelType w:val="hybridMultilevel"/>
    <w:tmpl w:val="F6D041C2"/>
    <w:lvl w:ilvl="0" w:tplc="20941E84">
      <w:start w:val="1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7FF83147"/>
    <w:multiLevelType w:val="hybridMultilevel"/>
    <w:tmpl w:val="CCDE1C94"/>
    <w:lvl w:ilvl="0" w:tplc="BCA827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791526">
    <w:abstractNumId w:val="8"/>
  </w:num>
  <w:num w:numId="2" w16cid:durableId="324743827">
    <w:abstractNumId w:val="0"/>
  </w:num>
  <w:num w:numId="3" w16cid:durableId="1350523099">
    <w:abstractNumId w:val="7"/>
  </w:num>
  <w:num w:numId="4" w16cid:durableId="975723677">
    <w:abstractNumId w:val="1"/>
  </w:num>
  <w:num w:numId="5" w16cid:durableId="291600937">
    <w:abstractNumId w:val="6"/>
  </w:num>
  <w:num w:numId="6" w16cid:durableId="682171731">
    <w:abstractNumId w:val="4"/>
  </w:num>
  <w:num w:numId="7" w16cid:durableId="757870912">
    <w:abstractNumId w:val="2"/>
  </w:num>
  <w:num w:numId="8" w16cid:durableId="737945224">
    <w:abstractNumId w:val="3"/>
  </w:num>
  <w:num w:numId="9" w16cid:durableId="14071417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9C8"/>
    <w:rsid w:val="00025BC9"/>
    <w:rsid w:val="00033145"/>
    <w:rsid w:val="00035DAD"/>
    <w:rsid w:val="0004209F"/>
    <w:rsid w:val="00047FD1"/>
    <w:rsid w:val="00050D1F"/>
    <w:rsid w:val="0005700C"/>
    <w:rsid w:val="00067D00"/>
    <w:rsid w:val="00087E98"/>
    <w:rsid w:val="000948FC"/>
    <w:rsid w:val="000A439B"/>
    <w:rsid w:val="000A5E75"/>
    <w:rsid w:val="000B6ED1"/>
    <w:rsid w:val="000B735B"/>
    <w:rsid w:val="000C0DE9"/>
    <w:rsid w:val="000D1366"/>
    <w:rsid w:val="000E6CF4"/>
    <w:rsid w:val="0010268A"/>
    <w:rsid w:val="00140663"/>
    <w:rsid w:val="001478C9"/>
    <w:rsid w:val="001826C1"/>
    <w:rsid w:val="00185B6E"/>
    <w:rsid w:val="00185CCF"/>
    <w:rsid w:val="001871EA"/>
    <w:rsid w:val="00192BDB"/>
    <w:rsid w:val="001A14AE"/>
    <w:rsid w:val="001A647D"/>
    <w:rsid w:val="001C4383"/>
    <w:rsid w:val="001D42CF"/>
    <w:rsid w:val="001E21D1"/>
    <w:rsid w:val="001E5C37"/>
    <w:rsid w:val="001E608D"/>
    <w:rsid w:val="001E72D6"/>
    <w:rsid w:val="001F168F"/>
    <w:rsid w:val="001F2ECA"/>
    <w:rsid w:val="002048B3"/>
    <w:rsid w:val="00220153"/>
    <w:rsid w:val="0022412B"/>
    <w:rsid w:val="00235B71"/>
    <w:rsid w:val="002376A2"/>
    <w:rsid w:val="00243D00"/>
    <w:rsid w:val="00246675"/>
    <w:rsid w:val="00250A14"/>
    <w:rsid w:val="002579B1"/>
    <w:rsid w:val="00261FC7"/>
    <w:rsid w:val="002634E0"/>
    <w:rsid w:val="00275007"/>
    <w:rsid w:val="00295CAB"/>
    <w:rsid w:val="002B3287"/>
    <w:rsid w:val="002C3057"/>
    <w:rsid w:val="002C6186"/>
    <w:rsid w:val="002D6ED8"/>
    <w:rsid w:val="003002E7"/>
    <w:rsid w:val="003051F3"/>
    <w:rsid w:val="00305C0B"/>
    <w:rsid w:val="00321C9D"/>
    <w:rsid w:val="00321E9A"/>
    <w:rsid w:val="00343BDE"/>
    <w:rsid w:val="00354385"/>
    <w:rsid w:val="00361810"/>
    <w:rsid w:val="00362318"/>
    <w:rsid w:val="003741C4"/>
    <w:rsid w:val="00381EED"/>
    <w:rsid w:val="00387C75"/>
    <w:rsid w:val="003904CF"/>
    <w:rsid w:val="003A4A9E"/>
    <w:rsid w:val="003B3648"/>
    <w:rsid w:val="003B381C"/>
    <w:rsid w:val="003C295E"/>
    <w:rsid w:val="003C63AF"/>
    <w:rsid w:val="003C75E6"/>
    <w:rsid w:val="003E2DBA"/>
    <w:rsid w:val="003E3C67"/>
    <w:rsid w:val="003E4A52"/>
    <w:rsid w:val="00401566"/>
    <w:rsid w:val="00420FF4"/>
    <w:rsid w:val="00434674"/>
    <w:rsid w:val="00443FF6"/>
    <w:rsid w:val="00444971"/>
    <w:rsid w:val="0045578B"/>
    <w:rsid w:val="00490A50"/>
    <w:rsid w:val="004A305F"/>
    <w:rsid w:val="004A44FB"/>
    <w:rsid w:val="004B1261"/>
    <w:rsid w:val="004B7881"/>
    <w:rsid w:val="004B7CAE"/>
    <w:rsid w:val="004C7B94"/>
    <w:rsid w:val="004D08C3"/>
    <w:rsid w:val="004D73D8"/>
    <w:rsid w:val="004E06BC"/>
    <w:rsid w:val="004E1F82"/>
    <w:rsid w:val="00502316"/>
    <w:rsid w:val="00503BBB"/>
    <w:rsid w:val="00523B2E"/>
    <w:rsid w:val="005302D5"/>
    <w:rsid w:val="00533BBB"/>
    <w:rsid w:val="00535951"/>
    <w:rsid w:val="00544A01"/>
    <w:rsid w:val="00547B53"/>
    <w:rsid w:val="005528DA"/>
    <w:rsid w:val="0055662F"/>
    <w:rsid w:val="00584BB2"/>
    <w:rsid w:val="00586263"/>
    <w:rsid w:val="00593E13"/>
    <w:rsid w:val="005B4B19"/>
    <w:rsid w:val="005C0B24"/>
    <w:rsid w:val="005C4520"/>
    <w:rsid w:val="005D4B1E"/>
    <w:rsid w:val="005E175C"/>
    <w:rsid w:val="005E3CE5"/>
    <w:rsid w:val="005E7993"/>
    <w:rsid w:val="005F1864"/>
    <w:rsid w:val="005F425E"/>
    <w:rsid w:val="005F6E71"/>
    <w:rsid w:val="00604A01"/>
    <w:rsid w:val="0061653F"/>
    <w:rsid w:val="00620627"/>
    <w:rsid w:val="00620F85"/>
    <w:rsid w:val="0064059E"/>
    <w:rsid w:val="00642E2D"/>
    <w:rsid w:val="006537FF"/>
    <w:rsid w:val="006548C8"/>
    <w:rsid w:val="00654BB4"/>
    <w:rsid w:val="00660EC8"/>
    <w:rsid w:val="00665958"/>
    <w:rsid w:val="00677156"/>
    <w:rsid w:val="00687244"/>
    <w:rsid w:val="006A0086"/>
    <w:rsid w:val="006A201E"/>
    <w:rsid w:val="006A421D"/>
    <w:rsid w:val="006B561F"/>
    <w:rsid w:val="006C2C78"/>
    <w:rsid w:val="006C2FA4"/>
    <w:rsid w:val="006D035F"/>
    <w:rsid w:val="006D4E7C"/>
    <w:rsid w:val="0071485B"/>
    <w:rsid w:val="007415AD"/>
    <w:rsid w:val="007562DB"/>
    <w:rsid w:val="00791DC7"/>
    <w:rsid w:val="00795510"/>
    <w:rsid w:val="007A3F42"/>
    <w:rsid w:val="007A4857"/>
    <w:rsid w:val="007B0DF9"/>
    <w:rsid w:val="007C0756"/>
    <w:rsid w:val="007E107B"/>
    <w:rsid w:val="007E1D54"/>
    <w:rsid w:val="007E40F4"/>
    <w:rsid w:val="007F0F56"/>
    <w:rsid w:val="00815BD5"/>
    <w:rsid w:val="00817B7C"/>
    <w:rsid w:val="00831395"/>
    <w:rsid w:val="00834D5E"/>
    <w:rsid w:val="0084063A"/>
    <w:rsid w:val="00850308"/>
    <w:rsid w:val="0086474B"/>
    <w:rsid w:val="00865E38"/>
    <w:rsid w:val="008674A8"/>
    <w:rsid w:val="00874056"/>
    <w:rsid w:val="00884E90"/>
    <w:rsid w:val="0088550C"/>
    <w:rsid w:val="00890228"/>
    <w:rsid w:val="00892445"/>
    <w:rsid w:val="00897041"/>
    <w:rsid w:val="008B2970"/>
    <w:rsid w:val="008B78A2"/>
    <w:rsid w:val="008B7F7C"/>
    <w:rsid w:val="008C2362"/>
    <w:rsid w:val="008D3D9D"/>
    <w:rsid w:val="008D7970"/>
    <w:rsid w:val="008D79FB"/>
    <w:rsid w:val="008F0F2A"/>
    <w:rsid w:val="008F3DBD"/>
    <w:rsid w:val="00905EFF"/>
    <w:rsid w:val="00911372"/>
    <w:rsid w:val="00917C24"/>
    <w:rsid w:val="00941A7F"/>
    <w:rsid w:val="00946D03"/>
    <w:rsid w:val="0095568C"/>
    <w:rsid w:val="009757FA"/>
    <w:rsid w:val="009865EA"/>
    <w:rsid w:val="00986A36"/>
    <w:rsid w:val="009948BF"/>
    <w:rsid w:val="009A1361"/>
    <w:rsid w:val="009B09A7"/>
    <w:rsid w:val="009B22A4"/>
    <w:rsid w:val="009B3FEA"/>
    <w:rsid w:val="009D1996"/>
    <w:rsid w:val="009D21AD"/>
    <w:rsid w:val="009D33B0"/>
    <w:rsid w:val="009E3A26"/>
    <w:rsid w:val="009E57D0"/>
    <w:rsid w:val="00A0455D"/>
    <w:rsid w:val="00A17671"/>
    <w:rsid w:val="00A21B95"/>
    <w:rsid w:val="00A22FAD"/>
    <w:rsid w:val="00A52335"/>
    <w:rsid w:val="00A52F00"/>
    <w:rsid w:val="00A560AC"/>
    <w:rsid w:val="00A63F59"/>
    <w:rsid w:val="00A64449"/>
    <w:rsid w:val="00A655F7"/>
    <w:rsid w:val="00A72B39"/>
    <w:rsid w:val="00A807D0"/>
    <w:rsid w:val="00AA182B"/>
    <w:rsid w:val="00AA3B5F"/>
    <w:rsid w:val="00AA6B10"/>
    <w:rsid w:val="00AB0A25"/>
    <w:rsid w:val="00AB2495"/>
    <w:rsid w:val="00AD6AD0"/>
    <w:rsid w:val="00AE33C0"/>
    <w:rsid w:val="00B031E7"/>
    <w:rsid w:val="00B03704"/>
    <w:rsid w:val="00B1306E"/>
    <w:rsid w:val="00B2130E"/>
    <w:rsid w:val="00B26C32"/>
    <w:rsid w:val="00B35F1B"/>
    <w:rsid w:val="00B36AE6"/>
    <w:rsid w:val="00B43D52"/>
    <w:rsid w:val="00B5426D"/>
    <w:rsid w:val="00B72DDA"/>
    <w:rsid w:val="00B80814"/>
    <w:rsid w:val="00B81E08"/>
    <w:rsid w:val="00B922B8"/>
    <w:rsid w:val="00B92AC6"/>
    <w:rsid w:val="00BA365F"/>
    <w:rsid w:val="00BB1467"/>
    <w:rsid w:val="00BB3B16"/>
    <w:rsid w:val="00BB611F"/>
    <w:rsid w:val="00BC5093"/>
    <w:rsid w:val="00BD2BBC"/>
    <w:rsid w:val="00BD3EF1"/>
    <w:rsid w:val="00BE0FD0"/>
    <w:rsid w:val="00BE3285"/>
    <w:rsid w:val="00BF5235"/>
    <w:rsid w:val="00BF6190"/>
    <w:rsid w:val="00BF729E"/>
    <w:rsid w:val="00C17864"/>
    <w:rsid w:val="00C4048C"/>
    <w:rsid w:val="00C519C8"/>
    <w:rsid w:val="00C54531"/>
    <w:rsid w:val="00C60F64"/>
    <w:rsid w:val="00C668B0"/>
    <w:rsid w:val="00C74504"/>
    <w:rsid w:val="00C766B4"/>
    <w:rsid w:val="00C84C88"/>
    <w:rsid w:val="00C90DE2"/>
    <w:rsid w:val="00CB6A00"/>
    <w:rsid w:val="00CD060C"/>
    <w:rsid w:val="00CE3726"/>
    <w:rsid w:val="00CF2A2E"/>
    <w:rsid w:val="00CF50D7"/>
    <w:rsid w:val="00D10484"/>
    <w:rsid w:val="00D21290"/>
    <w:rsid w:val="00D34D18"/>
    <w:rsid w:val="00D40940"/>
    <w:rsid w:val="00D431C6"/>
    <w:rsid w:val="00D4742F"/>
    <w:rsid w:val="00D5052A"/>
    <w:rsid w:val="00D52D84"/>
    <w:rsid w:val="00D554DD"/>
    <w:rsid w:val="00D65961"/>
    <w:rsid w:val="00D70C83"/>
    <w:rsid w:val="00D72849"/>
    <w:rsid w:val="00D77BF9"/>
    <w:rsid w:val="00D872E3"/>
    <w:rsid w:val="00D91BFC"/>
    <w:rsid w:val="00DA6F08"/>
    <w:rsid w:val="00DB327E"/>
    <w:rsid w:val="00DD4E5E"/>
    <w:rsid w:val="00DF4B04"/>
    <w:rsid w:val="00DF75F4"/>
    <w:rsid w:val="00E05815"/>
    <w:rsid w:val="00E230DF"/>
    <w:rsid w:val="00E24005"/>
    <w:rsid w:val="00E34570"/>
    <w:rsid w:val="00E447A8"/>
    <w:rsid w:val="00E45803"/>
    <w:rsid w:val="00E63201"/>
    <w:rsid w:val="00E647FB"/>
    <w:rsid w:val="00E65249"/>
    <w:rsid w:val="00E6616C"/>
    <w:rsid w:val="00E66366"/>
    <w:rsid w:val="00E753FA"/>
    <w:rsid w:val="00E80955"/>
    <w:rsid w:val="00E82ABA"/>
    <w:rsid w:val="00E84545"/>
    <w:rsid w:val="00E93442"/>
    <w:rsid w:val="00E95C8F"/>
    <w:rsid w:val="00EB7914"/>
    <w:rsid w:val="00EB7C0A"/>
    <w:rsid w:val="00EC0724"/>
    <w:rsid w:val="00EC0C46"/>
    <w:rsid w:val="00EE3668"/>
    <w:rsid w:val="00EF6150"/>
    <w:rsid w:val="00F07EE5"/>
    <w:rsid w:val="00F17DFA"/>
    <w:rsid w:val="00F2202A"/>
    <w:rsid w:val="00F34E37"/>
    <w:rsid w:val="00F7336A"/>
    <w:rsid w:val="00F83B9A"/>
    <w:rsid w:val="00F84406"/>
    <w:rsid w:val="00F94245"/>
    <w:rsid w:val="00F94F9A"/>
    <w:rsid w:val="00FA5B3D"/>
    <w:rsid w:val="00FC3CBA"/>
    <w:rsid w:val="00FC4291"/>
    <w:rsid w:val="00FC5547"/>
    <w:rsid w:val="00FD3422"/>
    <w:rsid w:val="00FE1A3C"/>
    <w:rsid w:val="00FE65B6"/>
    <w:rsid w:val="00FE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7B938"/>
  <w15:chartTrackingRefBased/>
  <w15:docId w15:val="{E3507E96-4318-4708-805A-05275FDDA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519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C519C8"/>
    <w:pPr>
      <w:keepNext/>
      <w:jc w:val="center"/>
      <w:outlineLvl w:val="0"/>
    </w:pPr>
    <w:rPr>
      <w:b/>
      <w:bCs/>
      <w:color w:val="99330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C519C8"/>
    <w:rPr>
      <w:rFonts w:ascii="Times New Roman" w:eastAsia="Times New Roman" w:hAnsi="Times New Roman" w:cs="Times New Roman"/>
      <w:b/>
      <w:bCs/>
      <w:color w:val="993300"/>
      <w:sz w:val="24"/>
      <w:szCs w:val="24"/>
      <w:lang w:eastAsia="lt-LT"/>
    </w:rPr>
  </w:style>
  <w:style w:type="character" w:styleId="Hipersaitas">
    <w:name w:val="Hyperlink"/>
    <w:semiHidden/>
    <w:rsid w:val="00C519C8"/>
    <w:rPr>
      <w:color w:val="0000FF"/>
      <w:u w:val="single"/>
    </w:rPr>
  </w:style>
  <w:style w:type="paragraph" w:styleId="Antrats">
    <w:name w:val="header"/>
    <w:basedOn w:val="prastasis"/>
    <w:link w:val="AntratsDiagrama"/>
    <w:semiHidden/>
    <w:rsid w:val="00C519C8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C519C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semiHidden/>
    <w:rsid w:val="00C519C8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semiHidden/>
    <w:rsid w:val="00C519C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aliases w:val="Bullet EY,List Paragraph Red,Numbering,ERP-List Paragraph,List Paragraph11,List Paragraph2,Buletai,List Paragraph21,lp1,Use Case List Paragraph,List Paragraph111,Lentele,List Paragraph1,Bullet 1,Paragraph,List not in Table,VARNELES"/>
    <w:basedOn w:val="prastasis"/>
    <w:link w:val="SraopastraipaDiagrama"/>
    <w:uiPriority w:val="34"/>
    <w:qFormat/>
    <w:rsid w:val="00361810"/>
    <w:pPr>
      <w:ind w:left="720"/>
      <w:contextualSpacing/>
    </w:pPr>
    <w:rPr>
      <w:lang w:eastAsia="en-US"/>
    </w:rPr>
  </w:style>
  <w:style w:type="character" w:customStyle="1" w:styleId="SraopastraipaDiagrama">
    <w:name w:val="Sąrašo pastraipa Diagrama"/>
    <w:aliases w:val="Bullet EY Diagrama,List Paragraph Red Diagrama,Numbering Diagrama,ERP-List Paragraph Diagrama,List Paragraph11 Diagrama,List Paragraph2 Diagrama,Buletai Diagrama,List Paragraph21 Diagrama,lp1 Diagrama,List Paragraph111 Diagrama"/>
    <w:basedOn w:val="Numatytasispastraiposriftas"/>
    <w:link w:val="Sraopastraipa"/>
    <w:uiPriority w:val="34"/>
    <w:qFormat/>
    <w:locked/>
    <w:rsid w:val="00361810"/>
    <w:rPr>
      <w:rFonts w:ascii="Times New Roman" w:eastAsia="Times New Roman" w:hAnsi="Times New Roman" w:cs="Times New Roman"/>
      <w:sz w:val="24"/>
      <w:szCs w:val="24"/>
    </w:rPr>
  </w:style>
  <w:style w:type="table" w:styleId="Lentelstinklelis">
    <w:name w:val="Table Grid"/>
    <w:basedOn w:val="prastojilentel"/>
    <w:uiPriority w:val="39"/>
    <w:rsid w:val="007A4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3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9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urt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TaxCatchAll xmlns="4d31e0b3-7ee6-49d8-b98c-5612e57f900c" xsi:nil="true"/>
    <test xmlns="ba1f5b6b-143b-4139-8a00-76cf15325d00" xsi:nil="true"/>
    <Data xmlns="ba1f5b6b-143b-4139-8a00-76cf15325d00" xsi:nil="true"/>
    <Paslaugos xmlns="ba1f5b6b-143b-4139-8a00-76cf15325d00" xsi:nil="true"/>
    <Eil_x002e_nr_x002e_ xmlns="ba1f5b6b-143b-4139-8a00-76cf15325d0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23" ma:contentTypeDescription="Kurkite naują dokumentą." ma:contentTypeScope="" ma:versionID="f977a7dc99240cd890153fe592e67adb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9cd6d39156f061a25844a2a08e226045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Eil_x002e_nr_x002e_" minOccurs="0"/>
                <xsd:element ref="ns3:Data" minOccurs="0"/>
                <xsd:element ref="ns3:Paslaugos" minOccurs="0"/>
                <xsd:element ref="ns3:MediaServiceObjectDetectorVersions" minOccurs="0"/>
                <xsd:element ref="ns3:test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il_x002e_nr_x002e_" ma:index="24" nillable="true" ma:displayName="Eil.nr." ma:format="Dropdown" ma:internalName="Eil_x002e_nr_x002e_" ma:percentage="FALSE">
      <xsd:simpleType>
        <xsd:restriction base="dms:Number"/>
      </xsd:simpleType>
    </xsd:element>
    <xsd:element name="Data" ma:index="25" nillable="true" ma:displayName="Data" ma:format="DateOnly" ma:internalName="Data">
      <xsd:simpleType>
        <xsd:restriction base="dms:DateTime"/>
      </xsd:simpleType>
    </xsd:element>
    <xsd:element name="Paslaugos" ma:index="26" nillable="true" ma:displayName="Paslaugos" ma:format="Dropdown" ma:internalName="Paslaugo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7193DC-6042-4D6D-A892-757360C583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88B4E6-6E6D-490E-AB2B-04E550AAD589}">
  <ds:schemaRefs>
    <ds:schemaRef ds:uri="http://schemas.microsoft.com/office/2006/metadata/properties"/>
    <ds:schemaRef ds:uri="http://schemas.microsoft.com/office/infopath/2007/PartnerControls"/>
    <ds:schemaRef ds:uri="ba1f5b6b-143b-4139-8a00-76cf15325d00"/>
    <ds:schemaRef ds:uri="4d31e0b3-7ee6-49d8-b98c-5612e57f900c"/>
  </ds:schemaRefs>
</ds:datastoreItem>
</file>

<file path=customXml/itemProps3.xml><?xml version="1.0" encoding="utf-8"?>
<ds:datastoreItem xmlns:ds="http://schemas.openxmlformats.org/officeDocument/2006/customXml" ds:itemID="{9A2EC157-0D91-46F9-AA7F-7438873A4E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1e0b3-7ee6-49d8-b98c-5612e57f900c"/>
    <ds:schemaRef ds:uri="ba1f5b6b-143b-4139-8a00-76cf15325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1394</Words>
  <Characters>795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KUTNIAUSKIENĖ, Giedrė | Turto bankas</dc:creator>
  <cp:keywords/>
  <dc:description/>
  <cp:lastModifiedBy>VAITKUVIENĖ, Vaida | Turto Bankas</cp:lastModifiedBy>
  <cp:revision>32</cp:revision>
  <cp:lastPrinted>2023-10-02T05:41:00Z</cp:lastPrinted>
  <dcterms:created xsi:type="dcterms:W3CDTF">2025-11-19T09:19:00Z</dcterms:created>
  <dcterms:modified xsi:type="dcterms:W3CDTF">2026-01-23T11:00:00Z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</Properties>
</file>