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A7556" w14:textId="77777777" w:rsidR="002D5603" w:rsidRPr="00FA593A" w:rsidRDefault="002D5603" w:rsidP="00DC4AF6">
      <w:pPr>
        <w:suppressAutoHyphens/>
        <w:ind w:left="5812" w:firstLine="0"/>
        <w:jc w:val="left"/>
        <w:rPr>
          <w:color w:val="000000"/>
          <w:sz w:val="22"/>
          <w:szCs w:val="22"/>
          <w:lang w:val="lt-LT" w:eastAsia="lt-LT"/>
        </w:rPr>
      </w:pPr>
      <w:bookmarkStart w:id="0" w:name="_Hlk511828680"/>
      <w:r w:rsidRPr="00FA593A">
        <w:rPr>
          <w:iCs/>
          <w:sz w:val="22"/>
          <w:szCs w:val="22"/>
          <w:lang w:val="lt-LT"/>
        </w:rPr>
        <w:t xml:space="preserve">Poliklinikos medicinos informacinės sistemos nuomos paslaugų </w:t>
      </w:r>
      <w:r w:rsidRPr="00FA593A">
        <w:rPr>
          <w:color w:val="000000"/>
          <w:sz w:val="22"/>
          <w:szCs w:val="22"/>
          <w:lang w:val="lt-LT" w:eastAsia="lt-LT"/>
        </w:rPr>
        <w:t xml:space="preserve">atviro konkurso (tarptautinis) sąlygų </w:t>
      </w:r>
    </w:p>
    <w:p w14:paraId="4B3056D0" w14:textId="51E880ED" w:rsidR="003F1AD7" w:rsidRPr="00FA593A" w:rsidRDefault="002D5603" w:rsidP="00DC4AF6">
      <w:pPr>
        <w:suppressAutoHyphens/>
        <w:ind w:left="5812" w:firstLine="0"/>
        <w:jc w:val="left"/>
        <w:rPr>
          <w:iCs/>
          <w:sz w:val="22"/>
          <w:szCs w:val="22"/>
          <w:lang w:val="lt-LT"/>
        </w:rPr>
      </w:pPr>
      <w:r w:rsidRPr="00FA593A">
        <w:rPr>
          <w:iCs/>
          <w:sz w:val="22"/>
          <w:szCs w:val="22"/>
          <w:lang w:val="lt-LT"/>
        </w:rPr>
        <w:t xml:space="preserve">Priedas Nr. </w:t>
      </w:r>
      <w:r w:rsidR="00505015" w:rsidRPr="00FA593A">
        <w:rPr>
          <w:iCs/>
          <w:sz w:val="22"/>
          <w:szCs w:val="22"/>
          <w:lang w:val="lt-LT"/>
        </w:rPr>
        <w:t>XX</w:t>
      </w:r>
    </w:p>
    <w:p w14:paraId="659FD435" w14:textId="23D44457" w:rsidR="009403CA" w:rsidRPr="00FA593A" w:rsidRDefault="009403CA" w:rsidP="003F1AD7">
      <w:pPr>
        <w:contextualSpacing/>
        <w:jc w:val="right"/>
        <w:rPr>
          <w:rFonts w:eastAsia="Calibri"/>
          <w:i/>
          <w:iCs/>
          <w:lang w:val="lt-LT" w:eastAsia="lt-LT"/>
        </w:rPr>
      </w:pPr>
    </w:p>
    <w:p w14:paraId="214E93C6" w14:textId="77777777" w:rsidR="002D5603" w:rsidRPr="00FA593A" w:rsidRDefault="002D5603" w:rsidP="003F1AD7">
      <w:pPr>
        <w:contextualSpacing/>
        <w:jc w:val="right"/>
        <w:rPr>
          <w:rFonts w:eastAsia="Calibri"/>
          <w:i/>
          <w:iCs/>
          <w:lang w:val="lt-LT" w:eastAsia="lt-LT"/>
        </w:rPr>
      </w:pPr>
    </w:p>
    <w:p w14:paraId="3F9CEC77" w14:textId="574DFE34"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Cs/>
          <w:bdr w:val="none" w:sz="0" w:space="0" w:color="auto"/>
          <w:lang w:val="lt-LT" w:eastAsia="ar-SA"/>
        </w:rPr>
      </w:pPr>
      <w:r w:rsidRPr="00FA593A">
        <w:rPr>
          <w:rFonts w:eastAsia="Times New Roman"/>
          <w:b/>
          <w:bCs/>
          <w:bdr w:val="none" w:sz="0" w:space="0" w:color="auto"/>
          <w:lang w:val="lt-LT" w:eastAsia="ar-SA"/>
        </w:rPr>
        <w:t>POLIKLINIKOS</w:t>
      </w:r>
      <w:r w:rsidR="002D5603" w:rsidRPr="00FA593A">
        <w:rPr>
          <w:rFonts w:eastAsia="Times New Roman"/>
          <w:b/>
          <w:bCs/>
          <w:bdr w:val="none" w:sz="0" w:space="0" w:color="auto"/>
          <w:lang w:val="lt-LT" w:eastAsia="ar-SA"/>
        </w:rPr>
        <w:t xml:space="preserve"> MEDICINOS INFORMACINĖS SISTEMOS NUOMOS PASLAUGŲ</w:t>
      </w:r>
    </w:p>
    <w:p w14:paraId="639203DB" w14:textId="661DE482"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dr w:val="none" w:sz="0" w:space="0" w:color="auto"/>
          <w:lang w:val="lt-LT" w:eastAsia="ar-SA"/>
        </w:rPr>
      </w:pPr>
      <w:r w:rsidRPr="00FA593A">
        <w:rPr>
          <w:rFonts w:eastAsia="Times New Roman"/>
          <w:b/>
          <w:bCs/>
          <w:bdr w:val="none" w:sz="0" w:space="0" w:color="auto"/>
          <w:lang w:val="lt-LT" w:eastAsia="ar-SA"/>
        </w:rPr>
        <w:t>TECHNINĖ SPECIFIKACIJA</w:t>
      </w:r>
    </w:p>
    <w:p w14:paraId="73AAD68E" w14:textId="77777777" w:rsidR="009403CA" w:rsidRPr="00FA593A" w:rsidRDefault="009403CA" w:rsidP="00982AB4">
      <w:pPr>
        <w:keepNext/>
        <w:keepLines/>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spacing w:before="600" w:after="200"/>
        <w:jc w:val="left"/>
        <w:outlineLvl w:val="0"/>
        <w:rPr>
          <w:rFonts w:eastAsia="Times New Roman"/>
          <w:b/>
          <w:bCs/>
          <w:bdr w:val="none" w:sz="0" w:space="0" w:color="auto"/>
          <w:lang w:val="lt-LT"/>
        </w:rPr>
      </w:pPr>
      <w:bookmarkStart w:id="1" w:name="_Toc343522033"/>
      <w:r w:rsidRPr="00FA593A">
        <w:rPr>
          <w:rFonts w:eastAsia="Times New Roman"/>
          <w:b/>
          <w:bCs/>
          <w:bdr w:val="none" w:sz="0" w:space="0" w:color="auto"/>
          <w:lang w:val="lt-LT"/>
        </w:rPr>
        <w:t>Sąvokos ir terminai</w:t>
      </w:r>
      <w:bookmarkEnd w:id="1"/>
    </w:p>
    <w:p w14:paraId="7BF5E8F0"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42"/>
        </w:tabs>
        <w:spacing w:after="120"/>
        <w:ind w:firstLine="0"/>
        <w:contextualSpacing/>
        <w:rPr>
          <w:rFonts w:eastAsia="Calibri"/>
          <w:b/>
          <w:bdr w:val="none" w:sz="0" w:space="0" w:color="auto"/>
          <w:lang w:val="lt-LT"/>
        </w:rPr>
      </w:pPr>
      <w:r w:rsidRPr="00FA593A">
        <w:rPr>
          <w:rFonts w:eastAsia="Calibri"/>
          <w:b/>
          <w:bdr w:val="none" w:sz="0" w:space="0" w:color="auto"/>
          <w:lang w:val="lt-LT"/>
        </w:rPr>
        <w:t>1 lentelė. Sąvokos ir terminai</w:t>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2992"/>
        <w:gridCol w:w="6550"/>
      </w:tblGrid>
      <w:tr w:rsidR="009403CA" w:rsidRPr="00FA593A" w14:paraId="1ACA3E23" w14:textId="77777777" w:rsidTr="0019122B">
        <w:trPr>
          <w:cantSplit/>
          <w:trHeight w:val="564"/>
          <w:tblHeader/>
        </w:trPr>
        <w:tc>
          <w:tcPr>
            <w:tcW w:w="1568" w:type="pct"/>
            <w:shd w:val="clear" w:color="auto" w:fill="FFFFFF"/>
            <w:vAlign w:val="center"/>
          </w:tcPr>
          <w:p w14:paraId="23F639FF"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0"/>
              <w:rPr>
                <w:rFonts w:eastAsia="Times New Roman"/>
                <w:b/>
                <w:bCs/>
                <w:bdr w:val="none" w:sz="0" w:space="0" w:color="auto"/>
                <w:lang w:val="lt-LT" w:eastAsia="lt-LT"/>
              </w:rPr>
            </w:pPr>
            <w:r w:rsidRPr="00FA593A">
              <w:rPr>
                <w:rFonts w:eastAsia="Times New Roman"/>
                <w:b/>
                <w:bCs/>
                <w:bdr w:val="none" w:sz="0" w:space="0" w:color="auto"/>
                <w:lang w:val="lt-LT" w:eastAsia="lt-LT"/>
              </w:rPr>
              <w:t>Sąvoka, terminas</w:t>
            </w:r>
          </w:p>
        </w:tc>
        <w:tc>
          <w:tcPr>
            <w:tcW w:w="3432" w:type="pct"/>
            <w:shd w:val="clear" w:color="auto" w:fill="FFFFFF"/>
            <w:vAlign w:val="center"/>
          </w:tcPr>
          <w:p w14:paraId="381BBA63"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0"/>
              <w:rPr>
                <w:rFonts w:eastAsia="Times New Roman"/>
                <w:b/>
                <w:bCs/>
                <w:bdr w:val="none" w:sz="0" w:space="0" w:color="auto"/>
                <w:lang w:val="lt-LT" w:eastAsia="lt-LT"/>
              </w:rPr>
            </w:pPr>
            <w:r w:rsidRPr="00FA593A">
              <w:rPr>
                <w:rFonts w:eastAsia="Times New Roman"/>
                <w:b/>
                <w:bCs/>
                <w:bdr w:val="none" w:sz="0" w:space="0" w:color="auto"/>
                <w:lang w:val="lt-LT" w:eastAsia="lt-LT"/>
              </w:rPr>
              <w:t>Aprašymas</w:t>
            </w:r>
          </w:p>
        </w:tc>
      </w:tr>
      <w:tr w:rsidR="009403CA" w:rsidRPr="00FA593A" w14:paraId="22B81AB1" w14:textId="77777777" w:rsidTr="0019122B">
        <w:trPr>
          <w:cantSplit/>
        </w:trPr>
        <w:tc>
          <w:tcPr>
            <w:tcW w:w="1568" w:type="pct"/>
            <w:shd w:val="clear" w:color="auto" w:fill="FFFFFF"/>
          </w:tcPr>
          <w:p w14:paraId="5BBE73D8"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jc w:val="left"/>
              <w:rPr>
                <w:rFonts w:eastAsia="Times New Roman"/>
                <w:i/>
                <w:vanish/>
                <w:bdr w:val="none" w:sz="0" w:space="0" w:color="auto"/>
                <w:lang w:val="lt-LT" w:eastAsia="ar-SA"/>
              </w:rPr>
            </w:pPr>
            <w:r w:rsidRPr="00FA593A">
              <w:rPr>
                <w:rFonts w:eastAsia="Times New Roman"/>
                <w:color w:val="000000"/>
                <w:bdr w:val="none" w:sz="0" w:space="0" w:color="auto"/>
                <w:lang w:val="lt-LT" w:eastAsia="ar-SA"/>
              </w:rPr>
              <w:t>DICOM</w:t>
            </w:r>
          </w:p>
        </w:tc>
        <w:tc>
          <w:tcPr>
            <w:tcW w:w="3432" w:type="pct"/>
            <w:shd w:val="clear" w:color="auto" w:fill="FFFFFF"/>
          </w:tcPr>
          <w:p w14:paraId="346F08F9"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09"/>
                <w:tab w:val="left" w:pos="1276"/>
              </w:tabs>
              <w:ind w:firstLine="0"/>
              <w:contextualSpacing/>
              <w:rPr>
                <w:rFonts w:eastAsia="Times New Roman"/>
                <w:i/>
                <w:vanish/>
                <w:bdr w:val="none" w:sz="0" w:space="0" w:color="auto"/>
                <w:lang w:val="lt-LT" w:eastAsia="lt-LT"/>
              </w:rPr>
            </w:pPr>
            <w:r w:rsidRPr="00FA593A">
              <w:rPr>
                <w:rFonts w:eastAsia="Times New Roman"/>
                <w:color w:val="000000"/>
                <w:bdr w:val="none" w:sz="0" w:space="0" w:color="auto"/>
                <w:lang w:val="lt-LT" w:eastAsia="lt-LT"/>
              </w:rPr>
              <w:t xml:space="preserve">(angl. Digital </w:t>
            </w:r>
            <w:proofErr w:type="spellStart"/>
            <w:r w:rsidRPr="00FA593A">
              <w:rPr>
                <w:rFonts w:eastAsia="Times New Roman"/>
                <w:color w:val="000000"/>
                <w:bdr w:val="none" w:sz="0" w:space="0" w:color="auto"/>
                <w:lang w:val="lt-LT" w:eastAsia="lt-LT"/>
              </w:rPr>
              <w:t>Imaging</w:t>
            </w:r>
            <w:proofErr w:type="spellEnd"/>
            <w:r w:rsidRPr="00FA593A">
              <w:rPr>
                <w:rFonts w:eastAsia="Times New Roman"/>
                <w:color w:val="000000"/>
                <w:bdr w:val="none" w:sz="0" w:space="0" w:color="auto"/>
                <w:lang w:val="lt-LT" w:eastAsia="lt-LT"/>
              </w:rPr>
              <w:t xml:space="preserve"> </w:t>
            </w:r>
            <w:proofErr w:type="spellStart"/>
            <w:r w:rsidRPr="00FA593A">
              <w:rPr>
                <w:rFonts w:eastAsia="Times New Roman"/>
                <w:color w:val="000000"/>
                <w:bdr w:val="none" w:sz="0" w:space="0" w:color="auto"/>
                <w:lang w:val="lt-LT" w:eastAsia="lt-LT"/>
              </w:rPr>
              <w:t>and</w:t>
            </w:r>
            <w:proofErr w:type="spellEnd"/>
            <w:r w:rsidRPr="00FA593A">
              <w:rPr>
                <w:rFonts w:eastAsia="Times New Roman"/>
                <w:color w:val="000000"/>
                <w:bdr w:val="none" w:sz="0" w:space="0" w:color="auto"/>
                <w:lang w:val="lt-LT" w:eastAsia="lt-LT"/>
              </w:rPr>
              <w:t xml:space="preserve"> </w:t>
            </w:r>
            <w:proofErr w:type="spellStart"/>
            <w:r w:rsidRPr="00FA593A">
              <w:rPr>
                <w:rFonts w:eastAsia="Times New Roman"/>
                <w:color w:val="000000"/>
                <w:bdr w:val="none" w:sz="0" w:space="0" w:color="auto"/>
                <w:lang w:val="lt-LT" w:eastAsia="lt-LT"/>
              </w:rPr>
              <w:t>Communications</w:t>
            </w:r>
            <w:proofErr w:type="spellEnd"/>
            <w:r w:rsidRPr="00FA593A">
              <w:rPr>
                <w:rFonts w:eastAsia="Times New Roman"/>
                <w:color w:val="000000"/>
                <w:bdr w:val="none" w:sz="0" w:space="0" w:color="auto"/>
                <w:lang w:val="lt-LT" w:eastAsia="lt-LT"/>
              </w:rPr>
              <w:t xml:space="preserve"> </w:t>
            </w:r>
            <w:proofErr w:type="spellStart"/>
            <w:r w:rsidRPr="00FA593A">
              <w:rPr>
                <w:rFonts w:eastAsia="Times New Roman"/>
                <w:color w:val="000000"/>
                <w:bdr w:val="none" w:sz="0" w:space="0" w:color="auto"/>
                <w:lang w:val="lt-LT" w:eastAsia="lt-LT"/>
              </w:rPr>
              <w:t>in</w:t>
            </w:r>
            <w:proofErr w:type="spellEnd"/>
            <w:r w:rsidRPr="00FA593A">
              <w:rPr>
                <w:rFonts w:eastAsia="Times New Roman"/>
                <w:color w:val="000000"/>
                <w:bdr w:val="none" w:sz="0" w:space="0" w:color="auto"/>
                <w:lang w:val="lt-LT" w:eastAsia="lt-LT"/>
              </w:rPr>
              <w:t xml:space="preserve"> </w:t>
            </w:r>
            <w:proofErr w:type="spellStart"/>
            <w:r w:rsidRPr="00FA593A">
              <w:rPr>
                <w:rFonts w:eastAsia="Times New Roman"/>
                <w:color w:val="000000"/>
                <w:bdr w:val="none" w:sz="0" w:space="0" w:color="auto"/>
                <w:lang w:val="lt-LT" w:eastAsia="lt-LT"/>
              </w:rPr>
              <w:t>Medicine</w:t>
            </w:r>
            <w:proofErr w:type="spellEnd"/>
            <w:r w:rsidRPr="00FA593A">
              <w:rPr>
                <w:rFonts w:eastAsia="Times New Roman"/>
                <w:color w:val="000000"/>
                <w:bdr w:val="none" w:sz="0" w:space="0" w:color="auto"/>
                <w:lang w:val="lt-LT" w:eastAsia="lt-LT"/>
              </w:rPr>
              <w:t>). Tai standartas, nustatantis medicininių vaizdų ir jų informacijos tvarkymo, saugojimo, spausdinimo ir mainų reikalavimus. Standartas apima DICOM failo formato ir informacijos perdavimo kompiuterių tinklais protokolo apibrėžimus.</w:t>
            </w:r>
          </w:p>
        </w:tc>
      </w:tr>
      <w:tr w:rsidR="009403CA" w:rsidRPr="00FA593A" w14:paraId="68180DCB" w14:textId="77777777" w:rsidTr="0019122B">
        <w:trPr>
          <w:cantSplit/>
        </w:trPr>
        <w:tc>
          <w:tcPr>
            <w:tcW w:w="1568" w:type="pct"/>
            <w:shd w:val="clear" w:color="auto" w:fill="FFFFFF"/>
          </w:tcPr>
          <w:p w14:paraId="0BE4B0CD"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jc w:val="left"/>
              <w:rPr>
                <w:rFonts w:eastAsia="Times New Roman"/>
                <w:i/>
                <w:vanish/>
                <w:bdr w:val="none" w:sz="0" w:space="0" w:color="auto"/>
                <w:lang w:val="lt-LT" w:eastAsia="ar-SA"/>
              </w:rPr>
            </w:pPr>
            <w:r w:rsidRPr="00FA593A">
              <w:rPr>
                <w:rFonts w:eastAsia="Times New Roman"/>
                <w:bdr w:val="none" w:sz="0" w:space="0" w:color="auto"/>
                <w:lang w:val="lt-LT" w:eastAsia="ar-SA"/>
              </w:rPr>
              <w:t>DPSDR</w:t>
            </w:r>
          </w:p>
        </w:tc>
        <w:tc>
          <w:tcPr>
            <w:tcW w:w="3432" w:type="pct"/>
            <w:shd w:val="clear" w:color="auto" w:fill="FFFFFF"/>
          </w:tcPr>
          <w:p w14:paraId="5F5F5A4C"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09"/>
                <w:tab w:val="left" w:pos="1276"/>
              </w:tabs>
              <w:ind w:firstLine="0"/>
              <w:contextualSpacing/>
              <w:rPr>
                <w:rFonts w:eastAsia="Calibri"/>
                <w:i/>
                <w:vanish/>
                <w:bdr w:val="none" w:sz="0" w:space="0" w:color="auto"/>
                <w:lang w:val="lt-LT"/>
              </w:rPr>
            </w:pPr>
            <w:r w:rsidRPr="00FA593A">
              <w:rPr>
                <w:rFonts w:eastAsia="Times New Roman"/>
                <w:bdr w:val="none" w:sz="0" w:space="0" w:color="auto"/>
                <w:lang w:val="lt-LT" w:eastAsia="lt-LT"/>
              </w:rPr>
              <w:t>Draudžiamųjų privalomuoju sveikatos draudimu registras</w:t>
            </w:r>
          </w:p>
        </w:tc>
      </w:tr>
      <w:tr w:rsidR="009403CA" w:rsidRPr="00FA593A" w14:paraId="093AA31F" w14:textId="77777777" w:rsidTr="0019122B">
        <w:trPr>
          <w:cantSplit/>
        </w:trPr>
        <w:tc>
          <w:tcPr>
            <w:tcW w:w="1568" w:type="pct"/>
            <w:shd w:val="clear" w:color="auto" w:fill="FFFFFF"/>
          </w:tcPr>
          <w:p w14:paraId="7DD60C12"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jc w:val="left"/>
              <w:rPr>
                <w:rFonts w:eastAsia="Times New Roman"/>
                <w:i/>
                <w:vanish/>
                <w:bdr w:val="none" w:sz="0" w:space="0" w:color="auto"/>
                <w:lang w:val="lt-LT" w:eastAsia="ar-SA"/>
              </w:rPr>
            </w:pPr>
            <w:r w:rsidRPr="00FA593A">
              <w:rPr>
                <w:rFonts w:eastAsia="Times New Roman"/>
                <w:bdr w:val="none" w:sz="0" w:space="0" w:color="auto"/>
                <w:lang w:val="lt-LT" w:eastAsia="ar-SA"/>
              </w:rPr>
              <w:t>EMI</w:t>
            </w:r>
          </w:p>
        </w:tc>
        <w:tc>
          <w:tcPr>
            <w:tcW w:w="3432" w:type="pct"/>
            <w:shd w:val="clear" w:color="auto" w:fill="FFFFFF"/>
          </w:tcPr>
          <w:p w14:paraId="1799FAE3"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09"/>
                <w:tab w:val="left" w:pos="1276"/>
              </w:tabs>
              <w:ind w:firstLine="0"/>
              <w:contextualSpacing/>
              <w:rPr>
                <w:rFonts w:eastAsia="Calibri"/>
                <w:i/>
                <w:vanish/>
                <w:bdr w:val="none" w:sz="0" w:space="0" w:color="auto"/>
                <w:lang w:val="lt-LT"/>
              </w:rPr>
            </w:pPr>
            <w:r w:rsidRPr="00FA593A">
              <w:rPr>
                <w:rFonts w:eastAsia="Calibri"/>
                <w:bdr w:val="none" w:sz="0" w:space="0" w:color="auto"/>
                <w:lang w:val="lt-LT"/>
              </w:rPr>
              <w:t>Elektroninė medicininė istorija</w:t>
            </w:r>
          </w:p>
        </w:tc>
      </w:tr>
      <w:tr w:rsidR="009403CA" w:rsidRPr="00FA593A" w14:paraId="11E27971" w14:textId="77777777" w:rsidTr="0019122B">
        <w:trPr>
          <w:cantSplit/>
          <w:trHeight w:val="102"/>
        </w:trPr>
        <w:tc>
          <w:tcPr>
            <w:tcW w:w="1568" w:type="pct"/>
            <w:shd w:val="clear" w:color="auto" w:fill="FFFFFF"/>
          </w:tcPr>
          <w:p w14:paraId="299088C5"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jc w:val="left"/>
              <w:rPr>
                <w:rFonts w:eastAsia="Times New Roman"/>
                <w:bdr w:val="none" w:sz="0" w:space="0" w:color="auto"/>
                <w:lang w:val="lt-LT" w:eastAsia="ar-SA"/>
              </w:rPr>
            </w:pPr>
            <w:r w:rsidRPr="00FA593A">
              <w:rPr>
                <w:rFonts w:eastAsia="Times New Roman"/>
                <w:bdr w:val="none" w:sz="0" w:space="0" w:color="auto"/>
                <w:lang w:val="lt-LT" w:eastAsia="ar-SA"/>
              </w:rPr>
              <w:t>ESI</w:t>
            </w:r>
          </w:p>
        </w:tc>
        <w:tc>
          <w:tcPr>
            <w:tcW w:w="3432" w:type="pct"/>
            <w:shd w:val="clear" w:color="auto" w:fill="FFFFFF"/>
          </w:tcPr>
          <w:p w14:paraId="28DBC35C"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jc w:val="left"/>
              <w:rPr>
                <w:rFonts w:eastAsia="Times New Roman"/>
                <w:bdr w:val="none" w:sz="0" w:space="0" w:color="auto"/>
                <w:lang w:val="lt-LT" w:eastAsia="ar-SA"/>
              </w:rPr>
            </w:pPr>
            <w:r w:rsidRPr="00FA593A">
              <w:rPr>
                <w:rFonts w:eastAsia="Times New Roman"/>
                <w:bdr w:val="none" w:sz="0" w:space="0" w:color="auto"/>
                <w:lang w:val="lt-LT" w:eastAsia="ar-SA"/>
              </w:rPr>
              <w:t>Elektroninė sveikatos istorija</w:t>
            </w:r>
          </w:p>
        </w:tc>
      </w:tr>
      <w:tr w:rsidR="009403CA" w:rsidRPr="00FA593A" w14:paraId="640F84AD" w14:textId="77777777" w:rsidTr="0019122B">
        <w:trPr>
          <w:cantSplit/>
        </w:trPr>
        <w:tc>
          <w:tcPr>
            <w:tcW w:w="1568" w:type="pct"/>
            <w:shd w:val="clear" w:color="auto" w:fill="FFFFFF"/>
          </w:tcPr>
          <w:p w14:paraId="38598F6F"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jc w:val="left"/>
              <w:rPr>
                <w:rFonts w:eastAsia="Times New Roman"/>
                <w:i/>
                <w:vanish/>
                <w:bdr w:val="none" w:sz="0" w:space="0" w:color="auto"/>
                <w:lang w:val="lt-LT" w:eastAsia="ar-SA"/>
              </w:rPr>
            </w:pPr>
            <w:r w:rsidRPr="00FA593A">
              <w:rPr>
                <w:rFonts w:eastAsia="Times New Roman"/>
                <w:bdr w:val="none" w:sz="0" w:space="0" w:color="auto"/>
                <w:lang w:val="lt-LT" w:eastAsia="ar-SA"/>
              </w:rPr>
              <w:t>ESPBI</w:t>
            </w:r>
          </w:p>
        </w:tc>
        <w:tc>
          <w:tcPr>
            <w:tcW w:w="3432" w:type="pct"/>
            <w:shd w:val="clear" w:color="auto" w:fill="FFFFFF"/>
          </w:tcPr>
          <w:p w14:paraId="5EE075AE"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rPr>
                <w:rFonts w:eastAsia="Times New Roman"/>
                <w:i/>
                <w:vanish/>
                <w:bdr w:val="none" w:sz="0" w:space="0" w:color="auto"/>
                <w:lang w:val="lt-LT" w:eastAsia="ar-SA"/>
              </w:rPr>
            </w:pPr>
            <w:r w:rsidRPr="00FA593A">
              <w:rPr>
                <w:rFonts w:eastAsia="Times New Roman"/>
                <w:bdr w:val="none" w:sz="0" w:space="0" w:color="auto"/>
                <w:lang w:val="lt-LT" w:eastAsia="ar-SA"/>
              </w:rPr>
              <w:t>E. sveikatos paslaugų ir bendradarbiavimo infrastruktūra</w:t>
            </w:r>
          </w:p>
        </w:tc>
      </w:tr>
      <w:tr w:rsidR="009403CA" w:rsidRPr="00FA593A" w14:paraId="0D322718" w14:textId="77777777" w:rsidTr="0019122B">
        <w:trPr>
          <w:cantSplit/>
        </w:trPr>
        <w:tc>
          <w:tcPr>
            <w:tcW w:w="1568" w:type="pct"/>
            <w:shd w:val="clear" w:color="auto" w:fill="FFFFFF"/>
          </w:tcPr>
          <w:p w14:paraId="4261D357"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jc w:val="left"/>
              <w:rPr>
                <w:rFonts w:eastAsia="Times New Roman"/>
                <w:i/>
                <w:vanish/>
                <w:color w:val="000000"/>
                <w:bdr w:val="none" w:sz="0" w:space="0" w:color="auto"/>
                <w:lang w:val="lt-LT" w:eastAsia="ar-SA"/>
              </w:rPr>
            </w:pPr>
            <w:r w:rsidRPr="00FA593A">
              <w:rPr>
                <w:rFonts w:eastAsia="Times New Roman"/>
                <w:color w:val="000000"/>
                <w:bdr w:val="none" w:sz="0" w:space="0" w:color="auto"/>
                <w:lang w:val="lt-LT" w:eastAsia="ar-SA"/>
              </w:rPr>
              <w:t>LR</w:t>
            </w:r>
          </w:p>
        </w:tc>
        <w:tc>
          <w:tcPr>
            <w:tcW w:w="3432" w:type="pct"/>
            <w:shd w:val="clear" w:color="auto" w:fill="FFFFFF"/>
          </w:tcPr>
          <w:p w14:paraId="3DF57910"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rPr>
                <w:rFonts w:eastAsia="Times New Roman"/>
                <w:i/>
                <w:vanish/>
                <w:color w:val="000000"/>
                <w:bdr w:val="none" w:sz="0" w:space="0" w:color="auto"/>
                <w:lang w:val="lt-LT" w:eastAsia="ar-SA"/>
              </w:rPr>
            </w:pPr>
            <w:bookmarkStart w:id="2" w:name="_Toc340834768"/>
            <w:bookmarkStart w:id="3" w:name="_Toc340835259"/>
            <w:r w:rsidRPr="00FA593A">
              <w:rPr>
                <w:rFonts w:eastAsia="Times New Roman"/>
                <w:color w:val="000000"/>
                <w:bdr w:val="none" w:sz="0" w:space="0" w:color="auto"/>
                <w:lang w:val="lt-LT" w:eastAsia="ar-SA"/>
              </w:rPr>
              <w:t>Lietuvos Respublika</w:t>
            </w:r>
            <w:bookmarkEnd w:id="2"/>
            <w:bookmarkEnd w:id="3"/>
          </w:p>
        </w:tc>
      </w:tr>
      <w:tr w:rsidR="009403CA" w:rsidRPr="00FA593A" w14:paraId="35FB0629" w14:textId="77777777" w:rsidTr="0019122B">
        <w:trPr>
          <w:cantSplit/>
        </w:trPr>
        <w:tc>
          <w:tcPr>
            <w:tcW w:w="1568" w:type="pct"/>
            <w:shd w:val="clear" w:color="auto" w:fill="FFFFFF"/>
          </w:tcPr>
          <w:p w14:paraId="581273BF"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jc w:val="left"/>
              <w:rPr>
                <w:rFonts w:eastAsia="Times New Roman"/>
                <w:i/>
                <w:vanish/>
                <w:bdr w:val="none" w:sz="0" w:space="0" w:color="auto"/>
                <w:lang w:val="lt-LT" w:eastAsia="ar-SA"/>
              </w:rPr>
            </w:pPr>
            <w:r w:rsidRPr="00FA593A">
              <w:rPr>
                <w:rFonts w:eastAsia="Times New Roman"/>
                <w:bdr w:val="none" w:sz="0" w:space="0" w:color="auto"/>
                <w:lang w:val="lt-LT" w:eastAsia="ar-SA"/>
              </w:rPr>
              <w:t xml:space="preserve">Informacinė sistema </w:t>
            </w:r>
          </w:p>
        </w:tc>
        <w:tc>
          <w:tcPr>
            <w:tcW w:w="3432" w:type="pct"/>
            <w:shd w:val="clear" w:color="auto" w:fill="FFFFFF"/>
          </w:tcPr>
          <w:p w14:paraId="56EF50C9"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rPr>
                <w:rFonts w:eastAsia="Times New Roman"/>
                <w:i/>
                <w:vanish/>
                <w:bdr w:val="none" w:sz="0" w:space="0" w:color="auto"/>
                <w:lang w:val="lt-LT" w:eastAsia="ar-SA"/>
              </w:rPr>
            </w:pPr>
            <w:r w:rsidRPr="00FA593A">
              <w:rPr>
                <w:rFonts w:eastAsia="Times New Roman"/>
                <w:bdr w:val="none" w:sz="0" w:space="0" w:color="auto"/>
                <w:lang w:val="lt-LT" w:eastAsia="ar-SA"/>
              </w:rPr>
              <w:t>Viešosios įstaigos Karoliniškių poliklinikos informacinė sistema</w:t>
            </w:r>
          </w:p>
        </w:tc>
      </w:tr>
      <w:tr w:rsidR="009403CA" w:rsidRPr="00FA593A" w14:paraId="299900AD" w14:textId="77777777" w:rsidTr="0019122B">
        <w:trPr>
          <w:cantSplit/>
        </w:trPr>
        <w:tc>
          <w:tcPr>
            <w:tcW w:w="1568" w:type="pct"/>
            <w:shd w:val="clear" w:color="auto" w:fill="FFFFFF"/>
          </w:tcPr>
          <w:p w14:paraId="7A28363F"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jc w:val="left"/>
              <w:rPr>
                <w:rFonts w:eastAsia="Times New Roman"/>
                <w:i/>
                <w:vanish/>
                <w:bdr w:val="none" w:sz="0" w:space="0" w:color="auto"/>
                <w:lang w:val="lt-LT" w:eastAsia="ar-SA"/>
              </w:rPr>
            </w:pPr>
            <w:r w:rsidRPr="00FA593A">
              <w:rPr>
                <w:rFonts w:eastAsia="Times New Roman"/>
                <w:bdr w:val="none" w:sz="0" w:space="0" w:color="auto"/>
                <w:lang w:val="lt-LT" w:eastAsia="ar-SA"/>
              </w:rPr>
              <w:t>Informacinės sistemos naudotojas</w:t>
            </w:r>
          </w:p>
        </w:tc>
        <w:tc>
          <w:tcPr>
            <w:tcW w:w="3432" w:type="pct"/>
            <w:shd w:val="clear" w:color="auto" w:fill="FFFFFF"/>
          </w:tcPr>
          <w:p w14:paraId="73B6098B"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rPr>
                <w:rFonts w:eastAsia="Times New Roman"/>
                <w:i/>
                <w:vanish/>
                <w:bdr w:val="none" w:sz="0" w:space="0" w:color="auto"/>
                <w:lang w:val="lt-LT" w:eastAsia="ar-SA"/>
              </w:rPr>
            </w:pPr>
            <w:r w:rsidRPr="00FA593A">
              <w:rPr>
                <w:rFonts w:eastAsia="Times New Roman"/>
                <w:bdr w:val="none" w:sz="0" w:space="0" w:color="auto"/>
                <w:lang w:val="lt-LT" w:eastAsia="ar-SA"/>
              </w:rPr>
              <w:t>Poliklinikos darbuotojas, dirbantis pagal darbo sutartį, kuriam suteikta teisė naudotis informacinės sistemos ištekliais jo funkcijoms vykdyti</w:t>
            </w:r>
          </w:p>
        </w:tc>
      </w:tr>
      <w:tr w:rsidR="009403CA" w:rsidRPr="00FA593A" w14:paraId="757D5A43" w14:textId="77777777" w:rsidTr="0019122B">
        <w:trPr>
          <w:cantSplit/>
        </w:trPr>
        <w:tc>
          <w:tcPr>
            <w:tcW w:w="1568" w:type="pct"/>
            <w:shd w:val="clear" w:color="auto" w:fill="FFFFFF"/>
          </w:tcPr>
          <w:p w14:paraId="6DBBA4F7"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jc w:val="left"/>
              <w:rPr>
                <w:rFonts w:eastAsia="Times New Roman"/>
                <w:i/>
                <w:vanish/>
                <w:bdr w:val="none" w:sz="0" w:space="0" w:color="auto"/>
                <w:lang w:val="lt-LT" w:eastAsia="ar-SA"/>
              </w:rPr>
            </w:pPr>
            <w:r w:rsidRPr="00FA593A">
              <w:rPr>
                <w:rFonts w:eastAsia="Times New Roman"/>
                <w:bdr w:val="none" w:sz="0" w:space="0" w:color="auto"/>
                <w:lang w:val="lt-LT" w:eastAsia="ar-SA"/>
              </w:rPr>
              <w:t>IS</w:t>
            </w:r>
          </w:p>
        </w:tc>
        <w:tc>
          <w:tcPr>
            <w:tcW w:w="3432" w:type="pct"/>
            <w:shd w:val="clear" w:color="auto" w:fill="FFFFFF"/>
          </w:tcPr>
          <w:p w14:paraId="52B499CE"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rPr>
                <w:rFonts w:eastAsia="Times New Roman"/>
                <w:i/>
                <w:vanish/>
                <w:bdr w:val="none" w:sz="0" w:space="0" w:color="auto"/>
                <w:lang w:val="lt-LT" w:eastAsia="ar-SA"/>
              </w:rPr>
            </w:pPr>
            <w:r w:rsidRPr="00FA593A">
              <w:rPr>
                <w:rFonts w:eastAsia="Times New Roman"/>
                <w:bdr w:val="none" w:sz="0" w:space="0" w:color="auto"/>
                <w:lang w:val="lt-LT" w:eastAsia="ar-SA"/>
              </w:rPr>
              <w:t>Informacinė sistema</w:t>
            </w:r>
          </w:p>
        </w:tc>
      </w:tr>
      <w:tr w:rsidR="009403CA" w:rsidRPr="00FA593A" w14:paraId="520049C9" w14:textId="77777777" w:rsidTr="0019122B">
        <w:trPr>
          <w:cantSplit/>
        </w:trPr>
        <w:tc>
          <w:tcPr>
            <w:tcW w:w="1568" w:type="pct"/>
            <w:shd w:val="clear" w:color="auto" w:fill="FFFFFF"/>
          </w:tcPr>
          <w:p w14:paraId="64FCA1CA"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jc w:val="left"/>
              <w:rPr>
                <w:rFonts w:eastAsia="Times New Roman"/>
                <w:i/>
                <w:vanish/>
                <w:bdr w:val="none" w:sz="0" w:space="0" w:color="auto"/>
                <w:lang w:val="lt-LT" w:eastAsia="ar-SA"/>
              </w:rPr>
            </w:pPr>
            <w:r w:rsidRPr="00FA593A">
              <w:rPr>
                <w:rFonts w:eastAsia="Times New Roman"/>
                <w:bdr w:val="none" w:sz="0" w:space="0" w:color="auto"/>
                <w:lang w:val="lt-LT" w:eastAsia="ar-SA"/>
              </w:rPr>
              <w:t>Kvalifikuotas elektroninis parašas</w:t>
            </w:r>
          </w:p>
        </w:tc>
        <w:tc>
          <w:tcPr>
            <w:tcW w:w="3432" w:type="pct"/>
            <w:shd w:val="clear" w:color="auto" w:fill="FFFFFF"/>
          </w:tcPr>
          <w:p w14:paraId="4AD7C07D"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rPr>
                <w:rFonts w:eastAsia="Times New Roman"/>
                <w:i/>
                <w:vanish/>
                <w:bdr w:val="none" w:sz="0" w:space="0" w:color="auto"/>
                <w:lang w:val="lt-LT" w:eastAsia="ar-SA"/>
              </w:rPr>
            </w:pPr>
            <w:r w:rsidRPr="00FA593A">
              <w:rPr>
                <w:rFonts w:eastAsia="Times New Roman"/>
                <w:bdr w:val="none" w:sz="0" w:space="0" w:color="auto"/>
                <w:lang w:val="lt-LT" w:eastAsia="ar-SA"/>
              </w:rPr>
              <w:t>Saugus elektroninis parašas, sudarytas saugia parašo formavimo įranga ir patvirtintas galiojančiu kvalifikuotu sertifikatu. Pagal Lietuvos Respublikos elektroninio parašo įstatymo (Žin., 2000, Nr. 61-1827; 2002, Nr. 64-2572) 8 str. 1 punktą: saugus elektroninis parašas, sukurtas saugia parašo formavimo įranga ir patvirtintas galiojančiu kvalifikuotu sertifikatu, elektroniniams duomenims turi tokią pat teisinę galią kaip ir parašas rašytiniuose dokumentuose ir yra leistinas kaip įrodinėjimo priemonė teisme</w:t>
            </w:r>
          </w:p>
        </w:tc>
      </w:tr>
      <w:tr w:rsidR="009403CA" w:rsidRPr="00FA593A" w14:paraId="7DECF6D3" w14:textId="77777777" w:rsidTr="0019122B">
        <w:trPr>
          <w:cantSplit/>
        </w:trPr>
        <w:tc>
          <w:tcPr>
            <w:tcW w:w="1568" w:type="pct"/>
            <w:shd w:val="clear" w:color="auto" w:fill="FFFFFF"/>
          </w:tcPr>
          <w:p w14:paraId="701B7DB5" w14:textId="349454F8" w:rsidR="009403CA" w:rsidRPr="00FA593A" w:rsidRDefault="00B86C8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jc w:val="left"/>
              <w:rPr>
                <w:rFonts w:eastAsia="Times New Roman"/>
                <w:i/>
                <w:vanish/>
                <w:bdr w:val="none" w:sz="0" w:space="0" w:color="auto"/>
                <w:lang w:val="lt-LT" w:eastAsia="ar-SA"/>
              </w:rPr>
            </w:pPr>
            <w:r w:rsidRPr="00FA593A">
              <w:rPr>
                <w:rFonts w:eastAsia="Times New Roman"/>
                <w:bdr w:val="none" w:sz="0" w:space="0" w:color="auto"/>
                <w:lang w:val="lt-LT" w:eastAsia="ar-SA"/>
              </w:rPr>
              <w:t>SODRA</w:t>
            </w:r>
          </w:p>
        </w:tc>
        <w:tc>
          <w:tcPr>
            <w:tcW w:w="3432" w:type="pct"/>
            <w:shd w:val="clear" w:color="auto" w:fill="FFFFFF"/>
          </w:tcPr>
          <w:p w14:paraId="69B272DA"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rPr>
                <w:rFonts w:eastAsia="Times New Roman"/>
                <w:i/>
                <w:vanish/>
                <w:bdr w:val="none" w:sz="0" w:space="0" w:color="auto"/>
                <w:lang w:val="lt-LT" w:eastAsia="ar-SA"/>
              </w:rPr>
            </w:pPr>
            <w:r w:rsidRPr="00FA593A">
              <w:rPr>
                <w:rFonts w:eastAsia="Times New Roman"/>
                <w:bdr w:val="none" w:sz="0" w:space="0" w:color="auto"/>
                <w:lang w:val="lt-LT" w:eastAsia="ar-SA"/>
              </w:rPr>
              <w:t>Valstybinio socialinio draudimo fondo valdyba</w:t>
            </w:r>
          </w:p>
        </w:tc>
      </w:tr>
      <w:tr w:rsidR="009403CA" w:rsidRPr="00FA593A" w14:paraId="2DFE439B" w14:textId="77777777" w:rsidTr="0019122B">
        <w:trPr>
          <w:cantSplit/>
        </w:trPr>
        <w:tc>
          <w:tcPr>
            <w:tcW w:w="1568" w:type="pct"/>
            <w:shd w:val="clear" w:color="auto" w:fill="FFFFFF"/>
          </w:tcPr>
          <w:p w14:paraId="06C5F07F"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jc w:val="left"/>
              <w:rPr>
                <w:rFonts w:eastAsia="Times New Roman"/>
                <w:bdr w:val="none" w:sz="0" w:space="0" w:color="auto"/>
                <w:lang w:val="lt-LT" w:eastAsia="ar-SA"/>
              </w:rPr>
            </w:pPr>
            <w:r w:rsidRPr="00FA593A">
              <w:rPr>
                <w:rFonts w:eastAsia="Times New Roman"/>
                <w:bdr w:val="none" w:sz="0" w:space="0" w:color="auto"/>
                <w:lang w:val="lt-LT" w:eastAsia="ar-SA"/>
              </w:rPr>
              <w:t>NVSC</w:t>
            </w:r>
          </w:p>
        </w:tc>
        <w:tc>
          <w:tcPr>
            <w:tcW w:w="3432" w:type="pct"/>
            <w:shd w:val="clear" w:color="auto" w:fill="FFFFFF"/>
          </w:tcPr>
          <w:p w14:paraId="72A7E4B7"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rPr>
                <w:rFonts w:eastAsia="Times New Roman"/>
                <w:bdr w:val="none" w:sz="0" w:space="0" w:color="auto"/>
                <w:lang w:val="lt-LT" w:eastAsia="ar-SA"/>
              </w:rPr>
            </w:pPr>
            <w:r w:rsidRPr="00FA593A">
              <w:rPr>
                <w:rFonts w:eastAsia="Times New Roman"/>
                <w:bdr w:val="none" w:sz="0" w:space="0" w:color="auto"/>
                <w:lang w:val="lt-LT" w:eastAsia="ar-SA"/>
              </w:rPr>
              <w:t>Nacionalinis visuomenės sveikatos centras prie Sveikatos apsaugos ministerijos</w:t>
            </w:r>
          </w:p>
        </w:tc>
      </w:tr>
      <w:tr w:rsidR="009403CA" w:rsidRPr="00FA593A" w14:paraId="401742B5" w14:textId="77777777" w:rsidTr="0019122B">
        <w:trPr>
          <w:cantSplit/>
        </w:trPr>
        <w:tc>
          <w:tcPr>
            <w:tcW w:w="1568" w:type="pct"/>
            <w:shd w:val="clear" w:color="auto" w:fill="FFFFFF"/>
          </w:tcPr>
          <w:p w14:paraId="0E74665B"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jc w:val="left"/>
              <w:rPr>
                <w:rFonts w:eastAsia="Times New Roman"/>
                <w:bdr w:val="none" w:sz="0" w:space="0" w:color="auto"/>
                <w:lang w:val="lt-LT" w:eastAsia="ar-SA"/>
              </w:rPr>
            </w:pPr>
            <w:r w:rsidRPr="00FA593A">
              <w:rPr>
                <w:rFonts w:eastAsia="Times New Roman"/>
                <w:bdr w:val="none" w:sz="0" w:space="0" w:color="auto"/>
                <w:lang w:val="lt-LT" w:eastAsia="ar-SA"/>
              </w:rPr>
              <w:t>NDNT</w:t>
            </w:r>
          </w:p>
        </w:tc>
        <w:tc>
          <w:tcPr>
            <w:tcW w:w="3432" w:type="pct"/>
            <w:shd w:val="clear" w:color="auto" w:fill="FFFFFF"/>
          </w:tcPr>
          <w:p w14:paraId="22876AC1"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rPr>
                <w:rFonts w:eastAsia="Times New Roman"/>
                <w:bdr w:val="none" w:sz="0" w:space="0" w:color="auto"/>
                <w:lang w:val="lt-LT" w:eastAsia="ar-SA"/>
              </w:rPr>
            </w:pPr>
            <w:r w:rsidRPr="00FA593A">
              <w:rPr>
                <w:rFonts w:eastAsia="Times New Roman"/>
                <w:bdr w:val="none" w:sz="0" w:space="0" w:color="auto"/>
                <w:lang w:val="lt-LT" w:eastAsia="ar-SA"/>
              </w:rPr>
              <w:t>Neįgalumo ir darbingumo nustatymo tarnyba prie Socialinės apsaugos ir darbo ministerijos</w:t>
            </w:r>
          </w:p>
        </w:tc>
      </w:tr>
      <w:tr w:rsidR="009403CA" w:rsidRPr="00FA593A" w14:paraId="1E16552D" w14:textId="77777777" w:rsidTr="0019122B">
        <w:trPr>
          <w:cantSplit/>
        </w:trPr>
        <w:tc>
          <w:tcPr>
            <w:tcW w:w="1568" w:type="pct"/>
            <w:shd w:val="clear" w:color="auto" w:fill="FFFFFF"/>
          </w:tcPr>
          <w:p w14:paraId="5766F65D"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jc w:val="left"/>
              <w:rPr>
                <w:rFonts w:eastAsia="Times New Roman"/>
                <w:i/>
                <w:vanish/>
                <w:bdr w:val="none" w:sz="0" w:space="0" w:color="auto"/>
                <w:lang w:val="lt-LT" w:eastAsia="ar-SA"/>
              </w:rPr>
            </w:pPr>
            <w:r w:rsidRPr="00FA593A">
              <w:rPr>
                <w:rFonts w:eastAsia="Times New Roman"/>
                <w:bdr w:val="none" w:sz="0" w:space="0" w:color="auto"/>
                <w:lang w:val="lt-LT" w:eastAsia="ar-SA"/>
              </w:rPr>
              <w:t>Sodros informacinė sistema</w:t>
            </w:r>
          </w:p>
        </w:tc>
        <w:tc>
          <w:tcPr>
            <w:tcW w:w="3432" w:type="pct"/>
            <w:shd w:val="clear" w:color="auto" w:fill="FFFFFF"/>
          </w:tcPr>
          <w:p w14:paraId="24063B1C"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rPr>
                <w:rFonts w:eastAsia="Times New Roman"/>
                <w:i/>
                <w:vanish/>
                <w:bdr w:val="none" w:sz="0" w:space="0" w:color="auto"/>
                <w:lang w:val="lt-LT" w:eastAsia="ar-SA"/>
              </w:rPr>
            </w:pPr>
            <w:r w:rsidRPr="00FA593A">
              <w:rPr>
                <w:rFonts w:eastAsia="Times New Roman"/>
                <w:bdr w:val="none" w:sz="0" w:space="0" w:color="auto"/>
                <w:lang w:val="lt-LT" w:eastAsia="ar-SA"/>
              </w:rPr>
              <w:t>Elektroninių nedarbingumo pažymėjimų bei elektroninių nėštumo ir gimdymo atostogų pažymėjimų tvarkymo sistema – EPTS (arba kita tuo metu LR teisės aktuose numatyta elektroninių nedarbingumo pažymėjimų bei elektroninių nėštumo ir gimdymo atostogų pažymėjimų tvarkymo sistema)</w:t>
            </w:r>
          </w:p>
        </w:tc>
      </w:tr>
      <w:tr w:rsidR="009403CA" w:rsidRPr="00FA593A" w14:paraId="02A6C444" w14:textId="77777777" w:rsidTr="0019122B">
        <w:trPr>
          <w:cantSplit/>
        </w:trPr>
        <w:tc>
          <w:tcPr>
            <w:tcW w:w="1568" w:type="pct"/>
            <w:shd w:val="clear" w:color="auto" w:fill="FFFFFF"/>
          </w:tcPr>
          <w:p w14:paraId="59CE5512"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jc w:val="left"/>
              <w:rPr>
                <w:rFonts w:eastAsia="Times New Roman"/>
                <w:i/>
                <w:vanish/>
                <w:bdr w:val="none" w:sz="0" w:space="0" w:color="auto"/>
                <w:lang w:val="lt-LT" w:eastAsia="ar-SA"/>
              </w:rPr>
            </w:pPr>
            <w:r w:rsidRPr="00FA593A">
              <w:rPr>
                <w:rFonts w:eastAsia="Times New Roman"/>
                <w:bdr w:val="none" w:sz="0" w:space="0" w:color="auto"/>
                <w:lang w:val="lt-LT" w:eastAsia="ar-SA"/>
              </w:rPr>
              <w:t>HIS</w:t>
            </w:r>
          </w:p>
        </w:tc>
        <w:tc>
          <w:tcPr>
            <w:tcW w:w="3432" w:type="pct"/>
            <w:shd w:val="clear" w:color="auto" w:fill="FFFFFF"/>
          </w:tcPr>
          <w:p w14:paraId="5BA27671"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rPr>
                <w:rFonts w:eastAsia="Times New Roman"/>
                <w:i/>
                <w:vanish/>
                <w:bdr w:val="none" w:sz="0" w:space="0" w:color="auto"/>
                <w:lang w:val="lt-LT" w:eastAsia="ar-SA"/>
              </w:rPr>
            </w:pPr>
            <w:r w:rsidRPr="00FA593A">
              <w:rPr>
                <w:rFonts w:eastAsia="Times New Roman"/>
                <w:bdr w:val="none" w:sz="0" w:space="0" w:color="auto"/>
                <w:lang w:val="lt-LT" w:eastAsia="ar-SA"/>
              </w:rPr>
              <w:t>Poliklinikos informacinė sistema</w:t>
            </w:r>
          </w:p>
        </w:tc>
      </w:tr>
      <w:tr w:rsidR="009403CA" w:rsidRPr="00FA593A" w14:paraId="6097848A" w14:textId="77777777" w:rsidTr="0019122B">
        <w:trPr>
          <w:cantSplit/>
        </w:trPr>
        <w:tc>
          <w:tcPr>
            <w:tcW w:w="1568" w:type="pct"/>
            <w:shd w:val="clear" w:color="auto" w:fill="FFFFFF"/>
          </w:tcPr>
          <w:p w14:paraId="52C417CE"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jc w:val="left"/>
              <w:rPr>
                <w:rFonts w:eastAsia="Times New Roman"/>
                <w:i/>
                <w:vanish/>
                <w:bdr w:val="none" w:sz="0" w:space="0" w:color="auto"/>
                <w:lang w:val="lt-LT" w:eastAsia="ar-SA"/>
              </w:rPr>
            </w:pPr>
            <w:r w:rsidRPr="00FA593A">
              <w:rPr>
                <w:rFonts w:eastAsia="Times New Roman"/>
                <w:color w:val="000000"/>
                <w:bdr w:val="none" w:sz="0" w:space="0" w:color="auto"/>
                <w:lang w:val="lt-LT" w:eastAsia="ar-SA"/>
              </w:rPr>
              <w:lastRenderedPageBreak/>
              <w:t>LOINC</w:t>
            </w:r>
          </w:p>
        </w:tc>
        <w:tc>
          <w:tcPr>
            <w:tcW w:w="3432" w:type="pct"/>
            <w:shd w:val="clear" w:color="auto" w:fill="FFFFFF"/>
          </w:tcPr>
          <w:p w14:paraId="47D20F08"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rPr>
                <w:rFonts w:eastAsia="Times New Roman"/>
                <w:i/>
                <w:vanish/>
                <w:bdr w:val="none" w:sz="0" w:space="0" w:color="auto"/>
                <w:lang w:val="lt-LT" w:eastAsia="ar-SA"/>
              </w:rPr>
            </w:pPr>
            <w:r w:rsidRPr="00FA593A">
              <w:rPr>
                <w:rFonts w:eastAsia="Times New Roman"/>
                <w:color w:val="000000"/>
                <w:bdr w:val="none" w:sz="0" w:space="0" w:color="auto"/>
                <w:lang w:val="lt-LT" w:eastAsia="ar-SA"/>
              </w:rPr>
              <w:t xml:space="preserve">(angl. </w:t>
            </w:r>
            <w:proofErr w:type="spellStart"/>
            <w:r w:rsidRPr="00FA593A">
              <w:rPr>
                <w:rFonts w:eastAsia="Times New Roman"/>
                <w:color w:val="000000"/>
                <w:bdr w:val="none" w:sz="0" w:space="0" w:color="auto"/>
                <w:lang w:val="lt-LT" w:eastAsia="ar-SA"/>
              </w:rPr>
              <w:t>Logical</w:t>
            </w:r>
            <w:proofErr w:type="spellEnd"/>
            <w:r w:rsidRPr="00FA593A">
              <w:rPr>
                <w:rFonts w:eastAsia="Times New Roman"/>
                <w:color w:val="000000"/>
                <w:bdr w:val="none" w:sz="0" w:space="0" w:color="auto"/>
                <w:lang w:val="lt-LT" w:eastAsia="ar-SA"/>
              </w:rPr>
              <w:t xml:space="preserve"> </w:t>
            </w:r>
            <w:proofErr w:type="spellStart"/>
            <w:r w:rsidRPr="00FA593A">
              <w:rPr>
                <w:rFonts w:eastAsia="Times New Roman"/>
                <w:color w:val="000000"/>
                <w:bdr w:val="none" w:sz="0" w:space="0" w:color="auto"/>
                <w:lang w:val="lt-LT" w:eastAsia="ar-SA"/>
              </w:rPr>
              <w:t>Observation</w:t>
            </w:r>
            <w:proofErr w:type="spellEnd"/>
            <w:r w:rsidRPr="00FA593A">
              <w:rPr>
                <w:rFonts w:eastAsia="Times New Roman"/>
                <w:color w:val="000000"/>
                <w:bdr w:val="none" w:sz="0" w:space="0" w:color="auto"/>
                <w:lang w:val="lt-LT" w:eastAsia="ar-SA"/>
              </w:rPr>
              <w:t xml:space="preserve"> </w:t>
            </w:r>
            <w:proofErr w:type="spellStart"/>
            <w:r w:rsidRPr="00FA593A">
              <w:rPr>
                <w:rFonts w:eastAsia="Times New Roman"/>
                <w:color w:val="000000"/>
                <w:bdr w:val="none" w:sz="0" w:space="0" w:color="auto"/>
                <w:lang w:val="lt-LT" w:eastAsia="ar-SA"/>
              </w:rPr>
              <w:t>Identifiers</w:t>
            </w:r>
            <w:proofErr w:type="spellEnd"/>
            <w:r w:rsidRPr="00FA593A">
              <w:rPr>
                <w:rFonts w:eastAsia="Times New Roman"/>
                <w:color w:val="000000"/>
                <w:bdr w:val="none" w:sz="0" w:space="0" w:color="auto"/>
                <w:lang w:val="lt-LT" w:eastAsia="ar-SA"/>
              </w:rPr>
              <w:t xml:space="preserve"> </w:t>
            </w:r>
            <w:proofErr w:type="spellStart"/>
            <w:r w:rsidRPr="00FA593A">
              <w:rPr>
                <w:rFonts w:eastAsia="Times New Roman"/>
                <w:color w:val="000000"/>
                <w:bdr w:val="none" w:sz="0" w:space="0" w:color="auto"/>
                <w:lang w:val="lt-LT" w:eastAsia="ar-SA"/>
              </w:rPr>
              <w:t>Names</w:t>
            </w:r>
            <w:proofErr w:type="spellEnd"/>
            <w:r w:rsidRPr="00FA593A">
              <w:rPr>
                <w:rFonts w:eastAsia="Times New Roman"/>
                <w:color w:val="000000"/>
                <w:bdr w:val="none" w:sz="0" w:space="0" w:color="auto"/>
                <w:lang w:val="lt-LT" w:eastAsia="ar-SA"/>
              </w:rPr>
              <w:t xml:space="preserve"> </w:t>
            </w:r>
            <w:proofErr w:type="spellStart"/>
            <w:r w:rsidRPr="00FA593A">
              <w:rPr>
                <w:rFonts w:eastAsia="Times New Roman"/>
                <w:color w:val="000000"/>
                <w:bdr w:val="none" w:sz="0" w:space="0" w:color="auto"/>
                <w:lang w:val="lt-LT" w:eastAsia="ar-SA"/>
              </w:rPr>
              <w:t>and</w:t>
            </w:r>
            <w:proofErr w:type="spellEnd"/>
            <w:r w:rsidRPr="00FA593A">
              <w:rPr>
                <w:rFonts w:eastAsia="Times New Roman"/>
                <w:color w:val="000000"/>
                <w:bdr w:val="none" w:sz="0" w:space="0" w:color="auto"/>
                <w:lang w:val="lt-LT" w:eastAsia="ar-SA"/>
              </w:rPr>
              <w:t xml:space="preserve"> </w:t>
            </w:r>
            <w:proofErr w:type="spellStart"/>
            <w:r w:rsidRPr="00FA593A">
              <w:rPr>
                <w:rFonts w:eastAsia="Times New Roman"/>
                <w:color w:val="000000"/>
                <w:bdr w:val="none" w:sz="0" w:space="0" w:color="auto"/>
                <w:lang w:val="lt-LT" w:eastAsia="ar-SA"/>
              </w:rPr>
              <w:t>Codes</w:t>
            </w:r>
            <w:proofErr w:type="spellEnd"/>
            <w:r w:rsidRPr="00FA593A">
              <w:rPr>
                <w:rFonts w:eastAsia="Times New Roman"/>
                <w:color w:val="000000"/>
                <w:bdr w:val="none" w:sz="0" w:space="0" w:color="auto"/>
                <w:lang w:val="lt-LT" w:eastAsia="ar-SA"/>
              </w:rPr>
              <w:t>). Standarte pateikiama universalių kodų ir pavadinimų, identifikuojančių laboratorinius ir kitus klinikinius stebėjimus bei tyrimus, rinkinys</w:t>
            </w:r>
          </w:p>
        </w:tc>
      </w:tr>
      <w:tr w:rsidR="009403CA" w:rsidRPr="00FA593A" w14:paraId="2670FF4F" w14:textId="77777777" w:rsidTr="0019122B">
        <w:trPr>
          <w:cantSplit/>
        </w:trPr>
        <w:tc>
          <w:tcPr>
            <w:tcW w:w="1568" w:type="pct"/>
            <w:shd w:val="clear" w:color="auto" w:fill="FFFFFF"/>
          </w:tcPr>
          <w:p w14:paraId="2FC48BC8"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jc w:val="left"/>
              <w:rPr>
                <w:rFonts w:eastAsia="Times New Roman"/>
                <w:i/>
                <w:vanish/>
                <w:bdr w:val="none" w:sz="0" w:space="0" w:color="auto"/>
                <w:lang w:val="lt-LT" w:eastAsia="ar-SA"/>
              </w:rPr>
            </w:pPr>
            <w:r w:rsidRPr="00FA593A">
              <w:rPr>
                <w:rFonts w:eastAsia="Times New Roman"/>
                <w:bdr w:val="none" w:sz="0" w:space="0" w:color="auto"/>
                <w:lang w:val="lt-LT" w:eastAsia="ar-SA"/>
              </w:rPr>
              <w:t>METAS</w:t>
            </w:r>
          </w:p>
        </w:tc>
        <w:tc>
          <w:tcPr>
            <w:tcW w:w="3432" w:type="pct"/>
            <w:shd w:val="clear" w:color="auto" w:fill="FFFFFF"/>
          </w:tcPr>
          <w:p w14:paraId="223355D8"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rPr>
                <w:rFonts w:eastAsia="Times New Roman"/>
                <w:i/>
                <w:vanish/>
                <w:bdr w:val="none" w:sz="0" w:space="0" w:color="auto"/>
                <w:lang w:val="lt-LT" w:eastAsia="ar-SA"/>
              </w:rPr>
            </w:pPr>
            <w:r w:rsidRPr="00FA593A">
              <w:rPr>
                <w:rFonts w:eastAsia="Times New Roman"/>
                <w:bdr w:val="none" w:sz="0" w:space="0" w:color="auto"/>
                <w:lang w:val="lt-LT" w:eastAsia="ar-SA"/>
              </w:rPr>
              <w:t xml:space="preserve">SVEIDRA posistemė „Medicinos elektroninė tobulinimo administravimo sistema“ </w:t>
            </w:r>
          </w:p>
        </w:tc>
      </w:tr>
      <w:tr w:rsidR="009403CA" w:rsidRPr="00FA593A" w14:paraId="09D4BBC9" w14:textId="77777777" w:rsidTr="0019122B">
        <w:trPr>
          <w:cantSplit/>
        </w:trPr>
        <w:tc>
          <w:tcPr>
            <w:tcW w:w="1568" w:type="pct"/>
            <w:shd w:val="clear" w:color="auto" w:fill="FFFFFF"/>
          </w:tcPr>
          <w:p w14:paraId="57FF4A3F"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jc w:val="left"/>
              <w:rPr>
                <w:rFonts w:eastAsia="Times New Roman"/>
                <w:i/>
                <w:vanish/>
                <w:bdr w:val="none" w:sz="0" w:space="0" w:color="auto"/>
                <w:lang w:val="lt-LT" w:eastAsia="ar-SA"/>
              </w:rPr>
            </w:pPr>
            <w:r w:rsidRPr="00FA593A">
              <w:rPr>
                <w:rFonts w:eastAsia="Times New Roman"/>
                <w:color w:val="000000"/>
                <w:bdr w:val="none" w:sz="0" w:space="0" w:color="auto"/>
                <w:lang w:val="lt-LT" w:eastAsia="ar-SA"/>
              </w:rPr>
              <w:t>PACS</w:t>
            </w:r>
          </w:p>
        </w:tc>
        <w:tc>
          <w:tcPr>
            <w:tcW w:w="3432" w:type="pct"/>
            <w:shd w:val="clear" w:color="auto" w:fill="FFFFFF"/>
          </w:tcPr>
          <w:p w14:paraId="77D036D7"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rPr>
                <w:rFonts w:eastAsia="Times New Roman"/>
                <w:i/>
                <w:vanish/>
                <w:bdr w:val="none" w:sz="0" w:space="0" w:color="auto"/>
                <w:lang w:val="lt-LT" w:eastAsia="ar-SA"/>
              </w:rPr>
            </w:pPr>
            <w:r w:rsidRPr="00FA593A">
              <w:rPr>
                <w:rFonts w:eastAsia="Times New Roman"/>
                <w:color w:val="000000"/>
                <w:bdr w:val="none" w:sz="0" w:space="0" w:color="auto"/>
                <w:lang w:val="lt-LT" w:eastAsia="ar-SA"/>
              </w:rPr>
              <w:t xml:space="preserve">(angl. Picture </w:t>
            </w:r>
            <w:proofErr w:type="spellStart"/>
            <w:r w:rsidRPr="00FA593A">
              <w:rPr>
                <w:rFonts w:eastAsia="Times New Roman"/>
                <w:color w:val="000000"/>
                <w:bdr w:val="none" w:sz="0" w:space="0" w:color="auto"/>
                <w:lang w:val="lt-LT" w:eastAsia="ar-SA"/>
              </w:rPr>
              <w:t>Archiving</w:t>
            </w:r>
            <w:proofErr w:type="spellEnd"/>
            <w:r w:rsidRPr="00FA593A">
              <w:rPr>
                <w:rFonts w:eastAsia="Times New Roman"/>
                <w:color w:val="000000"/>
                <w:bdr w:val="none" w:sz="0" w:space="0" w:color="auto"/>
                <w:lang w:val="lt-LT" w:eastAsia="ar-SA"/>
              </w:rPr>
              <w:t xml:space="preserve"> </w:t>
            </w:r>
            <w:proofErr w:type="spellStart"/>
            <w:r w:rsidRPr="00FA593A">
              <w:rPr>
                <w:rFonts w:eastAsia="Times New Roman"/>
                <w:color w:val="000000"/>
                <w:bdr w:val="none" w:sz="0" w:space="0" w:color="auto"/>
                <w:lang w:val="lt-LT" w:eastAsia="ar-SA"/>
              </w:rPr>
              <w:t>and</w:t>
            </w:r>
            <w:proofErr w:type="spellEnd"/>
            <w:r w:rsidRPr="00FA593A">
              <w:rPr>
                <w:rFonts w:eastAsia="Times New Roman"/>
                <w:color w:val="000000"/>
                <w:bdr w:val="none" w:sz="0" w:space="0" w:color="auto"/>
                <w:lang w:val="lt-LT" w:eastAsia="ar-SA"/>
              </w:rPr>
              <w:t xml:space="preserve"> </w:t>
            </w:r>
            <w:proofErr w:type="spellStart"/>
            <w:r w:rsidRPr="00FA593A">
              <w:rPr>
                <w:rFonts w:eastAsia="Times New Roman"/>
                <w:color w:val="000000"/>
                <w:bdr w:val="none" w:sz="0" w:space="0" w:color="auto"/>
                <w:lang w:val="lt-LT" w:eastAsia="ar-SA"/>
              </w:rPr>
              <w:t>Communication</w:t>
            </w:r>
            <w:proofErr w:type="spellEnd"/>
            <w:r w:rsidRPr="00FA593A">
              <w:rPr>
                <w:rFonts w:eastAsia="Times New Roman"/>
                <w:color w:val="000000"/>
                <w:bdr w:val="none" w:sz="0" w:space="0" w:color="auto"/>
                <w:lang w:val="lt-LT" w:eastAsia="ar-SA"/>
              </w:rPr>
              <w:t xml:space="preserve"> System). Medicininių vaizdų saugykla ir susijusios techninės priemonės, įgalinančios skaitmeniniu formatu saugoti, perduoti ir tvarkyti medicininius vaizdus.</w:t>
            </w:r>
          </w:p>
        </w:tc>
      </w:tr>
      <w:tr w:rsidR="009403CA" w:rsidRPr="00FA593A" w14:paraId="049FA542" w14:textId="77777777" w:rsidTr="0019122B">
        <w:trPr>
          <w:cantSplit/>
        </w:trPr>
        <w:tc>
          <w:tcPr>
            <w:tcW w:w="1568" w:type="pct"/>
            <w:shd w:val="clear" w:color="auto" w:fill="FFFFFF"/>
          </w:tcPr>
          <w:p w14:paraId="4134D43A"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jc w:val="left"/>
              <w:rPr>
                <w:rFonts w:eastAsia="Times New Roman"/>
                <w:i/>
                <w:vanish/>
                <w:bdr w:val="none" w:sz="0" w:space="0" w:color="auto"/>
                <w:lang w:val="lt-LT" w:eastAsia="ar-SA"/>
              </w:rPr>
            </w:pPr>
            <w:r w:rsidRPr="00FA593A">
              <w:rPr>
                <w:rFonts w:eastAsia="Times New Roman"/>
                <w:bdr w:val="none" w:sz="0" w:space="0" w:color="auto"/>
                <w:lang w:val="lt-LT" w:eastAsia="ar-SA"/>
              </w:rPr>
              <w:t>PASPĮ</w:t>
            </w:r>
          </w:p>
        </w:tc>
        <w:tc>
          <w:tcPr>
            <w:tcW w:w="3432" w:type="pct"/>
            <w:shd w:val="clear" w:color="auto" w:fill="FFFFFF"/>
          </w:tcPr>
          <w:p w14:paraId="22BE967B"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rPr>
                <w:rFonts w:eastAsia="Times New Roman"/>
                <w:i/>
                <w:vanish/>
                <w:bdr w:val="none" w:sz="0" w:space="0" w:color="auto"/>
                <w:lang w:val="lt-LT" w:eastAsia="ar-SA"/>
              </w:rPr>
            </w:pPr>
            <w:r w:rsidRPr="00FA593A">
              <w:rPr>
                <w:rFonts w:eastAsia="Times New Roman"/>
                <w:bdr w:val="none" w:sz="0" w:space="0" w:color="auto"/>
                <w:lang w:val="lt-LT" w:eastAsia="ar-SA"/>
              </w:rPr>
              <w:t>Pirminės asmens sveikatos priežiūros įstaiga</w:t>
            </w:r>
          </w:p>
        </w:tc>
      </w:tr>
      <w:tr w:rsidR="009403CA" w:rsidRPr="00FA593A" w14:paraId="707BB243" w14:textId="77777777" w:rsidTr="0019122B">
        <w:trPr>
          <w:cantSplit/>
        </w:trPr>
        <w:tc>
          <w:tcPr>
            <w:tcW w:w="1568" w:type="pct"/>
            <w:shd w:val="clear" w:color="auto" w:fill="FFFFFF"/>
          </w:tcPr>
          <w:p w14:paraId="7B938DC5"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jc w:val="left"/>
              <w:rPr>
                <w:rFonts w:eastAsia="Times New Roman"/>
                <w:i/>
                <w:vanish/>
                <w:bdr w:val="none" w:sz="0" w:space="0" w:color="auto"/>
                <w:lang w:val="lt-LT" w:eastAsia="ar-SA"/>
              </w:rPr>
            </w:pPr>
            <w:r w:rsidRPr="00FA593A">
              <w:rPr>
                <w:rFonts w:eastAsia="Times New Roman"/>
                <w:bdr w:val="none" w:sz="0" w:space="0" w:color="auto"/>
                <w:lang w:val="lt-LT" w:eastAsia="ar-SA"/>
              </w:rPr>
              <w:t>PO</w:t>
            </w:r>
          </w:p>
        </w:tc>
        <w:tc>
          <w:tcPr>
            <w:tcW w:w="3432" w:type="pct"/>
            <w:shd w:val="clear" w:color="auto" w:fill="FFFFFF"/>
          </w:tcPr>
          <w:p w14:paraId="66B2B2A1"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rPr>
                <w:rFonts w:eastAsia="Times New Roman"/>
                <w:i/>
                <w:vanish/>
                <w:bdr w:val="none" w:sz="0" w:space="0" w:color="auto"/>
                <w:lang w:val="lt-LT" w:eastAsia="ar-SA"/>
              </w:rPr>
            </w:pPr>
            <w:r w:rsidRPr="00FA593A">
              <w:rPr>
                <w:rFonts w:eastAsia="Times New Roman"/>
                <w:bdr w:val="none" w:sz="0" w:space="0" w:color="auto"/>
                <w:lang w:val="lt-LT" w:eastAsia="ar-SA"/>
              </w:rPr>
              <w:t>Perkančioji organizacija</w:t>
            </w:r>
          </w:p>
        </w:tc>
      </w:tr>
      <w:tr w:rsidR="009403CA" w:rsidRPr="00FA593A" w14:paraId="67A756F4" w14:textId="77777777" w:rsidTr="0019122B">
        <w:trPr>
          <w:cantSplit/>
        </w:trPr>
        <w:tc>
          <w:tcPr>
            <w:tcW w:w="1568" w:type="pct"/>
            <w:shd w:val="clear" w:color="auto" w:fill="FFFFFF"/>
          </w:tcPr>
          <w:p w14:paraId="5472A422"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jc w:val="left"/>
              <w:rPr>
                <w:rFonts w:eastAsia="Times New Roman"/>
                <w:i/>
                <w:vanish/>
                <w:bdr w:val="none" w:sz="0" w:space="0" w:color="auto"/>
                <w:lang w:val="lt-LT" w:eastAsia="ar-SA"/>
              </w:rPr>
            </w:pPr>
            <w:r w:rsidRPr="00FA593A">
              <w:rPr>
                <w:rFonts w:eastAsia="Times New Roman"/>
                <w:bdr w:val="none" w:sz="0" w:space="0" w:color="auto"/>
                <w:lang w:val="lt-LT" w:eastAsia="ar-SA"/>
              </w:rPr>
              <w:t>PRAP</w:t>
            </w:r>
          </w:p>
        </w:tc>
        <w:tc>
          <w:tcPr>
            <w:tcW w:w="3432" w:type="pct"/>
            <w:shd w:val="clear" w:color="auto" w:fill="FFFFFF"/>
          </w:tcPr>
          <w:p w14:paraId="4D0F867D"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rPr>
                <w:rFonts w:eastAsia="Times New Roman"/>
                <w:i/>
                <w:vanish/>
                <w:bdr w:val="none" w:sz="0" w:space="0" w:color="auto"/>
                <w:lang w:val="lt-LT" w:eastAsia="ar-SA"/>
              </w:rPr>
            </w:pPr>
            <w:r w:rsidRPr="00FA593A">
              <w:rPr>
                <w:rFonts w:eastAsia="Times New Roman"/>
                <w:bdr w:val="none" w:sz="0" w:space="0" w:color="auto"/>
                <w:lang w:val="lt-LT" w:eastAsia="ar-SA"/>
              </w:rPr>
              <w:t>SVEIDRA posistemė „Prisirašymo prie PASPĮ apskaita“</w:t>
            </w:r>
          </w:p>
        </w:tc>
      </w:tr>
      <w:tr w:rsidR="009403CA" w:rsidRPr="00FA593A" w14:paraId="5A21F12D" w14:textId="77777777" w:rsidTr="0019122B">
        <w:trPr>
          <w:cantSplit/>
        </w:trPr>
        <w:tc>
          <w:tcPr>
            <w:tcW w:w="1568" w:type="pct"/>
            <w:shd w:val="clear" w:color="auto" w:fill="FFFFFF"/>
          </w:tcPr>
          <w:p w14:paraId="19BFBDE9" w14:textId="3FE2F4D1"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jc w:val="left"/>
              <w:rPr>
                <w:rFonts w:eastAsia="Times New Roman"/>
                <w:bdr w:val="none" w:sz="0" w:space="0" w:color="auto"/>
                <w:lang w:val="lt-LT" w:eastAsia="ar-SA"/>
              </w:rPr>
            </w:pPr>
            <w:r w:rsidRPr="00FA593A">
              <w:rPr>
                <w:rFonts w:eastAsia="Times New Roman"/>
                <w:bdr w:val="none" w:sz="0" w:space="0" w:color="auto"/>
                <w:lang w:val="lt-LT" w:eastAsia="ar-SA"/>
              </w:rPr>
              <w:t>ESPBI I</w:t>
            </w:r>
            <w:r w:rsidR="00B86C8A" w:rsidRPr="00FA593A">
              <w:rPr>
                <w:rFonts w:eastAsia="Times New Roman"/>
                <w:bdr w:val="none" w:sz="0" w:space="0" w:color="auto"/>
                <w:lang w:val="lt-LT" w:eastAsia="ar-SA"/>
              </w:rPr>
              <w:t>P</w:t>
            </w:r>
            <w:r w:rsidRPr="00FA593A">
              <w:rPr>
                <w:rFonts w:eastAsia="Times New Roman"/>
                <w:bdr w:val="none" w:sz="0" w:space="0" w:color="auto"/>
                <w:lang w:val="lt-LT" w:eastAsia="ar-SA"/>
              </w:rPr>
              <w:t>R</w:t>
            </w:r>
          </w:p>
        </w:tc>
        <w:tc>
          <w:tcPr>
            <w:tcW w:w="3432" w:type="pct"/>
            <w:shd w:val="clear" w:color="auto" w:fill="FFFFFF"/>
          </w:tcPr>
          <w:p w14:paraId="6BE5635E"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rPr>
                <w:rFonts w:eastAsia="Times New Roman"/>
                <w:bCs/>
                <w:i/>
                <w:vanish/>
                <w:bdr w:val="none" w:sz="0" w:space="0" w:color="auto"/>
                <w:lang w:val="lt-LT" w:eastAsia="lt-LT"/>
              </w:rPr>
            </w:pPr>
            <w:r w:rsidRPr="00FA593A">
              <w:rPr>
                <w:rFonts w:eastAsia="Times New Roman"/>
                <w:bdr w:val="none" w:sz="0" w:space="0" w:color="auto"/>
                <w:lang w:val="lt-LT" w:eastAsia="ar-SA"/>
              </w:rPr>
              <w:t>Nacionalinė išankstinės pacientų registracijos sistema</w:t>
            </w:r>
          </w:p>
        </w:tc>
      </w:tr>
      <w:tr w:rsidR="009403CA" w:rsidRPr="00FA593A" w14:paraId="02A46C03" w14:textId="77777777" w:rsidTr="0019122B">
        <w:trPr>
          <w:cantSplit/>
        </w:trPr>
        <w:tc>
          <w:tcPr>
            <w:tcW w:w="1568" w:type="pct"/>
            <w:shd w:val="clear" w:color="auto" w:fill="FFFFFF"/>
          </w:tcPr>
          <w:p w14:paraId="632E3811" w14:textId="72F96E01" w:rsidR="009403CA" w:rsidRPr="00FA593A" w:rsidRDefault="008D248B"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jc w:val="left"/>
              <w:rPr>
                <w:rFonts w:eastAsia="Times New Roman"/>
                <w:bdr w:val="none" w:sz="0" w:space="0" w:color="auto"/>
                <w:lang w:val="lt-LT" w:eastAsia="ar-SA"/>
              </w:rPr>
            </w:pPr>
            <w:r w:rsidRPr="00FA593A">
              <w:rPr>
                <w:rFonts w:eastAsia="Times New Roman"/>
                <w:bdr w:val="none" w:sz="0" w:space="0" w:color="auto"/>
                <w:lang w:val="lt-LT" w:eastAsia="ar-SA"/>
              </w:rPr>
              <w:t>Naudojama HIS</w:t>
            </w:r>
          </w:p>
        </w:tc>
        <w:tc>
          <w:tcPr>
            <w:tcW w:w="3432" w:type="pct"/>
            <w:shd w:val="clear" w:color="auto" w:fill="FFFFFF"/>
          </w:tcPr>
          <w:p w14:paraId="7F29D384" w14:textId="2B6FE60F" w:rsidR="009403CA" w:rsidRPr="00FA593A" w:rsidRDefault="008D248B"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rPr>
                <w:rFonts w:eastAsia="Times New Roman"/>
                <w:bdr w:val="none" w:sz="0" w:space="0" w:color="auto"/>
                <w:lang w:val="lt-LT" w:eastAsia="ar-SA"/>
              </w:rPr>
            </w:pPr>
            <w:r w:rsidRPr="00FA593A">
              <w:rPr>
                <w:rFonts w:eastAsia="Times New Roman"/>
                <w:bdr w:val="none" w:sz="0" w:space="0" w:color="auto"/>
                <w:lang w:val="lt-LT" w:eastAsia="ar-SA"/>
              </w:rPr>
              <w:t>Perkančiosios organizacijos šiuo metu eksploatuojama poliklinikos informacinė sistema (HIS), kurioje vykdomi kasdieniai registracijos, ambulatorinių paslaugų, apskaitos, integracijų ir kiti procesai. (Šiuo metu KP eksploatuojama sistema – Varučio HIS.)</w:t>
            </w:r>
          </w:p>
        </w:tc>
      </w:tr>
      <w:tr w:rsidR="009403CA" w:rsidRPr="00FA593A" w14:paraId="3BF3FFD6" w14:textId="77777777" w:rsidTr="0019122B">
        <w:trPr>
          <w:cantSplit/>
        </w:trPr>
        <w:tc>
          <w:tcPr>
            <w:tcW w:w="1568" w:type="pct"/>
            <w:shd w:val="clear" w:color="auto" w:fill="FFFFFF"/>
          </w:tcPr>
          <w:p w14:paraId="78D068B5"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jc w:val="left"/>
              <w:rPr>
                <w:rFonts w:eastAsia="Times New Roman"/>
                <w:i/>
                <w:vanish/>
                <w:bdr w:val="none" w:sz="0" w:space="0" w:color="auto"/>
                <w:lang w:val="lt-LT" w:eastAsia="ar-SA"/>
              </w:rPr>
            </w:pPr>
            <w:r w:rsidRPr="00FA593A">
              <w:rPr>
                <w:rFonts w:eastAsia="Times New Roman"/>
                <w:color w:val="000000"/>
                <w:bdr w:val="none" w:sz="0" w:space="0" w:color="auto"/>
                <w:lang w:val="lt-LT" w:eastAsia="ar-SA"/>
              </w:rPr>
              <w:t>SNOMED CT</w:t>
            </w:r>
          </w:p>
        </w:tc>
        <w:tc>
          <w:tcPr>
            <w:tcW w:w="3432" w:type="pct"/>
            <w:shd w:val="clear" w:color="auto" w:fill="FFFFFF"/>
          </w:tcPr>
          <w:p w14:paraId="6E4DDBBE"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rPr>
                <w:rFonts w:eastAsia="Times New Roman"/>
                <w:i/>
                <w:vanish/>
                <w:bdr w:val="none" w:sz="0" w:space="0" w:color="auto"/>
                <w:lang w:val="lt-LT" w:eastAsia="ar-SA"/>
              </w:rPr>
            </w:pPr>
            <w:r w:rsidRPr="00FA593A">
              <w:rPr>
                <w:rFonts w:eastAsia="Times New Roman"/>
                <w:color w:val="000000"/>
                <w:bdr w:val="none" w:sz="0" w:space="0" w:color="auto"/>
                <w:lang w:val="lt-LT" w:eastAsia="ar-SA"/>
              </w:rPr>
              <w:t xml:space="preserve">(angl. </w:t>
            </w:r>
            <w:proofErr w:type="spellStart"/>
            <w:r w:rsidRPr="00FA593A">
              <w:rPr>
                <w:rFonts w:eastAsia="Times New Roman"/>
                <w:color w:val="000000"/>
                <w:bdr w:val="none" w:sz="0" w:space="0" w:color="auto"/>
                <w:lang w:val="lt-LT" w:eastAsia="ar-SA"/>
              </w:rPr>
              <w:t>Systematized</w:t>
            </w:r>
            <w:proofErr w:type="spellEnd"/>
            <w:r w:rsidRPr="00FA593A">
              <w:rPr>
                <w:rFonts w:eastAsia="Times New Roman"/>
                <w:color w:val="000000"/>
                <w:bdr w:val="none" w:sz="0" w:space="0" w:color="auto"/>
                <w:lang w:val="lt-LT" w:eastAsia="ar-SA"/>
              </w:rPr>
              <w:t xml:space="preserve"> </w:t>
            </w:r>
            <w:proofErr w:type="spellStart"/>
            <w:r w:rsidRPr="00FA593A">
              <w:rPr>
                <w:rFonts w:eastAsia="Times New Roman"/>
                <w:color w:val="000000"/>
                <w:bdr w:val="none" w:sz="0" w:space="0" w:color="auto"/>
                <w:lang w:val="lt-LT" w:eastAsia="ar-SA"/>
              </w:rPr>
              <w:t>Nomenclature</w:t>
            </w:r>
            <w:proofErr w:type="spellEnd"/>
            <w:r w:rsidRPr="00FA593A">
              <w:rPr>
                <w:rFonts w:eastAsia="Times New Roman"/>
                <w:color w:val="000000"/>
                <w:bdr w:val="none" w:sz="0" w:space="0" w:color="auto"/>
                <w:lang w:val="lt-LT" w:eastAsia="ar-SA"/>
              </w:rPr>
              <w:t xml:space="preserve"> </w:t>
            </w:r>
            <w:proofErr w:type="spellStart"/>
            <w:r w:rsidRPr="00FA593A">
              <w:rPr>
                <w:rFonts w:eastAsia="Times New Roman"/>
                <w:color w:val="000000"/>
                <w:bdr w:val="none" w:sz="0" w:space="0" w:color="auto"/>
                <w:lang w:val="lt-LT" w:eastAsia="ar-SA"/>
              </w:rPr>
              <w:t>of</w:t>
            </w:r>
            <w:proofErr w:type="spellEnd"/>
            <w:r w:rsidRPr="00FA593A">
              <w:rPr>
                <w:rFonts w:eastAsia="Times New Roman"/>
                <w:color w:val="000000"/>
                <w:bdr w:val="none" w:sz="0" w:space="0" w:color="auto"/>
                <w:lang w:val="lt-LT" w:eastAsia="ar-SA"/>
              </w:rPr>
              <w:t xml:space="preserve"> </w:t>
            </w:r>
            <w:proofErr w:type="spellStart"/>
            <w:r w:rsidRPr="00FA593A">
              <w:rPr>
                <w:rFonts w:eastAsia="Times New Roman"/>
                <w:color w:val="000000"/>
                <w:bdr w:val="none" w:sz="0" w:space="0" w:color="auto"/>
                <w:lang w:val="lt-LT" w:eastAsia="ar-SA"/>
              </w:rPr>
              <w:t>Medicine</w:t>
            </w:r>
            <w:proofErr w:type="spellEnd"/>
            <w:r w:rsidRPr="00FA593A">
              <w:rPr>
                <w:rFonts w:eastAsia="Times New Roman"/>
                <w:color w:val="000000"/>
                <w:bdr w:val="none" w:sz="0" w:space="0" w:color="auto"/>
                <w:lang w:val="lt-LT" w:eastAsia="ar-SA"/>
              </w:rPr>
              <w:t xml:space="preserve"> – </w:t>
            </w:r>
            <w:proofErr w:type="spellStart"/>
            <w:r w:rsidRPr="00FA593A">
              <w:rPr>
                <w:rFonts w:eastAsia="Times New Roman"/>
                <w:color w:val="000000"/>
                <w:bdr w:val="none" w:sz="0" w:space="0" w:color="auto"/>
                <w:lang w:val="lt-LT" w:eastAsia="ar-SA"/>
              </w:rPr>
              <w:t>Clinical</w:t>
            </w:r>
            <w:proofErr w:type="spellEnd"/>
            <w:r w:rsidRPr="00FA593A">
              <w:rPr>
                <w:rFonts w:eastAsia="Times New Roman"/>
                <w:color w:val="000000"/>
                <w:bdr w:val="none" w:sz="0" w:space="0" w:color="auto"/>
                <w:lang w:val="lt-LT" w:eastAsia="ar-SA"/>
              </w:rPr>
              <w:t xml:space="preserve"> </w:t>
            </w:r>
            <w:proofErr w:type="spellStart"/>
            <w:r w:rsidRPr="00FA593A">
              <w:rPr>
                <w:rFonts w:eastAsia="Times New Roman"/>
                <w:color w:val="000000"/>
                <w:bdr w:val="none" w:sz="0" w:space="0" w:color="auto"/>
                <w:lang w:val="lt-LT" w:eastAsia="ar-SA"/>
              </w:rPr>
              <w:t>Terms</w:t>
            </w:r>
            <w:proofErr w:type="spellEnd"/>
            <w:r w:rsidRPr="00FA593A">
              <w:rPr>
                <w:rFonts w:eastAsia="Times New Roman"/>
                <w:color w:val="000000"/>
                <w:bdr w:val="none" w:sz="0" w:space="0" w:color="auto"/>
                <w:lang w:val="lt-LT" w:eastAsia="ar-SA"/>
              </w:rPr>
              <w:t>). Sistemiškai sugrupuotas medicinos terminų, apimančių daugelį medicinos sričių, rinkinys, pritaikytas naudoti elektroninėje erdvėje</w:t>
            </w:r>
          </w:p>
        </w:tc>
      </w:tr>
      <w:tr w:rsidR="009403CA" w:rsidRPr="00FA593A" w14:paraId="251007EA" w14:textId="77777777" w:rsidTr="0019122B">
        <w:trPr>
          <w:cantSplit/>
        </w:trPr>
        <w:tc>
          <w:tcPr>
            <w:tcW w:w="1568" w:type="pct"/>
            <w:shd w:val="clear" w:color="auto" w:fill="FFFFFF"/>
          </w:tcPr>
          <w:p w14:paraId="1AAA794E"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jc w:val="left"/>
              <w:rPr>
                <w:rFonts w:eastAsia="Times New Roman"/>
                <w:i/>
                <w:vanish/>
                <w:color w:val="000000"/>
                <w:bdr w:val="none" w:sz="0" w:space="0" w:color="auto"/>
                <w:lang w:val="lt-LT" w:eastAsia="ar-SA"/>
              </w:rPr>
            </w:pPr>
            <w:r w:rsidRPr="00FA593A">
              <w:rPr>
                <w:rFonts w:eastAsia="Times New Roman"/>
                <w:color w:val="000000"/>
                <w:bdr w:val="none" w:sz="0" w:space="0" w:color="auto"/>
                <w:lang w:val="lt-LT" w:eastAsia="ar-SA"/>
              </w:rPr>
              <w:t>SOAP</w:t>
            </w:r>
          </w:p>
        </w:tc>
        <w:tc>
          <w:tcPr>
            <w:tcW w:w="3432" w:type="pct"/>
            <w:shd w:val="clear" w:color="auto" w:fill="FFFFFF"/>
          </w:tcPr>
          <w:p w14:paraId="18FC6088"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rPr>
                <w:rFonts w:eastAsia="Times New Roman"/>
                <w:i/>
                <w:vanish/>
                <w:color w:val="000000"/>
                <w:bdr w:val="none" w:sz="0" w:space="0" w:color="auto"/>
                <w:lang w:val="lt-LT" w:eastAsia="ar-SA"/>
              </w:rPr>
            </w:pPr>
            <w:r w:rsidRPr="00FA593A">
              <w:rPr>
                <w:rFonts w:eastAsia="Times New Roman"/>
                <w:color w:val="000000"/>
                <w:bdr w:val="none" w:sz="0" w:space="0" w:color="auto"/>
                <w:lang w:val="lt-LT" w:eastAsia="ar-SA"/>
              </w:rPr>
              <w:t xml:space="preserve">(angl. </w:t>
            </w:r>
            <w:proofErr w:type="spellStart"/>
            <w:r w:rsidRPr="00FA593A">
              <w:rPr>
                <w:rFonts w:eastAsia="Times New Roman"/>
                <w:color w:val="000000"/>
                <w:bdr w:val="none" w:sz="0" w:space="0" w:color="auto"/>
                <w:lang w:val="lt-LT" w:eastAsia="ar-SA"/>
              </w:rPr>
              <w:t>Simple</w:t>
            </w:r>
            <w:proofErr w:type="spellEnd"/>
            <w:r w:rsidRPr="00FA593A">
              <w:rPr>
                <w:rFonts w:eastAsia="Times New Roman"/>
                <w:color w:val="000000"/>
                <w:bdr w:val="none" w:sz="0" w:space="0" w:color="auto"/>
                <w:lang w:val="lt-LT" w:eastAsia="ar-SA"/>
              </w:rPr>
              <w:t xml:space="preserve"> </w:t>
            </w:r>
            <w:proofErr w:type="spellStart"/>
            <w:r w:rsidRPr="00FA593A">
              <w:rPr>
                <w:rFonts w:eastAsia="Times New Roman"/>
                <w:color w:val="000000"/>
                <w:bdr w:val="none" w:sz="0" w:space="0" w:color="auto"/>
                <w:lang w:val="lt-LT" w:eastAsia="ar-SA"/>
              </w:rPr>
              <w:t>Object</w:t>
            </w:r>
            <w:proofErr w:type="spellEnd"/>
            <w:r w:rsidRPr="00FA593A">
              <w:rPr>
                <w:rFonts w:eastAsia="Times New Roman"/>
                <w:color w:val="000000"/>
                <w:bdr w:val="none" w:sz="0" w:space="0" w:color="auto"/>
                <w:lang w:val="lt-LT" w:eastAsia="ar-SA"/>
              </w:rPr>
              <w:t xml:space="preserve"> Access </w:t>
            </w:r>
            <w:proofErr w:type="spellStart"/>
            <w:r w:rsidRPr="00FA593A">
              <w:rPr>
                <w:rFonts w:eastAsia="Times New Roman"/>
                <w:color w:val="000000"/>
                <w:bdr w:val="none" w:sz="0" w:space="0" w:color="auto"/>
                <w:lang w:val="lt-LT" w:eastAsia="ar-SA"/>
              </w:rPr>
              <w:t>Protocol</w:t>
            </w:r>
            <w:proofErr w:type="spellEnd"/>
            <w:r w:rsidRPr="00FA593A">
              <w:rPr>
                <w:rFonts w:eastAsia="Times New Roman"/>
                <w:color w:val="000000"/>
                <w:bdr w:val="none" w:sz="0" w:space="0" w:color="auto"/>
                <w:lang w:val="lt-LT" w:eastAsia="ar-SA"/>
              </w:rPr>
              <w:t xml:space="preserve">). Protokolas, skirtas struktūrizuotos informacijos mainams teikiant žiniatinklio paslaugas (angl. </w:t>
            </w:r>
            <w:proofErr w:type="spellStart"/>
            <w:r w:rsidRPr="00FA593A">
              <w:rPr>
                <w:rFonts w:eastAsia="Times New Roman"/>
                <w:color w:val="000000"/>
                <w:bdr w:val="none" w:sz="0" w:space="0" w:color="auto"/>
                <w:lang w:val="lt-LT" w:eastAsia="ar-SA"/>
              </w:rPr>
              <w:t>web</w:t>
            </w:r>
            <w:proofErr w:type="spellEnd"/>
            <w:r w:rsidRPr="00FA593A">
              <w:rPr>
                <w:rFonts w:eastAsia="Times New Roman"/>
                <w:color w:val="000000"/>
                <w:bdr w:val="none" w:sz="0" w:space="0" w:color="auto"/>
                <w:lang w:val="lt-LT" w:eastAsia="ar-SA"/>
              </w:rPr>
              <w:t xml:space="preserve"> </w:t>
            </w:r>
            <w:proofErr w:type="spellStart"/>
            <w:r w:rsidRPr="00FA593A">
              <w:rPr>
                <w:rFonts w:eastAsia="Times New Roman"/>
                <w:color w:val="000000"/>
                <w:bdr w:val="none" w:sz="0" w:space="0" w:color="auto"/>
                <w:lang w:val="lt-LT" w:eastAsia="ar-SA"/>
              </w:rPr>
              <w:t>service</w:t>
            </w:r>
            <w:proofErr w:type="spellEnd"/>
            <w:r w:rsidRPr="00FA593A">
              <w:rPr>
                <w:rFonts w:eastAsia="Times New Roman"/>
                <w:color w:val="000000"/>
                <w:bdr w:val="none" w:sz="0" w:space="0" w:color="auto"/>
                <w:lang w:val="lt-LT" w:eastAsia="ar-SA"/>
              </w:rPr>
              <w:t>) kompiuterių tinklais.</w:t>
            </w:r>
          </w:p>
        </w:tc>
      </w:tr>
      <w:tr w:rsidR="009403CA" w:rsidRPr="00FA593A" w14:paraId="3ACB2798" w14:textId="77777777" w:rsidTr="0019122B">
        <w:trPr>
          <w:cantSplit/>
        </w:trPr>
        <w:tc>
          <w:tcPr>
            <w:tcW w:w="1568" w:type="pct"/>
            <w:shd w:val="clear" w:color="auto" w:fill="FFFFFF"/>
          </w:tcPr>
          <w:p w14:paraId="730C72EC"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jc w:val="left"/>
              <w:rPr>
                <w:rFonts w:eastAsia="Times New Roman"/>
                <w:i/>
                <w:vanish/>
                <w:bdr w:val="none" w:sz="0" w:space="0" w:color="auto"/>
                <w:lang w:val="lt-LT" w:eastAsia="ar-SA"/>
              </w:rPr>
            </w:pPr>
            <w:r w:rsidRPr="00FA593A">
              <w:rPr>
                <w:rFonts w:eastAsia="Times New Roman"/>
                <w:bdr w:val="none" w:sz="0" w:space="0" w:color="auto"/>
                <w:lang w:val="lt-LT" w:eastAsia="ar-SA"/>
              </w:rPr>
              <w:t>SPĮ</w:t>
            </w:r>
          </w:p>
        </w:tc>
        <w:tc>
          <w:tcPr>
            <w:tcW w:w="3432" w:type="pct"/>
            <w:shd w:val="clear" w:color="auto" w:fill="FFFFFF"/>
          </w:tcPr>
          <w:p w14:paraId="3FA1BC8C"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rPr>
                <w:rFonts w:eastAsia="Times New Roman"/>
                <w:i/>
                <w:vanish/>
                <w:bdr w:val="none" w:sz="0" w:space="0" w:color="auto"/>
                <w:lang w:val="lt-LT" w:eastAsia="ar-SA"/>
              </w:rPr>
            </w:pPr>
            <w:r w:rsidRPr="00FA593A">
              <w:rPr>
                <w:rFonts w:eastAsia="Times New Roman"/>
                <w:bdr w:val="none" w:sz="0" w:space="0" w:color="auto"/>
                <w:lang w:val="lt-LT" w:eastAsia="ar-SA"/>
              </w:rPr>
              <w:t xml:space="preserve">Sveikatos priežiūros įstaiga - </w:t>
            </w:r>
            <w:r w:rsidRPr="00FA593A">
              <w:rPr>
                <w:rFonts w:eastAsia="Times New Roman"/>
                <w:bCs/>
                <w:bdr w:val="none" w:sz="0" w:space="0" w:color="auto"/>
                <w:lang w:val="lt-LT" w:eastAsia="lt-LT"/>
              </w:rPr>
              <w:t>viešoji įstaiga Karoliniškių poliklinika</w:t>
            </w:r>
          </w:p>
        </w:tc>
      </w:tr>
      <w:tr w:rsidR="009403CA" w:rsidRPr="00FA593A" w14:paraId="34A689C0" w14:textId="77777777" w:rsidTr="0019122B">
        <w:trPr>
          <w:cantSplit/>
        </w:trPr>
        <w:tc>
          <w:tcPr>
            <w:tcW w:w="1568" w:type="pct"/>
            <w:shd w:val="clear" w:color="auto" w:fill="FFFFFF"/>
          </w:tcPr>
          <w:p w14:paraId="1EBAB8CE"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jc w:val="left"/>
              <w:rPr>
                <w:rFonts w:eastAsia="Times New Roman"/>
                <w:bdr w:val="none" w:sz="0" w:space="0" w:color="auto"/>
                <w:lang w:val="lt-LT" w:eastAsia="ar-SA"/>
              </w:rPr>
            </w:pPr>
            <w:r w:rsidRPr="00FA593A">
              <w:rPr>
                <w:rFonts w:eastAsia="Times New Roman"/>
                <w:bdr w:val="none" w:sz="0" w:space="0" w:color="auto"/>
                <w:lang w:val="lt-LT" w:eastAsia="ar-SA"/>
              </w:rPr>
              <w:t>RFID</w:t>
            </w:r>
          </w:p>
        </w:tc>
        <w:tc>
          <w:tcPr>
            <w:tcW w:w="3432" w:type="pct"/>
            <w:shd w:val="clear" w:color="auto" w:fill="FFFFFF"/>
          </w:tcPr>
          <w:p w14:paraId="7C506E5B"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rPr>
                <w:rFonts w:eastAsia="Times New Roman"/>
                <w:bdr w:val="none" w:sz="0" w:space="0" w:color="auto"/>
                <w:lang w:val="lt-LT" w:eastAsia="ar-SA"/>
              </w:rPr>
            </w:pPr>
            <w:r w:rsidRPr="00FA593A">
              <w:rPr>
                <w:rFonts w:eastAsia="Times New Roman"/>
                <w:bdr w:val="none" w:sz="0" w:space="0" w:color="auto"/>
                <w:lang w:val="lt-LT" w:eastAsia="ar-SA"/>
              </w:rPr>
              <w:t xml:space="preserve">(angl. </w:t>
            </w:r>
            <w:proofErr w:type="spellStart"/>
            <w:r w:rsidRPr="00FA593A">
              <w:rPr>
                <w:rFonts w:eastAsia="Times New Roman"/>
                <w:bdr w:val="none" w:sz="0" w:space="0" w:color="auto"/>
                <w:lang w:val="lt-LT" w:eastAsia="ar-SA"/>
              </w:rPr>
              <w:t>Radio</w:t>
            </w:r>
            <w:proofErr w:type="spellEnd"/>
            <w:r w:rsidRPr="00FA593A">
              <w:rPr>
                <w:rFonts w:eastAsia="Times New Roman"/>
                <w:bdr w:val="none" w:sz="0" w:space="0" w:color="auto"/>
                <w:lang w:val="lt-LT" w:eastAsia="ar-SA"/>
              </w:rPr>
              <w:t xml:space="preserve"> – </w:t>
            </w:r>
            <w:proofErr w:type="spellStart"/>
            <w:r w:rsidRPr="00FA593A">
              <w:rPr>
                <w:rFonts w:eastAsia="Times New Roman"/>
                <w:bdr w:val="none" w:sz="0" w:space="0" w:color="auto"/>
                <w:lang w:val="lt-LT" w:eastAsia="ar-SA"/>
              </w:rPr>
              <w:t>frequency</w:t>
            </w:r>
            <w:proofErr w:type="spellEnd"/>
            <w:r w:rsidRPr="00FA593A">
              <w:rPr>
                <w:rFonts w:eastAsia="Times New Roman"/>
                <w:bdr w:val="none" w:sz="0" w:space="0" w:color="auto"/>
                <w:lang w:val="lt-LT" w:eastAsia="ar-SA"/>
              </w:rPr>
              <w:t xml:space="preserve"> </w:t>
            </w:r>
            <w:proofErr w:type="spellStart"/>
            <w:r w:rsidRPr="00FA593A">
              <w:rPr>
                <w:rFonts w:eastAsia="Times New Roman"/>
                <w:bdr w:val="none" w:sz="0" w:space="0" w:color="auto"/>
                <w:lang w:val="lt-LT" w:eastAsia="ar-SA"/>
              </w:rPr>
              <w:t>identification</w:t>
            </w:r>
            <w:proofErr w:type="spellEnd"/>
            <w:r w:rsidRPr="00FA593A">
              <w:rPr>
                <w:rFonts w:eastAsia="Times New Roman"/>
                <w:bdr w:val="none" w:sz="0" w:space="0" w:color="auto"/>
                <w:lang w:val="lt-LT" w:eastAsia="ar-SA"/>
              </w:rPr>
              <w:t>) bevielio identifikavimo radijo ryšių technologija.</w:t>
            </w:r>
          </w:p>
        </w:tc>
      </w:tr>
      <w:tr w:rsidR="009403CA" w:rsidRPr="00FA593A" w14:paraId="50AEB816" w14:textId="77777777" w:rsidTr="0019122B">
        <w:trPr>
          <w:cantSplit/>
        </w:trPr>
        <w:tc>
          <w:tcPr>
            <w:tcW w:w="1568" w:type="pct"/>
            <w:shd w:val="clear" w:color="auto" w:fill="FFFFFF"/>
          </w:tcPr>
          <w:p w14:paraId="73FF6BC7"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jc w:val="left"/>
              <w:rPr>
                <w:rFonts w:eastAsia="Times New Roman"/>
                <w:i/>
                <w:vanish/>
                <w:bdr w:val="none" w:sz="0" w:space="0" w:color="auto"/>
                <w:lang w:val="lt-LT" w:eastAsia="ar-SA"/>
              </w:rPr>
            </w:pPr>
            <w:r w:rsidRPr="00FA593A">
              <w:rPr>
                <w:rFonts w:eastAsia="Times New Roman"/>
                <w:color w:val="000000"/>
                <w:bdr w:val="none" w:sz="0" w:space="0" w:color="auto"/>
                <w:lang w:val="lt-LT" w:eastAsia="ar-SA"/>
              </w:rPr>
              <w:t>SVEIDRA</w:t>
            </w:r>
          </w:p>
        </w:tc>
        <w:tc>
          <w:tcPr>
            <w:tcW w:w="3432" w:type="pct"/>
            <w:shd w:val="clear" w:color="auto" w:fill="FFFFFF"/>
          </w:tcPr>
          <w:p w14:paraId="28D6BA1D"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rPr>
                <w:rFonts w:eastAsia="Times New Roman"/>
                <w:i/>
                <w:vanish/>
                <w:bdr w:val="none" w:sz="0" w:space="0" w:color="auto"/>
                <w:lang w:val="lt-LT" w:eastAsia="ar-SA"/>
              </w:rPr>
            </w:pPr>
            <w:r w:rsidRPr="00FA593A">
              <w:rPr>
                <w:rFonts w:eastAsia="Times New Roman"/>
                <w:bdr w:val="none" w:sz="0" w:space="0" w:color="auto"/>
                <w:lang w:val="lt-LT" w:eastAsia="ar-SA"/>
              </w:rPr>
              <w:t>Valstybinės ligonių kasos privalomojo sveikatos draudimo informacinė sistema</w:t>
            </w:r>
          </w:p>
        </w:tc>
      </w:tr>
      <w:tr w:rsidR="009403CA" w:rsidRPr="00FA593A" w14:paraId="313EB039" w14:textId="77777777" w:rsidTr="0019122B">
        <w:trPr>
          <w:cantSplit/>
        </w:trPr>
        <w:tc>
          <w:tcPr>
            <w:tcW w:w="1568" w:type="pct"/>
            <w:shd w:val="clear" w:color="auto" w:fill="FFFFFF"/>
          </w:tcPr>
          <w:p w14:paraId="59D8FDC1"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jc w:val="left"/>
              <w:rPr>
                <w:rFonts w:eastAsia="Times New Roman"/>
                <w:i/>
                <w:vanish/>
                <w:bdr w:val="none" w:sz="0" w:space="0" w:color="auto"/>
                <w:lang w:val="lt-LT" w:eastAsia="ar-SA"/>
              </w:rPr>
            </w:pPr>
            <w:r w:rsidRPr="00FA593A">
              <w:rPr>
                <w:rFonts w:eastAsia="Times New Roman"/>
                <w:bdr w:val="none" w:sz="0" w:space="0" w:color="auto"/>
                <w:lang w:val="lt-LT" w:eastAsia="ar-SA"/>
              </w:rPr>
              <w:t>VAIISIS</w:t>
            </w:r>
          </w:p>
        </w:tc>
        <w:tc>
          <w:tcPr>
            <w:tcW w:w="3432" w:type="pct"/>
            <w:shd w:val="clear" w:color="auto" w:fill="FFFFFF"/>
          </w:tcPr>
          <w:p w14:paraId="748BC62D"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rPr>
                <w:rFonts w:eastAsia="Times New Roman"/>
                <w:i/>
                <w:vanish/>
                <w:bdr w:val="none" w:sz="0" w:space="0" w:color="auto"/>
                <w:lang w:val="lt-LT" w:eastAsia="ar-SA"/>
              </w:rPr>
            </w:pPr>
            <w:r w:rsidRPr="00FA593A">
              <w:rPr>
                <w:rFonts w:eastAsia="Times New Roman"/>
                <w:bdr w:val="none" w:sz="0" w:space="0" w:color="auto"/>
                <w:lang w:val="lt-LT" w:eastAsia="ar-SA"/>
              </w:rPr>
              <w:t xml:space="preserve">Viešojo administravimo institucijų informacinių sistemų </w:t>
            </w:r>
            <w:proofErr w:type="spellStart"/>
            <w:r w:rsidRPr="00FA593A">
              <w:rPr>
                <w:rFonts w:eastAsia="Times New Roman"/>
                <w:bdr w:val="none" w:sz="0" w:space="0" w:color="auto"/>
                <w:lang w:val="lt-LT" w:eastAsia="ar-SA"/>
              </w:rPr>
              <w:t>interoperabilumo</w:t>
            </w:r>
            <w:proofErr w:type="spellEnd"/>
            <w:r w:rsidRPr="00FA593A">
              <w:rPr>
                <w:rFonts w:eastAsia="Times New Roman"/>
                <w:bdr w:val="none" w:sz="0" w:space="0" w:color="auto"/>
                <w:lang w:val="lt-LT" w:eastAsia="ar-SA"/>
              </w:rPr>
              <w:t xml:space="preserve"> sistema</w:t>
            </w:r>
          </w:p>
        </w:tc>
      </w:tr>
      <w:tr w:rsidR="009403CA" w:rsidRPr="00FA593A" w14:paraId="39071C4A" w14:textId="77777777" w:rsidTr="0019122B">
        <w:trPr>
          <w:cantSplit/>
        </w:trPr>
        <w:tc>
          <w:tcPr>
            <w:tcW w:w="1568" w:type="pct"/>
            <w:shd w:val="clear" w:color="auto" w:fill="FFFFFF"/>
          </w:tcPr>
          <w:p w14:paraId="4CFB488F"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jc w:val="left"/>
              <w:rPr>
                <w:rFonts w:eastAsia="Times New Roman"/>
                <w:i/>
                <w:vanish/>
                <w:bdr w:val="none" w:sz="0" w:space="0" w:color="auto"/>
                <w:lang w:val="lt-LT" w:eastAsia="ar-SA"/>
              </w:rPr>
            </w:pPr>
            <w:r w:rsidRPr="00FA593A">
              <w:rPr>
                <w:rFonts w:eastAsia="Times New Roman"/>
                <w:bdr w:val="none" w:sz="0" w:space="0" w:color="auto"/>
                <w:lang w:val="lt-LT" w:eastAsia="ar-SA"/>
              </w:rPr>
              <w:t>Tiekėjas</w:t>
            </w:r>
          </w:p>
        </w:tc>
        <w:tc>
          <w:tcPr>
            <w:tcW w:w="3432" w:type="pct"/>
            <w:shd w:val="clear" w:color="auto" w:fill="FFFFFF"/>
          </w:tcPr>
          <w:p w14:paraId="5F1B6539"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rPr>
                <w:rFonts w:eastAsia="Times New Roman"/>
                <w:i/>
                <w:vanish/>
                <w:bdr w:val="none" w:sz="0" w:space="0" w:color="auto"/>
                <w:lang w:val="lt-LT" w:eastAsia="ar-SA"/>
              </w:rPr>
            </w:pPr>
            <w:r w:rsidRPr="00FA593A">
              <w:rPr>
                <w:rFonts w:eastAsia="Times New Roman"/>
                <w:bdr w:val="none" w:sz="0" w:space="0" w:color="auto"/>
                <w:lang w:val="lt-LT" w:eastAsia="ar-SA"/>
              </w:rPr>
              <w:t>Paslaugų tiekėjas, kuris diegs bei išmokys naudotojus dirbti su savo įdiegta sistema</w:t>
            </w:r>
          </w:p>
        </w:tc>
      </w:tr>
      <w:tr w:rsidR="009403CA" w:rsidRPr="00FA593A" w14:paraId="775E3995" w14:textId="77777777" w:rsidTr="0019122B">
        <w:trPr>
          <w:cantSplit/>
        </w:trPr>
        <w:tc>
          <w:tcPr>
            <w:tcW w:w="1568" w:type="pct"/>
            <w:shd w:val="clear" w:color="auto" w:fill="FFFFFF"/>
          </w:tcPr>
          <w:p w14:paraId="60D521E4"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jc w:val="left"/>
              <w:rPr>
                <w:rFonts w:eastAsia="Times New Roman"/>
                <w:i/>
                <w:vanish/>
                <w:color w:val="000000"/>
                <w:bdr w:val="none" w:sz="0" w:space="0" w:color="auto"/>
                <w:lang w:val="lt-LT" w:eastAsia="ar-SA"/>
              </w:rPr>
            </w:pPr>
            <w:r w:rsidRPr="00FA593A">
              <w:rPr>
                <w:rFonts w:eastAsia="Times New Roman"/>
                <w:color w:val="000000"/>
                <w:bdr w:val="none" w:sz="0" w:space="0" w:color="auto"/>
                <w:lang w:val="lt-LT" w:eastAsia="ar-SA"/>
              </w:rPr>
              <w:t>WSDL</w:t>
            </w:r>
          </w:p>
        </w:tc>
        <w:tc>
          <w:tcPr>
            <w:tcW w:w="3432" w:type="pct"/>
            <w:shd w:val="clear" w:color="auto" w:fill="FFFFFF"/>
          </w:tcPr>
          <w:p w14:paraId="6B820DF4"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rPr>
                <w:rFonts w:eastAsia="Times New Roman"/>
                <w:i/>
                <w:vanish/>
                <w:bdr w:val="none" w:sz="0" w:space="0" w:color="auto"/>
                <w:lang w:val="lt-LT" w:eastAsia="ar-SA"/>
              </w:rPr>
            </w:pPr>
            <w:r w:rsidRPr="00FA593A">
              <w:rPr>
                <w:rFonts w:eastAsia="Times New Roman"/>
                <w:bdr w:val="none" w:sz="0" w:space="0" w:color="auto"/>
                <w:lang w:val="lt-LT" w:eastAsia="ar-SA"/>
              </w:rPr>
              <w:t xml:space="preserve">(angl. </w:t>
            </w:r>
            <w:proofErr w:type="spellStart"/>
            <w:r w:rsidRPr="00FA593A">
              <w:rPr>
                <w:rFonts w:eastAsia="Times New Roman"/>
                <w:bdr w:val="none" w:sz="0" w:space="0" w:color="auto"/>
                <w:lang w:val="lt-LT" w:eastAsia="ar-SA"/>
              </w:rPr>
              <w:t>Web</w:t>
            </w:r>
            <w:proofErr w:type="spellEnd"/>
            <w:r w:rsidRPr="00FA593A">
              <w:rPr>
                <w:rFonts w:eastAsia="Times New Roman"/>
                <w:bdr w:val="none" w:sz="0" w:space="0" w:color="auto"/>
                <w:lang w:val="lt-LT" w:eastAsia="ar-SA"/>
              </w:rPr>
              <w:t xml:space="preserve"> </w:t>
            </w:r>
            <w:proofErr w:type="spellStart"/>
            <w:r w:rsidRPr="00FA593A">
              <w:rPr>
                <w:rFonts w:eastAsia="Times New Roman"/>
                <w:bdr w:val="none" w:sz="0" w:space="0" w:color="auto"/>
                <w:lang w:val="lt-LT" w:eastAsia="ar-SA"/>
              </w:rPr>
              <w:t>Services</w:t>
            </w:r>
            <w:proofErr w:type="spellEnd"/>
            <w:r w:rsidRPr="00FA593A">
              <w:rPr>
                <w:rFonts w:eastAsia="Times New Roman"/>
                <w:bdr w:val="none" w:sz="0" w:space="0" w:color="auto"/>
                <w:lang w:val="lt-LT" w:eastAsia="ar-SA"/>
              </w:rPr>
              <w:t xml:space="preserve"> </w:t>
            </w:r>
            <w:proofErr w:type="spellStart"/>
            <w:r w:rsidRPr="00FA593A">
              <w:rPr>
                <w:rFonts w:eastAsia="Times New Roman"/>
                <w:bdr w:val="none" w:sz="0" w:space="0" w:color="auto"/>
                <w:lang w:val="lt-LT" w:eastAsia="ar-SA"/>
              </w:rPr>
              <w:t>Description</w:t>
            </w:r>
            <w:proofErr w:type="spellEnd"/>
            <w:r w:rsidRPr="00FA593A">
              <w:rPr>
                <w:rFonts w:eastAsia="Times New Roman"/>
                <w:bdr w:val="none" w:sz="0" w:space="0" w:color="auto"/>
                <w:lang w:val="lt-LT" w:eastAsia="ar-SA"/>
              </w:rPr>
              <w:t xml:space="preserve"> </w:t>
            </w:r>
            <w:proofErr w:type="spellStart"/>
            <w:r w:rsidRPr="00FA593A">
              <w:rPr>
                <w:rFonts w:eastAsia="Times New Roman"/>
                <w:bdr w:val="none" w:sz="0" w:space="0" w:color="auto"/>
                <w:lang w:val="lt-LT" w:eastAsia="ar-SA"/>
              </w:rPr>
              <w:t>Language</w:t>
            </w:r>
            <w:proofErr w:type="spellEnd"/>
            <w:r w:rsidRPr="00FA593A">
              <w:rPr>
                <w:rFonts w:eastAsia="Times New Roman"/>
                <w:bdr w:val="none" w:sz="0" w:space="0" w:color="auto"/>
                <w:lang w:val="lt-LT" w:eastAsia="ar-SA"/>
              </w:rPr>
              <w:t>). Žiniatinklio paslaugų funkcionalumo aprašymo kalba, kurios pagrindą sudaro XML</w:t>
            </w:r>
          </w:p>
        </w:tc>
      </w:tr>
      <w:tr w:rsidR="009403CA" w:rsidRPr="00FA593A" w14:paraId="629D248B" w14:textId="77777777" w:rsidTr="0019122B">
        <w:trPr>
          <w:cantSplit/>
          <w:trHeight w:val="70"/>
        </w:trPr>
        <w:tc>
          <w:tcPr>
            <w:tcW w:w="1568" w:type="pct"/>
            <w:shd w:val="clear" w:color="auto" w:fill="FFFFFF"/>
          </w:tcPr>
          <w:p w14:paraId="74D3F15A"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jc w:val="left"/>
              <w:rPr>
                <w:rFonts w:eastAsia="Times New Roman"/>
                <w:i/>
                <w:vanish/>
                <w:color w:val="000000"/>
                <w:bdr w:val="none" w:sz="0" w:space="0" w:color="auto"/>
                <w:lang w:val="lt-LT" w:eastAsia="ar-SA"/>
              </w:rPr>
            </w:pPr>
            <w:r w:rsidRPr="00FA593A">
              <w:rPr>
                <w:rFonts w:eastAsia="Times New Roman"/>
                <w:color w:val="000000"/>
                <w:bdr w:val="none" w:sz="0" w:space="0" w:color="auto"/>
                <w:lang w:val="lt-LT" w:eastAsia="ar-SA"/>
              </w:rPr>
              <w:t>XML</w:t>
            </w:r>
          </w:p>
        </w:tc>
        <w:tc>
          <w:tcPr>
            <w:tcW w:w="3432" w:type="pct"/>
            <w:shd w:val="clear" w:color="auto" w:fill="FFFFFF"/>
          </w:tcPr>
          <w:p w14:paraId="01DEFD04"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rPr>
                <w:rFonts w:eastAsia="Times New Roman"/>
                <w:i/>
                <w:vanish/>
                <w:color w:val="000000"/>
                <w:bdr w:val="none" w:sz="0" w:space="0" w:color="auto"/>
                <w:lang w:val="lt-LT" w:eastAsia="ar-SA"/>
              </w:rPr>
            </w:pPr>
            <w:r w:rsidRPr="00FA593A">
              <w:rPr>
                <w:rFonts w:eastAsia="Times New Roman"/>
                <w:color w:val="000000"/>
                <w:bdr w:val="none" w:sz="0" w:space="0" w:color="auto"/>
                <w:lang w:val="lt-LT" w:eastAsia="ar-SA"/>
              </w:rPr>
              <w:t xml:space="preserve">(angl. </w:t>
            </w:r>
            <w:proofErr w:type="spellStart"/>
            <w:r w:rsidRPr="00FA593A">
              <w:rPr>
                <w:rFonts w:eastAsia="Times New Roman"/>
                <w:color w:val="000000"/>
                <w:bdr w:val="none" w:sz="0" w:space="0" w:color="auto"/>
                <w:lang w:val="lt-LT" w:eastAsia="ar-SA"/>
              </w:rPr>
              <w:t>Extensible</w:t>
            </w:r>
            <w:proofErr w:type="spellEnd"/>
            <w:r w:rsidRPr="00FA593A">
              <w:rPr>
                <w:rFonts w:eastAsia="Times New Roman"/>
                <w:color w:val="000000"/>
                <w:bdr w:val="none" w:sz="0" w:space="0" w:color="auto"/>
                <w:lang w:val="lt-LT" w:eastAsia="ar-SA"/>
              </w:rPr>
              <w:t xml:space="preserve"> </w:t>
            </w:r>
            <w:proofErr w:type="spellStart"/>
            <w:r w:rsidRPr="00FA593A">
              <w:rPr>
                <w:rFonts w:eastAsia="Times New Roman"/>
                <w:color w:val="000000"/>
                <w:bdr w:val="none" w:sz="0" w:space="0" w:color="auto"/>
                <w:lang w:val="lt-LT" w:eastAsia="ar-SA"/>
              </w:rPr>
              <w:t>Markup</w:t>
            </w:r>
            <w:proofErr w:type="spellEnd"/>
            <w:r w:rsidRPr="00FA593A">
              <w:rPr>
                <w:rFonts w:eastAsia="Times New Roman"/>
                <w:color w:val="000000"/>
                <w:bdr w:val="none" w:sz="0" w:space="0" w:color="auto"/>
                <w:lang w:val="lt-LT" w:eastAsia="ar-SA"/>
              </w:rPr>
              <w:t xml:space="preserve"> </w:t>
            </w:r>
            <w:proofErr w:type="spellStart"/>
            <w:r w:rsidRPr="00FA593A">
              <w:rPr>
                <w:rFonts w:eastAsia="Times New Roman"/>
                <w:color w:val="000000"/>
                <w:bdr w:val="none" w:sz="0" w:space="0" w:color="auto"/>
                <w:lang w:val="lt-LT" w:eastAsia="ar-SA"/>
              </w:rPr>
              <w:t>Language</w:t>
            </w:r>
            <w:proofErr w:type="spellEnd"/>
            <w:r w:rsidRPr="00FA593A">
              <w:rPr>
                <w:rFonts w:eastAsia="Times New Roman"/>
                <w:color w:val="000000"/>
                <w:bdr w:val="none" w:sz="0" w:space="0" w:color="auto"/>
                <w:lang w:val="lt-LT" w:eastAsia="ar-SA"/>
              </w:rPr>
              <w:t>). W3C rekomenduojama bendros paskirties duomenų struktūrų ir jų turinio aprašomoji kalba. Pagrindinė XML kalbos paskirtis yra užtikrinti lengvesnį duomenų keitimąsi tarp skirtingo tipo sistemų, dažniausiai sujungtų internetu</w:t>
            </w:r>
          </w:p>
        </w:tc>
      </w:tr>
      <w:tr w:rsidR="008D248B" w:rsidRPr="00FA593A" w14:paraId="7B0F3E87" w14:textId="77777777" w:rsidTr="0019122B">
        <w:trPr>
          <w:cantSplit/>
          <w:trHeight w:val="70"/>
        </w:trPr>
        <w:tc>
          <w:tcPr>
            <w:tcW w:w="1568" w:type="pct"/>
            <w:shd w:val="clear" w:color="auto" w:fill="FFFFFF"/>
          </w:tcPr>
          <w:p w14:paraId="0EEA001F" w14:textId="42AE0E6D" w:rsidR="008D248B" w:rsidRPr="00FA593A" w:rsidRDefault="00733B26"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jc w:val="left"/>
              <w:rPr>
                <w:rFonts w:eastAsia="Times New Roman"/>
                <w:color w:val="000000"/>
                <w:bdr w:val="none" w:sz="0" w:space="0" w:color="auto"/>
                <w:lang w:val="lt-LT" w:eastAsia="ar-SA"/>
              </w:rPr>
            </w:pPr>
            <w:r w:rsidRPr="00FA593A">
              <w:rPr>
                <w:rFonts w:eastAsia="Times New Roman"/>
                <w:color w:val="000000"/>
                <w:bdr w:val="none" w:sz="0" w:space="0" w:color="auto"/>
                <w:lang w:val="lt-LT" w:eastAsia="ar-SA"/>
              </w:rPr>
              <w:t>RIS</w:t>
            </w:r>
          </w:p>
        </w:tc>
        <w:tc>
          <w:tcPr>
            <w:tcW w:w="3432" w:type="pct"/>
            <w:shd w:val="clear" w:color="auto" w:fill="FFFFFF"/>
          </w:tcPr>
          <w:p w14:paraId="42135777" w14:textId="0067AD24" w:rsidR="008D248B" w:rsidRPr="00FA593A" w:rsidRDefault="00733B26"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rPr>
                <w:rFonts w:eastAsia="Times New Roman"/>
                <w:color w:val="000000"/>
                <w:bdr w:val="none" w:sz="0" w:space="0" w:color="auto"/>
                <w:lang w:val="lt-LT" w:eastAsia="ar-SA"/>
              </w:rPr>
            </w:pPr>
            <w:r w:rsidRPr="00FA593A">
              <w:rPr>
                <w:rFonts w:eastAsia="Times New Roman"/>
                <w:color w:val="000000"/>
                <w:bdr w:val="none" w:sz="0" w:space="0" w:color="auto"/>
                <w:lang w:val="lt-LT" w:eastAsia="ar-SA"/>
              </w:rPr>
              <w:t>radiologinių tyrimų (vaizdinių tyrimų) darbo vieta (technologo ir radiologo sąrašai), aprašymai, būsenos, vaizdų (UID) susiejimas, integracija su PACS/MedDream</w:t>
            </w:r>
          </w:p>
        </w:tc>
      </w:tr>
      <w:tr w:rsidR="008D248B" w:rsidRPr="00FA593A" w14:paraId="693264EE" w14:textId="77777777" w:rsidTr="0019122B">
        <w:trPr>
          <w:cantSplit/>
          <w:trHeight w:val="70"/>
        </w:trPr>
        <w:tc>
          <w:tcPr>
            <w:tcW w:w="1568" w:type="pct"/>
            <w:shd w:val="clear" w:color="auto" w:fill="FFFFFF"/>
          </w:tcPr>
          <w:p w14:paraId="24C88340" w14:textId="25712FB7" w:rsidR="008D248B" w:rsidRPr="00FA593A" w:rsidRDefault="00733B26"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jc w:val="left"/>
              <w:rPr>
                <w:rFonts w:eastAsia="Times New Roman"/>
                <w:color w:val="000000"/>
                <w:bdr w:val="none" w:sz="0" w:space="0" w:color="auto"/>
                <w:lang w:val="lt-LT" w:eastAsia="ar-SA"/>
              </w:rPr>
            </w:pPr>
            <w:r w:rsidRPr="00FA593A">
              <w:rPr>
                <w:rFonts w:eastAsia="Times New Roman"/>
                <w:color w:val="000000"/>
                <w:bdr w:val="none" w:sz="0" w:space="0" w:color="auto"/>
                <w:lang w:val="lt-LT" w:eastAsia="ar-SA"/>
              </w:rPr>
              <w:t>FMR</w:t>
            </w:r>
          </w:p>
        </w:tc>
        <w:tc>
          <w:tcPr>
            <w:tcW w:w="3432" w:type="pct"/>
            <w:shd w:val="clear" w:color="auto" w:fill="FFFFFF"/>
          </w:tcPr>
          <w:p w14:paraId="3B5FE71F" w14:textId="0C6808AA" w:rsidR="008D248B" w:rsidRPr="00FA593A" w:rsidRDefault="00733B26"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rPr>
                <w:rFonts w:eastAsia="Times New Roman"/>
                <w:color w:val="000000"/>
                <w:bdr w:val="none" w:sz="0" w:space="0" w:color="auto"/>
                <w:lang w:val="lt-LT" w:eastAsia="ar-SA"/>
              </w:rPr>
            </w:pPr>
            <w:r w:rsidRPr="00FA593A">
              <w:rPr>
                <w:rFonts w:eastAsia="Times New Roman"/>
                <w:color w:val="000000"/>
                <w:bdr w:val="none" w:sz="0" w:space="0" w:color="auto"/>
                <w:lang w:val="lt-LT" w:eastAsia="ar-SA"/>
              </w:rPr>
              <w:t>ambulatorinės reabilitacijos paslaugų skyrimo, planavimo ir suteikimo funkcionalumas (reabilitacijos planai, grafikai, resursai)</w:t>
            </w:r>
          </w:p>
        </w:tc>
      </w:tr>
      <w:tr w:rsidR="008D248B" w:rsidRPr="00FA593A" w14:paraId="37F11911" w14:textId="77777777" w:rsidTr="0019122B">
        <w:trPr>
          <w:cantSplit/>
          <w:trHeight w:val="70"/>
        </w:trPr>
        <w:tc>
          <w:tcPr>
            <w:tcW w:w="1568" w:type="pct"/>
            <w:shd w:val="clear" w:color="auto" w:fill="FFFFFF"/>
          </w:tcPr>
          <w:p w14:paraId="5AD1966C" w14:textId="145855B9" w:rsidR="008D248B" w:rsidRPr="00FA593A" w:rsidRDefault="00733B26"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jc w:val="left"/>
              <w:rPr>
                <w:rFonts w:eastAsia="Times New Roman"/>
                <w:color w:val="000000"/>
                <w:bdr w:val="none" w:sz="0" w:space="0" w:color="auto"/>
                <w:lang w:val="lt-LT" w:eastAsia="ar-SA"/>
              </w:rPr>
            </w:pPr>
            <w:proofErr w:type="spellStart"/>
            <w:r w:rsidRPr="00FA593A">
              <w:rPr>
                <w:rFonts w:eastAsia="Times New Roman"/>
                <w:color w:val="000000"/>
                <w:bdr w:val="none" w:sz="0" w:space="0" w:color="auto"/>
                <w:lang w:val="lt-LT" w:eastAsia="ar-SA"/>
              </w:rPr>
              <w:lastRenderedPageBreak/>
              <w:t>eLAB</w:t>
            </w:r>
            <w:proofErr w:type="spellEnd"/>
          </w:p>
        </w:tc>
        <w:tc>
          <w:tcPr>
            <w:tcW w:w="3432" w:type="pct"/>
            <w:shd w:val="clear" w:color="auto" w:fill="FFFFFF"/>
          </w:tcPr>
          <w:p w14:paraId="3584850D" w14:textId="25DC749C" w:rsidR="008D248B" w:rsidRPr="00FA593A" w:rsidRDefault="00733B26"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rPr>
                <w:rFonts w:eastAsia="Times New Roman"/>
                <w:color w:val="000000"/>
                <w:bdr w:val="none" w:sz="0" w:space="0" w:color="auto"/>
                <w:lang w:val="lt-LT" w:eastAsia="ar-SA"/>
              </w:rPr>
            </w:pPr>
            <w:r w:rsidRPr="00FA593A">
              <w:rPr>
                <w:rFonts w:eastAsia="Times New Roman"/>
                <w:color w:val="000000"/>
                <w:bdr w:val="none" w:sz="0" w:space="0" w:color="auto"/>
                <w:lang w:val="lt-LT" w:eastAsia="ar-SA"/>
              </w:rPr>
              <w:t>ESPBI IS posistemė laboratorinių tyrimų duomenims (E200/a) teikti ir gauti per oficialias sąsajas.</w:t>
            </w:r>
          </w:p>
        </w:tc>
      </w:tr>
      <w:tr w:rsidR="008D248B" w:rsidRPr="00FA593A" w14:paraId="174BE867" w14:textId="77777777" w:rsidTr="0019122B">
        <w:trPr>
          <w:cantSplit/>
          <w:trHeight w:val="70"/>
        </w:trPr>
        <w:tc>
          <w:tcPr>
            <w:tcW w:w="1568" w:type="pct"/>
            <w:shd w:val="clear" w:color="auto" w:fill="FFFFFF"/>
          </w:tcPr>
          <w:p w14:paraId="6A81C889" w14:textId="198AE06E" w:rsidR="008D248B" w:rsidRPr="00FA593A" w:rsidRDefault="00733B26"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jc w:val="left"/>
              <w:rPr>
                <w:rFonts w:eastAsia="Times New Roman"/>
                <w:color w:val="000000"/>
                <w:bdr w:val="none" w:sz="0" w:space="0" w:color="auto"/>
                <w:lang w:val="lt-LT" w:eastAsia="ar-SA"/>
              </w:rPr>
            </w:pPr>
            <w:r w:rsidRPr="00FA593A">
              <w:rPr>
                <w:rFonts w:eastAsia="Times New Roman"/>
                <w:color w:val="000000"/>
                <w:bdr w:val="none" w:sz="0" w:space="0" w:color="auto"/>
                <w:lang w:val="lt-LT" w:eastAsia="ar-SA"/>
              </w:rPr>
              <w:t>S</w:t>
            </w:r>
            <w:r w:rsidR="00B86C8A" w:rsidRPr="00FA593A">
              <w:rPr>
                <w:rFonts w:eastAsia="Times New Roman"/>
                <w:color w:val="000000"/>
                <w:bdr w:val="none" w:sz="0" w:space="0" w:color="auto"/>
                <w:lang w:val="lt-LT" w:eastAsia="ar-SA"/>
              </w:rPr>
              <w:t>PF</w:t>
            </w:r>
          </w:p>
        </w:tc>
        <w:tc>
          <w:tcPr>
            <w:tcW w:w="3432" w:type="pct"/>
            <w:shd w:val="clear" w:color="auto" w:fill="FFFFFF"/>
          </w:tcPr>
          <w:p w14:paraId="0FF724D0" w14:textId="5C537F48" w:rsidR="008D248B" w:rsidRPr="00FA593A" w:rsidRDefault="00733B26"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rPr>
                <w:rFonts w:eastAsia="Times New Roman"/>
                <w:color w:val="000000"/>
                <w:bdr w:val="none" w:sz="0" w:space="0" w:color="auto"/>
                <w:lang w:val="lt-LT" w:eastAsia="ar-SA"/>
              </w:rPr>
            </w:pPr>
            <w:r w:rsidRPr="00FA593A">
              <w:rPr>
                <w:rFonts w:eastAsia="Times New Roman"/>
                <w:color w:val="000000"/>
                <w:bdr w:val="none" w:sz="0" w:space="0" w:color="auto"/>
                <w:lang w:val="lt-LT" w:eastAsia="ar-SA"/>
              </w:rPr>
              <w:t xml:space="preserve">paciento sutikimų elektroninių formų pasirašymas planšetėse, PDF suformavimas ir prisegimas prie paciento </w:t>
            </w:r>
            <w:proofErr w:type="spellStart"/>
            <w:r w:rsidRPr="00FA593A">
              <w:rPr>
                <w:rFonts w:eastAsia="Times New Roman"/>
                <w:color w:val="000000"/>
                <w:bdr w:val="none" w:sz="0" w:space="0" w:color="auto"/>
                <w:lang w:val="lt-LT" w:eastAsia="ar-SA"/>
              </w:rPr>
              <w:t>e.formų</w:t>
            </w:r>
            <w:proofErr w:type="spellEnd"/>
            <w:r w:rsidRPr="00FA593A">
              <w:rPr>
                <w:rFonts w:eastAsia="Times New Roman"/>
                <w:color w:val="000000"/>
                <w:bdr w:val="none" w:sz="0" w:space="0" w:color="auto"/>
                <w:lang w:val="lt-LT" w:eastAsia="ar-SA"/>
              </w:rPr>
              <w:t>.</w:t>
            </w:r>
          </w:p>
        </w:tc>
      </w:tr>
      <w:tr w:rsidR="008D248B" w:rsidRPr="00FA593A" w14:paraId="3BD39EAE" w14:textId="77777777" w:rsidTr="0019122B">
        <w:trPr>
          <w:cantSplit/>
          <w:trHeight w:val="70"/>
        </w:trPr>
        <w:tc>
          <w:tcPr>
            <w:tcW w:w="1568" w:type="pct"/>
            <w:shd w:val="clear" w:color="auto" w:fill="FFFFFF"/>
          </w:tcPr>
          <w:p w14:paraId="4FC9542A" w14:textId="46F1636E" w:rsidR="008D248B" w:rsidRPr="00FA593A" w:rsidRDefault="00B86C8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jc w:val="left"/>
              <w:rPr>
                <w:rFonts w:eastAsia="Times New Roman"/>
                <w:color w:val="000000"/>
                <w:bdr w:val="none" w:sz="0" w:space="0" w:color="auto"/>
                <w:lang w:val="lt-LT" w:eastAsia="ar-SA"/>
              </w:rPr>
            </w:pPr>
            <w:r w:rsidRPr="00FA593A">
              <w:rPr>
                <w:rFonts w:eastAsia="Times New Roman"/>
                <w:color w:val="000000"/>
                <w:bdr w:val="none" w:sz="0" w:space="0" w:color="auto"/>
                <w:lang w:val="lt-LT" w:eastAsia="ar-SA"/>
              </w:rPr>
              <w:t>HL7</w:t>
            </w:r>
          </w:p>
        </w:tc>
        <w:tc>
          <w:tcPr>
            <w:tcW w:w="3432" w:type="pct"/>
            <w:shd w:val="clear" w:color="auto" w:fill="FFFFFF"/>
          </w:tcPr>
          <w:p w14:paraId="79AEA3EC" w14:textId="11BF6512" w:rsidR="008D248B" w:rsidRPr="00FA593A" w:rsidRDefault="00B86C8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rPr>
                <w:rFonts w:eastAsia="Times New Roman"/>
                <w:color w:val="000000"/>
                <w:bdr w:val="none" w:sz="0" w:space="0" w:color="auto"/>
                <w:lang w:val="lt-LT" w:eastAsia="ar-SA"/>
              </w:rPr>
            </w:pPr>
            <w:r w:rsidRPr="00FA593A">
              <w:rPr>
                <w:rFonts w:eastAsia="Times New Roman"/>
                <w:color w:val="000000"/>
                <w:bdr w:val="none" w:sz="0" w:space="0" w:color="auto"/>
                <w:lang w:val="lt-LT" w:eastAsia="ar-SA"/>
              </w:rPr>
              <w:t xml:space="preserve">tarptautinis sveikatos informacijos mainų standartų rinkinys (angl. </w:t>
            </w:r>
            <w:proofErr w:type="spellStart"/>
            <w:r w:rsidRPr="00FA593A">
              <w:rPr>
                <w:rFonts w:eastAsia="Times New Roman"/>
                <w:i/>
                <w:iCs/>
                <w:color w:val="000000"/>
                <w:bdr w:val="none" w:sz="0" w:space="0" w:color="auto"/>
                <w:lang w:val="lt-LT" w:eastAsia="ar-SA"/>
              </w:rPr>
              <w:t>Health</w:t>
            </w:r>
            <w:proofErr w:type="spellEnd"/>
            <w:r w:rsidRPr="00FA593A">
              <w:rPr>
                <w:rFonts w:eastAsia="Times New Roman"/>
                <w:i/>
                <w:iCs/>
                <w:color w:val="000000"/>
                <w:bdr w:val="none" w:sz="0" w:space="0" w:color="auto"/>
                <w:lang w:val="lt-LT" w:eastAsia="ar-SA"/>
              </w:rPr>
              <w:t xml:space="preserve"> </w:t>
            </w:r>
            <w:proofErr w:type="spellStart"/>
            <w:r w:rsidRPr="00FA593A">
              <w:rPr>
                <w:rFonts w:eastAsia="Times New Roman"/>
                <w:i/>
                <w:iCs/>
                <w:color w:val="000000"/>
                <w:bdr w:val="none" w:sz="0" w:space="0" w:color="auto"/>
                <w:lang w:val="lt-LT" w:eastAsia="ar-SA"/>
              </w:rPr>
              <w:t>Level</w:t>
            </w:r>
            <w:proofErr w:type="spellEnd"/>
            <w:r w:rsidRPr="00FA593A">
              <w:rPr>
                <w:rFonts w:eastAsia="Times New Roman"/>
                <w:i/>
                <w:iCs/>
                <w:color w:val="000000"/>
                <w:bdr w:val="none" w:sz="0" w:space="0" w:color="auto"/>
                <w:lang w:val="lt-LT" w:eastAsia="ar-SA"/>
              </w:rPr>
              <w:t xml:space="preserve"> </w:t>
            </w:r>
            <w:proofErr w:type="spellStart"/>
            <w:r w:rsidRPr="00FA593A">
              <w:rPr>
                <w:rFonts w:eastAsia="Times New Roman"/>
                <w:i/>
                <w:iCs/>
                <w:color w:val="000000"/>
                <w:bdr w:val="none" w:sz="0" w:space="0" w:color="auto"/>
                <w:lang w:val="lt-LT" w:eastAsia="ar-SA"/>
              </w:rPr>
              <w:t>Seven</w:t>
            </w:r>
            <w:proofErr w:type="spellEnd"/>
            <w:r w:rsidRPr="00FA593A">
              <w:rPr>
                <w:rFonts w:eastAsia="Times New Roman"/>
                <w:color w:val="000000"/>
                <w:bdr w:val="none" w:sz="0" w:space="0" w:color="auto"/>
                <w:lang w:val="lt-LT" w:eastAsia="ar-SA"/>
              </w:rPr>
              <w:t>), skirtas struktūrizuotam klinikinių ir administracinių duomenų apsikeitimui tarp informacinių sistemų. HL7 standartai apima, bet neapsiriboja, HL7 v2.x žinutėmis, HL7 v3, CDA ir FHIR specifikacijomis. Jei taikoma, SPĮ IS turi užtikrinti duomenų mainus pagal HL7 reikalavimus su išorinėmis ir (ar) vidinėmis sistemomis, naudojant sutartas sąsajas ir duomenų struktūras</w:t>
            </w:r>
          </w:p>
        </w:tc>
      </w:tr>
      <w:tr w:rsidR="008D248B" w:rsidRPr="00FA593A" w14:paraId="3A4819A1" w14:textId="77777777" w:rsidTr="0019122B">
        <w:trPr>
          <w:cantSplit/>
          <w:trHeight w:val="70"/>
        </w:trPr>
        <w:tc>
          <w:tcPr>
            <w:tcW w:w="1568" w:type="pct"/>
            <w:shd w:val="clear" w:color="auto" w:fill="FFFFFF"/>
          </w:tcPr>
          <w:p w14:paraId="2F790C93" w14:textId="4261E993" w:rsidR="008D248B" w:rsidRPr="00FA593A" w:rsidRDefault="00B86C8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jc w:val="left"/>
              <w:rPr>
                <w:rFonts w:eastAsia="Times New Roman"/>
                <w:color w:val="000000"/>
                <w:bdr w:val="none" w:sz="0" w:space="0" w:color="auto"/>
                <w:lang w:val="lt-LT" w:eastAsia="ar-SA"/>
              </w:rPr>
            </w:pPr>
            <w:r w:rsidRPr="00FA593A">
              <w:rPr>
                <w:rFonts w:eastAsia="Times New Roman"/>
                <w:color w:val="000000"/>
                <w:bdr w:val="none" w:sz="0" w:space="0" w:color="auto"/>
                <w:lang w:val="lt-LT" w:eastAsia="ar-SA"/>
              </w:rPr>
              <w:t>LIS</w:t>
            </w:r>
          </w:p>
        </w:tc>
        <w:tc>
          <w:tcPr>
            <w:tcW w:w="3432" w:type="pct"/>
            <w:shd w:val="clear" w:color="auto" w:fill="FFFFFF"/>
          </w:tcPr>
          <w:p w14:paraId="51E43167" w14:textId="2A6483F9" w:rsidR="008D248B" w:rsidRPr="00FA593A" w:rsidRDefault="00B86C8A" w:rsidP="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firstLine="0"/>
              <w:rPr>
                <w:rFonts w:eastAsia="Times New Roman"/>
                <w:color w:val="000000"/>
                <w:bdr w:val="none" w:sz="0" w:space="0" w:color="auto"/>
                <w:lang w:val="lt-LT" w:eastAsia="ar-SA"/>
              </w:rPr>
            </w:pPr>
            <w:r w:rsidRPr="00FA593A">
              <w:rPr>
                <w:rFonts w:eastAsia="Times New Roman"/>
                <w:color w:val="000000"/>
                <w:bdr w:val="none" w:sz="0" w:space="0" w:color="auto"/>
                <w:lang w:val="lt-LT" w:eastAsia="ar-SA"/>
              </w:rPr>
              <w:t xml:space="preserve">laboratorijos informacinė sistema (angl. </w:t>
            </w:r>
            <w:proofErr w:type="spellStart"/>
            <w:r w:rsidRPr="00FA593A">
              <w:rPr>
                <w:rFonts w:eastAsia="Times New Roman"/>
                <w:i/>
                <w:iCs/>
                <w:color w:val="000000"/>
                <w:bdr w:val="none" w:sz="0" w:space="0" w:color="auto"/>
                <w:lang w:val="lt-LT" w:eastAsia="ar-SA"/>
              </w:rPr>
              <w:t>Laboratory</w:t>
            </w:r>
            <w:proofErr w:type="spellEnd"/>
            <w:r w:rsidRPr="00FA593A">
              <w:rPr>
                <w:rFonts w:eastAsia="Times New Roman"/>
                <w:i/>
                <w:iCs/>
                <w:color w:val="000000"/>
                <w:bdr w:val="none" w:sz="0" w:space="0" w:color="auto"/>
                <w:lang w:val="lt-LT" w:eastAsia="ar-SA"/>
              </w:rPr>
              <w:t xml:space="preserve"> </w:t>
            </w:r>
            <w:proofErr w:type="spellStart"/>
            <w:r w:rsidRPr="00FA593A">
              <w:rPr>
                <w:rFonts w:eastAsia="Times New Roman"/>
                <w:i/>
                <w:iCs/>
                <w:color w:val="000000"/>
                <w:bdr w:val="none" w:sz="0" w:space="0" w:color="auto"/>
                <w:lang w:val="lt-LT" w:eastAsia="ar-SA"/>
              </w:rPr>
              <w:t>Information</w:t>
            </w:r>
            <w:proofErr w:type="spellEnd"/>
            <w:r w:rsidRPr="00FA593A">
              <w:rPr>
                <w:rFonts w:eastAsia="Times New Roman"/>
                <w:i/>
                <w:iCs/>
                <w:color w:val="000000"/>
                <w:bdr w:val="none" w:sz="0" w:space="0" w:color="auto"/>
                <w:lang w:val="lt-LT" w:eastAsia="ar-SA"/>
              </w:rPr>
              <w:t xml:space="preserve"> System</w:t>
            </w:r>
            <w:r w:rsidRPr="00FA593A">
              <w:rPr>
                <w:rFonts w:eastAsia="Times New Roman"/>
                <w:color w:val="000000"/>
                <w:bdr w:val="none" w:sz="0" w:space="0" w:color="auto"/>
                <w:lang w:val="lt-LT" w:eastAsia="ar-SA"/>
              </w:rPr>
              <w:t xml:space="preserve">), skirta laboratorinių tyrimų proceso valdymui: tyrimų užsakymų priėmimui, mėginių registravimui ir identifikavimui, tyrimų vykdymo sekimui, rezultatų gavimui iš analizatorių, rezultatų patvirtinimui, perdavimui į HIS ir (jei taikoma) duomenų teikimui į valstybines informacines sistemas (pvz., ESPBI IS </w:t>
            </w:r>
            <w:proofErr w:type="spellStart"/>
            <w:r w:rsidRPr="00FA593A">
              <w:rPr>
                <w:rFonts w:eastAsia="Times New Roman"/>
                <w:color w:val="000000"/>
                <w:bdr w:val="none" w:sz="0" w:space="0" w:color="auto"/>
                <w:lang w:val="lt-LT" w:eastAsia="ar-SA"/>
              </w:rPr>
              <w:t>eLAB</w:t>
            </w:r>
            <w:proofErr w:type="spellEnd"/>
            <w:r w:rsidRPr="00FA593A">
              <w:rPr>
                <w:rFonts w:eastAsia="Times New Roman"/>
                <w:color w:val="000000"/>
                <w:bdr w:val="none" w:sz="0" w:space="0" w:color="auto"/>
                <w:lang w:val="lt-LT" w:eastAsia="ar-SA"/>
              </w:rPr>
              <w:t xml:space="preserve"> posistemę) pagal galiojančias specifikacijas. LIS gali būti Perkančiosios organizacijos naudojama atskira sistema (pvz., </w:t>
            </w:r>
            <w:proofErr w:type="spellStart"/>
            <w:r w:rsidRPr="00FA593A">
              <w:rPr>
                <w:rFonts w:eastAsia="Times New Roman"/>
                <w:color w:val="000000"/>
                <w:bdr w:val="none" w:sz="0" w:space="0" w:color="auto"/>
                <w:lang w:val="lt-LT" w:eastAsia="ar-SA"/>
              </w:rPr>
              <w:t>OpenLims</w:t>
            </w:r>
            <w:proofErr w:type="spellEnd"/>
            <w:r w:rsidRPr="00FA593A">
              <w:rPr>
                <w:rFonts w:eastAsia="Times New Roman"/>
                <w:color w:val="000000"/>
                <w:bdr w:val="none" w:sz="0" w:space="0" w:color="auto"/>
                <w:lang w:val="lt-LT" w:eastAsia="ar-SA"/>
              </w:rPr>
              <w:t>) arba Tiekėjo teikiama/siūloma LIS, integruojama su SPĮ IS.</w:t>
            </w:r>
          </w:p>
        </w:tc>
      </w:tr>
    </w:tbl>
    <w:p w14:paraId="418FDB24"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left"/>
        <w:rPr>
          <w:rFonts w:eastAsia="Times New Roman"/>
          <w:bdr w:val="none" w:sz="0" w:space="0" w:color="auto"/>
          <w:lang w:val="lt-LT"/>
        </w:rPr>
      </w:pPr>
    </w:p>
    <w:p w14:paraId="46D6BB1C"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0"/>
        <w:jc w:val="left"/>
        <w:rPr>
          <w:rFonts w:eastAsia="Times New Roman"/>
          <w:bdr w:val="none" w:sz="0" w:space="0" w:color="auto"/>
          <w:lang w:val="lt-LT" w:eastAsia="ar-SA"/>
        </w:rPr>
      </w:pPr>
      <w:r w:rsidRPr="00FA593A">
        <w:rPr>
          <w:rFonts w:eastAsia="Times New Roman"/>
          <w:bdr w:val="none" w:sz="0" w:space="0" w:color="auto"/>
          <w:lang w:val="lt-LT" w:eastAsia="ar-SA"/>
        </w:rPr>
        <w:br w:type="page"/>
      </w:r>
    </w:p>
    <w:p w14:paraId="36D50281" w14:textId="77777777" w:rsidR="009403CA" w:rsidRPr="00FA593A" w:rsidRDefault="009403CA" w:rsidP="00982AB4">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left"/>
        <w:rPr>
          <w:rFonts w:eastAsia="Times New Roman"/>
          <w:b/>
          <w:bCs/>
          <w:sz w:val="28"/>
          <w:szCs w:val="28"/>
          <w:bdr w:val="none" w:sz="0" w:space="0" w:color="auto"/>
          <w:lang w:val="lt-LT"/>
        </w:rPr>
      </w:pPr>
      <w:r w:rsidRPr="00FA593A">
        <w:rPr>
          <w:rFonts w:eastAsia="Times New Roman"/>
          <w:b/>
          <w:bCs/>
          <w:sz w:val="28"/>
          <w:szCs w:val="28"/>
          <w:bdr w:val="none" w:sz="0" w:space="0" w:color="auto"/>
          <w:lang w:val="lt-LT"/>
        </w:rPr>
        <w:lastRenderedPageBreak/>
        <w:t>Techninės specifikacijos santrauka</w:t>
      </w:r>
    </w:p>
    <w:p w14:paraId="24CDE6D5" w14:textId="2CACFAA2" w:rsidR="009403CA" w:rsidRPr="00FA593A" w:rsidRDefault="008D248B" w:rsidP="008D248B">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rPr>
          <w:rFonts w:eastAsia="Times New Roman"/>
          <w:bCs/>
          <w:bdr w:val="none" w:sz="0" w:space="0" w:color="auto"/>
          <w:lang w:val="lt-LT" w:eastAsia="ar-SA"/>
        </w:rPr>
      </w:pPr>
      <w:r w:rsidRPr="00FA593A">
        <w:rPr>
          <w:rFonts w:eastAsia="Times New Roman"/>
          <w:bCs/>
          <w:bdr w:val="none" w:sz="0" w:space="0" w:color="auto"/>
          <w:lang w:val="lt-LT" w:eastAsia="ar-SA"/>
        </w:rPr>
        <w:t>Ši techninė specifikacija apibrėžia reikalavimus naujai poliklinikos HIS (informacinės sistemos) paslaugai / sprendiniui, užtikrinant Perkančiosios organizacijos veiklos tęstinumą. Tiekėjas privalo užtikrinti duomenų migraciją iš šiuo metu eksploatuojamos HIS, esamų integracijų perėmimą ir veikimą, naudotojų mokymus bei sistemos parengimą darbui su valstybės informacinėmis sistemomis (pvz., ESPBI posistemėmis) – jei taikoma.</w:t>
      </w:r>
    </w:p>
    <w:p w14:paraId="0A1D364D"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left"/>
        <w:rPr>
          <w:rFonts w:eastAsia="Times New Roman"/>
          <w:bdr w:val="none" w:sz="0" w:space="0" w:color="auto"/>
          <w:lang w:val="lt-LT" w:eastAsia="ar-SA"/>
        </w:rPr>
      </w:pPr>
    </w:p>
    <w:p w14:paraId="1DB8CEF0" w14:textId="77777777" w:rsidR="009403CA" w:rsidRPr="00FA593A" w:rsidRDefault="009403CA" w:rsidP="00982AB4">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left"/>
        <w:rPr>
          <w:rFonts w:eastAsia="Times New Roman"/>
          <w:b/>
          <w:bCs/>
          <w:sz w:val="28"/>
          <w:szCs w:val="28"/>
          <w:bdr w:val="none" w:sz="0" w:space="0" w:color="auto"/>
          <w:lang w:val="lt-LT"/>
        </w:rPr>
      </w:pPr>
      <w:bookmarkStart w:id="4" w:name="_Toc343522035"/>
      <w:r w:rsidRPr="00FA593A">
        <w:rPr>
          <w:rFonts w:eastAsia="Times New Roman"/>
          <w:b/>
          <w:bCs/>
          <w:sz w:val="28"/>
          <w:szCs w:val="28"/>
          <w:bdr w:val="none" w:sz="0" w:space="0" w:color="auto"/>
          <w:lang w:val="lt-LT"/>
        </w:rPr>
        <w:t>Rengimui panaudotų teisės aktų sąrašas</w:t>
      </w:r>
      <w:bookmarkEnd w:id="4"/>
    </w:p>
    <w:p w14:paraId="55E7920C" w14:textId="77777777" w:rsidR="009403CA" w:rsidRPr="00FA593A" w:rsidRDefault="009403CA" w:rsidP="002B48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851"/>
        <w:rPr>
          <w:rFonts w:eastAsia="Times New Roman"/>
          <w:bdr w:val="none" w:sz="0" w:space="0" w:color="auto"/>
          <w:lang w:val="lt-LT"/>
        </w:rPr>
      </w:pPr>
      <w:r w:rsidRPr="00FA593A">
        <w:rPr>
          <w:rFonts w:eastAsia="Times New Roman"/>
          <w:szCs w:val="20"/>
          <w:bdr w:val="none" w:sz="0" w:space="0" w:color="auto"/>
          <w:lang w:val="lt-LT"/>
        </w:rPr>
        <w:t>Tiekėjas teikdamas paslaugas ir prekes turi atsižvelgti į šių teisės aktų aktualias redakcijas:</w:t>
      </w:r>
    </w:p>
    <w:p w14:paraId="2FDAAD6D" w14:textId="77777777" w:rsidR="009403CA" w:rsidRPr="00FA593A" w:rsidRDefault="009403CA" w:rsidP="002B48D2">
      <w:pPr>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ind w:firstLine="851"/>
        <w:rPr>
          <w:rFonts w:eastAsia="Times New Roman"/>
          <w:bdr w:val="none" w:sz="0" w:space="0" w:color="auto"/>
          <w:lang w:val="lt-LT"/>
        </w:rPr>
      </w:pPr>
      <w:r w:rsidRPr="00FA593A">
        <w:rPr>
          <w:rFonts w:eastAsia="Times New Roman"/>
          <w:szCs w:val="20"/>
          <w:bdr w:val="none" w:sz="0" w:space="0" w:color="auto"/>
          <w:lang w:val="lt-LT"/>
        </w:rPr>
        <w:t>Lietuvos Respublikos civilinis kodeksas (Žin., 2000, Nr. 74-2262; Žin., 2012, Nr. 78-4015)</w:t>
      </w:r>
    </w:p>
    <w:p w14:paraId="733C0AFB" w14:textId="77777777" w:rsidR="009403CA" w:rsidRPr="00FA593A" w:rsidRDefault="009403CA" w:rsidP="002B48D2">
      <w:pPr>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ind w:firstLine="851"/>
        <w:rPr>
          <w:rFonts w:eastAsia="Times New Roman"/>
          <w:bdr w:val="none" w:sz="0" w:space="0" w:color="auto"/>
          <w:lang w:val="lt-LT"/>
        </w:rPr>
      </w:pPr>
      <w:r w:rsidRPr="00FA593A">
        <w:rPr>
          <w:rFonts w:eastAsia="Times New Roman"/>
          <w:szCs w:val="20"/>
          <w:bdr w:val="none" w:sz="0" w:space="0" w:color="auto"/>
          <w:lang w:val="lt-LT"/>
        </w:rPr>
        <w:t>Lietuvos Respublikos sveikatos sistemos įstatymas (Žin., 1994, Nr. 63-1231; 1998, Nr. 112-3099)</w:t>
      </w:r>
    </w:p>
    <w:p w14:paraId="617E3DF6" w14:textId="77777777" w:rsidR="009403CA" w:rsidRPr="00FA593A" w:rsidRDefault="009403CA" w:rsidP="002B48D2">
      <w:pPr>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ind w:firstLine="851"/>
        <w:rPr>
          <w:rFonts w:eastAsia="Times New Roman"/>
          <w:bdr w:val="none" w:sz="0" w:space="0" w:color="auto"/>
          <w:lang w:val="lt-LT"/>
        </w:rPr>
      </w:pPr>
      <w:r w:rsidRPr="00FA593A">
        <w:rPr>
          <w:rFonts w:eastAsia="Times New Roman"/>
          <w:szCs w:val="20"/>
          <w:bdr w:val="none" w:sz="0" w:space="0" w:color="auto"/>
          <w:lang w:val="lt-LT"/>
        </w:rPr>
        <w:t>Lietuvos Respublikos sveikatos priežiūros įstaigų įstatymas (Žin., 1996, Nr. 66-1572; 1998, Nr. 109-2995)</w:t>
      </w:r>
    </w:p>
    <w:p w14:paraId="431BED18" w14:textId="77777777" w:rsidR="009403CA" w:rsidRPr="00FA593A" w:rsidRDefault="009403CA" w:rsidP="002B48D2">
      <w:pPr>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ind w:firstLine="851"/>
        <w:rPr>
          <w:rFonts w:eastAsia="Times New Roman"/>
          <w:bdr w:val="none" w:sz="0" w:space="0" w:color="auto"/>
          <w:lang w:val="lt-LT"/>
        </w:rPr>
      </w:pPr>
      <w:r w:rsidRPr="00FA593A">
        <w:rPr>
          <w:rFonts w:eastAsia="Times New Roman"/>
          <w:szCs w:val="20"/>
          <w:bdr w:val="none" w:sz="0" w:space="0" w:color="auto"/>
          <w:lang w:val="lt-LT"/>
        </w:rPr>
        <w:t>Lietuvos Respublikos pacientų teisių ir žalos sveikatai atlyginimo įstatymas (Žin., 1996, Nr. 102-2317; 2009, Nr. 145-6425)</w:t>
      </w:r>
    </w:p>
    <w:p w14:paraId="21638CAF" w14:textId="77777777" w:rsidR="009403CA" w:rsidRPr="00FA593A" w:rsidRDefault="009403CA" w:rsidP="002B48D2">
      <w:pPr>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ind w:firstLine="851"/>
        <w:rPr>
          <w:rFonts w:eastAsia="Times New Roman"/>
          <w:bdr w:val="none" w:sz="0" w:space="0" w:color="auto"/>
          <w:lang w:val="lt-LT"/>
        </w:rPr>
      </w:pPr>
      <w:r w:rsidRPr="00FA593A">
        <w:rPr>
          <w:rFonts w:eastAsia="Times New Roman"/>
          <w:szCs w:val="20"/>
          <w:bdr w:val="none" w:sz="0" w:space="0" w:color="auto"/>
          <w:lang w:val="lt-LT"/>
        </w:rPr>
        <w:t>Lietuvos Respublikos sveikatos draudimo įstatymas (Žin., 1996, Nr. 55-1287; 2002, Nr. 123-5512)</w:t>
      </w:r>
    </w:p>
    <w:p w14:paraId="0318DCAF" w14:textId="77777777" w:rsidR="009403CA" w:rsidRPr="00FA593A" w:rsidRDefault="009403CA" w:rsidP="002B48D2">
      <w:pPr>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ind w:firstLine="851"/>
        <w:rPr>
          <w:rFonts w:eastAsia="Times New Roman"/>
          <w:bdr w:val="none" w:sz="0" w:space="0" w:color="auto"/>
          <w:lang w:val="lt-LT"/>
        </w:rPr>
      </w:pPr>
      <w:r w:rsidRPr="00FA593A">
        <w:rPr>
          <w:rFonts w:eastAsia="Times New Roman"/>
          <w:szCs w:val="20"/>
          <w:bdr w:val="none" w:sz="0" w:space="0" w:color="auto"/>
          <w:lang w:val="lt-LT"/>
        </w:rPr>
        <w:t>Lietuvos Respublikos farmacijos įstatymas (Žin., 2006, Nr. 78-3056)</w:t>
      </w:r>
    </w:p>
    <w:p w14:paraId="6BD6E782" w14:textId="77777777" w:rsidR="009403CA" w:rsidRPr="00FA593A" w:rsidRDefault="009403CA" w:rsidP="002B48D2">
      <w:pPr>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ind w:firstLine="851"/>
        <w:rPr>
          <w:rFonts w:eastAsia="Times New Roman"/>
          <w:szCs w:val="20"/>
          <w:bdr w:val="none" w:sz="0" w:space="0" w:color="auto"/>
          <w:lang w:val="lt-LT"/>
        </w:rPr>
      </w:pPr>
      <w:r w:rsidRPr="00FA593A">
        <w:rPr>
          <w:rFonts w:eastAsia="Times New Roman"/>
          <w:szCs w:val="20"/>
          <w:bdr w:val="none" w:sz="0" w:space="0" w:color="auto"/>
          <w:lang w:val="lt-LT"/>
        </w:rPr>
        <w:t>Lietuvos Respublikos asmens duomenų teisinės apsaugos įstatymas (Žin., 1996, Nr. 63-1479; 2008, Nr. 22-804)</w:t>
      </w:r>
    </w:p>
    <w:p w14:paraId="4CBE7391" w14:textId="004A83B2" w:rsidR="005844F4" w:rsidRPr="00FA593A" w:rsidRDefault="005844F4" w:rsidP="002B48D2">
      <w:pPr>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ind w:firstLine="851"/>
        <w:rPr>
          <w:rFonts w:eastAsia="Times New Roman"/>
          <w:bdr w:val="none" w:sz="0" w:space="0" w:color="auto"/>
          <w:lang w:val="lt-LT"/>
        </w:rPr>
      </w:pPr>
      <w:r w:rsidRPr="00FA593A">
        <w:rPr>
          <w:rFonts w:eastAsia="Times New Roman"/>
          <w:bdr w:val="none" w:sz="0" w:space="0" w:color="auto"/>
          <w:lang w:val="lt-LT"/>
        </w:rPr>
        <w:t>2016 m. balandžio 27 d. Europos Parlamento ir Tarybos reglamentas (ES) 2016/679 (Bendrasis duomenų apsaugos reglamentas, BDAR)</w:t>
      </w:r>
    </w:p>
    <w:p w14:paraId="2E7C6070" w14:textId="77777777" w:rsidR="009403CA" w:rsidRPr="00FA593A" w:rsidRDefault="009403CA" w:rsidP="002B48D2">
      <w:pPr>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ind w:firstLine="851"/>
        <w:rPr>
          <w:rFonts w:eastAsia="Times New Roman"/>
          <w:bdr w:val="none" w:sz="0" w:space="0" w:color="auto"/>
          <w:lang w:val="lt-LT"/>
        </w:rPr>
      </w:pPr>
      <w:r w:rsidRPr="00FA593A">
        <w:rPr>
          <w:rFonts w:eastAsia="Times New Roman"/>
          <w:szCs w:val="20"/>
          <w:bdr w:val="none" w:sz="0" w:space="0" w:color="auto"/>
          <w:lang w:val="lt-LT"/>
        </w:rPr>
        <w:t>Lietuvos Respublikos sveikatos apsaugos ministro 2012 m. sausio 28 d. įsakymas Nr. V-89 „Dėl Reikalavimų sveikatos priežiūros įstaigose diegiamoms informacinėms sistemoms patvirtinimo“ (Žin., 2011, Nr.: 16-774).</w:t>
      </w:r>
    </w:p>
    <w:p w14:paraId="748C7CFB" w14:textId="77777777" w:rsidR="009403CA" w:rsidRPr="00FA593A" w:rsidRDefault="009403CA" w:rsidP="002B48D2">
      <w:pPr>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ind w:firstLine="851"/>
        <w:rPr>
          <w:rFonts w:eastAsia="Times New Roman"/>
          <w:bdr w:val="none" w:sz="0" w:space="0" w:color="auto"/>
          <w:lang w:val="lt-LT"/>
        </w:rPr>
      </w:pPr>
      <w:r w:rsidRPr="00FA593A">
        <w:rPr>
          <w:rFonts w:eastAsia="Times New Roman"/>
          <w:szCs w:val="20"/>
          <w:bdr w:val="none" w:sz="0" w:space="0" w:color="auto"/>
          <w:lang w:val="lt-LT"/>
        </w:rPr>
        <w:t>Lietuvos Respublikos Vyriausybės 2011 m. rugsėjo 7 d. nutarimas Nr. 1057 „Dėl elektroninės sveikatos paslaugų ir bendradarbiavimo infrastruktūros informacinės sistemos nuostatų patvirtinimo“ (Žin., 2011, Nr. 113-5318).</w:t>
      </w:r>
    </w:p>
    <w:p w14:paraId="581B113B" w14:textId="77777777" w:rsidR="009403CA" w:rsidRPr="00FA593A" w:rsidRDefault="009403CA" w:rsidP="002B48D2">
      <w:pPr>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ind w:firstLine="851"/>
        <w:rPr>
          <w:rFonts w:eastAsia="Times New Roman"/>
          <w:bdr w:val="none" w:sz="0" w:space="0" w:color="auto"/>
          <w:lang w:val="lt-LT"/>
        </w:rPr>
      </w:pPr>
      <w:r w:rsidRPr="00FA593A">
        <w:rPr>
          <w:rFonts w:eastAsia="Times New Roman"/>
          <w:szCs w:val="20"/>
          <w:bdr w:val="none" w:sz="0" w:space="0" w:color="auto"/>
          <w:lang w:val="lt-LT"/>
        </w:rPr>
        <w:t>Lietuvos Respublikos sveikatos apsaugos ministro 2012 m. birželio 7 d. įsakymas Nr. V-509 „Dėl Lietuvos Respublikos sveikatos apsaugos ministro 2010 m. gruodžio 17 d. įsakymo Nr. V-1079 "Dėl Sveikatos priežiūros įstaigų informacinių sistemų susiejimo su e. sveikatos paslaugų ir bendradarbiavimo infrastruktūra reikalavimų ir techninių sąlygų patvirtinimo" pakeitimo“ (Žin., 2012, Nr.: 66-3376).</w:t>
      </w:r>
    </w:p>
    <w:p w14:paraId="2170EE9C" w14:textId="77777777" w:rsidR="009403CA" w:rsidRPr="00FA593A" w:rsidRDefault="009403CA" w:rsidP="002B48D2">
      <w:pPr>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ind w:firstLine="851"/>
        <w:rPr>
          <w:rFonts w:eastAsia="Times New Roman"/>
          <w:bdr w:val="none" w:sz="0" w:space="0" w:color="auto"/>
          <w:lang w:val="lt-LT"/>
        </w:rPr>
      </w:pPr>
      <w:r w:rsidRPr="00FA593A">
        <w:rPr>
          <w:rFonts w:eastAsia="Times New Roman"/>
          <w:szCs w:val="20"/>
          <w:bdr w:val="none" w:sz="0" w:space="0" w:color="auto"/>
          <w:lang w:val="lt-LT"/>
        </w:rPr>
        <w:t>Lietuvos Respublikos sveikatos apsaugos ministro 2012 m. kovo 28 d. įsakymas Nr. V-294 „Dėl Lietuvos e. sveikatos sistemos funkcinės, techninės ir programinės įrangos architektūros modelio patvirtinimo“ (2011, Nr.: 38-1834)</w:t>
      </w:r>
    </w:p>
    <w:p w14:paraId="07BCEC01" w14:textId="3F1C6C21" w:rsidR="009403CA" w:rsidRPr="00FA593A" w:rsidRDefault="005844F4" w:rsidP="002B48D2">
      <w:pPr>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ind w:firstLine="851"/>
        <w:rPr>
          <w:rFonts w:eastAsia="Times New Roman"/>
          <w:color w:val="EE0000"/>
          <w:bdr w:val="none" w:sz="0" w:space="0" w:color="auto"/>
          <w:lang w:val="lt-LT"/>
        </w:rPr>
      </w:pPr>
      <w:r w:rsidRPr="00FA593A">
        <w:rPr>
          <w:rFonts w:eastAsia="Times New Roman"/>
          <w:szCs w:val="20"/>
          <w:bdr w:val="none" w:sz="0" w:space="0" w:color="auto"/>
          <w:lang w:val="lt-LT"/>
        </w:rPr>
        <w:t>Informacinių sistemų steigimo, kūrimo, atnaujinimo, pertvarkymo ir likvidavimo tvarkos aprašas, patvirtintas Lietuvos Respublikos Vyriausybės 2024 m. gegužės 15 d. nutarimu Nr. 349 (Lietuvos Respublikos Vyriausybės 2024 m. spalio 30 d. nutarimo Nr. 907 redakcija)</w:t>
      </w:r>
    </w:p>
    <w:p w14:paraId="75B68F2B" w14:textId="77777777" w:rsidR="009403CA" w:rsidRPr="00FA593A" w:rsidRDefault="009403CA" w:rsidP="002B48D2">
      <w:pPr>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ind w:firstLine="851"/>
        <w:rPr>
          <w:rFonts w:eastAsia="Times New Roman"/>
          <w:bdr w:val="none" w:sz="0" w:space="0" w:color="auto"/>
          <w:lang w:val="lt-LT"/>
        </w:rPr>
      </w:pPr>
      <w:r w:rsidRPr="00FA593A">
        <w:rPr>
          <w:rFonts w:eastAsia="Times New Roman"/>
          <w:szCs w:val="20"/>
          <w:bdr w:val="none" w:sz="0" w:space="0" w:color="auto"/>
          <w:lang w:val="lt-LT"/>
        </w:rPr>
        <w:t>Sveikatos apsaugos ministro 2002 m. kovo 8 d. įsakymas Nr. 112 „Dėl vaistų receptų rašymo ir vaistų išdavimo (pardavimo)“ (Žin., 2002, Nr. 28-1013) ir jo pakeitimai.</w:t>
      </w:r>
    </w:p>
    <w:p w14:paraId="779F5649" w14:textId="77777777" w:rsidR="009403CA" w:rsidRPr="00FA593A" w:rsidRDefault="009403CA" w:rsidP="002B48D2">
      <w:pPr>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ind w:firstLine="851"/>
        <w:rPr>
          <w:rFonts w:eastAsia="Times New Roman"/>
          <w:bdr w:val="none" w:sz="0" w:space="0" w:color="auto"/>
          <w:lang w:val="lt-LT"/>
        </w:rPr>
      </w:pPr>
      <w:r w:rsidRPr="00FA593A">
        <w:rPr>
          <w:rFonts w:eastAsia="Times New Roman"/>
          <w:szCs w:val="20"/>
          <w:bdr w:val="none" w:sz="0" w:space="0" w:color="auto"/>
          <w:lang w:val="lt-LT"/>
        </w:rPr>
        <w:t>Sveikatos apsaugos ministro 2005 m. gegužės 9 d. įsakymas Nr. V-374 „Dėl Vardinių vaistinių preparatų įsigijimo taisyklių patvirtinimo“ (Žin., 2005, Nr. 61-2189; 2007, Nr. 42-1598) ir jo pakeitimai.</w:t>
      </w:r>
    </w:p>
    <w:p w14:paraId="36BE1D7D" w14:textId="77777777" w:rsidR="009403CA" w:rsidRPr="00FA593A" w:rsidRDefault="009403CA" w:rsidP="002B48D2">
      <w:pPr>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ind w:firstLine="851"/>
        <w:rPr>
          <w:rFonts w:eastAsia="Times New Roman"/>
          <w:bdr w:val="none" w:sz="0" w:space="0" w:color="auto"/>
          <w:lang w:val="lt-LT"/>
        </w:rPr>
      </w:pPr>
      <w:r w:rsidRPr="00FA593A">
        <w:rPr>
          <w:rFonts w:eastAsia="Times New Roman"/>
          <w:szCs w:val="20"/>
          <w:bdr w:val="none" w:sz="0" w:space="0" w:color="auto"/>
          <w:lang w:val="lt-LT"/>
        </w:rPr>
        <w:t>Elektroninių nedarbingumo pažymėjimų bei elektroninių nėštumo ir gimdymo atostogų pažymėjimų išdavimo taisyklėmis, patvirtintomis sveikatos apsaugos ministro ir socialinės apsaugos ir darbo ministro 2005 m. birželio 30 d. įsakymas Nr. V-533/A1-189 (Žin., 2005, Nr. 83-3078; 2010, Nr. 89-4740)</w:t>
      </w:r>
    </w:p>
    <w:p w14:paraId="367E1EB3" w14:textId="77777777" w:rsidR="009403CA" w:rsidRPr="00FA593A" w:rsidRDefault="009403CA" w:rsidP="002B48D2">
      <w:pPr>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ind w:firstLine="851"/>
        <w:rPr>
          <w:rFonts w:eastAsia="Times New Roman"/>
          <w:bdr w:val="none" w:sz="0" w:space="0" w:color="auto"/>
          <w:lang w:val="lt-LT"/>
        </w:rPr>
      </w:pPr>
      <w:r w:rsidRPr="00FA593A">
        <w:rPr>
          <w:rFonts w:eastAsia="Times New Roman"/>
          <w:bdr w:val="none" w:sz="0" w:space="0" w:color="auto"/>
          <w:lang w:val="lt-LT"/>
        </w:rPr>
        <w:t xml:space="preserve">Lietuvos Respublikos sveikatos apsaugos ministro ir Lietuvos Respublikos socialinės apsaugos ir darbo ministro 2009 m. rugsėjo 29 d. įsakymas Nr. V-816/A1-597 „Dėl Elektroninių nedarbingumo pažymėjimų bei elektroninių nėštumo ir gimdymo atostogų pažymėjimų pildymo ir </w:t>
      </w:r>
      <w:r w:rsidRPr="00FA593A">
        <w:rPr>
          <w:rFonts w:eastAsia="Times New Roman"/>
          <w:bdr w:val="none" w:sz="0" w:space="0" w:color="auto"/>
          <w:lang w:val="lt-LT"/>
        </w:rPr>
        <w:lastRenderedPageBreak/>
        <w:t xml:space="preserve">išdavimo pereinamuoju laikotarpiu tvarkos aprašo ir jų formų patvirtinimo“ </w:t>
      </w:r>
      <w:r w:rsidRPr="00FA593A">
        <w:rPr>
          <w:rFonts w:eastAsia="Times New Roman"/>
          <w:szCs w:val="20"/>
          <w:bdr w:val="none" w:sz="0" w:space="0" w:color="auto"/>
          <w:lang w:val="lt-LT"/>
        </w:rPr>
        <w:t>(Žin. 2009, Nr.: 117-5032)</w:t>
      </w:r>
    </w:p>
    <w:p w14:paraId="1F6C8E26" w14:textId="6FEC09ED" w:rsidR="009403CA" w:rsidRPr="00FA593A" w:rsidRDefault="005844F4" w:rsidP="002B48D2">
      <w:pPr>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ind w:firstLine="851"/>
        <w:rPr>
          <w:rFonts w:eastAsia="Times New Roman"/>
          <w:bdr w:val="none" w:sz="0" w:space="0" w:color="auto"/>
          <w:lang w:val="lt-LT"/>
        </w:rPr>
      </w:pPr>
      <w:r w:rsidRPr="00FA593A">
        <w:rPr>
          <w:rFonts w:eastAsia="Times New Roman"/>
          <w:szCs w:val="20"/>
          <w:bdr w:val="none" w:sz="0" w:space="0" w:color="auto"/>
          <w:lang w:val="lt-LT"/>
        </w:rPr>
        <w:t>Skaitmeninės sveikatos sistemos plėtros 2023–2027 metų veiksmų planas</w:t>
      </w:r>
      <w:r w:rsidR="009403CA" w:rsidRPr="00FA593A">
        <w:rPr>
          <w:rFonts w:eastAsia="Times New Roman"/>
          <w:szCs w:val="20"/>
          <w:bdr w:val="none" w:sz="0" w:space="0" w:color="auto"/>
          <w:lang w:val="lt-LT"/>
        </w:rPr>
        <w:t>, patvirtinta</w:t>
      </w:r>
      <w:r w:rsidRPr="00FA593A">
        <w:rPr>
          <w:rFonts w:eastAsia="Times New Roman"/>
          <w:szCs w:val="20"/>
          <w:bdr w:val="none" w:sz="0" w:space="0" w:color="auto"/>
          <w:lang w:val="lt-LT"/>
        </w:rPr>
        <w:t>s</w:t>
      </w:r>
      <w:r w:rsidR="009403CA" w:rsidRPr="00FA593A">
        <w:rPr>
          <w:rFonts w:eastAsia="Times New Roman"/>
          <w:szCs w:val="20"/>
          <w:bdr w:val="none" w:sz="0" w:space="0" w:color="auto"/>
          <w:lang w:val="lt-LT"/>
        </w:rPr>
        <w:t xml:space="preserve"> Lietuvos Respublikos sveikatos apsaugos ministro </w:t>
      </w:r>
      <w:r w:rsidR="000E70DF" w:rsidRPr="00FA593A">
        <w:rPr>
          <w:rFonts w:eastAsia="Times New Roman"/>
          <w:szCs w:val="20"/>
          <w:bdr w:val="none" w:sz="0" w:space="0" w:color="auto"/>
          <w:lang w:val="lt-LT"/>
        </w:rPr>
        <w:t xml:space="preserve">2017 m. liepos 17 d. Nr. V-878 </w:t>
      </w:r>
      <w:r w:rsidR="009403CA" w:rsidRPr="00FA593A">
        <w:rPr>
          <w:rFonts w:eastAsia="Times New Roman"/>
          <w:szCs w:val="20"/>
          <w:bdr w:val="none" w:sz="0" w:space="0" w:color="auto"/>
          <w:lang w:val="lt-LT"/>
        </w:rPr>
        <w:t>(</w:t>
      </w:r>
      <w:r w:rsidR="000E70DF" w:rsidRPr="00FA593A">
        <w:rPr>
          <w:rFonts w:eastAsia="Times New Roman"/>
          <w:szCs w:val="20"/>
          <w:bdr w:val="none" w:sz="0" w:space="0" w:color="auto"/>
          <w:lang w:val="lt-LT"/>
        </w:rPr>
        <w:t>TAR, 2017-07-18, Nr. 12345</w:t>
      </w:r>
      <w:r w:rsidR="009403CA" w:rsidRPr="00FA593A">
        <w:rPr>
          <w:rFonts w:eastAsia="Times New Roman"/>
          <w:szCs w:val="20"/>
          <w:bdr w:val="none" w:sz="0" w:space="0" w:color="auto"/>
          <w:lang w:val="lt-LT"/>
        </w:rPr>
        <w:t>)</w:t>
      </w:r>
    </w:p>
    <w:p w14:paraId="22960878" w14:textId="77777777" w:rsidR="009403CA" w:rsidRPr="00FA593A" w:rsidRDefault="009403CA" w:rsidP="002B48D2">
      <w:pPr>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ind w:firstLine="851"/>
        <w:rPr>
          <w:rFonts w:eastAsia="Times New Roman"/>
          <w:bdr w:val="none" w:sz="0" w:space="0" w:color="auto"/>
          <w:lang w:val="lt-LT"/>
        </w:rPr>
      </w:pPr>
      <w:r w:rsidRPr="00FA593A">
        <w:rPr>
          <w:rFonts w:eastAsia="Times New Roman"/>
          <w:iCs/>
          <w:bdr w:val="none" w:sz="0" w:space="0" w:color="auto"/>
          <w:lang w:val="lt-LT"/>
        </w:rPr>
        <w:t>Kiti susiję Lietuvos Respublikos bei Europos Sąjungos teisės aktai.</w:t>
      </w:r>
    </w:p>
    <w:p w14:paraId="70CFB410"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left"/>
        <w:rPr>
          <w:rFonts w:eastAsia="Times New Roman"/>
          <w:bdr w:val="none" w:sz="0" w:space="0" w:color="auto"/>
          <w:lang w:val="lt-LT" w:eastAsia="ar-SA"/>
        </w:rPr>
      </w:pPr>
    </w:p>
    <w:p w14:paraId="6B3BCD29" w14:textId="77777777" w:rsidR="009403CA" w:rsidRPr="00FA593A" w:rsidRDefault="009403CA" w:rsidP="00982AB4">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left"/>
        <w:rPr>
          <w:rFonts w:eastAsia="Times New Roman"/>
          <w:b/>
          <w:bCs/>
          <w:sz w:val="28"/>
          <w:szCs w:val="28"/>
          <w:bdr w:val="none" w:sz="0" w:space="0" w:color="auto"/>
          <w:lang w:val="lt-LT"/>
        </w:rPr>
      </w:pPr>
      <w:bookmarkStart w:id="5" w:name="_Toc343522036"/>
      <w:r w:rsidRPr="00FA593A">
        <w:rPr>
          <w:rFonts w:eastAsia="Times New Roman"/>
          <w:b/>
          <w:bCs/>
          <w:sz w:val="28"/>
          <w:szCs w:val="28"/>
          <w:bdr w:val="none" w:sz="0" w:space="0" w:color="auto"/>
          <w:lang w:val="lt-LT"/>
        </w:rPr>
        <w:t>Įvadinė informacija</w:t>
      </w:r>
      <w:bookmarkEnd w:id="5"/>
    </w:p>
    <w:p w14:paraId="703A87C4" w14:textId="77777777" w:rsidR="009403CA" w:rsidRPr="00FA593A" w:rsidRDefault="009403CA" w:rsidP="00982AB4">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left"/>
        <w:rPr>
          <w:rFonts w:eastAsia="Times New Roman"/>
          <w:b/>
          <w:bCs/>
          <w:sz w:val="28"/>
          <w:szCs w:val="28"/>
          <w:bdr w:val="none" w:sz="0" w:space="0" w:color="auto"/>
          <w:lang w:val="lt-LT"/>
        </w:rPr>
      </w:pPr>
      <w:bookmarkStart w:id="6" w:name="_Toc343522037"/>
      <w:r w:rsidRPr="00FA593A">
        <w:rPr>
          <w:rFonts w:eastAsia="Times New Roman"/>
          <w:b/>
          <w:bCs/>
          <w:sz w:val="28"/>
          <w:szCs w:val="28"/>
          <w:bdr w:val="none" w:sz="0" w:space="0" w:color="auto"/>
          <w:lang w:val="lt-LT"/>
        </w:rPr>
        <w:t xml:space="preserve"> Perkančioji organizacija</w:t>
      </w:r>
      <w:bookmarkEnd w:id="6"/>
    </w:p>
    <w:p w14:paraId="10775D5F" w14:textId="77777777" w:rsidR="009403CA" w:rsidRPr="00FA593A" w:rsidRDefault="009403CA" w:rsidP="00982AB4">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jc w:val="left"/>
        <w:rPr>
          <w:rFonts w:eastAsia="Times New Roman"/>
          <w:bdr w:val="none" w:sz="0" w:space="0" w:color="auto"/>
          <w:lang w:val="lt-LT"/>
        </w:rPr>
      </w:pPr>
      <w:r w:rsidRPr="00FA593A">
        <w:rPr>
          <w:rFonts w:eastAsia="Times New Roman"/>
          <w:bdr w:val="none" w:sz="0" w:space="0" w:color="auto"/>
          <w:lang w:val="lt-LT"/>
        </w:rPr>
        <w:t xml:space="preserve"> Perkančioji organizacija – Viešoji įstaiga Karoliniškių poliklinika (toliau – KP).</w:t>
      </w:r>
    </w:p>
    <w:p w14:paraId="4E45C008"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0"/>
        <w:rPr>
          <w:rFonts w:eastAsia="Times New Roman"/>
          <w:bdr w:val="none" w:sz="0" w:space="0" w:color="auto"/>
          <w:lang w:val="lt-LT"/>
        </w:rPr>
      </w:pPr>
    </w:p>
    <w:p w14:paraId="64E4C76C" w14:textId="77777777" w:rsidR="009403CA" w:rsidRPr="00FA593A" w:rsidRDefault="009403CA" w:rsidP="00982AB4">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left"/>
        <w:rPr>
          <w:rFonts w:eastAsia="Times New Roman"/>
          <w:b/>
          <w:bCs/>
          <w:sz w:val="28"/>
          <w:szCs w:val="28"/>
          <w:bdr w:val="none" w:sz="0" w:space="0" w:color="auto"/>
          <w:lang w:val="lt-LT"/>
        </w:rPr>
      </w:pPr>
      <w:bookmarkStart w:id="7" w:name="_Toc343522039"/>
      <w:r w:rsidRPr="00FA593A">
        <w:rPr>
          <w:rFonts w:eastAsia="Times New Roman"/>
          <w:b/>
          <w:bCs/>
          <w:sz w:val="28"/>
          <w:szCs w:val="28"/>
          <w:bdr w:val="none" w:sz="0" w:space="0" w:color="auto"/>
          <w:lang w:val="lt-LT"/>
        </w:rPr>
        <w:t xml:space="preserve"> Pirkimo tikslas, uždaviniai ir rezultatai</w:t>
      </w:r>
      <w:bookmarkEnd w:id="7"/>
    </w:p>
    <w:p w14:paraId="108C775C" w14:textId="4E0B4E60" w:rsidR="00F14CFF" w:rsidRPr="00FA593A" w:rsidRDefault="009403CA" w:rsidP="00F14CFF">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bdr w:val="none" w:sz="0" w:space="0" w:color="auto"/>
          <w:lang w:val="lt-LT"/>
        </w:rPr>
      </w:pPr>
      <w:r w:rsidRPr="00FA593A">
        <w:rPr>
          <w:rFonts w:eastAsia="Times New Roman"/>
          <w:bdr w:val="none" w:sz="0" w:space="0" w:color="auto"/>
          <w:lang w:val="lt-LT"/>
        </w:rPr>
        <w:t xml:space="preserve"> </w:t>
      </w:r>
      <w:r w:rsidRPr="00FA593A">
        <w:rPr>
          <w:rFonts w:eastAsia="Times New Roman"/>
          <w:b/>
          <w:bdr w:val="none" w:sz="0" w:space="0" w:color="auto"/>
          <w:lang w:val="lt-LT"/>
        </w:rPr>
        <w:t>Pirkimo tikslas</w:t>
      </w:r>
      <w:r w:rsidRPr="00FA593A">
        <w:rPr>
          <w:rFonts w:eastAsia="Times New Roman"/>
          <w:bdr w:val="none" w:sz="0" w:space="0" w:color="auto"/>
          <w:lang w:val="lt-LT"/>
        </w:rPr>
        <w:t xml:space="preserve"> </w:t>
      </w:r>
      <w:r w:rsidR="00F14CFF" w:rsidRPr="00FA593A">
        <w:rPr>
          <w:rFonts w:eastAsia="Times New Roman"/>
          <w:bdr w:val="none" w:sz="0" w:space="0" w:color="auto"/>
          <w:lang w:val="lt-LT"/>
        </w:rPr>
        <w:t>– įsigyti Perkančiosios organizacijos poreikius atitinkančios poliklinikos informacinės sistemos (HIS) paslaugas, užtikrinant nepertraukiamą veiklą, duomenų migraciją ir integracijų perėmimą (jei taikoma).</w:t>
      </w:r>
    </w:p>
    <w:p w14:paraId="77CBAC81" w14:textId="3AE9CFFB" w:rsidR="00F14CFF" w:rsidRPr="00FA593A" w:rsidRDefault="00F14CFF" w:rsidP="00F14CF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rPr>
          <w:rFonts w:eastAsia="Times New Roman"/>
          <w:bdr w:val="none" w:sz="0" w:space="0" w:color="auto"/>
          <w:lang w:val="lt-LT"/>
        </w:rPr>
      </w:pPr>
      <w:r w:rsidRPr="00FA593A">
        <w:rPr>
          <w:rFonts w:eastAsia="Times New Roman"/>
          <w:bdr w:val="none" w:sz="0" w:space="0" w:color="auto"/>
          <w:lang w:val="lt-LT"/>
        </w:rPr>
        <w:t>Perkančioji organizacija šiuo metu eksploatuoja HIS, kuri naudojama kasdieniams registracijos, ambulatorinių paslaugų teikimo, dokumentavimo, tyrimų užsakymo, atsiskaitymų ir integracijų procesams vykdyti. Atsižvelgiant į organizacinius, funkcinius ir teisės aktų reikalavimus bei integracijų apimtį, perkama HIS turi užtikrinti esamų procesų tęstinumą ir reikiamą plėtrą.</w:t>
      </w:r>
    </w:p>
    <w:p w14:paraId="5BA5D7E2" w14:textId="77777777" w:rsidR="00F14CFF" w:rsidRPr="00FA593A" w:rsidRDefault="00F14CFF" w:rsidP="00F14CF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rPr>
          <w:rFonts w:eastAsia="Times New Roman"/>
          <w:bdr w:val="none" w:sz="0" w:space="0" w:color="auto"/>
          <w:lang w:val="lt-LT"/>
        </w:rPr>
      </w:pPr>
      <w:r w:rsidRPr="00FA593A">
        <w:rPr>
          <w:rFonts w:eastAsia="Times New Roman"/>
          <w:bdr w:val="none" w:sz="0" w:space="0" w:color="auto"/>
          <w:lang w:val="lt-LT"/>
        </w:rPr>
        <w:t>Perkančioji organizacija naudoja ir (ar) turi integracijas su šiomis sistemomis / priemonėmis, kurias Tiekėjas privalo perimti ir užtikrinti jų veikimą:</w:t>
      </w:r>
    </w:p>
    <w:p w14:paraId="0457DF3C" w14:textId="32C5BBE3" w:rsidR="00F14CFF" w:rsidRPr="00FA593A" w:rsidRDefault="00F14CFF" w:rsidP="00F14CF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rPr>
          <w:rFonts w:eastAsia="Times New Roman"/>
          <w:bdr w:val="none" w:sz="0" w:space="0" w:color="auto"/>
          <w:lang w:val="lt-LT"/>
        </w:rPr>
      </w:pPr>
      <w:r w:rsidRPr="00FA593A">
        <w:rPr>
          <w:rFonts w:eastAsia="Times New Roman"/>
          <w:bdr w:val="none" w:sz="0" w:space="0" w:color="auto"/>
          <w:lang w:val="lt-LT"/>
        </w:rPr>
        <w:t>– medicininių vaizdų peržiūros sistema „MedDream“ ir sąsajos su PACS / vaizdų saugykla;</w:t>
      </w:r>
    </w:p>
    <w:p w14:paraId="3A1BA404" w14:textId="77777777" w:rsidR="00F14CFF" w:rsidRPr="00FA593A" w:rsidRDefault="00F14CFF" w:rsidP="00F14CF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rPr>
          <w:rFonts w:eastAsia="Times New Roman"/>
          <w:bdr w:val="none" w:sz="0" w:space="0" w:color="auto"/>
          <w:lang w:val="lt-LT"/>
        </w:rPr>
      </w:pPr>
      <w:r w:rsidRPr="00FA593A">
        <w:rPr>
          <w:rFonts w:eastAsia="Times New Roman"/>
          <w:bdr w:val="none" w:sz="0" w:space="0" w:color="auto"/>
          <w:lang w:val="lt-LT"/>
        </w:rPr>
        <w:t>– mokėjimų surinkimo priemonės (kasa, mokėjimo terminalai, el. mokėjimai) ir mokėjimų būsenų grįžtamasis ryšys į HIS;</w:t>
      </w:r>
    </w:p>
    <w:p w14:paraId="516FEF2A" w14:textId="77777777" w:rsidR="00F14CFF" w:rsidRPr="00FA593A" w:rsidRDefault="00F14CFF" w:rsidP="00F14CF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rPr>
          <w:rFonts w:eastAsia="Times New Roman"/>
          <w:bdr w:val="none" w:sz="0" w:space="0" w:color="auto"/>
          <w:lang w:val="lt-LT"/>
        </w:rPr>
      </w:pPr>
      <w:r w:rsidRPr="00FA593A">
        <w:rPr>
          <w:rFonts w:eastAsia="Times New Roman"/>
          <w:bdr w:val="none" w:sz="0" w:space="0" w:color="auto"/>
          <w:lang w:val="lt-LT"/>
        </w:rPr>
        <w:t>– eilių valdymo sistema;</w:t>
      </w:r>
    </w:p>
    <w:p w14:paraId="4E37038F" w14:textId="1BE5F132" w:rsidR="00F14CFF" w:rsidRPr="00FA593A" w:rsidRDefault="00FA593A" w:rsidP="00F14CF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rPr>
          <w:rFonts w:eastAsia="Times New Roman"/>
          <w:bdr w:val="none" w:sz="0" w:space="0" w:color="auto"/>
          <w:lang w:val="lt-LT"/>
        </w:rPr>
      </w:pPr>
      <w:r w:rsidRPr="00FA593A">
        <w:rPr>
          <w:rFonts w:eastAsia="Times New Roman"/>
          <w:bdr w:val="none" w:sz="0" w:space="0" w:color="auto"/>
          <w:lang w:val="lt-LT"/>
        </w:rPr>
        <w:t xml:space="preserve">– </w:t>
      </w:r>
      <w:r w:rsidR="00F14CFF" w:rsidRPr="00FA593A">
        <w:rPr>
          <w:rFonts w:eastAsia="Times New Roman"/>
          <w:bdr w:val="none" w:sz="0" w:space="0" w:color="auto"/>
          <w:lang w:val="lt-LT"/>
        </w:rPr>
        <w:t>laboratorinių tyrimų apsikeitimas duomenimis (įskaitant privalomus perdavimus į valstybines sistemas);</w:t>
      </w:r>
    </w:p>
    <w:p w14:paraId="6D8875DA" w14:textId="77777777" w:rsidR="00FA593A" w:rsidRPr="00FA593A" w:rsidRDefault="00F14CFF" w:rsidP="00F14CF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rPr>
          <w:rFonts w:eastAsia="Times New Roman"/>
          <w:bdr w:val="none" w:sz="0" w:space="0" w:color="auto"/>
          <w:lang w:val="lt-LT"/>
        </w:rPr>
      </w:pPr>
      <w:r w:rsidRPr="00FA593A">
        <w:rPr>
          <w:rFonts w:eastAsia="Times New Roman"/>
          <w:bdr w:val="none" w:sz="0" w:space="0" w:color="auto"/>
          <w:lang w:val="lt-LT"/>
        </w:rPr>
        <w:t>– valstybės informacinės sistemos ir posistemės (ESPBI ir kt.) pagal galiojančius reikalavimus</w:t>
      </w:r>
      <w:r w:rsidR="00FA593A" w:rsidRPr="00FA593A">
        <w:rPr>
          <w:rFonts w:eastAsia="Times New Roman"/>
          <w:bdr w:val="none" w:sz="0" w:space="0" w:color="auto"/>
          <w:lang w:val="lt-LT"/>
        </w:rPr>
        <w:t>;</w:t>
      </w:r>
    </w:p>
    <w:p w14:paraId="6058FD73" w14:textId="76C9135E" w:rsidR="00FA593A" w:rsidRPr="00FA593A" w:rsidRDefault="00FA593A" w:rsidP="00FA593A">
      <w:pPr>
        <w:tabs>
          <w:tab w:val="left" w:pos="993"/>
        </w:tabs>
        <w:suppressAutoHyphens/>
        <w:rPr>
          <w:bdr w:val="none" w:sz="0" w:space="0" w:color="auto"/>
          <w:lang w:val="lt-LT"/>
        </w:rPr>
      </w:pPr>
      <w:r w:rsidRPr="00FA593A">
        <w:rPr>
          <w:rFonts w:eastAsia="Times New Roman"/>
          <w:bdr w:val="none" w:sz="0" w:space="0" w:color="auto"/>
          <w:lang w:val="lt-LT"/>
        </w:rPr>
        <w:t xml:space="preserve">– </w:t>
      </w:r>
      <w:r w:rsidRPr="00FA593A">
        <w:rPr>
          <w:bdr w:val="none" w:sz="0" w:space="0" w:color="auto"/>
          <w:lang w:val="lt-LT"/>
        </w:rPr>
        <w:t>Pacientų portalas.</w:t>
      </w:r>
    </w:p>
    <w:p w14:paraId="6167DD63" w14:textId="77777777" w:rsidR="00FA593A" w:rsidRPr="00FA593A" w:rsidRDefault="00FA593A" w:rsidP="00F14CF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rPr>
          <w:rFonts w:eastAsia="Times New Roman"/>
          <w:bdr w:val="none" w:sz="0" w:space="0" w:color="auto"/>
          <w:lang w:val="lt-LT"/>
        </w:rPr>
      </w:pPr>
    </w:p>
    <w:p w14:paraId="1401EE64" w14:textId="1D870860" w:rsidR="00F14CFF" w:rsidRPr="00FA593A" w:rsidRDefault="00F14CFF" w:rsidP="00F14CF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rPr>
          <w:rFonts w:eastAsia="Times New Roman"/>
          <w:bdr w:val="none" w:sz="0" w:space="0" w:color="auto"/>
          <w:lang w:val="lt-LT"/>
        </w:rPr>
      </w:pPr>
      <w:r w:rsidRPr="00FA593A">
        <w:rPr>
          <w:rFonts w:eastAsia="Times New Roman"/>
          <w:bdr w:val="none" w:sz="0" w:space="0" w:color="auto"/>
          <w:lang w:val="lt-LT"/>
        </w:rPr>
        <w:t>Tiekėjas privalo pateikti migracijos ir pereinamojo laikotarpio planą, įskaitant duomenų perkėlimo apimtį, testavimo scenarijus, integracijų suderinimo darbus ir veiklos tęstinumo užtikrinimą (jei taikoma).</w:t>
      </w:r>
    </w:p>
    <w:p w14:paraId="27074292" w14:textId="77777777" w:rsidR="00F14CFF" w:rsidRPr="00FA593A" w:rsidRDefault="00F14CFF" w:rsidP="00F14CF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rPr>
          <w:rFonts w:eastAsia="Times New Roman"/>
          <w:bdr w:val="none" w:sz="0" w:space="0" w:color="auto"/>
          <w:lang w:val="lt-LT"/>
        </w:rPr>
      </w:pPr>
    </w:p>
    <w:p w14:paraId="609BF39A" w14:textId="77777777" w:rsidR="009403CA" w:rsidRPr="00FA593A" w:rsidRDefault="009403CA" w:rsidP="00F14CFF">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bdr w:val="none" w:sz="0" w:space="0" w:color="auto"/>
          <w:lang w:val="lt-LT"/>
        </w:rPr>
        <w:t xml:space="preserve"> </w:t>
      </w:r>
      <w:r w:rsidRPr="00FA593A">
        <w:rPr>
          <w:rFonts w:eastAsia="Times New Roman"/>
          <w:b/>
          <w:bdr w:val="none" w:sz="0" w:space="0" w:color="auto"/>
          <w:lang w:val="lt-LT"/>
        </w:rPr>
        <w:t xml:space="preserve">Pirkimo </w:t>
      </w:r>
      <w:r w:rsidRPr="00FA593A">
        <w:rPr>
          <w:rFonts w:eastAsia="Times New Roman"/>
          <w:b/>
          <w:szCs w:val="20"/>
          <w:bdr w:val="none" w:sz="0" w:space="0" w:color="auto"/>
          <w:lang w:val="lt-LT"/>
        </w:rPr>
        <w:t>uždaviniai:</w:t>
      </w:r>
    </w:p>
    <w:p w14:paraId="66FF6C2B" w14:textId="50F0F460" w:rsidR="00F14CFF" w:rsidRPr="00FA593A" w:rsidRDefault="00F14CFF" w:rsidP="00F14CFF">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įsigyti ir įdiegti (arba suteikti kaip paslaugą) Perkančiosios organizacijos poreikius atitinkančią HIS;</w:t>
      </w:r>
    </w:p>
    <w:p w14:paraId="6FE5A342" w14:textId="728D5F47" w:rsidR="00F14CFF" w:rsidRPr="00FA593A" w:rsidRDefault="00F14CFF" w:rsidP="00F14CFF">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užtikrinti esamų duomenų migraciją ir jų vientisumą (pacientai, apsilankymai, dokumentai, e. formos, tyrimai ir kt.) – jei taikoma;</w:t>
      </w:r>
    </w:p>
    <w:p w14:paraId="57B4FB8F" w14:textId="510EF586" w:rsidR="00F14CFF" w:rsidRPr="00FA593A" w:rsidRDefault="00F14CFF" w:rsidP="00F14CFF">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užtikrinti esamų integracijų perėmimą, suderinamumą ir testavimą – jei taikoma;</w:t>
      </w:r>
    </w:p>
    <w:p w14:paraId="55237C08" w14:textId="1C92B306" w:rsidR="00F14CFF" w:rsidRPr="00FA593A" w:rsidRDefault="00F14CFF" w:rsidP="00F14CFF">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užtikrinti veiklos tęstinumą pereinamuoju laikotarpiu (planas, terminai, rizikos, atstatymo scenarijai) – jei taikoma;</w:t>
      </w:r>
    </w:p>
    <w:p w14:paraId="4D5A2C00" w14:textId="288E136A" w:rsidR="00F14CFF" w:rsidRPr="00FA593A" w:rsidRDefault="00F14CFF" w:rsidP="00F14CFF">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apmokyti naudotojus ir pateikti administravimo bei naudotojo dokumentaciją – jei taikoma;</w:t>
      </w:r>
    </w:p>
    <w:p w14:paraId="16449470" w14:textId="6D8B91D0" w:rsidR="009403CA" w:rsidRPr="00FA593A" w:rsidRDefault="00F14CFF" w:rsidP="00F14CFF">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užtikrinti sistemos atitiktį ESPBI ir kitų valstybės IS reikalavimams</w:t>
      </w:r>
      <w:r w:rsidR="009403CA" w:rsidRPr="00FA593A">
        <w:rPr>
          <w:rFonts w:eastAsia="Times New Roman"/>
          <w:szCs w:val="20"/>
          <w:bdr w:val="none" w:sz="0" w:space="0" w:color="auto"/>
          <w:lang w:val="lt-LT"/>
        </w:rPr>
        <w:t>.</w:t>
      </w:r>
    </w:p>
    <w:p w14:paraId="5FFF3778" w14:textId="374531D2" w:rsidR="009403CA" w:rsidRPr="00FA593A" w:rsidRDefault="009403CA" w:rsidP="00F14CFF">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bdr w:val="none" w:sz="0" w:space="0" w:color="auto"/>
          <w:lang w:val="lt-LT"/>
        </w:rPr>
      </w:pPr>
      <w:r w:rsidRPr="00FA593A">
        <w:rPr>
          <w:rFonts w:eastAsia="Times New Roman"/>
          <w:bdr w:val="none" w:sz="0" w:space="0" w:color="auto"/>
          <w:lang w:val="lt-LT"/>
        </w:rPr>
        <w:t xml:space="preserve"> </w:t>
      </w:r>
      <w:r w:rsidR="007750C9" w:rsidRPr="00FA593A">
        <w:rPr>
          <w:rFonts w:eastAsia="Times New Roman"/>
          <w:szCs w:val="20"/>
          <w:bdr w:val="none" w:sz="0" w:space="0" w:color="auto"/>
          <w:lang w:val="lt-LT"/>
        </w:rPr>
        <w:t>Perkančioji organizacija šiuo metu eksploatuoja HIS ir kitas informacines priemones kasdienių procesų vykdymui, užtikrinama pilna funkcionalumo atitiktis, integralumas ir suderinamumas su ESPBI IS bei kitomis privalomomis posistemėmis.</w:t>
      </w:r>
    </w:p>
    <w:p w14:paraId="5CFFEBEE" w14:textId="7DCA35CE" w:rsidR="009403CA" w:rsidRPr="00FA593A" w:rsidRDefault="009403CA" w:rsidP="00F14CFF">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bdr w:val="none" w:sz="0" w:space="0" w:color="auto"/>
          <w:lang w:val="lt-LT"/>
        </w:rPr>
      </w:pPr>
      <w:r w:rsidRPr="00FA593A">
        <w:rPr>
          <w:rFonts w:eastAsia="Times New Roman"/>
          <w:bdr w:val="none" w:sz="0" w:space="0" w:color="auto"/>
          <w:lang w:val="lt-LT"/>
        </w:rPr>
        <w:t xml:space="preserve"> </w:t>
      </w:r>
      <w:r w:rsidR="00524A73" w:rsidRPr="00FA593A">
        <w:rPr>
          <w:rFonts w:eastAsia="Times New Roman"/>
          <w:szCs w:val="20"/>
          <w:bdr w:val="none" w:sz="0" w:space="0" w:color="auto"/>
          <w:lang w:val="lt-LT"/>
        </w:rPr>
        <w:t xml:space="preserve">Siekiant užtikrinti sklandų paciento elektroninių sveikatos duomenų tvarkymą ir keitimąsi informacija tarp sveikatos priežiūros įstaigų, būtina įsigyti ir (ar) modernizuoti HIS funkcijas taip, </w:t>
      </w:r>
      <w:r w:rsidR="00524A73" w:rsidRPr="00FA593A">
        <w:rPr>
          <w:rFonts w:eastAsia="Times New Roman"/>
          <w:szCs w:val="20"/>
          <w:bdr w:val="none" w:sz="0" w:space="0" w:color="auto"/>
          <w:lang w:val="lt-LT"/>
        </w:rPr>
        <w:lastRenderedPageBreak/>
        <w:t>kad jos užtikrintų teisės aktų reikalaujamų elektroninių dokumentų ir duomenų rinkinių sudarymą bei teikimą ir gavimą per ESPBI IS (įskaitant privalomas posistemes ir integracinius reikalavimus), laikantis aktualių specifikacijų</w:t>
      </w:r>
      <w:r w:rsidRPr="00FA593A">
        <w:rPr>
          <w:rFonts w:eastAsia="Times New Roman"/>
          <w:szCs w:val="20"/>
          <w:bdr w:val="none" w:sz="0" w:space="0" w:color="auto"/>
          <w:lang w:val="lt-LT"/>
        </w:rPr>
        <w:t>.</w:t>
      </w:r>
    </w:p>
    <w:p w14:paraId="610AF488" w14:textId="2496920C" w:rsidR="009403CA" w:rsidRPr="00FA593A" w:rsidRDefault="009403CA" w:rsidP="00F14CFF">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bdr w:val="none" w:sz="0" w:space="0" w:color="auto"/>
          <w:lang w:val="lt-LT"/>
        </w:rPr>
      </w:pPr>
      <w:r w:rsidRPr="00FA593A">
        <w:rPr>
          <w:rFonts w:eastAsia="Times New Roman"/>
          <w:szCs w:val="20"/>
          <w:bdr w:val="none" w:sz="0" w:space="0" w:color="auto"/>
          <w:lang w:val="lt-LT"/>
        </w:rPr>
        <w:t xml:space="preserve"> </w:t>
      </w:r>
      <w:r w:rsidR="00465519" w:rsidRPr="00FA593A">
        <w:rPr>
          <w:rFonts w:eastAsia="Times New Roman"/>
          <w:szCs w:val="20"/>
          <w:bdr w:val="none" w:sz="0" w:space="0" w:color="auto"/>
          <w:lang w:val="lt-LT"/>
        </w:rPr>
        <w:t>Esama situacija rodo poreikį toliau didinti procesų efektyvumą, mažinti rankinio darbo apimtį ir užtikrinti vieningą duomenų kokybę bei prieinamumą tiek pacientui, tiek specialistui, taip pat užtikrinti, kad visi privalomi duomenys ir dokumentai būtų pateikiami į ESPBI IS nustatyta tvarka. Įsigyjamas sprendimas turi užtikrinti funkcionalumą, leidžiantį pacientui ir sveikatos priežiūros specialistams naudotis aktualiais duomenimis (ligos istorija, tyrimai, paskyros ir kt.) bei sudaryti sąlygas elektroninių sveikatos paslaugų plėtrai</w:t>
      </w:r>
      <w:r w:rsidRPr="00FA593A">
        <w:rPr>
          <w:rFonts w:eastAsia="Times New Roman"/>
          <w:szCs w:val="20"/>
          <w:bdr w:val="none" w:sz="0" w:space="0" w:color="auto"/>
          <w:lang w:val="lt-LT"/>
        </w:rPr>
        <w:t>.</w:t>
      </w:r>
    </w:p>
    <w:p w14:paraId="7C53F4E5" w14:textId="73802A37" w:rsidR="009403CA" w:rsidRPr="00FA593A" w:rsidRDefault="009403CA" w:rsidP="00F14CFF">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bdr w:val="none" w:sz="0" w:space="0" w:color="auto"/>
          <w:lang w:val="lt-LT"/>
        </w:rPr>
      </w:pPr>
      <w:r w:rsidRPr="00FA593A">
        <w:rPr>
          <w:rFonts w:eastAsia="Times New Roman"/>
          <w:szCs w:val="20"/>
          <w:bdr w:val="none" w:sz="0" w:space="0" w:color="auto"/>
          <w:lang w:val="lt-LT"/>
        </w:rPr>
        <w:t xml:space="preserve"> </w:t>
      </w:r>
      <w:r w:rsidR="00465519" w:rsidRPr="00FA593A">
        <w:rPr>
          <w:rFonts w:eastAsia="Times New Roman"/>
          <w:szCs w:val="20"/>
          <w:bdr w:val="none" w:sz="0" w:space="0" w:color="auto"/>
          <w:lang w:val="lt-LT"/>
        </w:rPr>
        <w:t>Perkančioji organizacija identifikavo šiuos prioritetinius poreikius, kurias turi užtikrinti perkama HIS</w:t>
      </w:r>
      <w:r w:rsidRPr="00FA593A">
        <w:rPr>
          <w:rFonts w:eastAsia="Times New Roman"/>
          <w:szCs w:val="20"/>
          <w:bdr w:val="none" w:sz="0" w:space="0" w:color="auto"/>
          <w:lang w:val="lt-LT"/>
        </w:rPr>
        <w:t>:</w:t>
      </w:r>
    </w:p>
    <w:p w14:paraId="3BE7002F" w14:textId="0ECD4296" w:rsidR="009403CA" w:rsidRPr="00FA593A" w:rsidRDefault="009403CA" w:rsidP="00F14CFF">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 xml:space="preserve"> </w:t>
      </w:r>
      <w:r w:rsidR="00465519" w:rsidRPr="00FA593A">
        <w:rPr>
          <w:rFonts w:eastAsia="Times New Roman"/>
          <w:szCs w:val="20"/>
          <w:bdr w:val="none" w:sz="0" w:space="0" w:color="auto"/>
          <w:lang w:val="lt-LT"/>
        </w:rPr>
        <w:t>Reikalingas pažangus vieningas resursų (specialistų darbo laiko, kabinetų, įrangos) planavimo ir valdymo funkcionalumas, leidžiantis efektyviai sudaryti pacientų vizitų ir procedūrų grafikus, valdyti užimtumą, perplanavimą, eiles ir sumažinti pacientų laukimo laiką, užtikrinant suderinamumą su kitais HIS procesais (registracija, paslaugų apskaita, integracijos).</w:t>
      </w:r>
    </w:p>
    <w:p w14:paraId="393E6F50" w14:textId="18D54932" w:rsidR="00465519" w:rsidRPr="00FA593A" w:rsidRDefault="00465519" w:rsidP="00F14CFF">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Reikalinga užtikrinti duomenų migraciją iš šiuo metu eksploatuojamos HIS (pacientai, apsilankymai, dokumentai, e. formos, tyrimų/paskyrų duomenys, finansiniai/apskaitos duomenys ir kt.), užtikrinant duomenų vientisumą, atsekamumą ir kokybės kontrolę (migracijos apimties aprašą, sutikrinimo metodiką, testavimo scenarijus, klaidų taisymo tvarką), kad pereinamuoju laikotarpiu būtų išlaikytas veiklos tęstinumas ir duomenų prieinamumas</w:t>
      </w:r>
      <w:r w:rsidR="0070074E" w:rsidRPr="00FA593A">
        <w:rPr>
          <w:rFonts w:eastAsia="Times New Roman"/>
          <w:szCs w:val="20"/>
          <w:bdr w:val="none" w:sz="0" w:space="0" w:color="auto"/>
          <w:lang w:val="lt-LT"/>
        </w:rPr>
        <w:t xml:space="preserve"> (jei taikoma)</w:t>
      </w:r>
      <w:r w:rsidRPr="00FA593A">
        <w:rPr>
          <w:rFonts w:eastAsia="Times New Roman"/>
          <w:szCs w:val="20"/>
          <w:bdr w:val="none" w:sz="0" w:space="0" w:color="auto"/>
          <w:lang w:val="lt-LT"/>
        </w:rPr>
        <w:t>.</w:t>
      </w:r>
    </w:p>
    <w:p w14:paraId="523D2E0D" w14:textId="7B82D114" w:rsidR="00465519" w:rsidRPr="00FA593A" w:rsidRDefault="00465519" w:rsidP="00F14CFF">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Reikalinga užtikrinti integracijų patikimumą ir suderinamumą su valstybės informacinėmis sistemomis (ESPBI IS ir posistemėmis), įgyvendinant duomenų mainus per integracines sąsajas pagal galiojančius reikalavimus ir technines sąlygas, taikomus naujai diegiamoms ar modernizuojamoms SPĮ informacinėms sistemoms. Tiekėjas turi užtikrinti, kad integracijos būtų palaikomos ir pritaikomos pasikeitus specifikacijoms / reikalavimams, o funkcionalumas atitiktų ESPBI IS nuostatų apibrėžtą duomenų teikimo, naudojimo ir saugos tvarką.</w:t>
      </w:r>
    </w:p>
    <w:p w14:paraId="49BDAC84" w14:textId="4621BA5E" w:rsidR="00465519" w:rsidRPr="00FA593A" w:rsidRDefault="00465519" w:rsidP="00F14CFF">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Reikaling</w:t>
      </w:r>
      <w:r w:rsidR="0070074E" w:rsidRPr="00FA593A">
        <w:rPr>
          <w:rFonts w:eastAsia="Times New Roman"/>
          <w:szCs w:val="20"/>
          <w:bdr w:val="none" w:sz="0" w:space="0" w:color="auto"/>
          <w:lang w:val="lt-LT"/>
        </w:rPr>
        <w:t>os</w:t>
      </w:r>
      <w:r w:rsidRPr="00FA593A">
        <w:rPr>
          <w:rFonts w:eastAsia="Times New Roman"/>
          <w:szCs w:val="20"/>
          <w:bdr w:val="none" w:sz="0" w:space="0" w:color="auto"/>
          <w:lang w:val="lt-LT"/>
        </w:rPr>
        <w:t xml:space="preserve"> sustiprint</w:t>
      </w:r>
      <w:r w:rsidR="0070074E" w:rsidRPr="00FA593A">
        <w:rPr>
          <w:rFonts w:eastAsia="Times New Roman"/>
          <w:szCs w:val="20"/>
          <w:bdr w:val="none" w:sz="0" w:space="0" w:color="auto"/>
          <w:lang w:val="lt-LT"/>
        </w:rPr>
        <w:t>os</w:t>
      </w:r>
      <w:r w:rsidRPr="00FA593A">
        <w:rPr>
          <w:rFonts w:eastAsia="Times New Roman"/>
          <w:szCs w:val="20"/>
          <w:bdr w:val="none" w:sz="0" w:space="0" w:color="auto"/>
          <w:lang w:val="lt-LT"/>
        </w:rPr>
        <w:t xml:space="preserve"> informacijos saugos ir asmens duomenų apsaugos priemon</w:t>
      </w:r>
      <w:r w:rsidR="0070074E" w:rsidRPr="00FA593A">
        <w:rPr>
          <w:rFonts w:eastAsia="Times New Roman"/>
          <w:szCs w:val="20"/>
          <w:bdr w:val="none" w:sz="0" w:space="0" w:color="auto"/>
          <w:lang w:val="lt-LT"/>
        </w:rPr>
        <w:t>ė</w:t>
      </w:r>
      <w:r w:rsidRPr="00FA593A">
        <w:rPr>
          <w:rFonts w:eastAsia="Times New Roman"/>
          <w:szCs w:val="20"/>
          <w:bdr w:val="none" w:sz="0" w:space="0" w:color="auto"/>
          <w:lang w:val="lt-LT"/>
        </w:rPr>
        <w:t>s, užtikrinant prieigos teisių valdymą (pagal vaidmenis), naudotojų veiksmų audito registravimą, duomenų apsaugą perdavimo ir saugojimo metu, atsarginių kopijų ir atkūrimo procedūras bei kitus saugos reikalavimus, taikomus elektroninės sveikatos sistemos informacinėms sistemoms. Taip pat turi būti užtikrinta atitiktis BDAR nuostatoms, įvertinant, kad sveikatos duomenys yra specialių kategorijų asmens duomenys.</w:t>
      </w:r>
    </w:p>
    <w:p w14:paraId="3AE6F34D" w14:textId="77777777" w:rsidR="0019346E" w:rsidRPr="00FA593A" w:rsidRDefault="0019346E" w:rsidP="0019346E">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Reikalinga užtikrinti HIS paslaugos patikimumą ir veiklos tęstinumą, nustatant aiškius paslaugų lygius ir valdymo procesus:</w:t>
      </w:r>
    </w:p>
    <w:p w14:paraId="4910B5E7" w14:textId="77777777" w:rsidR="0019346E" w:rsidRPr="00FA593A" w:rsidRDefault="0019346E" w:rsidP="0019346E">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firstLine="567"/>
        <w:rPr>
          <w:rFonts w:eastAsia="Times New Roman"/>
          <w:szCs w:val="20"/>
          <w:bdr w:val="none" w:sz="0" w:space="0" w:color="auto"/>
          <w:lang w:val="lt-LT"/>
        </w:rPr>
      </w:pPr>
      <w:r w:rsidRPr="00FA593A">
        <w:rPr>
          <w:rFonts w:eastAsia="Times New Roman"/>
          <w:szCs w:val="20"/>
          <w:bdr w:val="none" w:sz="0" w:space="0" w:color="auto"/>
          <w:lang w:val="lt-LT"/>
        </w:rPr>
        <w:t>– HIS turi būti eksploatuojama taip, kad būtų užtikrintas sveikatinimo veiklos tęstinumas ir paslaugų pasiekiamumas (įskaitant priemones, taikomas valstybės informacinių išteklių saugai ir kibernetiniam saugumui).</w:t>
      </w:r>
    </w:p>
    <w:p w14:paraId="211F2C19" w14:textId="77777777" w:rsidR="0019346E" w:rsidRPr="00FA593A" w:rsidRDefault="0019346E" w:rsidP="0019346E">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firstLine="567"/>
        <w:rPr>
          <w:rFonts w:eastAsia="Times New Roman"/>
          <w:szCs w:val="20"/>
          <w:bdr w:val="none" w:sz="0" w:space="0" w:color="auto"/>
          <w:lang w:val="lt-LT"/>
        </w:rPr>
      </w:pPr>
      <w:r w:rsidRPr="00FA593A">
        <w:rPr>
          <w:rFonts w:eastAsia="Times New Roman"/>
          <w:szCs w:val="20"/>
          <w:bdr w:val="none" w:sz="0" w:space="0" w:color="auto"/>
          <w:lang w:val="lt-LT"/>
        </w:rPr>
        <w:t>– Tiekėjas turi užtikrinti incidentų valdymo procesą (registravimas, prioritetai, reagavimo ir sprendimo laikai, komunikacija, priežasčių analizė ir prevenciniai veiksmai), taip pat stebėseną (monitoringą) ir įvykių žurnalų (</w:t>
      </w:r>
      <w:proofErr w:type="spellStart"/>
      <w:r w:rsidRPr="0041057B">
        <w:rPr>
          <w:rFonts w:eastAsia="Times New Roman"/>
          <w:i/>
          <w:iCs/>
          <w:szCs w:val="20"/>
          <w:bdr w:val="none" w:sz="0" w:space="0" w:color="auto"/>
          <w:lang w:val="lt-LT"/>
        </w:rPr>
        <w:t>audit</w:t>
      </w:r>
      <w:proofErr w:type="spellEnd"/>
      <w:r w:rsidRPr="0041057B">
        <w:rPr>
          <w:rFonts w:eastAsia="Times New Roman"/>
          <w:i/>
          <w:iCs/>
          <w:szCs w:val="20"/>
          <w:bdr w:val="none" w:sz="0" w:space="0" w:color="auto"/>
          <w:lang w:val="lt-LT"/>
        </w:rPr>
        <w:t xml:space="preserve"> </w:t>
      </w:r>
      <w:proofErr w:type="spellStart"/>
      <w:r w:rsidRPr="0041057B">
        <w:rPr>
          <w:rFonts w:eastAsia="Times New Roman"/>
          <w:i/>
          <w:iCs/>
          <w:szCs w:val="20"/>
          <w:bdr w:val="none" w:sz="0" w:space="0" w:color="auto"/>
          <w:lang w:val="lt-LT"/>
        </w:rPr>
        <w:t>log</w:t>
      </w:r>
      <w:proofErr w:type="spellEnd"/>
      <w:r w:rsidRPr="00FA593A">
        <w:rPr>
          <w:rFonts w:eastAsia="Times New Roman"/>
          <w:szCs w:val="20"/>
          <w:bdr w:val="none" w:sz="0" w:space="0" w:color="auto"/>
          <w:lang w:val="lt-LT"/>
        </w:rPr>
        <w:t>) rinkimą bei saugojimą.</w:t>
      </w:r>
    </w:p>
    <w:p w14:paraId="43EB7201" w14:textId="77777777" w:rsidR="0019346E" w:rsidRPr="00FA593A" w:rsidRDefault="0019346E" w:rsidP="0019346E">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firstLine="567"/>
        <w:rPr>
          <w:rFonts w:eastAsia="Times New Roman"/>
          <w:szCs w:val="20"/>
          <w:bdr w:val="none" w:sz="0" w:space="0" w:color="auto"/>
          <w:lang w:val="lt-LT"/>
        </w:rPr>
      </w:pPr>
      <w:r w:rsidRPr="00FA593A">
        <w:rPr>
          <w:rFonts w:eastAsia="Times New Roman"/>
          <w:szCs w:val="20"/>
          <w:bdr w:val="none" w:sz="0" w:space="0" w:color="auto"/>
          <w:lang w:val="lt-LT"/>
        </w:rPr>
        <w:t>– Turi būti užtikrintas atsarginių kopijų darymas ir atkūrimas bei apibrėžti duomenų atkūrimo tikslai (RPO) ir paslaugos atkūrimo tikslai (RTO), periodiškai atliekant atkūrimo testus.</w:t>
      </w:r>
    </w:p>
    <w:p w14:paraId="3A816FAC" w14:textId="77777777" w:rsidR="0019346E" w:rsidRPr="00FA593A" w:rsidRDefault="0019346E" w:rsidP="0019346E">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firstLine="567"/>
        <w:rPr>
          <w:rFonts w:eastAsia="Times New Roman"/>
          <w:szCs w:val="20"/>
          <w:bdr w:val="none" w:sz="0" w:space="0" w:color="auto"/>
          <w:lang w:val="lt-LT"/>
        </w:rPr>
      </w:pPr>
      <w:r w:rsidRPr="00FA593A">
        <w:rPr>
          <w:rFonts w:eastAsia="Times New Roman"/>
          <w:szCs w:val="20"/>
          <w:bdr w:val="none" w:sz="0" w:space="0" w:color="auto"/>
          <w:lang w:val="lt-LT"/>
        </w:rPr>
        <w:t>– Turi būti numatytas planinių darbų (atnaujinimų) valdymas: išankstinis informavimas, darbų langai, rizikų valdymas ir grįžimo (</w:t>
      </w:r>
      <w:proofErr w:type="spellStart"/>
      <w:r w:rsidRPr="0041057B">
        <w:rPr>
          <w:rFonts w:eastAsia="Times New Roman"/>
          <w:i/>
          <w:iCs/>
          <w:szCs w:val="20"/>
          <w:bdr w:val="none" w:sz="0" w:space="0" w:color="auto"/>
          <w:lang w:val="lt-LT"/>
        </w:rPr>
        <w:t>rollback</w:t>
      </w:r>
      <w:proofErr w:type="spellEnd"/>
      <w:r w:rsidRPr="00FA593A">
        <w:rPr>
          <w:rFonts w:eastAsia="Times New Roman"/>
          <w:szCs w:val="20"/>
          <w:bdr w:val="none" w:sz="0" w:space="0" w:color="auto"/>
          <w:lang w:val="lt-LT"/>
        </w:rPr>
        <w:t>) scenarijai.</w:t>
      </w:r>
    </w:p>
    <w:p w14:paraId="532F0EAB" w14:textId="750E3237" w:rsidR="0019346E" w:rsidRPr="00FA593A" w:rsidRDefault="0019346E" w:rsidP="0019346E">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firstLine="567"/>
        <w:rPr>
          <w:rFonts w:eastAsia="Times New Roman"/>
          <w:szCs w:val="20"/>
          <w:bdr w:val="none" w:sz="0" w:space="0" w:color="auto"/>
          <w:lang w:val="lt-LT"/>
        </w:rPr>
      </w:pPr>
      <w:r w:rsidRPr="00FA593A">
        <w:rPr>
          <w:rFonts w:eastAsia="Times New Roman"/>
          <w:szCs w:val="20"/>
          <w:bdr w:val="none" w:sz="0" w:space="0" w:color="auto"/>
          <w:lang w:val="lt-LT"/>
        </w:rPr>
        <w:t>– Atsižvelgiant į tai, kad HIS tvarko specialių kategorijų (sveikatos) duomenis, turi būti užtikrinamos tinkamos organizacinės ir techninės priemonės jų apsaugai.</w:t>
      </w:r>
    </w:p>
    <w:p w14:paraId="78503A4C" w14:textId="77777777" w:rsidR="009403CA" w:rsidRPr="00FA593A" w:rsidRDefault="009403CA" w:rsidP="00F14CF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928" w:hanging="360"/>
        <w:rPr>
          <w:rFonts w:eastAsia="Times New Roman"/>
          <w:bdr w:val="none" w:sz="0" w:space="0" w:color="auto"/>
          <w:lang w:val="lt-LT"/>
        </w:rPr>
      </w:pPr>
    </w:p>
    <w:p w14:paraId="38D975AA" w14:textId="77777777" w:rsidR="009403CA" w:rsidRPr="00FA593A" w:rsidRDefault="009403CA" w:rsidP="00F14CF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928" w:hanging="360"/>
        <w:rPr>
          <w:rFonts w:eastAsia="Times New Roman"/>
          <w:bdr w:val="none" w:sz="0" w:space="0" w:color="auto"/>
          <w:lang w:val="lt-LT"/>
        </w:rPr>
      </w:pPr>
    </w:p>
    <w:p w14:paraId="0983BE92" w14:textId="77777777" w:rsidR="009403CA" w:rsidRPr="00FA593A" w:rsidRDefault="009403CA" w:rsidP="00982AB4">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left"/>
        <w:rPr>
          <w:rFonts w:eastAsia="Times New Roman"/>
          <w:b/>
          <w:bCs/>
          <w:sz w:val="28"/>
          <w:szCs w:val="28"/>
          <w:bdr w:val="none" w:sz="0" w:space="0" w:color="auto"/>
          <w:lang w:val="lt-LT"/>
        </w:rPr>
      </w:pPr>
      <w:r w:rsidRPr="00FA593A">
        <w:rPr>
          <w:rFonts w:eastAsia="Times New Roman"/>
          <w:b/>
          <w:bCs/>
          <w:sz w:val="28"/>
          <w:szCs w:val="28"/>
          <w:bdr w:val="none" w:sz="0" w:space="0" w:color="auto"/>
          <w:lang w:val="lt-LT"/>
        </w:rPr>
        <w:t>Perkamų paslaugų tikslas, esama situacija</w:t>
      </w:r>
    </w:p>
    <w:p w14:paraId="1A980D67" w14:textId="77777777" w:rsidR="00B20686" w:rsidRPr="00FA593A" w:rsidRDefault="00B20686" w:rsidP="00B20686">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b/>
          <w:bCs/>
          <w:szCs w:val="20"/>
          <w:bdr w:val="none" w:sz="0" w:space="0" w:color="auto"/>
          <w:lang w:val="lt-LT"/>
        </w:rPr>
        <w:t>Pirkimo tikslas</w:t>
      </w:r>
      <w:r w:rsidRPr="00FA593A">
        <w:rPr>
          <w:rFonts w:eastAsia="Times New Roman"/>
          <w:szCs w:val="20"/>
          <w:bdr w:val="none" w:sz="0" w:space="0" w:color="auto"/>
          <w:lang w:val="lt-LT"/>
        </w:rPr>
        <w:t xml:space="preserve"> – įsigyti Perkančiosios organizacijos poreikius atitinkančios poliklinikos informacinės sistemos (HIS) paslaugas, užtikrinant nepertraukiamą veiklą, duomenų migraciją ir integracijų perėmimą (jei taikoma).</w:t>
      </w:r>
    </w:p>
    <w:p w14:paraId="769FBB2C" w14:textId="5473659B" w:rsidR="00B20686" w:rsidRPr="00FA593A" w:rsidRDefault="00B20686" w:rsidP="00B20686">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lastRenderedPageBreak/>
        <w:t>Perkančioji organizacija šiuo metu eksploatuoja poliklinikos informacinę sistemą (HIS), kuri naudojama kasdieniams registracijos, ambulatorinių paslaugų teikimo, dokumentavimo, tyrimų užsakymo, atsiskaitymų ir integracijų procesams vykdyti. Atsižvelgiant į pasikeitusius organizacinius, funkcinius ir teisės aktų reikalavimus (įskaitant valstybės informacinių sistemų reikalavimus), perkama HIS turi užtikrinti esamų procesų tęstinumą ir reikiamą plėtrą.</w:t>
      </w:r>
    </w:p>
    <w:p w14:paraId="11691835" w14:textId="5D74F55E" w:rsidR="00B20686" w:rsidRPr="00FA593A" w:rsidRDefault="00B20686" w:rsidP="00B20686">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Perkančioji organizacija naudoja ir (ar) turi integracijas su šiomis sistemomis / priemonėmis (jei taikoma), kurias Tiekėjas privalo perimti ir užtikrinti jų veikimą:</w:t>
      </w:r>
    </w:p>
    <w:p w14:paraId="0A671820" w14:textId="0BC42B2C" w:rsidR="009403CA" w:rsidRPr="00FA593A" w:rsidRDefault="00B20686" w:rsidP="00B20686">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Medicininių vaizdų saugojimui ir peržiūrai naudojama PACS / vaizdų archyvavimo sistema ir medicininių vaizdų peržiūros programinė įranga (pvz., „MedDream“) bei sąsajos su HIS</w:t>
      </w:r>
      <w:r w:rsidR="009403CA" w:rsidRPr="00FA593A">
        <w:rPr>
          <w:rFonts w:eastAsia="Times New Roman"/>
          <w:szCs w:val="20"/>
          <w:bdr w:val="none" w:sz="0" w:space="0" w:color="auto"/>
          <w:lang w:val="lt-LT"/>
        </w:rPr>
        <w:t>.</w:t>
      </w:r>
    </w:p>
    <w:p w14:paraId="69DB3D90" w14:textId="2D65A815" w:rsidR="009403CA" w:rsidRPr="00FA593A" w:rsidRDefault="00B20686" w:rsidP="00B20686">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 xml:space="preserve">Laboratorijos informacinė sistema (LIS </w:t>
      </w:r>
      <w:proofErr w:type="spellStart"/>
      <w:r w:rsidRPr="00FA593A">
        <w:rPr>
          <w:rFonts w:eastAsia="Times New Roman"/>
          <w:szCs w:val="20"/>
          <w:bdr w:val="none" w:sz="0" w:space="0" w:color="auto"/>
          <w:lang w:val="lt-LT"/>
        </w:rPr>
        <w:t>OpenLIMS</w:t>
      </w:r>
      <w:proofErr w:type="spellEnd"/>
      <w:r w:rsidRPr="00FA593A">
        <w:rPr>
          <w:rFonts w:eastAsia="Times New Roman"/>
          <w:szCs w:val="20"/>
          <w:bdr w:val="none" w:sz="0" w:space="0" w:color="auto"/>
          <w:lang w:val="lt-LT"/>
        </w:rPr>
        <w:t>) ir duomenų mainai su HIS (užsakymų perdavimas, rezultatų gavimas), įskaitant privalomus laboratorinių tyrimų duomenų teikimus į valstybines informacines sistemas (pvz., ESPBI posistemes)</w:t>
      </w:r>
      <w:r w:rsidR="009403CA" w:rsidRPr="00FA593A">
        <w:rPr>
          <w:rFonts w:eastAsia="Times New Roman"/>
          <w:szCs w:val="20"/>
          <w:bdr w:val="none" w:sz="0" w:space="0" w:color="auto"/>
          <w:lang w:val="lt-LT"/>
        </w:rPr>
        <w:t>.</w:t>
      </w:r>
    </w:p>
    <w:p w14:paraId="1AD5A817" w14:textId="5EA39AB6" w:rsidR="009403CA" w:rsidRPr="00FA593A" w:rsidRDefault="009403CA" w:rsidP="00B20686">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 xml:space="preserve"> </w:t>
      </w:r>
      <w:r w:rsidR="00B20686" w:rsidRPr="00FA593A">
        <w:rPr>
          <w:rFonts w:eastAsia="Times New Roman"/>
          <w:szCs w:val="20"/>
          <w:bdr w:val="none" w:sz="0" w:space="0" w:color="auto"/>
          <w:lang w:val="lt-LT"/>
        </w:rPr>
        <w:t>Pacientų mokamų paslaugų apmokėjimų surinkimo priemonės (mokamų paslaugų kabinetas, kasa, mokėjimo terminalai) ir mokėjimų būsenų grįžtamasis ryšys į HIS</w:t>
      </w:r>
      <w:r w:rsidRPr="00FA593A">
        <w:rPr>
          <w:rFonts w:eastAsia="Times New Roman"/>
          <w:szCs w:val="20"/>
          <w:bdr w:val="none" w:sz="0" w:space="0" w:color="auto"/>
          <w:lang w:val="lt-LT"/>
        </w:rPr>
        <w:t>.</w:t>
      </w:r>
    </w:p>
    <w:p w14:paraId="119E279E" w14:textId="6C93B235" w:rsidR="009403CA" w:rsidRPr="00FA593A" w:rsidRDefault="009403CA" w:rsidP="00B20686">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 xml:space="preserve"> </w:t>
      </w:r>
      <w:r w:rsidR="00B20686" w:rsidRPr="00FA593A">
        <w:rPr>
          <w:rFonts w:eastAsia="Times New Roman"/>
          <w:szCs w:val="20"/>
          <w:bdr w:val="none" w:sz="0" w:space="0" w:color="auto"/>
          <w:lang w:val="lt-LT"/>
        </w:rPr>
        <w:t>Elektroninių mokėjimų / savitarnos apmokėjimų sprendimai (pvz., mokėjimo terminalai / mokėjimo tarpininkai), kurių integracija su HIS turi užtikrinti mokėjimo statuso perdavimą</w:t>
      </w:r>
      <w:r w:rsidRPr="00FA593A">
        <w:rPr>
          <w:rFonts w:eastAsia="Times New Roman"/>
          <w:szCs w:val="20"/>
          <w:bdr w:val="none" w:sz="0" w:space="0" w:color="auto"/>
          <w:lang w:val="lt-LT"/>
        </w:rPr>
        <w:t>.</w:t>
      </w:r>
    </w:p>
    <w:p w14:paraId="7B2F0E0F" w14:textId="53E5E5B2" w:rsidR="00CD5B5A" w:rsidRPr="00FA593A" w:rsidRDefault="00CD5B5A" w:rsidP="00B20686">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Finansų ir apskaitos sistema (pvz., „RIVILĖ“), skirta buhalterinei apskaitai ir (ar) verslo procesų valdymui, ir jos integracija su HIS (jei taikoma), užtikrinant duomenų mainus dėl suteiktų paslaugų, mokėjimų, sąskaitų / apskaitos dokumentų ir kitų reikalingų apskaitos duomenų.</w:t>
      </w:r>
    </w:p>
    <w:p w14:paraId="4CFFA9DE" w14:textId="4C3A3DD1" w:rsidR="00CD5B5A" w:rsidRPr="00FA593A" w:rsidRDefault="00CD5B5A" w:rsidP="00B20686">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Pacientų portalas (paciento savitarnos sistema) ir jo integracija su HIS, užtikrinant pacientų aptarnavimo savitarnos funkcijas (pvz., registracijos peržiūra ir valdymas, pranešimų / priminimų pateikimas, mokėjimų inicijavimas ir būsenų gavimas, dokumentų ar tyrimų rezultatų peržiūra pagal įstaigos nustatytas teises).</w:t>
      </w:r>
    </w:p>
    <w:p w14:paraId="7B6280C8" w14:textId="71EC268E" w:rsidR="009403CA" w:rsidRPr="00FA593A" w:rsidRDefault="00680A8E" w:rsidP="00B20686">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Eilių valdymo sistema, integruota su HIS (pvz., kvietimas pagal registraciją, būsenų perdavimas, paslaugos/padalinio identifikavimas)</w:t>
      </w:r>
      <w:r w:rsidR="009403CA" w:rsidRPr="00FA593A">
        <w:rPr>
          <w:rFonts w:eastAsia="Times New Roman"/>
          <w:szCs w:val="20"/>
          <w:bdr w:val="none" w:sz="0" w:space="0" w:color="auto"/>
          <w:lang w:val="lt-LT"/>
        </w:rPr>
        <w:t>.</w:t>
      </w:r>
    </w:p>
    <w:p w14:paraId="0CF37531" w14:textId="5991F50D" w:rsidR="009403CA" w:rsidRPr="00FA593A" w:rsidRDefault="009403CA" w:rsidP="00B20686">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 xml:space="preserve"> </w:t>
      </w:r>
      <w:r w:rsidR="00680A8E" w:rsidRPr="00FA593A">
        <w:rPr>
          <w:rFonts w:eastAsia="Times New Roman"/>
          <w:szCs w:val="20"/>
          <w:bdr w:val="none" w:sz="0" w:space="0" w:color="auto"/>
          <w:lang w:val="lt-LT"/>
        </w:rPr>
        <w:t>Telefonijos sistema (pvz., skambučių identifikavimas, skambinančiojo atpažinimas pagal HIS kontaktus, skambučių istorija / registravimas) ir jos integracija su HIS</w:t>
      </w:r>
      <w:r w:rsidRPr="00FA593A">
        <w:rPr>
          <w:rFonts w:eastAsia="Times New Roman"/>
          <w:szCs w:val="20"/>
          <w:bdr w:val="none" w:sz="0" w:space="0" w:color="auto"/>
          <w:lang w:val="lt-LT"/>
        </w:rPr>
        <w:t>.</w:t>
      </w:r>
    </w:p>
    <w:p w14:paraId="1125A886" w14:textId="7B7AE287" w:rsidR="005B6030" w:rsidRPr="00FA593A" w:rsidRDefault="005B6030" w:rsidP="005B6030">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b/>
          <w:bCs/>
          <w:szCs w:val="20"/>
          <w:bdr w:val="none" w:sz="0" w:space="0" w:color="auto"/>
          <w:lang w:val="lt-LT"/>
        </w:rPr>
      </w:pPr>
      <w:r w:rsidRPr="00FA593A">
        <w:rPr>
          <w:rFonts w:eastAsia="Times New Roman"/>
          <w:b/>
          <w:bCs/>
          <w:szCs w:val="20"/>
          <w:bdr w:val="none" w:sz="0" w:space="0" w:color="auto"/>
          <w:lang w:val="lt-LT"/>
        </w:rPr>
        <w:t>Pacientų portalo tęstinumas ir apimtis</w:t>
      </w:r>
    </w:p>
    <w:p w14:paraId="7736CF1F" w14:textId="77777777" w:rsidR="005B6030" w:rsidRPr="00FA593A" w:rsidRDefault="005B6030" w:rsidP="005B6030">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Perkančioji organizacija eksploatuoja esamą paciento savitarnos portalą, kurį palaiko Perkančioji organizacija (portalo programinis kodas, infrastruktūra, konfigūravimas, turinio/UX pakeitimai – Perkančiosios organizacijos atsakomybė).</w:t>
      </w:r>
    </w:p>
    <w:p w14:paraId="0F43319A" w14:textId="47EE48EE" w:rsidR="005B6030" w:rsidRPr="00FA593A" w:rsidRDefault="005B6030" w:rsidP="005B6030">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Tiekėjas pirkimo apimtyje privalo užtikrinti HIS ir integracinių sąsajų (API) tiekimą, reikalingą esamo paciento portalo funkcijoms užtikrinti, bei integracijų veikimą ir tęstinumą.</w:t>
      </w:r>
    </w:p>
    <w:p w14:paraId="2BE78A2D" w14:textId="7040BA9D" w:rsidR="005B6030" w:rsidRPr="00FA593A" w:rsidRDefault="005B6030" w:rsidP="005B6030">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 xml:space="preserve">Šio pirkimo apimtyje neperkamas paciento portalo kūrimas/perdarymas; leidžiami tik minimalūs, suderinti pakeitimai portale, jei jų objektyviai reikia integracijai (pvz., konfigūracijos, </w:t>
      </w:r>
      <w:proofErr w:type="spellStart"/>
      <w:r w:rsidRPr="00FA593A">
        <w:rPr>
          <w:rFonts w:eastAsia="Times New Roman"/>
          <w:szCs w:val="20"/>
          <w:bdr w:val="none" w:sz="0" w:space="0" w:color="auto"/>
          <w:lang w:val="lt-LT"/>
        </w:rPr>
        <w:t>endpoint’ų</w:t>
      </w:r>
      <w:proofErr w:type="spellEnd"/>
      <w:r w:rsidRPr="00FA593A">
        <w:rPr>
          <w:rFonts w:eastAsia="Times New Roman"/>
          <w:szCs w:val="20"/>
          <w:bdr w:val="none" w:sz="0" w:space="0" w:color="auto"/>
          <w:lang w:val="lt-LT"/>
        </w:rPr>
        <w:t xml:space="preserve"> URL, sertifikatai, raktų atnaujinimas), tačiau portalo funkcijos </w:t>
      </w:r>
      <w:proofErr w:type="spellStart"/>
      <w:r w:rsidRPr="00FA593A">
        <w:rPr>
          <w:rFonts w:eastAsia="Times New Roman"/>
          <w:szCs w:val="20"/>
          <w:bdr w:val="none" w:sz="0" w:space="0" w:color="auto"/>
          <w:lang w:val="lt-LT"/>
        </w:rPr>
        <w:t>go-live</w:t>
      </w:r>
      <w:proofErr w:type="spellEnd"/>
      <w:r w:rsidRPr="00FA593A">
        <w:rPr>
          <w:rFonts w:eastAsia="Times New Roman"/>
          <w:szCs w:val="20"/>
          <w:bdr w:val="none" w:sz="0" w:space="0" w:color="auto"/>
          <w:lang w:val="lt-LT"/>
        </w:rPr>
        <w:t xml:space="preserve"> dieną privalo veikti pilna apimtimi.</w:t>
      </w:r>
    </w:p>
    <w:p w14:paraId="72E38814"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firstLine="0"/>
        <w:rPr>
          <w:rFonts w:eastAsia="Times New Roman"/>
          <w:szCs w:val="20"/>
          <w:bdr w:val="none" w:sz="0" w:space="0" w:color="auto"/>
          <w:lang w:val="lt-LT"/>
        </w:rPr>
      </w:pPr>
    </w:p>
    <w:p w14:paraId="1DE858B6" w14:textId="77777777" w:rsidR="009403CA" w:rsidRPr="00FA593A" w:rsidRDefault="009403CA" w:rsidP="00982AB4">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left"/>
        <w:rPr>
          <w:rFonts w:eastAsia="Times New Roman"/>
          <w:b/>
          <w:bCs/>
          <w:sz w:val="28"/>
          <w:szCs w:val="28"/>
          <w:bdr w:val="none" w:sz="0" w:space="0" w:color="auto"/>
          <w:lang w:val="lt-LT"/>
        </w:rPr>
      </w:pPr>
      <w:r w:rsidRPr="00FA593A">
        <w:rPr>
          <w:rFonts w:eastAsia="Times New Roman"/>
          <w:b/>
          <w:bCs/>
          <w:sz w:val="28"/>
          <w:szCs w:val="28"/>
          <w:bdr w:val="none" w:sz="0" w:space="0" w:color="auto"/>
          <w:lang w:val="lt-LT"/>
        </w:rPr>
        <w:t>Funkciniai reikalavimai</w:t>
      </w:r>
    </w:p>
    <w:p w14:paraId="759FF1E4" w14:textId="77777777" w:rsidR="009403CA" w:rsidRPr="00FA593A" w:rsidRDefault="009403CA" w:rsidP="0031020D">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rPr>
          <w:rFonts w:eastAsia="Times New Roman"/>
          <w:b/>
          <w:bCs/>
          <w:sz w:val="28"/>
          <w:szCs w:val="28"/>
          <w:bdr w:val="none" w:sz="0" w:space="0" w:color="auto"/>
          <w:lang w:val="lt-LT"/>
        </w:rPr>
      </w:pPr>
      <w:r w:rsidRPr="00FA593A">
        <w:rPr>
          <w:rFonts w:eastAsia="Times New Roman"/>
          <w:b/>
          <w:bCs/>
          <w:sz w:val="28"/>
          <w:szCs w:val="28"/>
          <w:bdr w:val="none" w:sz="0" w:space="0" w:color="auto"/>
          <w:lang w:val="lt-LT"/>
        </w:rPr>
        <w:t xml:space="preserve"> Bendrieji reikalavimai</w:t>
      </w:r>
    </w:p>
    <w:p w14:paraId="140FA560" w14:textId="77777777" w:rsidR="009403CA" w:rsidRPr="00FA593A" w:rsidRDefault="009403CA" w:rsidP="0031020D">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SPĮ IS turi kompiuterizuoti veiklos procesus, kurių veikimas detaliau aprašytas atitinkamuose IS funkcionalumuose:</w:t>
      </w:r>
    </w:p>
    <w:p w14:paraId="6B124381" w14:textId="47004BAF" w:rsidR="0031020D" w:rsidRPr="00FA593A" w:rsidRDefault="0031020D" w:rsidP="0031020D">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18"/>
          <w:tab w:val="left" w:pos="1560"/>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Ambulatorinių apsilankymų planavimas;</w:t>
      </w:r>
    </w:p>
    <w:p w14:paraId="36B48A6C" w14:textId="58747832" w:rsidR="0031020D" w:rsidRPr="00FA593A" w:rsidRDefault="0031020D" w:rsidP="0031020D">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18"/>
          <w:tab w:val="left" w:pos="1560"/>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Ambulatorinių pacientų priėmimas;</w:t>
      </w:r>
    </w:p>
    <w:p w14:paraId="472F3411" w14:textId="037D2378" w:rsidR="0031020D" w:rsidRPr="00FA593A" w:rsidRDefault="0031020D" w:rsidP="0031020D">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18"/>
          <w:tab w:val="left" w:pos="1560"/>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Ambulatorinis gydymas (įskaitant klinikinių duomenų ir dokumentų pildymą);</w:t>
      </w:r>
    </w:p>
    <w:p w14:paraId="78ED3A0D" w14:textId="6D95CA2E" w:rsidR="0031020D" w:rsidRPr="00FA593A" w:rsidRDefault="0031020D" w:rsidP="0031020D">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18"/>
          <w:tab w:val="left" w:pos="1560"/>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Gyvybinių rodiklių fiksavimas ambulatoriniuose įrašuose (pvz., AKS, pulsas, SpO2, temperatūra ir kt.), nurodant laiko žymą ir vykdytoją;</w:t>
      </w:r>
    </w:p>
    <w:p w14:paraId="3FD908AC" w14:textId="2B38FE47" w:rsidR="0031020D" w:rsidRPr="00FA593A" w:rsidRDefault="0031020D" w:rsidP="0031020D">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18"/>
          <w:tab w:val="left" w:pos="1560"/>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Priėmimas dienos chirurgijos gydymui;</w:t>
      </w:r>
    </w:p>
    <w:p w14:paraId="042E8362" w14:textId="59C3D217" w:rsidR="0031020D" w:rsidRPr="00FA593A" w:rsidRDefault="0031020D" w:rsidP="0031020D">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18"/>
          <w:tab w:val="left" w:pos="1560"/>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Dienos chirurgijos gydymas;</w:t>
      </w:r>
    </w:p>
    <w:p w14:paraId="0772F25D" w14:textId="1347F940" w:rsidR="0031020D" w:rsidRPr="00FA593A" w:rsidRDefault="0031020D" w:rsidP="0031020D">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18"/>
          <w:tab w:val="left" w:pos="1560"/>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Laboratorinių tyrimų užsakymas, atlikimas ir rezultatų gavimas;</w:t>
      </w:r>
    </w:p>
    <w:p w14:paraId="5FC89042" w14:textId="1E90E011" w:rsidR="0031020D" w:rsidRPr="00FA593A" w:rsidRDefault="0031020D" w:rsidP="0031020D">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18"/>
          <w:tab w:val="left" w:pos="1560"/>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lastRenderedPageBreak/>
        <w:t xml:space="preserve">Laboratorinių tyrimų duomenų teikimas ir (jei taikoma) gavimas per ESPBI IS </w:t>
      </w:r>
      <w:proofErr w:type="spellStart"/>
      <w:r w:rsidRPr="00FA593A">
        <w:rPr>
          <w:rFonts w:eastAsia="Times New Roman"/>
          <w:szCs w:val="20"/>
          <w:bdr w:val="none" w:sz="0" w:space="0" w:color="auto"/>
          <w:lang w:val="lt-LT"/>
        </w:rPr>
        <w:t>eLAB</w:t>
      </w:r>
      <w:proofErr w:type="spellEnd"/>
      <w:r w:rsidRPr="00FA593A">
        <w:rPr>
          <w:rFonts w:eastAsia="Times New Roman"/>
          <w:szCs w:val="20"/>
          <w:bdr w:val="none" w:sz="0" w:space="0" w:color="auto"/>
          <w:lang w:val="lt-LT"/>
        </w:rPr>
        <w:t xml:space="preserve"> posistemę pagal galiojančius reikalavimus;</w:t>
      </w:r>
    </w:p>
    <w:p w14:paraId="2C530FD7" w14:textId="483E1375" w:rsidR="0031020D" w:rsidRPr="00FA593A" w:rsidRDefault="0031020D" w:rsidP="0031020D">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18"/>
          <w:tab w:val="left" w:pos="1560"/>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Vaizdinių (radiologinių) tyrimų valdymas (RIS) – technologų ir radiologų darbo vietos, tyrimų būsenos, aprašymų rengimas/tvirtinimas, vaizdų (DICOM UID) susiejimas ir integracija su PACS/„MedDream“;</w:t>
      </w:r>
    </w:p>
    <w:p w14:paraId="0993791C" w14:textId="0D1E48A6" w:rsidR="0031020D" w:rsidRPr="00FA593A" w:rsidRDefault="0031020D" w:rsidP="0031020D">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18"/>
          <w:tab w:val="left" w:pos="1560"/>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Kitų instrumentinių tyrimų (neapsiribojant radiologiniais vaizdais, pvz., echoskopijos, endoskopijos/</w:t>
      </w:r>
      <w:proofErr w:type="spellStart"/>
      <w:r w:rsidRPr="00FA593A">
        <w:rPr>
          <w:rFonts w:eastAsia="Times New Roman"/>
          <w:szCs w:val="20"/>
          <w:bdr w:val="none" w:sz="0" w:space="0" w:color="auto"/>
          <w:lang w:val="lt-LT"/>
        </w:rPr>
        <w:t>kolonoskopijos</w:t>
      </w:r>
      <w:proofErr w:type="spellEnd"/>
      <w:r w:rsidRPr="00FA593A">
        <w:rPr>
          <w:rFonts w:eastAsia="Times New Roman"/>
          <w:szCs w:val="20"/>
          <w:bdr w:val="none" w:sz="0" w:space="0" w:color="auto"/>
          <w:lang w:val="lt-LT"/>
        </w:rPr>
        <w:t xml:space="preserve"> ir pan.) registravimas, protokolų pildymas ir rezultatų saugojimas (kai tyrimas nėra valdomas RIS);</w:t>
      </w:r>
    </w:p>
    <w:p w14:paraId="7999DE04" w14:textId="668A17F2" w:rsidR="0031020D" w:rsidRPr="00FA593A" w:rsidRDefault="0031020D" w:rsidP="0031020D">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18"/>
          <w:tab w:val="left" w:pos="1560"/>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Receptų išrašymas;</w:t>
      </w:r>
    </w:p>
    <w:p w14:paraId="1EE73E29" w14:textId="0D801CA6" w:rsidR="0031020D" w:rsidRPr="00FA593A" w:rsidRDefault="0031020D" w:rsidP="0031020D">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18"/>
          <w:tab w:val="left" w:pos="1560"/>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 xml:space="preserve">Vaistų </w:t>
      </w:r>
      <w:proofErr w:type="spellStart"/>
      <w:r w:rsidRPr="00FA593A">
        <w:rPr>
          <w:rFonts w:eastAsia="Times New Roman"/>
          <w:szCs w:val="20"/>
          <w:bdr w:val="none" w:sz="0" w:space="0" w:color="auto"/>
          <w:lang w:val="lt-LT"/>
        </w:rPr>
        <w:t>validavimas</w:t>
      </w:r>
      <w:proofErr w:type="spellEnd"/>
      <w:r w:rsidRPr="00FA593A">
        <w:rPr>
          <w:rFonts w:eastAsia="Times New Roman"/>
          <w:szCs w:val="20"/>
          <w:bdr w:val="none" w:sz="0" w:space="0" w:color="auto"/>
          <w:lang w:val="lt-LT"/>
        </w:rPr>
        <w:t>;</w:t>
      </w:r>
    </w:p>
    <w:p w14:paraId="2848645E" w14:textId="1F17ABE2" w:rsidR="0031020D" w:rsidRPr="00FA593A" w:rsidRDefault="0031020D" w:rsidP="0031020D">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18"/>
          <w:tab w:val="left" w:pos="1560"/>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Operacijų, procedūrų ir manipuliacijų atlikimas;</w:t>
      </w:r>
    </w:p>
    <w:p w14:paraId="7C3F29D6" w14:textId="5427355A" w:rsidR="0031020D" w:rsidRPr="00FA593A" w:rsidRDefault="0031020D" w:rsidP="0031020D">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18"/>
          <w:tab w:val="left" w:pos="1560"/>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Siuntimų išrašymas;</w:t>
      </w:r>
    </w:p>
    <w:p w14:paraId="1E34DFB8" w14:textId="43492EDE" w:rsidR="0031020D" w:rsidRPr="00FA593A" w:rsidRDefault="0031020D" w:rsidP="0031020D">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18"/>
          <w:tab w:val="left" w:pos="1560"/>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Vidinių konsultacijų vykdymas;</w:t>
      </w:r>
    </w:p>
    <w:p w14:paraId="6D775BC0" w14:textId="5EE3A70A" w:rsidR="0031020D" w:rsidRPr="00FA593A" w:rsidRDefault="0031020D" w:rsidP="0031020D">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18"/>
          <w:tab w:val="left" w:pos="1560"/>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Nedarbingumo bei nėštumo ir gimdymo atostogų paskyrimas;</w:t>
      </w:r>
    </w:p>
    <w:p w14:paraId="1707C0A6" w14:textId="7CBD0A9B" w:rsidR="0031020D" w:rsidRPr="00FA593A" w:rsidRDefault="0031020D" w:rsidP="0031020D">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18"/>
          <w:tab w:val="left" w:pos="1560"/>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Diagnozių, paslaugų, procedūrų, operacijų ir kitos klinikinės informacijos registravimas;</w:t>
      </w:r>
    </w:p>
    <w:p w14:paraId="1F76695D" w14:textId="12B6054B" w:rsidR="0031020D" w:rsidRPr="00FA593A" w:rsidRDefault="0031020D" w:rsidP="0031020D">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18"/>
          <w:tab w:val="left" w:pos="1560"/>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Dokumentų ir e. formų sukūrimas, pildymas, tvirtinimas, pasirašymas ir saugojimas;</w:t>
      </w:r>
    </w:p>
    <w:p w14:paraId="1CB4CC16" w14:textId="2C1BD734" w:rsidR="0031020D" w:rsidRPr="00FA593A" w:rsidRDefault="0031020D" w:rsidP="0031020D">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18"/>
          <w:tab w:val="left" w:pos="1560"/>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Paciento sutikimų pasirašymo funkcionalumas (</w:t>
      </w:r>
      <w:r w:rsidR="00B86C8A" w:rsidRPr="00FA593A">
        <w:rPr>
          <w:rFonts w:eastAsia="Times New Roman"/>
          <w:szCs w:val="20"/>
          <w:bdr w:val="none" w:sz="0" w:space="0" w:color="auto"/>
          <w:lang w:val="lt-LT"/>
        </w:rPr>
        <w:t>SPF</w:t>
      </w:r>
      <w:r w:rsidRPr="00FA593A">
        <w:rPr>
          <w:rFonts w:eastAsia="Times New Roman"/>
          <w:szCs w:val="20"/>
          <w:bdr w:val="none" w:sz="0" w:space="0" w:color="auto"/>
          <w:lang w:val="lt-LT"/>
        </w:rPr>
        <w:t>) – sutikimų formų administravimas, pateikimas planšetėms, pasirašymas, PDF suformavimas ir priskyrimas paciento e. formoms/dokumentams;</w:t>
      </w:r>
    </w:p>
    <w:p w14:paraId="5F061D6A" w14:textId="00E1BE8D" w:rsidR="0031020D" w:rsidRPr="00FA593A" w:rsidRDefault="0031020D" w:rsidP="0031020D">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18"/>
          <w:tab w:val="left" w:pos="1560"/>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Ataskaitų ir informacijos analizė;</w:t>
      </w:r>
    </w:p>
    <w:p w14:paraId="08A358E8" w14:textId="16AA19E1" w:rsidR="0031020D" w:rsidRPr="00FA593A" w:rsidRDefault="0031020D" w:rsidP="0031020D">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18"/>
          <w:tab w:val="left" w:pos="1560"/>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Gydytojų grafikų, medicininės įrangos, kabinetų darbo laiko ir užimtumo administravimas;</w:t>
      </w:r>
    </w:p>
    <w:p w14:paraId="7D96773F" w14:textId="4EB25B6D" w:rsidR="0031020D" w:rsidRPr="00FA593A" w:rsidRDefault="0031020D" w:rsidP="0031020D">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18"/>
          <w:tab w:val="left" w:pos="1560"/>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Vartotojų, registrų, katalogų, klasifikatorių ir terminų žodynų administravimas;</w:t>
      </w:r>
    </w:p>
    <w:p w14:paraId="1069AA38" w14:textId="056CDDBF" w:rsidR="0031020D" w:rsidRPr="00FA593A" w:rsidRDefault="0031020D" w:rsidP="0031020D">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18"/>
          <w:tab w:val="left" w:pos="1560"/>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Pacientų katalogo tvarkymas;</w:t>
      </w:r>
    </w:p>
    <w:p w14:paraId="40B3E369" w14:textId="1EC568C6" w:rsidR="0031020D" w:rsidRPr="00FA593A" w:rsidRDefault="0031020D" w:rsidP="0031020D">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18"/>
          <w:tab w:val="left" w:pos="1560"/>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Neįgalumo ir darbingumo lygio nustatymas (jei taikoma);</w:t>
      </w:r>
    </w:p>
    <w:p w14:paraId="50280E68" w14:textId="566454CC" w:rsidR="0031020D" w:rsidRPr="00FA593A" w:rsidRDefault="0031020D" w:rsidP="0031020D">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18"/>
          <w:tab w:val="left" w:pos="1560"/>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Paciento EMI duomenų perdavimas į ESPBI IS;</w:t>
      </w:r>
    </w:p>
    <w:p w14:paraId="2BBD8EC3" w14:textId="32004803" w:rsidR="0031020D" w:rsidRPr="00FA593A" w:rsidRDefault="0031020D" w:rsidP="0031020D">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18"/>
          <w:tab w:val="left" w:pos="1560"/>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Skiepų planavimas ir atlikimas;</w:t>
      </w:r>
    </w:p>
    <w:p w14:paraId="221AA6A8" w14:textId="17991D5E" w:rsidR="0031020D" w:rsidRPr="00FA593A" w:rsidRDefault="0031020D" w:rsidP="0031020D">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18"/>
          <w:tab w:val="left" w:pos="1560"/>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Prevencinių (profilaktinių) programų vykdymas;</w:t>
      </w:r>
    </w:p>
    <w:p w14:paraId="7378505F" w14:textId="028A5A72" w:rsidR="0031020D" w:rsidRPr="00FA593A" w:rsidRDefault="0031020D" w:rsidP="0031020D">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18"/>
          <w:tab w:val="left" w:pos="1560"/>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Ambulatorinė slauga namuose;</w:t>
      </w:r>
    </w:p>
    <w:p w14:paraId="69B04871" w14:textId="4DA37C3F" w:rsidR="0031020D" w:rsidRPr="00FA593A" w:rsidRDefault="0031020D" w:rsidP="0031020D">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18"/>
          <w:tab w:val="left" w:pos="1560"/>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Patologiniai (citologiniai) tyrimai (jei taikoma);</w:t>
      </w:r>
    </w:p>
    <w:p w14:paraId="2AD801AD" w14:textId="5AA2C807" w:rsidR="0031020D" w:rsidRPr="00FA593A" w:rsidRDefault="0031020D" w:rsidP="0031020D">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18"/>
          <w:tab w:val="left" w:pos="1560"/>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Ambulatorinė reabilitacija (FMR) – reabilitacijos paslaugų skyrimas, planavimas, grafikai/resursai, procedūrų vykdymo registravimas;</w:t>
      </w:r>
    </w:p>
    <w:p w14:paraId="3BC50F88" w14:textId="1B1BF6A6" w:rsidR="0031020D" w:rsidRPr="00FA593A" w:rsidRDefault="0031020D" w:rsidP="0031020D">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18"/>
          <w:tab w:val="left" w:pos="1560"/>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Psichikos paslaugų teikimas (jei taikoma);</w:t>
      </w:r>
    </w:p>
    <w:p w14:paraId="11F1AB67" w14:textId="3737A17F" w:rsidR="0031020D" w:rsidRPr="00FA593A" w:rsidRDefault="0031020D" w:rsidP="0031020D">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18"/>
          <w:tab w:val="left" w:pos="1560"/>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Mokamos paslaugos (įskaitant atsiskaitymus ir jų būsenų grįžtamąjį ryšį);</w:t>
      </w:r>
    </w:p>
    <w:p w14:paraId="7F493D78" w14:textId="4732854E" w:rsidR="0031020D" w:rsidRPr="00FA593A" w:rsidRDefault="0031020D" w:rsidP="0031020D">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18"/>
          <w:tab w:val="left" w:pos="1560"/>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Pacientų informavimas ir priminimai (SMS, el. paštu ir (ar) per pacientų portalą) apie vizitus/procedūras, jų atšaukimą/perkėlimą, pasiruošimo informaciją – pagal įstaigos nustatytas taisykles;</w:t>
      </w:r>
    </w:p>
    <w:p w14:paraId="00BEFC14" w14:textId="055EF7A1" w:rsidR="009403CA" w:rsidRPr="00FA593A" w:rsidRDefault="0031020D" w:rsidP="0031020D">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18"/>
          <w:tab w:val="left" w:pos="1560"/>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NVSC pranešimai (jei taikoma).</w:t>
      </w:r>
      <w:r w:rsidR="009403CA" w:rsidRPr="00FA593A">
        <w:rPr>
          <w:rFonts w:eastAsia="Times New Roman"/>
          <w:szCs w:val="20"/>
          <w:bdr w:val="none" w:sz="0" w:space="0" w:color="auto"/>
          <w:lang w:val="lt-LT"/>
        </w:rPr>
        <w:t>.</w:t>
      </w:r>
    </w:p>
    <w:p w14:paraId="39D92EB5" w14:textId="03B5F5FA" w:rsidR="009403CA" w:rsidRPr="00FA593A" w:rsidRDefault="009403CA" w:rsidP="0031020D">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 xml:space="preserve"> </w:t>
      </w:r>
      <w:r w:rsidR="0031020D" w:rsidRPr="00FA593A">
        <w:rPr>
          <w:rFonts w:eastAsia="Times New Roman"/>
          <w:szCs w:val="20"/>
          <w:bdr w:val="none" w:sz="0" w:space="0" w:color="auto"/>
          <w:lang w:val="lt-LT"/>
        </w:rPr>
        <w:t>SPĮ IS turi turėti galimybę teikti pranešimus sistemos naudotojams (pvz., pranešimai apie planuojamus sistemos atnaujinimus, integracijų sutrikimus, duomenų teikimų klaidas, planinius darbus ir pan.).</w:t>
      </w:r>
      <w:r w:rsidRPr="00FA593A">
        <w:rPr>
          <w:rFonts w:eastAsia="Times New Roman"/>
          <w:szCs w:val="20"/>
          <w:bdr w:val="none" w:sz="0" w:space="0" w:color="auto"/>
          <w:lang w:val="lt-LT"/>
        </w:rPr>
        <w:t xml:space="preserve"> </w:t>
      </w:r>
    </w:p>
    <w:p w14:paraId="5BE1AC5F" w14:textId="788E8D0A" w:rsidR="009403CA" w:rsidRPr="00FA593A" w:rsidRDefault="009403CA" w:rsidP="0031020D">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 xml:space="preserve"> </w:t>
      </w:r>
      <w:r w:rsidR="00C452BE" w:rsidRPr="00FA593A">
        <w:rPr>
          <w:rFonts w:eastAsia="Times New Roman"/>
          <w:szCs w:val="20"/>
          <w:bdr w:val="none" w:sz="0" w:space="0" w:color="auto"/>
          <w:lang w:val="lt-LT"/>
        </w:rPr>
        <w:t>SPĮ IS turi būti galimybė patvirtinti, anuliuoti ar (kai tai leistina pagal teisės aktus ir duomenų atsekamumo reikalavimus) pašalinti sukurtus įrašus ar duomenis. Peržiūrint įrašus ar jų sąrašus turi matytis įrašo būsena (pvz., „juodraštis“, „patvirtintas“, „anuliuotas“), o būsenos pakeitimas turi būti audituojamas (kas, kada, ką pakeitė, priežastis – jei taikoma)</w:t>
      </w:r>
      <w:r w:rsidRPr="00FA593A">
        <w:rPr>
          <w:rFonts w:eastAsia="Times New Roman"/>
          <w:szCs w:val="20"/>
          <w:bdr w:val="none" w:sz="0" w:space="0" w:color="auto"/>
          <w:lang w:val="lt-LT"/>
        </w:rPr>
        <w:t>.</w:t>
      </w:r>
    </w:p>
    <w:p w14:paraId="7B9E9CEA"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426" w:firstLine="0"/>
        <w:rPr>
          <w:rFonts w:eastAsia="Times New Roman"/>
          <w:szCs w:val="20"/>
          <w:bdr w:val="none" w:sz="0" w:space="0" w:color="auto"/>
          <w:lang w:val="lt-LT"/>
        </w:rPr>
      </w:pPr>
    </w:p>
    <w:p w14:paraId="0EF6A623" w14:textId="77777777" w:rsidR="009403CA" w:rsidRPr="00FA593A" w:rsidRDefault="009403CA" w:rsidP="00982AB4">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left"/>
        <w:rPr>
          <w:rFonts w:eastAsia="Times New Roman"/>
          <w:b/>
          <w:bCs/>
          <w:sz w:val="28"/>
          <w:szCs w:val="28"/>
          <w:bdr w:val="none" w:sz="0" w:space="0" w:color="auto"/>
          <w:lang w:val="lt-LT"/>
        </w:rPr>
      </w:pPr>
      <w:bookmarkStart w:id="8" w:name="_Toc340834850"/>
      <w:bookmarkStart w:id="9" w:name="_Toc340835341"/>
      <w:bookmarkStart w:id="10" w:name="_Toc342044625"/>
      <w:bookmarkStart w:id="11" w:name="_Toc343522051"/>
      <w:r w:rsidRPr="00FA593A">
        <w:rPr>
          <w:rFonts w:eastAsia="Times New Roman"/>
          <w:b/>
          <w:bCs/>
          <w:sz w:val="28"/>
          <w:szCs w:val="28"/>
          <w:bdr w:val="none" w:sz="0" w:space="0" w:color="auto"/>
          <w:lang w:val="lt-LT"/>
        </w:rPr>
        <w:t xml:space="preserve"> Reikalavimai IS funkcijoms</w:t>
      </w:r>
      <w:bookmarkEnd w:id="8"/>
      <w:bookmarkEnd w:id="9"/>
      <w:bookmarkEnd w:id="10"/>
      <w:bookmarkEnd w:id="11"/>
    </w:p>
    <w:p w14:paraId="27503A33"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left="360" w:firstLine="0"/>
        <w:jc w:val="left"/>
        <w:rPr>
          <w:rFonts w:eastAsia="Times New Roman"/>
          <w:b/>
          <w:bCs/>
          <w:szCs w:val="28"/>
          <w:bdr w:val="none" w:sz="0" w:space="0" w:color="auto"/>
          <w:lang w:val="lt-LT" w:eastAsia="ar-SA"/>
        </w:rPr>
      </w:pPr>
      <w:r w:rsidRPr="00FA593A">
        <w:rPr>
          <w:rFonts w:eastAsia="Times New Roman"/>
          <w:b/>
          <w:bCs/>
          <w:szCs w:val="28"/>
          <w:bdr w:val="none" w:sz="0" w:space="0" w:color="auto"/>
          <w:lang w:val="lt-LT" w:eastAsia="ar-SA"/>
        </w:rPr>
        <w:t>2 lentelė. IS reikalavimai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1"/>
        <w:gridCol w:w="4250"/>
        <w:gridCol w:w="2598"/>
      </w:tblGrid>
      <w:tr w:rsidR="009403CA" w:rsidRPr="00FA593A" w14:paraId="56C90918" w14:textId="77777777" w:rsidTr="0019122B">
        <w:tc>
          <w:tcPr>
            <w:tcW w:w="5000" w:type="pct"/>
            <w:gridSpan w:val="3"/>
          </w:tcPr>
          <w:p w14:paraId="4BD573D1" w14:textId="77777777" w:rsidR="009403CA" w:rsidRPr="00FA593A" w:rsidRDefault="009403CA" w:rsidP="00982AB4">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jc w:val="center"/>
              <w:rPr>
                <w:rFonts w:eastAsia="Times New Roman"/>
                <w:b/>
                <w:bdr w:val="none" w:sz="0" w:space="0" w:color="auto"/>
                <w:lang w:val="lt-LT" w:eastAsia="ar-SA"/>
              </w:rPr>
            </w:pPr>
            <w:r w:rsidRPr="00FA593A">
              <w:rPr>
                <w:rFonts w:eastAsia="Times New Roman"/>
                <w:b/>
                <w:bdr w:val="none" w:sz="0" w:space="0" w:color="auto"/>
                <w:lang w:val="lt-LT" w:eastAsia="ar-SA"/>
              </w:rPr>
              <w:t>Ambulatorinių apsilankymų planavimo funkcionalumas</w:t>
            </w:r>
          </w:p>
        </w:tc>
      </w:tr>
      <w:tr w:rsidR="009403CA" w:rsidRPr="00FA593A" w14:paraId="25CCF08C" w14:textId="77777777" w:rsidTr="0019122B">
        <w:tc>
          <w:tcPr>
            <w:tcW w:w="5000" w:type="pct"/>
            <w:gridSpan w:val="3"/>
          </w:tcPr>
          <w:p w14:paraId="796EB455"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Trumpas funkcionalumo aprašymas</w:t>
            </w:r>
          </w:p>
          <w:p w14:paraId="2709202F"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rPr>
                <w:rFonts w:eastAsia="Times New Roman"/>
                <w:bdr w:val="none" w:sz="0" w:space="0" w:color="auto"/>
                <w:lang w:val="lt-LT" w:eastAsia="ar-SA"/>
              </w:rPr>
            </w:pPr>
            <w:r w:rsidRPr="00FA593A">
              <w:rPr>
                <w:rFonts w:eastAsia="Times New Roman"/>
                <w:color w:val="000000"/>
                <w:bdr w:val="none" w:sz="0" w:space="0" w:color="auto"/>
                <w:lang w:val="lt-LT" w:eastAsia="lt-LT"/>
              </w:rPr>
              <w:lastRenderedPageBreak/>
              <w:t>Pacientų priėmimo darbo vietoms (gydytojo kabinetas, radiologijos kabinetas ir t.t.) sukuriami ir redaguojami priėmimo laikai, vykdoma laisvų priėmimo laikų paieška, pacientas registruojamas atvykimui, peržiūrimos pacientų registracijos, kurios pagal poreikį gali būti redaguojamos arba atšaukiamos. Pacientų registracija vienu metu gali būti atliekama į kelias darbo vietas ir netgi kelioms dienoms iš karto, tokiu būdu sukuriant paciento apsilankymų planą. Pacientų registracijos informacija (gydytojų užimtumas) gali būti atspausdinama arba siunčiama SMS paciento kontaktuose esamu mob.tel Nr. arba paciento nurodytu el. pašto adresu. Pasikeitus gydytojų darbo grafikui, pateikiami pranešimai naudotojams apie registracijas, kurias būtina redaguoti ir apie tai pranešti pacientams.</w:t>
            </w:r>
          </w:p>
          <w:p w14:paraId="242475EE"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Reikalavimai funkcionalumui</w:t>
            </w:r>
          </w:p>
        </w:tc>
      </w:tr>
      <w:tr w:rsidR="009403CA" w:rsidRPr="00FA593A" w14:paraId="55EE9459" w14:textId="77777777" w:rsidTr="0019122B">
        <w:tc>
          <w:tcPr>
            <w:tcW w:w="1444" w:type="pct"/>
          </w:tcPr>
          <w:p w14:paraId="4234F078"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bookmarkStart w:id="12" w:name="_Toc340834851"/>
            <w:bookmarkStart w:id="13" w:name="_Toc340835342"/>
            <w:r w:rsidRPr="00FA593A">
              <w:rPr>
                <w:rFonts w:eastAsia="Times New Roman"/>
                <w:b/>
                <w:bdr w:val="none" w:sz="0" w:space="0" w:color="auto"/>
                <w:lang w:val="lt-LT" w:eastAsia="ar-SA"/>
              </w:rPr>
              <w:lastRenderedPageBreak/>
              <w:t>Funkcija</w:t>
            </w:r>
            <w:bookmarkEnd w:id="12"/>
            <w:bookmarkEnd w:id="13"/>
          </w:p>
        </w:tc>
        <w:tc>
          <w:tcPr>
            <w:tcW w:w="2207" w:type="pct"/>
          </w:tcPr>
          <w:p w14:paraId="03F9FB9F"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bookmarkStart w:id="14" w:name="_Toc340834852"/>
            <w:bookmarkStart w:id="15" w:name="_Toc340835343"/>
            <w:r w:rsidRPr="00FA593A">
              <w:rPr>
                <w:rFonts w:eastAsia="Times New Roman"/>
                <w:b/>
                <w:bdr w:val="none" w:sz="0" w:space="0" w:color="auto"/>
                <w:lang w:val="lt-LT" w:eastAsia="ar-SA"/>
              </w:rPr>
              <w:t>Funkcijos aprašymas</w:t>
            </w:r>
            <w:bookmarkEnd w:id="14"/>
            <w:bookmarkEnd w:id="15"/>
          </w:p>
        </w:tc>
        <w:tc>
          <w:tcPr>
            <w:tcW w:w="1349" w:type="pct"/>
          </w:tcPr>
          <w:p w14:paraId="2836B5F1"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Siūlomos SPĮ IS atitikimas reikalavimams</w:t>
            </w:r>
          </w:p>
        </w:tc>
      </w:tr>
      <w:tr w:rsidR="009403CA" w:rsidRPr="00FA593A" w14:paraId="1B87F540" w14:textId="77777777" w:rsidTr="0019122B">
        <w:tc>
          <w:tcPr>
            <w:tcW w:w="1444" w:type="pct"/>
          </w:tcPr>
          <w:p w14:paraId="3CBE0435"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Darbo vietų sukūrimas</w:t>
            </w:r>
          </w:p>
        </w:tc>
        <w:tc>
          <w:tcPr>
            <w:tcW w:w="2207" w:type="pct"/>
          </w:tcPr>
          <w:p w14:paraId="60B431FB"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bookmarkStart w:id="16" w:name="_Toc340834853"/>
            <w:bookmarkStart w:id="17" w:name="_Toc340835344"/>
            <w:r w:rsidRPr="00FA593A">
              <w:rPr>
                <w:rFonts w:eastAsia="Times New Roman"/>
                <w:bdr w:val="none" w:sz="0" w:space="0" w:color="auto"/>
                <w:lang w:val="lt-LT" w:eastAsia="ar-SA"/>
              </w:rPr>
              <w:t>Turi būti galimybė sukurti ir redaguoti darbo vietas nurodant padalinį, darbo vietos pavadinimą, pareigybę, darbuotoją, padalinio vietą (pvz. kabinetą), naudojamą įrangą, darbo vietos skelbimo internete požymį bei darbo vietos galiojimo pradžios ir pabaigos datas;</w:t>
            </w:r>
            <w:bookmarkEnd w:id="16"/>
            <w:bookmarkEnd w:id="17"/>
          </w:p>
          <w:p w14:paraId="7BEE4405"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 xml:space="preserve">Turi būti galimybė darbo vietai priskirti joje teikiamas paslaugas; </w:t>
            </w:r>
          </w:p>
          <w:p w14:paraId="7EB46BD9"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 xml:space="preserve">Sukurtos priėmimo darbo vietos turi būti pateikiamos darbo vietų sąraše; </w:t>
            </w:r>
          </w:p>
          <w:p w14:paraId="49293703"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Darbo vietų sukūrimui turi būti naudojami padalinių, darbuotojų, padalinio vietų, įrangos ir paslaugų klasifikatoriai</w:t>
            </w:r>
            <w:r w:rsidR="00E74E49" w:rsidRPr="00FA593A">
              <w:rPr>
                <w:rFonts w:eastAsia="Times New Roman"/>
                <w:bdr w:val="none" w:sz="0" w:space="0" w:color="auto"/>
                <w:lang w:val="lt-LT" w:eastAsia="ar-SA"/>
              </w:rPr>
              <w:t>;</w:t>
            </w:r>
          </w:p>
          <w:p w14:paraId="26FF49A5" w14:textId="1A56A8F9" w:rsidR="00E74E49" w:rsidRPr="00FA593A" w:rsidRDefault="00E74E49" w:rsidP="00E74E49">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Turi būti galimybė darbo vietai priskirti paciento sutikimų pasirašymui naudojamą planšetinį įrenginį, nurodant bent: įrenginio identifikatorių, pavadinimą, priskyrimo galiojimo pradžios ir pabaigos datas bei būseną (aktyvus/neaktyvus);</w:t>
            </w:r>
          </w:p>
          <w:p w14:paraId="19CA8466" w14:textId="23DF5D72" w:rsidR="00E74E49" w:rsidRPr="00FA593A" w:rsidRDefault="00E74E49" w:rsidP="00E74E49">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Turi būti galimybė vienai darbo vietai priskirti vieną ar kelis planšetinius įrenginius (pagal poreikį);</w:t>
            </w:r>
          </w:p>
          <w:p w14:paraId="6A9A63BB" w14:textId="5F39F443" w:rsidR="00E74E49" w:rsidRPr="00FA593A" w:rsidRDefault="00E74E49" w:rsidP="00E74E49">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Turi būti galimybė nustatyti, kokios sutikimų formos (šablonai) gali būti naudojamos konkrečioje darbo vietoje (pvz. pagal padalinį/paslaugą), kad planšetėje būtų pateikiami tik leidžiami dokumentai.</w:t>
            </w:r>
          </w:p>
        </w:tc>
        <w:tc>
          <w:tcPr>
            <w:tcW w:w="1349" w:type="pct"/>
          </w:tcPr>
          <w:p w14:paraId="3FF0FF89"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ind w:left="-2" w:firstLine="0"/>
              <w:rPr>
                <w:rFonts w:eastAsia="Times New Roman"/>
                <w:bdr w:val="none" w:sz="0" w:space="0" w:color="auto"/>
                <w:lang w:val="lt-LT" w:eastAsia="ar-SA"/>
              </w:rPr>
            </w:pPr>
          </w:p>
        </w:tc>
      </w:tr>
      <w:tr w:rsidR="009403CA" w:rsidRPr="00FA593A" w14:paraId="43F738F8" w14:textId="77777777" w:rsidTr="0019122B">
        <w:tc>
          <w:tcPr>
            <w:tcW w:w="1444" w:type="pct"/>
          </w:tcPr>
          <w:p w14:paraId="49D860DB"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suppressAutoHyphens/>
              <w:ind w:left="0" w:firstLine="0"/>
              <w:jc w:val="left"/>
              <w:rPr>
                <w:rFonts w:eastAsia="Times New Roman"/>
                <w:bdr w:val="none" w:sz="0" w:space="0" w:color="auto"/>
                <w:lang w:val="lt-LT" w:eastAsia="ar-SA"/>
              </w:rPr>
            </w:pPr>
            <w:bookmarkStart w:id="18" w:name="_Toc340834854"/>
            <w:bookmarkStart w:id="19" w:name="_Toc340835345"/>
            <w:r w:rsidRPr="00FA593A">
              <w:rPr>
                <w:rFonts w:eastAsia="Times New Roman"/>
                <w:bdr w:val="none" w:sz="0" w:space="0" w:color="auto"/>
                <w:lang w:val="lt-LT" w:eastAsia="ar-SA"/>
              </w:rPr>
              <w:t>Darbo grafiko sukūrimas</w:t>
            </w:r>
            <w:bookmarkEnd w:id="18"/>
            <w:bookmarkEnd w:id="19"/>
          </w:p>
        </w:tc>
        <w:tc>
          <w:tcPr>
            <w:tcW w:w="2207" w:type="pct"/>
          </w:tcPr>
          <w:p w14:paraId="0D088BC7"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bookmarkStart w:id="20" w:name="_Toc340834855"/>
            <w:bookmarkStart w:id="21" w:name="_Toc340835346"/>
            <w:r w:rsidRPr="00FA593A">
              <w:rPr>
                <w:rFonts w:eastAsia="Times New Roman"/>
                <w:bdr w:val="none" w:sz="0" w:space="0" w:color="auto"/>
                <w:lang w:val="lt-LT" w:eastAsia="ar-SA"/>
              </w:rPr>
              <w:t>Turi būti galimybė sukurti ir redaguoti darbo (nedarbo) grafiką, peržiūrėti darbo ir nedarbo įvykių sąrašą, kuriuos būtų galima filtruoti pagal padalinius, darbo vietas bei nedarbo įvykių priežastis;</w:t>
            </w:r>
            <w:bookmarkEnd w:id="20"/>
            <w:bookmarkEnd w:id="21"/>
          </w:p>
          <w:p w14:paraId="1BE6F915"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lastRenderedPageBreak/>
              <w:t xml:space="preserve">Turi būti galimybė nedarbo įvykius nustatyti įstaigai, padaliniui, darbuotojui ar darbo vietai. Įstaigos ar padalinio nedarbo įvykiais gali būti nedarbo diena ar tam tikras nedarbo laikas. Darbuotojo ar darbo vietos nedarbo įvykiais gali būti nedarbingumas, atostogos, komandiruotė, kita nedarbo išimtis ar tam tikras nedarbo laikas; </w:t>
            </w:r>
          </w:p>
          <w:p w14:paraId="06EE5F6B"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 xml:space="preserve">Turi būti galimybė nedarbo įvykiams nustatyti galiojimo laikotarpį, pasikartojimą, kuriomis savaitės ar mėnesio dienomis kartojasi nedarbo įvykis; </w:t>
            </w:r>
          </w:p>
          <w:p w14:paraId="01CF359C"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Turi būti galimybė nedarbo įvykius naudoti nustatant priėmimo laikų bei registracijų būsenas. Priėmimo laikai, patenkantys į nustatytus nedarbo įvykius, registracijai neturi būti teikiami, o registracijos turi būti suspenduojamos, apie tai informuojant naudotojus.</w:t>
            </w:r>
          </w:p>
        </w:tc>
        <w:tc>
          <w:tcPr>
            <w:tcW w:w="1349" w:type="pct"/>
          </w:tcPr>
          <w:p w14:paraId="05485BD2"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ind w:left="-2" w:firstLine="0"/>
              <w:rPr>
                <w:rFonts w:eastAsia="Times New Roman"/>
                <w:bdr w:val="none" w:sz="0" w:space="0" w:color="auto"/>
                <w:lang w:val="lt-LT" w:eastAsia="ar-SA"/>
              </w:rPr>
            </w:pPr>
          </w:p>
        </w:tc>
      </w:tr>
      <w:tr w:rsidR="009403CA" w:rsidRPr="00FA593A" w14:paraId="31C15155" w14:textId="77777777" w:rsidTr="0019122B">
        <w:tc>
          <w:tcPr>
            <w:tcW w:w="1444" w:type="pct"/>
          </w:tcPr>
          <w:p w14:paraId="7E515CF8"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suppressAutoHyphens/>
              <w:ind w:left="0" w:firstLine="0"/>
              <w:jc w:val="left"/>
              <w:rPr>
                <w:rFonts w:eastAsia="Times New Roman"/>
                <w:bdr w:val="none" w:sz="0" w:space="0" w:color="auto"/>
                <w:lang w:val="lt-LT" w:eastAsia="ar-SA"/>
              </w:rPr>
            </w:pPr>
            <w:bookmarkStart w:id="22" w:name="_Toc340834856"/>
            <w:bookmarkStart w:id="23" w:name="_Toc340835347"/>
            <w:r w:rsidRPr="00FA593A">
              <w:rPr>
                <w:rFonts w:eastAsia="Times New Roman"/>
                <w:bdr w:val="none" w:sz="0" w:space="0" w:color="auto"/>
                <w:lang w:val="lt-LT" w:eastAsia="ar-SA"/>
              </w:rPr>
              <w:t>Priėmimo laikų sukūrimas</w:t>
            </w:r>
            <w:bookmarkEnd w:id="22"/>
            <w:bookmarkEnd w:id="23"/>
          </w:p>
        </w:tc>
        <w:tc>
          <w:tcPr>
            <w:tcW w:w="2207" w:type="pct"/>
          </w:tcPr>
          <w:p w14:paraId="126893AD"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bookmarkStart w:id="24" w:name="_Toc340834857"/>
            <w:bookmarkStart w:id="25" w:name="_Toc340835348"/>
            <w:r w:rsidRPr="00FA593A">
              <w:rPr>
                <w:rFonts w:eastAsia="Times New Roman"/>
                <w:bdr w:val="none" w:sz="0" w:space="0" w:color="auto"/>
                <w:lang w:val="lt-LT" w:eastAsia="ar-SA"/>
              </w:rPr>
              <w:t>Turi būti galimybė sukurti ir redaguoti kiekvienos darbo vietos pacientų priėmimo laikus (laiko rezervacijas). Turi būti galimybė priėmimo laikui nurodyti atvykimo laiką, apsilankymo tikslą, būseną bei skelbimo internete požymį. Priėmimo laikas gali turėti būsenas „Suformuotas“ (nepateikiamas laisvų talonų paieškai ir registracijai), „Paskelbtas“ (pateikiamas laisvų talonų paieškai ir registracijai) bei „Neskelbtinas“ (atšaukiamas iš laisvų talonų paieškos ir registracijos). Pacientus turi būti galima registruoti į paskelbtus priėmimo laikus, o suformuoti ir neskelbtini priėmimo laikai turi būti pateikiami tik priėmimo laikų peržiūrai ir redagavimui;</w:t>
            </w:r>
            <w:bookmarkEnd w:id="24"/>
            <w:bookmarkEnd w:id="25"/>
          </w:p>
          <w:p w14:paraId="50F617CF"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 xml:space="preserve"> Sukūrimui, peržiūrai ir redagavimui turi būti pateikiami konkrečios darbo vietos pasirinktos dienos priėmimo laikai bei pacientų registracijos;</w:t>
            </w:r>
          </w:p>
          <w:p w14:paraId="0BFC3060"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Priėmimo laikų sukūrimo palengvinimui turi būti galimybė naudoti priėmimo laikų šablonus;</w:t>
            </w:r>
          </w:p>
          <w:p w14:paraId="64D893FC"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 xml:space="preserve">Turi būti galimybė sukurti ir redaguoti priėmimo laikų šablonus, nurodant pavadinimą bei pasikartojimą. Turi būti galimybė priėmimo laikų šablonams priskirti darbo vietas. Turi būti </w:t>
            </w:r>
            <w:r w:rsidRPr="00FA593A">
              <w:rPr>
                <w:rFonts w:eastAsia="Times New Roman"/>
                <w:bdr w:val="none" w:sz="0" w:space="0" w:color="auto"/>
                <w:lang w:val="lt-LT" w:eastAsia="ar-SA"/>
              </w:rPr>
              <w:lastRenderedPageBreak/>
              <w:t>galimybė sukurti ir redaguoti priėmimo laikų šablono priėmimo laikus, apsilankymo tikslus bei skelbimo internete požymius;</w:t>
            </w:r>
          </w:p>
          <w:p w14:paraId="63B224D4"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Turi būti galimybė sukuriant ir redaguojant priėmimo laikus nustatyti pasirinktų priėmimo laikų būseną, ištrinti nereikalingus priėmimo laikus ar sukurti (įterpti) papildomus priėmimo laikus. Ištrynus nereikalingą priėmimo laiką su užregistruotu pacientu, tokia registracija turi būti suspenduojama;</w:t>
            </w:r>
          </w:p>
          <w:p w14:paraId="443BC3A3"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Turi būti galimybė sukurti vienos ar kelių pasirinktų darbo vietų priėmimo laikus pasirinktam laikotarpiui, sukuriant pasirinkto laikotarpio konkrečių dienų priėmimo laikus, įkeliant šiose dienose atitinkamus priėmimo laikų šablonus. Taip pat pasirinktų darbo vietų atitinkamo laikotarpio priėmimo laikus galima paskelbti, ištrinti ar neskelbti pageidaujamam laikotarpiui.</w:t>
            </w:r>
          </w:p>
        </w:tc>
        <w:tc>
          <w:tcPr>
            <w:tcW w:w="1349" w:type="pct"/>
          </w:tcPr>
          <w:p w14:paraId="43CD3043"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ind w:left="-2" w:firstLine="0"/>
              <w:rPr>
                <w:rFonts w:eastAsia="Times New Roman"/>
                <w:bdr w:val="none" w:sz="0" w:space="0" w:color="auto"/>
                <w:lang w:val="lt-LT" w:eastAsia="ar-SA"/>
              </w:rPr>
            </w:pPr>
          </w:p>
        </w:tc>
      </w:tr>
      <w:tr w:rsidR="009403CA" w:rsidRPr="00FA593A" w14:paraId="1777EECD" w14:textId="77777777" w:rsidTr="0019122B">
        <w:tc>
          <w:tcPr>
            <w:tcW w:w="1444" w:type="pct"/>
          </w:tcPr>
          <w:p w14:paraId="6059FF4C"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suppressAutoHyphens/>
              <w:ind w:left="0" w:firstLine="0"/>
              <w:jc w:val="left"/>
              <w:rPr>
                <w:rFonts w:eastAsia="Times New Roman"/>
                <w:bdr w:val="none" w:sz="0" w:space="0" w:color="auto"/>
                <w:lang w:val="lt-LT" w:eastAsia="ar-SA"/>
              </w:rPr>
            </w:pPr>
            <w:bookmarkStart w:id="26" w:name="_Toc340834858"/>
            <w:bookmarkStart w:id="27" w:name="_Toc340835349"/>
            <w:r w:rsidRPr="00FA593A">
              <w:rPr>
                <w:rFonts w:eastAsia="Times New Roman"/>
                <w:bdr w:val="none" w:sz="0" w:space="0" w:color="auto"/>
                <w:lang w:val="lt-LT" w:eastAsia="ar-SA"/>
              </w:rPr>
              <w:t>Darbo vietų sąrašo sukūrimas</w:t>
            </w:r>
            <w:bookmarkEnd w:id="26"/>
            <w:bookmarkEnd w:id="27"/>
          </w:p>
        </w:tc>
        <w:tc>
          <w:tcPr>
            <w:tcW w:w="2207" w:type="pct"/>
          </w:tcPr>
          <w:p w14:paraId="77A3E325"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bookmarkStart w:id="28" w:name="_Toc340834859"/>
            <w:bookmarkStart w:id="29" w:name="_Toc340835350"/>
            <w:r w:rsidRPr="00FA593A">
              <w:rPr>
                <w:rFonts w:eastAsia="Times New Roman"/>
                <w:bdr w:val="none" w:sz="0" w:space="0" w:color="auto"/>
                <w:lang w:val="lt-LT" w:eastAsia="ar-SA"/>
              </w:rPr>
              <w:t>Turi būti galimybė sukurti darbo vietų sąrašą, kuriame būtų galima peržiūrėti ir pasirinkti redagavimui sukurtas darbo vietas. Darbo vietų sąraše turi būti pateikiamas darbo vietos pavadinimas, artimiausių penkių darbo dienų (arba kitas detalios analizės metu su Tiekėju suderintas darbo dienų skaičius) nuo pasirinktos datos į priekį informacija apie tai, ar konkrečiai dienai yra sukurti priėmimo laikai bei jų būseną, nedarbo įvykius bei informacija apie tai, iki kurios datos yra suformuoti ir paskelbti priėmimo laikai;</w:t>
            </w:r>
            <w:bookmarkEnd w:id="28"/>
            <w:bookmarkEnd w:id="29"/>
          </w:p>
          <w:p w14:paraId="654DE8CB"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Turi būti galimybė darbo vietų sąrašą filtruoti pagal padalinius, pareigybes, darbo vietos pavadinimą, darbuotojus, įrangą, datą, nuo kurios rodyti priėmimo laikus bei kitus parametrus;</w:t>
            </w:r>
          </w:p>
          <w:p w14:paraId="78E89261"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Darbo vietų sąraše turi būti pateikiamos kiekvienos dienos pacientų registracijos bei priėmimo laikai peržiūrai ir redagavimui, nurodant priėmimo tikslą, būseną, internetinės registracijos paskirtį bei kitus požymius.</w:t>
            </w:r>
          </w:p>
        </w:tc>
        <w:tc>
          <w:tcPr>
            <w:tcW w:w="1349" w:type="pct"/>
          </w:tcPr>
          <w:p w14:paraId="0D447CE4"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ind w:left="-2" w:firstLine="0"/>
              <w:rPr>
                <w:rFonts w:eastAsia="Times New Roman"/>
                <w:bdr w:val="none" w:sz="0" w:space="0" w:color="auto"/>
                <w:lang w:val="lt-LT" w:eastAsia="ar-SA"/>
              </w:rPr>
            </w:pPr>
          </w:p>
        </w:tc>
      </w:tr>
      <w:tr w:rsidR="009403CA" w:rsidRPr="00FA593A" w14:paraId="3C8A451B" w14:textId="77777777" w:rsidTr="0019122B">
        <w:tc>
          <w:tcPr>
            <w:tcW w:w="1444" w:type="pct"/>
          </w:tcPr>
          <w:p w14:paraId="6F10FC3F"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suppressAutoHyphens/>
              <w:ind w:left="0" w:firstLine="0"/>
              <w:jc w:val="left"/>
              <w:rPr>
                <w:rFonts w:eastAsia="Times New Roman"/>
                <w:bdr w:val="none" w:sz="0" w:space="0" w:color="auto"/>
                <w:lang w:val="lt-LT" w:eastAsia="ar-SA"/>
              </w:rPr>
            </w:pPr>
            <w:bookmarkStart w:id="30" w:name="_Toc340834860"/>
            <w:bookmarkStart w:id="31" w:name="_Toc340835351"/>
            <w:r w:rsidRPr="00FA593A">
              <w:rPr>
                <w:rFonts w:eastAsia="Times New Roman"/>
                <w:bdr w:val="none" w:sz="0" w:space="0" w:color="auto"/>
                <w:lang w:val="lt-LT" w:eastAsia="ar-SA"/>
              </w:rPr>
              <w:t>Laisvų laikų paieška ir paciento registravimas</w:t>
            </w:r>
            <w:bookmarkEnd w:id="30"/>
            <w:bookmarkEnd w:id="31"/>
          </w:p>
        </w:tc>
        <w:tc>
          <w:tcPr>
            <w:tcW w:w="2207" w:type="pct"/>
          </w:tcPr>
          <w:p w14:paraId="79A9EB8D"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bookmarkStart w:id="32" w:name="_Toc340834861"/>
            <w:bookmarkStart w:id="33" w:name="_Toc340835352"/>
            <w:r w:rsidRPr="00FA593A">
              <w:rPr>
                <w:rFonts w:eastAsia="Times New Roman"/>
                <w:bdr w:val="none" w:sz="0" w:space="0" w:color="auto"/>
                <w:lang w:val="lt-LT" w:eastAsia="ar-SA"/>
              </w:rPr>
              <w:t xml:space="preserve">Turi būti galimybė pacientus registruoti į paskelbtus laisvus priėmimo laikus. Laisvų priėmimo laikų paieškose </w:t>
            </w:r>
            <w:r w:rsidRPr="00FA593A">
              <w:rPr>
                <w:rFonts w:eastAsia="Times New Roman"/>
                <w:bdr w:val="none" w:sz="0" w:space="0" w:color="auto"/>
                <w:lang w:val="lt-LT" w:eastAsia="ar-SA"/>
              </w:rPr>
              <w:lastRenderedPageBreak/>
              <w:t>turi būti pateikiami tik laisvi ir paskelbti laiko būseną turintys priėmimo laikai;</w:t>
            </w:r>
            <w:bookmarkEnd w:id="32"/>
            <w:bookmarkEnd w:id="33"/>
          </w:p>
          <w:p w14:paraId="06BE8B5E"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Turi būti galimybė vienu metu ieškoti laisvų priėmimo laikų ne mažiau, kaip penkioms skirtingoms darbo vietoms, nurodant padalinį, pareigybę, darbo vietą, paslaugą ar apsilankymo tikslą bei datą, nuo kurios ieškome. Turi būti galimybė vienu metu pasirinkti neribotą kiekį laisvų priėmimo laikų ir iš karto užregistruoti pacientą į visus pasirinktus priėmimo laikus;</w:t>
            </w:r>
          </w:p>
          <w:p w14:paraId="56F55476"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 xml:space="preserve">Planuojant paciento apsilankymus skirtingose darbo vietose bei kelioms dienoms iš karto, ieškomi laisvi priėmimo laikai turi būti pateikiami tokiu būdu, kad naudotojas galėtų palyginti skirtingų darbo vietų bei skirtingų dienų apsilankymų laikus ir skirtingose darbo vietose bei skirtingoms dienoms galėtų parinkti apsilankymų laikus taip, kad jie būtų patogūs pacientui ir tarpusavyje suderinti (kad apsilankymai būtų suplanuoti kelioms dienoms iš karto, o kiekvienos dienos apsilankymai vyktų vienas po kito be didesnių pertraukų). </w:t>
            </w:r>
          </w:p>
          <w:p w14:paraId="1CB61F5E"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Pateikiant laisvų priėmimo laikų paieškos rezultatus, šalia kiekvieno surasto laisvo priėmimo laiko turi būti pateikiama jo informacija (apsilankymo laikas, data, tikslas, darbo vieta, darbuotojas ir t.t.);</w:t>
            </w:r>
          </w:p>
          <w:p w14:paraId="11DE0D3A"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Turi būti galimybė laisvų priėmimo laikų paiešką ir paciento registraciją vykdyti keliais skirtingais būdais: pirma susiradus pacientą ir po to vykdant laisvų laikų paiešką arba pradžioje ieškant laisvų priėmimo laikų, o paskui susirandant reikiamą pacientą;</w:t>
            </w:r>
          </w:p>
          <w:p w14:paraId="0EAE26C4"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 xml:space="preserve">Kartu su registruojamo paciento asmens duomenimis, turi būti pateikiami pasirinkti priėmimo laikai, į kuriuos vykdoma paciento registracija apsilankymui, taip pat pateikiamos asmens registracijos apsilankymui, kurioms asmuo jau yra užregistruotas, kad išsaugant pasirinktus laikus, tuo pačiu būtų galima esant poreikiui atšaukti ankstesnes registracijas. </w:t>
            </w:r>
          </w:p>
          <w:p w14:paraId="4A11E5A0"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 xml:space="preserve">Kartu su registruojamo paciento asmens duomenimis turi būti pateikiama atnaujinta informacija apie paciento </w:t>
            </w:r>
            <w:r w:rsidRPr="00FA593A">
              <w:rPr>
                <w:rFonts w:eastAsia="Times New Roman"/>
                <w:bdr w:val="none" w:sz="0" w:space="0" w:color="auto"/>
                <w:lang w:val="lt-LT" w:eastAsia="ar-SA"/>
              </w:rPr>
              <w:lastRenderedPageBreak/>
              <w:t>draustumą bei prisirašymą prie šeimos gydytojo;</w:t>
            </w:r>
          </w:p>
          <w:p w14:paraId="2BA2FC59"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Užregistravus pacientą turi būti išsiunčiamas SMS pranešimas pacientui nurodytu telefono numeriu. Taip pat pacientui turi būti pateikiami SMS priminimai apie jo turimas registracijas likus keletui dienų iki apsilankymo;</w:t>
            </w:r>
          </w:p>
          <w:p w14:paraId="26B7B847"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Kiekvieną registraciją turi būti galima atidėti, atšaukti, tuo pačiu pacientą esant poreikiui perregistruojant kitam laikui. Registraciją atšaukus, atidėjus ar perregistravus kitam laikui, ankstesnis priėmimo laikas atlaisvinamas ir pateikiamas laisvų priėmimo laikų paieškoje, kad būtų galima užregistruoti kitą pacientą.</w:t>
            </w:r>
          </w:p>
        </w:tc>
        <w:tc>
          <w:tcPr>
            <w:tcW w:w="1349" w:type="pct"/>
          </w:tcPr>
          <w:p w14:paraId="71253C61"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left="-2" w:firstLine="0"/>
              <w:rPr>
                <w:rFonts w:eastAsia="Times New Roman"/>
                <w:bdr w:val="none" w:sz="0" w:space="0" w:color="auto"/>
                <w:lang w:val="lt-LT" w:eastAsia="ar-SA"/>
              </w:rPr>
            </w:pPr>
          </w:p>
        </w:tc>
      </w:tr>
      <w:tr w:rsidR="009403CA" w:rsidRPr="00FA593A" w14:paraId="2EF775E5" w14:textId="77777777" w:rsidTr="0019122B">
        <w:tc>
          <w:tcPr>
            <w:tcW w:w="1444" w:type="pct"/>
          </w:tcPr>
          <w:p w14:paraId="1F89FDFE"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suppressAutoHyphens/>
              <w:ind w:left="0" w:firstLine="0"/>
              <w:jc w:val="left"/>
              <w:rPr>
                <w:rFonts w:eastAsia="Times New Roman"/>
                <w:bdr w:val="none" w:sz="0" w:space="0" w:color="auto"/>
                <w:lang w:val="lt-LT" w:eastAsia="ar-SA"/>
              </w:rPr>
            </w:pPr>
            <w:bookmarkStart w:id="34" w:name="_Toc340834862"/>
            <w:bookmarkStart w:id="35" w:name="_Toc340835353"/>
            <w:r w:rsidRPr="00FA593A">
              <w:rPr>
                <w:rFonts w:eastAsia="Times New Roman"/>
                <w:bdr w:val="none" w:sz="0" w:space="0" w:color="auto"/>
                <w:lang w:val="lt-LT" w:eastAsia="ar-SA"/>
              </w:rPr>
              <w:lastRenderedPageBreak/>
              <w:t>Paciento registracijų sąrašas</w:t>
            </w:r>
            <w:bookmarkEnd w:id="34"/>
            <w:bookmarkEnd w:id="35"/>
          </w:p>
        </w:tc>
        <w:tc>
          <w:tcPr>
            <w:tcW w:w="2207" w:type="pct"/>
          </w:tcPr>
          <w:p w14:paraId="0BE1C34E"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bookmarkStart w:id="36" w:name="_Toc340834863"/>
            <w:bookmarkStart w:id="37" w:name="_Toc340835354"/>
            <w:r w:rsidRPr="00FA593A">
              <w:rPr>
                <w:rFonts w:eastAsia="Times New Roman"/>
                <w:bdr w:val="none" w:sz="0" w:space="0" w:color="auto"/>
                <w:lang w:val="lt-LT" w:eastAsia="ar-SA"/>
              </w:rPr>
              <w:t>Turi būti galimybė sukurti paciento registracijų sąrašą, kuriame būtų galima peržiūrėti ir redaguoti visas paciento registracijas;</w:t>
            </w:r>
            <w:bookmarkEnd w:id="36"/>
            <w:bookmarkEnd w:id="37"/>
          </w:p>
          <w:p w14:paraId="6F0E4C7E"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Turi būti galimybė paciento registracijų sąrašą filtruoti pagal registracijos datą, būseną, apsilankymo tikslą, paslaugą, darbo vietą, į kurią registruotas pacientas, ir kitus parametrus;</w:t>
            </w:r>
          </w:p>
          <w:p w14:paraId="129970B7"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Redaguojant pasirinktą registraciją turi būti galima pakeisti apsilankymo pradžią, tikslą, paslaugą, planuojamo apsilankymo trukmę bei registracijos būseną. Pasirinktą registraciją turi būti galima atšaukti, atidėti bei perregistruoti pacientą kitam laikui;</w:t>
            </w:r>
          </w:p>
          <w:p w14:paraId="2385E889"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Registracijos būsena gali būti „Galiojanti“, „Įvykusi“, „Pacientas pagal registraciją neatvyko“, „Atšaukta“ bei „Be priėmimo laiko“. Registracijos be priėmimo laiko turi būti nustatomos automatiškai, kai priėmimo laikas atšaukiamas pagal nedarbo įvykį ar anuliuojamas konkretus priėmimo laikas;</w:t>
            </w:r>
          </w:p>
          <w:p w14:paraId="63369141"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Turi būti galimybė spausdinti paciento turimų registracijų sąrašą.</w:t>
            </w:r>
          </w:p>
        </w:tc>
        <w:tc>
          <w:tcPr>
            <w:tcW w:w="1349" w:type="pct"/>
          </w:tcPr>
          <w:p w14:paraId="3F6F6160"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left="-2" w:firstLine="0"/>
              <w:rPr>
                <w:rFonts w:eastAsia="Times New Roman"/>
                <w:bdr w:val="none" w:sz="0" w:space="0" w:color="auto"/>
                <w:lang w:val="lt-LT" w:eastAsia="ar-SA"/>
              </w:rPr>
            </w:pPr>
          </w:p>
        </w:tc>
      </w:tr>
      <w:tr w:rsidR="009403CA" w:rsidRPr="00FA593A" w14:paraId="55BB07F3" w14:textId="77777777" w:rsidTr="0019122B">
        <w:tc>
          <w:tcPr>
            <w:tcW w:w="1444" w:type="pct"/>
          </w:tcPr>
          <w:p w14:paraId="667299BF"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suppressAutoHyphens/>
              <w:ind w:left="0" w:firstLine="0"/>
              <w:jc w:val="left"/>
              <w:rPr>
                <w:rFonts w:eastAsia="Times New Roman"/>
                <w:bdr w:val="none" w:sz="0" w:space="0" w:color="auto"/>
                <w:lang w:val="lt-LT" w:eastAsia="ar-SA"/>
              </w:rPr>
            </w:pPr>
            <w:bookmarkStart w:id="38" w:name="_Toc340834864"/>
            <w:bookmarkStart w:id="39" w:name="_Toc340835355"/>
            <w:r w:rsidRPr="00FA593A">
              <w:rPr>
                <w:rFonts w:eastAsia="Times New Roman"/>
                <w:bdr w:val="none" w:sz="0" w:space="0" w:color="auto"/>
                <w:lang w:val="lt-LT" w:eastAsia="ar-SA"/>
              </w:rPr>
              <w:t>Registruotų pacientų sąrašas</w:t>
            </w:r>
            <w:bookmarkEnd w:id="38"/>
            <w:bookmarkEnd w:id="39"/>
          </w:p>
        </w:tc>
        <w:tc>
          <w:tcPr>
            <w:tcW w:w="2207" w:type="pct"/>
          </w:tcPr>
          <w:p w14:paraId="55812022"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bookmarkStart w:id="40" w:name="_Toc340834865"/>
            <w:bookmarkStart w:id="41" w:name="_Toc340835356"/>
            <w:r w:rsidRPr="00FA593A">
              <w:rPr>
                <w:rFonts w:eastAsia="Times New Roman"/>
                <w:bdr w:val="none" w:sz="0" w:space="0" w:color="auto"/>
                <w:lang w:val="lt-LT" w:eastAsia="ar-SA"/>
              </w:rPr>
              <w:t>Turi būti galimybė sukurti bendrą įstaigos pacientų registracijų sąrašą, kuriame būtų pateikiami ir laisvi priėmimo laikai bei apsilankę ar neatvykę pacientai;</w:t>
            </w:r>
            <w:bookmarkEnd w:id="40"/>
            <w:bookmarkEnd w:id="41"/>
          </w:p>
          <w:p w14:paraId="55BA99D5"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 xml:space="preserve">Pacientų registracijų sąrašą turi būti galima filtruoti pagal padalinį, darbo vietą, apsilankymo datą, paciento vardo </w:t>
            </w:r>
            <w:r w:rsidRPr="00FA593A">
              <w:rPr>
                <w:rFonts w:eastAsia="Times New Roman"/>
                <w:bdr w:val="none" w:sz="0" w:space="0" w:color="auto"/>
                <w:lang w:val="lt-LT" w:eastAsia="ar-SA"/>
              </w:rPr>
              <w:lastRenderedPageBreak/>
              <w:t>ar pavardės dalį, registracijos būseną ir kitus parametrus;</w:t>
            </w:r>
          </w:p>
          <w:p w14:paraId="72AC6647"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Redaguojant pasirinktą registraciją turi būti galima pakeisti apsilankymo pradžią, tikslą, paslaugą, trukmę ar pabaigą bei registracijos būseną;</w:t>
            </w:r>
          </w:p>
          <w:p w14:paraId="5ADCB331"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Turi būti galimybė pasirinktą registraciją atšaukti, atidėti bei perregistruoti pacientą kitam laisvam priėmimo laikui;</w:t>
            </w:r>
          </w:p>
          <w:p w14:paraId="5FD35350"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Pasirinkus registraciją turi būti galimybė pasirinktą pacientą registruoti kitam apsilankymui į tą pačią ar kitą darbo vietą;</w:t>
            </w:r>
          </w:p>
          <w:p w14:paraId="49300F36"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Peržiūrint registracijų sąrašą su atšauktu priėmimo laiku, turi būti galima registracijas anuliuoti arba perregistruoti kitam laisvam priėmimo laikui bei apie tai informuoti pacientą SMS;</w:t>
            </w:r>
          </w:p>
          <w:p w14:paraId="53C45AB7"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Pasirinktus registraciją turi būti galima peržiūrėti registruoto paciento asmens duomenis ir turimų registracijų sąrašą.</w:t>
            </w:r>
          </w:p>
        </w:tc>
        <w:tc>
          <w:tcPr>
            <w:tcW w:w="1349" w:type="pct"/>
          </w:tcPr>
          <w:p w14:paraId="2ED8FEFD"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left="-2" w:firstLine="0"/>
              <w:rPr>
                <w:rFonts w:eastAsia="Times New Roman"/>
                <w:bdr w:val="none" w:sz="0" w:space="0" w:color="auto"/>
                <w:lang w:val="lt-LT" w:eastAsia="ar-SA"/>
              </w:rPr>
            </w:pPr>
          </w:p>
        </w:tc>
      </w:tr>
      <w:tr w:rsidR="009403CA" w:rsidRPr="00FA593A" w14:paraId="28A28275" w14:textId="77777777" w:rsidTr="0019122B">
        <w:tc>
          <w:tcPr>
            <w:tcW w:w="1444" w:type="pct"/>
          </w:tcPr>
          <w:p w14:paraId="032CDF88"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suppressAutoHyphens/>
              <w:ind w:left="0" w:firstLine="0"/>
              <w:jc w:val="left"/>
              <w:rPr>
                <w:rFonts w:eastAsia="Times New Roman"/>
                <w:bdr w:val="none" w:sz="0" w:space="0" w:color="auto"/>
                <w:lang w:val="lt-LT" w:eastAsia="ar-SA"/>
              </w:rPr>
            </w:pPr>
            <w:bookmarkStart w:id="42" w:name="_Toc340834866"/>
            <w:bookmarkStart w:id="43" w:name="_Toc340835357"/>
            <w:r w:rsidRPr="00FA593A">
              <w:rPr>
                <w:rFonts w:eastAsia="Times New Roman"/>
                <w:bdr w:val="none" w:sz="0" w:space="0" w:color="auto"/>
                <w:lang w:val="lt-LT" w:eastAsia="ar-SA"/>
              </w:rPr>
              <w:t xml:space="preserve">Integracija su išankstinės registracijos sistema </w:t>
            </w:r>
            <w:bookmarkEnd w:id="42"/>
            <w:bookmarkEnd w:id="43"/>
            <w:r w:rsidRPr="00FA593A">
              <w:rPr>
                <w:rFonts w:eastAsia="Times New Roman"/>
                <w:bdr w:val="none" w:sz="0" w:space="0" w:color="auto"/>
                <w:lang w:val="lt-LT" w:eastAsia="ar-SA"/>
              </w:rPr>
              <w:t>ESPBI IPR</w:t>
            </w:r>
          </w:p>
        </w:tc>
        <w:tc>
          <w:tcPr>
            <w:tcW w:w="2207" w:type="pct"/>
          </w:tcPr>
          <w:p w14:paraId="6B88073F"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bookmarkStart w:id="44" w:name="_Toc340834867"/>
            <w:bookmarkStart w:id="45" w:name="_Toc340835358"/>
            <w:r w:rsidRPr="00FA593A">
              <w:rPr>
                <w:rFonts w:eastAsia="Times New Roman"/>
                <w:bdr w:val="none" w:sz="0" w:space="0" w:color="auto"/>
                <w:lang w:val="lt-LT" w:eastAsia="ar-SA"/>
              </w:rPr>
              <w:t>Darbo vietos su požymiu „Skelbti internete“ turi būti pateikiamos nacionalinės išankstinės registracijos sistemoje ESPBI IPR;</w:t>
            </w:r>
            <w:bookmarkEnd w:id="44"/>
            <w:bookmarkEnd w:id="45"/>
          </w:p>
          <w:p w14:paraId="5C8AE77C"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Laisvi priėmimo laikai su požymiu „skelbti internete“ turi būti pateikiami išankstinės registracijos sistemoje ESPBI IPR;</w:t>
            </w:r>
          </w:p>
          <w:p w14:paraId="57DF6AAB"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Pasirinktas laisvas priėmimo laikas ESPBI IPR sistemoje, automatiškai turi būti užimamas ir nepateikiamas registracijai sistemoje bei atvirkščiai – pasirinktas laisvas priėmimo laikas registravimui sistemoje turi būti automatiškai užimamas ir nepateikiamas registracijai ESPBI IPR;</w:t>
            </w:r>
          </w:p>
          <w:p w14:paraId="310C0E2B"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Pacientui užsiregistravus per ESPBI IPR, turi būti sukuriamas registracijos įrašas sistemoje, kuris pateikiamas paciento registracijų bei bendrame registruotų pacientų sąrašuose.</w:t>
            </w:r>
          </w:p>
        </w:tc>
        <w:tc>
          <w:tcPr>
            <w:tcW w:w="1349" w:type="pct"/>
          </w:tcPr>
          <w:p w14:paraId="36885E9D"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left="-2" w:firstLine="0"/>
              <w:rPr>
                <w:rFonts w:eastAsia="Times New Roman"/>
                <w:bdr w:val="none" w:sz="0" w:space="0" w:color="auto"/>
                <w:lang w:val="lt-LT" w:eastAsia="ar-SA"/>
              </w:rPr>
            </w:pPr>
          </w:p>
        </w:tc>
      </w:tr>
      <w:tr w:rsidR="009403CA" w:rsidRPr="00FA593A" w14:paraId="53C3239F" w14:textId="77777777" w:rsidTr="0019122B">
        <w:tc>
          <w:tcPr>
            <w:tcW w:w="1444" w:type="pct"/>
          </w:tcPr>
          <w:p w14:paraId="7D7378AC"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Pacientų informavimas - SMS, el. paštu</w:t>
            </w:r>
          </w:p>
        </w:tc>
        <w:tc>
          <w:tcPr>
            <w:tcW w:w="2207" w:type="pct"/>
          </w:tcPr>
          <w:p w14:paraId="51E96B33"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spacing w:after="27"/>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 xml:space="preserve">Automatiškai sukuriami SMS, užšifruoti el. pašto pranešimai pagal SPĮ pasirinktas taisykles (padaliniai, periodiškumas, objektas) ir nurodytą teksto šabloną (skirtingiems padaliniams ir objektams skirtingi šablonai, į tekstą automatiškai įterpiami pasirinkti laukai – paciento vardas, pavardė, apsilankymo </w:t>
            </w:r>
            <w:r w:rsidRPr="00FA593A">
              <w:rPr>
                <w:rFonts w:eastAsia="Times New Roman"/>
                <w:bdr w:val="none" w:sz="0" w:space="0" w:color="auto"/>
                <w:lang w:val="lt-LT" w:eastAsia="ar-SA"/>
              </w:rPr>
              <w:lastRenderedPageBreak/>
              <w:t xml:space="preserve">data, laikas, gydytojo vardas, pavardė, specialybė, gydymo įstaiga ir jos adresas). </w:t>
            </w:r>
          </w:p>
          <w:p w14:paraId="02C2622A"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spacing w:after="27"/>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 xml:space="preserve">SMS su grįžtamuoju ryšiu, </w:t>
            </w:r>
            <w:proofErr w:type="spellStart"/>
            <w:r w:rsidRPr="00FA593A">
              <w:rPr>
                <w:rFonts w:eastAsia="Times New Roman"/>
                <w:bdr w:val="none" w:sz="0" w:space="0" w:color="auto"/>
                <w:lang w:val="lt-LT" w:eastAsia="ar-SA"/>
              </w:rPr>
              <w:t>t.y</w:t>
            </w:r>
            <w:proofErr w:type="spellEnd"/>
            <w:r w:rsidRPr="00FA593A">
              <w:rPr>
                <w:rFonts w:eastAsia="Times New Roman"/>
                <w:bdr w:val="none" w:sz="0" w:space="0" w:color="auto"/>
                <w:lang w:val="lt-LT" w:eastAsia="ar-SA"/>
              </w:rPr>
              <w:t xml:space="preserve"> reikalaujantys paciento atsakymo. </w:t>
            </w:r>
          </w:p>
          <w:p w14:paraId="606E06D8" w14:textId="77777777" w:rsidR="00F42B38" w:rsidRPr="00FA593A" w:rsidRDefault="009403CA" w:rsidP="00F42B38">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spacing w:after="27"/>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Pagal prevencinių programų algoritmus siunčiami pacientams priminimai ir kvietimai prevencinėms programoms.</w:t>
            </w:r>
          </w:p>
          <w:p w14:paraId="1563B0CF" w14:textId="6409A0E3" w:rsidR="00F42B38" w:rsidRPr="00FA593A" w:rsidRDefault="00F42B38" w:rsidP="00F42B38">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spacing w:after="27"/>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Turi būti galimybė pacientą informuoti SMS žinute ir (ar) el. paštu apie suplanuotas procedūras/vizitus, įskaitant ambulatorinės reabilitacijos procedūras.</w:t>
            </w:r>
          </w:p>
          <w:p w14:paraId="2F22BD44" w14:textId="77777777" w:rsidR="00F42B38" w:rsidRPr="00FA593A" w:rsidRDefault="00F42B38" w:rsidP="00F42B38">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spacing w:after="27"/>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Turi būti galimybė automatizuotai siųsti priminimus pacientui prieš procedūrą/vizitą, nustatant priminimo laiką (pvz., prieš 24 val., prieš 2 val., ar kitą įstaigos pasirinktą laiką) ir leidžiant taikyti skirtingas taisykles skirtingoms paslaugoms/padaliniams.</w:t>
            </w:r>
          </w:p>
          <w:p w14:paraId="07309FAA" w14:textId="77777777" w:rsidR="00F42B38" w:rsidRPr="00FA593A" w:rsidRDefault="00F42B38" w:rsidP="00F42B38">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spacing w:after="27"/>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Turi būti galimybė automatizuotai informuoti pacientą apie procedūros/vizito pasikeitimus: atšaukimą, perkėlimą (nauja data/laikas), laiko pasikeitimą, paslaugos pakeitimą, nurodant pagrindinę informaciją (data, laikas, vieta/padalinys, paslaugos pavadinimas).</w:t>
            </w:r>
          </w:p>
          <w:p w14:paraId="50348852" w14:textId="77777777" w:rsidR="00F42B38" w:rsidRPr="00FA593A" w:rsidRDefault="00F42B38" w:rsidP="00F42B38">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spacing w:after="27"/>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Turi būti galimybė generuoti pranešimus masinio perplanavimo atveju (pvz., specialisto nedarbingumas), užtikrinant, kad pacientai gautų informaciją apie pasikeitimus, o HIS fiksuotų pranešimų siuntimo faktą ir rezultatą (išsiųsta / nepavyko / nepatvirtinta).</w:t>
            </w:r>
          </w:p>
          <w:p w14:paraId="66C0C0F0" w14:textId="77777777" w:rsidR="00F42B38" w:rsidRPr="00FA593A" w:rsidRDefault="00F42B38" w:rsidP="00F42B38">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spacing w:after="27"/>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Turi būti galimybė pacientui pateikti informavimą apie atvykimo sąlygas (pvz., pasiruošimas procedūrai, atvykimo laikas) naudojant pranešimo šablonus.</w:t>
            </w:r>
          </w:p>
          <w:p w14:paraId="76708501" w14:textId="77777777" w:rsidR="00F42B38" w:rsidRPr="00FA593A" w:rsidRDefault="00F42B38" w:rsidP="00F42B38">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spacing w:after="27"/>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Turi būti galimybė administratoriui valdyti pranešimų šablonus (SMS ir el. pašto), įskaitant kintamuosius (pacientas, data, laikas, padalinys, paslauga, kabinetas) ir šablonų priskyrimą paslaugoms/padaliniams.</w:t>
            </w:r>
          </w:p>
          <w:p w14:paraId="2D1F928C" w14:textId="77777777" w:rsidR="00F42B38" w:rsidRPr="00FA593A" w:rsidRDefault="00F42B38" w:rsidP="00F42B38">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spacing w:after="27"/>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 xml:space="preserve">Turi būti fiksuojama pranešimų istorija: kada, kokiam pacientui, kokiu kanalu, kokiu šablonu, apie kokią </w:t>
            </w:r>
            <w:r w:rsidRPr="00FA593A">
              <w:rPr>
                <w:rFonts w:eastAsia="Times New Roman"/>
                <w:bdr w:val="none" w:sz="0" w:space="0" w:color="auto"/>
                <w:lang w:val="lt-LT" w:eastAsia="ar-SA"/>
              </w:rPr>
              <w:lastRenderedPageBreak/>
              <w:t>paslaugą/procedūrą išsiųsta, ir ar pristatyta (jei tiekėjas teikia pristatymo statusą).</w:t>
            </w:r>
          </w:p>
          <w:p w14:paraId="101ABAB0"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SMS siuntimas galimas tik KP įsigijus SMS siuntimo paslaugas iš šias paslaugas teikiančių tiekėjų.</w:t>
            </w:r>
          </w:p>
          <w:p w14:paraId="6C78A26A"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Siūloma SPĮ IS turi būti pritaikyta SMS siuntimui su bet kokiu SMS siuntimo tiekėju, KP keičiant SMS siuntimo tiekėją SPĮ IS turi būti pritaikoma naujam SMS siuntimo tiekėjui.</w:t>
            </w:r>
          </w:p>
        </w:tc>
        <w:tc>
          <w:tcPr>
            <w:tcW w:w="1349" w:type="pct"/>
          </w:tcPr>
          <w:p w14:paraId="6AFBAA5A"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left="-2" w:firstLine="0"/>
              <w:rPr>
                <w:rFonts w:eastAsia="Times New Roman"/>
                <w:bdr w:val="none" w:sz="0" w:space="0" w:color="auto"/>
                <w:lang w:val="lt-LT" w:eastAsia="ar-SA"/>
              </w:rPr>
            </w:pPr>
          </w:p>
        </w:tc>
      </w:tr>
      <w:tr w:rsidR="009403CA" w:rsidRPr="00FA593A" w14:paraId="6E318265" w14:textId="77777777" w:rsidTr="0019122B">
        <w:tc>
          <w:tcPr>
            <w:tcW w:w="1444" w:type="pct"/>
          </w:tcPr>
          <w:p w14:paraId="003A7E61"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596"/>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lastRenderedPageBreak/>
              <w:t>Įstaigos pacientų portalo galimybės</w:t>
            </w:r>
          </w:p>
        </w:tc>
        <w:tc>
          <w:tcPr>
            <w:tcW w:w="2207" w:type="pct"/>
          </w:tcPr>
          <w:p w14:paraId="5F0F0D21" w14:textId="6A32FB4E"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 w:val="left" w:pos="799"/>
              </w:tabs>
              <w:suppressAutoHyphens/>
              <w:autoSpaceDE w:val="0"/>
              <w:autoSpaceDN w:val="0"/>
              <w:adjustRightInd w:val="0"/>
              <w:spacing w:after="27"/>
              <w:ind w:left="-2" w:firstLine="0"/>
              <w:jc w:val="left"/>
              <w:rPr>
                <w:rFonts w:eastAsia="Calibri"/>
                <w:color w:val="000000"/>
                <w:bdr w:val="none" w:sz="0" w:space="0" w:color="auto"/>
                <w:lang w:val="lt-LT"/>
              </w:rPr>
            </w:pPr>
            <w:r w:rsidRPr="00FA593A">
              <w:rPr>
                <w:rFonts w:eastAsia="Times New Roman"/>
                <w:bdr w:val="none" w:sz="0" w:space="0" w:color="auto"/>
                <w:lang w:val="lt-LT" w:eastAsia="ar-SA"/>
              </w:rPr>
              <w:t>Pacientų informavimas – per įstaigos pacientų portalą (prisijungimas per e. valdžios vartus)</w:t>
            </w:r>
          </w:p>
          <w:p w14:paraId="5F77862D" w14:textId="40DFC6F6"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 w:val="left" w:pos="799"/>
              </w:tabs>
              <w:suppressAutoHyphens/>
              <w:autoSpaceDE w:val="0"/>
              <w:autoSpaceDN w:val="0"/>
              <w:adjustRightInd w:val="0"/>
              <w:spacing w:after="27"/>
              <w:ind w:left="-2" w:firstLine="0"/>
              <w:jc w:val="left"/>
              <w:rPr>
                <w:rFonts w:eastAsia="Calibri"/>
                <w:color w:val="000000"/>
                <w:bdr w:val="none" w:sz="0" w:space="0" w:color="auto"/>
                <w:lang w:val="lt-LT"/>
              </w:rPr>
            </w:pPr>
            <w:r w:rsidRPr="00FA593A">
              <w:rPr>
                <w:rFonts w:eastAsia="Calibri"/>
                <w:color w:val="000000"/>
                <w:bdr w:val="none" w:sz="0" w:space="0" w:color="auto"/>
                <w:lang w:val="lt-LT"/>
              </w:rPr>
              <w:t xml:space="preserve">Pacientų prisirašymas prie gydymo įstaigos - </w:t>
            </w:r>
            <w:r w:rsidRPr="00FA593A">
              <w:rPr>
                <w:rFonts w:eastAsia="Times New Roman"/>
                <w:bdr w:val="none" w:sz="0" w:space="0" w:color="auto"/>
                <w:lang w:val="lt-LT" w:eastAsia="ar-SA"/>
              </w:rPr>
              <w:t>pacientas gali prisirašyti prie Poliklinikos bei pasirinkti</w:t>
            </w:r>
            <w:r w:rsidR="00A11A9E" w:rsidRPr="00FA593A">
              <w:rPr>
                <w:rFonts w:eastAsia="Times New Roman"/>
                <w:bdr w:val="none" w:sz="0" w:space="0" w:color="auto"/>
                <w:lang w:val="lt-LT" w:eastAsia="ar-SA"/>
              </w:rPr>
              <w:t xml:space="preserve"> ar pakeisti</w:t>
            </w:r>
            <w:r w:rsidRPr="00FA593A">
              <w:rPr>
                <w:rFonts w:eastAsia="Times New Roman"/>
                <w:bdr w:val="none" w:sz="0" w:space="0" w:color="auto"/>
                <w:lang w:val="lt-LT" w:eastAsia="ar-SA"/>
              </w:rPr>
              <w:t xml:space="preserve"> gydytoją</w:t>
            </w:r>
          </w:p>
          <w:p w14:paraId="072B5F86" w14:textId="45700C11" w:rsidR="00A11A9E" w:rsidRPr="00FA593A" w:rsidRDefault="00A11A9E"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 w:val="left" w:pos="799"/>
              </w:tabs>
              <w:suppressAutoHyphens/>
              <w:autoSpaceDE w:val="0"/>
              <w:autoSpaceDN w:val="0"/>
              <w:adjustRightInd w:val="0"/>
              <w:spacing w:after="27"/>
              <w:ind w:left="-2" w:firstLine="0"/>
              <w:jc w:val="left"/>
              <w:rPr>
                <w:rFonts w:eastAsia="Calibri"/>
                <w:color w:val="000000"/>
                <w:bdr w:val="none" w:sz="0" w:space="0" w:color="auto"/>
                <w:lang w:val="lt-LT"/>
              </w:rPr>
            </w:pPr>
            <w:r w:rsidRPr="00FA593A">
              <w:rPr>
                <w:rFonts w:eastAsia="Calibri"/>
                <w:color w:val="000000"/>
                <w:bdr w:val="none" w:sz="0" w:space="0" w:color="auto"/>
                <w:lang w:val="lt-LT"/>
              </w:rPr>
              <w:t>Registracija, rezervacijų peržiūra</w:t>
            </w:r>
          </w:p>
          <w:p w14:paraId="1B57ADAB" w14:textId="683AA0AB" w:rsidR="00A11A9E" w:rsidRPr="00FA593A" w:rsidRDefault="00A11A9E"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 w:val="left" w:pos="799"/>
              </w:tabs>
              <w:suppressAutoHyphens/>
              <w:autoSpaceDE w:val="0"/>
              <w:autoSpaceDN w:val="0"/>
              <w:adjustRightInd w:val="0"/>
              <w:spacing w:after="27"/>
              <w:ind w:left="-2" w:firstLine="0"/>
              <w:jc w:val="left"/>
              <w:rPr>
                <w:rFonts w:eastAsia="Calibri"/>
                <w:color w:val="000000"/>
                <w:bdr w:val="none" w:sz="0" w:space="0" w:color="auto"/>
                <w:lang w:val="lt-LT"/>
              </w:rPr>
            </w:pPr>
            <w:r w:rsidRPr="00FA593A">
              <w:rPr>
                <w:rFonts w:eastAsia="Calibri"/>
                <w:color w:val="000000"/>
                <w:bdr w:val="none" w:sz="0" w:space="0" w:color="auto"/>
                <w:lang w:val="lt-LT"/>
              </w:rPr>
              <w:t>Laboratorinių rezultatų peržiūra</w:t>
            </w:r>
          </w:p>
          <w:p w14:paraId="682827D6" w14:textId="77777777" w:rsidR="009403CA" w:rsidRPr="00FA593A" w:rsidRDefault="00A11A9E"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 w:val="left" w:pos="799"/>
              </w:tabs>
              <w:suppressAutoHyphens/>
              <w:autoSpaceDE w:val="0"/>
              <w:autoSpaceDN w:val="0"/>
              <w:adjustRightInd w:val="0"/>
              <w:spacing w:after="27"/>
              <w:ind w:left="-2" w:firstLine="0"/>
              <w:jc w:val="left"/>
              <w:rPr>
                <w:rFonts w:eastAsia="Calibri"/>
                <w:color w:val="000000"/>
                <w:bdr w:val="none" w:sz="0" w:space="0" w:color="auto"/>
                <w:lang w:val="lt-LT"/>
              </w:rPr>
            </w:pPr>
            <w:r w:rsidRPr="00FA593A">
              <w:rPr>
                <w:rFonts w:eastAsia="Calibri"/>
                <w:color w:val="000000"/>
                <w:bdr w:val="none" w:sz="0" w:space="0" w:color="auto"/>
                <w:lang w:val="lt-LT"/>
              </w:rPr>
              <w:t>Mokėjimų inicijavimas ir būsenos</w:t>
            </w:r>
          </w:p>
          <w:p w14:paraId="65BA706E" w14:textId="77777777" w:rsidR="00A11A9E" w:rsidRPr="00FA593A" w:rsidRDefault="00A11A9E"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 w:val="left" w:pos="799"/>
              </w:tabs>
              <w:suppressAutoHyphens/>
              <w:autoSpaceDE w:val="0"/>
              <w:autoSpaceDN w:val="0"/>
              <w:adjustRightInd w:val="0"/>
              <w:spacing w:after="27"/>
              <w:ind w:left="-2" w:firstLine="0"/>
              <w:jc w:val="left"/>
              <w:rPr>
                <w:rFonts w:eastAsia="Calibri"/>
                <w:color w:val="000000"/>
                <w:bdr w:val="none" w:sz="0" w:space="0" w:color="auto"/>
                <w:lang w:val="lt-LT"/>
              </w:rPr>
            </w:pPr>
            <w:r w:rsidRPr="00FA593A">
              <w:rPr>
                <w:rFonts w:eastAsia="Calibri"/>
                <w:color w:val="000000"/>
                <w:bdr w:val="none" w:sz="0" w:space="0" w:color="auto"/>
                <w:lang w:val="lt-LT"/>
              </w:rPr>
              <w:t>Informacija apie prevencines programas</w:t>
            </w:r>
          </w:p>
          <w:p w14:paraId="6BC84629" w14:textId="77777777" w:rsidR="00A11A9E" w:rsidRPr="00FA593A" w:rsidRDefault="00A11A9E"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 w:val="left" w:pos="799"/>
              </w:tabs>
              <w:suppressAutoHyphens/>
              <w:autoSpaceDE w:val="0"/>
              <w:autoSpaceDN w:val="0"/>
              <w:adjustRightInd w:val="0"/>
              <w:spacing w:after="27"/>
              <w:ind w:left="-2" w:firstLine="0"/>
              <w:jc w:val="left"/>
              <w:rPr>
                <w:rFonts w:eastAsia="Calibri"/>
                <w:color w:val="000000"/>
                <w:bdr w:val="none" w:sz="0" w:space="0" w:color="auto"/>
                <w:lang w:val="lt-LT"/>
              </w:rPr>
            </w:pPr>
            <w:r w:rsidRPr="00FA593A">
              <w:rPr>
                <w:rFonts w:eastAsia="Calibri"/>
                <w:color w:val="000000"/>
                <w:bdr w:val="none" w:sz="0" w:space="0" w:color="auto"/>
                <w:lang w:val="lt-LT"/>
              </w:rPr>
              <w:t>Informacija apie vakcinas</w:t>
            </w:r>
          </w:p>
          <w:p w14:paraId="006B2B5A" w14:textId="3A407F49" w:rsidR="00A11A9E" w:rsidRPr="00FA593A" w:rsidRDefault="00A11A9E"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 w:val="left" w:pos="799"/>
              </w:tabs>
              <w:suppressAutoHyphens/>
              <w:autoSpaceDE w:val="0"/>
              <w:autoSpaceDN w:val="0"/>
              <w:adjustRightInd w:val="0"/>
              <w:spacing w:after="27"/>
              <w:ind w:left="-2" w:firstLine="0"/>
              <w:jc w:val="left"/>
              <w:rPr>
                <w:rFonts w:eastAsia="Calibri"/>
                <w:color w:val="000000"/>
                <w:bdr w:val="none" w:sz="0" w:space="0" w:color="auto"/>
                <w:lang w:val="lt-LT"/>
              </w:rPr>
            </w:pPr>
            <w:r w:rsidRPr="00FA593A">
              <w:rPr>
                <w:rFonts w:eastAsia="Calibri"/>
                <w:color w:val="000000"/>
                <w:bdr w:val="none" w:sz="0" w:space="0" w:color="auto"/>
                <w:lang w:val="lt-LT"/>
              </w:rPr>
              <w:t>Gyvybinių parametrų (ūgis, svoris, KMI, kraujo spaudimas, nueiti žingsniai ir pan.) administravimas ir peržiūra</w:t>
            </w:r>
          </w:p>
          <w:p w14:paraId="36BC69A7" w14:textId="77777777" w:rsidR="00A11A9E" w:rsidRPr="00FA593A" w:rsidRDefault="00A11A9E"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 w:val="left" w:pos="799"/>
              </w:tabs>
              <w:suppressAutoHyphens/>
              <w:autoSpaceDE w:val="0"/>
              <w:autoSpaceDN w:val="0"/>
              <w:adjustRightInd w:val="0"/>
              <w:spacing w:after="27"/>
              <w:ind w:left="-2" w:firstLine="0"/>
              <w:jc w:val="left"/>
              <w:rPr>
                <w:rFonts w:eastAsia="Calibri"/>
                <w:color w:val="000000"/>
                <w:bdr w:val="none" w:sz="0" w:space="0" w:color="auto"/>
                <w:lang w:val="lt-LT"/>
              </w:rPr>
            </w:pPr>
            <w:r w:rsidRPr="00FA593A">
              <w:rPr>
                <w:rFonts w:eastAsia="Calibri"/>
                <w:color w:val="000000"/>
                <w:bdr w:val="none" w:sz="0" w:space="0" w:color="auto"/>
                <w:lang w:val="lt-LT"/>
              </w:rPr>
              <w:t>Paciento asmens duomenų naujinimas</w:t>
            </w:r>
          </w:p>
          <w:p w14:paraId="0F9CE397" w14:textId="403AF604" w:rsidR="00A11A9E" w:rsidRPr="00FA593A" w:rsidRDefault="00A11A9E"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 w:val="left" w:pos="799"/>
              </w:tabs>
              <w:suppressAutoHyphens/>
              <w:autoSpaceDE w:val="0"/>
              <w:autoSpaceDN w:val="0"/>
              <w:adjustRightInd w:val="0"/>
              <w:spacing w:after="27"/>
              <w:ind w:left="-2" w:firstLine="0"/>
              <w:jc w:val="left"/>
              <w:rPr>
                <w:rFonts w:eastAsia="Calibri"/>
                <w:color w:val="000000"/>
                <w:bdr w:val="none" w:sz="0" w:space="0" w:color="auto"/>
                <w:lang w:val="lt-LT"/>
              </w:rPr>
            </w:pPr>
            <w:r w:rsidRPr="00FA593A">
              <w:rPr>
                <w:rFonts w:eastAsia="Calibri"/>
                <w:color w:val="000000"/>
                <w:bdr w:val="none" w:sz="0" w:space="0" w:color="auto"/>
                <w:lang w:val="lt-LT"/>
              </w:rPr>
              <w:t>Draustumo ir prisirašymo informacija</w:t>
            </w:r>
          </w:p>
          <w:p w14:paraId="076356C0" w14:textId="336FED90" w:rsidR="00A11A9E" w:rsidRPr="00FA593A" w:rsidRDefault="00A11A9E" w:rsidP="00A11A9E">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 w:val="left" w:pos="799"/>
              </w:tabs>
              <w:suppressAutoHyphens/>
              <w:autoSpaceDE w:val="0"/>
              <w:autoSpaceDN w:val="0"/>
              <w:adjustRightInd w:val="0"/>
              <w:spacing w:after="27"/>
              <w:ind w:left="-2" w:firstLine="0"/>
              <w:jc w:val="left"/>
              <w:rPr>
                <w:rFonts w:eastAsia="Calibri"/>
                <w:color w:val="000000"/>
                <w:bdr w:val="none" w:sz="0" w:space="0" w:color="auto"/>
                <w:lang w:val="lt-LT"/>
              </w:rPr>
            </w:pPr>
            <w:r w:rsidRPr="00FA593A">
              <w:rPr>
                <w:rFonts w:eastAsia="Calibri"/>
                <w:color w:val="000000"/>
                <w:bdr w:val="none" w:sz="0" w:space="0" w:color="auto"/>
                <w:lang w:val="lt-LT"/>
              </w:rPr>
              <w:t>Šeimos gydytojo komandos informacija, gydytojų darbo laikai ir kontaktai</w:t>
            </w:r>
          </w:p>
        </w:tc>
        <w:tc>
          <w:tcPr>
            <w:tcW w:w="1349" w:type="pct"/>
          </w:tcPr>
          <w:p w14:paraId="0903B488"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left="-2" w:firstLine="0"/>
              <w:rPr>
                <w:rFonts w:eastAsia="Times New Roman"/>
                <w:bdr w:val="none" w:sz="0" w:space="0" w:color="auto"/>
                <w:lang w:val="lt-LT" w:eastAsia="ar-SA"/>
              </w:rPr>
            </w:pPr>
          </w:p>
        </w:tc>
      </w:tr>
      <w:tr w:rsidR="00BA1CDF" w:rsidRPr="00FA593A" w14:paraId="10A57BF2" w14:textId="77777777" w:rsidTr="0019122B">
        <w:tc>
          <w:tcPr>
            <w:tcW w:w="5000" w:type="pct"/>
            <w:gridSpan w:val="3"/>
          </w:tcPr>
          <w:p w14:paraId="0CA4282A" w14:textId="7F6B7D65" w:rsidR="00BA1CDF" w:rsidRPr="00FA593A" w:rsidRDefault="00BA1CDF" w:rsidP="00982AB4">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786"/>
              <w:jc w:val="center"/>
              <w:rPr>
                <w:rFonts w:eastAsia="Times New Roman"/>
                <w:b/>
                <w:bdr w:val="none" w:sz="0" w:space="0" w:color="auto"/>
                <w:lang w:val="lt-LT" w:eastAsia="ar-SA"/>
              </w:rPr>
            </w:pPr>
            <w:r w:rsidRPr="00FA593A">
              <w:rPr>
                <w:rFonts w:eastAsia="Times New Roman"/>
                <w:b/>
                <w:bdr w:val="none" w:sz="0" w:space="0" w:color="auto"/>
                <w:lang w:val="lt-LT" w:eastAsia="ar-SA"/>
              </w:rPr>
              <w:t>Dispanserizacijos funkcionalumas</w:t>
            </w:r>
          </w:p>
        </w:tc>
      </w:tr>
      <w:tr w:rsidR="00BA1CDF" w:rsidRPr="00FA593A" w14:paraId="5BF8C595" w14:textId="77777777" w:rsidTr="0019122B">
        <w:tc>
          <w:tcPr>
            <w:tcW w:w="5000" w:type="pct"/>
            <w:gridSpan w:val="3"/>
          </w:tcPr>
          <w:p w14:paraId="706FB22D" w14:textId="77777777" w:rsidR="00BA1CDF" w:rsidRPr="00FA593A" w:rsidRDefault="00BA1CDF" w:rsidP="00BA1CDF">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Trumpas funkcionalumo aprašymas</w:t>
            </w:r>
          </w:p>
          <w:p w14:paraId="081358AB" w14:textId="042EFC88" w:rsidR="00BA1CDF" w:rsidRPr="00FA593A" w:rsidRDefault="00BA1CDF" w:rsidP="00BA1CDF">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rPr>
                <w:rFonts w:eastAsia="Times New Roman"/>
                <w:bdr w:val="none" w:sz="0" w:space="0" w:color="auto"/>
                <w:lang w:val="lt-LT" w:eastAsia="ar-SA"/>
              </w:rPr>
            </w:pPr>
            <w:r w:rsidRPr="00FA593A">
              <w:rPr>
                <w:rFonts w:eastAsia="Times New Roman"/>
                <w:color w:val="000000"/>
                <w:bdr w:val="none" w:sz="0" w:space="0" w:color="auto"/>
                <w:lang w:val="lt-LT" w:eastAsia="lt-LT"/>
              </w:rPr>
              <w:t xml:space="preserve">Sistema turi užtikrinti </w:t>
            </w:r>
            <w:proofErr w:type="spellStart"/>
            <w:r w:rsidRPr="00FA593A">
              <w:rPr>
                <w:rFonts w:eastAsia="Times New Roman"/>
                <w:color w:val="000000"/>
                <w:bdr w:val="none" w:sz="0" w:space="0" w:color="auto"/>
                <w:lang w:val="lt-LT" w:eastAsia="lt-LT"/>
              </w:rPr>
              <w:t>dispanserinės</w:t>
            </w:r>
            <w:proofErr w:type="spellEnd"/>
            <w:r w:rsidRPr="00FA593A">
              <w:rPr>
                <w:rFonts w:eastAsia="Times New Roman"/>
                <w:color w:val="000000"/>
                <w:bdr w:val="none" w:sz="0" w:space="0" w:color="auto"/>
                <w:lang w:val="lt-LT" w:eastAsia="lt-LT"/>
              </w:rPr>
              <w:t xml:space="preserve"> (ilgalaikės) pacientų stebėsenos procesą: pacientų priskyrimą stebėsenos grupėms, planų sudarymą, priminimus, atliktų veiksmų registravimą ir ataskaitas.</w:t>
            </w:r>
          </w:p>
          <w:p w14:paraId="693D5662" w14:textId="77777777" w:rsidR="00BA1CDF" w:rsidRPr="00FA593A" w:rsidRDefault="00BA1CDF" w:rsidP="00BA1CDF">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left"/>
              <w:rPr>
                <w:rFonts w:eastAsia="Times New Roman"/>
                <w:b/>
                <w:bdr w:val="none" w:sz="0" w:space="0" w:color="auto"/>
                <w:lang w:val="lt-LT" w:eastAsia="ar-SA"/>
              </w:rPr>
            </w:pPr>
          </w:p>
          <w:p w14:paraId="4395916C" w14:textId="7127EBA1" w:rsidR="00BA1CDF" w:rsidRPr="00FA593A" w:rsidRDefault="00BA1CDF" w:rsidP="00BA1CD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426"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Reikalavimai funkcionalumui</w:t>
            </w:r>
          </w:p>
        </w:tc>
      </w:tr>
      <w:tr w:rsidR="00BA1CDF" w:rsidRPr="00FA593A" w14:paraId="176A3F5E" w14:textId="77777777" w:rsidTr="0019122B">
        <w:trPr>
          <w:trHeight w:val="300"/>
        </w:trPr>
        <w:tc>
          <w:tcPr>
            <w:tcW w:w="1444" w:type="pct"/>
          </w:tcPr>
          <w:p w14:paraId="4490ED95" w14:textId="355E894F" w:rsidR="00BA1CDF" w:rsidRPr="00FA593A" w:rsidRDefault="00BA1CDF" w:rsidP="00BA1CD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426"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Funkcija</w:t>
            </w:r>
          </w:p>
        </w:tc>
        <w:tc>
          <w:tcPr>
            <w:tcW w:w="2207" w:type="pct"/>
          </w:tcPr>
          <w:p w14:paraId="06F753D2" w14:textId="06C67AB6" w:rsidR="00BA1CDF" w:rsidRPr="00FA593A" w:rsidRDefault="00BA1CDF" w:rsidP="00BA1CD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426"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Funkcijos aprašymas</w:t>
            </w:r>
          </w:p>
        </w:tc>
        <w:tc>
          <w:tcPr>
            <w:tcW w:w="1349" w:type="pct"/>
          </w:tcPr>
          <w:p w14:paraId="0F003E7F" w14:textId="075E57E3" w:rsidR="00BA1CDF" w:rsidRPr="00FA593A" w:rsidRDefault="00BA1CDF" w:rsidP="00BA1CD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426"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Siūlomos SPĮ IS atitikimas reikalavimams</w:t>
            </w:r>
          </w:p>
        </w:tc>
      </w:tr>
      <w:tr w:rsidR="00BA1CDF" w:rsidRPr="00FA593A" w14:paraId="4086CF5F" w14:textId="77777777" w:rsidTr="0019122B">
        <w:trPr>
          <w:trHeight w:val="285"/>
        </w:trPr>
        <w:tc>
          <w:tcPr>
            <w:tcW w:w="1444" w:type="pct"/>
          </w:tcPr>
          <w:p w14:paraId="7473282D" w14:textId="33F2516E" w:rsidR="00BA1CDF" w:rsidRPr="00FA593A" w:rsidRDefault="00BA1CDF" w:rsidP="00BA1CDF">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596"/>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Pacientų priskyrimas stebėsenai</w:t>
            </w:r>
          </w:p>
        </w:tc>
        <w:tc>
          <w:tcPr>
            <w:tcW w:w="2207" w:type="pct"/>
          </w:tcPr>
          <w:p w14:paraId="00D92A75" w14:textId="62ACA56E" w:rsidR="00BA1CDF" w:rsidRPr="00FA593A" w:rsidRDefault="00BA1CDF" w:rsidP="00BA1CDF">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 xml:space="preserve">Turi būti galimybė pacientą priskirti dispanserizacijos grupei (pagal diagnozę, rizikos grupę, programą ar kitą kriterijų), nurodant priskyrimo datą, atsakingą specialistą ir stebėsenos </w:t>
            </w:r>
            <w:r w:rsidRPr="00FA593A">
              <w:rPr>
                <w:rFonts w:eastAsia="Times New Roman"/>
                <w:bdr w:val="none" w:sz="0" w:space="0" w:color="auto"/>
                <w:lang w:val="lt-LT" w:eastAsia="ar-SA"/>
              </w:rPr>
              <w:lastRenderedPageBreak/>
              <w:t>taisykles;</w:t>
            </w:r>
            <w:r w:rsidRPr="00FA593A">
              <w:rPr>
                <w:rFonts w:eastAsia="Times New Roman"/>
                <w:bdr w:val="none" w:sz="0" w:space="0" w:color="auto"/>
                <w:lang w:val="lt-LT" w:eastAsia="ar-SA"/>
              </w:rPr>
              <w:br/>
              <w:t>Turi būti galimybė matyti paciento dispanserizacijos istoriją (priskyrimai, nutraukimai, pakeitimai);</w:t>
            </w:r>
          </w:p>
        </w:tc>
        <w:tc>
          <w:tcPr>
            <w:tcW w:w="1349" w:type="pct"/>
          </w:tcPr>
          <w:p w14:paraId="651061DA" w14:textId="666CBBF2" w:rsidR="00BA1CDF" w:rsidRPr="00FA593A" w:rsidRDefault="00BA1CDF" w:rsidP="00BA1CD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426" w:firstLine="0"/>
              <w:jc w:val="center"/>
              <w:rPr>
                <w:rFonts w:eastAsia="Times New Roman"/>
                <w:b/>
                <w:bdr w:val="none" w:sz="0" w:space="0" w:color="auto"/>
                <w:lang w:val="lt-LT" w:eastAsia="ar-SA"/>
              </w:rPr>
            </w:pPr>
          </w:p>
        </w:tc>
      </w:tr>
      <w:tr w:rsidR="00BA1CDF" w:rsidRPr="00FA593A" w14:paraId="1B902B7B" w14:textId="77777777" w:rsidTr="0019122B">
        <w:trPr>
          <w:trHeight w:val="285"/>
        </w:trPr>
        <w:tc>
          <w:tcPr>
            <w:tcW w:w="1444" w:type="pct"/>
          </w:tcPr>
          <w:p w14:paraId="0BC1BD24" w14:textId="14A991EA" w:rsidR="00BA1CDF" w:rsidRPr="00FA593A" w:rsidRDefault="00BA1CDF" w:rsidP="00BA1CDF">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596"/>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Stebėsenos plano sudarymas ir vykdymas</w:t>
            </w:r>
          </w:p>
        </w:tc>
        <w:tc>
          <w:tcPr>
            <w:tcW w:w="2207" w:type="pct"/>
          </w:tcPr>
          <w:p w14:paraId="2281BE42" w14:textId="196A5C82" w:rsidR="00BA1CDF" w:rsidRPr="00FA593A" w:rsidRDefault="00BA1CDF" w:rsidP="00BA1CDF">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Turi būti galimybė dispanserizacijos planui numatyti veiksmus (pvz., kontroliniai vizitai, tyrimai, procedūros), terminus ir periodiškumą;</w:t>
            </w:r>
            <w:r w:rsidRPr="00FA593A">
              <w:rPr>
                <w:rFonts w:eastAsia="Times New Roman"/>
                <w:bdr w:val="none" w:sz="0" w:space="0" w:color="auto"/>
                <w:lang w:val="lt-LT" w:eastAsia="ar-SA"/>
              </w:rPr>
              <w:br/>
              <w:t>Turi būti galimybė dispanserizacijos plano veiksmus susieti su registracija (talonu), tyrimų užsakymu ar dokumentu;</w:t>
            </w:r>
            <w:r w:rsidRPr="00FA593A">
              <w:rPr>
                <w:rFonts w:eastAsia="Times New Roman"/>
                <w:bdr w:val="none" w:sz="0" w:space="0" w:color="auto"/>
                <w:lang w:val="lt-LT" w:eastAsia="ar-SA"/>
              </w:rPr>
              <w:br/>
              <w:t>Turi būti galimybė fiksuoti plano įvykdymą, rezultatus ir nukrypimus (pvz., neatvykimas);</w:t>
            </w:r>
          </w:p>
        </w:tc>
        <w:tc>
          <w:tcPr>
            <w:tcW w:w="1349" w:type="pct"/>
          </w:tcPr>
          <w:p w14:paraId="0ECE4DED" w14:textId="5CC85069" w:rsidR="00BA1CDF" w:rsidRPr="00FA593A" w:rsidRDefault="00BA1CDF" w:rsidP="00BA1CD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426" w:firstLine="0"/>
              <w:jc w:val="center"/>
              <w:rPr>
                <w:rFonts w:eastAsia="Times New Roman"/>
                <w:b/>
                <w:bdr w:val="none" w:sz="0" w:space="0" w:color="auto"/>
                <w:lang w:val="lt-LT" w:eastAsia="ar-SA"/>
              </w:rPr>
            </w:pPr>
          </w:p>
        </w:tc>
      </w:tr>
      <w:tr w:rsidR="00BA1CDF" w:rsidRPr="00FA593A" w14:paraId="3FE016BA" w14:textId="77777777" w:rsidTr="0019122B">
        <w:trPr>
          <w:trHeight w:val="285"/>
        </w:trPr>
        <w:tc>
          <w:tcPr>
            <w:tcW w:w="1444" w:type="pct"/>
          </w:tcPr>
          <w:p w14:paraId="10D41E0F" w14:textId="3E08FD11" w:rsidR="00BA1CDF" w:rsidRPr="00FA593A" w:rsidRDefault="00BA1CDF" w:rsidP="00BA1CDF">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596"/>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Pacientų sąrašai, priminimai, kvietimai</w:t>
            </w:r>
          </w:p>
        </w:tc>
        <w:tc>
          <w:tcPr>
            <w:tcW w:w="2207" w:type="pct"/>
          </w:tcPr>
          <w:p w14:paraId="3491E9EF" w14:textId="6B750332" w:rsidR="00BA1CDF" w:rsidRPr="00FA593A" w:rsidRDefault="00BA1CDF" w:rsidP="00BA1CDF">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 xml:space="preserve">Turi būti galimybė formuoti dispanserizuojamų pacientų sąrašus ir filtruoti pagal grupę, terminą, atsakingą darbuotoją, </w:t>
            </w:r>
            <w:proofErr w:type="spellStart"/>
            <w:r w:rsidRPr="00FA593A">
              <w:rPr>
                <w:rFonts w:eastAsia="Times New Roman"/>
                <w:bdr w:val="none" w:sz="0" w:space="0" w:color="auto"/>
                <w:lang w:val="lt-LT" w:eastAsia="ar-SA"/>
              </w:rPr>
              <w:t>neatvykimus</w:t>
            </w:r>
            <w:proofErr w:type="spellEnd"/>
            <w:r w:rsidRPr="00FA593A">
              <w:rPr>
                <w:rFonts w:eastAsia="Times New Roman"/>
                <w:bdr w:val="none" w:sz="0" w:space="0" w:color="auto"/>
                <w:lang w:val="lt-LT" w:eastAsia="ar-SA"/>
              </w:rPr>
              <w:t xml:space="preserve"> ir pan.;</w:t>
            </w:r>
            <w:r w:rsidRPr="00FA593A">
              <w:rPr>
                <w:rFonts w:eastAsia="Times New Roman"/>
                <w:bdr w:val="none" w:sz="0" w:space="0" w:color="auto"/>
                <w:lang w:val="lt-LT" w:eastAsia="ar-SA"/>
              </w:rPr>
              <w:br/>
              <w:t>Turi būti galimybė automatizuotai generuoti priminimus/kvietimus pacientams (SMS, el. paštu ar per portalą) pagal dispanserizacijos planą, analogiškai kaip prevencinių programų priminimai;</w:t>
            </w:r>
          </w:p>
        </w:tc>
        <w:tc>
          <w:tcPr>
            <w:tcW w:w="1349" w:type="pct"/>
          </w:tcPr>
          <w:p w14:paraId="04E0D1DF" w14:textId="2DFAFD4C" w:rsidR="00BA1CDF" w:rsidRPr="00FA593A" w:rsidRDefault="00BA1CDF" w:rsidP="00BA1CD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426" w:firstLine="0"/>
              <w:jc w:val="center"/>
              <w:rPr>
                <w:rFonts w:eastAsia="Times New Roman"/>
                <w:b/>
                <w:bdr w:val="none" w:sz="0" w:space="0" w:color="auto"/>
                <w:lang w:val="lt-LT" w:eastAsia="ar-SA"/>
              </w:rPr>
            </w:pPr>
          </w:p>
        </w:tc>
      </w:tr>
      <w:tr w:rsidR="00BA1CDF" w:rsidRPr="00FA593A" w14:paraId="05BDE69F" w14:textId="77777777" w:rsidTr="0019122B">
        <w:trPr>
          <w:trHeight w:val="285"/>
        </w:trPr>
        <w:tc>
          <w:tcPr>
            <w:tcW w:w="1444" w:type="pct"/>
          </w:tcPr>
          <w:p w14:paraId="117F75E9" w14:textId="256AE0EA" w:rsidR="00BA1CDF" w:rsidRPr="00FA593A" w:rsidRDefault="00BA1CDF" w:rsidP="00BA1CDF">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596"/>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Ataskaitos</w:t>
            </w:r>
          </w:p>
        </w:tc>
        <w:tc>
          <w:tcPr>
            <w:tcW w:w="2207" w:type="pct"/>
          </w:tcPr>
          <w:p w14:paraId="61DB1D2C" w14:textId="79EC889E" w:rsidR="00BA1CDF" w:rsidRPr="00FA593A" w:rsidRDefault="00BA1CDF" w:rsidP="00BA1CDF">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 xml:space="preserve">Turi būti galimybė gauti ataskaitas apie dispanserizacijos apimtis, plano vykdymą, </w:t>
            </w:r>
            <w:proofErr w:type="spellStart"/>
            <w:r w:rsidRPr="00FA593A">
              <w:rPr>
                <w:rFonts w:eastAsia="Times New Roman"/>
                <w:bdr w:val="none" w:sz="0" w:space="0" w:color="auto"/>
                <w:lang w:val="lt-LT" w:eastAsia="ar-SA"/>
              </w:rPr>
              <w:t>neatvykimus</w:t>
            </w:r>
            <w:proofErr w:type="spellEnd"/>
            <w:r w:rsidRPr="00FA593A">
              <w:rPr>
                <w:rFonts w:eastAsia="Times New Roman"/>
                <w:bdr w:val="none" w:sz="0" w:space="0" w:color="auto"/>
                <w:lang w:val="lt-LT" w:eastAsia="ar-SA"/>
              </w:rPr>
              <w:t>, paslaugų suteikimą ir kt.</w:t>
            </w:r>
          </w:p>
        </w:tc>
        <w:tc>
          <w:tcPr>
            <w:tcW w:w="1349" w:type="pct"/>
          </w:tcPr>
          <w:p w14:paraId="12D4B8B0" w14:textId="60F426C0" w:rsidR="00BA1CDF" w:rsidRPr="00FA593A" w:rsidRDefault="00BA1CDF" w:rsidP="00BA1CD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426" w:firstLine="0"/>
              <w:jc w:val="center"/>
              <w:rPr>
                <w:rFonts w:eastAsia="Times New Roman"/>
                <w:b/>
                <w:bdr w:val="none" w:sz="0" w:space="0" w:color="auto"/>
                <w:lang w:val="lt-LT" w:eastAsia="ar-SA"/>
              </w:rPr>
            </w:pPr>
          </w:p>
        </w:tc>
      </w:tr>
      <w:tr w:rsidR="009403CA" w:rsidRPr="00FA593A" w14:paraId="3077D882" w14:textId="77777777" w:rsidTr="0019122B">
        <w:tc>
          <w:tcPr>
            <w:tcW w:w="5000" w:type="pct"/>
            <w:gridSpan w:val="3"/>
          </w:tcPr>
          <w:p w14:paraId="7C645758" w14:textId="77777777" w:rsidR="009403CA" w:rsidRPr="00FA593A" w:rsidRDefault="009403CA" w:rsidP="00982AB4">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786"/>
              <w:jc w:val="center"/>
              <w:rPr>
                <w:rFonts w:eastAsia="Times New Roman"/>
                <w:b/>
                <w:bdr w:val="none" w:sz="0" w:space="0" w:color="auto"/>
                <w:lang w:val="lt-LT" w:eastAsia="ar-SA"/>
              </w:rPr>
            </w:pPr>
            <w:bookmarkStart w:id="46" w:name="_Toc340834868"/>
            <w:bookmarkStart w:id="47" w:name="_Toc340835359"/>
            <w:r w:rsidRPr="00FA593A">
              <w:rPr>
                <w:rFonts w:eastAsia="Times New Roman"/>
                <w:b/>
                <w:bdr w:val="none" w:sz="0" w:space="0" w:color="auto"/>
                <w:lang w:val="lt-LT" w:eastAsia="ar-SA"/>
              </w:rPr>
              <w:t>Ambulatorinių pacientų priėmimo funkcionalumas</w:t>
            </w:r>
            <w:bookmarkEnd w:id="46"/>
            <w:bookmarkEnd w:id="47"/>
          </w:p>
        </w:tc>
      </w:tr>
      <w:tr w:rsidR="009403CA" w:rsidRPr="00FA593A" w14:paraId="58D84568" w14:textId="77777777" w:rsidTr="0019122B">
        <w:tc>
          <w:tcPr>
            <w:tcW w:w="5000" w:type="pct"/>
            <w:gridSpan w:val="3"/>
          </w:tcPr>
          <w:p w14:paraId="00B9D1B7"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bookmarkStart w:id="48" w:name="_Toc340834869"/>
            <w:bookmarkStart w:id="49" w:name="_Toc340835360"/>
            <w:r w:rsidRPr="00FA593A">
              <w:rPr>
                <w:rFonts w:eastAsia="Times New Roman"/>
                <w:b/>
                <w:bdr w:val="none" w:sz="0" w:space="0" w:color="auto"/>
                <w:lang w:val="lt-LT" w:eastAsia="ar-SA"/>
              </w:rPr>
              <w:t>Trumpas funkcionalumo aprašymas</w:t>
            </w:r>
            <w:bookmarkEnd w:id="48"/>
            <w:bookmarkEnd w:id="49"/>
          </w:p>
          <w:p w14:paraId="73AF0ED4"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rPr>
                <w:rFonts w:eastAsia="Times New Roman"/>
                <w:bdr w:val="none" w:sz="0" w:space="0" w:color="auto"/>
                <w:lang w:val="lt-LT" w:eastAsia="ar-SA"/>
              </w:rPr>
            </w:pPr>
            <w:r w:rsidRPr="00FA593A">
              <w:rPr>
                <w:rFonts w:eastAsia="Times New Roman"/>
                <w:color w:val="000000"/>
                <w:bdr w:val="none" w:sz="0" w:space="0" w:color="auto"/>
                <w:lang w:val="lt-LT" w:eastAsia="lt-LT"/>
              </w:rPr>
              <w:t>Pacientui atvykus į Poliklinikos registratūrą ir suvedus privalomus paciento atvykimo duomenis atvykimo faktas siunčiamas į ESPBI IS ir patikrinamas paciento draustumas, gaunamas unikalus ESI numeris, siuntimas tirti, konsultuoti ir gydyti bei prisirašymas pas šeimos gydytoją. Informacinėje sistemoje patikrinamos paciento registracijos, paciento EMI. Į EMI suvedami privalomi paciento atvykimo duomenys bei sukuriami reikiami dokumentai. Pacientas nukreipiamas pas specialistą, nurodant tikslų priėmimo laiką. Užregistravus paciento atvykimą į gydymo įstaigą iš ESPBI IS paimama paciento ESI kurią gydymo metu gali peržiūrėti gydytojas.</w:t>
            </w:r>
          </w:p>
          <w:p w14:paraId="1DD8C172"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left"/>
              <w:rPr>
                <w:rFonts w:eastAsia="Times New Roman"/>
                <w:b/>
                <w:bdr w:val="none" w:sz="0" w:space="0" w:color="auto"/>
                <w:lang w:val="lt-LT" w:eastAsia="ar-SA"/>
              </w:rPr>
            </w:pPr>
          </w:p>
          <w:p w14:paraId="1F81FD1F"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Reikalavimai funkcionalumui</w:t>
            </w:r>
          </w:p>
        </w:tc>
      </w:tr>
      <w:tr w:rsidR="009403CA" w:rsidRPr="00FA593A" w14:paraId="3E43FDD2" w14:textId="77777777" w:rsidTr="0019122B">
        <w:tc>
          <w:tcPr>
            <w:tcW w:w="1444" w:type="pct"/>
          </w:tcPr>
          <w:p w14:paraId="7BEB9AFE"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bookmarkStart w:id="50" w:name="_Toc340834870"/>
            <w:bookmarkStart w:id="51" w:name="_Toc340835361"/>
            <w:r w:rsidRPr="00FA593A">
              <w:rPr>
                <w:rFonts w:eastAsia="Times New Roman"/>
                <w:b/>
                <w:bdr w:val="none" w:sz="0" w:space="0" w:color="auto"/>
                <w:lang w:val="lt-LT" w:eastAsia="ar-SA"/>
              </w:rPr>
              <w:t>Funkcija</w:t>
            </w:r>
            <w:bookmarkEnd w:id="50"/>
            <w:bookmarkEnd w:id="51"/>
          </w:p>
        </w:tc>
        <w:tc>
          <w:tcPr>
            <w:tcW w:w="2207" w:type="pct"/>
          </w:tcPr>
          <w:p w14:paraId="18A5F7EA"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bookmarkStart w:id="52" w:name="_Toc340834871"/>
            <w:bookmarkStart w:id="53" w:name="_Toc340835362"/>
            <w:r w:rsidRPr="00FA593A">
              <w:rPr>
                <w:rFonts w:eastAsia="Times New Roman"/>
                <w:b/>
                <w:bdr w:val="none" w:sz="0" w:space="0" w:color="auto"/>
                <w:lang w:val="lt-LT" w:eastAsia="ar-SA"/>
              </w:rPr>
              <w:t>Funkcijos aprašymas</w:t>
            </w:r>
            <w:bookmarkEnd w:id="52"/>
            <w:bookmarkEnd w:id="53"/>
          </w:p>
        </w:tc>
        <w:tc>
          <w:tcPr>
            <w:tcW w:w="1349" w:type="pct"/>
          </w:tcPr>
          <w:p w14:paraId="32248661"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Siūlomos SPĮ IS atitikimas reikalavimams</w:t>
            </w:r>
          </w:p>
        </w:tc>
      </w:tr>
      <w:tr w:rsidR="009403CA" w:rsidRPr="00FA593A" w14:paraId="6880C7C7" w14:textId="77777777" w:rsidTr="0019122B">
        <w:tc>
          <w:tcPr>
            <w:tcW w:w="1444" w:type="pct"/>
          </w:tcPr>
          <w:p w14:paraId="516D3F2C"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suppressAutoHyphens/>
              <w:ind w:left="0" w:firstLine="0"/>
              <w:jc w:val="left"/>
              <w:rPr>
                <w:rFonts w:eastAsia="Times New Roman"/>
                <w:bdr w:val="none" w:sz="0" w:space="0" w:color="auto"/>
                <w:lang w:val="lt-LT" w:eastAsia="ar-SA"/>
              </w:rPr>
            </w:pPr>
            <w:bookmarkStart w:id="54" w:name="_Toc340834872"/>
            <w:bookmarkStart w:id="55" w:name="_Toc340835363"/>
            <w:r w:rsidRPr="00FA593A">
              <w:rPr>
                <w:rFonts w:eastAsia="Times New Roman"/>
                <w:bdr w:val="none" w:sz="0" w:space="0" w:color="auto"/>
                <w:lang w:val="lt-LT" w:eastAsia="ar-SA"/>
              </w:rPr>
              <w:t>Paciento atvykimo į polikliniką registravimas</w:t>
            </w:r>
            <w:bookmarkEnd w:id="54"/>
            <w:bookmarkEnd w:id="55"/>
          </w:p>
        </w:tc>
        <w:tc>
          <w:tcPr>
            <w:tcW w:w="2207" w:type="pct"/>
          </w:tcPr>
          <w:p w14:paraId="671D6BAD"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bookmarkStart w:id="56" w:name="_Toc340834873"/>
            <w:bookmarkStart w:id="57" w:name="_Toc340835364"/>
            <w:r w:rsidRPr="00FA593A">
              <w:rPr>
                <w:rFonts w:eastAsia="Times New Roman"/>
                <w:bdr w:val="none" w:sz="0" w:space="0" w:color="auto"/>
                <w:lang w:val="lt-LT" w:eastAsia="ar-SA"/>
              </w:rPr>
              <w:t>Turi būti galimybė paciento atvykimo į polikliniką registravimą vykdyti keliais scenarijais:</w:t>
            </w:r>
            <w:bookmarkEnd w:id="56"/>
            <w:bookmarkEnd w:id="57"/>
          </w:p>
          <w:p w14:paraId="6EB8ACE1"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 xml:space="preserve">vykdoma paciento paieška, pasirenkamas surastas asmuo, patenkama į asmens katalogą, pradedama paciento atvykimo į polikliniką registravimo funkcija, pateikiama paciento atvykimo į </w:t>
            </w:r>
            <w:r w:rsidRPr="00FA593A">
              <w:rPr>
                <w:rFonts w:eastAsia="Times New Roman"/>
                <w:bdr w:val="none" w:sz="0" w:space="0" w:color="auto"/>
                <w:lang w:val="lt-LT" w:eastAsia="ar-SA"/>
              </w:rPr>
              <w:lastRenderedPageBreak/>
              <w:t>polikliniką registravimo forma su užpildytais asmens duomenimis;</w:t>
            </w:r>
          </w:p>
          <w:p w14:paraId="3DCD1632"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pradedama paciento atvykimo į polikliniką registravimo funkcija, pateikiama paciento atvykimo į polikliniką registravimo forma su neužpildytais asmens duomenimis, suvedami asmens identifikavimo duomenys (pvz. asmens kodas), registravimo forma užpildoma asmens duomenimis, saugomais informacinės sistemos pacientų kataloge arba asmuo surandamas ir duomenys parsiunčiami iš VLK draudžiamųjų registro DPSDR;</w:t>
            </w:r>
          </w:p>
          <w:p w14:paraId="7FD949B6"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pradedama paciento atvykimo į polikliniką registravimo funkcija, pateikiama paciento atvykimo į polikliniką registravimo forma su neužpildytais asmens duomenimis, suvedami asmens identifikavimo duomenys (pvz. asmens kodas), registravimo forma neužpildoma asmens duomenimis, nes asmuo nerandamas informacinės sistemos pacientų kataloge arba VLK draudžiamųjų registre DPSDR, suvedami asmens duomenys ir sukuriamas naujas informacinės sistemos pacientų katalogo įrašas;</w:t>
            </w:r>
          </w:p>
          <w:p w14:paraId="4DEDCB3E"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hanging="27"/>
              <w:jc w:val="left"/>
              <w:rPr>
                <w:rFonts w:eastAsia="Times New Roman"/>
                <w:bdr w:val="none" w:sz="0" w:space="0" w:color="auto"/>
                <w:lang w:val="lt-LT" w:eastAsia="ar-SA"/>
              </w:rPr>
            </w:pPr>
            <w:r w:rsidRPr="00FA593A">
              <w:rPr>
                <w:rFonts w:eastAsia="Times New Roman"/>
                <w:bdr w:val="none" w:sz="0" w:space="0" w:color="auto"/>
                <w:lang w:val="lt-LT" w:eastAsia="ar-SA"/>
              </w:rPr>
              <w:t>Turi būti galimybė suvesti, peržiūrėti ir redaguoti paciento atvykimo į polikliniką duomenis;</w:t>
            </w:r>
          </w:p>
          <w:p w14:paraId="369AFABE"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hanging="27"/>
              <w:jc w:val="left"/>
              <w:rPr>
                <w:rFonts w:eastAsia="Times New Roman"/>
                <w:bdr w:val="none" w:sz="0" w:space="0" w:color="auto"/>
                <w:lang w:val="lt-LT" w:eastAsia="ar-SA"/>
              </w:rPr>
            </w:pPr>
            <w:r w:rsidRPr="00FA593A">
              <w:rPr>
                <w:rFonts w:eastAsia="Times New Roman"/>
                <w:bdr w:val="none" w:sz="0" w:space="0" w:color="auto"/>
                <w:lang w:val="lt-LT" w:eastAsia="ar-SA"/>
              </w:rPr>
              <w:t>Turi būti galimybė išsaugoti paciento atvykimo į polikliniką duomenis ir sukurti paciento apsilankymo poliklinikoje sveikatos įrašą.</w:t>
            </w:r>
          </w:p>
        </w:tc>
        <w:tc>
          <w:tcPr>
            <w:tcW w:w="1349" w:type="pct"/>
          </w:tcPr>
          <w:p w14:paraId="7292101B"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rPr>
                <w:rFonts w:eastAsia="Times New Roman"/>
                <w:bdr w:val="none" w:sz="0" w:space="0" w:color="auto"/>
                <w:lang w:val="lt-LT" w:eastAsia="ar-SA"/>
              </w:rPr>
            </w:pPr>
          </w:p>
        </w:tc>
      </w:tr>
      <w:tr w:rsidR="009403CA" w:rsidRPr="00FA593A" w14:paraId="5DC52164" w14:textId="77777777" w:rsidTr="0019122B">
        <w:tc>
          <w:tcPr>
            <w:tcW w:w="1444" w:type="pct"/>
          </w:tcPr>
          <w:p w14:paraId="2F7D13C2"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suppressAutoHyphens/>
              <w:ind w:left="0" w:firstLine="0"/>
              <w:jc w:val="left"/>
              <w:rPr>
                <w:rFonts w:eastAsia="Times New Roman"/>
                <w:bdr w:val="none" w:sz="0" w:space="0" w:color="auto"/>
                <w:lang w:val="lt-LT" w:eastAsia="ar-SA"/>
              </w:rPr>
            </w:pPr>
            <w:bookmarkStart w:id="58" w:name="_Toc340834874"/>
            <w:bookmarkStart w:id="59" w:name="_Toc340835365"/>
            <w:r w:rsidRPr="00FA593A">
              <w:rPr>
                <w:rFonts w:eastAsia="Times New Roman"/>
                <w:bdr w:val="none" w:sz="0" w:space="0" w:color="auto"/>
                <w:lang w:val="lt-LT" w:eastAsia="ar-SA"/>
              </w:rPr>
              <w:t>Paciento nukreipimas pas gydytoją</w:t>
            </w:r>
            <w:bookmarkEnd w:id="58"/>
            <w:bookmarkEnd w:id="59"/>
          </w:p>
        </w:tc>
        <w:tc>
          <w:tcPr>
            <w:tcW w:w="2207" w:type="pct"/>
          </w:tcPr>
          <w:p w14:paraId="6C6BB39E"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bookmarkStart w:id="60" w:name="_Toc340834875"/>
            <w:bookmarkStart w:id="61" w:name="_Toc340835366"/>
            <w:r w:rsidRPr="00FA593A">
              <w:rPr>
                <w:rFonts w:eastAsia="Times New Roman"/>
                <w:bdr w:val="none" w:sz="0" w:space="0" w:color="auto"/>
                <w:lang w:val="lt-LT" w:eastAsia="ar-SA"/>
              </w:rPr>
              <w:t>Turi būti galimybė paciento atvykimo į polikliniką registravimo formoje pasirinkti gydytoją, pas kurį pacientas nukreipiamas. Turi būti galimybė gydytojo pasirinkimą vykdyti keliais scenarijais:</w:t>
            </w:r>
            <w:bookmarkEnd w:id="60"/>
            <w:bookmarkEnd w:id="61"/>
          </w:p>
          <w:p w14:paraId="7AD6B2CD"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jeigu pacientas buvo iš anksto užregistruotas apsilankymui pas gydytoją, atvykimo į polikliniką registravimo formoje surandama ir pateikiama registracija, kurią pasirinkus automatiškai parenkamas gydytojas, pas kurį pacientas nukreipiamas, ir tikslus apsilankymo pas gydytoją laikas;</w:t>
            </w:r>
          </w:p>
          <w:p w14:paraId="19964CCC"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 xml:space="preserve">jeigu pacientas nebuvo iš anksto užregistruotas apsilankymui pas gydytoją, atvykimo į polikliniką </w:t>
            </w:r>
            <w:r w:rsidRPr="00FA593A">
              <w:rPr>
                <w:rFonts w:eastAsia="Times New Roman"/>
                <w:bdr w:val="none" w:sz="0" w:space="0" w:color="auto"/>
                <w:lang w:val="lt-LT" w:eastAsia="ar-SA"/>
              </w:rPr>
              <w:lastRenderedPageBreak/>
              <w:t xml:space="preserve">registravimo formoje pasirenkamas gydytojas, pas kurį pacientas nukreipiamas. Pasirinkus gydytoją, formoje pateikiamas pas gydytoją registruotų ir nukreiptų pacientų sąrašas bei laisvi apsilankymų laikai. Galima pasirinkti laisvą apsilankymo pas gydytoją laiką arba sukurti ir įterpti naują reikiamą apsilankymo laiką. </w:t>
            </w:r>
          </w:p>
          <w:p w14:paraId="360CFE5C"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jeigu pacientas buvo iš anksto užregistruotas apsilankymui pas gydytoją, atvykimo į polikliniką registravimo formoje surandama ir pateikiama registracija, kurią pasirinkus automatiškai parenkamas gydytojas, pas kurį pacientas nukreipiamas, o tikslus apsilankymo laikas parenkamas iš pateikiamo laisvų apsilankymo laikų sąrašo arba sukuriamas ir įterpiamas naujas reikiamas apsilankymo laikas.</w:t>
            </w:r>
          </w:p>
          <w:p w14:paraId="2B86D781"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Išsaugojus paciento atvykimo į polikliniką registravimo formos duomenis, pagal parinktą gydytoją pacientas turi būti įtraukiamas į konkretaus gydytojo pacientų sąrašą.</w:t>
            </w:r>
          </w:p>
        </w:tc>
        <w:tc>
          <w:tcPr>
            <w:tcW w:w="1349" w:type="pct"/>
          </w:tcPr>
          <w:p w14:paraId="6F063FA9"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left="-2" w:firstLine="0"/>
              <w:rPr>
                <w:rFonts w:eastAsia="Times New Roman"/>
                <w:bdr w:val="none" w:sz="0" w:space="0" w:color="auto"/>
                <w:lang w:val="lt-LT" w:eastAsia="ar-SA"/>
              </w:rPr>
            </w:pPr>
          </w:p>
        </w:tc>
      </w:tr>
      <w:tr w:rsidR="00222829" w:rsidRPr="00FA593A" w14:paraId="741D2978" w14:textId="77777777" w:rsidTr="0019122B">
        <w:tc>
          <w:tcPr>
            <w:tcW w:w="1444" w:type="pct"/>
          </w:tcPr>
          <w:p w14:paraId="5BDEBD9A" w14:textId="075AC1F6" w:rsidR="00222829" w:rsidRPr="00FA593A" w:rsidRDefault="00222829"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Pacientų srauto stebėjimas priėmime</w:t>
            </w:r>
          </w:p>
        </w:tc>
        <w:tc>
          <w:tcPr>
            <w:tcW w:w="2207" w:type="pct"/>
          </w:tcPr>
          <w:p w14:paraId="1D1F495D" w14:textId="77777777" w:rsidR="00222829" w:rsidRPr="00FA593A" w:rsidRDefault="00222829" w:rsidP="00222829">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Turi būti galimybė realiu laiku stebėti paciento būseną priėmimo procese (pvz. „Atvyko“, „Užregistruotas“, „Laukia“, „Pakviestas“, „Priimamas“, „Baigta“, „Neatvyko“, „Atšaukta“);</w:t>
            </w:r>
          </w:p>
          <w:p w14:paraId="544E32D3" w14:textId="7DC16380" w:rsidR="00222829" w:rsidRPr="00FA593A" w:rsidRDefault="00222829" w:rsidP="00222829">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Turi būti galimybė matyti būsenų laikus (</w:t>
            </w:r>
            <w:proofErr w:type="spellStart"/>
            <w:r w:rsidRPr="00FA593A">
              <w:rPr>
                <w:rFonts w:eastAsia="Times New Roman"/>
                <w:i/>
                <w:iCs/>
                <w:bdr w:val="none" w:sz="0" w:space="0" w:color="auto"/>
                <w:lang w:val="lt-LT" w:eastAsia="ar-SA"/>
              </w:rPr>
              <w:t>timestamp</w:t>
            </w:r>
            <w:proofErr w:type="spellEnd"/>
            <w:r w:rsidRPr="00FA593A">
              <w:rPr>
                <w:rFonts w:eastAsia="Times New Roman"/>
                <w:bdr w:val="none" w:sz="0" w:space="0" w:color="auto"/>
                <w:lang w:val="lt-LT" w:eastAsia="ar-SA"/>
              </w:rPr>
              <w:t>) ir skaičiuoti laukimo/priėmimo trukmes statistikai;</w:t>
            </w:r>
          </w:p>
          <w:p w14:paraId="5700B1C7" w14:textId="77777777" w:rsidR="00222829" w:rsidRPr="00FA593A" w:rsidRDefault="00222829" w:rsidP="00222829">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Turi būti galimybė perkelti pacientą į kitą gydytoją/darbo vietą, išlaikant būsenų istoriją;</w:t>
            </w:r>
          </w:p>
          <w:p w14:paraId="0B1C96F0" w14:textId="50B0F310" w:rsidR="00222829" w:rsidRPr="00FA593A" w:rsidRDefault="00222829" w:rsidP="00222829">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Turi būti galimybė pateikti pacientų srauto sąrašus/vaizdus registratūrai ir padaliniams, filtruojant pagal padalinį, darbo vietą, datą, būseną.</w:t>
            </w:r>
          </w:p>
        </w:tc>
        <w:tc>
          <w:tcPr>
            <w:tcW w:w="1349" w:type="pct"/>
          </w:tcPr>
          <w:p w14:paraId="62D72E6E" w14:textId="77777777" w:rsidR="00222829" w:rsidRPr="00FA593A" w:rsidRDefault="00222829" w:rsidP="009403CA">
            <w:pPr>
              <w:pBdr>
                <w:top w:val="none" w:sz="0" w:space="0" w:color="auto"/>
                <w:left w:val="none" w:sz="0" w:space="0" w:color="auto"/>
                <w:bottom w:val="none" w:sz="0" w:space="0" w:color="auto"/>
                <w:right w:val="none" w:sz="0" w:space="0" w:color="auto"/>
                <w:between w:val="none" w:sz="0" w:space="0" w:color="auto"/>
                <w:bar w:val="none" w:sz="0" w:color="auto"/>
              </w:pBdr>
              <w:ind w:left="27" w:firstLine="0"/>
              <w:contextualSpacing/>
              <w:rPr>
                <w:rFonts w:eastAsia="Times New Roman"/>
                <w:bdr w:val="none" w:sz="0" w:space="0" w:color="auto"/>
                <w:lang w:val="lt-LT" w:eastAsia="ar-SA"/>
              </w:rPr>
            </w:pPr>
          </w:p>
        </w:tc>
      </w:tr>
      <w:tr w:rsidR="009403CA" w:rsidRPr="00FA593A" w14:paraId="3E564B27" w14:textId="77777777" w:rsidTr="0019122B">
        <w:tc>
          <w:tcPr>
            <w:tcW w:w="1444" w:type="pct"/>
          </w:tcPr>
          <w:p w14:paraId="6E9EE1DA"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suppressAutoHyphens/>
              <w:ind w:left="0" w:firstLine="0"/>
              <w:jc w:val="left"/>
              <w:rPr>
                <w:rFonts w:eastAsia="Times New Roman"/>
                <w:bdr w:val="none" w:sz="0" w:space="0" w:color="auto"/>
                <w:lang w:val="lt-LT" w:eastAsia="ar-SA"/>
              </w:rPr>
            </w:pPr>
            <w:bookmarkStart w:id="62" w:name="_Toc340834876"/>
            <w:bookmarkStart w:id="63" w:name="_Toc340835367"/>
            <w:r w:rsidRPr="00FA593A">
              <w:rPr>
                <w:rFonts w:eastAsia="Times New Roman"/>
                <w:bdr w:val="none" w:sz="0" w:space="0" w:color="auto"/>
                <w:lang w:val="lt-LT" w:eastAsia="ar-SA"/>
              </w:rPr>
              <w:t>Asmens registracijų, užvestų sveikatos istorijų, draustumo ir prisirašymo prie PASPĮ patikrinimas</w:t>
            </w:r>
            <w:bookmarkEnd w:id="62"/>
            <w:bookmarkEnd w:id="63"/>
          </w:p>
        </w:tc>
        <w:tc>
          <w:tcPr>
            <w:tcW w:w="2207" w:type="pct"/>
          </w:tcPr>
          <w:p w14:paraId="604B50F2"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bookmarkStart w:id="64" w:name="_Toc340834877"/>
            <w:bookmarkStart w:id="65" w:name="_Toc340835368"/>
            <w:r w:rsidRPr="00FA593A">
              <w:rPr>
                <w:rFonts w:eastAsia="Times New Roman"/>
                <w:bdr w:val="none" w:sz="0" w:space="0" w:color="auto"/>
                <w:lang w:val="lt-LT" w:eastAsia="ar-SA"/>
              </w:rPr>
              <w:t>Paciento atvykimo į polikliniką registravimo formų užpildymo asmens duomenimis metu turi būti automatiškai vykdomas asmens draustumo patikrinimas Draudžiamųjų privalomuoju sveikatos draudimu registre DPSDR ir prisirašymo patikrinimas SVEIDRA IS posistemėje „Prisirašymo prie PASPĮ apskaita“ (PRAP);</w:t>
            </w:r>
            <w:bookmarkEnd w:id="64"/>
            <w:bookmarkEnd w:id="65"/>
          </w:p>
          <w:p w14:paraId="446D2B5B"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 xml:space="preserve">Paciento atvykimo į polikliniką registravimo formų užpildymo asmens duomenimis metu turi būti automatiškai </w:t>
            </w:r>
            <w:r w:rsidRPr="00FA593A">
              <w:rPr>
                <w:rFonts w:eastAsia="Times New Roman"/>
                <w:bdr w:val="none" w:sz="0" w:space="0" w:color="auto"/>
                <w:lang w:val="lt-LT" w:eastAsia="ar-SA"/>
              </w:rPr>
              <w:lastRenderedPageBreak/>
              <w:t>vykdomas asmens registracijų patikrinimas informacinės sistemos duomenų bazėje;</w:t>
            </w:r>
          </w:p>
          <w:p w14:paraId="2B251AED"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Paciento atvykimo į polikliniką registravimo formų užpildymo asmens duomenimis metu turi būti automatiškai vykdomas užvestų asmens sveikatos istorijų patikrinimas informacinės sistemos duomenų bazėje;</w:t>
            </w:r>
          </w:p>
          <w:p w14:paraId="4986B9E8"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Paciento atvykimo į polikliniką registravimo formose turi būti pateikiami asmens draustumo, prisirašymo, registracijų ir sveikatos istorijų patikrinimo rezultatai;</w:t>
            </w:r>
          </w:p>
          <w:p w14:paraId="5096E1E1"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Išsaugant paciento atvykimo į polikliniką registravimo formų duomenis, turi būti galimybė užvesti naują paciento sveikatos istoriją arba tęsti anksčiau užvestą sveikatos istoriją;</w:t>
            </w:r>
          </w:p>
          <w:p w14:paraId="47646475"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57"/>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Pildant paciento atvykimo į polikliniką registravimo formą turi būti galimybė pasirinkti surastą ir formoje pateiktą registraciją. Pasirinkus registraciją apsilankymo poliklinikoje forma turi būti užpildoma pasirinkto registracijos įrašo duomenimis. Pasirinkus registraciją ir pakeitus registracijos įraše numatytą apsilankymo laiką pacientas turi būti perregistruojamas naujam apsilankymo laikui, o ankstesnis apsilankymo laikas turi būti atlaisvinamas, kad jį būtų galima panaudoti kitų pacientų registracijai. Turi būti galimybė pasirinktą registracija anuliuoti.</w:t>
            </w:r>
          </w:p>
        </w:tc>
        <w:tc>
          <w:tcPr>
            <w:tcW w:w="1349" w:type="pct"/>
          </w:tcPr>
          <w:p w14:paraId="716EAFAC"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left="27" w:firstLine="0"/>
              <w:contextualSpacing/>
              <w:rPr>
                <w:rFonts w:eastAsia="Times New Roman"/>
                <w:bdr w:val="none" w:sz="0" w:space="0" w:color="auto"/>
                <w:lang w:val="lt-LT" w:eastAsia="ar-SA"/>
              </w:rPr>
            </w:pPr>
          </w:p>
        </w:tc>
      </w:tr>
      <w:tr w:rsidR="009403CA" w:rsidRPr="00FA593A" w14:paraId="64A27D4E" w14:textId="77777777" w:rsidTr="0019122B">
        <w:tc>
          <w:tcPr>
            <w:tcW w:w="1444" w:type="pct"/>
          </w:tcPr>
          <w:p w14:paraId="0F8DDFC7"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suppressAutoHyphens/>
              <w:ind w:left="0" w:firstLine="0"/>
              <w:jc w:val="left"/>
              <w:rPr>
                <w:rFonts w:eastAsia="Times New Roman"/>
                <w:bdr w:val="none" w:sz="0" w:space="0" w:color="auto"/>
                <w:lang w:val="lt-LT" w:eastAsia="ar-SA"/>
              </w:rPr>
            </w:pPr>
            <w:bookmarkStart w:id="66" w:name="_Toc340834878"/>
            <w:bookmarkStart w:id="67" w:name="_Toc340835369"/>
            <w:r w:rsidRPr="00FA593A">
              <w:rPr>
                <w:rFonts w:eastAsia="Times New Roman"/>
                <w:bdr w:val="none" w:sz="0" w:space="0" w:color="auto"/>
                <w:lang w:val="lt-LT" w:eastAsia="ar-SA"/>
              </w:rPr>
              <w:t>Paciento atvykimo į polikliniką dokumentų sukūrimas</w:t>
            </w:r>
            <w:bookmarkEnd w:id="66"/>
            <w:bookmarkEnd w:id="67"/>
          </w:p>
        </w:tc>
        <w:tc>
          <w:tcPr>
            <w:tcW w:w="2207" w:type="pct"/>
          </w:tcPr>
          <w:p w14:paraId="50CE8925"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bdr w:val="none" w:sz="0" w:space="0" w:color="auto"/>
                <w:lang w:val="lt-LT" w:eastAsia="ar-SA"/>
              </w:rPr>
            </w:pPr>
            <w:bookmarkStart w:id="68" w:name="_Toc340834879"/>
            <w:bookmarkStart w:id="69" w:name="_Toc340835370"/>
            <w:r w:rsidRPr="00FA593A">
              <w:rPr>
                <w:rFonts w:eastAsia="Times New Roman"/>
                <w:bdr w:val="none" w:sz="0" w:space="0" w:color="auto"/>
                <w:lang w:val="lt-LT" w:eastAsia="ar-SA"/>
              </w:rPr>
              <w:t>Turi būti galimybė sukurti paciento atvykimo į polikliniką dokumentus (vienu metu turi būti galima sukurti neribotą kiekį dokumentų), pasirenkant kuriamų dokumentų šablonus;</w:t>
            </w:r>
            <w:bookmarkEnd w:id="68"/>
            <w:bookmarkEnd w:id="69"/>
          </w:p>
          <w:p w14:paraId="1E701E98"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Kuriami dokumentai turi būti automatiškai priskiriami atitinkamiems poliklinikos dokumentų žurnalams ir suteikiamas dokumento numeris;</w:t>
            </w:r>
          </w:p>
          <w:p w14:paraId="4E527201"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Naudotojo pageidavimu turi būti galimybė kuriamus dokumentus iš karto spausdinti;</w:t>
            </w:r>
          </w:p>
          <w:p w14:paraId="4BEC6076"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 xml:space="preserve">Kuriami dokumentai automatiškai turi būti užpildomi informacinėje sistemoje sukauptais ir saugomais asmens bei paciento atvykimo į </w:t>
            </w:r>
            <w:r w:rsidRPr="00FA593A">
              <w:rPr>
                <w:rFonts w:eastAsia="Times New Roman"/>
                <w:bdr w:val="none" w:sz="0" w:space="0" w:color="auto"/>
                <w:lang w:val="lt-LT" w:eastAsia="ar-SA"/>
              </w:rPr>
              <w:lastRenderedPageBreak/>
              <w:t>polikliniką registravimo formų duomenimis;</w:t>
            </w:r>
          </w:p>
          <w:p w14:paraId="463D6F60"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Turi būti galimybė dokumentą peržiūrėti, redaguoti, anuliuoti, spausdinti, užšifravus siųsti el. paštu arba pasirašyti el. parašu. Turi būti galimybė spausdinti, užšifravus siųsti el. paštu neribotą kiekį dokumentų vienu metu;</w:t>
            </w:r>
          </w:p>
          <w:p w14:paraId="3DE68DEB"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Paciento atvykimo į polikliniką registravimo formų užpildymo asmens duomenimis metu turi būti automatiškai vykdomas sukurtų asmens dokumentų patikrinimas informacinės sistemos duomenų bazėje;</w:t>
            </w:r>
          </w:p>
          <w:p w14:paraId="50DF3441"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 xml:space="preserve">Paciento atvykimo į polikliniką registravimo formose turi būti pateikiami sukurtų asmens dokumentų patikrinimo rezultatai. </w:t>
            </w:r>
          </w:p>
        </w:tc>
        <w:tc>
          <w:tcPr>
            <w:tcW w:w="1349" w:type="pct"/>
          </w:tcPr>
          <w:p w14:paraId="1DE4912F"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left="27" w:firstLine="0"/>
              <w:contextualSpacing/>
              <w:rPr>
                <w:rFonts w:eastAsia="Times New Roman"/>
                <w:bdr w:val="none" w:sz="0" w:space="0" w:color="auto"/>
                <w:lang w:val="lt-LT" w:eastAsia="ar-SA"/>
              </w:rPr>
            </w:pPr>
          </w:p>
        </w:tc>
      </w:tr>
      <w:tr w:rsidR="002D0019" w:rsidRPr="00FA593A" w14:paraId="2FEE5039" w14:textId="77777777" w:rsidTr="0019122B">
        <w:tc>
          <w:tcPr>
            <w:tcW w:w="1444" w:type="pct"/>
          </w:tcPr>
          <w:p w14:paraId="075B04A2" w14:textId="3B7062C1" w:rsidR="002D0019" w:rsidRPr="00FA593A" w:rsidRDefault="002D0019"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Pacientų sutikimų pasirašymo funkcionalumas</w:t>
            </w:r>
          </w:p>
        </w:tc>
        <w:tc>
          <w:tcPr>
            <w:tcW w:w="2207" w:type="pct"/>
          </w:tcPr>
          <w:p w14:paraId="10C28BC6" w14:textId="77777777" w:rsidR="002D0019" w:rsidRPr="00FA593A" w:rsidRDefault="002D0019" w:rsidP="002D0019">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Sutikimų formų (šablonų) administravimas:</w:t>
            </w:r>
          </w:p>
          <w:p w14:paraId="7777C10F" w14:textId="1085D2A3" w:rsidR="002D0019" w:rsidRPr="00FA593A" w:rsidRDefault="002D0019" w:rsidP="002D0019">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365"/>
                <w:tab w:val="left" w:pos="601"/>
              </w:tabs>
              <w:suppressAutoHyphens/>
              <w:ind w:left="0"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Turi būti galimybė sukurti ir redaguoti neribotą kiekį sutikimų formų (šablonų);</w:t>
            </w:r>
          </w:p>
          <w:p w14:paraId="69CF35EE" w14:textId="77777777" w:rsidR="002D0019" w:rsidRPr="00FA593A" w:rsidRDefault="002D0019" w:rsidP="002D0019">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365"/>
                <w:tab w:val="left" w:pos="601"/>
              </w:tabs>
              <w:suppressAutoHyphens/>
              <w:ind w:left="0"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 xml:space="preserve">Turi būti galimybė šablonams nustatyti </w:t>
            </w:r>
            <w:proofErr w:type="spellStart"/>
            <w:r w:rsidRPr="00FA593A">
              <w:rPr>
                <w:rFonts w:eastAsia="Times New Roman"/>
                <w:bdr w:val="none" w:sz="0" w:space="0" w:color="auto"/>
                <w:lang w:val="lt-LT" w:eastAsia="ar-SA"/>
              </w:rPr>
              <w:t>versijavimą</w:t>
            </w:r>
            <w:proofErr w:type="spellEnd"/>
            <w:r w:rsidRPr="00FA593A">
              <w:rPr>
                <w:rFonts w:eastAsia="Times New Roman"/>
                <w:bdr w:val="none" w:sz="0" w:space="0" w:color="auto"/>
                <w:lang w:val="lt-LT" w:eastAsia="ar-SA"/>
              </w:rPr>
              <w:t xml:space="preserve"> (galiojanti versija / istorija), aktyvumo būseną ir galiojimo laikotarpį;</w:t>
            </w:r>
          </w:p>
          <w:p w14:paraId="48EE0376" w14:textId="77777777" w:rsidR="002D0019" w:rsidRPr="00FA593A" w:rsidRDefault="002D0019" w:rsidP="002D0019">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365"/>
                <w:tab w:val="left" w:pos="601"/>
              </w:tabs>
              <w:suppressAutoHyphens/>
              <w:ind w:left="0"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Turi būti galimybė sutikimo šablone aprašyti naudojamus laukus ir jų tipus (pvz. tekstas, data, pasirinkimas/varnelė ir pan.), privalomumą, pildymo taisykles bei atvaizdavimo tvarką;</w:t>
            </w:r>
          </w:p>
          <w:p w14:paraId="379A7C80" w14:textId="77777777" w:rsidR="002D0019" w:rsidRPr="00FA593A" w:rsidRDefault="002D0019" w:rsidP="002D0019">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365"/>
                <w:tab w:val="left" w:pos="601"/>
              </w:tabs>
              <w:suppressAutoHyphens/>
              <w:ind w:left="0"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Turi būti galimybė šablonui priskirti automatinio užpildymo (</w:t>
            </w:r>
            <w:proofErr w:type="spellStart"/>
            <w:r w:rsidRPr="00FA593A">
              <w:rPr>
                <w:rFonts w:eastAsia="Times New Roman"/>
                <w:bdr w:val="none" w:sz="0" w:space="0" w:color="auto"/>
                <w:lang w:val="lt-LT" w:eastAsia="ar-SA"/>
              </w:rPr>
              <w:t>prefill</w:t>
            </w:r>
            <w:proofErr w:type="spellEnd"/>
            <w:r w:rsidRPr="00FA593A">
              <w:rPr>
                <w:rFonts w:eastAsia="Times New Roman"/>
                <w:bdr w:val="none" w:sz="0" w:space="0" w:color="auto"/>
                <w:lang w:val="lt-LT" w:eastAsia="ar-SA"/>
              </w:rPr>
              <w:t>) taisykles, nurodant, kurie laukai pildomi iš IS duomenų (pvz. paciento identifikaciniai duomenys, specialistas, paslauga, data/laikas, padalinys ir pan.);</w:t>
            </w:r>
          </w:p>
          <w:p w14:paraId="45A8B0A5" w14:textId="77777777" w:rsidR="002D0019" w:rsidRPr="00FA593A" w:rsidRDefault="002D0019" w:rsidP="002D0019">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365"/>
                <w:tab w:val="left" w:pos="601"/>
              </w:tabs>
              <w:suppressAutoHyphens/>
              <w:ind w:left="0"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Turi būti galimybė šablonus priskirti naudotojų grupėms, padaliniams, paslaugoms ar darbo vietoms (leidžiamų šablonų valdymas).</w:t>
            </w:r>
          </w:p>
          <w:p w14:paraId="2EA2DD6F" w14:textId="520FAB93" w:rsidR="002D0019" w:rsidRPr="00FA593A" w:rsidRDefault="002D0019" w:rsidP="002D0019">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Planšetinių įrenginių administravimas:</w:t>
            </w:r>
          </w:p>
          <w:p w14:paraId="25D47A49" w14:textId="71239DB8" w:rsidR="002D0019" w:rsidRPr="00FA593A" w:rsidRDefault="002D0019" w:rsidP="002D0019">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365"/>
                <w:tab w:val="left" w:pos="601"/>
              </w:tabs>
              <w:suppressAutoHyphens/>
              <w:ind w:left="0"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Turi būti galimybė sukurti ir redaguoti planšetinių įrenginių sąrašą, nurodant bent įrenginio identifikatorių, pavadinimą/modelį, būseną (aktyvus/neaktyvus) ir priskyrimą darbo vietai;</w:t>
            </w:r>
          </w:p>
          <w:p w14:paraId="0F81AB0D" w14:textId="77777777" w:rsidR="002D0019" w:rsidRPr="00FA593A" w:rsidRDefault="002D0019" w:rsidP="002D0019">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365"/>
                <w:tab w:val="left" w:pos="601"/>
              </w:tabs>
              <w:suppressAutoHyphens/>
              <w:ind w:left="0"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 xml:space="preserve">Turi būti galimybė planšetinį įrenginį priskirti darbo vietai ir (ar) padaliniui, </w:t>
            </w:r>
            <w:proofErr w:type="spellStart"/>
            <w:r w:rsidRPr="00FA593A">
              <w:rPr>
                <w:rFonts w:eastAsia="Times New Roman"/>
                <w:bdr w:val="none" w:sz="0" w:space="0" w:color="auto"/>
                <w:lang w:val="lt-LT" w:eastAsia="ar-SA"/>
              </w:rPr>
              <w:lastRenderedPageBreak/>
              <w:t>perpriskirti</w:t>
            </w:r>
            <w:proofErr w:type="spellEnd"/>
            <w:r w:rsidRPr="00FA593A">
              <w:rPr>
                <w:rFonts w:eastAsia="Times New Roman"/>
                <w:bdr w:val="none" w:sz="0" w:space="0" w:color="auto"/>
                <w:lang w:val="lt-LT" w:eastAsia="ar-SA"/>
              </w:rPr>
              <w:t xml:space="preserve"> kitai darbo vietai, išsaugant priskyrimų istoriją;</w:t>
            </w:r>
          </w:p>
          <w:p w14:paraId="0E44632F" w14:textId="77777777" w:rsidR="002D0019" w:rsidRPr="00FA593A" w:rsidRDefault="002D0019" w:rsidP="002D0019">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365"/>
                <w:tab w:val="left" w:pos="601"/>
              </w:tabs>
              <w:suppressAutoHyphens/>
              <w:ind w:left="0"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Turi būti galimybė nustatyti, kuriems planšetiniams įrenginiams (ar darbo vietoms) yra pateikiami konkretūs sutikimų šablonai.</w:t>
            </w:r>
            <w:r w:rsidRPr="00FA593A">
              <w:rPr>
                <w:rFonts w:eastAsia="Times New Roman"/>
                <w:bdr w:val="none" w:sz="0" w:space="0" w:color="auto"/>
                <w:lang w:val="lt-LT" w:eastAsia="ar-SA"/>
              </w:rPr>
              <w:br/>
            </w:r>
          </w:p>
          <w:p w14:paraId="15E54115" w14:textId="16FE8252" w:rsidR="002D0019" w:rsidRPr="00FA593A" w:rsidRDefault="002D0019" w:rsidP="002D0019">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Sutikimų pateikimas planšetei:</w:t>
            </w:r>
          </w:p>
          <w:p w14:paraId="50A82E7F" w14:textId="5FF05E2E" w:rsidR="002D0019" w:rsidRPr="00FA593A" w:rsidRDefault="002D0019" w:rsidP="002D0019">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365"/>
                <w:tab w:val="left" w:pos="601"/>
              </w:tabs>
              <w:suppressAutoHyphens/>
              <w:ind w:left="0"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Turi būti galimybė IS naudotojui pasirinkti pacientą ir vieną ar kelis sutikimų šablonus ir pateikti juos pasirašymui į pasirinktą planšetinį įrenginį (pagal darbo vietos priskyrimą ar tiesioginį pasirinkimą);</w:t>
            </w:r>
          </w:p>
          <w:p w14:paraId="5F0CA550" w14:textId="19CBD06E" w:rsidR="002D0019" w:rsidRPr="00FA593A" w:rsidRDefault="002D0019" w:rsidP="002D0019">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365"/>
                <w:tab w:val="left" w:pos="601"/>
              </w:tabs>
              <w:suppressAutoHyphens/>
              <w:ind w:left="0"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Turi būti užtikrinamas automatinis sutikimo formos laukų užpildymas IS turimais duomenimis pagal nustatytas taisykles (pvz. paciento ir specialisto duomenys, paslaugos duomenys, data/laikas ir pan.);</w:t>
            </w:r>
          </w:p>
          <w:p w14:paraId="032ECC7A" w14:textId="0E6D2651" w:rsidR="002D0019" w:rsidRPr="00FA593A" w:rsidRDefault="002D0019" w:rsidP="002D0019">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365"/>
                <w:tab w:val="left" w:pos="601"/>
              </w:tabs>
              <w:suppressAutoHyphens/>
              <w:ind w:left="0"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Turi būti galimybė nustatyti, kurie laukai planšetėje yra redaguojami paciento, o kurie – tik peržiūrai;</w:t>
            </w:r>
          </w:p>
          <w:p w14:paraId="356712B4" w14:textId="492C62A1" w:rsidR="002D0019" w:rsidRPr="00FA593A" w:rsidRDefault="002D0019" w:rsidP="002D0019">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365"/>
                <w:tab w:val="left" w:pos="601"/>
              </w:tabs>
              <w:suppressAutoHyphens/>
              <w:ind w:left="0"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Turi būti užtikrinamas sutikimo pateikimo ir pasirašymo proceso būsenų valdymas (pvz. pateikta pasirašymui / pildoma / pasirašyta / anuliuota).</w:t>
            </w:r>
          </w:p>
          <w:p w14:paraId="5ED45580" w14:textId="77777777" w:rsidR="002D0019" w:rsidRPr="00FA593A" w:rsidRDefault="002D0019" w:rsidP="002D0019">
            <w:pPr>
              <w:pStyle w:val="Style1"/>
              <w:numPr>
                <w:ilvl w:val="0"/>
                <w:numId w:val="0"/>
              </w:numPr>
              <w:ind w:left="928" w:hanging="360"/>
              <w:rPr>
                <w:szCs w:val="24"/>
                <w:lang w:eastAsia="ar-SA"/>
              </w:rPr>
            </w:pPr>
          </w:p>
          <w:p w14:paraId="60637829" w14:textId="65D0308B" w:rsidR="002D0019" w:rsidRPr="00FA593A" w:rsidRDefault="002D0019" w:rsidP="002D0019">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Sutikimo pildymas ir pasirašymas planšetėje:</w:t>
            </w:r>
          </w:p>
          <w:p w14:paraId="62171531" w14:textId="5EC38E0C" w:rsidR="002D0019" w:rsidRPr="00FA593A" w:rsidRDefault="002D0019" w:rsidP="002D0019">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365"/>
                <w:tab w:val="left" w:pos="601"/>
              </w:tabs>
              <w:suppressAutoHyphens/>
              <w:ind w:left="0"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Planšetėje turi būti pateikiamas pilnas sutikimo tekstas ir laukai, kuriuos reikia pildyti / patvirtinti;</w:t>
            </w:r>
          </w:p>
          <w:p w14:paraId="2A94E4A0" w14:textId="0F2D3EAD" w:rsidR="002D0019" w:rsidRPr="00FA593A" w:rsidRDefault="002D0019" w:rsidP="002D0019">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365"/>
                <w:tab w:val="left" w:pos="601"/>
              </w:tabs>
              <w:suppressAutoHyphens/>
              <w:ind w:left="0"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Turi būti galimybė pacientui pasirašyti planšetėje (rašytiniu parašu ekrane);</w:t>
            </w:r>
          </w:p>
          <w:p w14:paraId="2D139037" w14:textId="55CA1DEE" w:rsidR="002D0019" w:rsidRPr="00FA593A" w:rsidRDefault="002D0019" w:rsidP="002D0019">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365"/>
                <w:tab w:val="left" w:pos="601"/>
              </w:tabs>
              <w:suppressAutoHyphens/>
              <w:ind w:left="0"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Turi būti registruojami pasirašymo duomenys (bent pasirašymo data/laikas, darbo vieta / įrenginys, dokumento šablono versija, IS naudotojas, inicijavęs pasirašymą);</w:t>
            </w:r>
          </w:p>
          <w:p w14:paraId="62904966" w14:textId="45EB1E4F" w:rsidR="002D0019" w:rsidRPr="00FA593A" w:rsidRDefault="002D0019" w:rsidP="002D0019">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365"/>
                <w:tab w:val="left" w:pos="601"/>
              </w:tabs>
              <w:suppressAutoHyphens/>
              <w:ind w:left="0"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Turi būti galimybė pasirašymą nutraukti/anuliuoti, paliekant įvykio žymą (audito įrašą) ir statusą.</w:t>
            </w:r>
          </w:p>
          <w:p w14:paraId="7A16BC82" w14:textId="77777777" w:rsidR="002D0019" w:rsidRPr="00FA593A" w:rsidRDefault="002D0019" w:rsidP="002D0019">
            <w:pPr>
              <w:pBdr>
                <w:top w:val="none" w:sz="0" w:space="0" w:color="auto"/>
                <w:left w:val="none" w:sz="0" w:space="0" w:color="auto"/>
                <w:bottom w:val="none" w:sz="0" w:space="0" w:color="auto"/>
                <w:right w:val="none" w:sz="0" w:space="0" w:color="auto"/>
                <w:between w:val="none" w:sz="0" w:space="0" w:color="auto"/>
                <w:bar w:val="none" w:sz="0" w:color="auto"/>
              </w:pBdr>
              <w:tabs>
                <w:tab w:val="left" w:pos="365"/>
                <w:tab w:val="left" w:pos="601"/>
              </w:tabs>
              <w:suppressAutoHyphens/>
              <w:contextualSpacing/>
              <w:jc w:val="left"/>
              <w:rPr>
                <w:rFonts w:eastAsia="Times New Roman"/>
                <w:bdr w:val="none" w:sz="0" w:space="0" w:color="auto"/>
                <w:lang w:val="lt-LT" w:eastAsia="ar-SA"/>
              </w:rPr>
            </w:pPr>
          </w:p>
          <w:p w14:paraId="30531E66" w14:textId="491A333B" w:rsidR="002D0019" w:rsidRPr="00FA593A" w:rsidRDefault="002D0019" w:rsidP="002D0019">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Pasirašyto sutikimo PDF suformavimas ir priskyrimas paciento dokumentams:</w:t>
            </w:r>
          </w:p>
          <w:p w14:paraId="301261DE" w14:textId="061833CF" w:rsidR="002D0019" w:rsidRPr="00FA593A" w:rsidRDefault="002D0019" w:rsidP="002D0019">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365"/>
                <w:tab w:val="left" w:pos="601"/>
              </w:tabs>
              <w:suppressAutoHyphens/>
              <w:ind w:left="0"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Po pasirašymo turi būti automatiškai suformuojamas PDF dokumentas, kuriame būtų sutikimo tekstas, užpildyti laukai ir paciento parašas;</w:t>
            </w:r>
          </w:p>
          <w:p w14:paraId="4C413E44" w14:textId="6988393B" w:rsidR="002D0019" w:rsidRPr="00FA593A" w:rsidRDefault="002D0019" w:rsidP="002D0019">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365"/>
                <w:tab w:val="left" w:pos="601"/>
              </w:tabs>
              <w:suppressAutoHyphens/>
              <w:ind w:left="0"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lastRenderedPageBreak/>
              <w:t xml:space="preserve">Suformuotas PDF dokumentas turi būti automatiškai priskiriamas paciento dokumentams ir pateikiamas paciento dokumentų sąrašuose (pvz. asmens dokumentų sąraše, konkretaus sveikatos įrašo dokumentų sąraše) su galimybe dokumentą peržiūrėti; </w:t>
            </w:r>
          </w:p>
          <w:p w14:paraId="64468C33" w14:textId="77777777" w:rsidR="002D0019" w:rsidRPr="00FA593A" w:rsidRDefault="002D0019" w:rsidP="002D0019">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365"/>
                <w:tab w:val="left" w:pos="601"/>
              </w:tabs>
              <w:suppressAutoHyphens/>
              <w:ind w:left="0" w:firstLine="0"/>
              <w:contextualSpacing/>
              <w:jc w:val="left"/>
              <w:rPr>
                <w:bdr w:val="none" w:sz="0" w:space="0" w:color="auto"/>
                <w:lang w:val="lt-LT" w:eastAsia="ar-SA"/>
              </w:rPr>
            </w:pPr>
            <w:r w:rsidRPr="00FA593A">
              <w:rPr>
                <w:rFonts w:eastAsia="Times New Roman"/>
                <w:bdr w:val="none" w:sz="0" w:space="0" w:color="auto"/>
                <w:lang w:val="lt-LT" w:eastAsia="ar-SA"/>
              </w:rPr>
              <w:t xml:space="preserve">Turi būti galimybė pasirašytą dokumentą peržiūrėti, spausdinti ir (jei TS numato) užšifravus siųsti el. paštu, analogiškai kitiems paciento dokumentams. </w:t>
            </w:r>
          </w:p>
          <w:p w14:paraId="45C642DB" w14:textId="77777777" w:rsidR="002D0019" w:rsidRPr="00FA593A" w:rsidRDefault="002D0019" w:rsidP="002D0019">
            <w:pPr>
              <w:pBdr>
                <w:top w:val="none" w:sz="0" w:space="0" w:color="auto"/>
                <w:left w:val="none" w:sz="0" w:space="0" w:color="auto"/>
                <w:bottom w:val="none" w:sz="0" w:space="0" w:color="auto"/>
                <w:right w:val="none" w:sz="0" w:space="0" w:color="auto"/>
                <w:between w:val="none" w:sz="0" w:space="0" w:color="auto"/>
                <w:bar w:val="none" w:sz="0" w:color="auto"/>
              </w:pBdr>
              <w:tabs>
                <w:tab w:val="left" w:pos="365"/>
                <w:tab w:val="left" w:pos="601"/>
              </w:tabs>
              <w:suppressAutoHyphens/>
              <w:contextualSpacing/>
              <w:jc w:val="left"/>
              <w:rPr>
                <w:rFonts w:eastAsia="Times New Roman"/>
                <w:bdr w:val="none" w:sz="0" w:space="0" w:color="auto"/>
                <w:lang w:val="lt-LT" w:eastAsia="ar-SA"/>
              </w:rPr>
            </w:pPr>
          </w:p>
          <w:p w14:paraId="2964A114" w14:textId="002E6ED2" w:rsidR="002D0019" w:rsidRPr="00FA593A" w:rsidRDefault="002D0019" w:rsidP="002D0019">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Pasirašytų sutikimų sąrašai ir paieška:</w:t>
            </w:r>
          </w:p>
          <w:p w14:paraId="2617F717" w14:textId="77777777" w:rsidR="002D0019" w:rsidRPr="00FA593A" w:rsidRDefault="002D0019" w:rsidP="002D0019">
            <w:pPr>
              <w:pBdr>
                <w:top w:val="none" w:sz="0" w:space="0" w:color="auto"/>
                <w:left w:val="none" w:sz="0" w:space="0" w:color="auto"/>
                <w:bottom w:val="none" w:sz="0" w:space="0" w:color="auto"/>
                <w:right w:val="none" w:sz="0" w:space="0" w:color="auto"/>
                <w:between w:val="none" w:sz="0" w:space="0" w:color="auto"/>
                <w:bar w:val="none" w:sz="0" w:color="auto"/>
              </w:pBdr>
              <w:tabs>
                <w:tab w:val="left" w:pos="365"/>
                <w:tab w:val="left" w:pos="601"/>
              </w:tabs>
              <w:suppressAutoHyphens/>
              <w:contextualSpacing/>
              <w:jc w:val="left"/>
              <w:rPr>
                <w:rFonts w:eastAsia="Times New Roman"/>
                <w:bdr w:val="none" w:sz="0" w:space="0" w:color="auto"/>
                <w:lang w:val="lt-LT" w:eastAsia="ar-SA"/>
              </w:rPr>
            </w:pPr>
          </w:p>
          <w:p w14:paraId="3A2D05F0" w14:textId="434F82F0" w:rsidR="002D0019" w:rsidRPr="00FA593A" w:rsidRDefault="002D0019" w:rsidP="002D0019">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365"/>
                <w:tab w:val="left" w:pos="601"/>
              </w:tabs>
              <w:suppressAutoHyphens/>
              <w:ind w:left="0"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Turi būti galimybė peržiūrėti paciento pasirašytų sutikimų sąrašą ir filtruoti/ieškoti pagal bent: pacientą, dokumento tipą (šabloną), datą, padalinį, autorių/inicijavusį naudotoją, būseną;</w:t>
            </w:r>
          </w:p>
          <w:p w14:paraId="49CD7598" w14:textId="419CA7AB" w:rsidR="002D0019" w:rsidRPr="00FA593A" w:rsidRDefault="002D0019" w:rsidP="002D0019">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365"/>
                <w:tab w:val="left" w:pos="601"/>
              </w:tabs>
              <w:suppressAutoHyphens/>
              <w:ind w:left="0" w:firstLine="0"/>
              <w:contextualSpacing/>
              <w:jc w:val="left"/>
              <w:rPr>
                <w:bdr w:val="none" w:sz="0" w:space="0" w:color="auto"/>
                <w:lang w:val="lt-LT" w:eastAsia="ar-SA"/>
              </w:rPr>
            </w:pPr>
            <w:r w:rsidRPr="00FA593A">
              <w:rPr>
                <w:rFonts w:eastAsia="Times New Roman"/>
                <w:bdr w:val="none" w:sz="0" w:space="0" w:color="auto"/>
                <w:lang w:val="lt-LT" w:eastAsia="ar-SA"/>
              </w:rPr>
              <w:t>Pasirinkus sutikimą iš sąrašo turi būti patenkama į dokumento peržiūros aplinką.</w:t>
            </w:r>
          </w:p>
        </w:tc>
        <w:tc>
          <w:tcPr>
            <w:tcW w:w="1349" w:type="pct"/>
          </w:tcPr>
          <w:p w14:paraId="6A2531A4" w14:textId="77777777" w:rsidR="002D0019" w:rsidRPr="00FA593A" w:rsidRDefault="002D0019" w:rsidP="009403CA">
            <w:pPr>
              <w:pBdr>
                <w:top w:val="none" w:sz="0" w:space="0" w:color="auto"/>
                <w:left w:val="none" w:sz="0" w:space="0" w:color="auto"/>
                <w:bottom w:val="none" w:sz="0" w:space="0" w:color="auto"/>
                <w:right w:val="none" w:sz="0" w:space="0" w:color="auto"/>
                <w:between w:val="none" w:sz="0" w:space="0" w:color="auto"/>
                <w:bar w:val="none" w:sz="0" w:color="auto"/>
              </w:pBdr>
              <w:ind w:left="27" w:firstLine="0"/>
              <w:contextualSpacing/>
              <w:rPr>
                <w:rFonts w:eastAsia="Times New Roman"/>
                <w:bdr w:val="none" w:sz="0" w:space="0" w:color="auto"/>
                <w:lang w:val="lt-LT" w:eastAsia="ar-SA"/>
              </w:rPr>
            </w:pPr>
          </w:p>
        </w:tc>
      </w:tr>
      <w:tr w:rsidR="009403CA" w:rsidRPr="00FA593A" w14:paraId="3C37035E" w14:textId="77777777" w:rsidTr="0019122B">
        <w:tc>
          <w:tcPr>
            <w:tcW w:w="1444" w:type="pct"/>
          </w:tcPr>
          <w:p w14:paraId="48AE133E"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suppressAutoHyphens/>
              <w:ind w:left="0" w:firstLine="0"/>
              <w:jc w:val="left"/>
              <w:rPr>
                <w:rFonts w:eastAsia="Times New Roman"/>
                <w:bdr w:val="none" w:sz="0" w:space="0" w:color="auto"/>
                <w:lang w:val="lt-LT" w:eastAsia="ar-SA"/>
              </w:rPr>
            </w:pPr>
            <w:bookmarkStart w:id="70" w:name="_Toc340834880"/>
            <w:bookmarkStart w:id="71" w:name="_Toc340835371"/>
            <w:r w:rsidRPr="00FA593A">
              <w:rPr>
                <w:rFonts w:eastAsia="Times New Roman"/>
                <w:bdr w:val="none" w:sz="0" w:space="0" w:color="auto"/>
                <w:lang w:val="lt-LT" w:eastAsia="ar-SA"/>
              </w:rPr>
              <w:lastRenderedPageBreak/>
              <w:t>Paciento atvykimo į polikliniką dokumentų sąrašų sukūrimas</w:t>
            </w:r>
            <w:bookmarkEnd w:id="70"/>
            <w:bookmarkEnd w:id="71"/>
          </w:p>
        </w:tc>
        <w:tc>
          <w:tcPr>
            <w:tcW w:w="2207" w:type="pct"/>
          </w:tcPr>
          <w:p w14:paraId="59251FAB"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bdr w:val="none" w:sz="0" w:space="0" w:color="auto"/>
                <w:lang w:val="lt-LT" w:eastAsia="ar-SA"/>
              </w:rPr>
            </w:pPr>
            <w:bookmarkStart w:id="72" w:name="_Toc340834881"/>
            <w:bookmarkStart w:id="73" w:name="_Toc340835372"/>
            <w:r w:rsidRPr="00FA593A">
              <w:rPr>
                <w:rFonts w:eastAsia="Times New Roman"/>
                <w:bdr w:val="none" w:sz="0" w:space="0" w:color="auto"/>
                <w:lang w:val="lt-LT" w:eastAsia="ar-SA"/>
              </w:rPr>
              <w:t>Turi būti galimybė sukurti paciento atvykimo į polikliniką dokumentų sąrašus, kuriuose būtų galima peržiūrėti sukurtus dokumentus. Turi būti galimybė peržiūrėti konkretaus asmens visų jam sukurtų dokumentų sąrašą, konkretaus sveikatos įrašo dokumentų sąrašą, konkretaus padalinio arba autoriaus dokumentų sąrašą ir konkretaus tipo dokumentų sąrašą. Pasirinkus iš sąrašo konkretų dokumentą turi būti patenkama į dokumento peržiūros ir redagavimo aplinką;</w:t>
            </w:r>
            <w:bookmarkEnd w:id="72"/>
            <w:bookmarkEnd w:id="73"/>
          </w:p>
          <w:p w14:paraId="003CBD6A"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Calibri"/>
                <w:bdr w:val="none" w:sz="0" w:space="0" w:color="auto"/>
                <w:lang w:val="lt-LT" w:eastAsia="ar-SA"/>
              </w:rPr>
            </w:pPr>
            <w:r w:rsidRPr="00FA593A">
              <w:rPr>
                <w:rFonts w:eastAsia="Times New Roman"/>
                <w:bdr w:val="none" w:sz="0" w:space="0" w:color="auto"/>
                <w:lang w:val="lt-LT" w:eastAsia="ar-SA"/>
              </w:rPr>
              <w:t>Turi būti galimybė sąraše atlikti dokumento paiešką pagal asmens, sveikatos įrašo, dokumento ir kitus parametrus, peržiūrėti paieškos rezultatų sąrašą, o pasirinkus paieškos rezultatų sąraše konkretų dokumentą patekti į dokumento peržiūros ir redagavimo aplinką.</w:t>
            </w:r>
          </w:p>
        </w:tc>
        <w:tc>
          <w:tcPr>
            <w:tcW w:w="1349" w:type="pct"/>
          </w:tcPr>
          <w:p w14:paraId="353B3A44"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left="27" w:firstLine="0"/>
              <w:contextualSpacing/>
              <w:rPr>
                <w:rFonts w:eastAsia="Times New Roman"/>
                <w:bdr w:val="none" w:sz="0" w:space="0" w:color="auto"/>
                <w:lang w:val="lt-LT" w:eastAsia="ar-SA"/>
              </w:rPr>
            </w:pPr>
          </w:p>
        </w:tc>
      </w:tr>
      <w:tr w:rsidR="00896611" w:rsidRPr="00FA593A" w14:paraId="231D509F" w14:textId="77777777" w:rsidTr="0019122B">
        <w:tc>
          <w:tcPr>
            <w:tcW w:w="5000" w:type="pct"/>
            <w:gridSpan w:val="3"/>
          </w:tcPr>
          <w:p w14:paraId="6BB89447" w14:textId="3A13BD6E" w:rsidR="00896611" w:rsidRPr="00FA593A" w:rsidRDefault="00896611" w:rsidP="00982AB4">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786"/>
              <w:jc w:val="center"/>
              <w:rPr>
                <w:rFonts w:eastAsia="Times New Roman"/>
                <w:b/>
                <w:bdr w:val="none" w:sz="0" w:space="0" w:color="auto"/>
                <w:lang w:val="lt-LT" w:eastAsia="ar-SA"/>
              </w:rPr>
            </w:pPr>
            <w:r w:rsidRPr="00FA593A">
              <w:rPr>
                <w:rFonts w:eastAsia="Times New Roman"/>
                <w:b/>
                <w:bdr w:val="none" w:sz="0" w:space="0" w:color="auto"/>
                <w:lang w:val="lt-LT" w:eastAsia="ar-SA"/>
              </w:rPr>
              <w:t>Dokumentų archyvo funkcionalumas</w:t>
            </w:r>
          </w:p>
        </w:tc>
      </w:tr>
      <w:tr w:rsidR="00896611" w:rsidRPr="00FA593A" w14:paraId="7790203F" w14:textId="77777777" w:rsidTr="0019122B">
        <w:tc>
          <w:tcPr>
            <w:tcW w:w="5000" w:type="pct"/>
            <w:gridSpan w:val="3"/>
          </w:tcPr>
          <w:p w14:paraId="7955EE5F" w14:textId="43DCB317" w:rsidR="00896611" w:rsidRPr="00FA593A" w:rsidRDefault="00896611" w:rsidP="0089661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786" w:firstLine="0"/>
              <w:jc w:val="center"/>
              <w:rPr>
                <w:rFonts w:eastAsia="Times New Roman"/>
                <w:bCs/>
                <w:bdr w:val="none" w:sz="0" w:space="0" w:color="auto"/>
                <w:lang w:val="lt-LT" w:eastAsia="ar-SA"/>
              </w:rPr>
            </w:pPr>
            <w:r w:rsidRPr="00FA593A">
              <w:rPr>
                <w:rFonts w:eastAsia="Times New Roman"/>
                <w:b/>
                <w:bdr w:val="none" w:sz="0" w:space="0" w:color="auto"/>
                <w:lang w:val="lt-LT" w:eastAsia="ar-SA"/>
              </w:rPr>
              <w:t>Trumpas funkcionalumo aprašymas</w:t>
            </w:r>
            <w:r w:rsidRPr="00FA593A">
              <w:rPr>
                <w:rFonts w:eastAsia="Times New Roman"/>
                <w:b/>
                <w:bdr w:val="none" w:sz="0" w:space="0" w:color="auto"/>
                <w:lang w:val="lt-LT" w:eastAsia="ar-SA"/>
              </w:rPr>
              <w:br/>
            </w:r>
            <w:r w:rsidRPr="00FA593A">
              <w:rPr>
                <w:rFonts w:eastAsia="Times New Roman"/>
                <w:bCs/>
                <w:bdr w:val="none" w:sz="0" w:space="0" w:color="auto"/>
                <w:lang w:val="lt-LT" w:eastAsia="ar-SA"/>
              </w:rPr>
              <w:t>Sistema turi užtikrinti dokumentų (elektroninių ir suskaitmenintų) archyvavimą, paiešką, peržiūrą, saugojimo terminų valdymą ir audituojamą prieigą, nepažeidžiant galiojančių teisės aktų ir įstaigos vidaus taisyklių.</w:t>
            </w:r>
          </w:p>
          <w:p w14:paraId="70A6A5D3" w14:textId="77777777" w:rsidR="00896611" w:rsidRPr="00FA593A" w:rsidRDefault="00896611" w:rsidP="0089661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786" w:firstLine="0"/>
              <w:jc w:val="center"/>
              <w:rPr>
                <w:rFonts w:eastAsia="Times New Roman"/>
                <w:bCs/>
                <w:bdr w:val="none" w:sz="0" w:space="0" w:color="auto"/>
                <w:lang w:val="lt-LT" w:eastAsia="ar-SA"/>
              </w:rPr>
            </w:pPr>
          </w:p>
          <w:p w14:paraId="66FF9F53" w14:textId="44347E79" w:rsidR="00896611" w:rsidRPr="00FA593A" w:rsidRDefault="00896611" w:rsidP="0089661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426"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Reikalavimai funkcionalumui</w:t>
            </w:r>
          </w:p>
        </w:tc>
      </w:tr>
      <w:tr w:rsidR="00896611" w:rsidRPr="00FA593A" w14:paraId="574366A4" w14:textId="77777777" w:rsidTr="0019122B">
        <w:trPr>
          <w:trHeight w:val="285"/>
        </w:trPr>
        <w:tc>
          <w:tcPr>
            <w:tcW w:w="1444" w:type="pct"/>
          </w:tcPr>
          <w:p w14:paraId="6F2960CA" w14:textId="7296E832" w:rsidR="00896611" w:rsidRPr="00FA593A" w:rsidRDefault="00896611" w:rsidP="00896611">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lastRenderedPageBreak/>
              <w:t>Archyvavimo taisyklės ir būsenos</w:t>
            </w:r>
          </w:p>
        </w:tc>
        <w:tc>
          <w:tcPr>
            <w:tcW w:w="2207" w:type="pct"/>
          </w:tcPr>
          <w:p w14:paraId="79E08A9B" w14:textId="77777777" w:rsidR="00896611" w:rsidRPr="00FA593A" w:rsidRDefault="00896611" w:rsidP="00BA1CDF">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Turi būti galimybė dokumentams taikyti archyvavimo būsenas (pvz. „Aktyvus“, „Archyvuotas“, „Apribota prieiga“) ir archyvavimo priežastis;</w:t>
            </w:r>
          </w:p>
          <w:p w14:paraId="21732630" w14:textId="363251F2" w:rsidR="00896611" w:rsidRPr="00FA593A" w:rsidRDefault="00896611" w:rsidP="00BA1CDF">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Turi būti galimybė nustatyti dokumentų saugojimo terminus pagal dokumento tipą (klasifikatorių) ir valdyti termino pradžią/pabaigą;</w:t>
            </w:r>
          </w:p>
        </w:tc>
        <w:tc>
          <w:tcPr>
            <w:tcW w:w="1349" w:type="pct"/>
          </w:tcPr>
          <w:p w14:paraId="41BBA8B1" w14:textId="6A6CE8BC" w:rsidR="00896611" w:rsidRPr="00FA593A" w:rsidRDefault="00896611" w:rsidP="0089661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426" w:firstLine="0"/>
              <w:jc w:val="center"/>
              <w:rPr>
                <w:rFonts w:eastAsia="Times New Roman"/>
                <w:b/>
                <w:bdr w:val="none" w:sz="0" w:space="0" w:color="auto"/>
                <w:lang w:val="lt-LT" w:eastAsia="ar-SA"/>
              </w:rPr>
            </w:pPr>
          </w:p>
        </w:tc>
      </w:tr>
      <w:tr w:rsidR="00896611" w:rsidRPr="00FA593A" w14:paraId="35742E5B" w14:textId="77777777" w:rsidTr="0019122B">
        <w:trPr>
          <w:trHeight w:val="285"/>
        </w:trPr>
        <w:tc>
          <w:tcPr>
            <w:tcW w:w="1444" w:type="pct"/>
          </w:tcPr>
          <w:p w14:paraId="06257994" w14:textId="54F4D30D" w:rsidR="00896611" w:rsidRPr="00FA593A" w:rsidRDefault="00896611" w:rsidP="00896611">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Archyvuotų dokumentų paieška ir peržiūra</w:t>
            </w:r>
          </w:p>
        </w:tc>
        <w:tc>
          <w:tcPr>
            <w:tcW w:w="2207" w:type="pct"/>
          </w:tcPr>
          <w:p w14:paraId="3DDD0159" w14:textId="77777777" w:rsidR="00896611" w:rsidRPr="00FA593A" w:rsidRDefault="00896611" w:rsidP="00BA1CDF">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Turi būti galimybė vykdyti paiešką archyve pagal pacientą, dokumento tipą, datą/periodą, autorių, padalinį, dokumento numerį ir kitus parametrus;</w:t>
            </w:r>
          </w:p>
          <w:p w14:paraId="66B5E05B" w14:textId="62899004" w:rsidR="00896611" w:rsidRPr="00FA593A" w:rsidRDefault="00896611" w:rsidP="00BA1CDF">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Turi būti galimybė peržiūrėti archyvuotą dokumentą, jo versijas, pakeitimų istoriją ir prieigos auditą;</w:t>
            </w:r>
          </w:p>
        </w:tc>
        <w:tc>
          <w:tcPr>
            <w:tcW w:w="1349" w:type="pct"/>
          </w:tcPr>
          <w:p w14:paraId="1C81AA6F" w14:textId="1CABCEB3" w:rsidR="00896611" w:rsidRPr="00FA593A" w:rsidRDefault="00896611" w:rsidP="0089661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426" w:firstLine="0"/>
              <w:jc w:val="center"/>
              <w:rPr>
                <w:rFonts w:eastAsia="Times New Roman"/>
                <w:b/>
                <w:bdr w:val="none" w:sz="0" w:space="0" w:color="auto"/>
                <w:lang w:val="lt-LT" w:eastAsia="ar-SA"/>
              </w:rPr>
            </w:pPr>
          </w:p>
        </w:tc>
      </w:tr>
      <w:tr w:rsidR="00896611" w:rsidRPr="00FA593A" w14:paraId="6F4B16EB" w14:textId="77777777" w:rsidTr="0019122B">
        <w:trPr>
          <w:trHeight w:val="285"/>
        </w:trPr>
        <w:tc>
          <w:tcPr>
            <w:tcW w:w="1444" w:type="pct"/>
          </w:tcPr>
          <w:p w14:paraId="14E8C20D" w14:textId="7A7395F7" w:rsidR="00896611" w:rsidRPr="00FA593A" w:rsidRDefault="00896611" w:rsidP="00896611">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Prieigos valdymas ir auditas</w:t>
            </w:r>
          </w:p>
        </w:tc>
        <w:tc>
          <w:tcPr>
            <w:tcW w:w="2207" w:type="pct"/>
          </w:tcPr>
          <w:p w14:paraId="4069248B" w14:textId="0C479763" w:rsidR="00896611" w:rsidRPr="00FA593A" w:rsidRDefault="00896611" w:rsidP="00BA1CDF">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Turi būti galimybė apriboti archyvuotų dokumentų peržiūrą pagal roles/padalinius ir papildomus požymius (pvz., jautrūs duomenys);</w:t>
            </w:r>
            <w:r w:rsidRPr="00FA593A">
              <w:rPr>
                <w:rFonts w:eastAsia="Times New Roman"/>
                <w:bdr w:val="none" w:sz="0" w:space="0" w:color="auto"/>
                <w:lang w:val="lt-LT" w:eastAsia="ar-SA"/>
              </w:rPr>
              <w:br/>
              <w:t>Turi būti fiksuojama: kas, kada, kokį archyvuotą dokumentą peržiūrėjo, atsisiuntė ar spausdino;</w:t>
            </w:r>
          </w:p>
        </w:tc>
        <w:tc>
          <w:tcPr>
            <w:tcW w:w="1349" w:type="pct"/>
          </w:tcPr>
          <w:p w14:paraId="45231E38" w14:textId="2D0ADDB9" w:rsidR="00896611" w:rsidRPr="00FA593A" w:rsidRDefault="00896611" w:rsidP="0089661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426" w:firstLine="0"/>
              <w:jc w:val="center"/>
              <w:rPr>
                <w:rFonts w:eastAsia="Times New Roman"/>
                <w:b/>
                <w:bdr w:val="none" w:sz="0" w:space="0" w:color="auto"/>
                <w:lang w:val="lt-LT" w:eastAsia="ar-SA"/>
              </w:rPr>
            </w:pPr>
          </w:p>
        </w:tc>
      </w:tr>
      <w:tr w:rsidR="00896611" w:rsidRPr="00FA593A" w14:paraId="5CEC7234" w14:textId="77777777" w:rsidTr="0019122B">
        <w:trPr>
          <w:trHeight w:val="285"/>
        </w:trPr>
        <w:tc>
          <w:tcPr>
            <w:tcW w:w="1444" w:type="pct"/>
          </w:tcPr>
          <w:p w14:paraId="659429E3" w14:textId="1D274709" w:rsidR="00896611" w:rsidRPr="00FA593A" w:rsidRDefault="00896611" w:rsidP="00896611">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Skenuotų dokumentų priedai</w:t>
            </w:r>
          </w:p>
        </w:tc>
        <w:tc>
          <w:tcPr>
            <w:tcW w:w="2207" w:type="pct"/>
          </w:tcPr>
          <w:p w14:paraId="0017D31E" w14:textId="2CEEFBA6" w:rsidR="00896611" w:rsidRPr="00FA593A" w:rsidRDefault="00896611" w:rsidP="00BA1CDF">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Turi būti galimybė prie paciento ar sveikatos įrašo pridėti skenuotus dokumentus/priedus, nurodant priedo tipą, datą, autorių ir susiejimą su procesu;</w:t>
            </w:r>
            <w:r w:rsidRPr="00FA593A">
              <w:rPr>
                <w:rFonts w:eastAsia="Times New Roman"/>
                <w:bdr w:val="none" w:sz="0" w:space="0" w:color="auto"/>
                <w:lang w:val="lt-LT" w:eastAsia="ar-SA"/>
              </w:rPr>
              <w:br/>
              <w:t>Turi būti galimybė priedus archyvuoti ir taikyti tas pačias prieigos/audito taisykles kaip dokumentams.</w:t>
            </w:r>
          </w:p>
        </w:tc>
        <w:tc>
          <w:tcPr>
            <w:tcW w:w="1349" w:type="pct"/>
          </w:tcPr>
          <w:p w14:paraId="2EBB27A3" w14:textId="56932235" w:rsidR="00896611" w:rsidRPr="00FA593A" w:rsidRDefault="00896611" w:rsidP="0089661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426" w:firstLine="0"/>
              <w:jc w:val="center"/>
              <w:rPr>
                <w:rFonts w:eastAsia="Times New Roman"/>
                <w:b/>
                <w:bdr w:val="none" w:sz="0" w:space="0" w:color="auto"/>
                <w:lang w:val="lt-LT" w:eastAsia="ar-SA"/>
              </w:rPr>
            </w:pPr>
          </w:p>
        </w:tc>
      </w:tr>
      <w:tr w:rsidR="004E49A4" w:rsidRPr="00FA593A" w14:paraId="786E4383" w14:textId="77777777" w:rsidTr="0019122B">
        <w:tc>
          <w:tcPr>
            <w:tcW w:w="5000" w:type="pct"/>
            <w:gridSpan w:val="3"/>
          </w:tcPr>
          <w:p w14:paraId="6CE06ACE" w14:textId="6B14673C" w:rsidR="004E49A4" w:rsidRPr="00FA593A" w:rsidRDefault="004E49A4" w:rsidP="00982AB4">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786"/>
              <w:jc w:val="center"/>
              <w:rPr>
                <w:rFonts w:eastAsia="Times New Roman"/>
                <w:b/>
                <w:bdr w:val="none" w:sz="0" w:space="0" w:color="auto"/>
                <w:lang w:val="lt-LT" w:eastAsia="ar-SA"/>
              </w:rPr>
            </w:pPr>
            <w:r w:rsidRPr="00FA593A">
              <w:rPr>
                <w:rFonts w:eastAsia="Times New Roman"/>
                <w:b/>
                <w:bdr w:val="none" w:sz="0" w:space="0" w:color="auto"/>
                <w:lang w:val="lt-LT" w:eastAsia="ar-SA"/>
              </w:rPr>
              <w:t>Audito (veiksmų žurnalo) funkcionalumas</w:t>
            </w:r>
          </w:p>
        </w:tc>
      </w:tr>
      <w:tr w:rsidR="004E49A4" w:rsidRPr="00FA593A" w14:paraId="63892894" w14:textId="77777777" w:rsidTr="0019122B">
        <w:tc>
          <w:tcPr>
            <w:tcW w:w="5000" w:type="pct"/>
            <w:gridSpan w:val="3"/>
          </w:tcPr>
          <w:p w14:paraId="2E03D1CE" w14:textId="06D24C86" w:rsidR="004E49A4" w:rsidRPr="00FA593A" w:rsidRDefault="004E49A4" w:rsidP="004E49A4">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786" w:firstLine="0"/>
              <w:jc w:val="center"/>
              <w:rPr>
                <w:rFonts w:eastAsia="Times New Roman"/>
                <w:bCs/>
                <w:bdr w:val="none" w:sz="0" w:space="0" w:color="auto"/>
                <w:lang w:val="lt-LT" w:eastAsia="ar-SA"/>
              </w:rPr>
            </w:pPr>
            <w:r w:rsidRPr="00FA593A">
              <w:rPr>
                <w:rFonts w:eastAsia="Times New Roman"/>
                <w:b/>
                <w:bdr w:val="none" w:sz="0" w:space="0" w:color="auto"/>
                <w:lang w:val="lt-LT" w:eastAsia="ar-SA"/>
              </w:rPr>
              <w:t>Trumpas funkcionalumo aprašymas</w:t>
            </w:r>
            <w:r w:rsidRPr="00FA593A">
              <w:rPr>
                <w:rFonts w:eastAsia="Times New Roman"/>
                <w:b/>
                <w:bdr w:val="none" w:sz="0" w:space="0" w:color="auto"/>
                <w:lang w:val="lt-LT" w:eastAsia="ar-SA"/>
              </w:rPr>
              <w:br/>
            </w:r>
            <w:r w:rsidRPr="00FA593A">
              <w:rPr>
                <w:rFonts w:eastAsia="Times New Roman"/>
                <w:bCs/>
                <w:bdr w:val="none" w:sz="0" w:space="0" w:color="auto"/>
                <w:lang w:val="lt-LT" w:eastAsia="ar-SA"/>
              </w:rPr>
              <w:t>HIS turi registruoti naudotojų veiksmus ir sistemos įvykius, užtikrinant atsekamumą, kontrolę ir tyrimą incidentų atvejais</w:t>
            </w:r>
          </w:p>
          <w:p w14:paraId="63948634" w14:textId="77777777" w:rsidR="004E49A4" w:rsidRPr="00FA593A" w:rsidRDefault="004E49A4" w:rsidP="004E49A4">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786" w:firstLine="0"/>
              <w:jc w:val="center"/>
              <w:rPr>
                <w:rFonts w:eastAsia="Times New Roman"/>
                <w:bCs/>
                <w:bdr w:val="none" w:sz="0" w:space="0" w:color="auto"/>
                <w:lang w:val="lt-LT" w:eastAsia="ar-SA"/>
              </w:rPr>
            </w:pPr>
          </w:p>
          <w:p w14:paraId="6D4DFA53" w14:textId="53ED65D6" w:rsidR="004E49A4" w:rsidRPr="00FA593A" w:rsidRDefault="004E49A4" w:rsidP="004E49A4">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426"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Reikalavimai funkcionalumui</w:t>
            </w:r>
          </w:p>
        </w:tc>
      </w:tr>
      <w:tr w:rsidR="004E49A4" w:rsidRPr="00FA593A" w14:paraId="20CD209D" w14:textId="77777777" w:rsidTr="0019122B">
        <w:trPr>
          <w:trHeight w:val="285"/>
        </w:trPr>
        <w:tc>
          <w:tcPr>
            <w:tcW w:w="1444" w:type="pct"/>
          </w:tcPr>
          <w:p w14:paraId="1127DE39" w14:textId="2D245D98" w:rsidR="004E49A4" w:rsidRPr="00FA593A" w:rsidRDefault="004E49A4" w:rsidP="004E49A4">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426"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Funkcija</w:t>
            </w:r>
          </w:p>
        </w:tc>
        <w:tc>
          <w:tcPr>
            <w:tcW w:w="2207" w:type="pct"/>
          </w:tcPr>
          <w:p w14:paraId="4184F5DE" w14:textId="67275201" w:rsidR="004E49A4" w:rsidRPr="00FA593A" w:rsidRDefault="004E49A4" w:rsidP="004E49A4">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426"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Funkcijos aprašymas</w:t>
            </w:r>
          </w:p>
        </w:tc>
        <w:tc>
          <w:tcPr>
            <w:tcW w:w="1349" w:type="pct"/>
          </w:tcPr>
          <w:p w14:paraId="2380D737" w14:textId="6A81DCA2" w:rsidR="004E49A4" w:rsidRPr="00FA593A" w:rsidRDefault="004E49A4" w:rsidP="004E49A4">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426"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Siūlomos SPĮ IS atitikimas reikalavimams</w:t>
            </w:r>
          </w:p>
        </w:tc>
      </w:tr>
      <w:tr w:rsidR="004E49A4" w:rsidRPr="00FA593A" w14:paraId="70CCA63A" w14:textId="77777777" w:rsidTr="0019122B">
        <w:trPr>
          <w:trHeight w:val="285"/>
        </w:trPr>
        <w:tc>
          <w:tcPr>
            <w:tcW w:w="1444" w:type="pct"/>
          </w:tcPr>
          <w:p w14:paraId="43B9A780" w14:textId="2E7EA9D1" w:rsidR="004E49A4" w:rsidRPr="00FA593A" w:rsidRDefault="004E49A4" w:rsidP="004E49A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Veiksmų fiksavimas</w:t>
            </w:r>
          </w:p>
        </w:tc>
        <w:tc>
          <w:tcPr>
            <w:tcW w:w="2207" w:type="pct"/>
          </w:tcPr>
          <w:p w14:paraId="445BA22E" w14:textId="459A4FAD" w:rsidR="004E49A4" w:rsidRPr="00FA593A" w:rsidRDefault="004E49A4" w:rsidP="004E49A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 xml:space="preserve">Turi būti fiksuojami kritiniai veiksmai: prisijungimai/atsijungimai, teisių keitimai, paciento duomenų peržiūra, keitimai, dokumentų kūrimas/keitimas/šalinimas, </w:t>
            </w:r>
            <w:proofErr w:type="spellStart"/>
            <w:r w:rsidRPr="00FA593A">
              <w:rPr>
                <w:rFonts w:eastAsia="Times New Roman"/>
                <w:bdr w:val="none" w:sz="0" w:space="0" w:color="auto"/>
                <w:lang w:val="lt-LT" w:eastAsia="ar-SA"/>
              </w:rPr>
              <w:t>e.formų</w:t>
            </w:r>
            <w:proofErr w:type="spellEnd"/>
            <w:r w:rsidRPr="00FA593A">
              <w:rPr>
                <w:rFonts w:eastAsia="Times New Roman"/>
                <w:bdr w:val="none" w:sz="0" w:space="0" w:color="auto"/>
                <w:lang w:val="lt-LT" w:eastAsia="ar-SA"/>
              </w:rPr>
              <w:t xml:space="preserve"> pasirašymai, integracijų įvykiai (siuntimai/klaidos) ir kt.</w:t>
            </w:r>
          </w:p>
        </w:tc>
        <w:tc>
          <w:tcPr>
            <w:tcW w:w="1349" w:type="pct"/>
          </w:tcPr>
          <w:p w14:paraId="41E7B30C" w14:textId="2BCBC7B8" w:rsidR="004E49A4" w:rsidRPr="00FA593A" w:rsidRDefault="004E49A4" w:rsidP="004E49A4">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426" w:firstLine="0"/>
              <w:jc w:val="center"/>
              <w:rPr>
                <w:rFonts w:eastAsia="Times New Roman"/>
                <w:b/>
                <w:bdr w:val="none" w:sz="0" w:space="0" w:color="auto"/>
                <w:lang w:val="lt-LT" w:eastAsia="ar-SA"/>
              </w:rPr>
            </w:pPr>
          </w:p>
        </w:tc>
      </w:tr>
      <w:tr w:rsidR="004E49A4" w:rsidRPr="00FA593A" w14:paraId="2ADFB929" w14:textId="77777777" w:rsidTr="0019122B">
        <w:trPr>
          <w:trHeight w:val="285"/>
        </w:trPr>
        <w:tc>
          <w:tcPr>
            <w:tcW w:w="1444" w:type="pct"/>
          </w:tcPr>
          <w:p w14:paraId="1E513AEC" w14:textId="762F0BE6" w:rsidR="004E49A4" w:rsidRPr="00FA593A" w:rsidRDefault="004E49A4" w:rsidP="004E49A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Audito įrašo sudėtis</w:t>
            </w:r>
          </w:p>
        </w:tc>
        <w:tc>
          <w:tcPr>
            <w:tcW w:w="2207" w:type="pct"/>
          </w:tcPr>
          <w:p w14:paraId="2D4E3173" w14:textId="4BEF72CB" w:rsidR="004E49A4" w:rsidRPr="00FA593A" w:rsidRDefault="004E49A4" w:rsidP="004E49A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Audito įraše turi būti: data/laikas, naudotojas (tapatybė), darbo vieta/įrenginys (jei taikoma), veiksmo tipas, objekto identifikatorius (pacientas/epizodas/dokumentas), rezultatas (sėkminga/klaida).</w:t>
            </w:r>
          </w:p>
        </w:tc>
        <w:tc>
          <w:tcPr>
            <w:tcW w:w="1349" w:type="pct"/>
          </w:tcPr>
          <w:p w14:paraId="7611FB39" w14:textId="08CF9344" w:rsidR="004E49A4" w:rsidRPr="00FA593A" w:rsidRDefault="004E49A4" w:rsidP="004E49A4">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426" w:firstLine="0"/>
              <w:jc w:val="center"/>
              <w:rPr>
                <w:rFonts w:eastAsia="Times New Roman"/>
                <w:b/>
                <w:bdr w:val="none" w:sz="0" w:space="0" w:color="auto"/>
                <w:lang w:val="lt-LT" w:eastAsia="ar-SA"/>
              </w:rPr>
            </w:pPr>
          </w:p>
        </w:tc>
      </w:tr>
      <w:tr w:rsidR="004E49A4" w:rsidRPr="00FA593A" w14:paraId="1ED846C8" w14:textId="77777777" w:rsidTr="0019122B">
        <w:trPr>
          <w:trHeight w:val="285"/>
        </w:trPr>
        <w:tc>
          <w:tcPr>
            <w:tcW w:w="1444" w:type="pct"/>
          </w:tcPr>
          <w:p w14:paraId="357B0628" w14:textId="1CCC05E5" w:rsidR="004E49A4" w:rsidRPr="00FA593A" w:rsidRDefault="004E49A4" w:rsidP="004E49A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lastRenderedPageBreak/>
              <w:t>Audito įrašo peržiūra</w:t>
            </w:r>
          </w:p>
        </w:tc>
        <w:tc>
          <w:tcPr>
            <w:tcW w:w="2207" w:type="pct"/>
          </w:tcPr>
          <w:p w14:paraId="4BA80B8A" w14:textId="3C13B282" w:rsidR="004E49A4" w:rsidRPr="00FA593A" w:rsidRDefault="004E49A4" w:rsidP="004E49A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Turi būti audito peržiūros funkcionalumas su filtrais (pagal laiką, naudotoją, pacientą, veiksmą, modulį).</w:t>
            </w:r>
          </w:p>
        </w:tc>
        <w:tc>
          <w:tcPr>
            <w:tcW w:w="1349" w:type="pct"/>
          </w:tcPr>
          <w:p w14:paraId="63CF32AF" w14:textId="110CDCB0" w:rsidR="004E49A4" w:rsidRPr="00FA593A" w:rsidRDefault="004E49A4" w:rsidP="004E49A4">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426" w:firstLine="0"/>
              <w:jc w:val="center"/>
              <w:rPr>
                <w:rFonts w:eastAsia="Times New Roman"/>
                <w:b/>
                <w:bdr w:val="none" w:sz="0" w:space="0" w:color="auto"/>
                <w:lang w:val="lt-LT" w:eastAsia="ar-SA"/>
              </w:rPr>
            </w:pPr>
          </w:p>
        </w:tc>
      </w:tr>
      <w:tr w:rsidR="004E49A4" w:rsidRPr="00FA593A" w14:paraId="6F6BBB6E" w14:textId="77777777" w:rsidTr="0019122B">
        <w:trPr>
          <w:trHeight w:val="285"/>
        </w:trPr>
        <w:tc>
          <w:tcPr>
            <w:tcW w:w="1444" w:type="pct"/>
          </w:tcPr>
          <w:p w14:paraId="427CEEFF" w14:textId="62A6492A" w:rsidR="004E49A4" w:rsidRPr="00FA593A" w:rsidRDefault="004E49A4" w:rsidP="004E49A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Audito įrašo eksportas</w:t>
            </w:r>
          </w:p>
        </w:tc>
        <w:tc>
          <w:tcPr>
            <w:tcW w:w="2207" w:type="pct"/>
          </w:tcPr>
          <w:p w14:paraId="4DE97A7D" w14:textId="5AB3FA1E" w:rsidR="004E49A4" w:rsidRPr="00FA593A" w:rsidRDefault="004E49A4" w:rsidP="004E49A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Turi būti galimybė eksportuoti audito įrašus (pvz., CSV/PDF) ir pateikti IT saugai ar auditui.</w:t>
            </w:r>
          </w:p>
        </w:tc>
        <w:tc>
          <w:tcPr>
            <w:tcW w:w="1349" w:type="pct"/>
          </w:tcPr>
          <w:p w14:paraId="6A202D03" w14:textId="0F54C7AD" w:rsidR="004E49A4" w:rsidRPr="00FA593A" w:rsidRDefault="004E49A4" w:rsidP="004E49A4">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426" w:firstLine="0"/>
              <w:jc w:val="center"/>
              <w:rPr>
                <w:rFonts w:eastAsia="Times New Roman"/>
                <w:b/>
                <w:bdr w:val="none" w:sz="0" w:space="0" w:color="auto"/>
                <w:lang w:val="lt-LT" w:eastAsia="ar-SA"/>
              </w:rPr>
            </w:pPr>
          </w:p>
        </w:tc>
      </w:tr>
      <w:tr w:rsidR="004E49A4" w:rsidRPr="00FA593A" w14:paraId="5E5D416F" w14:textId="77777777" w:rsidTr="0019122B">
        <w:trPr>
          <w:trHeight w:val="285"/>
        </w:trPr>
        <w:tc>
          <w:tcPr>
            <w:tcW w:w="1444" w:type="pct"/>
          </w:tcPr>
          <w:p w14:paraId="5FDC94A4" w14:textId="1C01842E" w:rsidR="004E49A4" w:rsidRPr="00FA593A" w:rsidRDefault="004E49A4" w:rsidP="004E49A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Audito įrašų vientisumas</w:t>
            </w:r>
          </w:p>
        </w:tc>
        <w:tc>
          <w:tcPr>
            <w:tcW w:w="2207" w:type="pct"/>
          </w:tcPr>
          <w:p w14:paraId="2C3F3158" w14:textId="458F4962" w:rsidR="004E49A4" w:rsidRPr="00FA593A" w:rsidRDefault="004E49A4" w:rsidP="004E49A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Turi būti užtikrintas audito įrašų vientisumas (apsauga nuo neleistino koregavimo).</w:t>
            </w:r>
          </w:p>
        </w:tc>
        <w:tc>
          <w:tcPr>
            <w:tcW w:w="1349" w:type="pct"/>
          </w:tcPr>
          <w:p w14:paraId="13026805" w14:textId="29EF6403" w:rsidR="004E49A4" w:rsidRPr="00FA593A" w:rsidRDefault="004E49A4" w:rsidP="004E49A4">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426" w:firstLine="0"/>
              <w:jc w:val="center"/>
              <w:rPr>
                <w:rFonts w:eastAsia="Times New Roman"/>
                <w:b/>
                <w:bdr w:val="none" w:sz="0" w:space="0" w:color="auto"/>
                <w:lang w:val="lt-LT" w:eastAsia="ar-SA"/>
              </w:rPr>
            </w:pPr>
          </w:p>
        </w:tc>
      </w:tr>
      <w:tr w:rsidR="004E49A4" w:rsidRPr="00FA593A" w14:paraId="485164CB" w14:textId="77777777" w:rsidTr="0019122B">
        <w:trPr>
          <w:trHeight w:val="285"/>
        </w:trPr>
        <w:tc>
          <w:tcPr>
            <w:tcW w:w="1444" w:type="pct"/>
          </w:tcPr>
          <w:p w14:paraId="3211FA63" w14:textId="490B9CD0" w:rsidR="004E49A4" w:rsidRPr="00FA593A" w:rsidRDefault="004E49A4" w:rsidP="004E49A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Audito įrašų saugojimo trukmė</w:t>
            </w:r>
          </w:p>
        </w:tc>
        <w:tc>
          <w:tcPr>
            <w:tcW w:w="2207" w:type="pct"/>
          </w:tcPr>
          <w:p w14:paraId="76BF74C3" w14:textId="24FF1171" w:rsidR="004E49A4" w:rsidRPr="00FA593A" w:rsidRDefault="004E49A4" w:rsidP="004E49A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Turi būti numatyta audito įrašų saugojimo trukmė ir archyvavimo principai (pagal teisės aktus ir įstaigos politiką).</w:t>
            </w:r>
          </w:p>
        </w:tc>
        <w:tc>
          <w:tcPr>
            <w:tcW w:w="1349" w:type="pct"/>
          </w:tcPr>
          <w:p w14:paraId="3AA43350" w14:textId="0666D54F" w:rsidR="004E49A4" w:rsidRPr="00FA593A" w:rsidRDefault="004E49A4" w:rsidP="004E49A4">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426" w:firstLine="0"/>
              <w:jc w:val="center"/>
              <w:rPr>
                <w:rFonts w:eastAsia="Times New Roman"/>
                <w:b/>
                <w:bdr w:val="none" w:sz="0" w:space="0" w:color="auto"/>
                <w:lang w:val="lt-LT" w:eastAsia="ar-SA"/>
              </w:rPr>
            </w:pPr>
          </w:p>
        </w:tc>
      </w:tr>
      <w:tr w:rsidR="009C5EB8" w:rsidRPr="00FA593A" w14:paraId="490461C7" w14:textId="77777777" w:rsidTr="0019122B">
        <w:tc>
          <w:tcPr>
            <w:tcW w:w="5000" w:type="pct"/>
            <w:gridSpan w:val="3"/>
          </w:tcPr>
          <w:p w14:paraId="08D0B034" w14:textId="5B6CC65A" w:rsidR="009C5EB8" w:rsidRPr="00FA593A" w:rsidRDefault="009C5EB8" w:rsidP="00982AB4">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786"/>
              <w:jc w:val="center"/>
              <w:rPr>
                <w:rFonts w:eastAsia="Times New Roman"/>
                <w:b/>
                <w:bdr w:val="none" w:sz="0" w:space="0" w:color="auto"/>
                <w:lang w:val="lt-LT" w:eastAsia="ar-SA"/>
              </w:rPr>
            </w:pPr>
            <w:r w:rsidRPr="00FA593A">
              <w:rPr>
                <w:rFonts w:eastAsia="Times New Roman"/>
                <w:b/>
                <w:bdr w:val="none" w:sz="0" w:space="0" w:color="auto"/>
                <w:lang w:val="lt-LT" w:eastAsia="ar-SA"/>
              </w:rPr>
              <w:t>Telefonijos ir eilių valdymo integracijos funkcionalumas</w:t>
            </w:r>
          </w:p>
        </w:tc>
      </w:tr>
      <w:tr w:rsidR="009C5EB8" w:rsidRPr="00FA593A" w14:paraId="7E0FCFAC" w14:textId="77777777" w:rsidTr="0019122B">
        <w:tc>
          <w:tcPr>
            <w:tcW w:w="5000" w:type="pct"/>
            <w:gridSpan w:val="3"/>
          </w:tcPr>
          <w:p w14:paraId="5B4A929C" w14:textId="77777777" w:rsidR="009C5EB8" w:rsidRPr="00FA593A" w:rsidRDefault="009C5EB8" w:rsidP="009C5EB8">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786" w:firstLine="0"/>
              <w:jc w:val="center"/>
              <w:rPr>
                <w:rFonts w:eastAsia="Times New Roman"/>
                <w:bCs/>
                <w:bdr w:val="none" w:sz="0" w:space="0" w:color="auto"/>
                <w:lang w:val="lt-LT" w:eastAsia="ar-SA"/>
              </w:rPr>
            </w:pPr>
            <w:r w:rsidRPr="00FA593A">
              <w:rPr>
                <w:rFonts w:eastAsia="Times New Roman"/>
                <w:b/>
                <w:bdr w:val="none" w:sz="0" w:space="0" w:color="auto"/>
                <w:lang w:val="lt-LT" w:eastAsia="ar-SA"/>
              </w:rPr>
              <w:t>Trumpas funkcionalumo aprašymas</w:t>
            </w:r>
            <w:r w:rsidRPr="00FA593A">
              <w:rPr>
                <w:rFonts w:eastAsia="Times New Roman"/>
                <w:b/>
                <w:bdr w:val="none" w:sz="0" w:space="0" w:color="auto"/>
                <w:lang w:val="lt-LT" w:eastAsia="ar-SA"/>
              </w:rPr>
              <w:br/>
            </w:r>
            <w:r w:rsidRPr="00FA593A">
              <w:rPr>
                <w:rFonts w:eastAsia="Times New Roman"/>
                <w:bCs/>
                <w:bdr w:val="none" w:sz="0" w:space="0" w:color="auto"/>
                <w:lang w:val="lt-LT" w:eastAsia="ar-SA"/>
              </w:rPr>
              <w:t>Užtikrinamas poliklinikos telefonijos ir eilių valdymo sistemos integruotas veikimas su SPĮ IS, kad registratūros darbuotojai galėtų greičiau identifikuoti pacientą, valdyti skambučius ir pacientų srautus</w:t>
            </w:r>
          </w:p>
          <w:p w14:paraId="04FC3C12" w14:textId="77777777" w:rsidR="00412632" w:rsidRPr="00FA593A" w:rsidRDefault="00412632" w:rsidP="009C5EB8">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786" w:firstLine="0"/>
              <w:jc w:val="center"/>
              <w:rPr>
                <w:rFonts w:eastAsia="Times New Roman"/>
                <w:bCs/>
                <w:bdr w:val="none" w:sz="0" w:space="0" w:color="auto"/>
                <w:lang w:val="lt-LT" w:eastAsia="ar-SA"/>
              </w:rPr>
            </w:pPr>
          </w:p>
          <w:p w14:paraId="650B502E" w14:textId="5B993636" w:rsidR="00412632" w:rsidRPr="00FA593A" w:rsidRDefault="00412632" w:rsidP="009C5EB8">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786"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Reikalavimai funkcionalumui</w:t>
            </w:r>
          </w:p>
        </w:tc>
      </w:tr>
      <w:tr w:rsidR="00556697" w:rsidRPr="00FA593A" w14:paraId="762CE6E1" w14:textId="77777777" w:rsidTr="0019122B">
        <w:trPr>
          <w:trHeight w:val="285"/>
        </w:trPr>
        <w:tc>
          <w:tcPr>
            <w:tcW w:w="1444" w:type="pct"/>
          </w:tcPr>
          <w:p w14:paraId="36B365C0" w14:textId="4CADD258" w:rsidR="00556697" w:rsidRPr="00FA593A" w:rsidRDefault="00556697" w:rsidP="00556697">
            <w:p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suppressAutoHyphens/>
              <w:ind w:firstLine="0"/>
              <w:jc w:val="left"/>
              <w:rPr>
                <w:rFonts w:eastAsia="Times New Roman"/>
                <w:bdr w:val="none" w:sz="0" w:space="0" w:color="auto"/>
                <w:lang w:val="lt-LT" w:eastAsia="ar-SA"/>
              </w:rPr>
            </w:pPr>
            <w:r w:rsidRPr="00FA593A">
              <w:rPr>
                <w:rFonts w:eastAsia="Times New Roman"/>
                <w:b/>
                <w:bdr w:val="none" w:sz="0" w:space="0" w:color="auto"/>
                <w:lang w:val="lt-LT" w:eastAsia="ar-SA"/>
              </w:rPr>
              <w:t>Funkcija</w:t>
            </w:r>
          </w:p>
        </w:tc>
        <w:tc>
          <w:tcPr>
            <w:tcW w:w="2207" w:type="pct"/>
          </w:tcPr>
          <w:p w14:paraId="1B534C2C" w14:textId="436B6677" w:rsidR="00556697" w:rsidRPr="00FA593A" w:rsidRDefault="00556697" w:rsidP="00556697">
            <w:p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firstLine="0"/>
              <w:contextualSpacing/>
              <w:jc w:val="left"/>
              <w:rPr>
                <w:rFonts w:eastAsia="Times New Roman"/>
                <w:bdr w:val="none" w:sz="0" w:space="0" w:color="auto"/>
                <w:lang w:val="lt-LT" w:eastAsia="ar-SA"/>
              </w:rPr>
            </w:pPr>
            <w:r w:rsidRPr="00FA593A">
              <w:rPr>
                <w:rFonts w:eastAsia="Times New Roman"/>
                <w:b/>
                <w:bdr w:val="none" w:sz="0" w:space="0" w:color="auto"/>
                <w:lang w:val="lt-LT" w:eastAsia="ar-SA"/>
              </w:rPr>
              <w:t>Funkcijos aprašymas</w:t>
            </w:r>
          </w:p>
        </w:tc>
        <w:tc>
          <w:tcPr>
            <w:tcW w:w="1349" w:type="pct"/>
          </w:tcPr>
          <w:p w14:paraId="659DEA28" w14:textId="0A46BDAC" w:rsidR="00556697" w:rsidRPr="00FA593A" w:rsidRDefault="00556697" w:rsidP="0055669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firstLine="0"/>
              <w:rPr>
                <w:rFonts w:eastAsia="Times New Roman"/>
                <w:b/>
                <w:bdr w:val="none" w:sz="0" w:space="0" w:color="auto"/>
                <w:lang w:val="lt-LT" w:eastAsia="ar-SA"/>
              </w:rPr>
            </w:pPr>
            <w:r w:rsidRPr="00FA593A">
              <w:rPr>
                <w:rFonts w:eastAsia="Times New Roman"/>
                <w:b/>
                <w:bdr w:val="none" w:sz="0" w:space="0" w:color="auto"/>
                <w:lang w:val="lt-LT" w:eastAsia="ar-SA"/>
              </w:rPr>
              <w:t>Siūlomos SPĮ IS atitikimas reikalavimams</w:t>
            </w:r>
          </w:p>
        </w:tc>
      </w:tr>
      <w:tr w:rsidR="009C5EB8" w:rsidRPr="00FA593A" w14:paraId="318CFF44" w14:textId="77777777" w:rsidTr="0019122B">
        <w:trPr>
          <w:trHeight w:val="285"/>
        </w:trPr>
        <w:tc>
          <w:tcPr>
            <w:tcW w:w="1444" w:type="pct"/>
          </w:tcPr>
          <w:p w14:paraId="6BE9DFBE" w14:textId="68B18C5E" w:rsidR="009C5EB8" w:rsidRPr="00FA593A" w:rsidRDefault="00556697" w:rsidP="00556697">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Skambinančiojo identifikavimas</w:t>
            </w:r>
          </w:p>
        </w:tc>
        <w:tc>
          <w:tcPr>
            <w:tcW w:w="2207" w:type="pct"/>
          </w:tcPr>
          <w:p w14:paraId="06396048" w14:textId="0C0B0BE4" w:rsidR="009C5EB8" w:rsidRPr="00FA593A" w:rsidRDefault="00556697" w:rsidP="00556697">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Turi būti galimybė skambučio metu automatiškai identifikuoti skambinantįjį pagal kontaktinius duomenis SPĮ IS ir pateikti registratūros darbuotojui paciento kortelę / paieškos rezultatus.</w:t>
            </w:r>
          </w:p>
        </w:tc>
        <w:tc>
          <w:tcPr>
            <w:tcW w:w="1349" w:type="pct"/>
          </w:tcPr>
          <w:p w14:paraId="4E0F0704" w14:textId="57477895" w:rsidR="009C5EB8" w:rsidRPr="00FA593A" w:rsidRDefault="009C5EB8" w:rsidP="009C5EB8">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786" w:firstLine="0"/>
              <w:rPr>
                <w:rFonts w:eastAsia="Times New Roman"/>
                <w:b/>
                <w:bdr w:val="none" w:sz="0" w:space="0" w:color="auto"/>
                <w:lang w:val="lt-LT" w:eastAsia="ar-SA"/>
              </w:rPr>
            </w:pPr>
          </w:p>
        </w:tc>
      </w:tr>
      <w:tr w:rsidR="009C5EB8" w:rsidRPr="00FA593A" w14:paraId="5AAE0DDB" w14:textId="77777777" w:rsidTr="0019122B">
        <w:trPr>
          <w:trHeight w:val="285"/>
        </w:trPr>
        <w:tc>
          <w:tcPr>
            <w:tcW w:w="1444" w:type="pct"/>
          </w:tcPr>
          <w:p w14:paraId="6F5392B0" w14:textId="26A2207D" w:rsidR="009C5EB8" w:rsidRPr="00FA593A" w:rsidRDefault="00556697" w:rsidP="00556697">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Skambučių registravimas ir istorija</w:t>
            </w:r>
          </w:p>
        </w:tc>
        <w:tc>
          <w:tcPr>
            <w:tcW w:w="2207" w:type="pct"/>
          </w:tcPr>
          <w:p w14:paraId="742F57C8" w14:textId="2DB1E0F2" w:rsidR="009C5EB8" w:rsidRPr="00FA593A" w:rsidRDefault="00556697" w:rsidP="00556697">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Turi būti galimybė SPĮ IS registruoti skambučio įvykį (data, laikas, numeris), peržiūrėti skambučių istoriją pagal pacientą ir pagal darbo vietą.</w:t>
            </w:r>
          </w:p>
        </w:tc>
        <w:tc>
          <w:tcPr>
            <w:tcW w:w="1349" w:type="pct"/>
          </w:tcPr>
          <w:p w14:paraId="5CE8666B" w14:textId="2C951BAD" w:rsidR="009C5EB8" w:rsidRPr="00FA593A" w:rsidRDefault="009C5EB8" w:rsidP="009C5EB8">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786" w:firstLine="0"/>
              <w:rPr>
                <w:rFonts w:eastAsia="Times New Roman"/>
                <w:b/>
                <w:bdr w:val="none" w:sz="0" w:space="0" w:color="auto"/>
                <w:lang w:val="lt-LT" w:eastAsia="ar-SA"/>
              </w:rPr>
            </w:pPr>
          </w:p>
        </w:tc>
      </w:tr>
      <w:tr w:rsidR="009C5EB8" w:rsidRPr="00FA593A" w14:paraId="30F23ED9" w14:textId="77777777" w:rsidTr="0019122B">
        <w:trPr>
          <w:trHeight w:val="285"/>
        </w:trPr>
        <w:tc>
          <w:tcPr>
            <w:tcW w:w="1444" w:type="pct"/>
          </w:tcPr>
          <w:p w14:paraId="5B5E2ACE" w14:textId="1A103AEC" w:rsidR="009C5EB8" w:rsidRPr="00FA593A" w:rsidRDefault="00556697" w:rsidP="00556697">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Eilių valdymo sistemos integracija</w:t>
            </w:r>
          </w:p>
        </w:tc>
        <w:tc>
          <w:tcPr>
            <w:tcW w:w="2207" w:type="pct"/>
          </w:tcPr>
          <w:p w14:paraId="469D02EB" w14:textId="17E55779" w:rsidR="009C5EB8" w:rsidRPr="00FA593A" w:rsidRDefault="00556697" w:rsidP="00556697">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Turi būti galimybė pacientui atvykus registruoti atvykimą / suformuoti eilės numerį, o SPĮ IS turi pateikti paciento aptarnavimo būsenas (laukiama, kviečiamas, aptarnaujamas, aptarnautas) ir užtikrinti kvietimo į kabinetą informacijos pateikimą</w:t>
            </w:r>
          </w:p>
        </w:tc>
        <w:tc>
          <w:tcPr>
            <w:tcW w:w="1349" w:type="pct"/>
          </w:tcPr>
          <w:p w14:paraId="58AE474D" w14:textId="7085E2E4" w:rsidR="009C5EB8" w:rsidRPr="00FA593A" w:rsidRDefault="009C5EB8" w:rsidP="009C5EB8">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786" w:firstLine="0"/>
              <w:rPr>
                <w:rFonts w:eastAsia="Times New Roman"/>
                <w:b/>
                <w:bdr w:val="none" w:sz="0" w:space="0" w:color="auto"/>
                <w:lang w:val="lt-LT" w:eastAsia="ar-SA"/>
              </w:rPr>
            </w:pPr>
          </w:p>
        </w:tc>
      </w:tr>
      <w:tr w:rsidR="009403CA" w:rsidRPr="00FA593A" w14:paraId="159E80EC" w14:textId="77777777" w:rsidTr="0019122B">
        <w:tc>
          <w:tcPr>
            <w:tcW w:w="5000" w:type="pct"/>
            <w:gridSpan w:val="3"/>
          </w:tcPr>
          <w:p w14:paraId="25890C02" w14:textId="77777777" w:rsidR="009403CA" w:rsidRPr="00FA593A" w:rsidRDefault="009403CA" w:rsidP="00982AB4">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786"/>
              <w:jc w:val="center"/>
              <w:rPr>
                <w:rFonts w:eastAsia="Times New Roman"/>
                <w:b/>
                <w:bdr w:val="none" w:sz="0" w:space="0" w:color="auto"/>
                <w:lang w:val="lt-LT" w:eastAsia="ar-SA"/>
              </w:rPr>
            </w:pPr>
            <w:bookmarkStart w:id="74" w:name="_Toc340834882"/>
            <w:bookmarkStart w:id="75" w:name="_Toc340835373"/>
            <w:r w:rsidRPr="00FA593A">
              <w:rPr>
                <w:rFonts w:eastAsia="Times New Roman"/>
                <w:b/>
                <w:bdr w:val="none" w:sz="0" w:space="0" w:color="auto"/>
                <w:lang w:val="lt-LT" w:eastAsia="ar-SA"/>
              </w:rPr>
              <w:t>Ambulatorinio gydymo funkcionalumas</w:t>
            </w:r>
            <w:bookmarkEnd w:id="74"/>
            <w:bookmarkEnd w:id="75"/>
          </w:p>
        </w:tc>
      </w:tr>
      <w:tr w:rsidR="009403CA" w:rsidRPr="00FA593A" w14:paraId="0E07FB32" w14:textId="77777777" w:rsidTr="0019122B">
        <w:tc>
          <w:tcPr>
            <w:tcW w:w="5000" w:type="pct"/>
            <w:gridSpan w:val="3"/>
          </w:tcPr>
          <w:p w14:paraId="7CC48930"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bookmarkStart w:id="76" w:name="_Toc340834883"/>
            <w:bookmarkStart w:id="77" w:name="_Toc340835374"/>
            <w:r w:rsidRPr="00FA593A">
              <w:rPr>
                <w:rFonts w:eastAsia="Times New Roman"/>
                <w:b/>
                <w:bdr w:val="none" w:sz="0" w:space="0" w:color="auto"/>
                <w:lang w:val="lt-LT" w:eastAsia="ar-SA"/>
              </w:rPr>
              <w:t>Trumpas funkcionalumo aprašymas</w:t>
            </w:r>
            <w:bookmarkEnd w:id="76"/>
            <w:bookmarkEnd w:id="77"/>
          </w:p>
          <w:p w14:paraId="1AD00421"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rPr>
                <w:rFonts w:eastAsia="Times New Roman"/>
                <w:bdr w:val="none" w:sz="0" w:space="0" w:color="auto"/>
                <w:lang w:val="lt-LT" w:eastAsia="ar-SA"/>
              </w:rPr>
            </w:pPr>
            <w:r w:rsidRPr="00FA593A">
              <w:rPr>
                <w:rFonts w:eastAsia="Times New Roman"/>
                <w:color w:val="000000"/>
                <w:bdr w:val="none" w:sz="0" w:space="0" w:color="auto"/>
                <w:lang w:val="lt-LT" w:eastAsia="lt-LT"/>
              </w:rPr>
              <w:t>Gydytojui pateikiamas pas jį registruotų ir nukreiptų pacientų sąrašas, kuriame pateikiamas kiekvieno paciento apsilankymo tikslas, tikslus pacientų priėmimo laikas bei kita reikalinga informacija. Gydytojas peržiūri paciento EMI ir/ar ESI bei suveda reikalingus EMI duomenis, užpildo bei užbaigia dokumentus ir pagal poreikį juos atspausdina.</w:t>
            </w:r>
          </w:p>
          <w:p w14:paraId="393B2C0C"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left"/>
              <w:rPr>
                <w:rFonts w:eastAsia="Times New Roman"/>
                <w:b/>
                <w:bdr w:val="none" w:sz="0" w:space="0" w:color="auto"/>
                <w:lang w:val="lt-LT" w:eastAsia="ar-SA"/>
              </w:rPr>
            </w:pPr>
          </w:p>
          <w:p w14:paraId="2E159BD5"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Reikalavimai funkcionalumui</w:t>
            </w:r>
          </w:p>
        </w:tc>
      </w:tr>
      <w:tr w:rsidR="009403CA" w:rsidRPr="00FA593A" w14:paraId="12365B2D" w14:textId="77777777" w:rsidTr="0019122B">
        <w:tc>
          <w:tcPr>
            <w:tcW w:w="1444" w:type="pct"/>
          </w:tcPr>
          <w:p w14:paraId="633C6535"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bookmarkStart w:id="78" w:name="_Toc340834884"/>
            <w:bookmarkStart w:id="79" w:name="_Toc340835375"/>
            <w:bookmarkStart w:id="80" w:name="_Hlk218843710"/>
            <w:r w:rsidRPr="00FA593A">
              <w:rPr>
                <w:rFonts w:eastAsia="Times New Roman"/>
                <w:b/>
                <w:bdr w:val="none" w:sz="0" w:space="0" w:color="auto"/>
                <w:lang w:val="lt-LT" w:eastAsia="ar-SA"/>
              </w:rPr>
              <w:t>Funkcija</w:t>
            </w:r>
            <w:bookmarkEnd w:id="78"/>
            <w:bookmarkEnd w:id="79"/>
          </w:p>
        </w:tc>
        <w:tc>
          <w:tcPr>
            <w:tcW w:w="2207" w:type="pct"/>
          </w:tcPr>
          <w:p w14:paraId="1F039D5D"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bookmarkStart w:id="81" w:name="_Toc340834885"/>
            <w:bookmarkStart w:id="82" w:name="_Toc340835376"/>
            <w:r w:rsidRPr="00FA593A">
              <w:rPr>
                <w:rFonts w:eastAsia="Times New Roman"/>
                <w:b/>
                <w:bdr w:val="none" w:sz="0" w:space="0" w:color="auto"/>
                <w:lang w:val="lt-LT" w:eastAsia="ar-SA"/>
              </w:rPr>
              <w:t>Funkcijos aprašymas</w:t>
            </w:r>
            <w:bookmarkEnd w:id="81"/>
            <w:bookmarkEnd w:id="82"/>
          </w:p>
        </w:tc>
        <w:tc>
          <w:tcPr>
            <w:tcW w:w="1349" w:type="pct"/>
          </w:tcPr>
          <w:p w14:paraId="68B8BCF8"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Siūlomos SPĮ IS atitikimas reikalavimams</w:t>
            </w:r>
          </w:p>
        </w:tc>
      </w:tr>
      <w:tr w:rsidR="009403CA" w:rsidRPr="00FA593A" w14:paraId="07E70F1F" w14:textId="77777777" w:rsidTr="0019122B">
        <w:tc>
          <w:tcPr>
            <w:tcW w:w="1444" w:type="pct"/>
          </w:tcPr>
          <w:p w14:paraId="4A548219"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suppressAutoHyphens/>
              <w:ind w:left="0" w:firstLine="0"/>
              <w:jc w:val="left"/>
              <w:rPr>
                <w:rFonts w:eastAsia="Times New Roman"/>
                <w:bdr w:val="none" w:sz="0" w:space="0" w:color="auto"/>
                <w:lang w:val="lt-LT" w:eastAsia="ar-SA"/>
              </w:rPr>
            </w:pPr>
            <w:bookmarkStart w:id="83" w:name="_Toc340834886"/>
            <w:bookmarkStart w:id="84" w:name="_Toc340835377"/>
            <w:bookmarkEnd w:id="80"/>
            <w:r w:rsidRPr="00FA593A">
              <w:rPr>
                <w:rFonts w:eastAsia="Times New Roman"/>
                <w:bdr w:val="none" w:sz="0" w:space="0" w:color="auto"/>
                <w:lang w:val="lt-LT" w:eastAsia="ar-SA"/>
              </w:rPr>
              <w:lastRenderedPageBreak/>
              <w:t>Poliklinikos ir gydytojų pacientų sąrašų sukūrimas</w:t>
            </w:r>
            <w:bookmarkEnd w:id="83"/>
            <w:bookmarkEnd w:id="84"/>
          </w:p>
        </w:tc>
        <w:tc>
          <w:tcPr>
            <w:tcW w:w="2207" w:type="pct"/>
          </w:tcPr>
          <w:p w14:paraId="270FCE21"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bdr w:val="none" w:sz="0" w:space="0" w:color="auto"/>
                <w:lang w:val="lt-LT" w:eastAsia="ar-SA"/>
              </w:rPr>
            </w:pPr>
            <w:bookmarkStart w:id="85" w:name="_Toc340834887"/>
            <w:bookmarkStart w:id="86" w:name="_Toc340835378"/>
            <w:r w:rsidRPr="00FA593A">
              <w:rPr>
                <w:rFonts w:eastAsia="Times New Roman"/>
                <w:bdr w:val="none" w:sz="0" w:space="0" w:color="auto"/>
                <w:lang w:val="lt-LT" w:eastAsia="ar-SA"/>
              </w:rPr>
              <w:t>Užregistravus paciento atvykimą į polikliniką („Ambulatorinių pacientų priėmimo“ funkcionalumo aprašymas) turi būti sukuriami poliklinikos ir gydytojų pacientų sąrašai:</w:t>
            </w:r>
            <w:bookmarkEnd w:id="85"/>
            <w:bookmarkEnd w:id="86"/>
          </w:p>
          <w:p w14:paraId="246381AF"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243"/>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į polikliniką atvykusių pacientų sąrašas;</w:t>
            </w:r>
          </w:p>
          <w:p w14:paraId="1872EB2C"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243"/>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iš anksto registruotų atvykimui į polikliniką pacientų sąrašas;</w:t>
            </w:r>
          </w:p>
          <w:p w14:paraId="0BB4AD3C"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243"/>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pas gydytoją nukreiptų pacientų sąrašas;</w:t>
            </w:r>
          </w:p>
          <w:p w14:paraId="2D669DC1"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243"/>
              </w:tabs>
              <w:suppressAutoHyphens/>
              <w:ind w:left="-2" w:firstLine="0"/>
              <w:jc w:val="left"/>
              <w:rPr>
                <w:rFonts w:eastAsia="Times New Roman"/>
                <w:bdr w:val="none" w:sz="0" w:space="0" w:color="auto"/>
                <w:lang w:val="lt-LT" w:eastAsia="ar-SA"/>
              </w:rPr>
            </w:pPr>
            <w:r w:rsidRPr="00FA593A">
              <w:rPr>
                <w:rFonts w:eastAsia="Times New Roman"/>
                <w:bdr w:val="none" w:sz="0" w:space="0" w:color="auto"/>
                <w:lang w:val="lt-LT" w:eastAsia="ar-SA"/>
              </w:rPr>
              <w:t>pas gydytoją iš anksto registruotų atvykimui pacientų sąrašas.</w:t>
            </w:r>
          </w:p>
          <w:p w14:paraId="54BECF7A"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 xml:space="preserve">Poliklinikos ir gydytojų pacientų sąrašuose turi būti pateikiami asmens duomenys, draustumo ir prisirašymo duomenys, atvykimo data, laikas, apsilankymo tikslas, paslauga, gydytojas, diagnozė, paskirtos procedūros ir tyrimai, pacientui užvestų dokumentų ir kiti duomenys. </w:t>
            </w:r>
          </w:p>
          <w:p w14:paraId="372A5768"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Naudojant poliklinikos ir gydytojų pacientų sąrašo įrašą turi būti galimybė:</w:t>
            </w:r>
          </w:p>
          <w:p w14:paraId="6E6813AF"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243"/>
              </w:tabs>
              <w:suppressAutoHyphens/>
              <w:ind w:left="-2"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redaguoti atvykimo į polikliniką duomenis;</w:t>
            </w:r>
          </w:p>
          <w:p w14:paraId="29C817C9"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243"/>
              </w:tabs>
              <w:suppressAutoHyphens/>
              <w:ind w:left="-2"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patekti į ambulatorinio gydymo sveikatos įrašą;</w:t>
            </w:r>
          </w:p>
          <w:p w14:paraId="7C45538E"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243"/>
              </w:tabs>
              <w:suppressAutoHyphens/>
              <w:ind w:left="-2"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patekti į pacientui sukurtų dokumentų sąrašą;</w:t>
            </w:r>
          </w:p>
          <w:p w14:paraId="0AA3711D"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243"/>
              </w:tabs>
              <w:suppressAutoHyphens/>
              <w:ind w:left="-2"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registruoti pacientą kitam apsilankymui;</w:t>
            </w:r>
          </w:p>
          <w:p w14:paraId="3B372932"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243"/>
              </w:tabs>
              <w:suppressAutoHyphens/>
              <w:ind w:left="-2"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perregistruoti pacientą kitam laikui;</w:t>
            </w:r>
          </w:p>
          <w:p w14:paraId="4E343DD4"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243"/>
              </w:tabs>
              <w:suppressAutoHyphens/>
              <w:ind w:left="-2"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patekti į paciento paskyrų sąrašą (laboratorinių, radiologinių tyrimų, procedūrų, vaistų ir t.t.);</w:t>
            </w:r>
          </w:p>
          <w:p w14:paraId="4534BF9D"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243"/>
              </w:tabs>
              <w:suppressAutoHyphens/>
              <w:ind w:left="-2"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užvesti reikiamus dokumentus;</w:t>
            </w:r>
          </w:p>
          <w:p w14:paraId="13A7BC76"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243"/>
              </w:tabs>
              <w:suppressAutoHyphens/>
              <w:ind w:left="-2"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anuliuoti ambulatorinio gydymo arba registracijos įrašą;</w:t>
            </w:r>
          </w:p>
          <w:p w14:paraId="24F5A6DA"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243"/>
              </w:tabs>
              <w:suppressAutoHyphens/>
              <w:ind w:left="-2"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 xml:space="preserve">vykdyti kitas reikiamas funkcijas. </w:t>
            </w:r>
          </w:p>
          <w:p w14:paraId="7F0EC492"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Turi būti galimybė poliklinikos ir gydytojų pacientų sąrašus filtruoti pagal įvairius parametrus.</w:t>
            </w:r>
          </w:p>
        </w:tc>
        <w:tc>
          <w:tcPr>
            <w:tcW w:w="1349" w:type="pct"/>
          </w:tcPr>
          <w:p w14:paraId="74980AE6"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left="27" w:firstLine="0"/>
              <w:contextualSpacing/>
              <w:rPr>
                <w:rFonts w:eastAsia="Times New Roman"/>
                <w:bdr w:val="none" w:sz="0" w:space="0" w:color="auto"/>
                <w:lang w:val="lt-LT" w:eastAsia="ar-SA"/>
              </w:rPr>
            </w:pPr>
          </w:p>
        </w:tc>
      </w:tr>
      <w:tr w:rsidR="009403CA" w:rsidRPr="00FA593A" w14:paraId="733743E6" w14:textId="77777777" w:rsidTr="0019122B">
        <w:tc>
          <w:tcPr>
            <w:tcW w:w="1444" w:type="pct"/>
          </w:tcPr>
          <w:p w14:paraId="463BCB96"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suppressAutoHyphens/>
              <w:ind w:left="0" w:firstLine="0"/>
              <w:jc w:val="left"/>
              <w:rPr>
                <w:rFonts w:eastAsia="Times New Roman"/>
                <w:bdr w:val="none" w:sz="0" w:space="0" w:color="auto"/>
                <w:lang w:val="lt-LT" w:eastAsia="ar-SA"/>
              </w:rPr>
            </w:pPr>
            <w:bookmarkStart w:id="87" w:name="_Toc340834888"/>
            <w:bookmarkStart w:id="88" w:name="_Toc340835379"/>
            <w:r w:rsidRPr="00FA593A">
              <w:rPr>
                <w:rFonts w:eastAsia="Times New Roman"/>
                <w:bdr w:val="none" w:sz="0" w:space="0" w:color="auto"/>
                <w:lang w:val="lt-LT" w:eastAsia="ar-SA"/>
              </w:rPr>
              <w:t>Ambulatorinio gydymo sveikatos įrašo sukūrimas</w:t>
            </w:r>
            <w:bookmarkEnd w:id="87"/>
            <w:bookmarkEnd w:id="88"/>
          </w:p>
        </w:tc>
        <w:tc>
          <w:tcPr>
            <w:tcW w:w="2207" w:type="pct"/>
          </w:tcPr>
          <w:p w14:paraId="7EFE2396"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bdr w:val="none" w:sz="0" w:space="0" w:color="auto"/>
                <w:lang w:val="lt-LT" w:eastAsia="ar-SA"/>
              </w:rPr>
            </w:pPr>
            <w:bookmarkStart w:id="89" w:name="_Toc340834889"/>
            <w:bookmarkStart w:id="90" w:name="_Toc340835380"/>
            <w:r w:rsidRPr="00FA593A">
              <w:rPr>
                <w:rFonts w:eastAsia="Times New Roman"/>
                <w:bdr w:val="none" w:sz="0" w:space="0" w:color="auto"/>
                <w:lang w:val="lt-LT" w:eastAsia="ar-SA"/>
              </w:rPr>
              <w:t>Užregistravus paciento atvykimą į polikliniką („Ambulatorinių pacientų priėmimo“ funkcionalumo aprašymas) turi būti sukuriamas ambulatorinio gydymo sveikatos įrašas;</w:t>
            </w:r>
            <w:bookmarkEnd w:id="89"/>
            <w:bookmarkEnd w:id="90"/>
          </w:p>
          <w:p w14:paraId="76A8397C"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lastRenderedPageBreak/>
              <w:t>Paciento ambulatorinio gydymo sveikatos įraše turi būti galimybė suvesti, peržiūrėti ir redaguoti:</w:t>
            </w:r>
          </w:p>
          <w:p w14:paraId="2EB23DF6" w14:textId="77777777" w:rsidR="009403CA" w:rsidRPr="00FA593A" w:rsidRDefault="009403CA" w:rsidP="006662CA">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792"/>
              </w:tabs>
              <w:suppressAutoHyphens/>
              <w:ind w:left="-2"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atvykimo duomenis;</w:t>
            </w:r>
          </w:p>
          <w:p w14:paraId="06FFE036" w14:textId="77777777" w:rsidR="009403CA" w:rsidRPr="00FA593A" w:rsidRDefault="009403CA" w:rsidP="006662CA">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792"/>
              </w:tabs>
              <w:suppressAutoHyphens/>
              <w:ind w:left="-2"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apsilankymų duomenis;</w:t>
            </w:r>
          </w:p>
          <w:p w14:paraId="214922EE" w14:textId="77777777" w:rsidR="009403CA" w:rsidRPr="00FA593A" w:rsidRDefault="009403CA" w:rsidP="006662CA">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792"/>
              </w:tabs>
              <w:suppressAutoHyphens/>
              <w:ind w:left="-2"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suteiktų paslaugų ir suteiktų paslaugų kainų duomenis;</w:t>
            </w:r>
          </w:p>
          <w:p w14:paraId="0DCDB77E" w14:textId="77777777" w:rsidR="009403CA" w:rsidRPr="00FA593A" w:rsidRDefault="009403CA" w:rsidP="006662CA">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792"/>
              </w:tabs>
              <w:suppressAutoHyphens/>
              <w:ind w:left="-2"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gyvenimo anamnezės duomenis – turi būti pateikiami visuose sveikatos įrašuose registruoti gyvenimo anamnezės duomenys, kurie gali būti papildyti ir patikslinti;</w:t>
            </w:r>
          </w:p>
          <w:p w14:paraId="280504A3" w14:textId="77777777" w:rsidR="009403CA" w:rsidRPr="00FA593A" w:rsidRDefault="009403CA" w:rsidP="006662CA">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792"/>
              </w:tabs>
              <w:suppressAutoHyphens/>
              <w:ind w:left="-2"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ligos anamnezės duomenis – turi būti pateikiami visuose sveikatos įrašuose registruoti ligos anamnezės duomenys, kurie gali būti papildyti ir patikslinti;</w:t>
            </w:r>
          </w:p>
          <w:p w14:paraId="638FACF7" w14:textId="77777777" w:rsidR="009403CA" w:rsidRPr="00FA593A" w:rsidRDefault="009403CA" w:rsidP="006662CA">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792"/>
              </w:tabs>
              <w:suppressAutoHyphens/>
              <w:ind w:left="-2"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nusiskundimų duomenis;</w:t>
            </w:r>
          </w:p>
          <w:p w14:paraId="19EB7213" w14:textId="77777777" w:rsidR="009403CA" w:rsidRPr="00FA593A" w:rsidRDefault="009403CA" w:rsidP="006662CA">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792"/>
              </w:tabs>
              <w:suppressAutoHyphens/>
              <w:ind w:left="-2"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bendrosios apžiūros duomenis;</w:t>
            </w:r>
          </w:p>
          <w:p w14:paraId="05D0A8CE" w14:textId="6A3D4E19" w:rsidR="002B226B" w:rsidRPr="00FA593A" w:rsidRDefault="002B226B" w:rsidP="006662CA">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792"/>
              </w:tabs>
              <w:suppressAutoHyphens/>
              <w:ind w:left="-2"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gyvybinių rodiklių duomenis (pvz., AKS, pulsas, SpO2, temperatūra ir kt.);</w:t>
            </w:r>
          </w:p>
          <w:p w14:paraId="7883FD6B" w14:textId="77777777" w:rsidR="009403CA" w:rsidRPr="00FA593A" w:rsidRDefault="009403CA" w:rsidP="006662CA">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792"/>
              </w:tabs>
              <w:suppressAutoHyphens/>
              <w:ind w:left="-2"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konsultacijų, siuntimų, tyrimų, vaistų, procedūrų ir kitų paskyrų duomenis;</w:t>
            </w:r>
          </w:p>
          <w:p w14:paraId="7A9DECC0" w14:textId="77777777" w:rsidR="009403CA" w:rsidRPr="00FA593A" w:rsidRDefault="009403CA" w:rsidP="006662CA">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792"/>
              </w:tabs>
              <w:suppressAutoHyphens/>
              <w:ind w:left="-2"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gydymo rezultatų duomenis;</w:t>
            </w:r>
          </w:p>
          <w:p w14:paraId="17907DC2" w14:textId="77777777" w:rsidR="009403CA" w:rsidRPr="00FA593A" w:rsidRDefault="009403CA" w:rsidP="006662CA">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792"/>
              </w:tabs>
              <w:suppressAutoHyphens/>
              <w:ind w:left="-2"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 xml:space="preserve">kitus duomenis; </w:t>
            </w:r>
          </w:p>
          <w:p w14:paraId="1D3546A2"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 xml:space="preserve">Turi būti galimybė ambulatorinio gydymo sveikatos įrašui suteikti būsenas, kurios nustato ar įrašas dar pildomas ir redaguojamas ar jau užbaigtas ir gali būti tik peržiūrimas. Užbaigtus įrašus turi galėti redaguoti tik tam specialias teises turintys naudotojai. </w:t>
            </w:r>
          </w:p>
        </w:tc>
        <w:tc>
          <w:tcPr>
            <w:tcW w:w="1349" w:type="pct"/>
          </w:tcPr>
          <w:p w14:paraId="1FE36F73"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left="27" w:firstLine="0"/>
              <w:contextualSpacing/>
              <w:rPr>
                <w:rFonts w:eastAsia="Times New Roman"/>
                <w:bdr w:val="none" w:sz="0" w:space="0" w:color="auto"/>
                <w:lang w:val="lt-LT" w:eastAsia="ar-SA"/>
              </w:rPr>
            </w:pPr>
          </w:p>
        </w:tc>
      </w:tr>
      <w:tr w:rsidR="009403CA" w:rsidRPr="00FA593A" w14:paraId="57C3880C" w14:textId="77777777" w:rsidTr="0019122B">
        <w:tc>
          <w:tcPr>
            <w:tcW w:w="1444" w:type="pct"/>
          </w:tcPr>
          <w:p w14:paraId="2A34C671"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suppressAutoHyphens/>
              <w:ind w:left="0" w:firstLine="0"/>
              <w:jc w:val="left"/>
              <w:rPr>
                <w:rFonts w:eastAsia="Times New Roman"/>
                <w:bdr w:val="none" w:sz="0" w:space="0" w:color="auto"/>
                <w:lang w:val="lt-LT" w:eastAsia="ar-SA"/>
              </w:rPr>
            </w:pPr>
            <w:bookmarkStart w:id="91" w:name="_Toc340834890"/>
            <w:bookmarkStart w:id="92" w:name="_Toc340835381"/>
            <w:r w:rsidRPr="00FA593A">
              <w:rPr>
                <w:rFonts w:eastAsia="Times New Roman"/>
                <w:bdr w:val="none" w:sz="0" w:space="0" w:color="auto"/>
                <w:lang w:val="lt-LT" w:eastAsia="ar-SA"/>
              </w:rPr>
              <w:t>Asmens ambulatorinio gydymo įrašų sąrašo sukūrimas</w:t>
            </w:r>
            <w:bookmarkEnd w:id="91"/>
            <w:bookmarkEnd w:id="92"/>
          </w:p>
        </w:tc>
        <w:tc>
          <w:tcPr>
            <w:tcW w:w="2207" w:type="pct"/>
          </w:tcPr>
          <w:p w14:paraId="45ADA881"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bdr w:val="none" w:sz="0" w:space="0" w:color="auto"/>
                <w:lang w:val="lt-LT" w:eastAsia="ar-SA"/>
              </w:rPr>
            </w:pPr>
            <w:bookmarkStart w:id="93" w:name="_Toc340834891"/>
            <w:bookmarkStart w:id="94" w:name="_Toc340835382"/>
            <w:r w:rsidRPr="00FA593A">
              <w:rPr>
                <w:rFonts w:eastAsia="Times New Roman"/>
                <w:bdr w:val="none" w:sz="0" w:space="0" w:color="auto"/>
                <w:lang w:val="lt-LT" w:eastAsia="ar-SA"/>
              </w:rPr>
              <w:t>Paciento ambulatorinio gydymo įrašai turi būti pateikiami asmens sveikatos įrašų sąraše;</w:t>
            </w:r>
            <w:bookmarkEnd w:id="93"/>
            <w:bookmarkEnd w:id="94"/>
          </w:p>
          <w:p w14:paraId="32263355"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Asmens sveikatos įrašų sąraše turi būti pateikiami ambulatorinių apsilankymų duomenys, suteiktų paslaugų duomenys, pacientui užvestų dokumentų ir kiti duomenys;</w:t>
            </w:r>
          </w:p>
          <w:p w14:paraId="7E8C0EE1"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Pasirinkus paciento ambulatorinio gydymo sąrašo įrašą, turi būti patenkama į ambulatorinio gydymo įrašą;</w:t>
            </w:r>
          </w:p>
          <w:p w14:paraId="5E23C71F"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Turi būti galimybė asmens sveikatos įrašų sąraše pateiktus įrašus filtruoti pagal įvairius įrašų parametrus.</w:t>
            </w:r>
          </w:p>
        </w:tc>
        <w:tc>
          <w:tcPr>
            <w:tcW w:w="1349" w:type="pct"/>
          </w:tcPr>
          <w:p w14:paraId="1D9AD3FE"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left="27" w:firstLine="0"/>
              <w:contextualSpacing/>
              <w:rPr>
                <w:rFonts w:eastAsia="Times New Roman"/>
                <w:bdr w:val="none" w:sz="0" w:space="0" w:color="auto"/>
                <w:lang w:val="lt-LT" w:eastAsia="ar-SA"/>
              </w:rPr>
            </w:pPr>
          </w:p>
        </w:tc>
      </w:tr>
      <w:tr w:rsidR="009403CA" w:rsidRPr="00FA593A" w14:paraId="56DED8DF" w14:textId="77777777" w:rsidTr="0019122B">
        <w:tc>
          <w:tcPr>
            <w:tcW w:w="5000" w:type="pct"/>
            <w:gridSpan w:val="3"/>
          </w:tcPr>
          <w:p w14:paraId="034706DC" w14:textId="77777777" w:rsidR="009403CA" w:rsidRPr="00FA593A" w:rsidRDefault="009403CA" w:rsidP="00982AB4">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786"/>
              <w:jc w:val="center"/>
              <w:rPr>
                <w:rFonts w:eastAsia="Times New Roman"/>
                <w:b/>
                <w:bdr w:val="none" w:sz="0" w:space="0" w:color="auto"/>
                <w:lang w:val="lt-LT" w:eastAsia="ar-SA"/>
              </w:rPr>
            </w:pPr>
            <w:bookmarkStart w:id="95" w:name="_Toc340834892"/>
            <w:bookmarkStart w:id="96" w:name="_Toc340835383"/>
            <w:r w:rsidRPr="00FA593A">
              <w:rPr>
                <w:rFonts w:eastAsia="Times New Roman"/>
                <w:b/>
                <w:bdr w:val="none" w:sz="0" w:space="0" w:color="auto"/>
                <w:lang w:val="lt-LT" w:eastAsia="ar-SA"/>
              </w:rPr>
              <w:t>Priėmimo dienos chirurgijos gydymui funkcionalumas</w:t>
            </w:r>
            <w:bookmarkEnd w:id="95"/>
            <w:bookmarkEnd w:id="96"/>
          </w:p>
        </w:tc>
      </w:tr>
      <w:tr w:rsidR="009403CA" w:rsidRPr="00FA593A" w14:paraId="145E7A57" w14:textId="77777777" w:rsidTr="0019122B">
        <w:tc>
          <w:tcPr>
            <w:tcW w:w="5000" w:type="pct"/>
            <w:gridSpan w:val="3"/>
          </w:tcPr>
          <w:p w14:paraId="3E32D0A2"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bookmarkStart w:id="97" w:name="_Toc340834893"/>
            <w:bookmarkStart w:id="98" w:name="_Toc340835384"/>
            <w:r w:rsidRPr="00FA593A">
              <w:rPr>
                <w:rFonts w:eastAsia="Times New Roman"/>
                <w:b/>
                <w:bdr w:val="none" w:sz="0" w:space="0" w:color="auto"/>
                <w:lang w:val="lt-LT" w:eastAsia="ar-SA"/>
              </w:rPr>
              <w:t>Trumpas funkcionalumo aprašymas</w:t>
            </w:r>
            <w:bookmarkEnd w:id="97"/>
            <w:bookmarkEnd w:id="98"/>
          </w:p>
          <w:p w14:paraId="3E7ABDBB"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rPr>
                <w:rFonts w:eastAsia="Times New Roman"/>
                <w:bdr w:val="none" w:sz="0" w:space="0" w:color="auto"/>
                <w:lang w:val="lt-LT" w:eastAsia="ar-SA"/>
              </w:rPr>
            </w:pPr>
            <w:r w:rsidRPr="00FA593A">
              <w:rPr>
                <w:rFonts w:eastAsia="Times New Roman"/>
                <w:color w:val="000000"/>
                <w:bdr w:val="none" w:sz="0" w:space="0" w:color="auto"/>
                <w:lang w:val="lt-LT" w:eastAsia="lt-LT"/>
              </w:rPr>
              <w:t xml:space="preserve">Pacientui atvykus į Poliklinikos registratūrą ir suvedus privalomus paciento atvykimo duomenis atvykimo faktas siunčiamas į ESPBI IS ir patikrinamas paciento draustumas, gaunamas unikalus </w:t>
            </w:r>
            <w:r w:rsidRPr="00FA593A">
              <w:rPr>
                <w:rFonts w:eastAsia="Times New Roman"/>
                <w:color w:val="000000"/>
                <w:bdr w:val="none" w:sz="0" w:space="0" w:color="auto"/>
                <w:lang w:val="lt-LT" w:eastAsia="lt-LT"/>
              </w:rPr>
              <w:lastRenderedPageBreak/>
              <w:t xml:space="preserve">ESI numeris, siuntimas tirti, konsultuoti ir gydyti ir prisirašymas pas šeimos gydytoją. Informacinėje sistemoje patikrinamos paciento registracijos, peržiūrima, EMI ir/arba ESI Suvedami privalomi paciento atvykimo duomenys bei sukuriami reikiami EMI dokumentai. Pacientas nukreipiamas į reikiamą dienos chirurgijos skyrių, kurioje stebimas pacientas ar teikiamos ambulatorinės paslaugos. Užregistravus paciento atvykimą į gydymo įstaigą iš ESPBI </w:t>
            </w:r>
            <w:r w:rsidRPr="00FA593A">
              <w:rPr>
                <w:rFonts w:eastAsia="Times New Roman"/>
                <w:color w:val="000000"/>
                <w:bdr w:val="none" w:sz="0" w:space="0" w:color="auto"/>
                <w:lang w:val="lt-LT" w:eastAsia="ar-SA"/>
              </w:rPr>
              <w:t>IS paimama paciento ESI</w:t>
            </w:r>
            <w:r w:rsidRPr="00FA593A">
              <w:rPr>
                <w:rFonts w:eastAsia="Times New Roman"/>
                <w:color w:val="000000"/>
                <w:bdr w:val="none" w:sz="0" w:space="0" w:color="auto"/>
                <w:lang w:val="lt-LT" w:eastAsia="lt-LT"/>
              </w:rPr>
              <w:t xml:space="preserve"> kurią gydymo metu gali peržiūrėti gydytojas kartu su EMI.</w:t>
            </w:r>
          </w:p>
          <w:p w14:paraId="05CD7179"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left"/>
              <w:rPr>
                <w:rFonts w:eastAsia="Times New Roman"/>
                <w:b/>
                <w:bdr w:val="none" w:sz="0" w:space="0" w:color="auto"/>
                <w:lang w:val="lt-LT" w:eastAsia="ar-SA"/>
              </w:rPr>
            </w:pPr>
          </w:p>
          <w:p w14:paraId="3586EDD3"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Reikalavimai funkcionalumui</w:t>
            </w:r>
          </w:p>
        </w:tc>
      </w:tr>
      <w:tr w:rsidR="009403CA" w:rsidRPr="00FA593A" w14:paraId="0CAED38C" w14:textId="77777777" w:rsidTr="0019122B">
        <w:tc>
          <w:tcPr>
            <w:tcW w:w="1444" w:type="pct"/>
          </w:tcPr>
          <w:p w14:paraId="07882869"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bookmarkStart w:id="99" w:name="_Toc340834894"/>
            <w:bookmarkStart w:id="100" w:name="_Toc340835385"/>
            <w:r w:rsidRPr="00FA593A">
              <w:rPr>
                <w:rFonts w:eastAsia="Times New Roman"/>
                <w:b/>
                <w:bdr w:val="none" w:sz="0" w:space="0" w:color="auto"/>
                <w:lang w:val="lt-LT" w:eastAsia="ar-SA"/>
              </w:rPr>
              <w:lastRenderedPageBreak/>
              <w:t>Funkcija</w:t>
            </w:r>
            <w:bookmarkEnd w:id="99"/>
            <w:bookmarkEnd w:id="100"/>
          </w:p>
        </w:tc>
        <w:tc>
          <w:tcPr>
            <w:tcW w:w="2207" w:type="pct"/>
          </w:tcPr>
          <w:p w14:paraId="0D82FE98"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bookmarkStart w:id="101" w:name="_Toc340834895"/>
            <w:bookmarkStart w:id="102" w:name="_Toc340835386"/>
            <w:r w:rsidRPr="00FA593A">
              <w:rPr>
                <w:rFonts w:eastAsia="Times New Roman"/>
                <w:b/>
                <w:bdr w:val="none" w:sz="0" w:space="0" w:color="auto"/>
                <w:lang w:val="lt-LT" w:eastAsia="ar-SA"/>
              </w:rPr>
              <w:t>Funkcijos aprašymas</w:t>
            </w:r>
            <w:bookmarkEnd w:id="101"/>
            <w:bookmarkEnd w:id="102"/>
          </w:p>
        </w:tc>
        <w:tc>
          <w:tcPr>
            <w:tcW w:w="1349" w:type="pct"/>
          </w:tcPr>
          <w:p w14:paraId="756DB467"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Siūlomos SPĮ IS atitikimas reikalavimams</w:t>
            </w:r>
          </w:p>
        </w:tc>
      </w:tr>
      <w:tr w:rsidR="009403CA" w:rsidRPr="00FA593A" w14:paraId="26C1BD3B" w14:textId="77777777" w:rsidTr="0019122B">
        <w:tc>
          <w:tcPr>
            <w:tcW w:w="1444" w:type="pct"/>
          </w:tcPr>
          <w:p w14:paraId="29F66CB7"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suppressAutoHyphens/>
              <w:ind w:left="0" w:firstLine="0"/>
              <w:jc w:val="left"/>
              <w:rPr>
                <w:rFonts w:eastAsia="Times New Roman"/>
                <w:bdr w:val="none" w:sz="0" w:space="0" w:color="auto"/>
                <w:lang w:val="lt-LT" w:eastAsia="ar-SA"/>
              </w:rPr>
            </w:pPr>
            <w:bookmarkStart w:id="103" w:name="_Toc340834896"/>
            <w:bookmarkStart w:id="104" w:name="_Toc340835387"/>
            <w:r w:rsidRPr="00FA593A">
              <w:rPr>
                <w:rFonts w:eastAsia="Times New Roman"/>
                <w:bdr w:val="none" w:sz="0" w:space="0" w:color="auto"/>
                <w:lang w:val="lt-LT" w:eastAsia="ar-SA"/>
              </w:rPr>
              <w:t>Paciento atvykimo į polikliniką registravimas</w:t>
            </w:r>
            <w:bookmarkEnd w:id="103"/>
            <w:bookmarkEnd w:id="104"/>
          </w:p>
        </w:tc>
        <w:tc>
          <w:tcPr>
            <w:tcW w:w="2207" w:type="pct"/>
          </w:tcPr>
          <w:p w14:paraId="6DB56D90"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bdr w:val="none" w:sz="0" w:space="0" w:color="auto"/>
                <w:lang w:val="lt-LT" w:eastAsia="ar-SA"/>
              </w:rPr>
            </w:pPr>
            <w:bookmarkStart w:id="105" w:name="_Toc340834897"/>
            <w:bookmarkStart w:id="106" w:name="_Toc340835388"/>
            <w:r w:rsidRPr="00FA593A">
              <w:rPr>
                <w:rFonts w:eastAsia="Times New Roman"/>
                <w:bdr w:val="none" w:sz="0" w:space="0" w:color="auto"/>
                <w:lang w:val="lt-LT" w:eastAsia="ar-SA"/>
              </w:rPr>
              <w:t>Paciento atvykimo į polikliniką registravimas turi būti vykdomas keliais scenarijais:</w:t>
            </w:r>
            <w:bookmarkEnd w:id="105"/>
            <w:bookmarkEnd w:id="106"/>
          </w:p>
          <w:p w14:paraId="64391948"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273"/>
              </w:tabs>
              <w:suppressAutoHyphens/>
              <w:ind w:left="-2"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vykdoma paciento paieška, pasirenkamas surastas asmuo, patenkama į asmens katalogą, pradedama paciento atvykimo į polikliniką registravimo funkcija, pateikiama paciento atvykimo į polikliniką registravimo forma su užpildytais asmens duomenimis;</w:t>
            </w:r>
          </w:p>
          <w:p w14:paraId="7D8BD59D"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273"/>
              </w:tabs>
              <w:suppressAutoHyphens/>
              <w:ind w:left="-2"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pradedama paciento atvykimo į polikliniką registravimo funkcija, pateikiama paciento atvykimo į polikliniką registravimo forma su neužpildytais asmens duomenimis, suvedami asmens identifikavimo duomenys (pvz. asmens kodas), registravimo forma užpildoma asmens duomenimis, saugomais informacinės sistemos pacientų kataloge arba asmuo surandamas ir duomenys parsiunčiami iš VLK draudžiamųjų registro DPSDR;</w:t>
            </w:r>
          </w:p>
          <w:p w14:paraId="788EEEE7"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273"/>
              </w:tabs>
              <w:suppressAutoHyphens/>
              <w:ind w:left="-2"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pradedama paciento atvykimo į polikliniką registravimo funkcija, pateikiama paciento atvykimo į polikliniką registravimo forma su neužpildytais asmens duomenimis, suvedami asmens identifikavimo duomenys (pvz. asmens kodas), registravimo forma neužpildoma asmens duomenimis, nes asmuo nerandamas informacinės sistemos pacientų kataloge arba VLK draudžiamųjų registre DPSDR, suvedami asmens duomenys ir sukuriamas naujas informacinės sistemos pacientų katalogo įrašas;</w:t>
            </w:r>
          </w:p>
          <w:p w14:paraId="1E701253"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27"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Turi būti galimybė įvesti, peržiūrėti ir redaguoti paciento atvykimo į polikliniką duomenis (siunčianti įstaigą ir kt. priėmimo metu paciento pateikti arba darbuotojų nustatyti duomenys);</w:t>
            </w:r>
          </w:p>
          <w:p w14:paraId="4C7BBE1D"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lastRenderedPageBreak/>
              <w:t>Išsaugomi paciento atvykimo į polikliniką duomenys ir sukuriamas paciento atvykimo į polikliniką sveikatos įrašas;</w:t>
            </w:r>
          </w:p>
        </w:tc>
        <w:tc>
          <w:tcPr>
            <w:tcW w:w="1349" w:type="pct"/>
          </w:tcPr>
          <w:p w14:paraId="42392EB5"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left="27" w:firstLine="0"/>
              <w:contextualSpacing/>
              <w:rPr>
                <w:rFonts w:eastAsia="Times New Roman"/>
                <w:bdr w:val="none" w:sz="0" w:space="0" w:color="auto"/>
                <w:lang w:val="lt-LT" w:eastAsia="ar-SA"/>
              </w:rPr>
            </w:pPr>
          </w:p>
        </w:tc>
      </w:tr>
      <w:tr w:rsidR="009403CA" w:rsidRPr="00FA593A" w14:paraId="2F928C39" w14:textId="77777777" w:rsidTr="0019122B">
        <w:tc>
          <w:tcPr>
            <w:tcW w:w="1444" w:type="pct"/>
          </w:tcPr>
          <w:p w14:paraId="7185545A"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suppressAutoHyphens/>
              <w:ind w:left="0" w:firstLine="0"/>
              <w:jc w:val="left"/>
              <w:rPr>
                <w:rFonts w:eastAsia="Times New Roman"/>
                <w:bdr w:val="none" w:sz="0" w:space="0" w:color="auto"/>
                <w:lang w:val="lt-LT" w:eastAsia="ar-SA"/>
              </w:rPr>
            </w:pPr>
            <w:bookmarkStart w:id="107" w:name="_Toc340834898"/>
            <w:bookmarkStart w:id="108" w:name="_Toc340835389"/>
            <w:r w:rsidRPr="00FA593A">
              <w:rPr>
                <w:rFonts w:eastAsia="Times New Roman"/>
                <w:bdr w:val="none" w:sz="0" w:space="0" w:color="auto"/>
                <w:lang w:val="lt-LT" w:eastAsia="ar-SA"/>
              </w:rPr>
              <w:t xml:space="preserve">Paciento priėmimo </w:t>
            </w:r>
            <w:r w:rsidRPr="00FA593A">
              <w:rPr>
                <w:rFonts w:eastAsia="Times New Roman"/>
                <w:color w:val="000000"/>
                <w:bdr w:val="none" w:sz="0" w:space="0" w:color="auto"/>
                <w:lang w:val="lt-LT" w:eastAsia="lt-LT"/>
              </w:rPr>
              <w:t>dienos chirurgijos</w:t>
            </w:r>
            <w:r w:rsidRPr="00FA593A">
              <w:rPr>
                <w:rFonts w:eastAsia="Times New Roman"/>
                <w:bdr w:val="none" w:sz="0" w:space="0" w:color="auto"/>
                <w:lang w:val="lt-LT" w:eastAsia="ar-SA"/>
              </w:rPr>
              <w:t xml:space="preserve"> gydymui registravimas</w:t>
            </w:r>
            <w:bookmarkEnd w:id="107"/>
            <w:bookmarkEnd w:id="108"/>
          </w:p>
        </w:tc>
        <w:tc>
          <w:tcPr>
            <w:tcW w:w="2207" w:type="pct"/>
          </w:tcPr>
          <w:p w14:paraId="2301EB52"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bdr w:val="none" w:sz="0" w:space="0" w:color="auto"/>
                <w:lang w:val="lt-LT" w:eastAsia="ar-SA"/>
              </w:rPr>
            </w:pPr>
            <w:bookmarkStart w:id="109" w:name="_Toc340834899"/>
            <w:bookmarkStart w:id="110" w:name="_Toc340835390"/>
            <w:r w:rsidRPr="00FA593A">
              <w:rPr>
                <w:rFonts w:eastAsia="Times New Roman"/>
                <w:bdr w:val="none" w:sz="0" w:space="0" w:color="auto"/>
                <w:lang w:val="lt-LT" w:eastAsia="ar-SA"/>
              </w:rPr>
              <w:t xml:space="preserve">Paciento priėmimo </w:t>
            </w:r>
            <w:r w:rsidRPr="00FA593A">
              <w:rPr>
                <w:rFonts w:eastAsia="Times New Roman"/>
                <w:color w:val="000000"/>
                <w:bdr w:val="none" w:sz="0" w:space="0" w:color="auto"/>
                <w:lang w:val="lt-LT" w:eastAsia="lt-LT"/>
              </w:rPr>
              <w:t>dienos chirurgijos</w:t>
            </w:r>
            <w:r w:rsidRPr="00FA593A">
              <w:rPr>
                <w:rFonts w:eastAsia="Times New Roman"/>
                <w:bdr w:val="none" w:sz="0" w:space="0" w:color="auto"/>
                <w:lang w:val="lt-LT" w:eastAsia="ar-SA"/>
              </w:rPr>
              <w:t xml:space="preserve"> gydymui registravimas turi būti vykdomas keliais scenarijais, priklausomai nuo to, ar pacientas iš karto nukreipiamas </w:t>
            </w:r>
            <w:r w:rsidRPr="00FA593A">
              <w:rPr>
                <w:rFonts w:eastAsia="Times New Roman"/>
                <w:color w:val="000000"/>
                <w:bdr w:val="none" w:sz="0" w:space="0" w:color="auto"/>
                <w:lang w:val="lt-LT" w:eastAsia="lt-LT"/>
              </w:rPr>
              <w:t>dienos chirurgijos</w:t>
            </w:r>
            <w:r w:rsidRPr="00FA593A">
              <w:rPr>
                <w:rFonts w:eastAsia="Times New Roman"/>
                <w:bdr w:val="none" w:sz="0" w:space="0" w:color="auto"/>
                <w:lang w:val="lt-LT" w:eastAsia="ar-SA"/>
              </w:rPr>
              <w:t xml:space="preserve"> gydymui:</w:t>
            </w:r>
            <w:bookmarkEnd w:id="109"/>
            <w:bookmarkEnd w:id="110"/>
          </w:p>
          <w:p w14:paraId="1BAD6E8D"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27"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 xml:space="preserve">vykdoma paciento paieška, pasirenkamas surastas asmuo, patenkama į asmens katalogą, pradedama paciento priėmimo </w:t>
            </w:r>
            <w:r w:rsidRPr="00FA593A">
              <w:rPr>
                <w:rFonts w:eastAsia="Times New Roman"/>
                <w:color w:val="000000"/>
                <w:bdr w:val="none" w:sz="0" w:space="0" w:color="auto"/>
                <w:lang w:val="lt-LT" w:eastAsia="lt-LT"/>
              </w:rPr>
              <w:t>dienos chirurgijos</w:t>
            </w:r>
            <w:r w:rsidRPr="00FA593A">
              <w:rPr>
                <w:rFonts w:eastAsia="Times New Roman"/>
                <w:bdr w:val="none" w:sz="0" w:space="0" w:color="auto"/>
                <w:lang w:val="lt-LT" w:eastAsia="ar-SA"/>
              </w:rPr>
              <w:t xml:space="preserve"> gydymui registravimo funkcija, pateikiama paciento priėmimo </w:t>
            </w:r>
            <w:r w:rsidRPr="00FA593A">
              <w:rPr>
                <w:rFonts w:eastAsia="Times New Roman"/>
                <w:color w:val="000000"/>
                <w:bdr w:val="none" w:sz="0" w:space="0" w:color="auto"/>
                <w:lang w:val="lt-LT" w:eastAsia="lt-LT"/>
              </w:rPr>
              <w:t>dienos chirurgijos</w:t>
            </w:r>
            <w:r w:rsidRPr="00FA593A">
              <w:rPr>
                <w:rFonts w:eastAsia="Times New Roman"/>
                <w:bdr w:val="none" w:sz="0" w:space="0" w:color="auto"/>
                <w:lang w:val="lt-LT" w:eastAsia="ar-SA"/>
              </w:rPr>
              <w:t xml:space="preserve"> gydymui registravimo forma su užpildytais asmens duomenimis;</w:t>
            </w:r>
          </w:p>
          <w:p w14:paraId="6776CED1"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27"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 xml:space="preserve">pradedama paciento priėmimo </w:t>
            </w:r>
            <w:r w:rsidRPr="00FA593A">
              <w:rPr>
                <w:rFonts w:eastAsia="Times New Roman"/>
                <w:color w:val="000000"/>
                <w:bdr w:val="none" w:sz="0" w:space="0" w:color="auto"/>
                <w:lang w:val="lt-LT" w:eastAsia="lt-LT"/>
              </w:rPr>
              <w:t>dienos chirurgijos</w:t>
            </w:r>
            <w:r w:rsidRPr="00FA593A">
              <w:rPr>
                <w:rFonts w:eastAsia="Times New Roman"/>
                <w:bdr w:val="none" w:sz="0" w:space="0" w:color="auto"/>
                <w:lang w:val="lt-LT" w:eastAsia="ar-SA"/>
              </w:rPr>
              <w:t xml:space="preserve"> gydymui registravimo funkcija, pateikiama paciento priėmimo </w:t>
            </w:r>
            <w:r w:rsidRPr="00FA593A">
              <w:rPr>
                <w:rFonts w:eastAsia="Times New Roman"/>
                <w:color w:val="000000"/>
                <w:bdr w:val="none" w:sz="0" w:space="0" w:color="auto"/>
                <w:lang w:val="lt-LT" w:eastAsia="lt-LT"/>
              </w:rPr>
              <w:t>dienos chirurgijos</w:t>
            </w:r>
            <w:r w:rsidRPr="00FA593A">
              <w:rPr>
                <w:rFonts w:eastAsia="Times New Roman"/>
                <w:bdr w:val="none" w:sz="0" w:space="0" w:color="auto"/>
                <w:lang w:val="lt-LT" w:eastAsia="ar-SA"/>
              </w:rPr>
              <w:t xml:space="preserve"> gydymui registravimo forma su neužpildytais asmens duomenimis. Suvedus asmens identifikavimo duomenis (pvz. asmens kodas), registravimo forma užpildoma asmens duomenimis, saugomais informacinės sistemos pacientų kataloge arba asmuo surandamas ir duomenys parsiunčiami iš VLK draudžiamųjų registro DPSDR;</w:t>
            </w:r>
          </w:p>
          <w:p w14:paraId="53E91F96"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27"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pradėjus paciento priėmimo dienos chirurgijos gydymui registravimo funkciją, turi būti pateikiama paciento priėmimo dienos chirurgijos gydymui registravimo forma su neužpildytais asmens duomenimis. Suvedus asmens identifikavimo duomenis (pvz. paciento ID arba asmens kodas), registravimo forma neužpildoma asmens duomenimis, nes asmuo nerandamas informacinės sistemos pacientų kataloge arba VLK draudžiamųjų registre DPSDR. Tokiu atveju suvedami asmens duomenys ir turi būti sukuriamas naujas informacinės sistemos pacientų katalogo įrašas;</w:t>
            </w:r>
          </w:p>
          <w:p w14:paraId="316D9A68"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 xml:space="preserve">pasirinkus paciento atvykimo į polikliniką sveikatos įrašą, turi būti galimybė pradėti paciento priėmimo dienos chirurgijos gydymui registravimo funkciją pateikiant paciento priėmimo </w:t>
            </w:r>
            <w:r w:rsidRPr="00FA593A">
              <w:rPr>
                <w:rFonts w:eastAsia="Times New Roman"/>
                <w:bdr w:val="none" w:sz="0" w:space="0" w:color="auto"/>
                <w:lang w:val="lt-LT" w:eastAsia="ar-SA"/>
              </w:rPr>
              <w:lastRenderedPageBreak/>
              <w:t>dienos chirurgijos gydymui registravimo formą su užpildytais asmens ir atvykimo į polikliniką sveikatos įrašo duomenimis;</w:t>
            </w:r>
          </w:p>
          <w:p w14:paraId="54C9443F"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Turi būti galimybė suvesti, peržiūrėti ir redaguoti paciento priėmimo dienos chirurgijos gydymui duomenis;</w:t>
            </w:r>
          </w:p>
          <w:p w14:paraId="484C1521"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Turi būti išsaugomi paciento priėmimo dienos chirurgijos gydymui duomenys ir sukuriamas paciento dienos chirurgijos gydymo sveikatos įrašas;</w:t>
            </w:r>
          </w:p>
        </w:tc>
        <w:tc>
          <w:tcPr>
            <w:tcW w:w="1349" w:type="pct"/>
          </w:tcPr>
          <w:p w14:paraId="29D37093"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left="27" w:firstLine="0"/>
              <w:contextualSpacing/>
              <w:rPr>
                <w:rFonts w:eastAsia="Times New Roman"/>
                <w:bdr w:val="none" w:sz="0" w:space="0" w:color="auto"/>
                <w:lang w:val="lt-LT" w:eastAsia="ar-SA"/>
              </w:rPr>
            </w:pPr>
          </w:p>
        </w:tc>
      </w:tr>
      <w:tr w:rsidR="009403CA" w:rsidRPr="00FA593A" w14:paraId="240247F7" w14:textId="77777777" w:rsidTr="0019122B">
        <w:tc>
          <w:tcPr>
            <w:tcW w:w="1444" w:type="pct"/>
          </w:tcPr>
          <w:p w14:paraId="241A31DD"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suppressAutoHyphens/>
              <w:ind w:left="0" w:firstLine="0"/>
              <w:jc w:val="left"/>
              <w:rPr>
                <w:rFonts w:eastAsia="Times New Roman"/>
                <w:bdr w:val="none" w:sz="0" w:space="0" w:color="auto"/>
                <w:lang w:val="lt-LT" w:eastAsia="ar-SA"/>
              </w:rPr>
            </w:pPr>
            <w:bookmarkStart w:id="111" w:name="_Toc340834900"/>
            <w:bookmarkStart w:id="112" w:name="_Toc340835391"/>
            <w:r w:rsidRPr="00FA593A">
              <w:rPr>
                <w:rFonts w:eastAsia="Times New Roman"/>
                <w:bdr w:val="none" w:sz="0" w:space="0" w:color="auto"/>
                <w:lang w:val="lt-LT" w:eastAsia="ar-SA"/>
              </w:rPr>
              <w:t>Asmens registracijų, užvestų sveikatos istorijų, draustumo ir prisirašymo patikrinimas</w:t>
            </w:r>
            <w:bookmarkEnd w:id="111"/>
            <w:bookmarkEnd w:id="112"/>
          </w:p>
        </w:tc>
        <w:tc>
          <w:tcPr>
            <w:tcW w:w="2207" w:type="pct"/>
          </w:tcPr>
          <w:p w14:paraId="1BF7A5E2"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bdr w:val="none" w:sz="0" w:space="0" w:color="auto"/>
                <w:lang w:val="lt-LT" w:eastAsia="ar-SA"/>
              </w:rPr>
            </w:pPr>
            <w:bookmarkStart w:id="113" w:name="_Toc340834901"/>
            <w:bookmarkStart w:id="114" w:name="_Toc340835392"/>
            <w:r w:rsidRPr="00FA593A">
              <w:rPr>
                <w:rFonts w:eastAsia="Times New Roman"/>
                <w:bdr w:val="none" w:sz="0" w:space="0" w:color="auto"/>
                <w:lang w:val="lt-LT" w:eastAsia="ar-SA"/>
              </w:rPr>
              <w:t>Paciento atvykimo į polikliniką ir priėmimo dienos chirurgijos gydymui formų užpildymo asmens duomenimis metu turi būti automatiškai vykdomas asmens draustumo patikrinimas Draudžiamųjų privalomuoju sveikatos draudimu registre DPSDR ir prisirašymo patikrinimas SVEIDRA IS posistemėje „Prisirašymo prie PASPĮ apskaita“ (PRAP);</w:t>
            </w:r>
            <w:bookmarkEnd w:id="113"/>
            <w:bookmarkEnd w:id="114"/>
          </w:p>
          <w:p w14:paraId="06A3843B"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Paciento atvykimo į polikliniką ir priėmimo dienos chirurgijos gydymui formų užpildymo asmens duomenimis metu turi būti automatiškai vykdomas asmens registracijų patikrinimas informacinės sistemos duomenų bazėje;</w:t>
            </w:r>
          </w:p>
          <w:p w14:paraId="4A147698"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Paciento atvykimo į polikliniką ir priėmimo dienos chirurgijos gydymui formų užpildymo asmens duomenimis metu turi būti automatiškai vykdomas užvestų asmens sveikatos istorijų patikrinimas informacinės sistemos duomenų bazėje;</w:t>
            </w:r>
          </w:p>
          <w:p w14:paraId="0E1670AD"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Paciento atvykimo į polikliniką ir priėmimo dienos chirurgijos gydymui formose turi būti pateikiami asmens draustumo, prisirašymo, registracijų ir sveikatos istorijų patikrinimo rezultatai;</w:t>
            </w:r>
          </w:p>
          <w:p w14:paraId="0DED4CF4"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Išsaugant paciento atvykimo į polikliniką ir priėmimo dienos chirurgijos gydymui formų duomenis, turi būti galima užvesti naują paciento sveikatos istoriją arba tęsti anksčiau užvestą sveikatos istoriją.</w:t>
            </w:r>
          </w:p>
        </w:tc>
        <w:tc>
          <w:tcPr>
            <w:tcW w:w="1349" w:type="pct"/>
          </w:tcPr>
          <w:p w14:paraId="63ADF7A4"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left="27" w:firstLine="0"/>
              <w:contextualSpacing/>
              <w:rPr>
                <w:rFonts w:eastAsia="Times New Roman"/>
                <w:bdr w:val="none" w:sz="0" w:space="0" w:color="auto"/>
                <w:lang w:val="lt-LT" w:eastAsia="ar-SA"/>
              </w:rPr>
            </w:pPr>
          </w:p>
        </w:tc>
      </w:tr>
      <w:tr w:rsidR="009403CA" w:rsidRPr="00FA593A" w14:paraId="28756FCB" w14:textId="77777777" w:rsidTr="0019122B">
        <w:tc>
          <w:tcPr>
            <w:tcW w:w="1444" w:type="pct"/>
          </w:tcPr>
          <w:p w14:paraId="068F8C1A"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suppressAutoHyphens/>
              <w:ind w:left="0" w:firstLine="0"/>
              <w:jc w:val="left"/>
              <w:rPr>
                <w:rFonts w:eastAsia="Times New Roman"/>
                <w:bdr w:val="none" w:sz="0" w:space="0" w:color="auto"/>
                <w:lang w:val="lt-LT" w:eastAsia="ar-SA"/>
              </w:rPr>
            </w:pPr>
            <w:bookmarkStart w:id="115" w:name="_Toc340834902"/>
            <w:bookmarkStart w:id="116" w:name="_Toc340835393"/>
            <w:r w:rsidRPr="00FA593A">
              <w:rPr>
                <w:rFonts w:eastAsia="Times New Roman"/>
                <w:bdr w:val="none" w:sz="0" w:space="0" w:color="auto"/>
                <w:lang w:val="lt-LT" w:eastAsia="ar-SA"/>
              </w:rPr>
              <w:t>Paciento atvykimo į polikliniką ir priėmimo dienos chirurgijos gydymui dokumentų sukūrimas</w:t>
            </w:r>
            <w:bookmarkEnd w:id="115"/>
            <w:bookmarkEnd w:id="116"/>
          </w:p>
        </w:tc>
        <w:tc>
          <w:tcPr>
            <w:tcW w:w="2207" w:type="pct"/>
          </w:tcPr>
          <w:p w14:paraId="4BFE6BDB"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bdr w:val="none" w:sz="0" w:space="0" w:color="auto"/>
                <w:lang w:val="lt-LT" w:eastAsia="ar-SA"/>
              </w:rPr>
            </w:pPr>
            <w:bookmarkStart w:id="117" w:name="_Toc340834903"/>
            <w:bookmarkStart w:id="118" w:name="_Toc340835394"/>
            <w:r w:rsidRPr="00FA593A">
              <w:rPr>
                <w:rFonts w:eastAsia="Times New Roman"/>
                <w:bdr w:val="none" w:sz="0" w:space="0" w:color="auto"/>
                <w:lang w:val="lt-LT" w:eastAsia="ar-SA"/>
              </w:rPr>
              <w:t>Turi būti galimybė sukurti paciento atvykimo į polikliniką ir priėmimo dienos chirurgijos gydymui dokumentus (vienu metu turi būti galima sukurti neribotą kiekį dokumentų), pasirenkant kuriamų dokumentų šablonus;</w:t>
            </w:r>
            <w:bookmarkEnd w:id="117"/>
            <w:bookmarkEnd w:id="118"/>
          </w:p>
          <w:p w14:paraId="7A7C830D"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 xml:space="preserve">Kuriami dokumentai turi būti automatiškai priskiriami atitinkamiems </w:t>
            </w:r>
            <w:r w:rsidRPr="00FA593A">
              <w:rPr>
                <w:rFonts w:eastAsia="Times New Roman"/>
                <w:bdr w:val="none" w:sz="0" w:space="0" w:color="auto"/>
                <w:lang w:val="lt-LT" w:eastAsia="ar-SA"/>
              </w:rPr>
              <w:lastRenderedPageBreak/>
              <w:t>poliklinikos dokumentų žurnalams ir suteikiamas dokumento numeris;</w:t>
            </w:r>
          </w:p>
          <w:p w14:paraId="15BC8967"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Turi būti galimybė kuriamus dokumentus naudotojo pageidavimu iš karto atspausdinti;</w:t>
            </w:r>
          </w:p>
          <w:p w14:paraId="7CEFFBAC"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Kuriami dokumentai turi būti automatiškai užpildomi informacinėje sistemoje sukauptais ir saugomais asmens bei paciento atvykimo į polikliniką ir priėmimo dienos chirurgijos gydymui formų duomenimis;</w:t>
            </w:r>
          </w:p>
          <w:p w14:paraId="1D96EBB9"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Turi būti galimybė dokumentą peržiūrėti, redaguoti, anuliuoti, spausdinti, užšifravus siųsti el. paštu arba pasirašyti el. parašu. Spausdinti, užšifravus siųsti el. paštu galima neribotą kiekį dokumentų vienu metu;</w:t>
            </w:r>
          </w:p>
          <w:p w14:paraId="41DDE3F6"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Paciento atvykimo į polikliniką ir priėmimo dienos chirurgijos gydymui formų užpildymo asmens duomenimis metu turi būti automatiškai vykdomas sukurtų asmens dokumentų patikrinimas informacinės sistemos duomenų bazėje;</w:t>
            </w:r>
          </w:p>
          <w:p w14:paraId="787F2057"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Paciento atvykimo į polikliniką ir priėmimo dienos chirurgijos gydymui formose turi būti pateikiami sukurtų asmens dokumentų patikrinimo rezultatai.</w:t>
            </w:r>
          </w:p>
        </w:tc>
        <w:tc>
          <w:tcPr>
            <w:tcW w:w="1349" w:type="pct"/>
          </w:tcPr>
          <w:p w14:paraId="4008B0DA"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left="27" w:firstLine="0"/>
              <w:contextualSpacing/>
              <w:rPr>
                <w:rFonts w:eastAsia="Times New Roman"/>
                <w:bdr w:val="none" w:sz="0" w:space="0" w:color="auto"/>
                <w:lang w:val="lt-LT" w:eastAsia="ar-SA"/>
              </w:rPr>
            </w:pPr>
          </w:p>
        </w:tc>
      </w:tr>
      <w:tr w:rsidR="009403CA" w:rsidRPr="00FA593A" w14:paraId="1D339EE3" w14:textId="77777777" w:rsidTr="0019122B">
        <w:tc>
          <w:tcPr>
            <w:tcW w:w="1444" w:type="pct"/>
          </w:tcPr>
          <w:p w14:paraId="3C4E74FF"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suppressAutoHyphens/>
              <w:ind w:left="0" w:firstLine="0"/>
              <w:jc w:val="left"/>
              <w:rPr>
                <w:rFonts w:eastAsia="Times New Roman"/>
                <w:bdr w:val="none" w:sz="0" w:space="0" w:color="auto"/>
                <w:lang w:val="lt-LT" w:eastAsia="ar-SA"/>
              </w:rPr>
            </w:pPr>
            <w:bookmarkStart w:id="119" w:name="_Toc340834904"/>
            <w:bookmarkStart w:id="120" w:name="_Toc340835395"/>
            <w:r w:rsidRPr="00FA593A">
              <w:rPr>
                <w:rFonts w:eastAsia="Times New Roman"/>
                <w:bdr w:val="none" w:sz="0" w:space="0" w:color="auto"/>
                <w:lang w:val="lt-LT" w:eastAsia="ar-SA"/>
              </w:rPr>
              <w:t>Paciento atvykimo į polikliniką ir priėmimo dienos chirurgijos gydymui dokumentų sąrašų sukūrimas</w:t>
            </w:r>
            <w:bookmarkEnd w:id="119"/>
            <w:bookmarkEnd w:id="120"/>
          </w:p>
        </w:tc>
        <w:tc>
          <w:tcPr>
            <w:tcW w:w="2207" w:type="pct"/>
          </w:tcPr>
          <w:p w14:paraId="28EB2198"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bdr w:val="none" w:sz="0" w:space="0" w:color="auto"/>
                <w:lang w:val="lt-LT" w:eastAsia="ar-SA"/>
              </w:rPr>
            </w:pPr>
            <w:bookmarkStart w:id="121" w:name="_Toc340834905"/>
            <w:bookmarkStart w:id="122" w:name="_Toc340835396"/>
            <w:r w:rsidRPr="00FA593A">
              <w:rPr>
                <w:rFonts w:eastAsia="Times New Roman"/>
                <w:bdr w:val="none" w:sz="0" w:space="0" w:color="auto"/>
                <w:lang w:val="lt-LT" w:eastAsia="ar-SA"/>
              </w:rPr>
              <w:t>Turi būti sukuriami paciento atvykimo į polikliniką ir priėmimo dienos chirurgijos gydymui dokumentų sąrašai, kuriuose turi būti galima peržiūrėti sukurtus dokumentus. Turi būti galimybė peržiūrėti konkretaus asmens visų jam sukurtų dokumentų sąrašą, konkretaus sveikatos įrašo dokumentų sąrašą, konkretaus padalinio arba autoriaus dokumentų sąrašą ir konkretaus tipo dokumentų sąrašą. Pasirinkus iš sąrašo konkretų dokumentą turi būti patenkama į dokumento peržiūros ir redagavimo aplinką;</w:t>
            </w:r>
            <w:bookmarkEnd w:id="121"/>
            <w:bookmarkEnd w:id="122"/>
          </w:p>
          <w:p w14:paraId="5F749E95"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Sąraše turi būti galimybė atlikti dokumento paiešką pagal asmens, sveikatos įrašo, dokumento ir kitus parametrus, peržiūrėti paieškos rezultatų sąrašą. Pasirinkus paieškos rezultatų sąraše konkretų dokumentą turi būti patenkama į dokumento peržiūros ir redagavimo aplinką.</w:t>
            </w:r>
          </w:p>
        </w:tc>
        <w:tc>
          <w:tcPr>
            <w:tcW w:w="1349" w:type="pct"/>
          </w:tcPr>
          <w:p w14:paraId="17F49638"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left="27" w:firstLine="0"/>
              <w:contextualSpacing/>
              <w:rPr>
                <w:rFonts w:eastAsia="Times New Roman"/>
                <w:bdr w:val="none" w:sz="0" w:space="0" w:color="auto"/>
                <w:lang w:val="lt-LT" w:eastAsia="ar-SA"/>
              </w:rPr>
            </w:pPr>
          </w:p>
        </w:tc>
      </w:tr>
      <w:tr w:rsidR="009403CA" w:rsidRPr="00FA593A" w14:paraId="59E74587" w14:textId="77777777" w:rsidTr="0019122B">
        <w:tc>
          <w:tcPr>
            <w:tcW w:w="5000" w:type="pct"/>
            <w:gridSpan w:val="3"/>
          </w:tcPr>
          <w:p w14:paraId="60633B50" w14:textId="77777777" w:rsidR="009403CA" w:rsidRPr="00FA593A" w:rsidRDefault="009403CA" w:rsidP="00982AB4">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786"/>
              <w:jc w:val="center"/>
              <w:rPr>
                <w:rFonts w:eastAsia="Times New Roman"/>
                <w:b/>
                <w:bdr w:val="none" w:sz="0" w:space="0" w:color="auto"/>
                <w:lang w:val="lt-LT" w:eastAsia="ar-SA"/>
              </w:rPr>
            </w:pPr>
            <w:bookmarkStart w:id="123" w:name="_Toc340834917"/>
            <w:bookmarkStart w:id="124" w:name="_Toc340835408"/>
            <w:r w:rsidRPr="00FA593A">
              <w:rPr>
                <w:rFonts w:eastAsia="Times New Roman"/>
                <w:b/>
                <w:bdr w:val="none" w:sz="0" w:space="0" w:color="auto"/>
                <w:lang w:val="lt-LT" w:eastAsia="ar-SA"/>
              </w:rPr>
              <w:t>Dienos chirurgijos gydymo funkcionalumas</w:t>
            </w:r>
            <w:bookmarkEnd w:id="123"/>
            <w:bookmarkEnd w:id="124"/>
          </w:p>
        </w:tc>
      </w:tr>
      <w:tr w:rsidR="009403CA" w:rsidRPr="00FA593A" w14:paraId="2FD00154" w14:textId="77777777" w:rsidTr="0019122B">
        <w:tc>
          <w:tcPr>
            <w:tcW w:w="5000" w:type="pct"/>
            <w:gridSpan w:val="3"/>
          </w:tcPr>
          <w:p w14:paraId="1863213D"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bookmarkStart w:id="125" w:name="_Toc340834918"/>
            <w:bookmarkStart w:id="126" w:name="_Toc340835409"/>
            <w:r w:rsidRPr="00FA593A">
              <w:rPr>
                <w:rFonts w:eastAsia="Times New Roman"/>
                <w:b/>
                <w:bdr w:val="none" w:sz="0" w:space="0" w:color="auto"/>
                <w:lang w:val="lt-LT" w:eastAsia="ar-SA"/>
              </w:rPr>
              <w:t>Trumpas funkcionalumo aprašymas</w:t>
            </w:r>
            <w:bookmarkEnd w:id="125"/>
            <w:bookmarkEnd w:id="126"/>
          </w:p>
          <w:p w14:paraId="2DFEE8CB"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rPr>
                <w:rFonts w:eastAsia="Times New Roman"/>
                <w:bdr w:val="none" w:sz="0" w:space="0" w:color="auto"/>
                <w:lang w:val="lt-LT" w:eastAsia="ar-SA"/>
              </w:rPr>
            </w:pPr>
            <w:r w:rsidRPr="00FA593A">
              <w:rPr>
                <w:rFonts w:eastAsia="Times New Roman"/>
                <w:color w:val="000000"/>
                <w:bdr w:val="none" w:sz="0" w:space="0" w:color="auto"/>
                <w:lang w:val="lt-LT" w:eastAsia="lt-LT"/>
              </w:rPr>
              <w:lastRenderedPageBreak/>
              <w:t>Dienos chirurgijos skyriaus darbuotojams pateikiamas jų skyriuje esančių pacientų sąrašas ir kiekvieno paciento tiksli buvimo vieta skyriuje, paciento gydytojas ir kita reikiama informacija. Gydytojas peržiūri paciento EMI ir/arba ESI bei suveda reikalingus EMI duomenis, užpildo bei užbaigia dokumentus ir pagal poreikį juos atspausdina.</w:t>
            </w:r>
          </w:p>
          <w:p w14:paraId="2735801A"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left"/>
              <w:rPr>
                <w:rFonts w:eastAsia="Times New Roman"/>
                <w:b/>
                <w:bdr w:val="none" w:sz="0" w:space="0" w:color="auto"/>
                <w:lang w:val="lt-LT" w:eastAsia="ar-SA"/>
              </w:rPr>
            </w:pPr>
          </w:p>
          <w:p w14:paraId="4A801C71"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Reikalavimai funkcionalumui</w:t>
            </w:r>
          </w:p>
        </w:tc>
      </w:tr>
      <w:tr w:rsidR="009403CA" w:rsidRPr="00FA593A" w14:paraId="0F6EA018" w14:textId="77777777" w:rsidTr="0019122B">
        <w:tc>
          <w:tcPr>
            <w:tcW w:w="1444" w:type="pct"/>
          </w:tcPr>
          <w:p w14:paraId="59CFCB08"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bookmarkStart w:id="127" w:name="_Toc340834919"/>
            <w:bookmarkStart w:id="128" w:name="_Toc340835410"/>
            <w:r w:rsidRPr="00FA593A">
              <w:rPr>
                <w:rFonts w:eastAsia="Times New Roman"/>
                <w:b/>
                <w:bdr w:val="none" w:sz="0" w:space="0" w:color="auto"/>
                <w:lang w:val="lt-LT" w:eastAsia="ar-SA"/>
              </w:rPr>
              <w:lastRenderedPageBreak/>
              <w:t>Funkcija</w:t>
            </w:r>
            <w:bookmarkEnd w:id="127"/>
            <w:bookmarkEnd w:id="128"/>
          </w:p>
        </w:tc>
        <w:tc>
          <w:tcPr>
            <w:tcW w:w="2207" w:type="pct"/>
          </w:tcPr>
          <w:p w14:paraId="13ACD1BE"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bookmarkStart w:id="129" w:name="_Toc340834920"/>
            <w:bookmarkStart w:id="130" w:name="_Toc340835411"/>
            <w:r w:rsidRPr="00FA593A">
              <w:rPr>
                <w:rFonts w:eastAsia="Times New Roman"/>
                <w:b/>
                <w:bdr w:val="none" w:sz="0" w:space="0" w:color="auto"/>
                <w:lang w:val="lt-LT" w:eastAsia="ar-SA"/>
              </w:rPr>
              <w:t>Funkcijos aprašymas</w:t>
            </w:r>
            <w:bookmarkEnd w:id="129"/>
            <w:bookmarkEnd w:id="130"/>
          </w:p>
        </w:tc>
        <w:tc>
          <w:tcPr>
            <w:tcW w:w="1349" w:type="pct"/>
          </w:tcPr>
          <w:p w14:paraId="67F725B6"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Siūlomos SPĮ IS atitikimas reikalavimams</w:t>
            </w:r>
          </w:p>
        </w:tc>
      </w:tr>
      <w:tr w:rsidR="009403CA" w:rsidRPr="00FA593A" w14:paraId="7FD3D0D7" w14:textId="77777777" w:rsidTr="0019122B">
        <w:tc>
          <w:tcPr>
            <w:tcW w:w="1444" w:type="pct"/>
          </w:tcPr>
          <w:p w14:paraId="22007E8E"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suppressAutoHyphens/>
              <w:ind w:left="0" w:firstLine="0"/>
              <w:jc w:val="left"/>
              <w:rPr>
                <w:rFonts w:eastAsia="Times New Roman"/>
                <w:bdr w:val="none" w:sz="0" w:space="0" w:color="auto"/>
                <w:lang w:val="lt-LT" w:eastAsia="ar-SA"/>
              </w:rPr>
            </w:pPr>
            <w:bookmarkStart w:id="131" w:name="_Toc340834921"/>
            <w:bookmarkStart w:id="132" w:name="_Toc340835412"/>
            <w:r w:rsidRPr="00FA593A">
              <w:rPr>
                <w:rFonts w:eastAsia="Times New Roman"/>
                <w:color w:val="000000"/>
                <w:bdr w:val="none" w:sz="0" w:space="0" w:color="auto"/>
                <w:lang w:val="lt-LT" w:eastAsia="lt-LT"/>
              </w:rPr>
              <w:t>Dienos chirurgijos</w:t>
            </w:r>
            <w:r w:rsidRPr="00FA593A">
              <w:rPr>
                <w:rFonts w:eastAsia="Times New Roman"/>
                <w:bdr w:val="none" w:sz="0" w:space="0" w:color="auto"/>
                <w:lang w:val="lt-LT" w:eastAsia="ar-SA"/>
              </w:rPr>
              <w:t xml:space="preserve"> skyriaus pacientų sąrašo sukūrimas</w:t>
            </w:r>
            <w:bookmarkEnd w:id="131"/>
            <w:bookmarkEnd w:id="132"/>
          </w:p>
        </w:tc>
        <w:tc>
          <w:tcPr>
            <w:tcW w:w="2207" w:type="pct"/>
          </w:tcPr>
          <w:p w14:paraId="0803CC28"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Calibri"/>
                <w:bdr w:val="none" w:sz="0" w:space="0" w:color="auto"/>
                <w:lang w:val="lt-LT" w:eastAsia="ar-SA"/>
              </w:rPr>
            </w:pPr>
            <w:bookmarkStart w:id="133" w:name="_Toc340834922"/>
            <w:bookmarkStart w:id="134" w:name="_Toc340835413"/>
            <w:r w:rsidRPr="00FA593A">
              <w:rPr>
                <w:rFonts w:eastAsia="Times New Roman"/>
                <w:bdr w:val="none" w:sz="0" w:space="0" w:color="auto"/>
                <w:lang w:val="lt-LT" w:eastAsia="ar-SA"/>
              </w:rPr>
              <w:t>Užregistravus</w:t>
            </w:r>
            <w:r w:rsidRPr="00FA593A">
              <w:rPr>
                <w:rFonts w:eastAsia="Calibri"/>
                <w:bdr w:val="none" w:sz="0" w:space="0" w:color="auto"/>
                <w:lang w:val="lt-LT" w:eastAsia="ar-SA"/>
              </w:rPr>
              <w:t xml:space="preserve"> paciento priėmimą dienos chirurgijos </w:t>
            </w:r>
            <w:r w:rsidRPr="00FA593A">
              <w:rPr>
                <w:rFonts w:eastAsia="Times New Roman"/>
                <w:bdr w:val="none" w:sz="0" w:space="0" w:color="auto"/>
                <w:lang w:val="lt-LT" w:eastAsia="ar-SA"/>
              </w:rPr>
              <w:t>gydymui</w:t>
            </w:r>
            <w:r w:rsidRPr="00FA593A">
              <w:rPr>
                <w:rFonts w:eastAsia="Calibri"/>
                <w:bdr w:val="none" w:sz="0" w:space="0" w:color="auto"/>
                <w:lang w:val="lt-LT" w:eastAsia="ar-SA"/>
              </w:rPr>
              <w:t xml:space="preserve">, turi būti sukuriami </w:t>
            </w:r>
            <w:r w:rsidRPr="00FA593A">
              <w:rPr>
                <w:rFonts w:eastAsia="Times New Roman"/>
                <w:color w:val="000000"/>
                <w:bdr w:val="none" w:sz="0" w:space="0" w:color="auto"/>
                <w:lang w:val="lt-LT" w:eastAsia="lt-LT"/>
              </w:rPr>
              <w:t>dienos chirurgijos</w:t>
            </w:r>
            <w:r w:rsidRPr="00FA593A">
              <w:rPr>
                <w:rFonts w:eastAsia="Calibri"/>
                <w:bdr w:val="none" w:sz="0" w:space="0" w:color="auto"/>
                <w:lang w:val="lt-LT" w:eastAsia="ar-SA"/>
              </w:rPr>
              <w:t xml:space="preserve"> skyrių pacientų sąrašai:</w:t>
            </w:r>
            <w:bookmarkEnd w:id="133"/>
            <w:bookmarkEnd w:id="134"/>
          </w:p>
          <w:p w14:paraId="14BBC159"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026"/>
              </w:tabs>
              <w:suppressAutoHyphens/>
              <w:ind w:left="452" w:hanging="364"/>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į dienos chirurgijos skyrių atvykusių pacientų sąrašas;</w:t>
            </w:r>
          </w:p>
          <w:p w14:paraId="01F52A42"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026"/>
              </w:tabs>
              <w:suppressAutoHyphens/>
              <w:ind w:left="452" w:hanging="364"/>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dienos chirurgijos skyriuje esančių pacientų sąrašas;</w:t>
            </w:r>
          </w:p>
          <w:p w14:paraId="3562DEEC"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026"/>
              </w:tabs>
              <w:suppressAutoHyphens/>
              <w:ind w:left="452" w:hanging="364"/>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iš dienos chirurgijos skyriaus išvykusių pacientų sąrašas;</w:t>
            </w:r>
          </w:p>
          <w:p w14:paraId="2D0EDF60"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026"/>
              </w:tabs>
              <w:suppressAutoHyphens/>
              <w:ind w:left="452" w:hanging="364"/>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planiniam dienos chirurgijos gydymui registruotų pacientų sąrašas;</w:t>
            </w:r>
          </w:p>
          <w:p w14:paraId="2E9C35FA"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026"/>
              </w:tabs>
              <w:suppressAutoHyphens/>
              <w:ind w:left="452" w:hanging="364"/>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pacientų, kuriems paskirta operacija sąrašas;</w:t>
            </w:r>
          </w:p>
          <w:p w14:paraId="39CF71F7"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Calibri"/>
                <w:bdr w:val="none" w:sz="0" w:space="0" w:color="auto"/>
                <w:lang w:val="lt-LT" w:eastAsia="ar-SA"/>
              </w:rPr>
            </w:pPr>
            <w:r w:rsidRPr="00FA593A">
              <w:rPr>
                <w:rFonts w:eastAsia="Times New Roman"/>
                <w:bdr w:val="none" w:sz="0" w:space="0" w:color="auto"/>
                <w:lang w:val="lt-LT" w:eastAsia="ar-SA"/>
              </w:rPr>
              <w:t>Naudojant</w:t>
            </w:r>
            <w:r w:rsidRPr="00FA593A">
              <w:rPr>
                <w:rFonts w:eastAsia="Calibri"/>
                <w:bdr w:val="none" w:sz="0" w:space="0" w:color="auto"/>
                <w:lang w:val="lt-LT" w:eastAsia="ar-SA"/>
              </w:rPr>
              <w:t xml:space="preserve"> </w:t>
            </w:r>
            <w:r w:rsidRPr="00FA593A">
              <w:rPr>
                <w:rFonts w:eastAsia="Times New Roman"/>
                <w:color w:val="000000"/>
                <w:bdr w:val="none" w:sz="0" w:space="0" w:color="auto"/>
                <w:lang w:val="lt-LT" w:eastAsia="lt-LT"/>
              </w:rPr>
              <w:t>dienos chirurgijos</w:t>
            </w:r>
            <w:r w:rsidRPr="00FA593A">
              <w:rPr>
                <w:rFonts w:eastAsia="Calibri"/>
                <w:bdr w:val="none" w:sz="0" w:space="0" w:color="auto"/>
                <w:lang w:val="lt-LT" w:eastAsia="ar-SA"/>
              </w:rPr>
              <w:t xml:space="preserve"> skyriaus pacientų sąrašo įrašą turi būti galima:</w:t>
            </w:r>
          </w:p>
          <w:p w14:paraId="6653E8C5"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026"/>
              </w:tabs>
              <w:suppressAutoHyphens/>
              <w:ind w:left="452" w:hanging="364"/>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 xml:space="preserve">redaguoti priėmimo dienos chirurgijos gydymui duomenis; </w:t>
            </w:r>
          </w:p>
          <w:p w14:paraId="3C15B7D1"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026"/>
              </w:tabs>
              <w:suppressAutoHyphens/>
              <w:ind w:left="452" w:hanging="364"/>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patekti į dienos chirurgijos gydymo sveikatos įrašą;</w:t>
            </w:r>
          </w:p>
          <w:p w14:paraId="28399622"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026"/>
              </w:tabs>
              <w:suppressAutoHyphens/>
              <w:ind w:left="452" w:hanging="364"/>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patekti į pacientui sukurtų dokumentų sąrašą;</w:t>
            </w:r>
          </w:p>
          <w:p w14:paraId="44415B96"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026"/>
              </w:tabs>
              <w:suppressAutoHyphens/>
              <w:ind w:left="452" w:hanging="364"/>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priskirti paciento gydytoją ir slaugytoją;</w:t>
            </w:r>
          </w:p>
          <w:p w14:paraId="1A635D0A"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026"/>
              </w:tabs>
              <w:suppressAutoHyphens/>
              <w:ind w:left="452" w:hanging="364"/>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patekti į paciento paskyrų sąrašą (laboratorinių, radiologinių tyrimų, procedūrų, vaistų ir t.t.);</w:t>
            </w:r>
          </w:p>
          <w:p w14:paraId="70F51069"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026"/>
              </w:tabs>
              <w:suppressAutoHyphens/>
              <w:ind w:left="452" w:hanging="364"/>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užvesti reikiamus dokumentus;</w:t>
            </w:r>
          </w:p>
          <w:p w14:paraId="04838CCD"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026"/>
              </w:tabs>
              <w:suppressAutoHyphens/>
              <w:ind w:left="452" w:hanging="364"/>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registruoti paciento išvykimą iš skyriaus;</w:t>
            </w:r>
          </w:p>
          <w:p w14:paraId="45BD434E"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026"/>
              </w:tabs>
              <w:suppressAutoHyphens/>
              <w:ind w:left="452" w:hanging="364"/>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perkelti pacientą į kitą dienos chirurgijos skyrių;</w:t>
            </w:r>
          </w:p>
          <w:p w14:paraId="08CBCEF9"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026"/>
              </w:tabs>
              <w:suppressAutoHyphens/>
              <w:ind w:left="452" w:hanging="364"/>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anuliuoti dienos chirurgijos gydymo įrašą;</w:t>
            </w:r>
          </w:p>
          <w:p w14:paraId="0DCFCC73"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026"/>
              </w:tabs>
              <w:suppressAutoHyphens/>
              <w:ind w:left="452" w:hanging="364"/>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 xml:space="preserve">vykdyti kitas reikiamas funkcijas; </w:t>
            </w:r>
          </w:p>
          <w:p w14:paraId="77E30EC6"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Calibri"/>
                <w:b/>
                <w:bCs/>
                <w:caps/>
                <w:bdr w:val="none" w:sz="0" w:space="0" w:color="auto"/>
                <w:lang w:val="lt-LT" w:eastAsia="ar-SA"/>
              </w:rPr>
            </w:pPr>
            <w:r w:rsidRPr="00FA593A">
              <w:rPr>
                <w:rFonts w:eastAsia="Times New Roman"/>
                <w:color w:val="000000"/>
                <w:bdr w:val="none" w:sz="0" w:space="0" w:color="auto"/>
                <w:lang w:val="lt-LT" w:eastAsia="lt-LT"/>
              </w:rPr>
              <w:t>Dienos chirurgijos</w:t>
            </w:r>
            <w:r w:rsidRPr="00FA593A">
              <w:rPr>
                <w:rFonts w:eastAsia="Calibri"/>
                <w:bdr w:val="none" w:sz="0" w:space="0" w:color="auto"/>
                <w:lang w:val="lt-LT" w:eastAsia="ar-SA"/>
              </w:rPr>
              <w:t xml:space="preserve"> skyriaus </w:t>
            </w:r>
            <w:r w:rsidRPr="00FA593A">
              <w:rPr>
                <w:rFonts w:eastAsia="Times New Roman"/>
                <w:bdr w:val="none" w:sz="0" w:space="0" w:color="auto"/>
                <w:lang w:val="lt-LT" w:eastAsia="ar-SA"/>
              </w:rPr>
              <w:t>pacientų</w:t>
            </w:r>
            <w:r w:rsidRPr="00FA593A">
              <w:rPr>
                <w:rFonts w:eastAsia="Calibri"/>
                <w:bdr w:val="none" w:sz="0" w:space="0" w:color="auto"/>
                <w:lang w:val="lt-LT" w:eastAsia="ar-SA"/>
              </w:rPr>
              <w:t xml:space="preserve"> sąrašą turi būti galimybė filtruoti pagal įvairius parametrus.</w:t>
            </w:r>
          </w:p>
        </w:tc>
        <w:tc>
          <w:tcPr>
            <w:tcW w:w="1349" w:type="pct"/>
          </w:tcPr>
          <w:p w14:paraId="5CBAA835"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left="27" w:firstLine="0"/>
              <w:contextualSpacing/>
              <w:rPr>
                <w:rFonts w:eastAsia="Times New Roman"/>
                <w:bdr w:val="none" w:sz="0" w:space="0" w:color="auto"/>
                <w:lang w:val="lt-LT" w:eastAsia="ar-SA"/>
              </w:rPr>
            </w:pPr>
          </w:p>
        </w:tc>
      </w:tr>
      <w:tr w:rsidR="009403CA" w:rsidRPr="00FA593A" w14:paraId="453A1B7D" w14:textId="77777777" w:rsidTr="0019122B">
        <w:tc>
          <w:tcPr>
            <w:tcW w:w="1444" w:type="pct"/>
          </w:tcPr>
          <w:p w14:paraId="7BFFD544"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suppressAutoHyphens/>
              <w:ind w:left="0" w:firstLine="0"/>
              <w:jc w:val="left"/>
              <w:rPr>
                <w:rFonts w:eastAsia="Times New Roman"/>
                <w:bdr w:val="none" w:sz="0" w:space="0" w:color="auto"/>
                <w:lang w:val="lt-LT" w:eastAsia="ar-SA"/>
              </w:rPr>
            </w:pPr>
            <w:bookmarkStart w:id="135" w:name="_Toc340834923"/>
            <w:bookmarkStart w:id="136" w:name="_Toc340835414"/>
            <w:r w:rsidRPr="00FA593A">
              <w:rPr>
                <w:rFonts w:eastAsia="Times New Roman"/>
                <w:color w:val="000000"/>
                <w:bdr w:val="none" w:sz="0" w:space="0" w:color="auto"/>
                <w:lang w:val="lt-LT" w:eastAsia="lt-LT"/>
              </w:rPr>
              <w:lastRenderedPageBreak/>
              <w:t>Dienos chirurgijos</w:t>
            </w:r>
            <w:r w:rsidRPr="00FA593A">
              <w:rPr>
                <w:rFonts w:eastAsia="Times New Roman"/>
                <w:bdr w:val="none" w:sz="0" w:space="0" w:color="auto"/>
                <w:lang w:val="lt-LT" w:eastAsia="ar-SA"/>
              </w:rPr>
              <w:t xml:space="preserve"> pacientų srauto administravimas</w:t>
            </w:r>
            <w:bookmarkEnd w:id="135"/>
            <w:bookmarkEnd w:id="136"/>
          </w:p>
        </w:tc>
        <w:tc>
          <w:tcPr>
            <w:tcW w:w="2207" w:type="pct"/>
          </w:tcPr>
          <w:p w14:paraId="20A59A00"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color w:val="000000"/>
                <w:bdr w:val="none" w:sz="0" w:space="0" w:color="auto"/>
                <w:lang w:val="lt-LT" w:eastAsia="lt-LT"/>
              </w:rPr>
            </w:pPr>
            <w:bookmarkStart w:id="137" w:name="_Toc340834924"/>
            <w:bookmarkStart w:id="138" w:name="_Toc340835415"/>
            <w:r w:rsidRPr="00FA593A">
              <w:rPr>
                <w:rFonts w:eastAsia="Times New Roman"/>
                <w:color w:val="000000"/>
                <w:bdr w:val="none" w:sz="0" w:space="0" w:color="auto"/>
                <w:lang w:val="lt-LT" w:eastAsia="lt-LT"/>
              </w:rPr>
              <w:t>Pacientą nukreipus iš poliklinikos registratūros į dienos chirurgijos skyrių turi būti sukuriamas atitinkamo dienos chirurgijos skyriaus guldymas;</w:t>
            </w:r>
            <w:bookmarkEnd w:id="137"/>
            <w:bookmarkEnd w:id="138"/>
          </w:p>
          <w:p w14:paraId="0C11B510"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color w:val="000000"/>
                <w:bdr w:val="none" w:sz="0" w:space="0" w:color="auto"/>
                <w:lang w:val="lt-LT" w:eastAsia="lt-LT"/>
              </w:rPr>
            </w:pPr>
            <w:r w:rsidRPr="00FA593A">
              <w:rPr>
                <w:rFonts w:eastAsia="Times New Roman"/>
                <w:color w:val="000000"/>
                <w:bdr w:val="none" w:sz="0" w:space="0" w:color="auto"/>
                <w:lang w:val="lt-LT" w:eastAsia="lt-LT"/>
              </w:rPr>
              <w:t>Pacientui atvykus į dienos chirurgijos skyrių naudojant skyriaus palatų ir lovų klasifikatorių pacientui turi būti galimybė priskirti palatą ir lovą bei dienos chirurgijos gydymo profilį matant skyriaus lovų užimtumo informaciją;</w:t>
            </w:r>
          </w:p>
          <w:p w14:paraId="1E5BF018"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color w:val="000000"/>
                <w:bdr w:val="none" w:sz="0" w:space="0" w:color="auto"/>
                <w:lang w:val="lt-LT" w:eastAsia="lt-LT"/>
              </w:rPr>
            </w:pPr>
            <w:r w:rsidRPr="00FA593A">
              <w:rPr>
                <w:rFonts w:eastAsia="Times New Roman"/>
                <w:color w:val="000000"/>
                <w:bdr w:val="none" w:sz="0" w:space="0" w:color="auto"/>
                <w:lang w:val="lt-LT" w:eastAsia="lt-LT"/>
              </w:rPr>
              <w:t>Dienos chirurgijos gydymo eigoje gali būti nuspręsta, kad tolimesniam gydymui pacientas turi būti perkeliamas į kitą gydymo įstaigą. Tokiu atveju vykdomas paciento išrašymas ir turi būti sukuriamas nukreipimas gydymui į kitą gydymo įstaigą;</w:t>
            </w:r>
          </w:p>
          <w:p w14:paraId="481694EC"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color w:val="000000"/>
                <w:bdr w:val="none" w:sz="0" w:space="0" w:color="auto"/>
                <w:lang w:val="lt-LT" w:eastAsia="lt-LT"/>
              </w:rPr>
            </w:pPr>
            <w:r w:rsidRPr="00FA593A">
              <w:rPr>
                <w:rFonts w:eastAsia="Times New Roman"/>
                <w:color w:val="000000"/>
                <w:bdr w:val="none" w:sz="0" w:space="0" w:color="auto"/>
                <w:lang w:val="lt-LT" w:eastAsia="lt-LT"/>
              </w:rPr>
              <w:t>Baigus dienos chirurgijos gydymą, pacientas išrašomas. Paciento išrašymo metu turi būti registruojami gydymo baigties rezultatai ir turi būti atlaisvinama pacientui priskirta lova;</w:t>
            </w:r>
          </w:p>
          <w:p w14:paraId="255BF129"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color w:val="000000"/>
                <w:bdr w:val="none" w:sz="0" w:space="0" w:color="auto"/>
                <w:lang w:val="lt-LT" w:eastAsia="lt-LT"/>
              </w:rPr>
            </w:pPr>
            <w:r w:rsidRPr="00FA593A">
              <w:rPr>
                <w:rFonts w:eastAsia="Times New Roman"/>
                <w:color w:val="000000"/>
                <w:bdr w:val="none" w:sz="0" w:space="0" w:color="auto"/>
                <w:lang w:val="lt-LT" w:eastAsia="lt-LT"/>
              </w:rPr>
              <w:t>Turi būti sukuriamas gydymo įstaigos dienos chirurgijos skyrių sąrašas, kuriame turi būti pateikiama: skyriuje esančios lovos, užimtos lovos, laisvos ir rezervuotos lovos, atvykusių ir skyriuje gulinčių bei išrašytų pacientų skaičius bei kiti reikiami duomenys.</w:t>
            </w:r>
          </w:p>
        </w:tc>
        <w:tc>
          <w:tcPr>
            <w:tcW w:w="1349" w:type="pct"/>
          </w:tcPr>
          <w:p w14:paraId="533F7A0D"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left="27" w:firstLine="0"/>
              <w:contextualSpacing/>
              <w:rPr>
                <w:rFonts w:eastAsia="Calibri"/>
                <w:bdr w:val="none" w:sz="0" w:space="0" w:color="auto"/>
                <w:lang w:val="lt-LT" w:eastAsia="ar-SA"/>
              </w:rPr>
            </w:pPr>
          </w:p>
        </w:tc>
      </w:tr>
      <w:tr w:rsidR="009403CA" w:rsidRPr="00FA593A" w14:paraId="35E5906C" w14:textId="77777777" w:rsidTr="0019122B">
        <w:tc>
          <w:tcPr>
            <w:tcW w:w="1444" w:type="pct"/>
          </w:tcPr>
          <w:p w14:paraId="613D7149"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suppressAutoHyphens/>
              <w:ind w:left="0" w:firstLine="0"/>
              <w:jc w:val="left"/>
              <w:rPr>
                <w:rFonts w:eastAsia="Times New Roman"/>
                <w:bdr w:val="none" w:sz="0" w:space="0" w:color="auto"/>
                <w:lang w:val="lt-LT" w:eastAsia="ar-SA"/>
              </w:rPr>
            </w:pPr>
            <w:bookmarkStart w:id="139" w:name="_Toc340834925"/>
            <w:bookmarkStart w:id="140" w:name="_Toc340835416"/>
            <w:r w:rsidRPr="00FA593A">
              <w:rPr>
                <w:rFonts w:eastAsia="Times New Roman"/>
                <w:color w:val="000000"/>
                <w:bdr w:val="none" w:sz="0" w:space="0" w:color="auto"/>
                <w:lang w:val="lt-LT" w:eastAsia="lt-LT"/>
              </w:rPr>
              <w:t>Dienos chirurgijos</w:t>
            </w:r>
            <w:r w:rsidRPr="00FA593A">
              <w:rPr>
                <w:rFonts w:eastAsia="Times New Roman"/>
                <w:bdr w:val="none" w:sz="0" w:space="0" w:color="auto"/>
                <w:lang w:val="lt-LT" w:eastAsia="ar-SA"/>
              </w:rPr>
              <w:t xml:space="preserve"> gydymo sveikatos įrašo sukūrimas</w:t>
            </w:r>
            <w:bookmarkEnd w:id="139"/>
            <w:bookmarkEnd w:id="140"/>
          </w:p>
        </w:tc>
        <w:tc>
          <w:tcPr>
            <w:tcW w:w="2207" w:type="pct"/>
          </w:tcPr>
          <w:p w14:paraId="0D2FE66C"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color w:val="000000"/>
                <w:bdr w:val="none" w:sz="0" w:space="0" w:color="auto"/>
                <w:lang w:val="lt-LT" w:eastAsia="lt-LT"/>
              </w:rPr>
            </w:pPr>
            <w:bookmarkStart w:id="141" w:name="_Toc340834926"/>
            <w:bookmarkStart w:id="142" w:name="_Toc340835417"/>
            <w:r w:rsidRPr="00FA593A">
              <w:rPr>
                <w:rFonts w:eastAsia="Times New Roman"/>
                <w:color w:val="000000"/>
                <w:bdr w:val="none" w:sz="0" w:space="0" w:color="auto"/>
                <w:lang w:val="lt-LT" w:eastAsia="lt-LT"/>
              </w:rPr>
              <w:t>Užregistravus paciento priėmimą dienos chirurgijos gydymui turi būti sukuriamas dienos chirurgijos gydymo sveikatos įrašas;</w:t>
            </w:r>
            <w:bookmarkEnd w:id="141"/>
            <w:bookmarkEnd w:id="142"/>
          </w:p>
          <w:p w14:paraId="01A77C1A"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color w:val="000000"/>
                <w:bdr w:val="none" w:sz="0" w:space="0" w:color="auto"/>
                <w:lang w:val="lt-LT" w:eastAsia="lt-LT"/>
              </w:rPr>
            </w:pPr>
            <w:r w:rsidRPr="00FA593A">
              <w:rPr>
                <w:rFonts w:eastAsia="Times New Roman"/>
                <w:color w:val="000000"/>
                <w:bdr w:val="none" w:sz="0" w:space="0" w:color="auto"/>
                <w:lang w:val="lt-LT" w:eastAsia="lt-LT"/>
              </w:rPr>
              <w:t>Paciento dienos chirurgijos gydymo sveikatos įraše turi būti galimybė suvesti, peržiūrėti ir redaguoti šiuos duomenis:</w:t>
            </w:r>
          </w:p>
          <w:p w14:paraId="1150B422"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2" w:hanging="364"/>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priėmimo duomenys;</w:t>
            </w:r>
          </w:p>
          <w:p w14:paraId="601B4927"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2" w:hanging="364"/>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guldymų duomenys;</w:t>
            </w:r>
          </w:p>
          <w:p w14:paraId="11D2497B"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2" w:hanging="364"/>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dienos chirurgijos gydymo etapų duomenys;</w:t>
            </w:r>
          </w:p>
          <w:p w14:paraId="4B59A97B"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2" w:hanging="364"/>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suteiktų paslaugų ir suteiktų paslaugų kainų duomenys;</w:t>
            </w:r>
          </w:p>
          <w:p w14:paraId="49C7BD8F"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2" w:hanging="364"/>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gyvenimo anamnezės duomenys – turi būti pateikiami visuose sveikatos įrašuose registruoti gyvenimo anamnezės duomenys, kuriuos turi būti galimybė papildyti ir patikslinti;</w:t>
            </w:r>
          </w:p>
          <w:p w14:paraId="0EBFE3AE"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2" w:hanging="364"/>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 xml:space="preserve">ligos anamnezės duomenys – turi būti pateikiama visuose sveikatos įrašuose registruoti </w:t>
            </w:r>
            <w:r w:rsidRPr="00FA593A">
              <w:rPr>
                <w:rFonts w:eastAsia="Times New Roman"/>
                <w:bdr w:val="none" w:sz="0" w:space="0" w:color="auto"/>
                <w:lang w:val="lt-LT" w:eastAsia="ar-SA"/>
              </w:rPr>
              <w:lastRenderedPageBreak/>
              <w:t xml:space="preserve">ligos anamnezės duomenys, kuriuos turi būti galima papildyti ir patikslinti; </w:t>
            </w:r>
          </w:p>
          <w:p w14:paraId="728E3DAF"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2" w:hanging="364"/>
              <w:contextualSpacing/>
              <w:jc w:val="left"/>
              <w:rPr>
                <w:rFonts w:eastAsia="Times New Roman"/>
                <w:bdr w:val="none" w:sz="0" w:space="0" w:color="auto"/>
                <w:lang w:val="lt-LT" w:eastAsia="ar-SA"/>
              </w:rPr>
            </w:pPr>
            <w:r w:rsidRPr="00FA593A">
              <w:rPr>
                <w:rFonts w:eastAsia="Calibri"/>
                <w:bdr w:val="none" w:sz="0" w:space="0" w:color="auto"/>
                <w:lang w:val="lt-LT" w:eastAsia="ar-SA"/>
              </w:rPr>
              <w:t>anesteziologinės anamnezės duomenys;</w:t>
            </w:r>
          </w:p>
          <w:p w14:paraId="55E15A9C"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2" w:hanging="364"/>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nusiskundimų duomenys;</w:t>
            </w:r>
          </w:p>
          <w:p w14:paraId="415DEC36"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2" w:hanging="364"/>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bendrosios apžiūros duomenys;</w:t>
            </w:r>
          </w:p>
          <w:p w14:paraId="4B3BAFC7"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2" w:hanging="364"/>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konsultacijų, siuntimų, tyrimų, vaistų, procedūrų ir kitų paskyrimų duomenys (šių duomenų pagrindu turi būti galimybė formuoti gydymo, tyrimo ir paskyrimų planus ir kitus dokumentus);</w:t>
            </w:r>
          </w:p>
          <w:p w14:paraId="4BD34F2B"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2" w:hanging="364"/>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gydymo rezultatų duomenys;</w:t>
            </w:r>
          </w:p>
          <w:p w14:paraId="0490F15A"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2" w:hanging="364"/>
              <w:contextualSpacing/>
              <w:jc w:val="left"/>
              <w:rPr>
                <w:rFonts w:eastAsia="Calibri"/>
                <w:bdr w:val="none" w:sz="0" w:space="0" w:color="auto"/>
                <w:lang w:val="lt-LT" w:eastAsia="ar-SA"/>
              </w:rPr>
            </w:pPr>
            <w:r w:rsidRPr="00FA593A">
              <w:rPr>
                <w:rFonts w:eastAsia="Times New Roman"/>
                <w:bdr w:val="none" w:sz="0" w:space="0" w:color="auto"/>
                <w:lang w:val="lt-LT" w:eastAsia="ar-SA"/>
              </w:rPr>
              <w:t>kiti duomenys;</w:t>
            </w:r>
          </w:p>
          <w:p w14:paraId="4787BD2C"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 Stacionarinio gydymo sveikatos įrašui turi būti suteikiamos būsenos, kurios nustato ar įrašas dar pildomas ir </w:t>
            </w:r>
            <w:r w:rsidRPr="00FA593A">
              <w:rPr>
                <w:rFonts w:eastAsia="Times New Roman"/>
                <w:color w:val="000000"/>
                <w:bdr w:val="none" w:sz="0" w:space="0" w:color="auto"/>
                <w:lang w:val="lt-LT" w:eastAsia="lt-LT"/>
              </w:rPr>
              <w:t>redaguojamas</w:t>
            </w:r>
            <w:r w:rsidRPr="00FA593A">
              <w:rPr>
                <w:rFonts w:eastAsia="Calibri"/>
                <w:bdr w:val="none" w:sz="0" w:space="0" w:color="auto"/>
                <w:lang w:val="lt-LT" w:eastAsia="ar-SA"/>
              </w:rPr>
              <w:t xml:space="preserve"> ar jau užbaigtas ir gali būti tik peržiūrimas. Užbaigtus įrašus gali redaguoti tik tam specialias teises turintys naudotojai. </w:t>
            </w:r>
          </w:p>
        </w:tc>
        <w:tc>
          <w:tcPr>
            <w:tcW w:w="1349" w:type="pct"/>
          </w:tcPr>
          <w:p w14:paraId="3D7112A8"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left="27" w:firstLine="0"/>
              <w:contextualSpacing/>
              <w:rPr>
                <w:rFonts w:eastAsia="Calibri"/>
                <w:bdr w:val="none" w:sz="0" w:space="0" w:color="auto"/>
                <w:lang w:val="lt-LT" w:eastAsia="ar-SA"/>
              </w:rPr>
            </w:pPr>
          </w:p>
        </w:tc>
      </w:tr>
      <w:tr w:rsidR="009403CA" w:rsidRPr="00FA593A" w14:paraId="08347392" w14:textId="77777777" w:rsidTr="0019122B">
        <w:tc>
          <w:tcPr>
            <w:tcW w:w="1444" w:type="pct"/>
          </w:tcPr>
          <w:p w14:paraId="42E24D76"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suppressAutoHyphens/>
              <w:ind w:left="0" w:firstLine="0"/>
              <w:jc w:val="left"/>
              <w:rPr>
                <w:rFonts w:eastAsia="Times New Roman"/>
                <w:bdr w:val="none" w:sz="0" w:space="0" w:color="auto"/>
                <w:lang w:val="lt-LT" w:eastAsia="ar-SA"/>
              </w:rPr>
            </w:pPr>
            <w:bookmarkStart w:id="143" w:name="_Toc340834929"/>
            <w:bookmarkStart w:id="144" w:name="_Toc340835420"/>
            <w:r w:rsidRPr="00FA593A">
              <w:rPr>
                <w:rFonts w:eastAsia="Times New Roman"/>
                <w:bdr w:val="none" w:sz="0" w:space="0" w:color="auto"/>
                <w:lang w:val="lt-LT" w:eastAsia="ar-SA"/>
              </w:rPr>
              <w:t>Asmens dienos chirurgijos gydymo įrašų sąrašo sukūrimas</w:t>
            </w:r>
            <w:bookmarkEnd w:id="143"/>
            <w:bookmarkEnd w:id="144"/>
          </w:p>
        </w:tc>
        <w:tc>
          <w:tcPr>
            <w:tcW w:w="2207" w:type="pct"/>
          </w:tcPr>
          <w:p w14:paraId="7EC2739E"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color w:val="000000"/>
                <w:bdr w:val="none" w:sz="0" w:space="0" w:color="auto"/>
                <w:lang w:val="lt-LT" w:eastAsia="lt-LT"/>
              </w:rPr>
            </w:pPr>
            <w:bookmarkStart w:id="145" w:name="_Toc340834930"/>
            <w:bookmarkStart w:id="146" w:name="_Toc340835421"/>
            <w:r w:rsidRPr="00FA593A">
              <w:rPr>
                <w:rFonts w:eastAsia="Times New Roman"/>
                <w:color w:val="000000"/>
                <w:bdr w:val="none" w:sz="0" w:space="0" w:color="auto"/>
                <w:lang w:val="lt-LT" w:eastAsia="lt-LT"/>
              </w:rPr>
              <w:t>Paciento dienos chirurgijos gydymo įrašai turi būti pateikiami asmens sveikatos įrašų sąraše;</w:t>
            </w:r>
            <w:bookmarkEnd w:id="145"/>
            <w:bookmarkEnd w:id="146"/>
          </w:p>
          <w:p w14:paraId="04DA66BE"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color w:val="000000"/>
                <w:bdr w:val="none" w:sz="0" w:space="0" w:color="auto"/>
                <w:lang w:val="lt-LT" w:eastAsia="lt-LT"/>
              </w:rPr>
            </w:pPr>
            <w:r w:rsidRPr="00FA593A">
              <w:rPr>
                <w:rFonts w:eastAsia="Times New Roman"/>
                <w:color w:val="000000"/>
                <w:bdr w:val="none" w:sz="0" w:space="0" w:color="auto"/>
                <w:lang w:val="lt-LT" w:eastAsia="lt-LT"/>
              </w:rPr>
              <w:t>Asmens sveikatos įrašų sąraše turi būti pateikiami priėmimo dienos chirurgijos gydymui ir guldymų duomenys, suteiktų paslaugų duomenys, pacientui užvestų dokumentų ir kiti medicininiai duomenys;</w:t>
            </w:r>
          </w:p>
          <w:p w14:paraId="49A441B1"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color w:val="000000"/>
                <w:bdr w:val="none" w:sz="0" w:space="0" w:color="auto"/>
                <w:lang w:val="lt-LT" w:eastAsia="lt-LT"/>
              </w:rPr>
            </w:pPr>
            <w:r w:rsidRPr="00FA593A">
              <w:rPr>
                <w:rFonts w:eastAsia="Times New Roman"/>
                <w:color w:val="000000"/>
                <w:bdr w:val="none" w:sz="0" w:space="0" w:color="auto"/>
                <w:lang w:val="lt-LT" w:eastAsia="lt-LT"/>
              </w:rPr>
              <w:t>Pasirinkus paciento dienos chirurgijos gydymo sąrašo įrašą turi būti patenkama į dienos chirurgijos gydymo įrašą, kuriame pateikiami pasirinkto gydymo visi elektroniniai medicininiai įrašai (tame tarpe konsultacijos, atliktų tyrimų rezultatai, operacijos, procedūros, taikytas gydymas ir kt.);</w:t>
            </w:r>
          </w:p>
          <w:p w14:paraId="3D7905C2"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color w:val="000000"/>
                <w:bdr w:val="none" w:sz="0" w:space="0" w:color="auto"/>
                <w:lang w:val="lt-LT" w:eastAsia="lt-LT"/>
              </w:rPr>
            </w:pPr>
            <w:r w:rsidRPr="00FA593A">
              <w:rPr>
                <w:rFonts w:eastAsia="Times New Roman"/>
                <w:color w:val="000000"/>
                <w:bdr w:val="none" w:sz="0" w:space="0" w:color="auto"/>
                <w:lang w:val="lt-LT" w:eastAsia="lt-LT"/>
              </w:rPr>
              <w:t>Asmens sveikatos įrašų sąraše pateiktus įrašus turi būti galimybė filtruoti pagal įvairius įrašų parametrus.</w:t>
            </w:r>
          </w:p>
        </w:tc>
        <w:tc>
          <w:tcPr>
            <w:tcW w:w="1349" w:type="pct"/>
          </w:tcPr>
          <w:p w14:paraId="66DEB0E0"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left="27" w:firstLine="0"/>
              <w:contextualSpacing/>
              <w:rPr>
                <w:rFonts w:eastAsia="Calibri"/>
                <w:bdr w:val="none" w:sz="0" w:space="0" w:color="auto"/>
                <w:lang w:val="lt-LT" w:eastAsia="ar-SA"/>
              </w:rPr>
            </w:pPr>
          </w:p>
        </w:tc>
      </w:tr>
      <w:tr w:rsidR="00992DB8" w:rsidRPr="00FA593A" w14:paraId="5E92F61A" w14:textId="77777777" w:rsidTr="0019122B">
        <w:tc>
          <w:tcPr>
            <w:tcW w:w="5000" w:type="pct"/>
            <w:gridSpan w:val="3"/>
          </w:tcPr>
          <w:p w14:paraId="34B9FFB1" w14:textId="7922B7A9" w:rsidR="00992DB8" w:rsidRPr="00FA593A" w:rsidRDefault="00992DB8" w:rsidP="00982AB4">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786"/>
              <w:jc w:val="center"/>
              <w:rPr>
                <w:rFonts w:eastAsia="Times New Roman"/>
                <w:b/>
                <w:bdr w:val="none" w:sz="0" w:space="0" w:color="auto"/>
                <w:lang w:val="lt-LT" w:eastAsia="ar-SA"/>
              </w:rPr>
            </w:pPr>
            <w:r w:rsidRPr="00FA593A">
              <w:rPr>
                <w:rFonts w:eastAsia="Times New Roman"/>
                <w:b/>
                <w:bdr w:val="none" w:sz="0" w:space="0" w:color="auto"/>
                <w:lang w:val="lt-LT" w:eastAsia="ar-SA"/>
              </w:rPr>
              <w:t>Stacionaro paslaugų teikimo funkcionalumas</w:t>
            </w:r>
          </w:p>
        </w:tc>
      </w:tr>
      <w:tr w:rsidR="00992DB8" w:rsidRPr="00FA593A" w14:paraId="7594F29C" w14:textId="77777777" w:rsidTr="0019122B">
        <w:tc>
          <w:tcPr>
            <w:tcW w:w="5000" w:type="pct"/>
            <w:gridSpan w:val="3"/>
          </w:tcPr>
          <w:p w14:paraId="441E97A8" w14:textId="77777777" w:rsidR="00992DB8" w:rsidRPr="00FA593A" w:rsidRDefault="00992DB8" w:rsidP="00992DB8">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Trumpas funkcionalumo aprašymas</w:t>
            </w:r>
          </w:p>
          <w:p w14:paraId="1910D7B3" w14:textId="77777777" w:rsidR="00992DB8" w:rsidRPr="00FA593A" w:rsidRDefault="00992DB8" w:rsidP="00992DB8">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426" w:firstLine="0"/>
              <w:jc w:val="left"/>
              <w:rPr>
                <w:rFonts w:eastAsia="Times New Roman"/>
                <w:bCs/>
                <w:bdr w:val="none" w:sz="0" w:space="0" w:color="auto"/>
                <w:lang w:val="lt-LT" w:eastAsia="ar-SA"/>
              </w:rPr>
            </w:pPr>
            <w:r w:rsidRPr="00FA593A">
              <w:rPr>
                <w:rFonts w:eastAsia="Times New Roman"/>
                <w:bCs/>
                <w:bdr w:val="none" w:sz="0" w:space="0" w:color="auto"/>
                <w:lang w:val="lt-LT" w:eastAsia="ar-SA"/>
              </w:rPr>
              <w:t>Sistema turi užtikrinti stacionaro epizodo valdymą nuo hospitalizacijos registravimo iki išrašymo, įskaitant slaugos, paskyrimų, tyrimų, procedūrų, vaistų ir dokumentų valdymą.</w:t>
            </w:r>
          </w:p>
          <w:p w14:paraId="5EFCE4E2" w14:textId="77777777" w:rsidR="00412632" w:rsidRPr="00FA593A" w:rsidRDefault="00412632" w:rsidP="00992DB8">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426" w:firstLine="0"/>
              <w:jc w:val="left"/>
              <w:rPr>
                <w:rFonts w:eastAsia="Times New Roman"/>
                <w:bCs/>
                <w:bdr w:val="none" w:sz="0" w:space="0" w:color="auto"/>
                <w:lang w:val="lt-LT" w:eastAsia="ar-SA"/>
              </w:rPr>
            </w:pPr>
          </w:p>
          <w:p w14:paraId="5765C073" w14:textId="26E5A03F" w:rsidR="00412632" w:rsidRPr="00FA593A" w:rsidRDefault="00412632" w:rsidP="0041263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426"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Reikalavimai funkcionalumui</w:t>
            </w:r>
          </w:p>
        </w:tc>
      </w:tr>
      <w:tr w:rsidR="00992DB8" w:rsidRPr="00FA593A" w14:paraId="3DE064CF" w14:textId="77777777" w:rsidTr="0019122B">
        <w:trPr>
          <w:trHeight w:val="285"/>
        </w:trPr>
        <w:tc>
          <w:tcPr>
            <w:tcW w:w="1444" w:type="pct"/>
          </w:tcPr>
          <w:p w14:paraId="0AC0CDC0" w14:textId="382AD97D" w:rsidR="00992DB8" w:rsidRPr="00FA593A" w:rsidRDefault="00992DB8" w:rsidP="00992DB8">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426"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lastRenderedPageBreak/>
              <w:t>Funkcija</w:t>
            </w:r>
          </w:p>
        </w:tc>
        <w:tc>
          <w:tcPr>
            <w:tcW w:w="2207" w:type="pct"/>
          </w:tcPr>
          <w:p w14:paraId="21A1F573" w14:textId="5EE662E8" w:rsidR="00992DB8" w:rsidRPr="00FA593A" w:rsidRDefault="00992DB8" w:rsidP="00992DB8">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426"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Funkcijos aprašymas</w:t>
            </w:r>
          </w:p>
        </w:tc>
        <w:tc>
          <w:tcPr>
            <w:tcW w:w="1349" w:type="pct"/>
          </w:tcPr>
          <w:p w14:paraId="50ED6249" w14:textId="476D3798" w:rsidR="00992DB8" w:rsidRPr="00FA593A" w:rsidRDefault="00992DB8" w:rsidP="00992DB8">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426"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Siūlomos SPĮ IS atitikimas reikalavimams</w:t>
            </w:r>
          </w:p>
        </w:tc>
      </w:tr>
      <w:tr w:rsidR="00992DB8" w:rsidRPr="00FA593A" w14:paraId="6EF4B8ED" w14:textId="77777777" w:rsidTr="0019122B">
        <w:trPr>
          <w:trHeight w:val="285"/>
        </w:trPr>
        <w:tc>
          <w:tcPr>
            <w:tcW w:w="1444" w:type="pct"/>
          </w:tcPr>
          <w:p w14:paraId="1F5507EC" w14:textId="64AEC219" w:rsidR="00992DB8" w:rsidRPr="00FA593A" w:rsidRDefault="00992DB8" w:rsidP="00992DB8">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596"/>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Hospitalizacijos registravimas</w:t>
            </w:r>
          </w:p>
        </w:tc>
        <w:tc>
          <w:tcPr>
            <w:tcW w:w="2207" w:type="pct"/>
          </w:tcPr>
          <w:p w14:paraId="1C1DA6DA" w14:textId="5AC23C50" w:rsidR="00992DB8" w:rsidRPr="00FA593A" w:rsidRDefault="00992DB8" w:rsidP="00992DB8">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registruoti hospitalizaciją, sukurti stacionaro epizodą, nurodyti skyrių/padalinį, gydantį gydytoją, hospitalizacijos priežastį, pagrindinę diagnozę, gretutines diagnozes.</w:t>
            </w:r>
          </w:p>
        </w:tc>
        <w:tc>
          <w:tcPr>
            <w:tcW w:w="1349" w:type="pct"/>
          </w:tcPr>
          <w:p w14:paraId="597B6C40" w14:textId="5E8E9773" w:rsidR="00992DB8" w:rsidRPr="00FA593A" w:rsidRDefault="00992DB8" w:rsidP="00992DB8">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426" w:firstLine="0"/>
              <w:jc w:val="center"/>
              <w:rPr>
                <w:rFonts w:eastAsia="Times New Roman"/>
                <w:b/>
                <w:bdr w:val="none" w:sz="0" w:space="0" w:color="auto"/>
                <w:lang w:val="lt-LT" w:eastAsia="ar-SA"/>
              </w:rPr>
            </w:pPr>
          </w:p>
        </w:tc>
      </w:tr>
      <w:tr w:rsidR="00992DB8" w:rsidRPr="00FA593A" w14:paraId="3E58C9A8" w14:textId="77777777" w:rsidTr="0019122B">
        <w:trPr>
          <w:trHeight w:val="285"/>
        </w:trPr>
        <w:tc>
          <w:tcPr>
            <w:tcW w:w="1444" w:type="pct"/>
          </w:tcPr>
          <w:p w14:paraId="5ED404B5" w14:textId="067953E3" w:rsidR="00992DB8" w:rsidRPr="00FA593A" w:rsidRDefault="00992DB8" w:rsidP="00992DB8">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596"/>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Lovų / palatų valdymas</w:t>
            </w:r>
          </w:p>
        </w:tc>
        <w:tc>
          <w:tcPr>
            <w:tcW w:w="2207" w:type="pct"/>
          </w:tcPr>
          <w:p w14:paraId="06C56A60" w14:textId="0AA43784" w:rsidR="00992DB8" w:rsidRPr="00FA593A" w:rsidRDefault="00992DB8" w:rsidP="00992DB8">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administruoti palatas ir lovas, registruoti paciento perkėlimus, lovos užimtumo būsenas.</w:t>
            </w:r>
          </w:p>
        </w:tc>
        <w:tc>
          <w:tcPr>
            <w:tcW w:w="1349" w:type="pct"/>
          </w:tcPr>
          <w:p w14:paraId="3D674898" w14:textId="058BCA14" w:rsidR="00992DB8" w:rsidRPr="00FA593A" w:rsidRDefault="00992DB8" w:rsidP="00992DB8">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426" w:firstLine="0"/>
              <w:jc w:val="center"/>
              <w:rPr>
                <w:rFonts w:eastAsia="Times New Roman"/>
                <w:b/>
                <w:bdr w:val="none" w:sz="0" w:space="0" w:color="auto"/>
                <w:lang w:val="lt-LT" w:eastAsia="ar-SA"/>
              </w:rPr>
            </w:pPr>
          </w:p>
        </w:tc>
      </w:tr>
      <w:tr w:rsidR="00992DB8" w:rsidRPr="00FA593A" w14:paraId="155ECBC8" w14:textId="77777777" w:rsidTr="0019122B">
        <w:trPr>
          <w:trHeight w:val="285"/>
        </w:trPr>
        <w:tc>
          <w:tcPr>
            <w:tcW w:w="1444" w:type="pct"/>
          </w:tcPr>
          <w:p w14:paraId="374356DB" w14:textId="1C0388CD" w:rsidR="00992DB8" w:rsidRPr="00FA593A" w:rsidRDefault="00992DB8" w:rsidP="00992DB8">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596"/>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Slaugos ir paciento būklės stebėjimas</w:t>
            </w:r>
          </w:p>
        </w:tc>
        <w:tc>
          <w:tcPr>
            <w:tcW w:w="2207" w:type="pct"/>
          </w:tcPr>
          <w:p w14:paraId="2D67E368" w14:textId="3971E004" w:rsidR="00992DB8" w:rsidRPr="00FA593A" w:rsidRDefault="00992DB8" w:rsidP="00992DB8">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registruoti slaugos įrašus, gyvybinius rodiklius, būklės stebėjimą, paskyrimų vykdymą ir atlikimo žymas.</w:t>
            </w:r>
          </w:p>
        </w:tc>
        <w:tc>
          <w:tcPr>
            <w:tcW w:w="1349" w:type="pct"/>
          </w:tcPr>
          <w:p w14:paraId="6F3D1515" w14:textId="6C028208" w:rsidR="00992DB8" w:rsidRPr="00FA593A" w:rsidRDefault="00992DB8" w:rsidP="00992DB8">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426" w:firstLine="0"/>
              <w:jc w:val="center"/>
              <w:rPr>
                <w:rFonts w:eastAsia="Times New Roman"/>
                <w:b/>
                <w:bdr w:val="none" w:sz="0" w:space="0" w:color="auto"/>
                <w:lang w:val="lt-LT" w:eastAsia="ar-SA"/>
              </w:rPr>
            </w:pPr>
          </w:p>
        </w:tc>
      </w:tr>
      <w:tr w:rsidR="00992DB8" w:rsidRPr="00FA593A" w14:paraId="061F17C5" w14:textId="77777777" w:rsidTr="0019122B">
        <w:trPr>
          <w:trHeight w:val="285"/>
        </w:trPr>
        <w:tc>
          <w:tcPr>
            <w:tcW w:w="1444" w:type="pct"/>
          </w:tcPr>
          <w:p w14:paraId="748243DC" w14:textId="18BBBCDF" w:rsidR="00992DB8" w:rsidRPr="00FA593A" w:rsidRDefault="00992DB8" w:rsidP="00992DB8">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596"/>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Stacionaro paskyrimai ir procedūros</w:t>
            </w:r>
          </w:p>
        </w:tc>
        <w:tc>
          <w:tcPr>
            <w:tcW w:w="2207" w:type="pct"/>
          </w:tcPr>
          <w:p w14:paraId="4472325A" w14:textId="3EDE008D" w:rsidR="00992DB8" w:rsidRPr="00FA593A" w:rsidRDefault="00992DB8" w:rsidP="00992DB8">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skirti ir registruoti procedūras, tyrimus, konsultacijas, užtikrinant jų matomumą epizode ir atsekamumą.</w:t>
            </w:r>
          </w:p>
        </w:tc>
        <w:tc>
          <w:tcPr>
            <w:tcW w:w="1349" w:type="pct"/>
          </w:tcPr>
          <w:p w14:paraId="70BC6296" w14:textId="551DD507" w:rsidR="00992DB8" w:rsidRPr="00FA593A" w:rsidRDefault="00992DB8" w:rsidP="00992DB8">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426" w:firstLine="0"/>
              <w:jc w:val="center"/>
              <w:rPr>
                <w:rFonts w:eastAsia="Times New Roman"/>
                <w:b/>
                <w:bdr w:val="none" w:sz="0" w:space="0" w:color="auto"/>
                <w:lang w:val="lt-LT" w:eastAsia="ar-SA"/>
              </w:rPr>
            </w:pPr>
          </w:p>
        </w:tc>
      </w:tr>
      <w:tr w:rsidR="00992DB8" w:rsidRPr="00FA593A" w14:paraId="2A982C27" w14:textId="77777777" w:rsidTr="0019122B">
        <w:trPr>
          <w:trHeight w:val="285"/>
        </w:trPr>
        <w:tc>
          <w:tcPr>
            <w:tcW w:w="1444" w:type="pct"/>
          </w:tcPr>
          <w:p w14:paraId="271CBC51" w14:textId="5AF307D0" w:rsidR="00992DB8" w:rsidRPr="00FA593A" w:rsidRDefault="00992DB8" w:rsidP="00992DB8">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596"/>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Stacionaro išrašymas ir dokumentai</w:t>
            </w:r>
          </w:p>
        </w:tc>
        <w:tc>
          <w:tcPr>
            <w:tcW w:w="2207" w:type="pct"/>
          </w:tcPr>
          <w:p w14:paraId="14712ED1" w14:textId="6007C842" w:rsidR="00992DB8" w:rsidRPr="00FA593A" w:rsidRDefault="00992DB8" w:rsidP="00992DB8">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registruoti išrašymą, suformuoti stacionaro dokumentus ir ataskaitas, įskaitant 066a (ar aktualią formą) pagal galiojančius reikalavimus.</w:t>
            </w:r>
          </w:p>
        </w:tc>
        <w:tc>
          <w:tcPr>
            <w:tcW w:w="1349" w:type="pct"/>
          </w:tcPr>
          <w:p w14:paraId="71DF9D08" w14:textId="58F76CFB" w:rsidR="00992DB8" w:rsidRPr="00FA593A" w:rsidRDefault="00992DB8" w:rsidP="00992DB8">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426" w:firstLine="0"/>
              <w:jc w:val="center"/>
              <w:rPr>
                <w:rFonts w:eastAsia="Times New Roman"/>
                <w:b/>
                <w:bdr w:val="none" w:sz="0" w:space="0" w:color="auto"/>
                <w:lang w:val="lt-LT" w:eastAsia="ar-SA"/>
              </w:rPr>
            </w:pPr>
          </w:p>
        </w:tc>
      </w:tr>
      <w:tr w:rsidR="009403CA" w:rsidRPr="00FA593A" w14:paraId="0EB53487" w14:textId="77777777" w:rsidTr="0019122B">
        <w:tc>
          <w:tcPr>
            <w:tcW w:w="5000" w:type="pct"/>
            <w:gridSpan w:val="3"/>
          </w:tcPr>
          <w:p w14:paraId="5F42549F" w14:textId="77777777" w:rsidR="009403CA" w:rsidRPr="00FA593A" w:rsidRDefault="009403CA" w:rsidP="00982AB4">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786"/>
              <w:jc w:val="center"/>
              <w:rPr>
                <w:rFonts w:eastAsia="Times New Roman"/>
                <w:b/>
                <w:bdr w:val="none" w:sz="0" w:space="0" w:color="auto"/>
                <w:lang w:val="lt-LT" w:eastAsia="ar-SA"/>
              </w:rPr>
            </w:pPr>
            <w:bookmarkStart w:id="147" w:name="_Toc340834931"/>
            <w:bookmarkStart w:id="148" w:name="_Toc340835422"/>
            <w:r w:rsidRPr="00FA593A">
              <w:rPr>
                <w:rFonts w:eastAsia="Times New Roman"/>
                <w:b/>
                <w:bdr w:val="none" w:sz="0" w:space="0" w:color="auto"/>
                <w:lang w:val="lt-LT" w:eastAsia="ar-SA"/>
              </w:rPr>
              <w:t>Laboratorinių tyrimų atlikimo funkcionalumas</w:t>
            </w:r>
            <w:bookmarkEnd w:id="147"/>
            <w:bookmarkEnd w:id="148"/>
          </w:p>
        </w:tc>
      </w:tr>
      <w:tr w:rsidR="009403CA" w:rsidRPr="00FA593A" w14:paraId="63CB09CC" w14:textId="77777777" w:rsidTr="0019122B">
        <w:tc>
          <w:tcPr>
            <w:tcW w:w="5000" w:type="pct"/>
            <w:gridSpan w:val="3"/>
          </w:tcPr>
          <w:p w14:paraId="58ACCD92"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bookmarkStart w:id="149" w:name="_Toc340834932"/>
            <w:bookmarkStart w:id="150" w:name="_Toc340835423"/>
            <w:r w:rsidRPr="00FA593A">
              <w:rPr>
                <w:rFonts w:eastAsia="Times New Roman"/>
                <w:b/>
                <w:bdr w:val="none" w:sz="0" w:space="0" w:color="auto"/>
                <w:lang w:val="lt-LT" w:eastAsia="ar-SA"/>
              </w:rPr>
              <w:t>Trumpas funkcionalumo aprašymas</w:t>
            </w:r>
          </w:p>
          <w:p w14:paraId="78575285" w14:textId="594943F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rPr>
                <w:rFonts w:eastAsia="Times New Roman"/>
                <w:bdr w:val="none" w:sz="0" w:space="0" w:color="auto"/>
                <w:lang w:val="lt-LT" w:eastAsia="ar-SA"/>
              </w:rPr>
            </w:pPr>
            <w:r w:rsidRPr="00FA593A">
              <w:rPr>
                <w:rFonts w:eastAsia="Times New Roman"/>
                <w:bdr w:val="none" w:sz="0" w:space="0" w:color="auto"/>
                <w:lang w:val="lt-LT" w:eastAsia="ar-SA"/>
              </w:rPr>
              <w:t>Sukuriamas užsakymas atlikti laboratorinį tyrimą, registruojamas tyrimo atlikimui paimtas ėminys, užsakymo ir ėminio informacija pateikiama laboratorijai, kuri atlikusi tyrimo ir ėminio registraciją bei priskyrusi ir atspausdinusi ėminio brūkšninio kodo lipduką perduoda tyrimo informaciją laboratorijos įrangą valdančiai IS, kuri paskiria tyrimo atlikimą reikiamam analizatoriui, o atlikus tyrimą, grąžina tyrimo rezultatus. Vertinama tyrimo atlikimo kokybė ir rezultatų patikimumas bei pateikiami tyrimo rezultatai tyrimą užsakiusiam gydytojui. Gydytojams ir laborantams, pateikiami užsakytų ir atliktų tyrimų sąrašai, kuriuose galima peržiūrėti užsakymus, juos redaguoti, peržiūrėti tyrimų rezultatus, bei užsakyti pakartotinį tyrimo atlikimą. Paciento tyrimų rezultatai perduodami paciento EMI, užpildomi reikiami dokumentai, kurie pagal poreikį atspausdinami arba siunčiami e. paštu.</w:t>
            </w:r>
            <w:r w:rsidR="00FA5D71" w:rsidRPr="00FA593A">
              <w:rPr>
                <w:lang w:val="lt-LT"/>
              </w:rPr>
              <w:t xml:space="preserve"> </w:t>
            </w:r>
            <w:r w:rsidR="00FA5D71" w:rsidRPr="00FA593A">
              <w:rPr>
                <w:rFonts w:eastAsia="Times New Roman"/>
                <w:bdr w:val="none" w:sz="0" w:space="0" w:color="auto"/>
                <w:lang w:val="lt-LT" w:eastAsia="ar-SA"/>
              </w:rPr>
              <w:t xml:space="preserve">Sistema turi užtikrinti, kad visi laboratorinių tyrimų užsakymai ir rezultatų duomenys, kuriems taikomas privalomas pateikimas, būtų teikiami į ESPBI IS per </w:t>
            </w:r>
            <w:proofErr w:type="spellStart"/>
            <w:r w:rsidR="00FA5D71" w:rsidRPr="00FA593A">
              <w:rPr>
                <w:rFonts w:eastAsia="Times New Roman"/>
                <w:bdr w:val="none" w:sz="0" w:space="0" w:color="auto"/>
                <w:lang w:val="lt-LT" w:eastAsia="ar-SA"/>
              </w:rPr>
              <w:t>eLAB</w:t>
            </w:r>
            <w:proofErr w:type="spellEnd"/>
            <w:r w:rsidR="00FA5D71" w:rsidRPr="00FA593A">
              <w:rPr>
                <w:rFonts w:eastAsia="Times New Roman"/>
                <w:bdr w:val="none" w:sz="0" w:space="0" w:color="auto"/>
                <w:lang w:val="lt-LT" w:eastAsia="ar-SA"/>
              </w:rPr>
              <w:t xml:space="preserve"> posistemę, pagal skiltyje „Integracija su ESPBI IS </w:t>
            </w:r>
            <w:proofErr w:type="spellStart"/>
            <w:r w:rsidR="00FA5D71" w:rsidRPr="00FA593A">
              <w:rPr>
                <w:rFonts w:eastAsia="Times New Roman"/>
                <w:bdr w:val="none" w:sz="0" w:space="0" w:color="auto"/>
                <w:lang w:val="lt-LT" w:eastAsia="ar-SA"/>
              </w:rPr>
              <w:t>eLAB</w:t>
            </w:r>
            <w:proofErr w:type="spellEnd"/>
            <w:r w:rsidR="00FA5D71" w:rsidRPr="00FA593A">
              <w:rPr>
                <w:rFonts w:eastAsia="Times New Roman"/>
                <w:bdr w:val="none" w:sz="0" w:space="0" w:color="auto"/>
                <w:lang w:val="lt-LT" w:eastAsia="ar-SA"/>
              </w:rPr>
              <w:t xml:space="preserve"> posisteme (E200/a)“ aprašytus reikalavimus.</w:t>
            </w:r>
          </w:p>
          <w:p w14:paraId="4905BB84"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left"/>
              <w:rPr>
                <w:rFonts w:eastAsia="Times New Roman"/>
                <w:bdr w:val="none" w:sz="0" w:space="0" w:color="auto"/>
                <w:lang w:val="lt-LT" w:eastAsia="ar-SA"/>
              </w:rPr>
            </w:pPr>
          </w:p>
          <w:p w14:paraId="7BF792E3"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Reikalavimai funkcionalumui</w:t>
            </w:r>
            <w:bookmarkEnd w:id="149"/>
            <w:bookmarkEnd w:id="150"/>
          </w:p>
        </w:tc>
      </w:tr>
      <w:tr w:rsidR="009403CA" w:rsidRPr="00FA593A" w14:paraId="56A9C677" w14:textId="77777777" w:rsidTr="0019122B">
        <w:tc>
          <w:tcPr>
            <w:tcW w:w="1444" w:type="pct"/>
          </w:tcPr>
          <w:p w14:paraId="7F43B058"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bookmarkStart w:id="151" w:name="_Toc340834933"/>
            <w:bookmarkStart w:id="152" w:name="_Toc340835424"/>
            <w:r w:rsidRPr="00FA593A">
              <w:rPr>
                <w:rFonts w:eastAsia="Times New Roman"/>
                <w:b/>
                <w:bdr w:val="none" w:sz="0" w:space="0" w:color="auto"/>
                <w:lang w:val="lt-LT" w:eastAsia="ar-SA"/>
              </w:rPr>
              <w:t>Funkcija</w:t>
            </w:r>
            <w:bookmarkEnd w:id="151"/>
            <w:bookmarkEnd w:id="152"/>
          </w:p>
        </w:tc>
        <w:tc>
          <w:tcPr>
            <w:tcW w:w="2207" w:type="pct"/>
          </w:tcPr>
          <w:p w14:paraId="62D12CFB"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bookmarkStart w:id="153" w:name="_Toc340834934"/>
            <w:bookmarkStart w:id="154" w:name="_Toc340835425"/>
            <w:r w:rsidRPr="00FA593A">
              <w:rPr>
                <w:rFonts w:eastAsia="Times New Roman"/>
                <w:b/>
                <w:bdr w:val="none" w:sz="0" w:space="0" w:color="auto"/>
                <w:lang w:val="lt-LT" w:eastAsia="ar-SA"/>
              </w:rPr>
              <w:t>Funkcijos aprašymas</w:t>
            </w:r>
            <w:bookmarkEnd w:id="153"/>
            <w:bookmarkEnd w:id="154"/>
          </w:p>
        </w:tc>
        <w:tc>
          <w:tcPr>
            <w:tcW w:w="1349" w:type="pct"/>
          </w:tcPr>
          <w:p w14:paraId="0DB793B2"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Siūlomos SPĮ IS atitikimas reikalavimams</w:t>
            </w:r>
          </w:p>
        </w:tc>
      </w:tr>
      <w:tr w:rsidR="009403CA" w:rsidRPr="00FA593A" w14:paraId="40281AB2" w14:textId="77777777" w:rsidTr="0019122B">
        <w:tc>
          <w:tcPr>
            <w:tcW w:w="1444" w:type="pct"/>
          </w:tcPr>
          <w:p w14:paraId="4A2FA2EA"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596"/>
              </w:tabs>
              <w:suppressAutoHyphens/>
              <w:ind w:left="0" w:firstLine="0"/>
              <w:jc w:val="left"/>
              <w:rPr>
                <w:rFonts w:eastAsia="Times New Roman"/>
                <w:bdr w:val="none" w:sz="0" w:space="0" w:color="auto"/>
                <w:lang w:val="lt-LT" w:eastAsia="ar-SA"/>
              </w:rPr>
            </w:pPr>
            <w:bookmarkStart w:id="155" w:name="_Toc340834935"/>
            <w:bookmarkStart w:id="156" w:name="_Toc340835426"/>
            <w:r w:rsidRPr="00FA593A">
              <w:rPr>
                <w:rFonts w:eastAsia="Times New Roman"/>
                <w:bdr w:val="none" w:sz="0" w:space="0" w:color="auto"/>
                <w:lang w:val="lt-LT" w:eastAsia="ar-SA"/>
              </w:rPr>
              <w:t>Laboratorinių tyrimų užsakymas</w:t>
            </w:r>
            <w:bookmarkEnd w:id="155"/>
            <w:bookmarkEnd w:id="156"/>
          </w:p>
        </w:tc>
        <w:tc>
          <w:tcPr>
            <w:tcW w:w="2207" w:type="pct"/>
          </w:tcPr>
          <w:p w14:paraId="2089C320"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Calibri"/>
                <w:bdr w:val="none" w:sz="0" w:space="0" w:color="auto"/>
                <w:lang w:val="lt-LT" w:eastAsia="ar-SA"/>
              </w:rPr>
            </w:pPr>
            <w:bookmarkStart w:id="157" w:name="_Toc340834936"/>
            <w:bookmarkStart w:id="158" w:name="_Toc340835427"/>
            <w:r w:rsidRPr="00FA593A">
              <w:rPr>
                <w:rFonts w:eastAsia="Calibri"/>
                <w:bdr w:val="none" w:sz="0" w:space="0" w:color="auto"/>
                <w:lang w:val="lt-LT" w:eastAsia="ar-SA"/>
              </w:rPr>
              <w:t xml:space="preserve">Turi būti galimybė laboratorinių </w:t>
            </w:r>
            <w:r w:rsidRPr="00FA593A">
              <w:rPr>
                <w:rFonts w:eastAsia="Times New Roman"/>
                <w:color w:val="000000"/>
                <w:bdr w:val="none" w:sz="0" w:space="0" w:color="auto"/>
                <w:lang w:val="lt-LT" w:eastAsia="ar-SA"/>
              </w:rPr>
              <w:t>tyrimų</w:t>
            </w:r>
            <w:r w:rsidRPr="00FA593A">
              <w:rPr>
                <w:rFonts w:eastAsia="Calibri"/>
                <w:bdr w:val="none" w:sz="0" w:space="0" w:color="auto"/>
                <w:lang w:val="lt-LT" w:eastAsia="ar-SA"/>
              </w:rPr>
              <w:t xml:space="preserve"> (klinikinių ir mikrobiologinių tyrimų) užsakymą vykdyti keliais scenarijais:</w:t>
            </w:r>
          </w:p>
          <w:p w14:paraId="600F6D7A"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įvykdžius paciento paiešką pasirenkamas surastas asmuo, patenkama į asmens katalogą, pasirenkamas asmens arba sveikatos </w:t>
            </w:r>
            <w:r w:rsidRPr="00FA593A">
              <w:rPr>
                <w:rFonts w:eastAsia="Calibri"/>
                <w:bdr w:val="none" w:sz="0" w:space="0" w:color="auto"/>
                <w:lang w:val="lt-LT" w:eastAsia="ar-SA"/>
              </w:rPr>
              <w:lastRenderedPageBreak/>
              <w:t>įrašo laboratorinių tyrimų sąrašas, inicijuojama laboratorinių tyrimų užsakymo funkcija, kuri turi pateikti laboratorinių tyrimų užsakymo formą su automatiškai užpildytais asmens duomenimis;</w:t>
            </w:r>
          </w:p>
          <w:p w14:paraId="4AE7CCC4"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pasirenkant bendrą įstaigos laboratorinių tyrimų sąrašą inicijuojama laboratorinio tyrimo užsakymo funkcija, kuri pateikia laboratorinio tyrimo užsakymo formą su neužpildytais asmens duomenimis. Turi būti galimybė suvesti asmens identifikavimo duomenis (pvz.: asmens kodą) pagal kuriuos registravimo forma užpildoma asmens duomenimis saugomais informacinės sistemos pacientų kataloge arba asmuo surandamas ir duomenys turi būti parsiunčiami iš VLK draudžiamųjų registro DPSDR;</w:t>
            </w:r>
          </w:p>
          <w:p w14:paraId="39A7672D"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pasirenkant bendrą įstaigos laboratorinių tyrimų sąrašą inicijuojama laboratorinio tyrimo užsakymo funkcija, kuri pateikia laboratorinio tyrimo užsakymo formą su neužpildytais asmens duomenimis. Turi būti galimybė suvesti asmens identifikavimo duomenis, kurie išsaugomi pacientų kataloge ir nėra imami iš DPSDR (kai įvedamas asmuo nerandamas DPSDR);</w:t>
            </w:r>
          </w:p>
          <w:p w14:paraId="662DF95E"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color w:val="000000"/>
                <w:bdr w:val="none" w:sz="0" w:space="0" w:color="auto"/>
                <w:lang w:val="lt-LT" w:eastAsia="ar-SA"/>
              </w:rPr>
            </w:pPr>
            <w:r w:rsidRPr="00FA593A">
              <w:rPr>
                <w:rFonts w:eastAsia="Calibri"/>
                <w:bdr w:val="none" w:sz="0" w:space="0" w:color="auto"/>
                <w:lang w:val="lt-LT" w:eastAsia="ar-SA"/>
              </w:rPr>
              <w:t xml:space="preserve">Turi būti galimybė suvesti laboratorinio </w:t>
            </w:r>
            <w:r w:rsidRPr="00FA593A">
              <w:rPr>
                <w:rFonts w:eastAsia="Times New Roman"/>
                <w:color w:val="000000"/>
                <w:bdr w:val="none" w:sz="0" w:space="0" w:color="auto"/>
                <w:lang w:val="lt-LT" w:eastAsia="ar-SA"/>
              </w:rPr>
              <w:t>tyrimo užsakymo duomenis (data, laikas, įstaiga, gydytojas ir kt.).</w:t>
            </w:r>
          </w:p>
          <w:p w14:paraId="0CC48B0E"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Calibri"/>
                <w:bdr w:val="none" w:sz="0" w:space="0" w:color="auto"/>
                <w:lang w:val="lt-LT" w:eastAsia="ar-SA"/>
              </w:rPr>
            </w:pPr>
            <w:r w:rsidRPr="00FA593A">
              <w:rPr>
                <w:rFonts w:eastAsia="Times New Roman"/>
                <w:color w:val="000000"/>
                <w:bdr w:val="none" w:sz="0" w:space="0" w:color="auto"/>
                <w:lang w:val="lt-LT" w:eastAsia="ar-SA"/>
              </w:rPr>
              <w:t>Kiekvienam laboratorinių tyrimų užsakymui turi būti</w:t>
            </w:r>
            <w:r w:rsidRPr="00FA593A">
              <w:rPr>
                <w:rFonts w:eastAsia="Calibri"/>
                <w:bdr w:val="none" w:sz="0" w:space="0" w:color="auto"/>
                <w:lang w:val="lt-LT" w:eastAsia="ar-SA"/>
              </w:rPr>
              <w:t xml:space="preserve"> suteikiamas unikalus numeris. Turi būti galimybė laboratorinio tyrimo užsakymo numerį suteikti keliais būdais:</w:t>
            </w:r>
          </w:p>
          <w:p w14:paraId="6B174DE2"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303"/>
              </w:tabs>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generuojant automatiškai informacinėje sistemoje ir atspausdinant reikiamą kiekį lipdukų su numerį atitinkančiu brūkšniniu kodu;</w:t>
            </w:r>
          </w:p>
          <w:p w14:paraId="7813C0F9"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303"/>
              </w:tabs>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suvedant arba nuskenuojant iš anksto atspausdinto ir su konkrečiu asmeniu susieto lipduko brūkšninį kodas; </w:t>
            </w:r>
          </w:p>
          <w:p w14:paraId="28DF03A0"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Turi būti galimybė parinkti užsakomus </w:t>
            </w:r>
            <w:r w:rsidRPr="00FA593A">
              <w:rPr>
                <w:rFonts w:eastAsia="Times New Roman"/>
                <w:color w:val="000000"/>
                <w:bdr w:val="none" w:sz="0" w:space="0" w:color="auto"/>
                <w:lang w:val="lt-LT" w:eastAsia="ar-SA"/>
              </w:rPr>
              <w:t>laboratorinius</w:t>
            </w:r>
            <w:r w:rsidRPr="00FA593A">
              <w:rPr>
                <w:rFonts w:eastAsia="Calibri"/>
                <w:bdr w:val="none" w:sz="0" w:space="0" w:color="auto"/>
                <w:lang w:val="lt-LT" w:eastAsia="ar-SA"/>
              </w:rPr>
              <w:t xml:space="preserve"> tyrimus. Turi </w:t>
            </w:r>
            <w:r w:rsidRPr="00FA593A">
              <w:rPr>
                <w:rFonts w:eastAsia="Calibri"/>
                <w:bdr w:val="none" w:sz="0" w:space="0" w:color="auto"/>
                <w:lang w:val="lt-LT" w:eastAsia="ar-SA"/>
              </w:rPr>
              <w:lastRenderedPageBreak/>
              <w:t>būti galimybė užsakomų laboratorinių tyrimų paiešką atlikti keliais būdais:</w:t>
            </w:r>
          </w:p>
          <w:p w14:paraId="0E9ACBA6"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303"/>
              </w:tabs>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pateikiant laboratorinių tyrimų sąrašą pagal laboratorinių tyrimų temas (klinikiniai, biocheminiai, hematologiniai ir t.t.);</w:t>
            </w:r>
          </w:p>
          <w:p w14:paraId="63834D75"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303"/>
              </w:tabs>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atliekama laboratorinio tyrimo paieška su galimybe pasirinkti keletą tyrimų;</w:t>
            </w:r>
          </w:p>
          <w:p w14:paraId="3F3F7D83"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303"/>
              </w:tabs>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sukuriant ir naudojant užsakomų laboratorinių tyrimų šablonų rinkinius; </w:t>
            </w:r>
          </w:p>
          <w:p w14:paraId="01BED5AC"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303"/>
              </w:tabs>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pateikiant dažniausiai atliekamų laboratorinių tyrimų sąrašą; </w:t>
            </w:r>
          </w:p>
          <w:p w14:paraId="1117DB1D"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color w:val="000000"/>
                <w:bdr w:val="none" w:sz="0" w:space="0" w:color="auto"/>
                <w:lang w:val="lt-LT" w:eastAsia="ar-SA"/>
              </w:rPr>
            </w:pPr>
            <w:r w:rsidRPr="00FA593A">
              <w:rPr>
                <w:rFonts w:eastAsia="Times New Roman"/>
                <w:color w:val="000000"/>
                <w:bdr w:val="none" w:sz="0" w:space="0" w:color="auto"/>
                <w:lang w:val="lt-LT" w:eastAsia="ar-SA"/>
              </w:rPr>
              <w:t>Parinkti užsakomi tyrimai turi būti pateikiami sąraše užsakymo formoje. Turi būti galimybė:</w:t>
            </w:r>
          </w:p>
          <w:p w14:paraId="5B3DA0C8"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color w:val="000000"/>
                <w:bdr w:val="none" w:sz="0" w:space="0" w:color="auto"/>
                <w:lang w:val="lt-LT" w:eastAsia="ar-SA"/>
              </w:rPr>
            </w:pPr>
            <w:r w:rsidRPr="00FA593A">
              <w:rPr>
                <w:rFonts w:eastAsia="Times New Roman"/>
                <w:color w:val="000000"/>
                <w:bdr w:val="none" w:sz="0" w:space="0" w:color="auto"/>
                <w:lang w:val="lt-LT" w:eastAsia="ar-SA"/>
              </w:rPr>
              <w:t>atsisakyti bet kurio parinkto tyrimo;</w:t>
            </w:r>
          </w:p>
          <w:p w14:paraId="664E00CE"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color w:val="000000"/>
                <w:bdr w:val="none" w:sz="0" w:space="0" w:color="auto"/>
                <w:lang w:val="lt-LT" w:eastAsia="ar-SA"/>
              </w:rPr>
            </w:pPr>
            <w:r w:rsidRPr="00FA593A">
              <w:rPr>
                <w:rFonts w:eastAsia="Times New Roman"/>
                <w:color w:val="000000"/>
                <w:bdr w:val="none" w:sz="0" w:space="0" w:color="auto"/>
                <w:lang w:val="lt-LT" w:eastAsia="ar-SA"/>
              </w:rPr>
              <w:t>nurodyti kiekvieno tyrimo tipą (mokamas, nemokamas, pagal sutartį ir t.t.);</w:t>
            </w:r>
          </w:p>
          <w:p w14:paraId="5981CB1B"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color w:val="000000"/>
                <w:bdr w:val="none" w:sz="0" w:space="0" w:color="auto"/>
                <w:lang w:val="lt-LT" w:eastAsia="ar-SA"/>
              </w:rPr>
            </w:pPr>
            <w:r w:rsidRPr="00FA593A">
              <w:rPr>
                <w:rFonts w:eastAsia="Times New Roman"/>
                <w:color w:val="000000"/>
                <w:bdr w:val="none" w:sz="0" w:space="0" w:color="auto"/>
                <w:lang w:val="lt-LT" w:eastAsia="ar-SA"/>
              </w:rPr>
              <w:t>nurodyti kurie tyrimai turi būti atlikti skubiai;</w:t>
            </w:r>
          </w:p>
          <w:p w14:paraId="6359B6B4"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suppressAutoHyphens/>
              <w:ind w:left="27" w:firstLine="0"/>
              <w:contextualSpacing/>
              <w:jc w:val="left"/>
              <w:rPr>
                <w:rFonts w:eastAsia="Times New Roman"/>
                <w:color w:val="000000"/>
                <w:bdr w:val="none" w:sz="0" w:space="0" w:color="auto"/>
                <w:lang w:val="lt-LT" w:eastAsia="ar-SA"/>
              </w:rPr>
            </w:pPr>
            <w:r w:rsidRPr="00FA593A">
              <w:rPr>
                <w:rFonts w:eastAsia="Times New Roman"/>
                <w:color w:val="000000"/>
                <w:bdr w:val="none" w:sz="0" w:space="0" w:color="auto"/>
                <w:lang w:val="lt-LT" w:eastAsia="ar-SA"/>
              </w:rPr>
              <w:t>nurodyti papildomą informaciją prie tyrimo (pvz.: kad tyrimą reikia kartoti kelis kartus iš eilės nurodytu laiku).</w:t>
            </w:r>
          </w:p>
          <w:p w14:paraId="03C306D0"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Times New Roman"/>
                <w:color w:val="000000"/>
                <w:bdr w:val="none" w:sz="0" w:space="0" w:color="auto"/>
                <w:lang w:val="lt-LT" w:eastAsia="ar-SA"/>
              </w:rPr>
              <w:t>Prie</w:t>
            </w:r>
            <w:r w:rsidRPr="00FA593A">
              <w:rPr>
                <w:rFonts w:eastAsia="Calibri"/>
                <w:bdr w:val="none" w:sz="0" w:space="0" w:color="auto"/>
                <w:lang w:val="lt-LT" w:eastAsia="ar-SA"/>
              </w:rPr>
              <w:t xml:space="preserve"> kiekvieno parinkto tyrimo turi būti galimybė nurodyti:</w:t>
            </w:r>
          </w:p>
          <w:p w14:paraId="6BE910DB"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052"/>
              </w:tabs>
              <w:suppressAutoHyphens/>
              <w:ind w:left="27" w:firstLine="0"/>
              <w:contextualSpacing/>
              <w:jc w:val="left"/>
              <w:rPr>
                <w:rFonts w:eastAsia="Calibri"/>
                <w:b/>
                <w:bCs/>
                <w:caps/>
                <w:bdr w:val="none" w:sz="0" w:space="0" w:color="auto"/>
                <w:lang w:val="lt-LT" w:eastAsia="ar-SA"/>
              </w:rPr>
            </w:pPr>
            <w:r w:rsidRPr="00FA593A">
              <w:rPr>
                <w:rFonts w:eastAsia="Calibri"/>
                <w:bdr w:val="none" w:sz="0" w:space="0" w:color="auto"/>
                <w:lang w:val="lt-LT" w:eastAsia="ar-SA"/>
              </w:rPr>
              <w:t xml:space="preserve">ėminį, kuris turi būti paimtas; </w:t>
            </w:r>
          </w:p>
          <w:p w14:paraId="6738A3B5"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052"/>
              </w:tabs>
              <w:suppressAutoHyphens/>
              <w:ind w:left="27" w:firstLine="0"/>
              <w:contextualSpacing/>
              <w:jc w:val="left"/>
              <w:rPr>
                <w:rFonts w:eastAsia="Calibri"/>
                <w:b/>
                <w:bCs/>
                <w:caps/>
                <w:bdr w:val="none" w:sz="0" w:space="0" w:color="auto"/>
                <w:lang w:val="lt-LT" w:eastAsia="ar-SA"/>
              </w:rPr>
            </w:pPr>
            <w:r w:rsidRPr="00FA593A">
              <w:rPr>
                <w:rFonts w:eastAsia="Calibri"/>
                <w:bdr w:val="none" w:sz="0" w:space="0" w:color="auto"/>
                <w:lang w:val="lt-LT" w:eastAsia="ar-SA"/>
              </w:rPr>
              <w:t xml:space="preserve">bendrą ėminių sąrašą. </w:t>
            </w:r>
          </w:p>
          <w:p w14:paraId="02ED443A"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Prie tyrimo turi būti pateikiamas per paskutines 24 valandas paciento paimtų ėminių sąrašas, su galimybe nurodyti, kad naujai užsakomam tyrimui turi būti naudojamas ankstesnis ėminys.</w:t>
            </w:r>
          </w:p>
          <w:p w14:paraId="635F2701"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Turi būti galimybė suvesti kitą būtina tyrimo užsakymo informaciją – kraujo grupę, naudojamus medikamentus, diurezę ir kt. </w:t>
            </w:r>
            <w:bookmarkEnd w:id="157"/>
            <w:bookmarkEnd w:id="158"/>
          </w:p>
        </w:tc>
        <w:tc>
          <w:tcPr>
            <w:tcW w:w="1349" w:type="pct"/>
          </w:tcPr>
          <w:p w14:paraId="54684B93"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left="27" w:firstLine="0"/>
              <w:contextualSpacing/>
              <w:rPr>
                <w:rFonts w:eastAsia="Calibri"/>
                <w:bdr w:val="none" w:sz="0" w:space="0" w:color="auto"/>
                <w:lang w:val="lt-LT" w:eastAsia="ar-SA"/>
              </w:rPr>
            </w:pPr>
          </w:p>
        </w:tc>
      </w:tr>
      <w:tr w:rsidR="009403CA" w:rsidRPr="00FA593A" w14:paraId="7EADBA6B" w14:textId="77777777" w:rsidTr="0019122B">
        <w:tc>
          <w:tcPr>
            <w:tcW w:w="1444" w:type="pct"/>
          </w:tcPr>
          <w:p w14:paraId="5D9505C4"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596"/>
              </w:tabs>
              <w:suppressAutoHyphens/>
              <w:ind w:left="0" w:firstLine="0"/>
              <w:jc w:val="left"/>
              <w:rPr>
                <w:rFonts w:eastAsia="Times New Roman"/>
                <w:bdr w:val="none" w:sz="0" w:space="0" w:color="auto"/>
                <w:lang w:val="lt-LT" w:eastAsia="ar-SA"/>
              </w:rPr>
            </w:pPr>
            <w:bookmarkStart w:id="159" w:name="_Toc340834937"/>
            <w:bookmarkStart w:id="160" w:name="_Toc340835428"/>
            <w:r w:rsidRPr="00FA593A">
              <w:rPr>
                <w:rFonts w:eastAsia="Times New Roman"/>
                <w:bdr w:val="none" w:sz="0" w:space="0" w:color="auto"/>
                <w:lang w:val="lt-LT" w:eastAsia="ar-SA"/>
              </w:rPr>
              <w:lastRenderedPageBreak/>
              <w:t>Asmens, sveikatos įrašo ir bendro įstaigos laboratorinių tyrimų sąrašo sukūrimas</w:t>
            </w:r>
            <w:bookmarkEnd w:id="159"/>
            <w:bookmarkEnd w:id="160"/>
          </w:p>
        </w:tc>
        <w:tc>
          <w:tcPr>
            <w:tcW w:w="2207" w:type="pct"/>
          </w:tcPr>
          <w:p w14:paraId="390B07A5"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
                <w:bCs/>
                <w:caps/>
                <w:bdr w:val="none" w:sz="0" w:space="0" w:color="auto"/>
                <w:lang w:val="lt-LT" w:eastAsia="ar-SA"/>
              </w:rPr>
            </w:pPr>
            <w:r w:rsidRPr="00FA593A">
              <w:rPr>
                <w:rFonts w:eastAsia="Calibri"/>
                <w:bdr w:val="none" w:sz="0" w:space="0" w:color="auto"/>
                <w:lang w:val="lt-LT" w:eastAsia="ar-SA"/>
              </w:rPr>
              <w:t>Sukūrus laboratorinio tyrimo užsakymą turi būti sukuriami laboratorinių tyrimų sąrašai:</w:t>
            </w:r>
          </w:p>
          <w:p w14:paraId="77311DCE"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303"/>
              </w:tabs>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asmens laboratorinių tyrimų sąrašas, kuriame pateikiami visi asmeniui užsakyti ir atlikti laboratoriniai tyrimai;</w:t>
            </w:r>
          </w:p>
          <w:p w14:paraId="32515203"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303"/>
              </w:tabs>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asmens sveikatos įrašo laboratorinių tyrimų sąrašas, kuriame pateikiami visi konkretaus asmens </w:t>
            </w:r>
            <w:r w:rsidRPr="00FA593A">
              <w:rPr>
                <w:rFonts w:eastAsia="Calibri"/>
                <w:bdr w:val="none" w:sz="0" w:space="0" w:color="auto"/>
                <w:lang w:val="lt-LT" w:eastAsia="ar-SA"/>
              </w:rPr>
              <w:lastRenderedPageBreak/>
              <w:t xml:space="preserve">sveikatos įrašo (pvz. </w:t>
            </w:r>
            <w:r w:rsidRPr="00FA593A">
              <w:rPr>
                <w:rFonts w:eastAsia="Times New Roman"/>
                <w:color w:val="000000"/>
                <w:bdr w:val="none" w:sz="0" w:space="0" w:color="auto"/>
                <w:lang w:val="lt-LT" w:eastAsia="ar-SA"/>
              </w:rPr>
              <w:t>dienos chirurgijos</w:t>
            </w:r>
            <w:r w:rsidRPr="00FA593A">
              <w:rPr>
                <w:rFonts w:eastAsia="Calibri"/>
                <w:bdr w:val="none" w:sz="0" w:space="0" w:color="auto"/>
                <w:lang w:val="lt-LT" w:eastAsia="ar-SA"/>
              </w:rPr>
              <w:t>) atveju užsakyti ir atlikti laboratoriniai tyrimai;</w:t>
            </w:r>
          </w:p>
          <w:p w14:paraId="74C3FF66"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303"/>
              </w:tabs>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bendras įstaigos laboratorinių tyrimų sąrašas, kuriame pateikiami visi gydymo įstaigoje užsakyti ir atlikti laboratoriniai tyrimai; </w:t>
            </w:r>
          </w:p>
          <w:p w14:paraId="1E29E2BE"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Laboratorinių tyrimų sąraše turi būti pateikiami asmens duomenys, tyrimo pavadinimas, ėminio pavadinimas, užsakymo data ir laikas, tyrimo būsena (užsakytas, paimtas, registruotas, atliktas ir kt.), ėminio paėmimo duomenys (data, laikas, kas paėmė ir kt.) ėminio registravimo duomenys (data, laikas, kas registravo ir kt.) užsakiusi įstaiga ir gydytojas, užsakymo ir ėminio numeris, tyrimo atlikimo skubos požymis, užsakytų analičių sąrašas, kiekvienos analitės norminis dydis ir kiekvienos analitės rezultatas gautas iš tyrimo analizatoriaus bei kiti duomenys;</w:t>
            </w:r>
          </w:p>
          <w:p w14:paraId="47EC6213"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Naudojant laboratorinių tyrimų sąrašą turi būti galimybė:</w:t>
            </w:r>
          </w:p>
          <w:p w14:paraId="527B3E94"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303"/>
              </w:tabs>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redaguoti laboratorinio tyrimo užsakymo duomenis; </w:t>
            </w:r>
          </w:p>
          <w:p w14:paraId="5D1C9F23"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303"/>
              </w:tabs>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pradėti laboratorinio tyrimo ėminio paėmimo duomenų suvedimą;</w:t>
            </w:r>
          </w:p>
          <w:p w14:paraId="2E11E6B8"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303"/>
              </w:tabs>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pradėti laboratorinio tyrimo registravimą;</w:t>
            </w:r>
          </w:p>
          <w:p w14:paraId="7FCCF4FC"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303"/>
              </w:tabs>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atspausdinti tyrimo lipduką su brūkšniniu kodu;</w:t>
            </w:r>
          </w:p>
          <w:p w14:paraId="74DF6712"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303"/>
              </w:tabs>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pakartoti tyrimo užsakymą;</w:t>
            </w:r>
          </w:p>
          <w:p w14:paraId="398223BD"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303"/>
              </w:tabs>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pradėti laboratorinio tyrimo rezultatų duomenų suvedimą ir redagavimą (jeigu rezultatai suvedami rankiniu būdu) arba peržiūrą (jeigu rezultatai gauti automatiniu būdu iš tyrimo analizatoriaus); </w:t>
            </w:r>
          </w:p>
          <w:p w14:paraId="50A1C96C"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laboratorinių tyrimų sąrašą filtruoti pagal įvairius parametrus.</w:t>
            </w:r>
          </w:p>
        </w:tc>
        <w:tc>
          <w:tcPr>
            <w:tcW w:w="1349" w:type="pct"/>
          </w:tcPr>
          <w:p w14:paraId="69B9242D"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left="27" w:firstLine="0"/>
              <w:contextualSpacing/>
              <w:rPr>
                <w:rFonts w:eastAsia="Calibri"/>
                <w:bdr w:val="none" w:sz="0" w:space="0" w:color="auto"/>
                <w:lang w:val="lt-LT" w:eastAsia="ar-SA"/>
              </w:rPr>
            </w:pPr>
          </w:p>
        </w:tc>
      </w:tr>
      <w:tr w:rsidR="009403CA" w:rsidRPr="00FA593A" w14:paraId="1283CDFA" w14:textId="77777777" w:rsidTr="0019122B">
        <w:tc>
          <w:tcPr>
            <w:tcW w:w="1444" w:type="pct"/>
          </w:tcPr>
          <w:p w14:paraId="69D5A689"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596"/>
              </w:tabs>
              <w:suppressAutoHyphens/>
              <w:ind w:left="0" w:firstLine="0"/>
              <w:jc w:val="left"/>
              <w:rPr>
                <w:rFonts w:eastAsia="Times New Roman"/>
                <w:bdr w:val="none" w:sz="0" w:space="0" w:color="auto"/>
                <w:lang w:val="lt-LT" w:eastAsia="ar-SA"/>
              </w:rPr>
            </w:pPr>
            <w:bookmarkStart w:id="161" w:name="_Toc340834938"/>
            <w:bookmarkStart w:id="162" w:name="_Toc340835429"/>
            <w:r w:rsidRPr="00FA593A">
              <w:rPr>
                <w:rFonts w:eastAsia="Times New Roman"/>
                <w:bdr w:val="none" w:sz="0" w:space="0" w:color="auto"/>
                <w:lang w:val="lt-LT" w:eastAsia="ar-SA"/>
              </w:rPr>
              <w:t>Laboratorinių tyrimų ėminių sąrašo sukūrimas</w:t>
            </w:r>
            <w:bookmarkEnd w:id="161"/>
            <w:bookmarkEnd w:id="162"/>
          </w:p>
        </w:tc>
        <w:tc>
          <w:tcPr>
            <w:tcW w:w="2207" w:type="pct"/>
          </w:tcPr>
          <w:p w14:paraId="4462C5CA"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Sukūrus laboratorinių tyrimų užsakymą automatiškai turi būti sukuriamas reikiamų laboratoriniams tyrimams atlikti ėminių sąrašas;</w:t>
            </w:r>
          </w:p>
          <w:p w14:paraId="1C4A9F11"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Kiekvienam ėminiui automatiškai turi būti priskiriamas ėminio paėmimui naudojamas konteineris, nurodant konteinerio pavadinimą ir spalvą;</w:t>
            </w:r>
          </w:p>
          <w:p w14:paraId="75C509FE"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lastRenderedPageBreak/>
              <w:t>Pasirinkus vieną arba keletą ėminių iš karto turi būti galimybė peržiūrėti, suvesti ir redaguoti ėminio duomenis: ėminio numerį, naudojamą konteinerį, konteinerių kiekį, iš ėminio atliekamus tyrimus ir kitus duomenis;</w:t>
            </w:r>
          </w:p>
          <w:p w14:paraId="231D45AB"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Kiekvienam laboratorinių tyrimų ėminiui turi būti suteikiamas unikalus numeris. Laboratorinių tyrimų ėminiui turi būti galimybė suteikti jam priskirto užsakymo numerį arba turi būti suteikiamas unikalus kiekvienam ėminiui atskiras numeris. Turi būti galimybė laboratorinio tyrimo ėminio numerį suteikti keliais būdais:</w:t>
            </w:r>
          </w:p>
          <w:p w14:paraId="35067648"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303"/>
              </w:tabs>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generuojant automatiškai informacinėje sistemoje ir atspausdinant reikiamą kiekį lipdukų su numerį atitinkančiu brūkšniniu kodu;</w:t>
            </w:r>
          </w:p>
          <w:p w14:paraId="53F474BB"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303"/>
              </w:tabs>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suvedant arba nuskenuojant iš anksto atspausdinto ir su konkrečiu asmeniu susieto lipduko brūkšnini kodą; </w:t>
            </w:r>
          </w:p>
          <w:p w14:paraId="642F1C33"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Sukuriant laboratorinių tyrimų užsakymą turi būti galimybė nurodyti, kad tyrimas būtų atliktas iš anksčiau paimto ėminio, tačiau redaguojant ėminio duomenis turi būti galimybė pakeisti šią nuostatą, sukuriant naujam tyrimo užsakymui naują ėminį; </w:t>
            </w:r>
          </w:p>
          <w:p w14:paraId="7E59AA70"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Naudojant ėminių sąrašą turi būti galimybė:</w:t>
            </w:r>
          </w:p>
          <w:p w14:paraId="50EC89B1"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peržiūrėti, suvesti ir redaguoti ėminio duomenis;</w:t>
            </w:r>
          </w:p>
          <w:p w14:paraId="1D6B20A6"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peržiūrėti, suvesti ir redaguoti tyrimo užsakymo duomenis;</w:t>
            </w:r>
          </w:p>
          <w:p w14:paraId="31D02F83"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peržiūrėti, suvesti ir redaguoti ėminio paėmimo duomenis;</w:t>
            </w:r>
          </w:p>
          <w:p w14:paraId="1ABB78B4"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peržiūrėti, suvesti ir redaguoti ėminio registravimo duomenis;</w:t>
            </w:r>
          </w:p>
          <w:p w14:paraId="25124924"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 Laboratorinių tyrimų ėminių sąraše turi būti pateikiami asmens duomenys, ėminio pavadinimas, ėminio numeris, konteinerio duomenys, ėminio būsena (užsakytas, paimtas, registruotas, atliktas ir kt.) užsakymo data ir laikas, ėminio paėmimo duomenys (data, laikas, kas paėmė ir kt.) ėminio registravimo duomenys (data, laikas, kas registravo ir kt.) užsakiusi įstaiga ir gydytojas, tyrimo </w:t>
            </w:r>
            <w:r w:rsidRPr="00FA593A">
              <w:rPr>
                <w:rFonts w:eastAsia="Calibri"/>
                <w:bdr w:val="none" w:sz="0" w:space="0" w:color="auto"/>
                <w:lang w:val="lt-LT" w:eastAsia="ar-SA"/>
              </w:rPr>
              <w:lastRenderedPageBreak/>
              <w:t>atlikimo skubos požymis, užsakytų tyrimų sąrašas bei kiti duomenys;</w:t>
            </w:r>
          </w:p>
          <w:p w14:paraId="498CA2F3"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laboratorinių tyrimų ėminių sąrašą filtruoti pagal įvairius parametrus.</w:t>
            </w:r>
          </w:p>
          <w:p w14:paraId="335418F3"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Neapmokėti laboratoriniai tyrimai sąraše turi būti išskiriami ženklinimu.</w:t>
            </w:r>
          </w:p>
        </w:tc>
        <w:tc>
          <w:tcPr>
            <w:tcW w:w="1349" w:type="pct"/>
          </w:tcPr>
          <w:p w14:paraId="3C4DDF7F"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left="27" w:firstLine="0"/>
              <w:contextualSpacing/>
              <w:rPr>
                <w:rFonts w:eastAsia="Calibri"/>
                <w:bdr w:val="none" w:sz="0" w:space="0" w:color="auto"/>
                <w:lang w:val="lt-LT" w:eastAsia="ar-SA"/>
              </w:rPr>
            </w:pPr>
          </w:p>
        </w:tc>
      </w:tr>
      <w:tr w:rsidR="009403CA" w:rsidRPr="00FA593A" w14:paraId="5D5C2124" w14:textId="77777777" w:rsidTr="0019122B">
        <w:tc>
          <w:tcPr>
            <w:tcW w:w="1444" w:type="pct"/>
          </w:tcPr>
          <w:p w14:paraId="6581A431"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596"/>
              </w:tabs>
              <w:suppressAutoHyphens/>
              <w:ind w:left="0" w:firstLine="0"/>
              <w:jc w:val="left"/>
              <w:rPr>
                <w:rFonts w:eastAsia="Times New Roman"/>
                <w:bdr w:val="none" w:sz="0" w:space="0" w:color="auto"/>
                <w:lang w:val="lt-LT" w:eastAsia="ar-SA"/>
              </w:rPr>
            </w:pPr>
            <w:bookmarkStart w:id="163" w:name="_Toc340834939"/>
            <w:bookmarkStart w:id="164" w:name="_Toc340835430"/>
            <w:r w:rsidRPr="00FA593A">
              <w:rPr>
                <w:rFonts w:eastAsia="Times New Roman"/>
                <w:bdr w:val="none" w:sz="0" w:space="0" w:color="auto"/>
                <w:lang w:val="lt-LT" w:eastAsia="ar-SA"/>
              </w:rPr>
              <w:lastRenderedPageBreak/>
              <w:t>Laboratorinio tyrimo ėminio paėmimo duomenų suvedimas</w:t>
            </w:r>
            <w:bookmarkEnd w:id="163"/>
            <w:bookmarkEnd w:id="164"/>
          </w:p>
        </w:tc>
        <w:tc>
          <w:tcPr>
            <w:tcW w:w="2207" w:type="pct"/>
          </w:tcPr>
          <w:p w14:paraId="3984EABB"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Paėmus užsakyto laboratorinio tyrimo ėminį turi būti galimybė suvesti, peržiūrėti ir redaguoti ėminio paėmimo duomenis:</w:t>
            </w:r>
          </w:p>
          <w:p w14:paraId="3B2DD63C"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data ir laikas,</w:t>
            </w:r>
          </w:p>
          <w:p w14:paraId="68808E84"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ėminį paėmęs darbuotojas, </w:t>
            </w:r>
          </w:p>
          <w:p w14:paraId="26E84C2D"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ėminio paėmimo padėtis,</w:t>
            </w:r>
          </w:p>
          <w:p w14:paraId="38BF153E"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ėminio numeris;</w:t>
            </w:r>
          </w:p>
          <w:p w14:paraId="159EBC86"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ėminiui naudotas konteineris;</w:t>
            </w:r>
          </w:p>
          <w:p w14:paraId="05B321B9"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ėminio negalėjimo paimti duomenys;</w:t>
            </w:r>
          </w:p>
          <w:p w14:paraId="44215CCC"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kiti duomenys.</w:t>
            </w:r>
          </w:p>
          <w:p w14:paraId="4EF1C67D"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Laboratorinio tyrimo ėminio duomenys turi būti pateikiami prie kiekvieno užsakyto laboratorinio tyrimo.</w:t>
            </w:r>
          </w:p>
        </w:tc>
        <w:tc>
          <w:tcPr>
            <w:tcW w:w="1349" w:type="pct"/>
          </w:tcPr>
          <w:p w14:paraId="2C589515"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left="27" w:firstLine="0"/>
              <w:contextualSpacing/>
              <w:rPr>
                <w:rFonts w:eastAsia="Calibri"/>
                <w:bdr w:val="none" w:sz="0" w:space="0" w:color="auto"/>
                <w:lang w:val="lt-LT" w:eastAsia="ar-SA"/>
              </w:rPr>
            </w:pPr>
          </w:p>
        </w:tc>
      </w:tr>
      <w:tr w:rsidR="009403CA" w:rsidRPr="00FA593A" w14:paraId="6381210A" w14:textId="77777777" w:rsidTr="0019122B">
        <w:tc>
          <w:tcPr>
            <w:tcW w:w="1444" w:type="pct"/>
          </w:tcPr>
          <w:p w14:paraId="32704C1A"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596"/>
              </w:tabs>
              <w:suppressAutoHyphens/>
              <w:ind w:left="0" w:firstLine="0"/>
              <w:jc w:val="left"/>
              <w:rPr>
                <w:rFonts w:eastAsia="Times New Roman"/>
                <w:bdr w:val="none" w:sz="0" w:space="0" w:color="auto"/>
                <w:lang w:val="lt-LT" w:eastAsia="ar-SA"/>
              </w:rPr>
            </w:pPr>
            <w:bookmarkStart w:id="165" w:name="_Toc340834940"/>
            <w:bookmarkStart w:id="166" w:name="_Toc340835431"/>
            <w:r w:rsidRPr="00FA593A">
              <w:rPr>
                <w:rFonts w:eastAsia="Times New Roman"/>
                <w:bdr w:val="none" w:sz="0" w:space="0" w:color="auto"/>
                <w:lang w:val="lt-LT" w:eastAsia="ar-SA"/>
              </w:rPr>
              <w:t>Laboratorinio tyrimo ėminio registravimo duomenų suvedimas</w:t>
            </w:r>
            <w:bookmarkEnd w:id="165"/>
            <w:bookmarkEnd w:id="166"/>
          </w:p>
        </w:tc>
        <w:tc>
          <w:tcPr>
            <w:tcW w:w="2207" w:type="pct"/>
          </w:tcPr>
          <w:p w14:paraId="19245C1C"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Užsakyto laboratorinio tyrimo ėminį pristačius į laboratoriją turi būti galimybė užregistruoti, peržiūrėti ir redaguoti ėminio registravimo duomenis:</w:t>
            </w:r>
          </w:p>
          <w:p w14:paraId="22EE6FC5"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data ir laikas;</w:t>
            </w:r>
          </w:p>
          <w:p w14:paraId="3042AAFD"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ėminį registravęs darbuotojas;</w:t>
            </w:r>
          </w:p>
          <w:p w14:paraId="08A67E43"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ėminio nukrypimai;</w:t>
            </w:r>
          </w:p>
          <w:p w14:paraId="7646755A"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negalėjimo atlikti tyrimo duomenys;</w:t>
            </w:r>
          </w:p>
          <w:p w14:paraId="0810F390"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kiti duomenys.</w:t>
            </w:r>
          </w:p>
          <w:p w14:paraId="0D5C8427"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laboratorinio tyrimo registravimą atlikti keliais būdais:</w:t>
            </w:r>
          </w:p>
          <w:p w14:paraId="31467F6C"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suvedant arba nuskenuojat laboratorinio tyrimo ėminio lipduko brūkšninį kodą, surandant laboratorinį tyrimą gydymo įstaigos informacinėje sistemoje, suvedant laboratorinio tyrimo ėminio registravimo duomenis pagal kuriuos tyrimo užsakymas turi būti perduodamas laboratorijos informacinei sistemai, kuri automatiškai turi priskirti tyrimą analizatoriui ir perduoti analizatoriui tyrimo užsakymo duomenis tyrimo atlikimui; </w:t>
            </w:r>
          </w:p>
          <w:p w14:paraId="78930F00"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suvedant arba nuskenuojant laboratorinio tyrimo ėminio lipduko brūkšninį kodą, </w:t>
            </w:r>
            <w:r w:rsidRPr="00FA593A">
              <w:rPr>
                <w:rFonts w:eastAsia="Calibri"/>
                <w:bdr w:val="none" w:sz="0" w:space="0" w:color="auto"/>
                <w:lang w:val="lt-LT" w:eastAsia="ar-SA"/>
              </w:rPr>
              <w:lastRenderedPageBreak/>
              <w:t>surandant laboratorinį tyrimą laboratorijos informacinėje sistemoje, suvedant laboratorinio tyrimo ėminio registravimo duomenis pagal kuriuos tyrimo užsakymas automatiškai turi būti priskiriamas tyrimų analizatoriui ir perduoti analizatoriui tyrimo užsakymo duomenis tyrimo atlikimui;</w:t>
            </w:r>
          </w:p>
          <w:p w14:paraId="3CB358C1"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 Laboratorinio tyrimo ėminio registravimo duomenys turi būti pateikiami prie kiekvieno užsakyto laboratorinio tyrimo.</w:t>
            </w:r>
          </w:p>
        </w:tc>
        <w:tc>
          <w:tcPr>
            <w:tcW w:w="1349" w:type="pct"/>
          </w:tcPr>
          <w:p w14:paraId="4760B15D"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left="27" w:firstLine="0"/>
              <w:contextualSpacing/>
              <w:rPr>
                <w:rFonts w:eastAsia="Calibri"/>
                <w:bdr w:val="none" w:sz="0" w:space="0" w:color="auto"/>
                <w:lang w:val="lt-LT" w:eastAsia="ar-SA"/>
              </w:rPr>
            </w:pPr>
          </w:p>
        </w:tc>
      </w:tr>
      <w:tr w:rsidR="009403CA" w:rsidRPr="00FA593A" w14:paraId="4CF0C651" w14:textId="77777777" w:rsidTr="0019122B">
        <w:tc>
          <w:tcPr>
            <w:tcW w:w="1444" w:type="pct"/>
          </w:tcPr>
          <w:p w14:paraId="6BDD57D1"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596"/>
              </w:tabs>
              <w:suppressAutoHyphens/>
              <w:ind w:left="0" w:firstLine="0"/>
              <w:jc w:val="left"/>
              <w:rPr>
                <w:rFonts w:eastAsia="Times New Roman"/>
                <w:bdr w:val="none" w:sz="0" w:space="0" w:color="auto"/>
                <w:lang w:val="lt-LT" w:eastAsia="ar-SA"/>
              </w:rPr>
            </w:pPr>
            <w:bookmarkStart w:id="167" w:name="_Toc340834941"/>
            <w:bookmarkStart w:id="168" w:name="_Toc340835432"/>
            <w:r w:rsidRPr="00FA593A">
              <w:rPr>
                <w:rFonts w:eastAsia="Times New Roman"/>
                <w:bdr w:val="none" w:sz="0" w:space="0" w:color="auto"/>
                <w:lang w:val="lt-LT" w:eastAsia="ar-SA"/>
              </w:rPr>
              <w:t>Laboratorinio tyrimo rezultatų pateikimas</w:t>
            </w:r>
            <w:bookmarkEnd w:id="167"/>
            <w:bookmarkEnd w:id="168"/>
          </w:p>
        </w:tc>
        <w:tc>
          <w:tcPr>
            <w:tcW w:w="2207" w:type="pct"/>
          </w:tcPr>
          <w:p w14:paraId="257EEF4E"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Laboratorinio tyrimo rezultatų pateikimas turi būti atliekamas keliais būdais:</w:t>
            </w:r>
          </w:p>
          <w:p w14:paraId="11AF38EA"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laboratorinių tyrimų analizatorius, atlikęs ėminio ištyrimą perduoda tyrimo rezultatus laboratorijos informacinei sistema, kuri šiuos rezultatus patikrinusi perduoda gydymo įstaigos informacinei sistemai;</w:t>
            </w:r>
          </w:p>
          <w:p w14:paraId="0A27179E"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laboratorinių tyrimų rezultatus suvedat gydymo įstaigos informacinėje sistemoje rankiniu būdu. Šis būdas taikomas tuo atveju, kai tyrimų rezultatai gaunami ne iš automatizuotų tyrimų analizatorių (pvz.: mikroskopinis tyrimas ir pan.)</w:t>
            </w:r>
          </w:p>
          <w:p w14:paraId="18C1BB21"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Laboratorinių tyrimų rezultatai turi būti gaunami automatiškai;</w:t>
            </w:r>
          </w:p>
          <w:p w14:paraId="5B349357"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Kiekvienai ištirtai laboratorinio tyrimo analitei turi būti nurodomas jos pavadinimas, norminis dydis, rezultatas, matavimo vienetai, ištyrimo data ir laikas, tyrimą atlikęs darbuotojas ir kiti duomenys;</w:t>
            </w:r>
          </w:p>
          <w:p w14:paraId="0B054CD9"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Gavus arba suvedus ir patikrinus tyrimų rezultatus turi būti patvirtinamas tyrimo užsakymo atlikimas. Patvirtinus užsakymo atlikimą tyrimo užsakymo ir rezultatų duomenis turi būti galimybė redaguoti tik tam specialias teises turintiems naudotojams;</w:t>
            </w:r>
          </w:p>
          <w:p w14:paraId="6561C4F2"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Laboratorinio tyrimo rezultatai turi būti pateikiami prie kiekvieno užsakyto laboratorinio tyrimo.</w:t>
            </w:r>
          </w:p>
        </w:tc>
        <w:tc>
          <w:tcPr>
            <w:tcW w:w="1349" w:type="pct"/>
          </w:tcPr>
          <w:p w14:paraId="72CD66E1"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left="27" w:firstLine="0"/>
              <w:contextualSpacing/>
              <w:rPr>
                <w:rFonts w:eastAsia="Calibri"/>
                <w:bdr w:val="none" w:sz="0" w:space="0" w:color="auto"/>
                <w:lang w:val="lt-LT" w:eastAsia="ar-SA"/>
              </w:rPr>
            </w:pPr>
          </w:p>
        </w:tc>
      </w:tr>
      <w:tr w:rsidR="009403CA" w:rsidRPr="00FA593A" w14:paraId="079C11BB" w14:textId="77777777" w:rsidTr="0019122B">
        <w:tc>
          <w:tcPr>
            <w:tcW w:w="1444" w:type="pct"/>
          </w:tcPr>
          <w:p w14:paraId="4BF4DF93"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596"/>
              </w:tabs>
              <w:suppressAutoHyphens/>
              <w:ind w:left="0" w:firstLine="0"/>
              <w:jc w:val="left"/>
              <w:rPr>
                <w:rFonts w:eastAsia="Times New Roman"/>
                <w:bdr w:val="none" w:sz="0" w:space="0" w:color="auto"/>
                <w:lang w:val="lt-LT" w:eastAsia="ar-SA"/>
              </w:rPr>
            </w:pPr>
            <w:bookmarkStart w:id="169" w:name="_Toc340834942"/>
            <w:bookmarkStart w:id="170" w:name="_Toc340835433"/>
            <w:r w:rsidRPr="00FA593A">
              <w:rPr>
                <w:rFonts w:eastAsia="Times New Roman"/>
                <w:bdr w:val="none" w:sz="0" w:space="0" w:color="auto"/>
                <w:lang w:val="lt-LT" w:eastAsia="ar-SA"/>
              </w:rPr>
              <w:t>Ištirtų laboratorinių analičių rezultatų sąrašo sukūrimas</w:t>
            </w:r>
            <w:bookmarkEnd w:id="169"/>
            <w:bookmarkEnd w:id="170"/>
          </w:p>
        </w:tc>
        <w:tc>
          <w:tcPr>
            <w:tcW w:w="2207" w:type="pct"/>
          </w:tcPr>
          <w:p w14:paraId="0C31F58E"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Turi būti galimybė sukurti asmens ir sveikatos įrašo atliktų tyrimų analičių rezultatų sąrašus. Sąraše analitės turi būti pateikiamos sugrupuotos pagal kiekvieną tyrimo tipą. </w:t>
            </w:r>
          </w:p>
          <w:p w14:paraId="73A5F251"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lastRenderedPageBreak/>
              <w:t>Analičių sąraše prie kiekvienos analitės turi būti pateikiami visi analitės ištyrimo rezultatai, nurodoma analitės ištyrimo data ir laikas bei analitės norminis dydis ir rezultato nuokrypis nuo norminio dydžio;</w:t>
            </w:r>
          </w:p>
          <w:p w14:paraId="404E144C"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Analičių rezultatų sąrašas turi būti pateikiamas keliais formatais:</w:t>
            </w:r>
          </w:p>
          <w:p w14:paraId="0E6D7FA7"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analičių sąrašas su skaitinėmis rezultatų reikšmėmis;</w:t>
            </w:r>
          </w:p>
          <w:p w14:paraId="19C6ED8E"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analičių rezultatų sąrašas grafiniu formatu;</w:t>
            </w:r>
          </w:p>
          <w:p w14:paraId="7F9429CA"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Analičių rezultatų sąrašas turi būti filtruojamas pateikiant tik pageidaujamus tyrimus arba analites, pageidaujamo laikotarpio rezultatus ir kitus parametrus.</w:t>
            </w:r>
          </w:p>
        </w:tc>
        <w:tc>
          <w:tcPr>
            <w:tcW w:w="1349" w:type="pct"/>
          </w:tcPr>
          <w:p w14:paraId="721415FA"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left="27" w:firstLine="0"/>
              <w:contextualSpacing/>
              <w:rPr>
                <w:rFonts w:eastAsia="Calibri"/>
                <w:bdr w:val="none" w:sz="0" w:space="0" w:color="auto"/>
                <w:lang w:val="lt-LT" w:eastAsia="ar-SA"/>
              </w:rPr>
            </w:pPr>
          </w:p>
        </w:tc>
      </w:tr>
      <w:tr w:rsidR="009403CA" w:rsidRPr="00FA593A" w14:paraId="4C25361A" w14:textId="77777777" w:rsidTr="0019122B">
        <w:tc>
          <w:tcPr>
            <w:tcW w:w="1444" w:type="pct"/>
          </w:tcPr>
          <w:p w14:paraId="0960FACB"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596"/>
              </w:tabs>
              <w:suppressAutoHyphens/>
              <w:ind w:left="0" w:firstLine="0"/>
              <w:jc w:val="left"/>
              <w:rPr>
                <w:rFonts w:eastAsia="Times New Roman"/>
                <w:bdr w:val="none" w:sz="0" w:space="0" w:color="auto"/>
                <w:lang w:val="lt-LT" w:eastAsia="ar-SA"/>
              </w:rPr>
            </w:pPr>
            <w:bookmarkStart w:id="171" w:name="_Toc340834944"/>
            <w:bookmarkStart w:id="172" w:name="_Toc340835435"/>
            <w:r w:rsidRPr="00FA593A">
              <w:rPr>
                <w:rFonts w:eastAsia="Times New Roman"/>
                <w:bdr w:val="none" w:sz="0" w:space="0" w:color="auto"/>
                <w:lang w:val="lt-LT" w:eastAsia="ar-SA"/>
              </w:rPr>
              <w:t>Laboratorinių tyrimų konteinerių administravimas</w:t>
            </w:r>
            <w:bookmarkEnd w:id="171"/>
            <w:bookmarkEnd w:id="172"/>
          </w:p>
        </w:tc>
        <w:tc>
          <w:tcPr>
            <w:tcW w:w="2207" w:type="pct"/>
          </w:tcPr>
          <w:p w14:paraId="6881F8A3"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sukurti įstaigoje naudojamų laboratorinių tyrimų konteinerių sąrašą;</w:t>
            </w:r>
          </w:p>
          <w:p w14:paraId="5D2C7C93"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suvesti, peržiūrėti ir redaguoti laboratorinių tyrimų konteinerių duomenis: pavadinimas, konteinerio spalva, paėmimo eiliškumas, naudojamas mėginio priedas ir kiti duomenys;</w:t>
            </w:r>
          </w:p>
          <w:p w14:paraId="0EB3FACF"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kiekvienam konteineriui priskirti ėminius, kuriems konteineris gali būti naudojamas;</w:t>
            </w:r>
          </w:p>
          <w:p w14:paraId="29A97DCA"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Turi būti galimybė kiekvienam konteineriui priskirti mėginius, kurie gali būti sukuriami iš mėginio tyrimo atlikimui; </w:t>
            </w:r>
          </w:p>
          <w:p w14:paraId="664B76C3"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
                <w:bCs/>
                <w:caps/>
                <w:bdr w:val="none" w:sz="0" w:space="0" w:color="auto"/>
                <w:lang w:val="lt-LT" w:eastAsia="ar-SA"/>
              </w:rPr>
            </w:pPr>
            <w:r w:rsidRPr="00FA593A">
              <w:rPr>
                <w:rFonts w:eastAsia="Calibri"/>
                <w:bdr w:val="none" w:sz="0" w:space="0" w:color="auto"/>
                <w:lang w:val="lt-LT" w:eastAsia="ar-SA"/>
              </w:rPr>
              <w:t>Turi būti galimybė laboratorinių tyrimų ėminių sąrašą filtruoti pagal įvairius parametrus.</w:t>
            </w:r>
          </w:p>
        </w:tc>
        <w:tc>
          <w:tcPr>
            <w:tcW w:w="1349" w:type="pct"/>
          </w:tcPr>
          <w:p w14:paraId="78180282"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left="27" w:firstLine="0"/>
              <w:contextualSpacing/>
              <w:rPr>
                <w:rFonts w:eastAsia="Calibri"/>
                <w:bdr w:val="none" w:sz="0" w:space="0" w:color="auto"/>
                <w:lang w:val="lt-LT" w:eastAsia="ar-SA"/>
              </w:rPr>
            </w:pPr>
          </w:p>
        </w:tc>
      </w:tr>
      <w:tr w:rsidR="009403CA" w:rsidRPr="00FA593A" w14:paraId="278F48AA" w14:textId="77777777" w:rsidTr="0019122B">
        <w:tc>
          <w:tcPr>
            <w:tcW w:w="1444" w:type="pct"/>
          </w:tcPr>
          <w:p w14:paraId="4A996D78"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596"/>
              </w:tabs>
              <w:suppressAutoHyphens/>
              <w:ind w:left="0" w:firstLine="0"/>
              <w:jc w:val="left"/>
              <w:rPr>
                <w:rFonts w:eastAsia="Times New Roman"/>
                <w:bdr w:val="none" w:sz="0" w:space="0" w:color="auto"/>
                <w:lang w:val="lt-LT" w:eastAsia="ar-SA"/>
              </w:rPr>
            </w:pPr>
            <w:bookmarkStart w:id="173" w:name="_Toc340834945"/>
            <w:bookmarkStart w:id="174" w:name="_Toc340835436"/>
            <w:r w:rsidRPr="00FA593A">
              <w:rPr>
                <w:rFonts w:eastAsia="Times New Roman"/>
                <w:bdr w:val="none" w:sz="0" w:space="0" w:color="auto"/>
                <w:lang w:val="lt-LT" w:eastAsia="ar-SA"/>
              </w:rPr>
              <w:t>Laboratorinių tyrimų analičių administravimas</w:t>
            </w:r>
            <w:bookmarkEnd w:id="173"/>
            <w:bookmarkEnd w:id="174"/>
          </w:p>
        </w:tc>
        <w:tc>
          <w:tcPr>
            <w:tcW w:w="2207" w:type="pct"/>
          </w:tcPr>
          <w:p w14:paraId="7B096F41"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Informacinėje sistemoje turi būti įdiegiamas ir naudotojams standartizuotas laboratorinių tyrimų analičių sąrašas;</w:t>
            </w:r>
          </w:p>
          <w:p w14:paraId="33FE0893"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Standartizuotame laboratorinių tyrimų analičių sąraše turi būti pasirenkamos gydymo įstaigoje naudojamos analitės;</w:t>
            </w:r>
          </w:p>
          <w:p w14:paraId="339BC1E6"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suvesti, peržiūrėti ir redaguoti pasirinktų analičių duomenis: naudojamas analitės pavadinimas gydymo įstaigoje, analitės trumpinys, įstaigos kodas, rezultato tipas, numatytoji reikšmė ir kiti duomenys;</w:t>
            </w:r>
          </w:p>
          <w:p w14:paraId="796A6DDE"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Turi būti galimybė suvesti, peržiūrėti ir redaguoti pasirinktų analičių </w:t>
            </w:r>
            <w:r w:rsidRPr="00FA593A">
              <w:rPr>
                <w:rFonts w:eastAsia="Calibri"/>
                <w:bdr w:val="none" w:sz="0" w:space="0" w:color="auto"/>
                <w:lang w:val="lt-LT" w:eastAsia="ar-SA"/>
              </w:rPr>
              <w:lastRenderedPageBreak/>
              <w:t>norminių dydžių duomenis: analitės ištyrimą atliekantis analizatorius, asmens lytis, amžius, norminio dydžio ribos ir kiti duomenys;</w:t>
            </w:r>
          </w:p>
          <w:p w14:paraId="0305CB46"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suvesti, peržiūrėti ir redaguoti pasirinktų analičių rezultatų interpretavimo duomenis: analitės ištyrimą atliekantis analizatorius, asmens lytis, amžius, norminio dydžio ribos ir kiti duomenys;</w:t>
            </w:r>
          </w:p>
          <w:p w14:paraId="1053E605"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suvesti, peržiūrėti ir redaguoti pasirinktų analičių reikšmių duomenis – reikšmės eilės numeris, reikšmės pavadinimas lietuviškai, reikšmės pavadinimas angliškai ir kiti duomenys;</w:t>
            </w:r>
          </w:p>
          <w:p w14:paraId="7DABFA06"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laboratorinių tyrimų analičių sąrašą filtruoti pagal įvairius parametrus.</w:t>
            </w:r>
          </w:p>
        </w:tc>
        <w:tc>
          <w:tcPr>
            <w:tcW w:w="1349" w:type="pct"/>
          </w:tcPr>
          <w:p w14:paraId="49A3AF77"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left="27" w:firstLine="0"/>
              <w:contextualSpacing/>
              <w:rPr>
                <w:rFonts w:eastAsia="Calibri"/>
                <w:bdr w:val="none" w:sz="0" w:space="0" w:color="auto"/>
                <w:lang w:val="lt-LT" w:eastAsia="ar-SA"/>
              </w:rPr>
            </w:pPr>
          </w:p>
        </w:tc>
      </w:tr>
      <w:tr w:rsidR="009403CA" w:rsidRPr="00FA593A" w14:paraId="4EC168AB" w14:textId="77777777" w:rsidTr="0019122B">
        <w:tc>
          <w:tcPr>
            <w:tcW w:w="1444" w:type="pct"/>
          </w:tcPr>
          <w:p w14:paraId="3EE372D5"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596"/>
              </w:tabs>
              <w:suppressAutoHyphens/>
              <w:ind w:left="0" w:firstLine="0"/>
              <w:jc w:val="left"/>
              <w:rPr>
                <w:rFonts w:eastAsia="Times New Roman"/>
                <w:bdr w:val="none" w:sz="0" w:space="0" w:color="auto"/>
                <w:lang w:val="lt-LT" w:eastAsia="ar-SA"/>
              </w:rPr>
            </w:pPr>
            <w:bookmarkStart w:id="175" w:name="_Toc340834946"/>
            <w:bookmarkStart w:id="176" w:name="_Toc340835437"/>
            <w:r w:rsidRPr="00FA593A">
              <w:rPr>
                <w:rFonts w:eastAsia="Times New Roman"/>
                <w:bdr w:val="none" w:sz="0" w:space="0" w:color="auto"/>
                <w:lang w:val="lt-LT" w:eastAsia="ar-SA"/>
              </w:rPr>
              <w:t>Laboratorinių tyrimų administravimas</w:t>
            </w:r>
            <w:bookmarkEnd w:id="175"/>
            <w:bookmarkEnd w:id="176"/>
          </w:p>
        </w:tc>
        <w:tc>
          <w:tcPr>
            <w:tcW w:w="2207" w:type="pct"/>
          </w:tcPr>
          <w:p w14:paraId="36B91D63"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sukurti gydymo įstaigoje atliekamų laboratorinių tyrimų sąrašą;</w:t>
            </w:r>
          </w:p>
          <w:p w14:paraId="76A927CB"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suvesti, peržiūrėti ir redaguoti laboratorinių tyrimų duomenis – tyrimo pavadinimas, tyrimo ėminys, tyrimui atlikti naudojamas mėginys, tyrimo pavadinimo trumpinys, tyrimo kodas ir kiti duomenys;</w:t>
            </w:r>
          </w:p>
          <w:p w14:paraId="526885DD"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w:t>
            </w:r>
          </w:p>
          <w:p w14:paraId="0EE45784"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877"/>
              </w:tabs>
              <w:suppressAutoHyphens/>
              <w:ind w:left="310" w:firstLine="0"/>
              <w:contextualSpacing/>
              <w:jc w:val="left"/>
              <w:rPr>
                <w:rFonts w:eastAsia="Calibri"/>
                <w:b/>
                <w:bCs/>
                <w:caps/>
                <w:bdr w:val="none" w:sz="0" w:space="0" w:color="auto"/>
                <w:lang w:val="lt-LT" w:eastAsia="ar-SA"/>
              </w:rPr>
            </w:pPr>
            <w:r w:rsidRPr="00FA593A">
              <w:rPr>
                <w:rFonts w:eastAsia="Calibri"/>
                <w:bdr w:val="none" w:sz="0" w:space="0" w:color="auto"/>
                <w:lang w:val="lt-LT" w:eastAsia="ar-SA"/>
              </w:rPr>
              <w:t>pasirinkti ir tyrimui priskirti gydymo įstaigoje atliekamas analites;</w:t>
            </w:r>
          </w:p>
          <w:p w14:paraId="68FE0977"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877"/>
              </w:tabs>
              <w:suppressAutoHyphens/>
              <w:ind w:left="310" w:firstLine="0"/>
              <w:contextualSpacing/>
              <w:jc w:val="left"/>
              <w:rPr>
                <w:rFonts w:eastAsia="Calibri"/>
                <w:b/>
                <w:bCs/>
                <w:caps/>
                <w:bdr w:val="none" w:sz="0" w:space="0" w:color="auto"/>
                <w:lang w:val="lt-LT" w:eastAsia="ar-SA"/>
              </w:rPr>
            </w:pPr>
            <w:r w:rsidRPr="00FA593A">
              <w:rPr>
                <w:rFonts w:eastAsia="Calibri"/>
                <w:bdr w:val="none" w:sz="0" w:space="0" w:color="auto"/>
                <w:lang w:val="lt-LT" w:eastAsia="ar-SA"/>
              </w:rPr>
              <w:t>priskirti tyrimo atlikimui naudojamą konteineriai. Konteineriai turi būti priskiriami automatiškai pagal konteinerių administravimo taisykles.</w:t>
            </w:r>
          </w:p>
          <w:p w14:paraId="74BE0201"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
                <w:bCs/>
                <w:caps/>
                <w:bdr w:val="none" w:sz="0" w:space="0" w:color="auto"/>
                <w:lang w:val="lt-LT" w:eastAsia="ar-SA"/>
              </w:rPr>
            </w:pPr>
            <w:r w:rsidRPr="00FA593A">
              <w:rPr>
                <w:rFonts w:eastAsia="Calibri"/>
                <w:bdr w:val="none" w:sz="0" w:space="0" w:color="auto"/>
                <w:lang w:val="lt-LT" w:eastAsia="ar-SA"/>
              </w:rPr>
              <w:t>Turi būti galimybė laboratorinių tyrimų sąrašą filtruoti pagal įvairius parametrus.</w:t>
            </w:r>
          </w:p>
        </w:tc>
        <w:tc>
          <w:tcPr>
            <w:tcW w:w="1349" w:type="pct"/>
          </w:tcPr>
          <w:p w14:paraId="385FD028"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left="27" w:firstLine="0"/>
              <w:contextualSpacing/>
              <w:rPr>
                <w:rFonts w:eastAsia="Calibri"/>
                <w:bdr w:val="none" w:sz="0" w:space="0" w:color="auto"/>
                <w:lang w:val="lt-LT" w:eastAsia="ar-SA"/>
              </w:rPr>
            </w:pPr>
          </w:p>
        </w:tc>
      </w:tr>
      <w:tr w:rsidR="009403CA" w:rsidRPr="00FA593A" w14:paraId="6E80CE78" w14:textId="77777777" w:rsidTr="0019122B">
        <w:tc>
          <w:tcPr>
            <w:tcW w:w="1444" w:type="pct"/>
          </w:tcPr>
          <w:p w14:paraId="6CD955AA"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596"/>
              </w:tabs>
              <w:suppressAutoHyphens/>
              <w:ind w:left="0" w:firstLine="0"/>
              <w:jc w:val="left"/>
              <w:rPr>
                <w:rFonts w:eastAsia="Times New Roman"/>
                <w:bdr w:val="none" w:sz="0" w:space="0" w:color="auto"/>
                <w:lang w:val="lt-LT" w:eastAsia="ar-SA"/>
              </w:rPr>
            </w:pPr>
            <w:bookmarkStart w:id="177" w:name="_Toc340834947"/>
            <w:bookmarkStart w:id="178" w:name="_Toc340835438"/>
            <w:r w:rsidRPr="00FA593A">
              <w:rPr>
                <w:rFonts w:eastAsia="Times New Roman"/>
                <w:bdr w:val="none" w:sz="0" w:space="0" w:color="auto"/>
                <w:lang w:val="lt-LT" w:eastAsia="ar-SA"/>
              </w:rPr>
              <w:t>Keitimasis duomenimis tarp gydymo įstaigos informacinės sistemos ir laboratorijos informacinės sistemos</w:t>
            </w:r>
            <w:bookmarkEnd w:id="177"/>
            <w:bookmarkEnd w:id="178"/>
          </w:p>
        </w:tc>
        <w:tc>
          <w:tcPr>
            <w:tcW w:w="2207" w:type="pct"/>
          </w:tcPr>
          <w:p w14:paraId="68B84A06"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Gydymo įstaigos informacinė sistema turi perduoti tyrimų užsakymų duomenis laboratorijos informacinei sistemai pagal pastarosios nustatytus reikalavimus;</w:t>
            </w:r>
          </w:p>
          <w:p w14:paraId="00FCBE59"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Gydymo įstaigos informacinė sistema turi priimti tyrimų rezultatų duomenis iš laboratorijos informacinės sistemos pagal pastarosios nustatytus reikalavimus. </w:t>
            </w:r>
          </w:p>
        </w:tc>
        <w:tc>
          <w:tcPr>
            <w:tcW w:w="1349" w:type="pct"/>
          </w:tcPr>
          <w:p w14:paraId="7B1EFA9A"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left="27" w:firstLine="0"/>
              <w:contextualSpacing/>
              <w:rPr>
                <w:rFonts w:eastAsia="Calibri"/>
                <w:bdr w:val="none" w:sz="0" w:space="0" w:color="auto"/>
                <w:lang w:val="lt-LT" w:eastAsia="ar-SA"/>
              </w:rPr>
            </w:pPr>
          </w:p>
        </w:tc>
      </w:tr>
      <w:tr w:rsidR="009403CA" w:rsidRPr="00FA593A" w14:paraId="7A148B03" w14:textId="77777777" w:rsidTr="0019122B">
        <w:tc>
          <w:tcPr>
            <w:tcW w:w="1444" w:type="pct"/>
          </w:tcPr>
          <w:p w14:paraId="5E7DC5F5"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596"/>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lastRenderedPageBreak/>
              <w:t>Mikrobiologinių tyrimų užsakymas ir rezultatų suvedimas ir pateikimas</w:t>
            </w:r>
          </w:p>
        </w:tc>
        <w:tc>
          <w:tcPr>
            <w:tcW w:w="2207" w:type="pct"/>
          </w:tcPr>
          <w:p w14:paraId="1A20254B"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įvesti ir redaguoti specifinius mikrobiologinio tyrimo užsakymo duomenis;</w:t>
            </w:r>
          </w:p>
          <w:p w14:paraId="5E436731"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įvesti ir redaguoti specifinius mikrobiologinio tyrimo tarpinius ir galutinius rezultatų duomenis bei mikrobiologinį tyrimą atlikusio darbuotojo išvadą;</w:t>
            </w:r>
          </w:p>
          <w:p w14:paraId="5ADA9E70"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formuoti ir spausdinti mikrobiologinio tyrimo užsakymo ir rezultatų dokumentus bei formuoti reikiamus žurnalus.</w:t>
            </w:r>
          </w:p>
        </w:tc>
        <w:tc>
          <w:tcPr>
            <w:tcW w:w="1349" w:type="pct"/>
          </w:tcPr>
          <w:p w14:paraId="0FFD0E26"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left="27" w:firstLine="0"/>
              <w:contextualSpacing/>
              <w:rPr>
                <w:rFonts w:eastAsia="Calibri"/>
                <w:bdr w:val="none" w:sz="0" w:space="0" w:color="auto"/>
                <w:lang w:val="lt-LT" w:eastAsia="ar-SA"/>
              </w:rPr>
            </w:pPr>
          </w:p>
        </w:tc>
      </w:tr>
      <w:tr w:rsidR="009403CA" w:rsidRPr="00FA593A" w14:paraId="4597A378" w14:textId="77777777" w:rsidTr="0019122B">
        <w:tc>
          <w:tcPr>
            <w:tcW w:w="5000" w:type="pct"/>
            <w:gridSpan w:val="3"/>
          </w:tcPr>
          <w:p w14:paraId="0125EFAC"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p>
          <w:p w14:paraId="27685D72"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Reikalavimai laboratorijos informacinei sistemai</w:t>
            </w:r>
          </w:p>
          <w:p w14:paraId="69D5AE96" w14:textId="38788F8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rPr>
                <w:rFonts w:eastAsia="Times New Roman"/>
                <w:bdr w:val="none" w:sz="0" w:space="0" w:color="auto"/>
                <w:lang w:val="lt-LT" w:eastAsia="ar-SA"/>
              </w:rPr>
            </w:pPr>
            <w:r w:rsidRPr="00FA593A">
              <w:rPr>
                <w:rFonts w:eastAsia="Times New Roman"/>
                <w:bdr w:val="none" w:sz="0" w:space="0" w:color="auto"/>
                <w:lang w:val="lt-LT" w:eastAsia="ar-SA"/>
              </w:rPr>
              <w:t xml:space="preserve">Pastaba. Tiekėjo siūloma SPĮ IS turi būti integruota su šiuo metu KP naudojama </w:t>
            </w:r>
            <w:proofErr w:type="spellStart"/>
            <w:r w:rsidRPr="00FA593A">
              <w:rPr>
                <w:rFonts w:eastAsia="Times New Roman"/>
                <w:bdr w:val="none" w:sz="0" w:space="0" w:color="auto"/>
                <w:lang w:val="lt-LT" w:eastAsia="ar-SA"/>
              </w:rPr>
              <w:t>OpenL</w:t>
            </w:r>
            <w:r w:rsidR="00C452BE" w:rsidRPr="00FA593A">
              <w:rPr>
                <w:rFonts w:eastAsia="Times New Roman"/>
                <w:bdr w:val="none" w:sz="0" w:space="0" w:color="auto"/>
                <w:lang w:val="lt-LT" w:eastAsia="ar-SA"/>
              </w:rPr>
              <w:t>IMS</w:t>
            </w:r>
            <w:proofErr w:type="spellEnd"/>
            <w:r w:rsidRPr="00FA593A">
              <w:rPr>
                <w:rFonts w:eastAsia="Times New Roman"/>
                <w:bdr w:val="none" w:sz="0" w:space="0" w:color="auto"/>
                <w:lang w:val="lt-LT" w:eastAsia="ar-SA"/>
              </w:rPr>
              <w:t xml:space="preserve"> sistema, jei tai neįmanoma Tiekėjas turi pateikti laboratorijos informacinę sistemą pagal žemiau esančius minimalius reikalavimus. Tiekėjo pateikta laboratorijos informacinė sistema turi apimti visus KP analizatorius, bei integruotis su Tiekėjo siūloma SPĮ IS. Lentelė Pildoma tik siūlant laboratorijos informacinę sistemą. </w:t>
            </w:r>
            <w:r w:rsidRPr="00FA593A">
              <w:rPr>
                <w:rFonts w:eastAsia="Times New Roman"/>
                <w:i/>
                <w:bdr w:val="none" w:sz="0" w:space="0" w:color="auto"/>
                <w:lang w:val="lt-LT" w:eastAsia="ar-SA"/>
              </w:rPr>
              <w:t>Pastaba: užpildžius punktą 6.13 punktų nuo 6.14 iki 6.26 pildyti nereikia.</w:t>
            </w:r>
          </w:p>
        </w:tc>
      </w:tr>
      <w:tr w:rsidR="009403CA" w:rsidRPr="00FA593A" w14:paraId="4844D97E" w14:textId="77777777" w:rsidTr="0019122B">
        <w:tc>
          <w:tcPr>
            <w:tcW w:w="1444" w:type="pct"/>
          </w:tcPr>
          <w:p w14:paraId="65671533"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bookmarkStart w:id="179" w:name="_Toc340834948"/>
            <w:bookmarkStart w:id="180" w:name="_Toc340835439"/>
            <w:r w:rsidRPr="00FA593A">
              <w:rPr>
                <w:rFonts w:eastAsia="Times New Roman"/>
                <w:b/>
                <w:bdr w:val="none" w:sz="0" w:space="0" w:color="auto"/>
                <w:lang w:val="lt-LT" w:eastAsia="ar-SA"/>
              </w:rPr>
              <w:t>Funkcija</w:t>
            </w:r>
            <w:bookmarkEnd w:id="179"/>
            <w:bookmarkEnd w:id="180"/>
          </w:p>
        </w:tc>
        <w:tc>
          <w:tcPr>
            <w:tcW w:w="2207" w:type="pct"/>
          </w:tcPr>
          <w:p w14:paraId="3EA520DE"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bookmarkStart w:id="181" w:name="_Toc340834949"/>
            <w:bookmarkStart w:id="182" w:name="_Toc340835440"/>
            <w:r w:rsidRPr="00FA593A">
              <w:rPr>
                <w:rFonts w:eastAsia="Times New Roman"/>
                <w:b/>
                <w:bdr w:val="none" w:sz="0" w:space="0" w:color="auto"/>
                <w:lang w:val="lt-LT" w:eastAsia="ar-SA"/>
              </w:rPr>
              <w:t>Funkcijos aprašymas</w:t>
            </w:r>
            <w:bookmarkEnd w:id="181"/>
            <w:bookmarkEnd w:id="182"/>
          </w:p>
        </w:tc>
        <w:tc>
          <w:tcPr>
            <w:tcW w:w="1349" w:type="pct"/>
          </w:tcPr>
          <w:p w14:paraId="5FEAA83B"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Siūlomos SPĮ IS atitikimas reikalavimams</w:t>
            </w:r>
          </w:p>
        </w:tc>
      </w:tr>
      <w:tr w:rsidR="009403CA" w:rsidRPr="00FA593A" w14:paraId="44E47B84" w14:textId="77777777" w:rsidTr="0019122B">
        <w:tc>
          <w:tcPr>
            <w:tcW w:w="1444" w:type="pct"/>
          </w:tcPr>
          <w:p w14:paraId="14588C7F"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596"/>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Integracija su KP naudojama laboratorijos informacine sistema</w:t>
            </w:r>
          </w:p>
        </w:tc>
        <w:tc>
          <w:tcPr>
            <w:tcW w:w="2207" w:type="pct"/>
          </w:tcPr>
          <w:p w14:paraId="24128FD2"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Tiekėjo siūloma SPĮ IS bus integruota su </w:t>
            </w:r>
            <w:proofErr w:type="spellStart"/>
            <w:r w:rsidRPr="00FA593A">
              <w:rPr>
                <w:rFonts w:eastAsia="Calibri"/>
                <w:bdr w:val="none" w:sz="0" w:space="0" w:color="auto"/>
                <w:lang w:val="lt-LT" w:eastAsia="ar-SA"/>
              </w:rPr>
              <w:t>OpenLims</w:t>
            </w:r>
            <w:proofErr w:type="spellEnd"/>
            <w:r w:rsidRPr="00FA593A">
              <w:rPr>
                <w:rFonts w:eastAsia="Calibri"/>
                <w:bdr w:val="none" w:sz="0" w:space="0" w:color="auto"/>
                <w:lang w:val="lt-LT" w:eastAsia="ar-SA"/>
              </w:rPr>
              <w:t>.</w:t>
            </w:r>
          </w:p>
        </w:tc>
        <w:tc>
          <w:tcPr>
            <w:tcW w:w="1349" w:type="pct"/>
          </w:tcPr>
          <w:p w14:paraId="77244127"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left="27" w:firstLine="0"/>
              <w:contextualSpacing/>
              <w:rPr>
                <w:rFonts w:eastAsia="Calibri"/>
                <w:bdr w:val="none" w:sz="0" w:space="0" w:color="auto"/>
                <w:lang w:val="lt-LT" w:eastAsia="ar-SA"/>
              </w:rPr>
            </w:pPr>
          </w:p>
        </w:tc>
      </w:tr>
      <w:tr w:rsidR="009403CA" w:rsidRPr="00FA593A" w14:paraId="3042A6B8" w14:textId="77777777" w:rsidTr="0019122B">
        <w:tc>
          <w:tcPr>
            <w:tcW w:w="1444" w:type="pct"/>
          </w:tcPr>
          <w:p w14:paraId="0C6344A8"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596"/>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Tiekėjo siūloma laboratorijos informacinė sistema.</w:t>
            </w:r>
          </w:p>
        </w:tc>
        <w:tc>
          <w:tcPr>
            <w:tcW w:w="2207" w:type="pct"/>
          </w:tcPr>
          <w:p w14:paraId="574DA25E"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Nurodyti tikslų siūlomos laboratorijos informacinės sistemos pavadinimą, versiją ir gamintoją (pildoma jei siūloma SPĮ IS neturi galimybės integruotis su KP naudojama </w:t>
            </w:r>
            <w:proofErr w:type="spellStart"/>
            <w:r w:rsidRPr="00FA593A">
              <w:rPr>
                <w:rFonts w:eastAsia="Calibri"/>
                <w:bdr w:val="none" w:sz="0" w:space="0" w:color="auto"/>
                <w:lang w:val="lt-LT" w:eastAsia="ar-SA"/>
              </w:rPr>
              <w:t>OpenLims</w:t>
            </w:r>
            <w:proofErr w:type="spellEnd"/>
            <w:r w:rsidRPr="00FA593A">
              <w:rPr>
                <w:rFonts w:eastAsia="Calibri"/>
                <w:bdr w:val="none" w:sz="0" w:space="0" w:color="auto"/>
                <w:lang w:val="lt-LT" w:eastAsia="ar-SA"/>
              </w:rPr>
              <w:t>).</w:t>
            </w:r>
          </w:p>
        </w:tc>
        <w:tc>
          <w:tcPr>
            <w:tcW w:w="1349" w:type="pct"/>
          </w:tcPr>
          <w:p w14:paraId="585AD8F9"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left="27" w:firstLine="0"/>
              <w:contextualSpacing/>
              <w:rPr>
                <w:rFonts w:eastAsia="Calibri"/>
                <w:bdr w:val="none" w:sz="0" w:space="0" w:color="auto"/>
                <w:lang w:val="lt-LT" w:eastAsia="ar-SA"/>
              </w:rPr>
            </w:pPr>
          </w:p>
        </w:tc>
      </w:tr>
      <w:tr w:rsidR="009403CA" w:rsidRPr="00FA593A" w14:paraId="251BC70F" w14:textId="77777777" w:rsidTr="0019122B">
        <w:tc>
          <w:tcPr>
            <w:tcW w:w="1444" w:type="pct"/>
          </w:tcPr>
          <w:p w14:paraId="0802A7A8"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596"/>
              </w:tabs>
              <w:suppressAutoHyphens/>
              <w:ind w:left="0" w:firstLine="0"/>
              <w:jc w:val="left"/>
              <w:rPr>
                <w:rFonts w:eastAsia="Times New Roman"/>
                <w:bdr w:val="none" w:sz="0" w:space="0" w:color="auto"/>
                <w:lang w:val="lt-LT" w:eastAsia="ar-SA"/>
              </w:rPr>
            </w:pPr>
            <w:bookmarkStart w:id="183" w:name="_Toc340834950"/>
            <w:bookmarkStart w:id="184" w:name="_Toc340835441"/>
            <w:r w:rsidRPr="00FA593A">
              <w:rPr>
                <w:rFonts w:eastAsia="Times New Roman"/>
                <w:bdr w:val="none" w:sz="0" w:space="0" w:color="auto"/>
                <w:lang w:val="lt-LT" w:eastAsia="ar-SA"/>
              </w:rPr>
              <w:t>Laboratorinių tyrimų mėginių judėjimo valdymas</w:t>
            </w:r>
            <w:bookmarkEnd w:id="183"/>
            <w:bookmarkEnd w:id="184"/>
          </w:p>
        </w:tc>
        <w:tc>
          <w:tcPr>
            <w:tcW w:w="2207" w:type="pct"/>
          </w:tcPr>
          <w:p w14:paraId="68E67E18" w14:textId="77777777" w:rsidR="009403CA" w:rsidRPr="00FA593A" w:rsidRDefault="009403CA" w:rsidP="002B48D2">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991"/>
              </w:tabs>
              <w:suppressAutoHyphens/>
              <w:ind w:left="27" w:firstLine="0"/>
              <w:contextualSpacing/>
              <w:jc w:val="left"/>
              <w:rPr>
                <w:rFonts w:eastAsia="Calibri"/>
                <w:bdr w:val="none" w:sz="0" w:space="0" w:color="auto"/>
                <w:lang w:val="lt-LT" w:eastAsia="ar-SA"/>
              </w:rPr>
            </w:pPr>
            <w:bookmarkStart w:id="185" w:name="_Toc340834951"/>
            <w:bookmarkStart w:id="186" w:name="_Toc340835442"/>
            <w:r w:rsidRPr="00FA593A">
              <w:rPr>
                <w:rFonts w:eastAsia="Calibri"/>
                <w:bdr w:val="none" w:sz="0" w:space="0" w:color="auto"/>
                <w:lang w:val="lt-LT" w:eastAsia="ar-SA"/>
              </w:rPr>
              <w:t>Sistema turi užtikrinti mėginių paskirstymą automatiniu ir rankiniu būdu pagal laboratorijos nustatytas taisykles.</w:t>
            </w:r>
          </w:p>
          <w:p w14:paraId="6D80430C" w14:textId="77777777" w:rsidR="009403CA" w:rsidRPr="00FA593A" w:rsidRDefault="009403CA" w:rsidP="002B48D2">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991"/>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Sistema turi užtikrinti mėginių paskirstymą šiems objektams:</w:t>
            </w:r>
          </w:p>
          <w:p w14:paraId="6C990583" w14:textId="77777777" w:rsidR="009403CA" w:rsidRPr="00FA593A" w:rsidRDefault="009403CA" w:rsidP="002B48D2">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877"/>
                <w:tab w:val="left" w:pos="991"/>
              </w:tabs>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instrumentams; </w:t>
            </w:r>
          </w:p>
          <w:p w14:paraId="457570FE" w14:textId="77777777" w:rsidR="009403CA" w:rsidRPr="00FA593A" w:rsidRDefault="009403CA" w:rsidP="002B48D2">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877"/>
                <w:tab w:val="left" w:pos="991"/>
              </w:tabs>
              <w:suppressAutoHyphens/>
              <w:ind w:left="310" w:firstLine="0"/>
              <w:contextualSpacing/>
              <w:jc w:val="left"/>
              <w:rPr>
                <w:rFonts w:eastAsia="Calibri"/>
                <w:bdr w:val="none" w:sz="0" w:space="0" w:color="auto"/>
                <w:lang w:val="lt-LT" w:eastAsia="ar-SA"/>
              </w:rPr>
            </w:pPr>
            <w:proofErr w:type="spellStart"/>
            <w:r w:rsidRPr="00FA593A">
              <w:rPr>
                <w:rFonts w:eastAsia="Calibri"/>
                <w:bdr w:val="none" w:sz="0" w:space="0" w:color="auto"/>
                <w:lang w:val="lt-LT" w:eastAsia="ar-SA"/>
              </w:rPr>
              <w:t>pre</w:t>
            </w:r>
            <w:proofErr w:type="spellEnd"/>
            <w:r w:rsidRPr="00FA593A">
              <w:rPr>
                <w:rFonts w:eastAsia="Calibri"/>
                <w:bdr w:val="none" w:sz="0" w:space="0" w:color="auto"/>
                <w:lang w:val="lt-LT" w:eastAsia="ar-SA"/>
              </w:rPr>
              <w:t xml:space="preserve">-analitiniams instrumentams; </w:t>
            </w:r>
          </w:p>
          <w:p w14:paraId="457CAA99" w14:textId="77777777" w:rsidR="009403CA" w:rsidRPr="00FA593A" w:rsidRDefault="009403CA" w:rsidP="002B48D2">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877"/>
                <w:tab w:val="left" w:pos="991"/>
              </w:tabs>
              <w:suppressAutoHyphens/>
              <w:ind w:left="310" w:firstLine="0"/>
              <w:contextualSpacing/>
              <w:jc w:val="left"/>
              <w:rPr>
                <w:rFonts w:eastAsia="Calibri"/>
                <w:bdr w:val="none" w:sz="0" w:space="0" w:color="auto"/>
                <w:lang w:val="lt-LT" w:eastAsia="ar-SA"/>
              </w:rPr>
            </w:pPr>
            <w:proofErr w:type="spellStart"/>
            <w:r w:rsidRPr="00FA593A">
              <w:rPr>
                <w:rFonts w:eastAsia="Calibri"/>
                <w:bdr w:val="none" w:sz="0" w:space="0" w:color="auto"/>
                <w:lang w:val="lt-LT" w:eastAsia="ar-SA"/>
              </w:rPr>
              <w:t>post</w:t>
            </w:r>
            <w:proofErr w:type="spellEnd"/>
            <w:r w:rsidRPr="00FA593A">
              <w:rPr>
                <w:rFonts w:eastAsia="Calibri"/>
                <w:bdr w:val="none" w:sz="0" w:space="0" w:color="auto"/>
                <w:lang w:val="lt-LT" w:eastAsia="ar-SA"/>
              </w:rPr>
              <w:t xml:space="preserve">-analitiniams instrumentams; </w:t>
            </w:r>
          </w:p>
          <w:p w14:paraId="5AA97FC1" w14:textId="77777777" w:rsidR="009403CA" w:rsidRPr="00FA593A" w:rsidRDefault="009403CA" w:rsidP="002B48D2">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877"/>
                <w:tab w:val="left" w:pos="991"/>
              </w:tabs>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laboratorijoms; </w:t>
            </w:r>
          </w:p>
          <w:p w14:paraId="3396F697" w14:textId="77777777" w:rsidR="009403CA" w:rsidRPr="00FA593A" w:rsidRDefault="009403CA" w:rsidP="002B48D2">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877"/>
                <w:tab w:val="left" w:pos="991"/>
              </w:tabs>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virtualiems instrumentams.</w:t>
            </w:r>
          </w:p>
          <w:p w14:paraId="417ED2C7" w14:textId="77777777" w:rsidR="009403CA" w:rsidRPr="00FA593A" w:rsidRDefault="009403CA" w:rsidP="002B48D2">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991"/>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Sistema turi registruoti ir pateikti peržiūrai mėginio judėjimo istoriją;</w:t>
            </w:r>
          </w:p>
          <w:p w14:paraId="3968E08E" w14:textId="77777777" w:rsidR="009403CA" w:rsidRPr="00FA593A" w:rsidRDefault="009403CA" w:rsidP="002B48D2">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991"/>
              </w:tabs>
              <w:suppressAutoHyphens/>
              <w:ind w:left="27" w:firstLine="0"/>
              <w:contextualSpacing/>
              <w:jc w:val="left"/>
              <w:rPr>
                <w:rFonts w:eastAsia="Times New Roman"/>
                <w:bdr w:val="none" w:sz="0" w:space="0" w:color="auto"/>
                <w:lang w:val="lt-LT" w:eastAsia="ar-SA"/>
              </w:rPr>
            </w:pPr>
            <w:r w:rsidRPr="00FA593A">
              <w:rPr>
                <w:rFonts w:eastAsia="Calibri"/>
                <w:bdr w:val="none" w:sz="0" w:space="0" w:color="auto"/>
                <w:lang w:val="lt-LT" w:eastAsia="ar-SA"/>
              </w:rPr>
              <w:t>Sistema turi leisti atlikti automatinį ir rankinį analičių maskavimą pasirinktam analizatoriui.</w:t>
            </w:r>
            <w:bookmarkEnd w:id="185"/>
            <w:bookmarkEnd w:id="186"/>
          </w:p>
        </w:tc>
        <w:tc>
          <w:tcPr>
            <w:tcW w:w="1349" w:type="pct"/>
          </w:tcPr>
          <w:p w14:paraId="077B6D46"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left="27" w:firstLine="0"/>
              <w:contextualSpacing/>
              <w:rPr>
                <w:rFonts w:eastAsia="Calibri"/>
                <w:bdr w:val="none" w:sz="0" w:space="0" w:color="auto"/>
                <w:lang w:val="lt-LT" w:eastAsia="ar-SA"/>
              </w:rPr>
            </w:pPr>
          </w:p>
        </w:tc>
      </w:tr>
      <w:tr w:rsidR="009403CA" w:rsidRPr="00FA593A" w14:paraId="288F91B8" w14:textId="77777777" w:rsidTr="0019122B">
        <w:tc>
          <w:tcPr>
            <w:tcW w:w="1444" w:type="pct"/>
          </w:tcPr>
          <w:p w14:paraId="35B05FDE"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596"/>
              </w:tabs>
              <w:suppressAutoHyphens/>
              <w:ind w:left="0" w:firstLine="0"/>
              <w:jc w:val="left"/>
              <w:rPr>
                <w:rFonts w:eastAsia="Times New Roman"/>
                <w:bdr w:val="none" w:sz="0" w:space="0" w:color="auto"/>
                <w:lang w:val="lt-LT" w:eastAsia="ar-SA"/>
              </w:rPr>
            </w:pPr>
            <w:bookmarkStart w:id="187" w:name="_Toc340834952"/>
            <w:bookmarkStart w:id="188" w:name="_Toc340835443"/>
            <w:r w:rsidRPr="00FA593A">
              <w:rPr>
                <w:rFonts w:eastAsia="Times New Roman"/>
                <w:bdr w:val="none" w:sz="0" w:space="0" w:color="auto"/>
                <w:lang w:val="lt-LT" w:eastAsia="ar-SA"/>
              </w:rPr>
              <w:lastRenderedPageBreak/>
              <w:t>Keitimasis duomenimis su gydymo įstaigos informacine sistema</w:t>
            </w:r>
            <w:bookmarkEnd w:id="187"/>
            <w:bookmarkEnd w:id="188"/>
          </w:p>
        </w:tc>
        <w:tc>
          <w:tcPr>
            <w:tcW w:w="2207" w:type="pct"/>
          </w:tcPr>
          <w:p w14:paraId="4A5AA42F"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bookmarkStart w:id="189" w:name="_Toc340834953"/>
            <w:bookmarkStart w:id="190" w:name="_Toc340835444"/>
            <w:r w:rsidRPr="00FA593A">
              <w:rPr>
                <w:rFonts w:eastAsia="Calibri"/>
                <w:bdr w:val="none" w:sz="0" w:space="0" w:color="auto"/>
                <w:lang w:val="lt-LT" w:eastAsia="ar-SA"/>
              </w:rPr>
              <w:t>Sistema turi palaikyti sujungimo sąsajas/protokolus: “</w:t>
            </w:r>
            <w:proofErr w:type="spellStart"/>
            <w:r w:rsidRPr="00FA593A">
              <w:rPr>
                <w:rFonts w:eastAsia="Calibri"/>
                <w:bdr w:val="none" w:sz="0" w:space="0" w:color="auto"/>
                <w:lang w:val="lt-LT" w:eastAsia="ar-SA"/>
              </w:rPr>
              <w:t>serial</w:t>
            </w:r>
            <w:proofErr w:type="spellEnd"/>
            <w:r w:rsidRPr="00FA593A">
              <w:rPr>
                <w:rFonts w:eastAsia="Calibri"/>
                <w:bdr w:val="none" w:sz="0" w:space="0" w:color="auto"/>
                <w:lang w:val="lt-LT" w:eastAsia="ar-SA"/>
              </w:rPr>
              <w:t>”, FTP, TCP/IP ir failais;</w:t>
            </w:r>
          </w:p>
          <w:p w14:paraId="1259856E"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Sistema turi palaikyti šiuos protokolus: HL7, ASTM arba lygiaverčius;</w:t>
            </w:r>
          </w:p>
          <w:p w14:paraId="0F608516"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Sistema turi priimti laboratorinių tyrimų užsakymų duomenis iš gydymo įstaigos informacinės sistemos ir išsiųsti užsakymų užklausas į gydymo įstaigos informacinę sistemą;</w:t>
            </w:r>
          </w:p>
          <w:p w14:paraId="04DE5258"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Sistema turi priimti ir išsiųsti duomenis apie pacientą (vardas, pavardė, gimimo data, lytis, adresas, asmens kodas), laboratorinio tyrimo užsakymo duomenis (užsakymo </w:t>
            </w:r>
            <w:proofErr w:type="spellStart"/>
            <w:r w:rsidRPr="00FA593A">
              <w:rPr>
                <w:rFonts w:eastAsia="Calibri"/>
                <w:bdr w:val="none" w:sz="0" w:space="0" w:color="auto"/>
                <w:lang w:val="lt-LT" w:eastAsia="ar-SA"/>
              </w:rPr>
              <w:t>nr.</w:t>
            </w:r>
            <w:proofErr w:type="spellEnd"/>
            <w:r w:rsidRPr="00FA593A">
              <w:rPr>
                <w:rFonts w:eastAsia="Calibri"/>
                <w:bdr w:val="none" w:sz="0" w:space="0" w:color="auto"/>
                <w:lang w:val="lt-LT" w:eastAsia="ar-SA"/>
              </w:rPr>
              <w:t xml:space="preserve">, ėminių </w:t>
            </w:r>
            <w:proofErr w:type="spellStart"/>
            <w:r w:rsidRPr="00FA593A">
              <w:rPr>
                <w:rFonts w:eastAsia="Calibri"/>
                <w:bdr w:val="none" w:sz="0" w:space="0" w:color="auto"/>
                <w:lang w:val="lt-LT" w:eastAsia="ar-SA"/>
              </w:rPr>
              <w:t>nr.</w:t>
            </w:r>
            <w:proofErr w:type="spellEnd"/>
            <w:r w:rsidRPr="00FA593A">
              <w:rPr>
                <w:rFonts w:eastAsia="Calibri"/>
                <w:bdr w:val="none" w:sz="0" w:space="0" w:color="auto"/>
                <w:lang w:val="lt-LT" w:eastAsia="ar-SA"/>
              </w:rPr>
              <w:t>, diagnozės, tyrimą užsakęs padalinys ir gydytojas), mėginio duomenis, užsakytų analičių duomenis, komentarus ir kitus duomenis;</w:t>
            </w:r>
          </w:p>
          <w:p w14:paraId="6009BA08"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Sistema, prieš perduodant tyrimą analizatoriui, pagal nustatytas taisykles turi automatiškai pridėti arba ištrinti nustatytas analites laboratorinio tyrimo užsakyme, gautame iš gydymo įstaigos informacinės sistemos;</w:t>
            </w:r>
          </w:p>
          <w:p w14:paraId="7032AA5B"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Sistema turi išsiųsti informaciją į gydymo įstaigos informacinę sistemą apie atliktų laboratorinių tyrimų rezultatus: analitės ar analičių grupės kodas, rezultato reikšmė, analizatoriaus kodas, analizatoriaus perspėjimai, analičių validacijos pranešimai, analitės praskiedimo santykis, analizatoriaus tipas, komentarai ir kt.;</w:t>
            </w:r>
          </w:p>
          <w:p w14:paraId="62BE6303"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Sistema turi išsiųsti į gydymo įstaigos informacinę sistemą laboratorinio tyrimo atlikimo kokybės kontrolės rezultatus;</w:t>
            </w:r>
          </w:p>
          <w:p w14:paraId="3CE950F8"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Sistema turi priimti analitės ištyrimo pakartojimo iš to paties mėginio užsakymą iš gydymo įstaigos informacinės sistemos;</w:t>
            </w:r>
            <w:bookmarkEnd w:id="189"/>
            <w:bookmarkEnd w:id="190"/>
          </w:p>
        </w:tc>
        <w:tc>
          <w:tcPr>
            <w:tcW w:w="1349" w:type="pct"/>
          </w:tcPr>
          <w:p w14:paraId="5DD3FCA1"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left="27" w:firstLine="0"/>
              <w:contextualSpacing/>
              <w:rPr>
                <w:rFonts w:eastAsia="Calibri"/>
                <w:bdr w:val="none" w:sz="0" w:space="0" w:color="auto"/>
                <w:lang w:val="lt-LT" w:eastAsia="ar-SA"/>
              </w:rPr>
            </w:pPr>
          </w:p>
        </w:tc>
      </w:tr>
      <w:tr w:rsidR="009403CA" w:rsidRPr="00FA593A" w14:paraId="58DC1AAB" w14:textId="77777777" w:rsidTr="0019122B">
        <w:tc>
          <w:tcPr>
            <w:tcW w:w="1444" w:type="pct"/>
          </w:tcPr>
          <w:p w14:paraId="26D60288"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596"/>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Laboratorinių tyrimų instrumentų pajungimas</w:t>
            </w:r>
          </w:p>
        </w:tc>
        <w:tc>
          <w:tcPr>
            <w:tcW w:w="2207" w:type="pct"/>
          </w:tcPr>
          <w:p w14:paraId="7B2BE834"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Prie sistemos turi būti galima pajungti laboratorinių tyrimų instrumentus per „</w:t>
            </w:r>
            <w:proofErr w:type="spellStart"/>
            <w:r w:rsidRPr="00FA593A">
              <w:rPr>
                <w:rFonts w:eastAsia="Calibri"/>
                <w:bdr w:val="none" w:sz="0" w:space="0" w:color="auto"/>
                <w:lang w:val="lt-LT" w:eastAsia="ar-SA"/>
              </w:rPr>
              <w:t>serial</w:t>
            </w:r>
            <w:proofErr w:type="spellEnd"/>
            <w:r w:rsidRPr="00FA593A">
              <w:rPr>
                <w:rFonts w:eastAsia="Calibri"/>
                <w:bdr w:val="none" w:sz="0" w:space="0" w:color="auto"/>
                <w:lang w:val="lt-LT" w:eastAsia="ar-SA"/>
              </w:rPr>
              <w:t>“ ar RJ45 sąsajas;</w:t>
            </w:r>
          </w:p>
          <w:p w14:paraId="5E781A0F"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Prie sistemos turi būti pajungti šie gydymo įstaigų laboratorinių tyrimų instrumentai:</w:t>
            </w:r>
          </w:p>
          <w:p w14:paraId="408CA55D"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884"/>
                <w:tab w:val="left" w:pos="1168"/>
              </w:tabs>
              <w:suppressAutoHyphens/>
              <w:ind w:left="175" w:firstLine="18"/>
              <w:contextualSpacing/>
              <w:jc w:val="left"/>
              <w:rPr>
                <w:rFonts w:eastAsia="Calibri"/>
                <w:bdr w:val="none" w:sz="0" w:space="0" w:color="auto"/>
                <w:lang w:val="lt-LT" w:eastAsia="ar-SA"/>
              </w:rPr>
            </w:pPr>
            <w:r w:rsidRPr="00FA593A">
              <w:rPr>
                <w:rFonts w:eastAsia="Calibri"/>
                <w:bdr w:val="none" w:sz="0" w:space="0" w:color="auto"/>
                <w:lang w:val="lt-LT" w:eastAsia="ar-SA"/>
              </w:rPr>
              <w:lastRenderedPageBreak/>
              <w:t xml:space="preserve">Automatinis šlapimo tyrimų ir </w:t>
            </w:r>
            <w:proofErr w:type="spellStart"/>
            <w:r w:rsidRPr="00FA593A">
              <w:rPr>
                <w:rFonts w:eastAsia="Calibri"/>
                <w:bdr w:val="none" w:sz="0" w:space="0" w:color="auto"/>
                <w:lang w:val="lt-LT" w:eastAsia="ar-SA"/>
              </w:rPr>
              <w:t>mikroskopavimo</w:t>
            </w:r>
            <w:proofErr w:type="spellEnd"/>
            <w:r w:rsidRPr="00FA593A">
              <w:rPr>
                <w:rFonts w:eastAsia="Calibri"/>
                <w:bdr w:val="none" w:sz="0" w:space="0" w:color="auto"/>
                <w:lang w:val="lt-LT" w:eastAsia="ar-SA"/>
              </w:rPr>
              <w:t xml:space="preserve"> analizatorius, </w:t>
            </w:r>
            <w:proofErr w:type="spellStart"/>
            <w:r w:rsidRPr="00FA593A">
              <w:rPr>
                <w:rFonts w:eastAsia="Calibri"/>
                <w:bdr w:val="none" w:sz="0" w:space="0" w:color="auto"/>
                <w:lang w:val="lt-LT" w:eastAsia="ar-SA"/>
              </w:rPr>
              <w:t>Labumat</w:t>
            </w:r>
            <w:proofErr w:type="spellEnd"/>
            <w:r w:rsidRPr="00FA593A">
              <w:rPr>
                <w:rFonts w:eastAsia="Calibri"/>
                <w:bdr w:val="none" w:sz="0" w:space="0" w:color="auto"/>
                <w:lang w:val="lt-LT" w:eastAsia="ar-SA"/>
              </w:rPr>
              <w:t xml:space="preserve"> 2, 77 Elektronika;</w:t>
            </w:r>
          </w:p>
          <w:p w14:paraId="6EB0BA8C"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884"/>
                <w:tab w:val="left" w:pos="1168"/>
              </w:tabs>
              <w:suppressAutoHyphens/>
              <w:ind w:left="175" w:firstLine="18"/>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Automatinis šlapimo tyrimų ir </w:t>
            </w:r>
            <w:proofErr w:type="spellStart"/>
            <w:r w:rsidRPr="00FA593A">
              <w:rPr>
                <w:rFonts w:eastAsia="Calibri"/>
                <w:bdr w:val="none" w:sz="0" w:space="0" w:color="auto"/>
                <w:lang w:val="lt-LT" w:eastAsia="ar-SA"/>
              </w:rPr>
              <w:t>mikroskopavimo</w:t>
            </w:r>
            <w:proofErr w:type="spellEnd"/>
            <w:r w:rsidRPr="00FA593A">
              <w:rPr>
                <w:rFonts w:eastAsia="Calibri"/>
                <w:bdr w:val="none" w:sz="0" w:space="0" w:color="auto"/>
                <w:lang w:val="lt-LT" w:eastAsia="ar-SA"/>
              </w:rPr>
              <w:t xml:space="preserve"> analizatorius, </w:t>
            </w:r>
            <w:proofErr w:type="spellStart"/>
            <w:r w:rsidRPr="00FA593A">
              <w:rPr>
                <w:rFonts w:eastAsia="Calibri"/>
                <w:bdr w:val="none" w:sz="0" w:space="0" w:color="auto"/>
                <w:lang w:val="lt-LT" w:eastAsia="ar-SA"/>
              </w:rPr>
              <w:t>Urised</w:t>
            </w:r>
            <w:proofErr w:type="spellEnd"/>
            <w:r w:rsidRPr="00FA593A">
              <w:rPr>
                <w:rFonts w:eastAsia="Calibri"/>
                <w:bdr w:val="none" w:sz="0" w:space="0" w:color="auto"/>
                <w:lang w:val="lt-LT" w:eastAsia="ar-SA"/>
              </w:rPr>
              <w:t xml:space="preserve"> 2, 77 Elektronika;</w:t>
            </w:r>
          </w:p>
          <w:p w14:paraId="0CF17DEE"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884"/>
                <w:tab w:val="left" w:pos="1168"/>
              </w:tabs>
              <w:suppressAutoHyphens/>
              <w:ind w:left="175" w:firstLine="18"/>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Pusiau automatinis šlapimo parametrų analizatorius, URISCAN PRO, YD </w:t>
            </w:r>
            <w:proofErr w:type="spellStart"/>
            <w:r w:rsidRPr="00FA593A">
              <w:rPr>
                <w:rFonts w:eastAsia="Calibri"/>
                <w:bdr w:val="none" w:sz="0" w:space="0" w:color="auto"/>
                <w:lang w:val="lt-LT" w:eastAsia="ar-SA"/>
              </w:rPr>
              <w:t>Diagnostics</w:t>
            </w:r>
            <w:proofErr w:type="spellEnd"/>
            <w:r w:rsidRPr="00FA593A">
              <w:rPr>
                <w:rFonts w:eastAsia="Calibri"/>
                <w:bdr w:val="none" w:sz="0" w:space="0" w:color="auto"/>
                <w:lang w:val="lt-LT" w:eastAsia="ar-SA"/>
              </w:rPr>
              <w:t xml:space="preserve"> CO., LTD;</w:t>
            </w:r>
          </w:p>
          <w:p w14:paraId="2778CAAF"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884"/>
                <w:tab w:val="left" w:pos="1168"/>
              </w:tabs>
              <w:suppressAutoHyphens/>
              <w:ind w:left="175" w:firstLine="18"/>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Pusiau automatinis šlapimo parametrų analizatorius, URISCAN PRO, YD </w:t>
            </w:r>
            <w:proofErr w:type="spellStart"/>
            <w:r w:rsidRPr="00FA593A">
              <w:rPr>
                <w:rFonts w:eastAsia="Calibri"/>
                <w:bdr w:val="none" w:sz="0" w:space="0" w:color="auto"/>
                <w:lang w:val="lt-LT" w:eastAsia="ar-SA"/>
              </w:rPr>
              <w:t>Diagnostics</w:t>
            </w:r>
            <w:proofErr w:type="spellEnd"/>
            <w:r w:rsidRPr="00FA593A">
              <w:rPr>
                <w:rFonts w:eastAsia="Calibri"/>
                <w:bdr w:val="none" w:sz="0" w:space="0" w:color="auto"/>
                <w:lang w:val="lt-LT" w:eastAsia="ar-SA"/>
              </w:rPr>
              <w:t xml:space="preserve"> CO., LTD;</w:t>
            </w:r>
          </w:p>
          <w:p w14:paraId="60047064"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884"/>
                <w:tab w:val="left" w:pos="1168"/>
              </w:tabs>
              <w:suppressAutoHyphens/>
              <w:ind w:left="175" w:firstLine="18"/>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ENG analizatorius, MIX-RATE, </w:t>
            </w:r>
            <w:proofErr w:type="spellStart"/>
            <w:r w:rsidRPr="00FA593A">
              <w:rPr>
                <w:rFonts w:eastAsia="Calibri"/>
                <w:bdr w:val="none" w:sz="0" w:space="0" w:color="auto"/>
                <w:lang w:val="lt-LT" w:eastAsia="ar-SA"/>
              </w:rPr>
              <w:t>Elitech</w:t>
            </w:r>
            <w:proofErr w:type="spellEnd"/>
            <w:r w:rsidRPr="00FA593A">
              <w:rPr>
                <w:rFonts w:eastAsia="Calibri"/>
                <w:bdr w:val="none" w:sz="0" w:space="0" w:color="auto"/>
                <w:lang w:val="lt-LT" w:eastAsia="ar-SA"/>
              </w:rPr>
              <w:t xml:space="preserve"> Group;</w:t>
            </w:r>
          </w:p>
          <w:p w14:paraId="25589DD9"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884"/>
                <w:tab w:val="left" w:pos="1168"/>
              </w:tabs>
              <w:suppressAutoHyphens/>
              <w:ind w:left="175" w:firstLine="18"/>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ENG analizatorius, MIX-RATE, </w:t>
            </w:r>
            <w:proofErr w:type="spellStart"/>
            <w:r w:rsidRPr="00FA593A">
              <w:rPr>
                <w:rFonts w:eastAsia="Calibri"/>
                <w:bdr w:val="none" w:sz="0" w:space="0" w:color="auto"/>
                <w:lang w:val="lt-LT" w:eastAsia="ar-SA"/>
              </w:rPr>
              <w:t>Elitech</w:t>
            </w:r>
            <w:proofErr w:type="spellEnd"/>
            <w:r w:rsidRPr="00FA593A">
              <w:rPr>
                <w:rFonts w:eastAsia="Calibri"/>
                <w:bdr w:val="none" w:sz="0" w:space="0" w:color="auto"/>
                <w:lang w:val="lt-LT" w:eastAsia="ar-SA"/>
              </w:rPr>
              <w:t xml:space="preserve"> Group;</w:t>
            </w:r>
          </w:p>
          <w:p w14:paraId="53AC486D"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884"/>
                <w:tab w:val="left" w:pos="1168"/>
              </w:tabs>
              <w:suppressAutoHyphens/>
              <w:ind w:left="175" w:firstLine="18"/>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Hematologinis analizatorius, </w:t>
            </w:r>
            <w:proofErr w:type="spellStart"/>
            <w:r w:rsidRPr="00FA593A">
              <w:rPr>
                <w:rFonts w:eastAsia="Calibri"/>
                <w:bdr w:val="none" w:sz="0" w:space="0" w:color="auto"/>
                <w:lang w:val="lt-LT" w:eastAsia="ar-SA"/>
              </w:rPr>
              <w:t>Mindray</w:t>
            </w:r>
            <w:proofErr w:type="spellEnd"/>
            <w:r w:rsidRPr="00FA593A">
              <w:rPr>
                <w:rFonts w:eastAsia="Calibri"/>
                <w:bdr w:val="none" w:sz="0" w:space="0" w:color="auto"/>
                <w:lang w:val="lt-LT" w:eastAsia="ar-SA"/>
              </w:rPr>
              <w:t xml:space="preserve"> BC-6000, </w:t>
            </w:r>
            <w:proofErr w:type="spellStart"/>
            <w:r w:rsidRPr="00FA593A">
              <w:rPr>
                <w:rFonts w:eastAsia="Calibri"/>
                <w:bdr w:val="none" w:sz="0" w:space="0" w:color="auto"/>
                <w:lang w:val="lt-LT" w:eastAsia="ar-SA"/>
              </w:rPr>
              <w:t>Bio</w:t>
            </w:r>
            <w:proofErr w:type="spellEnd"/>
            <w:r w:rsidRPr="00FA593A">
              <w:rPr>
                <w:rFonts w:eastAsia="Calibri"/>
                <w:bdr w:val="none" w:sz="0" w:space="0" w:color="auto"/>
                <w:lang w:val="lt-LT" w:eastAsia="ar-SA"/>
              </w:rPr>
              <w:t xml:space="preserve"> </w:t>
            </w:r>
            <w:proofErr w:type="spellStart"/>
            <w:r w:rsidRPr="00FA593A">
              <w:rPr>
                <w:rFonts w:eastAsia="Calibri"/>
                <w:bdr w:val="none" w:sz="0" w:space="0" w:color="auto"/>
                <w:lang w:val="lt-LT" w:eastAsia="ar-SA"/>
              </w:rPr>
              <w:t>medical</w:t>
            </w:r>
            <w:proofErr w:type="spellEnd"/>
            <w:r w:rsidRPr="00FA593A">
              <w:rPr>
                <w:rFonts w:eastAsia="Calibri"/>
                <w:bdr w:val="none" w:sz="0" w:space="0" w:color="auto"/>
                <w:lang w:val="lt-LT" w:eastAsia="ar-SA"/>
              </w:rPr>
              <w:t xml:space="preserve"> </w:t>
            </w:r>
            <w:proofErr w:type="spellStart"/>
            <w:r w:rsidRPr="00FA593A">
              <w:rPr>
                <w:rFonts w:eastAsia="Calibri"/>
                <w:bdr w:val="none" w:sz="0" w:space="0" w:color="auto"/>
                <w:lang w:val="lt-LT" w:eastAsia="ar-SA"/>
              </w:rPr>
              <w:t>electronics</w:t>
            </w:r>
            <w:proofErr w:type="spellEnd"/>
            <w:r w:rsidRPr="00FA593A">
              <w:rPr>
                <w:rFonts w:eastAsia="Calibri"/>
                <w:bdr w:val="none" w:sz="0" w:space="0" w:color="auto"/>
                <w:lang w:val="lt-LT" w:eastAsia="ar-SA"/>
              </w:rPr>
              <w:t>;</w:t>
            </w:r>
          </w:p>
          <w:p w14:paraId="13635917"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884"/>
                <w:tab w:val="left" w:pos="1168"/>
              </w:tabs>
              <w:suppressAutoHyphens/>
              <w:ind w:left="175" w:firstLine="18"/>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C reaktyvinio baltymo analizatorius, </w:t>
            </w:r>
            <w:proofErr w:type="spellStart"/>
            <w:r w:rsidRPr="00FA593A">
              <w:rPr>
                <w:rFonts w:eastAsia="Calibri"/>
                <w:bdr w:val="none" w:sz="0" w:space="0" w:color="auto"/>
                <w:lang w:val="lt-LT" w:eastAsia="ar-SA"/>
              </w:rPr>
              <w:t>Quik</w:t>
            </w:r>
            <w:proofErr w:type="spellEnd"/>
            <w:r w:rsidRPr="00FA593A">
              <w:rPr>
                <w:rFonts w:eastAsia="Calibri"/>
                <w:bdr w:val="none" w:sz="0" w:space="0" w:color="auto"/>
                <w:lang w:val="lt-LT" w:eastAsia="ar-SA"/>
              </w:rPr>
              <w:t xml:space="preserve"> </w:t>
            </w:r>
            <w:proofErr w:type="spellStart"/>
            <w:r w:rsidRPr="00FA593A">
              <w:rPr>
                <w:rFonts w:eastAsia="Calibri"/>
                <w:bdr w:val="none" w:sz="0" w:space="0" w:color="auto"/>
                <w:lang w:val="lt-LT" w:eastAsia="ar-SA"/>
              </w:rPr>
              <w:t>Read</w:t>
            </w:r>
            <w:proofErr w:type="spellEnd"/>
            <w:r w:rsidRPr="00FA593A">
              <w:rPr>
                <w:rFonts w:eastAsia="Calibri"/>
                <w:bdr w:val="none" w:sz="0" w:space="0" w:color="auto"/>
                <w:lang w:val="lt-LT" w:eastAsia="ar-SA"/>
              </w:rPr>
              <w:t xml:space="preserve"> </w:t>
            </w:r>
            <w:proofErr w:type="spellStart"/>
            <w:r w:rsidRPr="00FA593A">
              <w:rPr>
                <w:rFonts w:eastAsia="Calibri"/>
                <w:bdr w:val="none" w:sz="0" w:space="0" w:color="auto"/>
                <w:lang w:val="lt-LT" w:eastAsia="ar-SA"/>
              </w:rPr>
              <w:t>go</w:t>
            </w:r>
            <w:proofErr w:type="spellEnd"/>
            <w:r w:rsidRPr="00FA593A">
              <w:rPr>
                <w:rFonts w:eastAsia="Calibri"/>
                <w:bdr w:val="none" w:sz="0" w:space="0" w:color="auto"/>
                <w:lang w:val="lt-LT" w:eastAsia="ar-SA"/>
              </w:rPr>
              <w:t xml:space="preserve">, </w:t>
            </w:r>
            <w:proofErr w:type="spellStart"/>
            <w:r w:rsidRPr="00FA593A">
              <w:rPr>
                <w:rFonts w:eastAsia="Calibri"/>
                <w:bdr w:val="none" w:sz="0" w:space="0" w:color="auto"/>
                <w:lang w:val="lt-LT" w:eastAsia="ar-SA"/>
              </w:rPr>
              <w:t>Orion</w:t>
            </w:r>
            <w:proofErr w:type="spellEnd"/>
            <w:r w:rsidRPr="00FA593A">
              <w:rPr>
                <w:rFonts w:eastAsia="Calibri"/>
                <w:bdr w:val="none" w:sz="0" w:space="0" w:color="auto"/>
                <w:lang w:val="lt-LT" w:eastAsia="ar-SA"/>
              </w:rPr>
              <w:t xml:space="preserve"> </w:t>
            </w:r>
            <w:proofErr w:type="spellStart"/>
            <w:r w:rsidRPr="00FA593A">
              <w:rPr>
                <w:rFonts w:eastAsia="Calibri"/>
                <w:bdr w:val="none" w:sz="0" w:space="0" w:color="auto"/>
                <w:lang w:val="lt-LT" w:eastAsia="ar-SA"/>
              </w:rPr>
              <w:t>diagnostica</w:t>
            </w:r>
            <w:proofErr w:type="spellEnd"/>
            <w:r w:rsidRPr="00FA593A">
              <w:rPr>
                <w:rFonts w:eastAsia="Calibri"/>
                <w:bdr w:val="none" w:sz="0" w:space="0" w:color="auto"/>
                <w:lang w:val="lt-LT" w:eastAsia="ar-SA"/>
              </w:rPr>
              <w:t>;</w:t>
            </w:r>
          </w:p>
          <w:p w14:paraId="655D7283"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884"/>
                <w:tab w:val="left" w:pos="1168"/>
              </w:tabs>
              <w:suppressAutoHyphens/>
              <w:ind w:left="175" w:firstLine="18"/>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C reaktyvinio baltymo analizatorius, </w:t>
            </w:r>
            <w:proofErr w:type="spellStart"/>
            <w:r w:rsidRPr="00FA593A">
              <w:rPr>
                <w:rFonts w:eastAsia="Calibri"/>
                <w:bdr w:val="none" w:sz="0" w:space="0" w:color="auto"/>
                <w:lang w:val="lt-LT" w:eastAsia="ar-SA"/>
              </w:rPr>
              <w:t>Quik</w:t>
            </w:r>
            <w:proofErr w:type="spellEnd"/>
            <w:r w:rsidRPr="00FA593A">
              <w:rPr>
                <w:rFonts w:eastAsia="Calibri"/>
                <w:bdr w:val="none" w:sz="0" w:space="0" w:color="auto"/>
                <w:lang w:val="lt-LT" w:eastAsia="ar-SA"/>
              </w:rPr>
              <w:t xml:space="preserve"> </w:t>
            </w:r>
            <w:proofErr w:type="spellStart"/>
            <w:r w:rsidRPr="00FA593A">
              <w:rPr>
                <w:rFonts w:eastAsia="Calibri"/>
                <w:bdr w:val="none" w:sz="0" w:space="0" w:color="auto"/>
                <w:lang w:val="lt-LT" w:eastAsia="ar-SA"/>
              </w:rPr>
              <w:t>Read</w:t>
            </w:r>
            <w:proofErr w:type="spellEnd"/>
            <w:r w:rsidRPr="00FA593A">
              <w:rPr>
                <w:rFonts w:eastAsia="Calibri"/>
                <w:bdr w:val="none" w:sz="0" w:space="0" w:color="auto"/>
                <w:lang w:val="lt-LT" w:eastAsia="ar-SA"/>
              </w:rPr>
              <w:t xml:space="preserve"> </w:t>
            </w:r>
            <w:proofErr w:type="spellStart"/>
            <w:r w:rsidRPr="00FA593A">
              <w:rPr>
                <w:rFonts w:eastAsia="Calibri"/>
                <w:bdr w:val="none" w:sz="0" w:space="0" w:color="auto"/>
                <w:lang w:val="lt-LT" w:eastAsia="ar-SA"/>
              </w:rPr>
              <w:t>go</w:t>
            </w:r>
            <w:proofErr w:type="spellEnd"/>
            <w:r w:rsidRPr="00FA593A">
              <w:rPr>
                <w:rFonts w:eastAsia="Calibri"/>
                <w:bdr w:val="none" w:sz="0" w:space="0" w:color="auto"/>
                <w:lang w:val="lt-LT" w:eastAsia="ar-SA"/>
              </w:rPr>
              <w:t xml:space="preserve">, </w:t>
            </w:r>
            <w:proofErr w:type="spellStart"/>
            <w:r w:rsidRPr="00FA593A">
              <w:rPr>
                <w:rFonts w:eastAsia="Calibri"/>
                <w:bdr w:val="none" w:sz="0" w:space="0" w:color="auto"/>
                <w:lang w:val="lt-LT" w:eastAsia="ar-SA"/>
              </w:rPr>
              <w:t>Orion</w:t>
            </w:r>
            <w:proofErr w:type="spellEnd"/>
            <w:r w:rsidRPr="00FA593A">
              <w:rPr>
                <w:rFonts w:eastAsia="Calibri"/>
                <w:bdr w:val="none" w:sz="0" w:space="0" w:color="auto"/>
                <w:lang w:val="lt-LT" w:eastAsia="ar-SA"/>
              </w:rPr>
              <w:t xml:space="preserve"> </w:t>
            </w:r>
            <w:proofErr w:type="spellStart"/>
            <w:r w:rsidRPr="00FA593A">
              <w:rPr>
                <w:rFonts w:eastAsia="Calibri"/>
                <w:bdr w:val="none" w:sz="0" w:space="0" w:color="auto"/>
                <w:lang w:val="lt-LT" w:eastAsia="ar-SA"/>
              </w:rPr>
              <w:t>diagnostica</w:t>
            </w:r>
            <w:proofErr w:type="spellEnd"/>
            <w:r w:rsidRPr="00FA593A">
              <w:rPr>
                <w:rFonts w:eastAsia="Calibri"/>
                <w:bdr w:val="none" w:sz="0" w:space="0" w:color="auto"/>
                <w:lang w:val="lt-LT" w:eastAsia="ar-SA"/>
              </w:rPr>
              <w:t>;</w:t>
            </w:r>
          </w:p>
          <w:p w14:paraId="4CFEFD68"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884"/>
                <w:tab w:val="left" w:pos="1168"/>
              </w:tabs>
              <w:suppressAutoHyphens/>
              <w:ind w:left="175" w:firstLine="18"/>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Automatinis biocheminis analizatorius, </w:t>
            </w:r>
            <w:proofErr w:type="spellStart"/>
            <w:r w:rsidRPr="00FA593A">
              <w:rPr>
                <w:rFonts w:eastAsia="Calibri"/>
                <w:bdr w:val="none" w:sz="0" w:space="0" w:color="auto"/>
                <w:lang w:val="lt-LT" w:eastAsia="ar-SA"/>
              </w:rPr>
              <w:t>Cobas</w:t>
            </w:r>
            <w:proofErr w:type="spellEnd"/>
            <w:r w:rsidRPr="00FA593A">
              <w:rPr>
                <w:rFonts w:eastAsia="Calibri"/>
                <w:bdr w:val="none" w:sz="0" w:space="0" w:color="auto"/>
                <w:lang w:val="lt-LT" w:eastAsia="ar-SA"/>
              </w:rPr>
              <w:t xml:space="preserve"> </w:t>
            </w:r>
            <w:proofErr w:type="spellStart"/>
            <w:r w:rsidRPr="00FA593A">
              <w:rPr>
                <w:rFonts w:eastAsia="Calibri"/>
                <w:bdr w:val="none" w:sz="0" w:space="0" w:color="auto"/>
                <w:lang w:val="lt-LT" w:eastAsia="ar-SA"/>
              </w:rPr>
              <w:t>Integra</w:t>
            </w:r>
            <w:proofErr w:type="spellEnd"/>
            <w:r w:rsidRPr="00FA593A">
              <w:rPr>
                <w:rFonts w:eastAsia="Calibri"/>
                <w:bdr w:val="none" w:sz="0" w:space="0" w:color="auto"/>
                <w:lang w:val="lt-LT" w:eastAsia="ar-SA"/>
              </w:rPr>
              <w:t xml:space="preserve"> 400 </w:t>
            </w:r>
            <w:proofErr w:type="spellStart"/>
            <w:r w:rsidRPr="00FA593A">
              <w:rPr>
                <w:rFonts w:eastAsia="Calibri"/>
                <w:bdr w:val="none" w:sz="0" w:space="0" w:color="auto"/>
                <w:lang w:val="lt-LT" w:eastAsia="ar-SA"/>
              </w:rPr>
              <w:t>Plus</w:t>
            </w:r>
            <w:proofErr w:type="spellEnd"/>
            <w:r w:rsidRPr="00FA593A">
              <w:rPr>
                <w:rFonts w:eastAsia="Calibri"/>
                <w:bdr w:val="none" w:sz="0" w:space="0" w:color="auto"/>
                <w:lang w:val="lt-LT" w:eastAsia="ar-SA"/>
              </w:rPr>
              <w:t xml:space="preserve">, </w:t>
            </w:r>
            <w:proofErr w:type="spellStart"/>
            <w:r w:rsidRPr="00FA593A">
              <w:rPr>
                <w:rFonts w:eastAsia="Calibri"/>
                <w:bdr w:val="none" w:sz="0" w:space="0" w:color="auto"/>
                <w:lang w:val="lt-LT" w:eastAsia="ar-SA"/>
              </w:rPr>
              <w:t>Roche</w:t>
            </w:r>
            <w:proofErr w:type="spellEnd"/>
            <w:r w:rsidRPr="00FA593A">
              <w:rPr>
                <w:rFonts w:eastAsia="Calibri"/>
                <w:bdr w:val="none" w:sz="0" w:space="0" w:color="auto"/>
                <w:lang w:val="lt-LT" w:eastAsia="ar-SA"/>
              </w:rPr>
              <w:t xml:space="preserve"> </w:t>
            </w:r>
            <w:proofErr w:type="spellStart"/>
            <w:r w:rsidRPr="00FA593A">
              <w:rPr>
                <w:rFonts w:eastAsia="Calibri"/>
                <w:bdr w:val="none" w:sz="0" w:space="0" w:color="auto"/>
                <w:lang w:val="lt-LT" w:eastAsia="ar-SA"/>
              </w:rPr>
              <w:t>Diagnostics</w:t>
            </w:r>
            <w:proofErr w:type="spellEnd"/>
            <w:r w:rsidRPr="00FA593A">
              <w:rPr>
                <w:rFonts w:eastAsia="Calibri"/>
                <w:bdr w:val="none" w:sz="0" w:space="0" w:color="auto"/>
                <w:lang w:val="lt-LT" w:eastAsia="ar-SA"/>
              </w:rPr>
              <w:t>;</w:t>
            </w:r>
          </w:p>
          <w:p w14:paraId="6D4C553F"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884"/>
                <w:tab w:val="left" w:pos="1168"/>
              </w:tabs>
              <w:suppressAutoHyphens/>
              <w:ind w:left="175" w:firstLine="18"/>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Automatinis biocheminis analizatorius, </w:t>
            </w:r>
            <w:proofErr w:type="spellStart"/>
            <w:r w:rsidRPr="00FA593A">
              <w:rPr>
                <w:rFonts w:eastAsia="Calibri"/>
                <w:bdr w:val="none" w:sz="0" w:space="0" w:color="auto"/>
                <w:lang w:val="lt-LT" w:eastAsia="ar-SA"/>
              </w:rPr>
              <w:t>Cobas</w:t>
            </w:r>
            <w:proofErr w:type="spellEnd"/>
            <w:r w:rsidRPr="00FA593A">
              <w:rPr>
                <w:rFonts w:eastAsia="Calibri"/>
                <w:bdr w:val="none" w:sz="0" w:space="0" w:color="auto"/>
                <w:lang w:val="lt-LT" w:eastAsia="ar-SA"/>
              </w:rPr>
              <w:t xml:space="preserve"> </w:t>
            </w:r>
            <w:proofErr w:type="spellStart"/>
            <w:r w:rsidRPr="00FA593A">
              <w:rPr>
                <w:rFonts w:eastAsia="Calibri"/>
                <w:bdr w:val="none" w:sz="0" w:space="0" w:color="auto"/>
                <w:lang w:val="lt-LT" w:eastAsia="ar-SA"/>
              </w:rPr>
              <w:t>Integra</w:t>
            </w:r>
            <w:proofErr w:type="spellEnd"/>
            <w:r w:rsidRPr="00FA593A">
              <w:rPr>
                <w:rFonts w:eastAsia="Calibri"/>
                <w:bdr w:val="none" w:sz="0" w:space="0" w:color="auto"/>
                <w:lang w:val="lt-LT" w:eastAsia="ar-SA"/>
              </w:rPr>
              <w:t xml:space="preserve"> 400 </w:t>
            </w:r>
            <w:proofErr w:type="spellStart"/>
            <w:r w:rsidRPr="00FA593A">
              <w:rPr>
                <w:rFonts w:eastAsia="Calibri"/>
                <w:bdr w:val="none" w:sz="0" w:space="0" w:color="auto"/>
                <w:lang w:val="lt-LT" w:eastAsia="ar-SA"/>
              </w:rPr>
              <w:t>Plus</w:t>
            </w:r>
            <w:proofErr w:type="spellEnd"/>
            <w:r w:rsidRPr="00FA593A">
              <w:rPr>
                <w:rFonts w:eastAsia="Calibri"/>
                <w:bdr w:val="none" w:sz="0" w:space="0" w:color="auto"/>
                <w:lang w:val="lt-LT" w:eastAsia="ar-SA"/>
              </w:rPr>
              <w:t xml:space="preserve">, </w:t>
            </w:r>
            <w:proofErr w:type="spellStart"/>
            <w:r w:rsidRPr="00FA593A">
              <w:rPr>
                <w:rFonts w:eastAsia="Calibri"/>
                <w:bdr w:val="none" w:sz="0" w:space="0" w:color="auto"/>
                <w:lang w:val="lt-LT" w:eastAsia="ar-SA"/>
              </w:rPr>
              <w:t>Roche</w:t>
            </w:r>
            <w:proofErr w:type="spellEnd"/>
            <w:r w:rsidRPr="00FA593A">
              <w:rPr>
                <w:rFonts w:eastAsia="Calibri"/>
                <w:bdr w:val="none" w:sz="0" w:space="0" w:color="auto"/>
                <w:lang w:val="lt-LT" w:eastAsia="ar-SA"/>
              </w:rPr>
              <w:t xml:space="preserve"> </w:t>
            </w:r>
            <w:proofErr w:type="spellStart"/>
            <w:r w:rsidRPr="00FA593A">
              <w:rPr>
                <w:rFonts w:eastAsia="Calibri"/>
                <w:bdr w:val="none" w:sz="0" w:space="0" w:color="auto"/>
                <w:lang w:val="lt-LT" w:eastAsia="ar-SA"/>
              </w:rPr>
              <w:t>Diagnostics</w:t>
            </w:r>
            <w:proofErr w:type="spellEnd"/>
            <w:r w:rsidRPr="00FA593A">
              <w:rPr>
                <w:rFonts w:eastAsia="Calibri"/>
                <w:bdr w:val="none" w:sz="0" w:space="0" w:color="auto"/>
                <w:lang w:val="lt-LT" w:eastAsia="ar-SA"/>
              </w:rPr>
              <w:t>;</w:t>
            </w:r>
          </w:p>
          <w:p w14:paraId="246F4341"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884"/>
                <w:tab w:val="left" w:pos="1168"/>
              </w:tabs>
              <w:suppressAutoHyphens/>
              <w:ind w:left="175" w:firstLine="18"/>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Hematologinis analizatorius, </w:t>
            </w:r>
            <w:proofErr w:type="spellStart"/>
            <w:r w:rsidRPr="00FA593A">
              <w:rPr>
                <w:rFonts w:eastAsia="Calibri"/>
                <w:bdr w:val="none" w:sz="0" w:space="0" w:color="auto"/>
                <w:lang w:val="lt-LT" w:eastAsia="ar-SA"/>
              </w:rPr>
              <w:t>Pentra</w:t>
            </w:r>
            <w:proofErr w:type="spellEnd"/>
            <w:r w:rsidRPr="00FA593A">
              <w:rPr>
                <w:rFonts w:eastAsia="Calibri"/>
                <w:bdr w:val="none" w:sz="0" w:space="0" w:color="auto"/>
                <w:lang w:val="lt-LT" w:eastAsia="ar-SA"/>
              </w:rPr>
              <w:t xml:space="preserve"> 80 XL, </w:t>
            </w:r>
            <w:proofErr w:type="spellStart"/>
            <w:r w:rsidRPr="00FA593A">
              <w:rPr>
                <w:rFonts w:eastAsia="Calibri"/>
                <w:bdr w:val="none" w:sz="0" w:space="0" w:color="auto"/>
                <w:lang w:val="lt-LT" w:eastAsia="ar-SA"/>
              </w:rPr>
              <w:t>Horiba</w:t>
            </w:r>
            <w:proofErr w:type="spellEnd"/>
            <w:r w:rsidRPr="00FA593A">
              <w:rPr>
                <w:rFonts w:eastAsia="Calibri"/>
                <w:bdr w:val="none" w:sz="0" w:space="0" w:color="auto"/>
                <w:lang w:val="lt-LT" w:eastAsia="ar-SA"/>
              </w:rPr>
              <w:t xml:space="preserve"> </w:t>
            </w:r>
            <w:proofErr w:type="spellStart"/>
            <w:r w:rsidRPr="00FA593A">
              <w:rPr>
                <w:rFonts w:eastAsia="Calibri"/>
                <w:bdr w:val="none" w:sz="0" w:space="0" w:color="auto"/>
                <w:lang w:val="lt-LT" w:eastAsia="ar-SA"/>
              </w:rPr>
              <w:t>Medical</w:t>
            </w:r>
            <w:proofErr w:type="spellEnd"/>
            <w:r w:rsidRPr="00FA593A">
              <w:rPr>
                <w:rFonts w:eastAsia="Calibri"/>
                <w:bdr w:val="none" w:sz="0" w:space="0" w:color="auto"/>
                <w:lang w:val="lt-LT" w:eastAsia="ar-SA"/>
              </w:rPr>
              <w:t>;</w:t>
            </w:r>
          </w:p>
          <w:p w14:paraId="5B73E7B5"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884"/>
                <w:tab w:val="left" w:pos="1168"/>
              </w:tabs>
              <w:suppressAutoHyphens/>
              <w:ind w:left="175" w:firstLine="18"/>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Hematologinis analizatorius, </w:t>
            </w:r>
            <w:proofErr w:type="spellStart"/>
            <w:r w:rsidRPr="00FA593A">
              <w:rPr>
                <w:rFonts w:eastAsia="Calibri"/>
                <w:bdr w:val="none" w:sz="0" w:space="0" w:color="auto"/>
                <w:lang w:val="lt-LT" w:eastAsia="ar-SA"/>
              </w:rPr>
              <w:t>Pentra</w:t>
            </w:r>
            <w:proofErr w:type="spellEnd"/>
            <w:r w:rsidRPr="00FA593A">
              <w:rPr>
                <w:rFonts w:eastAsia="Calibri"/>
                <w:bdr w:val="none" w:sz="0" w:space="0" w:color="auto"/>
                <w:lang w:val="lt-LT" w:eastAsia="ar-SA"/>
              </w:rPr>
              <w:t xml:space="preserve"> 80 XL, </w:t>
            </w:r>
            <w:proofErr w:type="spellStart"/>
            <w:r w:rsidRPr="00FA593A">
              <w:rPr>
                <w:rFonts w:eastAsia="Calibri"/>
                <w:bdr w:val="none" w:sz="0" w:space="0" w:color="auto"/>
                <w:lang w:val="lt-LT" w:eastAsia="ar-SA"/>
              </w:rPr>
              <w:t>Horiba</w:t>
            </w:r>
            <w:proofErr w:type="spellEnd"/>
            <w:r w:rsidRPr="00FA593A">
              <w:rPr>
                <w:rFonts w:eastAsia="Calibri"/>
                <w:bdr w:val="none" w:sz="0" w:space="0" w:color="auto"/>
                <w:lang w:val="lt-LT" w:eastAsia="ar-SA"/>
              </w:rPr>
              <w:t xml:space="preserve"> </w:t>
            </w:r>
            <w:proofErr w:type="spellStart"/>
            <w:r w:rsidRPr="00FA593A">
              <w:rPr>
                <w:rFonts w:eastAsia="Calibri"/>
                <w:bdr w:val="none" w:sz="0" w:space="0" w:color="auto"/>
                <w:lang w:val="lt-LT" w:eastAsia="ar-SA"/>
              </w:rPr>
              <w:t>Medical</w:t>
            </w:r>
            <w:proofErr w:type="spellEnd"/>
            <w:r w:rsidRPr="00FA593A">
              <w:rPr>
                <w:rFonts w:eastAsia="Calibri"/>
                <w:bdr w:val="none" w:sz="0" w:space="0" w:color="auto"/>
                <w:lang w:val="lt-LT" w:eastAsia="ar-SA"/>
              </w:rPr>
              <w:t>;</w:t>
            </w:r>
          </w:p>
          <w:p w14:paraId="088CF575"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884"/>
                <w:tab w:val="left" w:pos="1168"/>
              </w:tabs>
              <w:suppressAutoHyphens/>
              <w:ind w:left="175" w:firstLine="18"/>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Automatinis kraujo krešėjimo analizatorius, </w:t>
            </w:r>
            <w:proofErr w:type="spellStart"/>
            <w:r w:rsidRPr="00FA593A">
              <w:rPr>
                <w:rFonts w:eastAsia="Calibri"/>
                <w:bdr w:val="none" w:sz="0" w:space="0" w:color="auto"/>
                <w:lang w:val="lt-LT" w:eastAsia="ar-SA"/>
              </w:rPr>
              <w:t>Trombolyzer</w:t>
            </w:r>
            <w:proofErr w:type="spellEnd"/>
            <w:r w:rsidRPr="00FA593A">
              <w:rPr>
                <w:rFonts w:eastAsia="Calibri"/>
                <w:bdr w:val="none" w:sz="0" w:space="0" w:color="auto"/>
                <w:lang w:val="lt-LT" w:eastAsia="ar-SA"/>
              </w:rPr>
              <w:t xml:space="preserve"> </w:t>
            </w:r>
            <w:proofErr w:type="spellStart"/>
            <w:r w:rsidRPr="00FA593A">
              <w:rPr>
                <w:rFonts w:eastAsia="Calibri"/>
                <w:bdr w:val="none" w:sz="0" w:space="0" w:color="auto"/>
                <w:lang w:val="lt-LT" w:eastAsia="ar-SA"/>
              </w:rPr>
              <w:t>Compact</w:t>
            </w:r>
            <w:proofErr w:type="spellEnd"/>
            <w:r w:rsidRPr="00FA593A">
              <w:rPr>
                <w:rFonts w:eastAsia="Calibri"/>
                <w:bdr w:val="none" w:sz="0" w:space="0" w:color="auto"/>
                <w:lang w:val="lt-LT" w:eastAsia="ar-SA"/>
              </w:rPr>
              <w:t xml:space="preserve"> X, </w:t>
            </w:r>
            <w:proofErr w:type="spellStart"/>
            <w:r w:rsidRPr="00FA593A">
              <w:rPr>
                <w:rFonts w:eastAsia="Calibri"/>
                <w:bdr w:val="none" w:sz="0" w:space="0" w:color="auto"/>
                <w:lang w:val="lt-LT" w:eastAsia="ar-SA"/>
              </w:rPr>
              <w:t>Behnk</w:t>
            </w:r>
            <w:proofErr w:type="spellEnd"/>
            <w:r w:rsidRPr="00FA593A">
              <w:rPr>
                <w:rFonts w:eastAsia="Calibri"/>
                <w:bdr w:val="none" w:sz="0" w:space="0" w:color="auto"/>
                <w:lang w:val="lt-LT" w:eastAsia="ar-SA"/>
              </w:rPr>
              <w:t xml:space="preserve"> </w:t>
            </w:r>
            <w:proofErr w:type="spellStart"/>
            <w:r w:rsidRPr="00FA593A">
              <w:rPr>
                <w:rFonts w:eastAsia="Calibri"/>
                <w:bdr w:val="none" w:sz="0" w:space="0" w:color="auto"/>
                <w:lang w:val="lt-LT" w:eastAsia="ar-SA"/>
              </w:rPr>
              <w:t>Elektronics</w:t>
            </w:r>
            <w:proofErr w:type="spellEnd"/>
            <w:r w:rsidRPr="00FA593A">
              <w:rPr>
                <w:rFonts w:eastAsia="Calibri"/>
                <w:bdr w:val="none" w:sz="0" w:space="0" w:color="auto"/>
                <w:lang w:val="lt-LT" w:eastAsia="ar-SA"/>
              </w:rPr>
              <w:t>;</w:t>
            </w:r>
          </w:p>
          <w:p w14:paraId="22B12FCB"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884"/>
                <w:tab w:val="left" w:pos="1168"/>
              </w:tabs>
              <w:suppressAutoHyphens/>
              <w:ind w:left="175" w:firstLine="18"/>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Elektroforezės prietaisas, </w:t>
            </w:r>
            <w:proofErr w:type="spellStart"/>
            <w:r w:rsidRPr="00FA593A">
              <w:rPr>
                <w:rFonts w:eastAsia="Calibri"/>
                <w:bdr w:val="none" w:sz="0" w:space="0" w:color="auto"/>
                <w:lang w:val="lt-LT" w:eastAsia="ar-SA"/>
              </w:rPr>
              <w:t>Sebia</w:t>
            </w:r>
            <w:proofErr w:type="spellEnd"/>
            <w:r w:rsidRPr="00FA593A">
              <w:rPr>
                <w:rFonts w:eastAsia="Calibri"/>
                <w:bdr w:val="none" w:sz="0" w:space="0" w:color="auto"/>
                <w:lang w:val="lt-LT" w:eastAsia="ar-SA"/>
              </w:rPr>
              <w:t xml:space="preserve"> </w:t>
            </w:r>
            <w:proofErr w:type="spellStart"/>
            <w:r w:rsidRPr="00FA593A">
              <w:rPr>
                <w:rFonts w:eastAsia="Calibri"/>
                <w:bdr w:val="none" w:sz="0" w:space="0" w:color="auto"/>
                <w:lang w:val="lt-LT" w:eastAsia="ar-SA"/>
              </w:rPr>
              <w:t>Minicap</w:t>
            </w:r>
            <w:proofErr w:type="spellEnd"/>
            <w:r w:rsidRPr="00FA593A">
              <w:rPr>
                <w:rFonts w:eastAsia="Calibri"/>
                <w:bdr w:val="none" w:sz="0" w:space="0" w:color="auto"/>
                <w:lang w:val="lt-LT" w:eastAsia="ar-SA"/>
              </w:rPr>
              <w:t>, SEBIA SA.</w:t>
            </w:r>
          </w:p>
          <w:p w14:paraId="0283519F"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Tiekėjas privalo pajungti visus aukščiau išvardintus laboratorinių tyrimų instrumentus išskyrus tuos, kuriems pajungimo metu bus nustatyta, kad jie yra neveikiantys, neturi techninės galimybės būti pajungti ar neturi reikiamų licencijų reikalingų jų pajungimui. </w:t>
            </w:r>
          </w:p>
          <w:p w14:paraId="02DEF032"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877"/>
              </w:tabs>
              <w:suppressAutoHyphens/>
              <w:ind w:left="27" w:firstLine="0"/>
              <w:jc w:val="left"/>
              <w:rPr>
                <w:rFonts w:eastAsia="Calibri"/>
                <w:bdr w:val="none" w:sz="0" w:space="0" w:color="auto"/>
                <w:lang w:val="lt-LT" w:eastAsia="ar-SA"/>
              </w:rPr>
            </w:pPr>
            <w:r w:rsidRPr="00FA593A">
              <w:rPr>
                <w:rFonts w:eastAsia="Calibri"/>
                <w:bdr w:val="none" w:sz="0" w:space="0" w:color="auto"/>
                <w:lang w:val="lt-LT" w:eastAsia="ar-SA"/>
              </w:rPr>
              <w:t xml:space="preserve">Įvykus laboratorinių tyrimų instrumento gedimui, sistema </w:t>
            </w:r>
            <w:r w:rsidRPr="00FA593A">
              <w:rPr>
                <w:rFonts w:eastAsia="Calibri"/>
                <w:bdr w:val="none" w:sz="0" w:space="0" w:color="auto"/>
                <w:lang w:val="lt-LT" w:eastAsia="ar-SA"/>
              </w:rPr>
              <w:lastRenderedPageBreak/>
              <w:t>automatiškai turi peradresuoti užsakymą kitam numatytam instrumentui.</w:t>
            </w:r>
          </w:p>
        </w:tc>
        <w:tc>
          <w:tcPr>
            <w:tcW w:w="1349" w:type="pct"/>
          </w:tcPr>
          <w:p w14:paraId="3DB160D2"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left="27" w:firstLine="0"/>
              <w:contextualSpacing/>
              <w:rPr>
                <w:rFonts w:eastAsia="Calibri"/>
                <w:bdr w:val="none" w:sz="0" w:space="0" w:color="auto"/>
                <w:lang w:val="lt-LT" w:eastAsia="ar-SA"/>
              </w:rPr>
            </w:pPr>
          </w:p>
        </w:tc>
      </w:tr>
      <w:tr w:rsidR="009403CA" w:rsidRPr="00FA593A" w14:paraId="361D6DC0" w14:textId="77777777" w:rsidTr="0019122B">
        <w:tc>
          <w:tcPr>
            <w:tcW w:w="1444" w:type="pct"/>
          </w:tcPr>
          <w:p w14:paraId="0EF80823"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596"/>
              </w:tabs>
              <w:suppressAutoHyphens/>
              <w:ind w:left="0" w:firstLine="0"/>
              <w:jc w:val="left"/>
              <w:rPr>
                <w:rFonts w:eastAsia="Times New Roman"/>
                <w:bdr w:val="none" w:sz="0" w:space="0" w:color="auto"/>
                <w:lang w:val="lt-LT" w:eastAsia="ar-SA"/>
              </w:rPr>
            </w:pPr>
            <w:bookmarkStart w:id="191" w:name="_Toc340834954"/>
            <w:bookmarkStart w:id="192" w:name="_Toc340835445"/>
            <w:proofErr w:type="spellStart"/>
            <w:r w:rsidRPr="00FA593A">
              <w:rPr>
                <w:rFonts w:eastAsia="Times New Roman"/>
                <w:bdr w:val="none" w:sz="0" w:space="0" w:color="auto"/>
                <w:lang w:val="lt-LT" w:eastAsia="ar-SA"/>
              </w:rPr>
              <w:lastRenderedPageBreak/>
              <w:t>Pre</w:t>
            </w:r>
            <w:proofErr w:type="spellEnd"/>
            <w:r w:rsidRPr="00FA593A">
              <w:rPr>
                <w:rFonts w:eastAsia="Times New Roman"/>
                <w:bdr w:val="none" w:sz="0" w:space="0" w:color="auto"/>
                <w:lang w:val="lt-LT" w:eastAsia="ar-SA"/>
              </w:rPr>
              <w:t>-analitinių sistemų pajungimas</w:t>
            </w:r>
            <w:bookmarkEnd w:id="191"/>
            <w:bookmarkEnd w:id="192"/>
          </w:p>
        </w:tc>
        <w:tc>
          <w:tcPr>
            <w:tcW w:w="2207" w:type="pct"/>
          </w:tcPr>
          <w:p w14:paraId="5C5CDD69"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bookmarkStart w:id="193" w:name="_Toc340834955"/>
            <w:bookmarkStart w:id="194" w:name="_Toc340835446"/>
            <w:r w:rsidRPr="00FA593A">
              <w:rPr>
                <w:rFonts w:eastAsia="Times New Roman"/>
                <w:bdr w:val="none" w:sz="0" w:space="0" w:color="auto"/>
                <w:lang w:val="lt-LT" w:eastAsia="ar-SA"/>
              </w:rPr>
              <w:t xml:space="preserve">Prie sistemos turi būti galima pajungti </w:t>
            </w:r>
            <w:proofErr w:type="spellStart"/>
            <w:r w:rsidRPr="00FA593A">
              <w:rPr>
                <w:rFonts w:eastAsia="Calibri"/>
                <w:bdr w:val="none" w:sz="0" w:space="0" w:color="auto"/>
                <w:lang w:val="lt-LT" w:eastAsia="ar-SA"/>
              </w:rPr>
              <w:t>pre</w:t>
            </w:r>
            <w:proofErr w:type="spellEnd"/>
            <w:r w:rsidRPr="00FA593A">
              <w:rPr>
                <w:rFonts w:eastAsia="Calibri"/>
                <w:bdr w:val="none" w:sz="0" w:space="0" w:color="auto"/>
                <w:lang w:val="lt-LT" w:eastAsia="ar-SA"/>
              </w:rPr>
              <w:t>-analitinius laboratorinių tyrimų instrumentus;</w:t>
            </w:r>
          </w:p>
          <w:p w14:paraId="71A6F5E9"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Times New Roman"/>
                <w:b/>
                <w:bCs/>
                <w:caps/>
                <w:bdr w:val="none" w:sz="0" w:space="0" w:color="auto"/>
                <w:lang w:val="lt-LT" w:eastAsia="ar-SA"/>
              </w:rPr>
            </w:pPr>
            <w:r w:rsidRPr="00FA593A">
              <w:rPr>
                <w:rFonts w:eastAsia="Calibri"/>
                <w:bdr w:val="none" w:sz="0" w:space="0" w:color="auto"/>
                <w:lang w:val="lt-LT" w:eastAsia="ar-SA"/>
              </w:rPr>
              <w:t xml:space="preserve">Sistema turi kontroliuoti pajungtų </w:t>
            </w:r>
            <w:proofErr w:type="spellStart"/>
            <w:r w:rsidRPr="00FA593A">
              <w:rPr>
                <w:rFonts w:eastAsia="Calibri"/>
                <w:bdr w:val="none" w:sz="0" w:space="0" w:color="auto"/>
                <w:lang w:val="lt-LT" w:eastAsia="ar-SA"/>
              </w:rPr>
              <w:t>pre</w:t>
            </w:r>
            <w:proofErr w:type="spellEnd"/>
            <w:r w:rsidRPr="00FA593A">
              <w:rPr>
                <w:rFonts w:eastAsia="Times New Roman"/>
                <w:bdr w:val="none" w:sz="0" w:space="0" w:color="auto"/>
                <w:lang w:val="lt-LT" w:eastAsia="ar-SA"/>
              </w:rPr>
              <w:t>-analitinių laboratorinių tyrimų instrumentų darbą:</w:t>
            </w:r>
          </w:p>
          <w:p w14:paraId="2D34D3A5"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Times New Roman"/>
                <w:b/>
                <w:bCs/>
                <w:caps/>
                <w:bdr w:val="none" w:sz="0" w:space="0" w:color="auto"/>
                <w:lang w:val="lt-LT" w:eastAsia="ar-SA"/>
              </w:rPr>
            </w:pPr>
            <w:r w:rsidRPr="00FA593A">
              <w:rPr>
                <w:rFonts w:eastAsia="Times New Roman"/>
                <w:bdr w:val="none" w:sz="0" w:space="0" w:color="auto"/>
                <w:lang w:val="lt-LT" w:eastAsia="ar-SA"/>
              </w:rPr>
              <w:t xml:space="preserve">mėginių </w:t>
            </w:r>
            <w:proofErr w:type="spellStart"/>
            <w:r w:rsidRPr="00FA593A">
              <w:rPr>
                <w:rFonts w:eastAsia="Times New Roman"/>
                <w:bdr w:val="none" w:sz="0" w:space="0" w:color="auto"/>
                <w:lang w:val="lt-LT" w:eastAsia="ar-SA"/>
              </w:rPr>
              <w:t>pipetavimą</w:t>
            </w:r>
            <w:proofErr w:type="spellEnd"/>
            <w:r w:rsidRPr="00FA593A">
              <w:rPr>
                <w:rFonts w:eastAsia="Times New Roman"/>
                <w:bdr w:val="none" w:sz="0" w:space="0" w:color="auto"/>
                <w:lang w:val="lt-LT" w:eastAsia="ar-SA"/>
              </w:rPr>
              <w:t>,</w:t>
            </w:r>
          </w:p>
          <w:p w14:paraId="5EA83F46"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Times New Roman"/>
                <w:b/>
                <w:bCs/>
                <w:caps/>
                <w:bdr w:val="none" w:sz="0" w:space="0" w:color="auto"/>
                <w:lang w:val="lt-LT" w:eastAsia="ar-SA"/>
              </w:rPr>
            </w:pPr>
            <w:r w:rsidRPr="00FA593A">
              <w:rPr>
                <w:rFonts w:eastAsia="Times New Roman"/>
                <w:bdr w:val="none" w:sz="0" w:space="0" w:color="auto"/>
                <w:lang w:val="lt-LT" w:eastAsia="ar-SA"/>
              </w:rPr>
              <w:t>mėginių skirstymą,</w:t>
            </w:r>
          </w:p>
          <w:p w14:paraId="77905491"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Times New Roman"/>
                <w:b/>
                <w:bCs/>
                <w:caps/>
                <w:bdr w:val="none" w:sz="0" w:space="0" w:color="auto"/>
                <w:lang w:val="lt-LT" w:eastAsia="ar-SA"/>
              </w:rPr>
            </w:pPr>
            <w:r w:rsidRPr="00FA593A">
              <w:rPr>
                <w:rFonts w:eastAsia="Times New Roman"/>
                <w:bdr w:val="none" w:sz="0" w:space="0" w:color="auto"/>
                <w:lang w:val="lt-LT" w:eastAsia="ar-SA"/>
              </w:rPr>
              <w:t>mėginių atpylimą.</w:t>
            </w:r>
            <w:bookmarkEnd w:id="193"/>
            <w:bookmarkEnd w:id="194"/>
          </w:p>
        </w:tc>
        <w:tc>
          <w:tcPr>
            <w:tcW w:w="1349" w:type="pct"/>
          </w:tcPr>
          <w:p w14:paraId="77092D58"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tabs>
                <w:tab w:val="left" w:pos="877"/>
              </w:tabs>
              <w:ind w:firstLine="0"/>
              <w:rPr>
                <w:rFonts w:eastAsia="Times New Roman"/>
                <w:bdr w:val="none" w:sz="0" w:space="0" w:color="auto"/>
                <w:lang w:val="lt-LT" w:eastAsia="ar-SA"/>
              </w:rPr>
            </w:pPr>
          </w:p>
        </w:tc>
      </w:tr>
      <w:tr w:rsidR="009403CA" w:rsidRPr="00FA593A" w14:paraId="1687DE1D" w14:textId="77777777" w:rsidTr="0019122B">
        <w:tc>
          <w:tcPr>
            <w:tcW w:w="1444" w:type="pct"/>
          </w:tcPr>
          <w:p w14:paraId="22081E11"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596"/>
              </w:tabs>
              <w:suppressAutoHyphens/>
              <w:ind w:left="0" w:firstLine="0"/>
              <w:jc w:val="left"/>
              <w:rPr>
                <w:rFonts w:eastAsia="Times New Roman"/>
                <w:bdr w:val="none" w:sz="0" w:space="0" w:color="auto"/>
                <w:lang w:val="lt-LT" w:eastAsia="ar-SA"/>
              </w:rPr>
            </w:pPr>
            <w:bookmarkStart w:id="195" w:name="_Toc340834956"/>
            <w:bookmarkStart w:id="196" w:name="_Toc340835447"/>
            <w:proofErr w:type="spellStart"/>
            <w:r w:rsidRPr="00FA593A">
              <w:rPr>
                <w:rFonts w:eastAsia="Times New Roman"/>
                <w:bdr w:val="none" w:sz="0" w:space="0" w:color="auto"/>
                <w:lang w:val="lt-LT" w:eastAsia="ar-SA"/>
              </w:rPr>
              <w:t>Post</w:t>
            </w:r>
            <w:proofErr w:type="spellEnd"/>
            <w:r w:rsidRPr="00FA593A">
              <w:rPr>
                <w:rFonts w:eastAsia="Times New Roman"/>
                <w:bdr w:val="none" w:sz="0" w:space="0" w:color="auto"/>
                <w:lang w:val="lt-LT" w:eastAsia="ar-SA"/>
              </w:rPr>
              <w:t>-analitinių sistemų pajungimas</w:t>
            </w:r>
            <w:bookmarkEnd w:id="195"/>
            <w:bookmarkEnd w:id="196"/>
          </w:p>
        </w:tc>
        <w:tc>
          <w:tcPr>
            <w:tcW w:w="2207" w:type="pct"/>
          </w:tcPr>
          <w:p w14:paraId="2C76384F"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bookmarkStart w:id="197" w:name="_Toc340834957"/>
            <w:bookmarkStart w:id="198" w:name="_Toc340835448"/>
            <w:r w:rsidRPr="00FA593A">
              <w:rPr>
                <w:rFonts w:eastAsia="Calibri"/>
                <w:bdr w:val="none" w:sz="0" w:space="0" w:color="auto"/>
                <w:lang w:val="lt-LT" w:eastAsia="ar-SA"/>
              </w:rPr>
              <w:t>Sistema turi palaikyti ir kontroliuoti automatines laboratorinių tyrimų mėginių archyvo sistemas;</w:t>
            </w:r>
          </w:p>
          <w:p w14:paraId="4E5B0923"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Times New Roman"/>
                <w:b/>
                <w:bCs/>
                <w:caps/>
                <w:bdr w:val="none" w:sz="0" w:space="0" w:color="auto"/>
                <w:lang w:val="lt-LT" w:eastAsia="ar-SA"/>
              </w:rPr>
            </w:pPr>
            <w:r w:rsidRPr="00FA593A">
              <w:rPr>
                <w:rFonts w:eastAsia="Calibri"/>
                <w:bdr w:val="none" w:sz="0" w:space="0" w:color="auto"/>
                <w:lang w:val="lt-LT" w:eastAsia="ar-SA"/>
              </w:rPr>
              <w:t>Sistema</w:t>
            </w:r>
            <w:r w:rsidRPr="00FA593A">
              <w:rPr>
                <w:rFonts w:eastAsia="Times New Roman"/>
                <w:bdr w:val="none" w:sz="0" w:space="0" w:color="auto"/>
                <w:lang w:val="lt-LT" w:eastAsia="ar-SA"/>
              </w:rPr>
              <w:t xml:space="preserve"> turi valdyti mėginių archyvus:</w:t>
            </w:r>
          </w:p>
          <w:p w14:paraId="157A66C6"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Times New Roman"/>
                <w:b/>
                <w:bCs/>
                <w:caps/>
                <w:bdr w:val="none" w:sz="0" w:space="0" w:color="auto"/>
                <w:lang w:val="lt-LT" w:eastAsia="ar-SA"/>
              </w:rPr>
            </w:pPr>
            <w:r w:rsidRPr="00FA593A">
              <w:rPr>
                <w:rFonts w:eastAsia="Times New Roman"/>
                <w:bdr w:val="none" w:sz="0" w:space="0" w:color="auto"/>
                <w:lang w:val="lt-LT" w:eastAsia="ar-SA"/>
              </w:rPr>
              <w:t>automatinis ir rankinis mėginių archyvavimas ir ištraukimas,</w:t>
            </w:r>
          </w:p>
          <w:p w14:paraId="13C5725B"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Times New Roman"/>
                <w:b/>
                <w:bCs/>
                <w:caps/>
                <w:bdr w:val="none" w:sz="0" w:space="0" w:color="auto"/>
                <w:lang w:val="lt-LT" w:eastAsia="ar-SA"/>
              </w:rPr>
            </w:pPr>
            <w:r w:rsidRPr="00FA593A">
              <w:rPr>
                <w:rFonts w:eastAsia="Times New Roman"/>
                <w:bdr w:val="none" w:sz="0" w:space="0" w:color="auto"/>
                <w:lang w:val="lt-LT" w:eastAsia="ar-SA"/>
              </w:rPr>
              <w:t>archyvo stovelių ir mėginių valdymas,</w:t>
            </w:r>
          </w:p>
          <w:p w14:paraId="18C0B7EC"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Times New Roman"/>
                <w:b/>
                <w:bCs/>
                <w:caps/>
                <w:bdr w:val="none" w:sz="0" w:space="0" w:color="auto"/>
                <w:lang w:val="lt-LT" w:eastAsia="ar-SA"/>
              </w:rPr>
            </w:pPr>
            <w:r w:rsidRPr="00FA593A">
              <w:rPr>
                <w:rFonts w:eastAsia="Times New Roman"/>
                <w:bdr w:val="none" w:sz="0" w:space="0" w:color="auto"/>
                <w:lang w:val="lt-LT" w:eastAsia="ar-SA"/>
              </w:rPr>
              <w:t>nuoseklus mėginių stovelių pildymas,</w:t>
            </w:r>
          </w:p>
          <w:p w14:paraId="345C8851"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Times New Roman"/>
                <w:b/>
                <w:bCs/>
                <w:caps/>
                <w:bdr w:val="none" w:sz="0" w:space="0" w:color="auto"/>
                <w:lang w:val="lt-LT" w:eastAsia="ar-SA"/>
              </w:rPr>
            </w:pPr>
            <w:r w:rsidRPr="00FA593A">
              <w:rPr>
                <w:rFonts w:eastAsia="Times New Roman"/>
                <w:bdr w:val="none" w:sz="0" w:space="0" w:color="auto"/>
                <w:lang w:val="lt-LT" w:eastAsia="ar-SA"/>
              </w:rPr>
              <w:t>archyvo stovelių laikymo ir išmetimo valdymas,</w:t>
            </w:r>
          </w:p>
          <w:p w14:paraId="5CE64C03"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Times New Roman"/>
                <w:b/>
                <w:bCs/>
                <w:caps/>
                <w:bdr w:val="none" w:sz="0" w:space="0" w:color="auto"/>
                <w:lang w:val="lt-LT" w:eastAsia="ar-SA"/>
              </w:rPr>
            </w:pPr>
            <w:r w:rsidRPr="00FA593A">
              <w:rPr>
                <w:rFonts w:eastAsia="Times New Roman"/>
                <w:bdr w:val="none" w:sz="0" w:space="0" w:color="auto"/>
                <w:lang w:val="lt-LT" w:eastAsia="ar-SA"/>
              </w:rPr>
              <w:t>archyvo stovelių pavadinimų suteikimas pagal laboratorijos nustatytus reikalavimus.</w:t>
            </w:r>
            <w:bookmarkEnd w:id="197"/>
            <w:bookmarkEnd w:id="198"/>
          </w:p>
        </w:tc>
        <w:tc>
          <w:tcPr>
            <w:tcW w:w="1349" w:type="pct"/>
          </w:tcPr>
          <w:p w14:paraId="09FEFEF6"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tabs>
                <w:tab w:val="left" w:pos="877"/>
              </w:tabs>
              <w:ind w:left="27" w:firstLine="0"/>
              <w:rPr>
                <w:rFonts w:eastAsia="Times New Roman"/>
                <w:bdr w:val="none" w:sz="0" w:space="0" w:color="auto"/>
                <w:lang w:val="lt-LT" w:eastAsia="ar-SA"/>
              </w:rPr>
            </w:pPr>
          </w:p>
        </w:tc>
      </w:tr>
      <w:tr w:rsidR="009403CA" w:rsidRPr="00FA593A" w14:paraId="50A2D5EE" w14:textId="77777777" w:rsidTr="0019122B">
        <w:tc>
          <w:tcPr>
            <w:tcW w:w="1444" w:type="pct"/>
          </w:tcPr>
          <w:p w14:paraId="7560C198"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bookmarkStart w:id="199" w:name="_Toc340834958"/>
            <w:bookmarkStart w:id="200" w:name="_Toc340835449"/>
            <w:r w:rsidRPr="00FA593A">
              <w:rPr>
                <w:rFonts w:eastAsia="Times New Roman"/>
                <w:bdr w:val="none" w:sz="0" w:space="0" w:color="auto"/>
                <w:lang w:val="lt-LT" w:eastAsia="ar-SA"/>
              </w:rPr>
              <w:t xml:space="preserve">Laboratorinių tyrimų mėginių </w:t>
            </w:r>
            <w:proofErr w:type="spellStart"/>
            <w:r w:rsidRPr="00FA593A">
              <w:rPr>
                <w:rFonts w:eastAsia="Times New Roman"/>
                <w:bdr w:val="none" w:sz="0" w:space="0" w:color="auto"/>
                <w:lang w:val="lt-LT" w:eastAsia="ar-SA"/>
              </w:rPr>
              <w:t>validavimas</w:t>
            </w:r>
            <w:bookmarkEnd w:id="199"/>
            <w:bookmarkEnd w:id="200"/>
            <w:proofErr w:type="spellEnd"/>
          </w:p>
        </w:tc>
        <w:tc>
          <w:tcPr>
            <w:tcW w:w="2207" w:type="pct"/>
          </w:tcPr>
          <w:p w14:paraId="1BEFD3DD"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bookmarkStart w:id="201" w:name="_Toc340834959"/>
            <w:bookmarkStart w:id="202" w:name="_Toc340835450"/>
            <w:r w:rsidRPr="00FA593A">
              <w:rPr>
                <w:rFonts w:eastAsia="Calibri"/>
                <w:bdr w:val="none" w:sz="0" w:space="0" w:color="auto"/>
                <w:lang w:val="lt-LT" w:eastAsia="ar-SA"/>
              </w:rPr>
              <w:t>Sistema turi įvertinti laboratorinių tyrimų atlikimui gautus mėginius ir taikyti nustatytas taisykles tyrimų atlikimui iš gautų mėginių;</w:t>
            </w:r>
          </w:p>
          <w:p w14:paraId="5A9F91A3"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Times New Roman"/>
                <w:b/>
                <w:bCs/>
                <w:caps/>
                <w:bdr w:val="none" w:sz="0" w:space="0" w:color="auto"/>
                <w:lang w:val="lt-LT" w:eastAsia="ar-SA"/>
              </w:rPr>
            </w:pPr>
            <w:r w:rsidRPr="00FA593A">
              <w:rPr>
                <w:rFonts w:eastAsia="Calibri"/>
                <w:bdr w:val="none" w:sz="0" w:space="0" w:color="auto"/>
                <w:lang w:val="lt-LT" w:eastAsia="ar-SA"/>
              </w:rPr>
              <w:t>Siste</w:t>
            </w:r>
            <w:r w:rsidRPr="00FA593A">
              <w:rPr>
                <w:rFonts w:eastAsia="Times New Roman"/>
                <w:bdr w:val="none" w:sz="0" w:space="0" w:color="auto"/>
                <w:lang w:val="lt-LT" w:eastAsia="ar-SA"/>
              </w:rPr>
              <w:t>ma turi tikrinti laboratorinių tyrimų rezultatų ribas ir pateikti perspėjimus pagal:</w:t>
            </w:r>
          </w:p>
          <w:p w14:paraId="36A2F794"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Times New Roman"/>
                <w:b/>
                <w:bCs/>
                <w:caps/>
                <w:bdr w:val="none" w:sz="0" w:space="0" w:color="auto"/>
                <w:lang w:val="lt-LT" w:eastAsia="ar-SA"/>
              </w:rPr>
            </w:pPr>
            <w:r w:rsidRPr="00FA593A">
              <w:rPr>
                <w:rFonts w:eastAsia="Times New Roman"/>
                <w:bdr w:val="none" w:sz="0" w:space="0" w:color="auto"/>
                <w:lang w:val="lt-LT" w:eastAsia="ar-SA"/>
              </w:rPr>
              <w:t>normos ribas,</w:t>
            </w:r>
          </w:p>
          <w:p w14:paraId="2500A8AE"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Times New Roman"/>
                <w:b/>
                <w:bCs/>
                <w:caps/>
                <w:bdr w:val="none" w:sz="0" w:space="0" w:color="auto"/>
                <w:lang w:val="lt-LT" w:eastAsia="ar-SA"/>
              </w:rPr>
            </w:pPr>
            <w:r w:rsidRPr="00FA593A">
              <w:rPr>
                <w:rFonts w:eastAsia="Times New Roman"/>
                <w:bdr w:val="none" w:sz="0" w:space="0" w:color="auto"/>
                <w:lang w:val="lt-LT" w:eastAsia="ar-SA"/>
              </w:rPr>
              <w:t>vartotojo priskirtas ribas,</w:t>
            </w:r>
          </w:p>
          <w:p w14:paraId="2553F2BB"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Times New Roman"/>
                <w:b/>
                <w:bCs/>
                <w:caps/>
                <w:bdr w:val="none" w:sz="0" w:space="0" w:color="auto"/>
                <w:lang w:val="lt-LT" w:eastAsia="ar-SA"/>
              </w:rPr>
            </w:pPr>
            <w:r w:rsidRPr="00FA593A">
              <w:rPr>
                <w:rFonts w:eastAsia="Times New Roman"/>
                <w:bdr w:val="none" w:sz="0" w:space="0" w:color="auto"/>
                <w:lang w:val="lt-LT" w:eastAsia="ar-SA"/>
              </w:rPr>
              <w:t>kritines ribas;</w:t>
            </w:r>
          </w:p>
          <w:p w14:paraId="2093A968"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877"/>
              </w:tabs>
              <w:suppressAutoHyphens/>
              <w:ind w:left="27" w:firstLine="0"/>
              <w:jc w:val="left"/>
              <w:rPr>
                <w:rFonts w:eastAsia="Times New Roman"/>
                <w:b/>
                <w:bCs/>
                <w:caps/>
                <w:bdr w:val="none" w:sz="0" w:space="0" w:color="auto"/>
                <w:lang w:val="lt-LT" w:eastAsia="ar-SA"/>
              </w:rPr>
            </w:pPr>
            <w:r w:rsidRPr="00FA593A">
              <w:rPr>
                <w:rFonts w:eastAsia="Times New Roman"/>
                <w:bdr w:val="none" w:sz="0" w:space="0" w:color="auto"/>
                <w:lang w:val="lt-LT" w:eastAsia="ar-SA"/>
              </w:rPr>
              <w:t>Laboratorinių tyrimų rezultatų ribas turi būti galima nustatyti pagal:</w:t>
            </w:r>
          </w:p>
          <w:p w14:paraId="5BD6BA78"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Times New Roman"/>
                <w:b/>
                <w:bCs/>
                <w:caps/>
                <w:bdr w:val="none" w:sz="0" w:space="0" w:color="auto"/>
                <w:lang w:val="lt-LT" w:eastAsia="ar-SA"/>
              </w:rPr>
            </w:pPr>
            <w:r w:rsidRPr="00FA593A">
              <w:rPr>
                <w:rFonts w:eastAsia="Times New Roman"/>
                <w:bdr w:val="none" w:sz="0" w:space="0" w:color="auto"/>
                <w:lang w:val="lt-LT" w:eastAsia="ar-SA"/>
              </w:rPr>
              <w:t>paciento lytį,</w:t>
            </w:r>
          </w:p>
          <w:p w14:paraId="57BC7691"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Times New Roman"/>
                <w:b/>
                <w:bCs/>
                <w:caps/>
                <w:bdr w:val="none" w:sz="0" w:space="0" w:color="auto"/>
                <w:lang w:val="lt-LT" w:eastAsia="ar-SA"/>
              </w:rPr>
            </w:pPr>
            <w:r w:rsidRPr="00FA593A">
              <w:rPr>
                <w:rFonts w:eastAsia="Times New Roman"/>
                <w:bdr w:val="none" w:sz="0" w:space="0" w:color="auto"/>
                <w:lang w:val="lt-LT" w:eastAsia="ar-SA"/>
              </w:rPr>
              <w:t>paciento amžių,</w:t>
            </w:r>
          </w:p>
          <w:p w14:paraId="741D84DF"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Times New Roman"/>
                <w:b/>
                <w:bCs/>
                <w:caps/>
                <w:bdr w:val="none" w:sz="0" w:space="0" w:color="auto"/>
                <w:lang w:val="lt-LT" w:eastAsia="ar-SA"/>
              </w:rPr>
            </w:pPr>
            <w:r w:rsidRPr="00FA593A">
              <w:rPr>
                <w:rFonts w:eastAsia="Times New Roman"/>
                <w:bdr w:val="none" w:sz="0" w:space="0" w:color="auto"/>
                <w:lang w:val="lt-LT" w:eastAsia="ar-SA"/>
              </w:rPr>
              <w:t>užsakovą,</w:t>
            </w:r>
          </w:p>
          <w:p w14:paraId="2B7F43F1"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Times New Roman"/>
                <w:b/>
                <w:bCs/>
                <w:caps/>
                <w:bdr w:val="none" w:sz="0" w:space="0" w:color="auto"/>
                <w:lang w:val="lt-LT" w:eastAsia="ar-SA"/>
              </w:rPr>
            </w:pPr>
            <w:r w:rsidRPr="00FA593A">
              <w:rPr>
                <w:rFonts w:eastAsia="Times New Roman"/>
                <w:bdr w:val="none" w:sz="0" w:space="0" w:color="auto"/>
                <w:lang w:val="lt-LT" w:eastAsia="ar-SA"/>
              </w:rPr>
              <w:t>klinikinius paciento duomenis (nėštumas, liga ir kt.);</w:t>
            </w:r>
          </w:p>
          <w:p w14:paraId="4C5E41CD"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Sistema turi pateikti perspėjimus laboratorinių tyrimų rezultatams, tikrinant prieš tai buvusį rezultatą;</w:t>
            </w:r>
          </w:p>
          <w:p w14:paraId="570F39BA"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Sistema turi užblokuoti laboratorinio tyrimo rezultatą pagal tyrimo atlikimo kokybės kontrolės patikrinimo rezultatus;</w:t>
            </w:r>
          </w:p>
          <w:p w14:paraId="7E266FC1"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Times New Roman"/>
                <w:b/>
                <w:bCs/>
                <w:caps/>
                <w:bdr w:val="none" w:sz="0" w:space="0" w:color="auto"/>
                <w:lang w:val="lt-LT" w:eastAsia="ar-SA"/>
              </w:rPr>
            </w:pPr>
            <w:r w:rsidRPr="00FA593A">
              <w:rPr>
                <w:rFonts w:eastAsia="Calibri"/>
                <w:bdr w:val="none" w:sz="0" w:space="0" w:color="auto"/>
                <w:lang w:val="lt-LT" w:eastAsia="ar-SA"/>
              </w:rPr>
              <w:lastRenderedPageBreak/>
              <w:t>Sistema</w:t>
            </w:r>
            <w:r w:rsidRPr="00FA593A">
              <w:rPr>
                <w:rFonts w:eastAsia="Times New Roman"/>
                <w:bdr w:val="none" w:sz="0" w:space="0" w:color="auto"/>
                <w:lang w:val="lt-LT" w:eastAsia="ar-SA"/>
              </w:rPr>
              <w:t xml:space="preserve"> turi taikyti nustatytas taisykles laboratorinių tyrimų mėginių validacijai:</w:t>
            </w:r>
          </w:p>
          <w:p w14:paraId="239A417E"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Times New Roman"/>
                <w:b/>
                <w:bCs/>
                <w:caps/>
                <w:bdr w:val="none" w:sz="0" w:space="0" w:color="auto"/>
                <w:lang w:val="lt-LT" w:eastAsia="ar-SA"/>
              </w:rPr>
            </w:pPr>
            <w:r w:rsidRPr="00FA593A">
              <w:rPr>
                <w:rFonts w:eastAsia="Times New Roman"/>
                <w:bdr w:val="none" w:sz="0" w:space="0" w:color="auto"/>
                <w:lang w:val="lt-LT" w:eastAsia="ar-SA"/>
              </w:rPr>
              <w:t>pridėti arba ištrinti analitę ar analičių grupę,</w:t>
            </w:r>
          </w:p>
          <w:p w14:paraId="6FCF3458"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Times New Roman"/>
                <w:b/>
                <w:bCs/>
                <w:caps/>
                <w:bdr w:val="none" w:sz="0" w:space="0" w:color="auto"/>
                <w:lang w:val="lt-LT" w:eastAsia="ar-SA"/>
              </w:rPr>
            </w:pPr>
            <w:r w:rsidRPr="00FA593A">
              <w:rPr>
                <w:rFonts w:eastAsia="Times New Roman"/>
                <w:bdr w:val="none" w:sz="0" w:space="0" w:color="auto"/>
                <w:lang w:val="lt-LT" w:eastAsia="ar-SA"/>
              </w:rPr>
              <w:t>blokuoti analitės rezultato išsiuntimą gydymo įstaigos informacinei sistemai ir perduoti validacijai,</w:t>
            </w:r>
          </w:p>
          <w:p w14:paraId="7B180F4C"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Times New Roman"/>
                <w:b/>
                <w:bCs/>
                <w:caps/>
                <w:bdr w:val="none" w:sz="0" w:space="0" w:color="auto"/>
                <w:lang w:val="lt-LT" w:eastAsia="ar-SA"/>
              </w:rPr>
            </w:pPr>
            <w:r w:rsidRPr="00FA593A">
              <w:rPr>
                <w:rFonts w:eastAsia="Times New Roman"/>
                <w:bdr w:val="none" w:sz="0" w:space="0" w:color="auto"/>
                <w:lang w:val="lt-LT" w:eastAsia="ar-SA"/>
              </w:rPr>
              <w:t>pridėti arba ištrinti komentarus,</w:t>
            </w:r>
          </w:p>
          <w:p w14:paraId="650FD636"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Times New Roman"/>
                <w:b/>
                <w:bCs/>
                <w:caps/>
                <w:bdr w:val="none" w:sz="0" w:space="0" w:color="auto"/>
                <w:lang w:val="lt-LT" w:eastAsia="ar-SA"/>
              </w:rPr>
            </w:pPr>
            <w:r w:rsidRPr="00FA593A">
              <w:rPr>
                <w:rFonts w:eastAsia="Times New Roman"/>
                <w:bdr w:val="none" w:sz="0" w:space="0" w:color="auto"/>
                <w:lang w:val="lt-LT" w:eastAsia="ar-SA"/>
              </w:rPr>
              <w:t>pakeisti mėginių judėjimo kelius,</w:t>
            </w:r>
          </w:p>
          <w:p w14:paraId="2B99BC58"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Times New Roman"/>
                <w:b/>
                <w:bCs/>
                <w:caps/>
                <w:bdr w:val="none" w:sz="0" w:space="0" w:color="auto"/>
                <w:lang w:val="lt-LT" w:eastAsia="ar-SA"/>
              </w:rPr>
            </w:pPr>
            <w:r w:rsidRPr="00FA593A">
              <w:rPr>
                <w:rFonts w:eastAsia="Times New Roman"/>
                <w:bdr w:val="none" w:sz="0" w:space="0" w:color="auto"/>
                <w:lang w:val="lt-LT" w:eastAsia="ar-SA"/>
              </w:rPr>
              <w:t>užsakyti mėginio pakartojimą su praskiedimu.</w:t>
            </w:r>
            <w:bookmarkEnd w:id="201"/>
            <w:bookmarkEnd w:id="202"/>
          </w:p>
        </w:tc>
        <w:tc>
          <w:tcPr>
            <w:tcW w:w="1349" w:type="pct"/>
          </w:tcPr>
          <w:p w14:paraId="43DB56EF"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tabs>
                <w:tab w:val="left" w:pos="877"/>
              </w:tabs>
              <w:ind w:left="27" w:firstLine="0"/>
              <w:rPr>
                <w:rFonts w:eastAsia="Times New Roman"/>
                <w:bdr w:val="none" w:sz="0" w:space="0" w:color="auto"/>
                <w:lang w:val="lt-LT" w:eastAsia="ar-SA"/>
              </w:rPr>
            </w:pPr>
          </w:p>
        </w:tc>
      </w:tr>
      <w:tr w:rsidR="009403CA" w:rsidRPr="00FA593A" w14:paraId="1D95BCFE" w14:textId="77777777" w:rsidTr="0019122B">
        <w:tc>
          <w:tcPr>
            <w:tcW w:w="1444" w:type="pct"/>
          </w:tcPr>
          <w:p w14:paraId="11F5F3C4"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bookmarkStart w:id="203" w:name="_Toc340834960"/>
            <w:bookmarkStart w:id="204" w:name="_Toc340835451"/>
            <w:r w:rsidRPr="00FA593A">
              <w:rPr>
                <w:rFonts w:eastAsia="Times New Roman"/>
                <w:bdr w:val="none" w:sz="0" w:space="0" w:color="auto"/>
                <w:lang w:val="lt-LT" w:eastAsia="ar-SA"/>
              </w:rPr>
              <w:t>Laboratorinių tyrimų rezultatų peržiūra</w:t>
            </w:r>
            <w:bookmarkEnd w:id="203"/>
            <w:bookmarkEnd w:id="204"/>
          </w:p>
        </w:tc>
        <w:tc>
          <w:tcPr>
            <w:tcW w:w="2207" w:type="pct"/>
          </w:tcPr>
          <w:p w14:paraId="239553B0"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bookmarkStart w:id="205" w:name="_Toc340834961"/>
            <w:bookmarkStart w:id="206" w:name="_Toc340835452"/>
            <w:r w:rsidRPr="00FA593A">
              <w:rPr>
                <w:rFonts w:eastAsia="Calibri"/>
                <w:bdr w:val="none" w:sz="0" w:space="0" w:color="auto"/>
                <w:lang w:val="lt-LT" w:eastAsia="ar-SA"/>
              </w:rPr>
              <w:t>Sistema turi užtikrinti analičių paiešką pagal įvairius parametrus;</w:t>
            </w:r>
          </w:p>
          <w:p w14:paraId="32B8443B"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1019"/>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Sistema turi automatiškai </w:t>
            </w:r>
            <w:proofErr w:type="spellStart"/>
            <w:r w:rsidRPr="00FA593A">
              <w:rPr>
                <w:rFonts w:eastAsia="Calibri"/>
                <w:bdr w:val="none" w:sz="0" w:space="0" w:color="auto"/>
                <w:lang w:val="lt-LT" w:eastAsia="ar-SA"/>
              </w:rPr>
              <w:t>validuoti</w:t>
            </w:r>
            <w:proofErr w:type="spellEnd"/>
            <w:r w:rsidRPr="00FA593A">
              <w:rPr>
                <w:rFonts w:eastAsia="Calibri"/>
                <w:bdr w:val="none" w:sz="0" w:space="0" w:color="auto"/>
                <w:lang w:val="lt-LT" w:eastAsia="ar-SA"/>
              </w:rPr>
              <w:t xml:space="preserve"> mėginių rezultatus;</w:t>
            </w:r>
          </w:p>
          <w:p w14:paraId="621E553C"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1019"/>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Vartotojas turi turėti galimybę rankiniu būdu peržiūrėti ir </w:t>
            </w:r>
            <w:proofErr w:type="spellStart"/>
            <w:r w:rsidRPr="00FA593A">
              <w:rPr>
                <w:rFonts w:eastAsia="Calibri"/>
                <w:bdr w:val="none" w:sz="0" w:space="0" w:color="auto"/>
                <w:lang w:val="lt-LT" w:eastAsia="ar-SA"/>
              </w:rPr>
              <w:t>validuoti</w:t>
            </w:r>
            <w:proofErr w:type="spellEnd"/>
            <w:r w:rsidRPr="00FA593A">
              <w:rPr>
                <w:rFonts w:eastAsia="Calibri"/>
                <w:bdr w:val="none" w:sz="0" w:space="0" w:color="auto"/>
                <w:lang w:val="lt-LT" w:eastAsia="ar-SA"/>
              </w:rPr>
              <w:t xml:space="preserve"> rezultatus;</w:t>
            </w:r>
          </w:p>
          <w:p w14:paraId="40B8DBC7"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1019"/>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Rezultatų validacijos būklė turi būti matoma vartotojo sąsajoje;</w:t>
            </w:r>
          </w:p>
          <w:p w14:paraId="0ED43A3C"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1019"/>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Sistema turi palaikyti rankinį ir automatinį mėginių praskiedimą;</w:t>
            </w:r>
          </w:p>
          <w:p w14:paraId="7ECADA92"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1019"/>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Sistemoje turi būti galimybė rankiniu būdu įvesti komentarus;</w:t>
            </w:r>
          </w:p>
          <w:p w14:paraId="47301DE2"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1019"/>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Sistemoje turi būti galimybė priskirti analičių grupes prie specialių komentarų grupių;</w:t>
            </w:r>
          </w:p>
          <w:p w14:paraId="1BF730E9"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1019"/>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Sistemoje turi būti galimybė prie kokybės kontrolės rezultatų įvesti komentarus. Sistema turi neleisti ištrinti komentarų;</w:t>
            </w:r>
          </w:p>
          <w:p w14:paraId="751C0AE5"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1019"/>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Sistemoje turi būti galimybė įvesti analičių ištyrimo rezultatus rankiniu būdu.</w:t>
            </w:r>
            <w:bookmarkEnd w:id="205"/>
            <w:bookmarkEnd w:id="206"/>
          </w:p>
        </w:tc>
        <w:tc>
          <w:tcPr>
            <w:tcW w:w="1349" w:type="pct"/>
          </w:tcPr>
          <w:p w14:paraId="4FDAF27E"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tabs>
                <w:tab w:val="left" w:pos="877"/>
              </w:tabs>
              <w:ind w:left="27" w:firstLine="0"/>
              <w:rPr>
                <w:rFonts w:eastAsia="Times New Roman"/>
                <w:bdr w:val="none" w:sz="0" w:space="0" w:color="auto"/>
                <w:lang w:val="lt-LT" w:eastAsia="ar-SA"/>
              </w:rPr>
            </w:pPr>
          </w:p>
        </w:tc>
      </w:tr>
      <w:tr w:rsidR="009403CA" w:rsidRPr="00FA593A" w14:paraId="50DD1E29" w14:textId="77777777" w:rsidTr="0019122B">
        <w:tc>
          <w:tcPr>
            <w:tcW w:w="1444" w:type="pct"/>
          </w:tcPr>
          <w:p w14:paraId="1480215C"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bookmarkStart w:id="207" w:name="_Toc340834962"/>
            <w:bookmarkStart w:id="208" w:name="_Toc340835453"/>
            <w:r w:rsidRPr="00FA593A">
              <w:rPr>
                <w:rFonts w:eastAsia="Times New Roman"/>
                <w:bdr w:val="none" w:sz="0" w:space="0" w:color="auto"/>
                <w:lang w:val="lt-LT" w:eastAsia="ar-SA"/>
              </w:rPr>
              <w:t>Laboratorinių tyrimų užsakymų valdymas</w:t>
            </w:r>
            <w:bookmarkEnd w:id="207"/>
            <w:bookmarkEnd w:id="208"/>
          </w:p>
        </w:tc>
        <w:tc>
          <w:tcPr>
            <w:tcW w:w="2207" w:type="pct"/>
          </w:tcPr>
          <w:p w14:paraId="128C8C09"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bookmarkStart w:id="209" w:name="_Toc340834963"/>
            <w:bookmarkStart w:id="210" w:name="_Toc340835454"/>
            <w:r w:rsidRPr="00FA593A">
              <w:rPr>
                <w:rFonts w:eastAsia="Calibri"/>
                <w:bdr w:val="none" w:sz="0" w:space="0" w:color="auto"/>
                <w:lang w:val="lt-LT" w:eastAsia="ar-SA"/>
              </w:rPr>
              <w:t>Sistemoje turi būti galimybė užsakyti analičių ištyrimą gautam mėginiui rankiniu būdu;</w:t>
            </w:r>
          </w:p>
          <w:p w14:paraId="34E4DEEE"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1019"/>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Sistemoje turi būti galimybė redaguoti ir ištrinti tyrimų užsakymus rankiniu būdu tik tam specialias teises turintiems naudotojams. </w:t>
            </w:r>
            <w:bookmarkEnd w:id="209"/>
            <w:bookmarkEnd w:id="210"/>
          </w:p>
        </w:tc>
        <w:tc>
          <w:tcPr>
            <w:tcW w:w="1349" w:type="pct"/>
          </w:tcPr>
          <w:p w14:paraId="4B492A00"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tabs>
                <w:tab w:val="left" w:pos="877"/>
              </w:tabs>
              <w:ind w:left="27" w:firstLine="0"/>
              <w:rPr>
                <w:rFonts w:eastAsia="Times New Roman"/>
                <w:bdr w:val="none" w:sz="0" w:space="0" w:color="auto"/>
                <w:lang w:val="lt-LT" w:eastAsia="ar-SA"/>
              </w:rPr>
            </w:pPr>
          </w:p>
        </w:tc>
      </w:tr>
      <w:tr w:rsidR="009403CA" w:rsidRPr="00FA593A" w14:paraId="7D0EAC42" w14:textId="77777777" w:rsidTr="0019122B">
        <w:tc>
          <w:tcPr>
            <w:tcW w:w="1444" w:type="pct"/>
          </w:tcPr>
          <w:p w14:paraId="4DDAF4C5"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bookmarkStart w:id="211" w:name="_Toc340834964"/>
            <w:bookmarkStart w:id="212" w:name="_Toc340835455"/>
            <w:r w:rsidRPr="00FA593A">
              <w:rPr>
                <w:rFonts w:eastAsia="Times New Roman"/>
                <w:bdr w:val="none" w:sz="0" w:space="0" w:color="auto"/>
                <w:lang w:val="lt-LT" w:eastAsia="ar-SA"/>
              </w:rPr>
              <w:t>Laboratorinių tyrimų atlikimo kokybės kontrolės valdymas</w:t>
            </w:r>
            <w:bookmarkEnd w:id="211"/>
            <w:bookmarkEnd w:id="212"/>
          </w:p>
        </w:tc>
        <w:tc>
          <w:tcPr>
            <w:tcW w:w="2207" w:type="pct"/>
          </w:tcPr>
          <w:p w14:paraId="63ECF64B"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bookmarkStart w:id="213" w:name="_Toc340834965"/>
            <w:bookmarkStart w:id="214" w:name="_Toc340835456"/>
            <w:r w:rsidRPr="00FA593A">
              <w:rPr>
                <w:rFonts w:eastAsia="Times New Roman"/>
                <w:bdr w:val="none" w:sz="0" w:space="0" w:color="auto"/>
                <w:lang w:val="lt-LT" w:eastAsia="ar-SA"/>
              </w:rPr>
              <w:t>Sistem</w:t>
            </w:r>
            <w:r w:rsidRPr="00FA593A">
              <w:rPr>
                <w:rFonts w:eastAsia="Calibri"/>
                <w:bdr w:val="none" w:sz="0" w:space="0" w:color="auto"/>
                <w:lang w:val="lt-LT" w:eastAsia="ar-SA"/>
              </w:rPr>
              <w:t>oje turi būti galimybė įvesti, redaguoti ir ištrinti kokybės kontroles ir kontrolių lotus;</w:t>
            </w:r>
          </w:p>
          <w:p w14:paraId="14B17517"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Sistemoje turi būti galimybė automatiškai apdoroti kokybės kontrolės rezultatus;</w:t>
            </w:r>
          </w:p>
          <w:p w14:paraId="76E59EA9"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lastRenderedPageBreak/>
              <w:t>Sistemoje turi būti galimybė įvesti ir redaguoti kokybės kontrolės ribas ir centrinį tašką parenkant kontrolę, lotą, instrumentą ir analitę;</w:t>
            </w:r>
          </w:p>
          <w:p w14:paraId="6204B925"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Sistemoje turi būti galimybė įvesti kokybės kontrolės rezultatą rankiniu būdu, jeigu instrumentas nesiunčia kokybės kontrolės arba nėra prijungtas prie sistemos;</w:t>
            </w:r>
          </w:p>
          <w:p w14:paraId="6A3FB51A"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Sistemoje turi būti galimybė išsaugoti kokybės kontrolės rezultatus, nurodant datą ir laiką;</w:t>
            </w:r>
          </w:p>
          <w:p w14:paraId="29139F88"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Sistema turi neleisti redaguoti ar ištrinti kokybės kontrolės rezultato;</w:t>
            </w:r>
          </w:p>
          <w:p w14:paraId="70DBEC43"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Sistemoje turi būti galimybė įvesti ir redaguoti kokybės kontrolės taisykles;</w:t>
            </w:r>
          </w:p>
          <w:p w14:paraId="4003A799"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Sistemoje turi būti galimybė ieškoti ir peržiūrėti kokybės kontrolės rezultatus pagal įvairius parametrus;</w:t>
            </w:r>
          </w:p>
          <w:p w14:paraId="674169BA"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Sistemoje turi būti galimybė kokybės kontrolės rezultatus atvaizduoti grafiškai (</w:t>
            </w:r>
            <w:proofErr w:type="spellStart"/>
            <w:r w:rsidRPr="00FA593A">
              <w:rPr>
                <w:rFonts w:eastAsia="Calibri"/>
                <w:bdr w:val="none" w:sz="0" w:space="0" w:color="auto"/>
                <w:lang w:val="lt-LT" w:eastAsia="ar-SA"/>
              </w:rPr>
              <w:t>Levey-Jennings</w:t>
            </w:r>
            <w:proofErr w:type="spellEnd"/>
            <w:r w:rsidRPr="00FA593A">
              <w:rPr>
                <w:rFonts w:eastAsia="Calibri"/>
                <w:bdr w:val="none" w:sz="0" w:space="0" w:color="auto"/>
                <w:lang w:val="lt-LT" w:eastAsia="ar-SA"/>
              </w:rPr>
              <w:t xml:space="preserve"> grafikas);</w:t>
            </w:r>
          </w:p>
          <w:p w14:paraId="5381F9E8"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27" w:firstLine="0"/>
              <w:contextualSpacing/>
              <w:jc w:val="left"/>
              <w:rPr>
                <w:rFonts w:eastAsia="Times New Roman"/>
                <w:b/>
                <w:bCs/>
                <w:caps/>
                <w:bdr w:val="none" w:sz="0" w:space="0" w:color="auto"/>
                <w:lang w:val="lt-LT" w:eastAsia="ar-SA"/>
              </w:rPr>
            </w:pPr>
            <w:r w:rsidRPr="00FA593A">
              <w:rPr>
                <w:rFonts w:eastAsia="Calibri"/>
                <w:bdr w:val="none" w:sz="0" w:space="0" w:color="auto"/>
                <w:lang w:val="lt-LT" w:eastAsia="ar-SA"/>
              </w:rPr>
              <w:t xml:space="preserve">Sistemoje </w:t>
            </w:r>
            <w:r w:rsidRPr="00FA593A">
              <w:rPr>
                <w:rFonts w:eastAsia="Times New Roman"/>
                <w:bdr w:val="none" w:sz="0" w:space="0" w:color="auto"/>
                <w:lang w:val="lt-LT" w:eastAsia="ar-SA"/>
              </w:rPr>
              <w:t>turi būti galimybė peržiūrėti visus kokybės kontrolės parametrus:</w:t>
            </w:r>
          </w:p>
          <w:p w14:paraId="3C5D245B"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161"/>
              </w:tabs>
              <w:suppressAutoHyphens/>
              <w:ind w:left="27" w:firstLine="0"/>
              <w:contextualSpacing/>
              <w:jc w:val="left"/>
              <w:rPr>
                <w:rFonts w:eastAsia="Times New Roman"/>
                <w:b/>
                <w:bCs/>
                <w:caps/>
                <w:bdr w:val="none" w:sz="0" w:space="0" w:color="auto"/>
                <w:lang w:val="lt-LT" w:eastAsia="ar-SA"/>
              </w:rPr>
            </w:pPr>
            <w:r w:rsidRPr="00FA593A">
              <w:rPr>
                <w:rFonts w:eastAsia="Times New Roman"/>
                <w:bdr w:val="none" w:sz="0" w:space="0" w:color="auto"/>
                <w:lang w:val="lt-LT" w:eastAsia="ar-SA"/>
              </w:rPr>
              <w:t>būseną,</w:t>
            </w:r>
          </w:p>
          <w:p w14:paraId="5C488030"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161"/>
              </w:tabs>
              <w:suppressAutoHyphens/>
              <w:ind w:left="27" w:firstLine="0"/>
              <w:contextualSpacing/>
              <w:jc w:val="left"/>
              <w:rPr>
                <w:rFonts w:eastAsia="Times New Roman"/>
                <w:b/>
                <w:bCs/>
                <w:caps/>
                <w:bdr w:val="none" w:sz="0" w:space="0" w:color="auto"/>
                <w:lang w:val="lt-LT" w:eastAsia="ar-SA"/>
              </w:rPr>
            </w:pPr>
            <w:r w:rsidRPr="00FA593A">
              <w:rPr>
                <w:rFonts w:eastAsia="Times New Roman"/>
                <w:bdr w:val="none" w:sz="0" w:space="0" w:color="auto"/>
                <w:lang w:val="lt-LT" w:eastAsia="ar-SA"/>
              </w:rPr>
              <w:t>datą ir laiką,</w:t>
            </w:r>
          </w:p>
          <w:p w14:paraId="646A9610"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161"/>
              </w:tabs>
              <w:suppressAutoHyphens/>
              <w:ind w:left="27" w:firstLine="0"/>
              <w:contextualSpacing/>
              <w:jc w:val="left"/>
              <w:rPr>
                <w:rFonts w:eastAsia="Times New Roman"/>
                <w:b/>
                <w:bCs/>
                <w:caps/>
                <w:bdr w:val="none" w:sz="0" w:space="0" w:color="auto"/>
                <w:lang w:val="lt-LT" w:eastAsia="ar-SA"/>
              </w:rPr>
            </w:pPr>
            <w:r w:rsidRPr="00FA593A">
              <w:rPr>
                <w:rFonts w:eastAsia="Times New Roman"/>
                <w:bdr w:val="none" w:sz="0" w:space="0" w:color="auto"/>
                <w:lang w:val="lt-LT" w:eastAsia="ar-SA"/>
              </w:rPr>
              <w:t>kokybės kontrolės ribas,</w:t>
            </w:r>
          </w:p>
          <w:p w14:paraId="680BE1D7"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161"/>
              </w:tabs>
              <w:suppressAutoHyphens/>
              <w:ind w:left="27" w:firstLine="0"/>
              <w:contextualSpacing/>
              <w:jc w:val="left"/>
              <w:rPr>
                <w:rFonts w:eastAsia="Times New Roman"/>
                <w:b/>
                <w:bCs/>
                <w:caps/>
                <w:bdr w:val="none" w:sz="0" w:space="0" w:color="auto"/>
                <w:lang w:val="lt-LT" w:eastAsia="ar-SA"/>
              </w:rPr>
            </w:pPr>
            <w:r w:rsidRPr="00FA593A">
              <w:rPr>
                <w:rFonts w:eastAsia="Times New Roman"/>
                <w:bdr w:val="none" w:sz="0" w:space="0" w:color="auto"/>
                <w:lang w:val="lt-LT" w:eastAsia="ar-SA"/>
              </w:rPr>
              <w:t>aktyvuotas kokybės kontrolės taisykles;</w:t>
            </w:r>
          </w:p>
          <w:p w14:paraId="2AE3E2E1"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884"/>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Sistemoje turi būti galimybė suskaičiuoti ir atvaizduoti kokybės kontrolės rezultatų kumuliacines statistikas pasirinktam periodui;</w:t>
            </w:r>
          </w:p>
          <w:p w14:paraId="03838930"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884"/>
              </w:tabs>
              <w:suppressAutoHyphens/>
              <w:ind w:left="27" w:firstLine="0"/>
              <w:contextualSpacing/>
              <w:jc w:val="left"/>
              <w:rPr>
                <w:rFonts w:eastAsia="Times New Roman"/>
                <w:b/>
                <w:bCs/>
                <w:caps/>
                <w:bdr w:val="none" w:sz="0" w:space="0" w:color="auto"/>
                <w:lang w:val="lt-LT" w:eastAsia="ar-SA"/>
              </w:rPr>
            </w:pPr>
            <w:r w:rsidRPr="00FA593A">
              <w:rPr>
                <w:rFonts w:eastAsia="Calibri"/>
                <w:bdr w:val="none" w:sz="0" w:space="0" w:color="auto"/>
                <w:lang w:val="lt-LT" w:eastAsia="ar-SA"/>
              </w:rPr>
              <w:t>Sistemoje turi būti galimybė kokybės kontrolės duomenis persiųsti į išorinius kokybės kontrolės duomenų serverius (QCS).</w:t>
            </w:r>
            <w:bookmarkEnd w:id="213"/>
            <w:bookmarkEnd w:id="214"/>
          </w:p>
        </w:tc>
        <w:tc>
          <w:tcPr>
            <w:tcW w:w="1349" w:type="pct"/>
          </w:tcPr>
          <w:p w14:paraId="6832B9CC"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tabs>
                <w:tab w:val="left" w:pos="877"/>
              </w:tabs>
              <w:ind w:left="27" w:firstLine="0"/>
              <w:rPr>
                <w:rFonts w:eastAsia="Times New Roman"/>
                <w:bdr w:val="none" w:sz="0" w:space="0" w:color="auto"/>
                <w:lang w:val="lt-LT" w:eastAsia="ar-SA"/>
              </w:rPr>
            </w:pPr>
          </w:p>
        </w:tc>
      </w:tr>
      <w:tr w:rsidR="009403CA" w:rsidRPr="00FA593A" w14:paraId="2A040264" w14:textId="77777777" w:rsidTr="0019122B">
        <w:tc>
          <w:tcPr>
            <w:tcW w:w="1444" w:type="pct"/>
          </w:tcPr>
          <w:p w14:paraId="36F3686C"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bookmarkStart w:id="215" w:name="_Toc340834966"/>
            <w:bookmarkStart w:id="216" w:name="_Toc340835457"/>
            <w:r w:rsidRPr="00FA593A">
              <w:rPr>
                <w:rFonts w:eastAsia="Times New Roman"/>
                <w:bdr w:val="none" w:sz="0" w:space="0" w:color="auto"/>
                <w:lang w:val="lt-LT" w:eastAsia="ar-SA"/>
              </w:rPr>
              <w:t>Laboratorijos informacinės sistemos administravimas</w:t>
            </w:r>
            <w:bookmarkEnd w:id="215"/>
            <w:bookmarkEnd w:id="216"/>
          </w:p>
        </w:tc>
        <w:tc>
          <w:tcPr>
            <w:tcW w:w="2207" w:type="pct"/>
          </w:tcPr>
          <w:p w14:paraId="32F9C83C"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877"/>
              </w:tabs>
              <w:suppressAutoHyphens/>
              <w:ind w:left="27" w:firstLine="0"/>
              <w:contextualSpacing/>
              <w:jc w:val="left"/>
              <w:rPr>
                <w:rFonts w:eastAsia="Calibri"/>
                <w:bdr w:val="none" w:sz="0" w:space="0" w:color="auto"/>
                <w:lang w:val="lt-LT" w:eastAsia="ar-SA"/>
              </w:rPr>
            </w:pPr>
            <w:bookmarkStart w:id="217" w:name="_Toc340834967"/>
            <w:bookmarkStart w:id="218" w:name="_Toc340835458"/>
            <w:r w:rsidRPr="00FA593A">
              <w:rPr>
                <w:rFonts w:eastAsia="Calibri"/>
                <w:bdr w:val="none" w:sz="0" w:space="0" w:color="auto"/>
                <w:lang w:val="lt-LT" w:eastAsia="ar-SA"/>
              </w:rPr>
              <w:t>Sistemoje turi būti galimybė nustatyti duomenų saugojimo laikotarpius apie mėginius, kokybės kontrolės rezultatus, duomenų mainus tarp sistemos ir instrumentų;</w:t>
            </w:r>
          </w:p>
          <w:p w14:paraId="338366D6"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1161"/>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Sistemoje turi būti galimybė peržiūrėti laboratorinio tyrimo mėginio ištyrimo istoriją;</w:t>
            </w:r>
          </w:p>
          <w:p w14:paraId="530CECB1"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1161"/>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Sistemoje turi būti galimybė peržiūrėti duomenų mainus tarp sistemos </w:t>
            </w:r>
            <w:r w:rsidRPr="00FA593A">
              <w:rPr>
                <w:rFonts w:eastAsia="Calibri"/>
                <w:bdr w:val="none" w:sz="0" w:space="0" w:color="auto"/>
                <w:lang w:val="lt-LT" w:eastAsia="ar-SA"/>
              </w:rPr>
              <w:lastRenderedPageBreak/>
              <w:t>ir gydymo įstaigos informacinės sistemos;</w:t>
            </w:r>
          </w:p>
          <w:p w14:paraId="31E1310C"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1161"/>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Sistemoje turi būti galimybė įvesti ir redaguoti analičių aprašymus nurodant analitės kodą, pavadinimą, trumpinį, gydymo įstaigos informacinės sistemos kodą, matavimo vienetus ir kitus duomenis;</w:t>
            </w:r>
          </w:p>
          <w:p w14:paraId="27235EAB"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1161"/>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Sistemoje turi būti galimybė nustatyti ir valdyti vartotojų teises;</w:t>
            </w:r>
          </w:p>
          <w:p w14:paraId="12F3A0A3"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1161"/>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Sistemoje turi būti galimybė suteikti naudotojams mažiausiai tris prieigos lygius: naudotojas, kokybės kontrolės administratorius, sistemos administratorius;</w:t>
            </w:r>
          </w:p>
          <w:p w14:paraId="276650E0"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1161"/>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Sistemos administratorius turi galėti valdyti naudotojų prisijungimo slaptažodžių taisykles: slaptažodžio gyvavimo laiką, slaptažodžio pratęsimo laiką, maksimalų slaptažodžio panaudojimo skaičių;</w:t>
            </w:r>
          </w:p>
          <w:p w14:paraId="1B397C0A"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1161"/>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Sistemoje turi būti galimybė užblokuoti naudotoją po kelių klaidingų slaptažodžio įvedimų;</w:t>
            </w:r>
          </w:p>
          <w:p w14:paraId="07585D3C"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1161"/>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Sistemos administratorius turi galėti atstatyti sistemos naudotojų slaptažodžius;</w:t>
            </w:r>
          </w:p>
          <w:p w14:paraId="63FD72DA"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884"/>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Sistemoje turi būti galimybė išsaugoti visus naudotojų veiksmus, įskaitant ir prisijungimą bei atsijungimą nuo sistemos</w:t>
            </w:r>
          </w:p>
          <w:p w14:paraId="0D2C0DE9"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884"/>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Sistemos administratoriui neturi būti apribojimų prie sistemos prisijungti iš išorinio tinklo (pvz.: interneto).</w:t>
            </w:r>
          </w:p>
          <w:p w14:paraId="6E1E48A8"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884"/>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Sistema periodiškai pagal nustatytas taisykles turi ištrinti nenaudojamus duomenis.</w:t>
            </w:r>
            <w:bookmarkEnd w:id="217"/>
            <w:bookmarkEnd w:id="218"/>
          </w:p>
        </w:tc>
        <w:tc>
          <w:tcPr>
            <w:tcW w:w="1349" w:type="pct"/>
          </w:tcPr>
          <w:p w14:paraId="1AD64AE5"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tabs>
                <w:tab w:val="left" w:pos="877"/>
              </w:tabs>
              <w:ind w:left="27" w:firstLine="0"/>
              <w:rPr>
                <w:rFonts w:eastAsia="Times New Roman"/>
                <w:bdr w:val="none" w:sz="0" w:space="0" w:color="auto"/>
                <w:lang w:val="lt-LT" w:eastAsia="ar-SA"/>
              </w:rPr>
            </w:pPr>
          </w:p>
        </w:tc>
      </w:tr>
      <w:tr w:rsidR="009403CA" w:rsidRPr="00FA593A" w14:paraId="3C39A35A" w14:textId="77777777" w:rsidTr="0019122B">
        <w:tc>
          <w:tcPr>
            <w:tcW w:w="1444" w:type="pct"/>
          </w:tcPr>
          <w:p w14:paraId="76DC8FF0"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bookmarkStart w:id="219" w:name="_Toc340834968"/>
            <w:bookmarkStart w:id="220" w:name="_Toc340835459"/>
            <w:r w:rsidRPr="00FA593A">
              <w:rPr>
                <w:rFonts w:eastAsia="Times New Roman"/>
                <w:bdr w:val="none" w:sz="0" w:space="0" w:color="auto"/>
                <w:lang w:val="lt-LT" w:eastAsia="ar-SA"/>
              </w:rPr>
              <w:t>Reikalavimai laboratorijos informacinės sistemos atitikties standartams</w:t>
            </w:r>
            <w:bookmarkEnd w:id="219"/>
            <w:bookmarkEnd w:id="220"/>
          </w:p>
        </w:tc>
        <w:tc>
          <w:tcPr>
            <w:tcW w:w="2207" w:type="pct"/>
          </w:tcPr>
          <w:p w14:paraId="068AF3AF"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877"/>
              </w:tabs>
              <w:suppressAutoHyphens/>
              <w:ind w:left="27" w:firstLine="0"/>
              <w:contextualSpacing/>
              <w:jc w:val="left"/>
              <w:rPr>
                <w:rFonts w:eastAsia="Times New Roman"/>
                <w:bdr w:val="none" w:sz="0" w:space="0" w:color="auto"/>
                <w:lang w:val="lt-LT" w:eastAsia="ar-SA"/>
              </w:rPr>
            </w:pPr>
            <w:bookmarkStart w:id="221" w:name="_Toc340834969"/>
            <w:bookmarkStart w:id="222" w:name="_Toc340835460"/>
            <w:r w:rsidRPr="00FA593A">
              <w:rPr>
                <w:rFonts w:eastAsia="Times New Roman"/>
                <w:bdr w:val="none" w:sz="0" w:space="0" w:color="auto"/>
                <w:lang w:val="lt-LT" w:eastAsia="ar-SA"/>
              </w:rPr>
              <w:t>Sistema turi atitikti šiuos standartus:</w:t>
            </w:r>
          </w:p>
          <w:p w14:paraId="1BB3400B"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Times New Roman"/>
                <w:b/>
                <w:bCs/>
                <w:caps/>
                <w:bdr w:val="none" w:sz="0" w:space="0" w:color="auto"/>
                <w:lang w:val="lt-LT" w:eastAsia="ar-SA"/>
              </w:rPr>
            </w:pPr>
            <w:r w:rsidRPr="00FA593A">
              <w:rPr>
                <w:rFonts w:eastAsia="Times New Roman"/>
                <w:bdr w:val="none" w:sz="0" w:space="0" w:color="auto"/>
                <w:lang w:val="lt-LT" w:eastAsia="ar-SA"/>
              </w:rPr>
              <w:t>Medicinos priemonės. Kokybės vadybos sistemos. Reglamentuojantys reikalavimai (ISO 13485:2003);</w:t>
            </w:r>
          </w:p>
          <w:p w14:paraId="46AC93B4"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Times New Roman"/>
                <w:b/>
                <w:bCs/>
                <w:caps/>
                <w:bdr w:val="none" w:sz="0" w:space="0" w:color="auto"/>
                <w:lang w:val="lt-LT" w:eastAsia="ar-SA"/>
              </w:rPr>
            </w:pPr>
            <w:r w:rsidRPr="00FA593A">
              <w:rPr>
                <w:rFonts w:eastAsia="Times New Roman"/>
                <w:bdr w:val="none" w:sz="0" w:space="0" w:color="auto"/>
                <w:lang w:val="lt-LT" w:eastAsia="ar-SA"/>
              </w:rPr>
              <w:t>Aplinkos apsaugos vadybos sistemos. Reikalavimai ir naudojimo gairės (ISO 14001:2004).</w:t>
            </w:r>
          </w:p>
          <w:p w14:paraId="65AB3296"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rPr>
                <w:rFonts w:eastAsia="Times New Roman"/>
                <w:b/>
                <w:bCs/>
                <w:caps/>
                <w:bdr w:val="none" w:sz="0" w:space="0" w:color="auto"/>
                <w:lang w:val="lt-LT" w:eastAsia="ar-SA"/>
              </w:rPr>
            </w:pPr>
            <w:r w:rsidRPr="00FA593A">
              <w:rPr>
                <w:rFonts w:eastAsia="Times New Roman"/>
                <w:bdr w:val="none" w:sz="0" w:space="0" w:color="auto"/>
                <w:lang w:val="lt-LT" w:eastAsia="ar-SA"/>
              </w:rPr>
              <w:t>Medicinos laboratorijos kokybės ir kompetencijos reikalavimai (ISO15189:2012)</w:t>
            </w:r>
            <w:bookmarkEnd w:id="221"/>
            <w:bookmarkEnd w:id="222"/>
          </w:p>
        </w:tc>
        <w:tc>
          <w:tcPr>
            <w:tcW w:w="1349" w:type="pct"/>
          </w:tcPr>
          <w:p w14:paraId="73C0884B"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tabs>
                <w:tab w:val="left" w:pos="877"/>
              </w:tabs>
              <w:ind w:left="27" w:firstLine="0"/>
              <w:rPr>
                <w:rFonts w:eastAsia="Times New Roman"/>
                <w:bdr w:val="none" w:sz="0" w:space="0" w:color="auto"/>
                <w:lang w:val="lt-LT" w:eastAsia="ar-SA"/>
              </w:rPr>
            </w:pPr>
          </w:p>
        </w:tc>
      </w:tr>
      <w:tr w:rsidR="009403CA" w:rsidRPr="00FA593A" w14:paraId="4EC1DF22" w14:textId="77777777" w:rsidTr="0019122B">
        <w:tc>
          <w:tcPr>
            <w:tcW w:w="1444" w:type="pct"/>
          </w:tcPr>
          <w:p w14:paraId="0A3C8226"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bookmarkStart w:id="223" w:name="_Toc340834970"/>
            <w:bookmarkStart w:id="224" w:name="_Toc340835461"/>
            <w:r w:rsidRPr="00FA593A">
              <w:rPr>
                <w:rFonts w:eastAsia="Times New Roman"/>
                <w:bdr w:val="none" w:sz="0" w:space="0" w:color="auto"/>
                <w:lang w:val="lt-LT" w:eastAsia="ar-SA"/>
              </w:rPr>
              <w:lastRenderedPageBreak/>
              <w:t>Techniniai laboratorijos informacinės sistemos reikalavimai</w:t>
            </w:r>
            <w:bookmarkEnd w:id="223"/>
            <w:bookmarkEnd w:id="224"/>
          </w:p>
        </w:tc>
        <w:tc>
          <w:tcPr>
            <w:tcW w:w="2207" w:type="pct"/>
          </w:tcPr>
          <w:p w14:paraId="4E59A619"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877"/>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Sistemos vartotojo sąsaja turi būti realizuota interneto naršyklės pagrindu ir užtikrinti korektišką veikimą su visomis populiariausiomis interneto naršyklėmis, kaip Internet Explorer, Firefox, Safari, Chrome.</w:t>
            </w:r>
          </w:p>
          <w:p w14:paraId="6045F30F"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1019"/>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Sistema turi palaikyti dažniausiai naudojamų brūkšninių kodų spausdintuvų protokolus, kaip ZPL, </w:t>
            </w:r>
            <w:proofErr w:type="spellStart"/>
            <w:r w:rsidRPr="00FA593A">
              <w:rPr>
                <w:rFonts w:eastAsia="Calibri"/>
                <w:bdr w:val="none" w:sz="0" w:space="0" w:color="auto"/>
                <w:lang w:val="lt-LT" w:eastAsia="ar-SA"/>
              </w:rPr>
              <w:t>Intermec</w:t>
            </w:r>
            <w:proofErr w:type="spellEnd"/>
            <w:r w:rsidRPr="00FA593A">
              <w:rPr>
                <w:rFonts w:eastAsia="Calibri"/>
                <w:bdr w:val="none" w:sz="0" w:space="0" w:color="auto"/>
                <w:lang w:val="lt-LT" w:eastAsia="ar-SA"/>
              </w:rPr>
              <w:t>, EasyCoder91, EasyCoderC4, ELP, ELP II;</w:t>
            </w:r>
          </w:p>
          <w:p w14:paraId="768A6874"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1019"/>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Sistema turi palaikyti brūkšninių kodų standartus: 2 </w:t>
            </w:r>
            <w:proofErr w:type="spellStart"/>
            <w:r w:rsidRPr="00FA593A">
              <w:rPr>
                <w:rFonts w:eastAsia="Calibri"/>
                <w:bdr w:val="none" w:sz="0" w:space="0" w:color="auto"/>
                <w:lang w:val="lt-LT" w:eastAsia="ar-SA"/>
              </w:rPr>
              <w:t>of</w:t>
            </w:r>
            <w:proofErr w:type="spellEnd"/>
            <w:r w:rsidRPr="00FA593A">
              <w:rPr>
                <w:rFonts w:eastAsia="Calibri"/>
                <w:bdr w:val="none" w:sz="0" w:space="0" w:color="auto"/>
                <w:lang w:val="lt-LT" w:eastAsia="ar-SA"/>
              </w:rPr>
              <w:t xml:space="preserve"> </w:t>
            </w:r>
            <w:proofErr w:type="spellStart"/>
            <w:r w:rsidRPr="00FA593A">
              <w:rPr>
                <w:rFonts w:eastAsia="Calibri"/>
                <w:bdr w:val="none" w:sz="0" w:space="0" w:color="auto"/>
                <w:lang w:val="lt-LT" w:eastAsia="ar-SA"/>
              </w:rPr>
              <w:t>interleaved</w:t>
            </w:r>
            <w:proofErr w:type="spellEnd"/>
            <w:r w:rsidRPr="00FA593A">
              <w:rPr>
                <w:rFonts w:eastAsia="Calibri"/>
                <w:bdr w:val="none" w:sz="0" w:space="0" w:color="auto"/>
                <w:lang w:val="lt-LT" w:eastAsia="ar-SA"/>
              </w:rPr>
              <w:t xml:space="preserve">, </w:t>
            </w:r>
            <w:proofErr w:type="spellStart"/>
            <w:r w:rsidRPr="00FA593A">
              <w:rPr>
                <w:rFonts w:eastAsia="Calibri"/>
                <w:bdr w:val="none" w:sz="0" w:space="0" w:color="auto"/>
                <w:lang w:val="lt-LT" w:eastAsia="ar-SA"/>
              </w:rPr>
              <w:t>Code</w:t>
            </w:r>
            <w:proofErr w:type="spellEnd"/>
            <w:r w:rsidRPr="00FA593A">
              <w:rPr>
                <w:rFonts w:eastAsia="Calibri"/>
                <w:bdr w:val="none" w:sz="0" w:space="0" w:color="auto"/>
                <w:lang w:val="lt-LT" w:eastAsia="ar-SA"/>
              </w:rPr>
              <w:t xml:space="preserve"> 39.</w:t>
            </w:r>
          </w:p>
        </w:tc>
        <w:tc>
          <w:tcPr>
            <w:tcW w:w="1349" w:type="pct"/>
          </w:tcPr>
          <w:p w14:paraId="36D61A76"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tabs>
                <w:tab w:val="left" w:pos="877"/>
              </w:tabs>
              <w:ind w:left="27" w:firstLine="0"/>
              <w:rPr>
                <w:rFonts w:eastAsia="Times New Roman"/>
                <w:bdr w:val="none" w:sz="0" w:space="0" w:color="auto"/>
                <w:lang w:val="lt-LT" w:eastAsia="ar-SA"/>
              </w:rPr>
            </w:pPr>
          </w:p>
        </w:tc>
      </w:tr>
      <w:tr w:rsidR="009403CA" w:rsidRPr="00FA593A" w14:paraId="730CCE38" w14:textId="77777777" w:rsidTr="0019122B">
        <w:tc>
          <w:tcPr>
            <w:tcW w:w="5000" w:type="pct"/>
            <w:gridSpan w:val="3"/>
          </w:tcPr>
          <w:p w14:paraId="7E99F304" w14:textId="77777777" w:rsidR="009403CA" w:rsidRPr="00FA593A" w:rsidRDefault="009403CA" w:rsidP="00982AB4">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786"/>
              <w:jc w:val="center"/>
              <w:rPr>
                <w:rFonts w:eastAsia="Times New Roman"/>
                <w:b/>
                <w:bdr w:val="none" w:sz="0" w:space="0" w:color="auto"/>
                <w:lang w:val="lt-LT" w:eastAsia="ar-SA"/>
              </w:rPr>
            </w:pPr>
            <w:bookmarkStart w:id="225" w:name="_Toc340834971"/>
            <w:bookmarkStart w:id="226" w:name="_Toc340835462"/>
            <w:r w:rsidRPr="00FA593A">
              <w:rPr>
                <w:rFonts w:eastAsia="Times New Roman"/>
                <w:b/>
                <w:bdr w:val="none" w:sz="0" w:space="0" w:color="auto"/>
                <w:lang w:val="lt-LT" w:eastAsia="ar-SA"/>
              </w:rPr>
              <w:t>Instrumentinių tyrimų atlikimo funkcionalumas</w:t>
            </w:r>
            <w:bookmarkEnd w:id="225"/>
            <w:bookmarkEnd w:id="226"/>
          </w:p>
        </w:tc>
      </w:tr>
      <w:tr w:rsidR="009403CA" w:rsidRPr="00FA593A" w14:paraId="100694EE" w14:textId="77777777" w:rsidTr="0019122B">
        <w:tc>
          <w:tcPr>
            <w:tcW w:w="5000" w:type="pct"/>
            <w:gridSpan w:val="3"/>
          </w:tcPr>
          <w:p w14:paraId="4D503E97"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bookmarkStart w:id="227" w:name="_Toc340834972"/>
            <w:bookmarkStart w:id="228" w:name="_Toc340835463"/>
            <w:r w:rsidRPr="00FA593A">
              <w:rPr>
                <w:rFonts w:eastAsia="Times New Roman"/>
                <w:b/>
                <w:bdr w:val="none" w:sz="0" w:space="0" w:color="auto"/>
                <w:lang w:val="lt-LT" w:eastAsia="ar-SA"/>
              </w:rPr>
              <w:t>Trumpas funkcionalumo aprašymas</w:t>
            </w:r>
            <w:bookmarkEnd w:id="227"/>
            <w:bookmarkEnd w:id="228"/>
          </w:p>
          <w:p w14:paraId="1A7E17A0"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tabs>
                <w:tab w:val="left" w:pos="317"/>
              </w:tabs>
              <w:suppressAutoHyphens/>
              <w:spacing w:line="276" w:lineRule="auto"/>
              <w:ind w:firstLine="0"/>
              <w:jc w:val="left"/>
              <w:rPr>
                <w:rFonts w:eastAsia="Times New Roman"/>
                <w:bdr w:val="none" w:sz="0" w:space="0" w:color="auto"/>
                <w:lang w:val="lt-LT" w:eastAsia="ar-SA"/>
              </w:rPr>
            </w:pPr>
            <w:r w:rsidRPr="00FA593A">
              <w:rPr>
                <w:rFonts w:eastAsia="Times New Roman"/>
                <w:bdr w:val="none" w:sz="0" w:space="0" w:color="auto"/>
                <w:lang w:val="lt-LT" w:eastAsia="ar-SA"/>
              </w:rPr>
              <w:t xml:space="preserve">Sukuriamas užsakymas atlikti instrumentinį tyrimą, kuris perduodamas radiologijos kabinetui, kuriame atlikus tyrimo registraciją perduodama tyrimo informacija į skaitmenizuotą (veikiantį DICOM standartu) tyrimo aparatą ir vaizdus tvarkančiai IS, kuri atlikus tyrimą grąžina sukurto skaitmeninio vaizdo nuorodą SPĮ IS. Pasirinkus vaizdo nuorodą SPĮ IS vaizdas pateikiamas peržiūrai vaizdus tvarkančioje IS, o SPĮ IS sukuriamas vaizdo aprašymas ir registruojami tyrimo rezultatai, kurie pateikiami tyrimą užsakiusiam gydytojui. Gydytojams ir laborantams, pateikiami užsakytų ir atliktų tyrimų sąrašai, kuriuose galima peržiūrėti užsakymus, juos redaguoti, peržiūrėti tyrimų rezultatus, bei užsakyti pakartotinį tyrimo atlikimą. Paciento tyrimų rezultatai perduodami paciento EMI, užpildomi reikiami dokumentai, kurie pasirašomi </w:t>
            </w:r>
            <w:proofErr w:type="spellStart"/>
            <w:r w:rsidRPr="00FA593A">
              <w:rPr>
                <w:rFonts w:eastAsia="Times New Roman"/>
                <w:bdr w:val="none" w:sz="0" w:space="0" w:color="auto"/>
                <w:lang w:val="lt-LT" w:eastAsia="ar-SA"/>
              </w:rPr>
              <w:t>el.parašu</w:t>
            </w:r>
            <w:proofErr w:type="spellEnd"/>
            <w:r w:rsidRPr="00FA593A">
              <w:rPr>
                <w:rFonts w:eastAsia="Times New Roman"/>
                <w:bdr w:val="none" w:sz="0" w:space="0" w:color="auto"/>
                <w:lang w:val="lt-LT" w:eastAsia="ar-SA"/>
              </w:rPr>
              <w:t>.</w:t>
            </w:r>
          </w:p>
          <w:p w14:paraId="725D16C2"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0"/>
              <w:contextualSpacing/>
              <w:rPr>
                <w:rFonts w:eastAsia="Times New Roman"/>
                <w:bdr w:val="none" w:sz="0" w:space="0" w:color="auto"/>
                <w:lang w:val="lt-LT" w:eastAsia="lt-LT"/>
              </w:rPr>
            </w:pPr>
            <w:r w:rsidRPr="00FA593A">
              <w:rPr>
                <w:rFonts w:eastAsia="Times New Roman"/>
                <w:sz w:val="22"/>
                <w:szCs w:val="22"/>
                <w:bdr w:val="none" w:sz="0" w:space="0" w:color="auto"/>
                <w:lang w:val="lt-LT" w:eastAsia="lt-LT"/>
              </w:rPr>
              <w:t xml:space="preserve">Tam, kad Radiacinės saugos centras, vykdydamas Radiacinės saugos įstatyme nustatytas funkcijas, galėtų vertinti pacientų medicininę </w:t>
            </w:r>
            <w:proofErr w:type="spellStart"/>
            <w:r w:rsidRPr="00FA593A">
              <w:rPr>
                <w:rFonts w:eastAsia="Times New Roman"/>
                <w:sz w:val="22"/>
                <w:szCs w:val="22"/>
                <w:bdr w:val="none" w:sz="0" w:space="0" w:color="auto"/>
                <w:lang w:val="lt-LT" w:eastAsia="lt-LT"/>
              </w:rPr>
              <w:t>apšvitą</w:t>
            </w:r>
            <w:proofErr w:type="spellEnd"/>
            <w:r w:rsidRPr="00FA593A">
              <w:rPr>
                <w:rFonts w:eastAsia="Times New Roman"/>
                <w:sz w:val="22"/>
                <w:szCs w:val="22"/>
                <w:bdr w:val="none" w:sz="0" w:space="0" w:color="auto"/>
                <w:lang w:val="lt-LT" w:eastAsia="lt-LT"/>
              </w:rPr>
              <w:t xml:space="preserve"> šiame modulyje kaupiami ir tvarkomi tokie medicininės </w:t>
            </w:r>
            <w:proofErr w:type="spellStart"/>
            <w:r w:rsidRPr="00FA593A">
              <w:rPr>
                <w:rFonts w:eastAsia="Times New Roman"/>
                <w:sz w:val="22"/>
                <w:szCs w:val="22"/>
                <w:bdr w:val="none" w:sz="0" w:space="0" w:color="auto"/>
                <w:lang w:val="lt-LT" w:eastAsia="lt-LT"/>
              </w:rPr>
              <w:t>apšvitos</w:t>
            </w:r>
            <w:proofErr w:type="spellEnd"/>
            <w:r w:rsidRPr="00FA593A">
              <w:rPr>
                <w:rFonts w:eastAsia="Times New Roman"/>
                <w:sz w:val="22"/>
                <w:szCs w:val="22"/>
                <w:bdr w:val="none" w:sz="0" w:space="0" w:color="auto"/>
                <w:lang w:val="lt-LT" w:eastAsia="lt-LT"/>
              </w:rPr>
              <w:t xml:space="preserve"> duomenys:</w:t>
            </w:r>
          </w:p>
          <w:p w14:paraId="783F152C" w14:textId="77777777" w:rsidR="009403CA" w:rsidRPr="00FA593A" w:rsidRDefault="009403CA" w:rsidP="00982AB4">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75" w:hanging="375"/>
              <w:contextualSpacing/>
              <w:jc w:val="left"/>
              <w:rPr>
                <w:rFonts w:eastAsia="Times New Roman"/>
                <w:bdr w:val="none" w:sz="0" w:space="0" w:color="auto"/>
                <w:lang w:val="lt-LT" w:eastAsia="lt-LT"/>
              </w:rPr>
            </w:pPr>
            <w:r w:rsidRPr="00FA593A">
              <w:rPr>
                <w:rFonts w:eastAsia="Times New Roman"/>
                <w:i/>
                <w:sz w:val="22"/>
                <w:szCs w:val="22"/>
                <w:bdr w:val="none" w:sz="0" w:space="0" w:color="auto"/>
                <w:lang w:val="lt-LT" w:eastAsia="lt-LT"/>
              </w:rPr>
              <w:t>diagnostinėje rentgenologijoje</w:t>
            </w:r>
            <w:r w:rsidRPr="00FA593A">
              <w:rPr>
                <w:rFonts w:eastAsia="Times New Roman"/>
                <w:sz w:val="22"/>
                <w:szCs w:val="22"/>
                <w:bdr w:val="none" w:sz="0" w:space="0" w:color="auto"/>
                <w:lang w:val="lt-LT" w:eastAsia="lt-LT"/>
              </w:rPr>
              <w:t xml:space="preserve">: informacija apie pacientą (paciento identifikavimo numeris, lytis, amžius, svoris, ūgis), tyrimo procedūros pavadinimas, medicinos prietaiso pavadinimas, modelis ir serijos numeris, </w:t>
            </w:r>
            <w:proofErr w:type="spellStart"/>
            <w:r w:rsidRPr="00FA593A">
              <w:rPr>
                <w:rFonts w:eastAsia="Times New Roman"/>
                <w:sz w:val="22"/>
                <w:szCs w:val="22"/>
                <w:bdr w:val="none" w:sz="0" w:space="0" w:color="auto"/>
                <w:lang w:val="lt-LT" w:eastAsia="lt-LT"/>
              </w:rPr>
              <w:t>apšvitos</w:t>
            </w:r>
            <w:proofErr w:type="spellEnd"/>
            <w:r w:rsidRPr="00FA593A">
              <w:rPr>
                <w:rFonts w:eastAsia="Times New Roman"/>
                <w:sz w:val="22"/>
                <w:szCs w:val="22"/>
                <w:bdr w:val="none" w:sz="0" w:space="0" w:color="auto"/>
                <w:lang w:val="lt-LT" w:eastAsia="lt-LT"/>
              </w:rPr>
              <w:t xml:space="preserve"> dozė (atsižvelgiant į naudojamą medicinos prietaisą – paviršiaus </w:t>
            </w:r>
            <w:proofErr w:type="spellStart"/>
            <w:r w:rsidRPr="00FA593A">
              <w:rPr>
                <w:rFonts w:eastAsia="Times New Roman"/>
                <w:sz w:val="22"/>
                <w:szCs w:val="22"/>
                <w:bdr w:val="none" w:sz="0" w:space="0" w:color="auto"/>
                <w:lang w:val="lt-LT" w:eastAsia="lt-LT"/>
              </w:rPr>
              <w:t>įėjos</w:t>
            </w:r>
            <w:proofErr w:type="spellEnd"/>
            <w:r w:rsidRPr="00FA593A">
              <w:rPr>
                <w:rFonts w:eastAsia="Times New Roman"/>
                <w:sz w:val="22"/>
                <w:szCs w:val="22"/>
                <w:bdr w:val="none" w:sz="0" w:space="0" w:color="auto"/>
                <w:lang w:val="lt-LT" w:eastAsia="lt-LT"/>
              </w:rPr>
              <w:t xml:space="preserve"> dozė, dozės ploto sandauga, dozės ir ilgio sandauga, kompiuterinės tomografijos dozės indeksas, krūties vidutinė liaukinio audinio dozė, įtampa ir srovės stiprio-laiko sandauga ar </w:t>
            </w:r>
            <w:proofErr w:type="spellStart"/>
            <w:r w:rsidRPr="00FA593A">
              <w:rPr>
                <w:rFonts w:eastAsia="Times New Roman"/>
                <w:sz w:val="22"/>
                <w:szCs w:val="22"/>
                <w:bdr w:val="none" w:sz="0" w:space="0" w:color="auto"/>
                <w:lang w:val="lt-LT" w:eastAsia="lt-LT"/>
              </w:rPr>
              <w:t>apšvitos</w:t>
            </w:r>
            <w:proofErr w:type="spellEnd"/>
            <w:r w:rsidRPr="00FA593A">
              <w:rPr>
                <w:rFonts w:eastAsia="Times New Roman"/>
                <w:sz w:val="22"/>
                <w:szCs w:val="22"/>
                <w:bdr w:val="none" w:sz="0" w:space="0" w:color="auto"/>
                <w:lang w:val="lt-LT" w:eastAsia="lt-LT"/>
              </w:rPr>
              <w:t xml:space="preserve"> laikas) gauta tyrimo metu ir jos matavimo vienetai;</w:t>
            </w:r>
          </w:p>
          <w:p w14:paraId="271C2D33"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contextualSpacing/>
              <w:jc w:val="left"/>
              <w:rPr>
                <w:rFonts w:eastAsia="Times New Roman"/>
                <w:bdr w:val="none" w:sz="0" w:space="0" w:color="auto"/>
                <w:lang w:val="lt-LT" w:eastAsia="ar-SA"/>
              </w:rPr>
            </w:pPr>
          </w:p>
          <w:p w14:paraId="7EFECCDF"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Reikalavimai funkcionalumui</w:t>
            </w:r>
          </w:p>
        </w:tc>
      </w:tr>
      <w:tr w:rsidR="009403CA" w:rsidRPr="00FA593A" w14:paraId="44026888" w14:textId="77777777" w:rsidTr="0019122B">
        <w:tc>
          <w:tcPr>
            <w:tcW w:w="1444" w:type="pct"/>
          </w:tcPr>
          <w:p w14:paraId="678C2322"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bookmarkStart w:id="229" w:name="_Toc340834973"/>
            <w:bookmarkStart w:id="230" w:name="_Toc340835464"/>
            <w:r w:rsidRPr="00FA593A">
              <w:rPr>
                <w:rFonts w:eastAsia="Times New Roman"/>
                <w:b/>
                <w:bdr w:val="none" w:sz="0" w:space="0" w:color="auto"/>
                <w:lang w:val="lt-LT" w:eastAsia="ar-SA"/>
              </w:rPr>
              <w:t>Funkcija</w:t>
            </w:r>
            <w:bookmarkEnd w:id="229"/>
            <w:bookmarkEnd w:id="230"/>
          </w:p>
        </w:tc>
        <w:tc>
          <w:tcPr>
            <w:tcW w:w="2207" w:type="pct"/>
          </w:tcPr>
          <w:p w14:paraId="062CC3CB"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bookmarkStart w:id="231" w:name="_Toc340834974"/>
            <w:bookmarkStart w:id="232" w:name="_Toc340835465"/>
            <w:r w:rsidRPr="00FA593A">
              <w:rPr>
                <w:rFonts w:eastAsia="Times New Roman"/>
                <w:b/>
                <w:bdr w:val="none" w:sz="0" w:space="0" w:color="auto"/>
                <w:lang w:val="lt-LT" w:eastAsia="ar-SA"/>
              </w:rPr>
              <w:t>Funkcijos aprašymas</w:t>
            </w:r>
            <w:bookmarkEnd w:id="231"/>
            <w:bookmarkEnd w:id="232"/>
          </w:p>
        </w:tc>
        <w:tc>
          <w:tcPr>
            <w:tcW w:w="1349" w:type="pct"/>
          </w:tcPr>
          <w:p w14:paraId="7E60008F"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Siūlomos SPĮ IS atitikimas reikalavimams</w:t>
            </w:r>
          </w:p>
        </w:tc>
      </w:tr>
      <w:tr w:rsidR="009403CA" w:rsidRPr="00FA593A" w14:paraId="6770BBA5" w14:textId="77777777" w:rsidTr="0019122B">
        <w:tc>
          <w:tcPr>
            <w:tcW w:w="1444" w:type="pct"/>
          </w:tcPr>
          <w:p w14:paraId="2B71098A"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bookmarkStart w:id="233" w:name="_Toc340834975"/>
            <w:bookmarkStart w:id="234" w:name="_Toc340835466"/>
            <w:r w:rsidRPr="00FA593A">
              <w:rPr>
                <w:rFonts w:eastAsia="Times New Roman"/>
                <w:bdr w:val="none" w:sz="0" w:space="0" w:color="auto"/>
                <w:lang w:val="lt-LT" w:eastAsia="ar-SA"/>
              </w:rPr>
              <w:t>Instrumentinių tyrimų užsakymas</w:t>
            </w:r>
            <w:bookmarkEnd w:id="233"/>
            <w:bookmarkEnd w:id="234"/>
          </w:p>
        </w:tc>
        <w:tc>
          <w:tcPr>
            <w:tcW w:w="2207" w:type="pct"/>
          </w:tcPr>
          <w:p w14:paraId="2A87CEB2"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1019"/>
              </w:tabs>
              <w:suppressAutoHyphens/>
              <w:ind w:left="27" w:firstLine="0"/>
              <w:contextualSpacing/>
              <w:jc w:val="left"/>
              <w:rPr>
                <w:rFonts w:eastAsia="Calibri"/>
                <w:b/>
                <w:bCs/>
                <w:caps/>
                <w:bdr w:val="none" w:sz="0" w:space="0" w:color="auto"/>
                <w:lang w:val="lt-LT" w:eastAsia="ar-SA"/>
              </w:rPr>
            </w:pPr>
            <w:r w:rsidRPr="00FA593A">
              <w:rPr>
                <w:rFonts w:eastAsia="Times New Roman"/>
                <w:bdr w:val="none" w:sz="0" w:space="0" w:color="auto"/>
                <w:lang w:val="lt-LT" w:eastAsia="ar-SA"/>
              </w:rPr>
              <w:t>Turi</w:t>
            </w:r>
            <w:r w:rsidRPr="00FA593A">
              <w:rPr>
                <w:rFonts w:eastAsia="Calibri"/>
                <w:bdr w:val="none" w:sz="0" w:space="0" w:color="auto"/>
                <w:lang w:val="lt-LT" w:eastAsia="ar-SA"/>
              </w:rPr>
              <w:t xml:space="preserve"> būti galimybė instrumentinių tyrimų užsakymą vykdyti keliais scenarijai:</w:t>
            </w:r>
          </w:p>
          <w:p w14:paraId="37115B28"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
                <w:bCs/>
                <w:caps/>
                <w:bdr w:val="none" w:sz="0" w:space="0" w:color="auto"/>
                <w:lang w:val="lt-LT" w:eastAsia="ar-SA"/>
              </w:rPr>
            </w:pPr>
            <w:r w:rsidRPr="00FA593A">
              <w:rPr>
                <w:rFonts w:eastAsia="Calibri"/>
                <w:bdr w:val="none" w:sz="0" w:space="0" w:color="auto"/>
                <w:lang w:val="lt-LT" w:eastAsia="ar-SA"/>
              </w:rPr>
              <w:t xml:space="preserve">vykdoma paciento paieška, pasirenkamas surastas asmuo, patenkama į asmens katalogą, pasirenkamas asmens arba sveikatos įrašo instrumentinių tyrimų sąrašas, inicijuojama instrumentinių tyrimų užsakymo funkcija, pateikiama instrumentinių tyrimų užsakymo </w:t>
            </w:r>
            <w:r w:rsidRPr="00FA593A">
              <w:rPr>
                <w:rFonts w:eastAsia="Calibri"/>
                <w:bdr w:val="none" w:sz="0" w:space="0" w:color="auto"/>
                <w:lang w:val="lt-LT" w:eastAsia="ar-SA"/>
              </w:rPr>
              <w:lastRenderedPageBreak/>
              <w:t>forma su užpildytais asmens duomenimis;</w:t>
            </w:r>
          </w:p>
          <w:p w14:paraId="2FE2D4DD"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
                <w:bCs/>
                <w:caps/>
                <w:bdr w:val="none" w:sz="0" w:space="0" w:color="auto"/>
                <w:lang w:val="lt-LT" w:eastAsia="ar-SA"/>
              </w:rPr>
            </w:pPr>
            <w:r w:rsidRPr="00FA593A">
              <w:rPr>
                <w:rFonts w:eastAsia="Calibri"/>
                <w:bdr w:val="none" w:sz="0" w:space="0" w:color="auto"/>
                <w:lang w:val="lt-LT" w:eastAsia="ar-SA"/>
              </w:rPr>
              <w:t xml:space="preserve">pasirenkamas bendras įstaigos instrumentinių tyrimų sąrašas, inicijuojama instrumentinių tyrimų užsakymo funkcija, pateikiama instrumentinių tyrimų užsakymo forma su neužpildytais asmens duomenimis, suvedami asmens identifikavimo duomenys (pvz. asmens kodas), registravimo forma užpildoma asmens duomenimis, saugomais informacinės sistemos </w:t>
            </w:r>
            <w:r w:rsidRPr="00FA593A">
              <w:rPr>
                <w:rFonts w:eastAsia="Times New Roman"/>
                <w:bdr w:val="none" w:sz="0" w:space="0" w:color="auto"/>
                <w:lang w:val="lt-LT" w:eastAsia="ar-SA"/>
              </w:rPr>
              <w:t xml:space="preserve">pacientų </w:t>
            </w:r>
            <w:r w:rsidRPr="00FA593A">
              <w:rPr>
                <w:rFonts w:eastAsia="Calibri"/>
                <w:bdr w:val="none" w:sz="0" w:space="0" w:color="auto"/>
                <w:lang w:val="lt-LT" w:eastAsia="ar-SA"/>
              </w:rPr>
              <w:t>kataloge arba asmuo surandamas ir duomenys parsiunčiami iš DPSDR;</w:t>
            </w:r>
          </w:p>
          <w:p w14:paraId="2C0CF921"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
                <w:bCs/>
                <w:caps/>
                <w:bdr w:val="none" w:sz="0" w:space="0" w:color="auto"/>
                <w:lang w:val="lt-LT" w:eastAsia="ar-SA"/>
              </w:rPr>
            </w:pPr>
            <w:r w:rsidRPr="00FA593A">
              <w:rPr>
                <w:rFonts w:eastAsia="Calibri"/>
                <w:bdr w:val="none" w:sz="0" w:space="0" w:color="auto"/>
                <w:lang w:val="lt-LT" w:eastAsia="ar-SA"/>
              </w:rPr>
              <w:t xml:space="preserve">pasirenkamas bendras įstaigos instrumentinių tyrimų sąrašas, pradedama instrumentinių tyrimų užsakymo funkcija, pateikiama instrumentinių tyrimų užsakymo forma su neužpildytais asmens duomenimis, suvedami asmens identifikavimo duomenys (pvz. asmens kodas), registravimo forma neužpildoma asmens duomenimis, kurie išsaugomi </w:t>
            </w:r>
            <w:r w:rsidRPr="00FA593A">
              <w:rPr>
                <w:rFonts w:eastAsia="Times New Roman"/>
                <w:bdr w:val="none" w:sz="0" w:space="0" w:color="auto"/>
                <w:lang w:val="lt-LT" w:eastAsia="ar-SA"/>
              </w:rPr>
              <w:t xml:space="preserve">pacientų </w:t>
            </w:r>
            <w:r w:rsidRPr="00FA593A">
              <w:rPr>
                <w:rFonts w:eastAsia="Calibri"/>
                <w:bdr w:val="none" w:sz="0" w:space="0" w:color="auto"/>
                <w:lang w:val="lt-LT" w:eastAsia="ar-SA"/>
              </w:rPr>
              <w:t>kataloge ir nėra imami iš DPSDR (kai įvedamas asmuo nerandamas DPSDR);</w:t>
            </w:r>
          </w:p>
          <w:p w14:paraId="08BE2E79"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1019"/>
              </w:tabs>
              <w:suppressAutoHyphens/>
              <w:ind w:left="27" w:firstLine="0"/>
              <w:contextualSpacing/>
              <w:jc w:val="left"/>
              <w:rPr>
                <w:rFonts w:eastAsia="Calibri"/>
                <w:bdr w:val="none" w:sz="0" w:space="0" w:color="auto"/>
                <w:lang w:val="lt-LT" w:eastAsia="ar-SA"/>
              </w:rPr>
            </w:pPr>
            <w:r w:rsidRPr="00FA593A">
              <w:rPr>
                <w:rFonts w:eastAsia="Times New Roman"/>
                <w:bdr w:val="none" w:sz="0" w:space="0" w:color="auto"/>
                <w:lang w:val="lt-LT" w:eastAsia="ar-SA"/>
              </w:rPr>
              <w:t xml:space="preserve">Turi būti galimybė suvesti instrumentinių </w:t>
            </w:r>
            <w:r w:rsidRPr="00FA593A">
              <w:rPr>
                <w:rFonts w:eastAsia="Calibri"/>
                <w:bdr w:val="none" w:sz="0" w:space="0" w:color="auto"/>
                <w:lang w:val="lt-LT" w:eastAsia="ar-SA"/>
              </w:rPr>
              <w:t>tyrimų užsakymo duomenis (numeris, data, laikas, įstaiga, gydytojas, sveikatos įrašas ir kt.);</w:t>
            </w:r>
          </w:p>
          <w:p w14:paraId="03099660"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1019"/>
              </w:tabs>
              <w:suppressAutoHyphens/>
              <w:ind w:left="27" w:firstLine="0"/>
              <w:contextualSpacing/>
              <w:jc w:val="left"/>
              <w:rPr>
                <w:rFonts w:eastAsia="Calibri"/>
                <w:b/>
                <w:bCs/>
                <w:caps/>
                <w:bdr w:val="none" w:sz="0" w:space="0" w:color="auto"/>
                <w:lang w:val="lt-LT" w:eastAsia="ar-SA"/>
              </w:rPr>
            </w:pPr>
            <w:r w:rsidRPr="00FA593A">
              <w:rPr>
                <w:rFonts w:eastAsia="Calibri"/>
                <w:bdr w:val="none" w:sz="0" w:space="0" w:color="auto"/>
                <w:lang w:val="lt-LT" w:eastAsia="ar-SA"/>
              </w:rPr>
              <w:t>Turi būti g</w:t>
            </w:r>
            <w:r w:rsidRPr="00FA593A">
              <w:rPr>
                <w:rFonts w:eastAsia="Times New Roman"/>
                <w:bdr w:val="none" w:sz="0" w:space="0" w:color="auto"/>
                <w:lang w:val="lt-LT" w:eastAsia="ar-SA"/>
              </w:rPr>
              <w:t>alimybė nurodyti:</w:t>
            </w:r>
          </w:p>
          <w:p w14:paraId="21DAA01E"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
                <w:bCs/>
                <w:caps/>
                <w:bdr w:val="none" w:sz="0" w:space="0" w:color="auto"/>
                <w:lang w:val="lt-LT" w:eastAsia="ar-SA"/>
              </w:rPr>
            </w:pPr>
            <w:r w:rsidRPr="00FA593A">
              <w:rPr>
                <w:rFonts w:eastAsia="Calibri"/>
                <w:bdr w:val="none" w:sz="0" w:space="0" w:color="auto"/>
                <w:lang w:val="lt-LT" w:eastAsia="ar-SA"/>
              </w:rPr>
              <w:t>užsakomą tyrimą;</w:t>
            </w:r>
          </w:p>
          <w:p w14:paraId="5B3D5E10"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
                <w:bCs/>
                <w:caps/>
                <w:bdr w:val="none" w:sz="0" w:space="0" w:color="auto"/>
                <w:lang w:val="lt-LT" w:eastAsia="ar-SA"/>
              </w:rPr>
            </w:pPr>
            <w:r w:rsidRPr="00FA593A">
              <w:rPr>
                <w:rFonts w:eastAsia="Calibri"/>
                <w:bdr w:val="none" w:sz="0" w:space="0" w:color="auto"/>
                <w:lang w:val="lt-LT" w:eastAsia="ar-SA"/>
              </w:rPr>
              <w:t>tyrimo atlikimo tikslą;</w:t>
            </w:r>
          </w:p>
          <w:p w14:paraId="5C4E8160"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
                <w:bCs/>
                <w:caps/>
                <w:bdr w:val="none" w:sz="0" w:space="0" w:color="auto"/>
                <w:lang w:val="lt-LT" w:eastAsia="ar-SA"/>
              </w:rPr>
            </w:pPr>
            <w:r w:rsidRPr="00FA593A">
              <w:rPr>
                <w:rFonts w:eastAsia="Calibri"/>
                <w:bdr w:val="none" w:sz="0" w:space="0" w:color="auto"/>
                <w:lang w:val="lt-LT" w:eastAsia="ar-SA"/>
              </w:rPr>
              <w:t>iki kada tyrimas turi būti atliktas;</w:t>
            </w:r>
          </w:p>
          <w:p w14:paraId="4AC6197D"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
                <w:bCs/>
                <w:caps/>
                <w:bdr w:val="none" w:sz="0" w:space="0" w:color="auto"/>
                <w:lang w:val="lt-LT" w:eastAsia="ar-SA"/>
              </w:rPr>
            </w:pPr>
            <w:r w:rsidRPr="00FA593A">
              <w:rPr>
                <w:rFonts w:eastAsia="Calibri"/>
                <w:bdr w:val="none" w:sz="0" w:space="0" w:color="auto"/>
                <w:lang w:val="lt-LT" w:eastAsia="ar-SA"/>
              </w:rPr>
              <w:t xml:space="preserve">tyrimo atlikimo skubumą; </w:t>
            </w:r>
          </w:p>
          <w:p w14:paraId="2CCCB38B"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
                <w:bCs/>
                <w:caps/>
                <w:bdr w:val="none" w:sz="0" w:space="0" w:color="auto"/>
                <w:lang w:val="lt-LT" w:eastAsia="ar-SA"/>
              </w:rPr>
            </w:pPr>
            <w:r w:rsidRPr="00FA593A">
              <w:rPr>
                <w:rFonts w:eastAsia="Calibri"/>
                <w:bdr w:val="none" w:sz="0" w:space="0" w:color="auto"/>
                <w:lang w:val="lt-LT" w:eastAsia="ar-SA"/>
              </w:rPr>
              <w:t>preliminarią diagnozę;</w:t>
            </w:r>
          </w:p>
          <w:p w14:paraId="44109AE3"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
                <w:bCs/>
                <w:caps/>
                <w:bdr w:val="none" w:sz="0" w:space="0" w:color="auto"/>
                <w:lang w:val="lt-LT" w:eastAsia="ar-SA"/>
              </w:rPr>
            </w:pPr>
            <w:r w:rsidRPr="00FA593A">
              <w:rPr>
                <w:rFonts w:eastAsia="Calibri"/>
                <w:bdr w:val="none" w:sz="0" w:space="0" w:color="auto"/>
                <w:lang w:val="lt-LT" w:eastAsia="ar-SA"/>
              </w:rPr>
              <w:t>kitus tyrimo užsakymo duomenys.</w:t>
            </w:r>
          </w:p>
          <w:p w14:paraId="4C12C391"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1019"/>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Pasirinkus užsakomą tyrimą pagal parengtus tyrimų aprašymus turi būti pateikiami paciento parengimo tyrimui nurodymai;</w:t>
            </w:r>
          </w:p>
          <w:p w14:paraId="06E567FF"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1019"/>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Tyrimo tikslas turi būti nurodomas vykdant paiešką ir pasirenkant tipinius šabloninius tyrimo tikslų tekstus;</w:t>
            </w:r>
          </w:p>
          <w:p w14:paraId="29D35EB4"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1019"/>
              </w:tabs>
              <w:suppressAutoHyphens/>
              <w:ind w:left="27" w:firstLine="0"/>
              <w:contextualSpacing/>
              <w:jc w:val="left"/>
              <w:rPr>
                <w:rFonts w:eastAsia="Calibri"/>
                <w:b/>
                <w:bCs/>
                <w:caps/>
                <w:bdr w:val="none" w:sz="0" w:space="0" w:color="auto"/>
                <w:lang w:val="lt-LT" w:eastAsia="ar-SA"/>
              </w:rPr>
            </w:pPr>
            <w:r w:rsidRPr="00FA593A">
              <w:rPr>
                <w:rFonts w:eastAsia="Calibri"/>
                <w:bdr w:val="none" w:sz="0" w:space="0" w:color="auto"/>
                <w:lang w:val="lt-LT" w:eastAsia="ar-SA"/>
              </w:rPr>
              <w:t xml:space="preserve">Laisvi laikai turi būti pateikiami pasirenkant tyrimo atlikimo vietą, </w:t>
            </w:r>
            <w:r w:rsidRPr="00FA593A">
              <w:rPr>
                <w:rFonts w:eastAsia="Calibri"/>
                <w:bdr w:val="none" w:sz="0" w:space="0" w:color="auto"/>
                <w:lang w:val="lt-LT" w:eastAsia="ar-SA"/>
              </w:rPr>
              <w:lastRenderedPageBreak/>
              <w:t xml:space="preserve">gydytoją arba instrumentinį įrenginį. Pasirinkus tyrimo atlikimui priskirtą laisvą laiką pacientas turi būti užregistruojamas tyrimo atlikimui ir turi būti sukuriamas išankstinės registracijos įrašas. </w:t>
            </w:r>
          </w:p>
        </w:tc>
        <w:tc>
          <w:tcPr>
            <w:tcW w:w="1349" w:type="pct"/>
          </w:tcPr>
          <w:p w14:paraId="2CE4FAA8"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tabs>
                <w:tab w:val="left" w:pos="877"/>
              </w:tabs>
              <w:ind w:left="27" w:firstLine="0"/>
              <w:rPr>
                <w:rFonts w:eastAsia="Times New Roman"/>
                <w:bdr w:val="none" w:sz="0" w:space="0" w:color="auto"/>
                <w:lang w:val="lt-LT" w:eastAsia="ar-SA"/>
              </w:rPr>
            </w:pPr>
          </w:p>
        </w:tc>
      </w:tr>
      <w:tr w:rsidR="009403CA" w:rsidRPr="00FA593A" w14:paraId="0BFFD4F0" w14:textId="77777777" w:rsidTr="0019122B">
        <w:tc>
          <w:tcPr>
            <w:tcW w:w="1444" w:type="pct"/>
          </w:tcPr>
          <w:p w14:paraId="6ADBA71E"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lastRenderedPageBreak/>
              <w:t xml:space="preserve">Asmens, sveikatos įrašo ir bendro įstaigos instrumentinių tyrimų sąrašo sukūrimas </w:t>
            </w:r>
          </w:p>
        </w:tc>
        <w:tc>
          <w:tcPr>
            <w:tcW w:w="2207" w:type="pct"/>
          </w:tcPr>
          <w:p w14:paraId="07A7259C"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1019"/>
              </w:tabs>
              <w:suppressAutoHyphens/>
              <w:ind w:left="27" w:firstLine="0"/>
              <w:contextualSpacing/>
              <w:jc w:val="left"/>
              <w:rPr>
                <w:rFonts w:eastAsia="Calibri"/>
                <w:b/>
                <w:bCs/>
                <w:caps/>
                <w:bdr w:val="none" w:sz="0" w:space="0" w:color="auto"/>
                <w:lang w:val="lt-LT" w:eastAsia="ar-SA"/>
              </w:rPr>
            </w:pPr>
            <w:r w:rsidRPr="00FA593A">
              <w:rPr>
                <w:rFonts w:eastAsia="Calibri"/>
                <w:bdr w:val="none" w:sz="0" w:space="0" w:color="auto"/>
                <w:lang w:val="lt-LT" w:eastAsia="ar-SA"/>
              </w:rPr>
              <w:t>Sukūrus instrumentinių tyrimų užsakymą turi būti sukuriami atitinkami instrumentinių tyrimų sąrašai:</w:t>
            </w:r>
          </w:p>
          <w:p w14:paraId="325A80F4"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bookmarkStart w:id="235" w:name="_Toc340834976"/>
            <w:bookmarkStart w:id="236" w:name="_Toc340835467"/>
            <w:r w:rsidRPr="00FA593A">
              <w:rPr>
                <w:rFonts w:eastAsia="Calibri"/>
                <w:bdr w:val="none" w:sz="0" w:space="0" w:color="auto"/>
                <w:lang w:val="lt-LT" w:eastAsia="ar-SA"/>
              </w:rPr>
              <w:t>asmens instrumentinių tyrimų sąrašas – pateikiami visi asmeniui užsakyti ir atlikti instrumentiniai tyrimai;</w:t>
            </w:r>
            <w:bookmarkEnd w:id="235"/>
            <w:bookmarkEnd w:id="236"/>
          </w:p>
          <w:p w14:paraId="5511DBB8"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303"/>
              </w:tabs>
              <w:suppressAutoHyphens/>
              <w:ind w:left="310" w:firstLine="0"/>
              <w:contextualSpacing/>
              <w:jc w:val="left"/>
              <w:rPr>
                <w:rFonts w:eastAsia="Calibri"/>
                <w:b/>
                <w:bCs/>
                <w:caps/>
                <w:bdr w:val="none" w:sz="0" w:space="0" w:color="auto"/>
                <w:lang w:val="lt-LT" w:eastAsia="ar-SA"/>
              </w:rPr>
            </w:pPr>
            <w:r w:rsidRPr="00FA593A">
              <w:rPr>
                <w:rFonts w:eastAsia="Calibri"/>
                <w:bdr w:val="none" w:sz="0" w:space="0" w:color="auto"/>
                <w:lang w:val="lt-LT" w:eastAsia="ar-SA"/>
              </w:rPr>
              <w:t xml:space="preserve">asmens sveikatos įrašo instrumentinių tyrimų sąrašas – pateikiami visi konkretaus asmens sveikatos įrašo (pvz. </w:t>
            </w:r>
            <w:r w:rsidRPr="00FA593A">
              <w:rPr>
                <w:rFonts w:eastAsia="Times New Roman"/>
                <w:color w:val="000000"/>
                <w:bdr w:val="none" w:sz="0" w:space="0" w:color="auto"/>
                <w:lang w:val="lt-LT" w:eastAsia="lt-LT"/>
              </w:rPr>
              <w:t>dienos chirurgijos</w:t>
            </w:r>
            <w:r w:rsidRPr="00FA593A">
              <w:rPr>
                <w:rFonts w:eastAsia="Calibri"/>
                <w:bdr w:val="none" w:sz="0" w:space="0" w:color="auto"/>
                <w:lang w:val="lt-LT" w:eastAsia="ar-SA"/>
              </w:rPr>
              <w:t>) atveju užsakyti ir atlikti instrumentiniai tyrimai;</w:t>
            </w:r>
          </w:p>
          <w:p w14:paraId="2926FBD6"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303"/>
              </w:tabs>
              <w:suppressAutoHyphens/>
              <w:ind w:left="310" w:firstLine="0"/>
              <w:contextualSpacing/>
              <w:jc w:val="left"/>
              <w:rPr>
                <w:rFonts w:eastAsia="Calibri"/>
                <w:b/>
                <w:bCs/>
                <w:caps/>
                <w:bdr w:val="none" w:sz="0" w:space="0" w:color="auto"/>
                <w:lang w:val="lt-LT" w:eastAsia="ar-SA"/>
              </w:rPr>
            </w:pPr>
            <w:r w:rsidRPr="00FA593A">
              <w:rPr>
                <w:rFonts w:eastAsia="Calibri"/>
                <w:bdr w:val="none" w:sz="0" w:space="0" w:color="auto"/>
                <w:lang w:val="lt-LT" w:eastAsia="ar-SA"/>
              </w:rPr>
              <w:t xml:space="preserve">bendras įstaigos instrumentinių tyrimų sąrašas – pateikiami visi gydymo įstaigoje užsakyti ir atlikti instrumentiniai tyrimai; </w:t>
            </w:r>
          </w:p>
          <w:p w14:paraId="5797F9FC"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1019"/>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Instrumentinių tyrimų sąraše turi būti pateikiami asmens duomenys, tyrimo pavadinimas, užsakymo data ir laikas, tyrimo atlikimo data ir laikas, užsakiusi įstaiga ir gydytojas, tyrimo atlikimo skubos požymis, tyrimo užsakymo, registravimo ir atlikimo duomenys, tyrimo vaizdų nuorodos, sukurtų dokumentų nuorodos, tyrimo aprašų nuorodos, tyrimo aprašo turinys bei kiti duomenys;</w:t>
            </w:r>
          </w:p>
          <w:p w14:paraId="7C5E300E"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1019"/>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Naudojant instrumentinių tyrimų sąrašą turi būti galimybė:</w:t>
            </w:r>
          </w:p>
          <w:p w14:paraId="44667E6C"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
                <w:bCs/>
                <w:caps/>
                <w:bdr w:val="none" w:sz="0" w:space="0" w:color="auto"/>
                <w:lang w:val="lt-LT" w:eastAsia="ar-SA"/>
              </w:rPr>
            </w:pPr>
            <w:r w:rsidRPr="00FA593A">
              <w:rPr>
                <w:rFonts w:eastAsia="Calibri"/>
                <w:bdr w:val="none" w:sz="0" w:space="0" w:color="auto"/>
                <w:lang w:val="lt-LT" w:eastAsia="ar-SA"/>
              </w:rPr>
              <w:t xml:space="preserve">redaguoti instrumentinių tyrimų užsakymo duomenis; </w:t>
            </w:r>
          </w:p>
          <w:p w14:paraId="2B0CE075"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
                <w:bCs/>
                <w:caps/>
                <w:bdr w:val="none" w:sz="0" w:space="0" w:color="auto"/>
                <w:lang w:val="lt-LT" w:eastAsia="ar-SA"/>
              </w:rPr>
            </w:pPr>
            <w:r w:rsidRPr="00FA593A">
              <w:rPr>
                <w:rFonts w:eastAsia="Calibri"/>
                <w:bdr w:val="none" w:sz="0" w:space="0" w:color="auto"/>
                <w:lang w:val="lt-LT" w:eastAsia="ar-SA"/>
              </w:rPr>
              <w:t>vykdyti instrumentinių tyrimų registravimą;</w:t>
            </w:r>
          </w:p>
          <w:p w14:paraId="280BBF93"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
                <w:bCs/>
                <w:caps/>
                <w:bdr w:val="none" w:sz="0" w:space="0" w:color="auto"/>
                <w:lang w:val="lt-LT" w:eastAsia="ar-SA"/>
              </w:rPr>
            </w:pPr>
            <w:r w:rsidRPr="00FA593A">
              <w:rPr>
                <w:rFonts w:eastAsia="Calibri"/>
                <w:bdr w:val="none" w:sz="0" w:space="0" w:color="auto"/>
                <w:lang w:val="lt-LT" w:eastAsia="ar-SA"/>
              </w:rPr>
              <w:t>pasirinkti tyrimo aprašų formas;</w:t>
            </w:r>
          </w:p>
          <w:p w14:paraId="65C1206C"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
                <w:bCs/>
                <w:caps/>
                <w:bdr w:val="none" w:sz="0" w:space="0" w:color="auto"/>
                <w:lang w:val="lt-LT" w:eastAsia="ar-SA"/>
              </w:rPr>
            </w:pPr>
            <w:r w:rsidRPr="00FA593A">
              <w:rPr>
                <w:rFonts w:eastAsia="Calibri"/>
                <w:bdr w:val="none" w:sz="0" w:space="0" w:color="auto"/>
                <w:lang w:val="lt-LT" w:eastAsia="ar-SA"/>
              </w:rPr>
              <w:t>vykdyti instrumentinių tyrimų aprašymą;</w:t>
            </w:r>
          </w:p>
          <w:p w14:paraId="3D05CE03"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
                <w:bCs/>
                <w:caps/>
                <w:bdr w:val="none" w:sz="0" w:space="0" w:color="auto"/>
                <w:lang w:val="lt-LT" w:eastAsia="ar-SA"/>
              </w:rPr>
            </w:pPr>
            <w:r w:rsidRPr="00FA593A">
              <w:rPr>
                <w:rFonts w:eastAsia="Calibri"/>
                <w:bdr w:val="none" w:sz="0" w:space="0" w:color="auto"/>
                <w:lang w:val="lt-LT" w:eastAsia="ar-SA"/>
              </w:rPr>
              <w:t xml:space="preserve">sukurti ir pildyti tyrimo dokumentus; </w:t>
            </w:r>
          </w:p>
          <w:p w14:paraId="22BD2FD2"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1019"/>
              </w:tabs>
              <w:suppressAutoHyphens/>
              <w:ind w:left="27" w:firstLine="0"/>
              <w:contextualSpacing/>
              <w:jc w:val="left"/>
              <w:rPr>
                <w:rFonts w:eastAsia="Calibri"/>
                <w:b/>
                <w:bCs/>
                <w:caps/>
                <w:bdr w:val="none" w:sz="0" w:space="0" w:color="auto"/>
                <w:lang w:val="lt-LT" w:eastAsia="ar-SA"/>
              </w:rPr>
            </w:pPr>
            <w:r w:rsidRPr="00FA593A">
              <w:rPr>
                <w:rFonts w:eastAsia="Calibri"/>
                <w:bdr w:val="none" w:sz="0" w:space="0" w:color="auto"/>
                <w:lang w:val="lt-LT" w:eastAsia="ar-SA"/>
              </w:rPr>
              <w:t>Turi būti galimybė instrumentinių tyrimų sąrašą filtruoti pagal įvairius parametrus.</w:t>
            </w:r>
          </w:p>
        </w:tc>
        <w:tc>
          <w:tcPr>
            <w:tcW w:w="1349" w:type="pct"/>
          </w:tcPr>
          <w:p w14:paraId="4EE03FE3"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tabs>
                <w:tab w:val="left" w:pos="1019"/>
              </w:tabs>
              <w:ind w:left="27" w:firstLine="0"/>
              <w:rPr>
                <w:rFonts w:eastAsia="Calibri"/>
                <w:bdr w:val="none" w:sz="0" w:space="0" w:color="auto"/>
                <w:lang w:val="lt-LT" w:eastAsia="ar-SA"/>
              </w:rPr>
            </w:pPr>
          </w:p>
        </w:tc>
      </w:tr>
      <w:tr w:rsidR="009403CA" w:rsidRPr="00FA593A" w14:paraId="4E957ACC" w14:textId="77777777" w:rsidTr="0019122B">
        <w:tc>
          <w:tcPr>
            <w:tcW w:w="1444" w:type="pct"/>
          </w:tcPr>
          <w:p w14:paraId="7098BD1F"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bookmarkStart w:id="237" w:name="_Toc340834977"/>
            <w:bookmarkStart w:id="238" w:name="_Toc340835468"/>
            <w:r w:rsidRPr="00FA593A">
              <w:rPr>
                <w:rFonts w:eastAsia="Times New Roman"/>
                <w:bdr w:val="none" w:sz="0" w:space="0" w:color="auto"/>
                <w:lang w:val="lt-LT" w:eastAsia="ar-SA"/>
              </w:rPr>
              <w:lastRenderedPageBreak/>
              <w:t>Instrumentinių tyrimų registravimas</w:t>
            </w:r>
            <w:bookmarkEnd w:id="237"/>
            <w:bookmarkEnd w:id="238"/>
          </w:p>
        </w:tc>
        <w:tc>
          <w:tcPr>
            <w:tcW w:w="2207" w:type="pct"/>
          </w:tcPr>
          <w:p w14:paraId="2E9C4879"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1019"/>
              </w:tabs>
              <w:suppressAutoHyphens/>
              <w:ind w:left="27" w:firstLine="0"/>
              <w:contextualSpacing/>
              <w:jc w:val="left"/>
              <w:rPr>
                <w:rFonts w:eastAsia="Calibri"/>
                <w:b/>
                <w:bCs/>
                <w:caps/>
                <w:bdr w:val="none" w:sz="0" w:space="0" w:color="auto"/>
                <w:lang w:val="lt-LT" w:eastAsia="ar-SA"/>
              </w:rPr>
            </w:pPr>
            <w:r w:rsidRPr="00FA593A">
              <w:rPr>
                <w:rFonts w:eastAsia="Calibri"/>
                <w:bdr w:val="none" w:sz="0" w:space="0" w:color="auto"/>
                <w:lang w:val="lt-LT" w:eastAsia="ar-SA"/>
              </w:rPr>
              <w:t>Turi būti galimybė suvesti, peržiūrėti ir redaguoti tyrimo registravimo duomenis:</w:t>
            </w:r>
          </w:p>
          <w:p w14:paraId="3C950753"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
                <w:bCs/>
                <w:caps/>
                <w:bdr w:val="none" w:sz="0" w:space="0" w:color="auto"/>
                <w:lang w:val="lt-LT" w:eastAsia="ar-SA"/>
              </w:rPr>
            </w:pPr>
            <w:r w:rsidRPr="00FA593A">
              <w:rPr>
                <w:rFonts w:eastAsia="Calibri"/>
                <w:bdr w:val="none" w:sz="0" w:space="0" w:color="auto"/>
                <w:lang w:val="lt-LT" w:eastAsia="ar-SA"/>
              </w:rPr>
              <w:t>planuojama tyrimo atlikimo data ir laikas;</w:t>
            </w:r>
          </w:p>
          <w:p w14:paraId="3C46CBED"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
                <w:bCs/>
                <w:caps/>
                <w:bdr w:val="none" w:sz="0" w:space="0" w:color="auto"/>
                <w:lang w:val="lt-LT" w:eastAsia="ar-SA"/>
              </w:rPr>
            </w:pPr>
            <w:r w:rsidRPr="00FA593A">
              <w:rPr>
                <w:rFonts w:eastAsia="Calibri"/>
                <w:bdr w:val="none" w:sz="0" w:space="0" w:color="auto"/>
                <w:lang w:val="lt-LT" w:eastAsia="ar-SA"/>
              </w:rPr>
              <w:t>planuojama tyrimo atlikimo trukmė;</w:t>
            </w:r>
          </w:p>
          <w:p w14:paraId="030A1599"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
                <w:bCs/>
                <w:caps/>
                <w:bdr w:val="none" w:sz="0" w:space="0" w:color="auto"/>
                <w:lang w:val="lt-LT" w:eastAsia="ar-SA"/>
              </w:rPr>
            </w:pPr>
            <w:r w:rsidRPr="00FA593A">
              <w:rPr>
                <w:rFonts w:eastAsia="Calibri"/>
                <w:bdr w:val="none" w:sz="0" w:space="0" w:color="auto"/>
                <w:lang w:val="lt-LT" w:eastAsia="ar-SA"/>
              </w:rPr>
              <w:t xml:space="preserve">tyrimą atliekantis ir aprašymą rengiantis darbuotojas; </w:t>
            </w:r>
          </w:p>
          <w:p w14:paraId="34EB4189"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
                <w:bCs/>
                <w:caps/>
                <w:bdr w:val="none" w:sz="0" w:space="0" w:color="auto"/>
                <w:lang w:val="lt-LT" w:eastAsia="ar-SA"/>
              </w:rPr>
            </w:pPr>
            <w:r w:rsidRPr="00FA593A">
              <w:rPr>
                <w:rFonts w:eastAsia="Calibri"/>
                <w:bdr w:val="none" w:sz="0" w:space="0" w:color="auto"/>
                <w:lang w:val="lt-LT" w:eastAsia="ar-SA"/>
              </w:rPr>
              <w:t>kiti duomenys.</w:t>
            </w:r>
          </w:p>
          <w:p w14:paraId="403DEC07"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1019"/>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Instrumentinio tyrimo registravimo metu instrumentinio tyrimo atlikimas turi būti priskiriamas konkrečiam tyrimo įrenginiui;</w:t>
            </w:r>
          </w:p>
          <w:p w14:paraId="2294AF6C"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1019"/>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Užregistravus instrumentinį tyrimą ir priskyrus konkrečiam tyrimo įrenginiui užsakymo duomenys turi būti perduodami instrumentinių tyrimų užsakymų sąrašo perdavimo diagnostiniams įrenginiams (DICOM </w:t>
            </w:r>
            <w:proofErr w:type="spellStart"/>
            <w:r w:rsidRPr="00FA593A">
              <w:rPr>
                <w:rFonts w:eastAsia="Calibri"/>
                <w:bdr w:val="none" w:sz="0" w:space="0" w:color="auto"/>
                <w:lang w:val="lt-LT" w:eastAsia="ar-SA"/>
              </w:rPr>
              <w:t>Modality</w:t>
            </w:r>
            <w:proofErr w:type="spellEnd"/>
            <w:r w:rsidRPr="00FA593A">
              <w:rPr>
                <w:rFonts w:eastAsia="Calibri"/>
                <w:bdr w:val="none" w:sz="0" w:space="0" w:color="auto"/>
                <w:lang w:val="lt-LT" w:eastAsia="ar-SA"/>
              </w:rPr>
              <w:t xml:space="preserve"> </w:t>
            </w:r>
            <w:proofErr w:type="spellStart"/>
            <w:r w:rsidRPr="00FA593A">
              <w:rPr>
                <w:rFonts w:eastAsia="Calibri"/>
                <w:bdr w:val="none" w:sz="0" w:space="0" w:color="auto"/>
                <w:lang w:val="lt-LT" w:eastAsia="ar-SA"/>
              </w:rPr>
              <w:t>Worklist</w:t>
            </w:r>
            <w:proofErr w:type="spellEnd"/>
            <w:r w:rsidRPr="00FA593A">
              <w:rPr>
                <w:rFonts w:eastAsia="Calibri"/>
                <w:bdr w:val="none" w:sz="0" w:space="0" w:color="auto"/>
                <w:lang w:val="lt-LT" w:eastAsia="ar-SA"/>
              </w:rPr>
              <w:t xml:space="preserve"> Server) programinei įrangai; </w:t>
            </w:r>
          </w:p>
          <w:p w14:paraId="3D1A84C5"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1019"/>
              </w:tabs>
              <w:suppressAutoHyphens/>
              <w:ind w:left="27" w:firstLine="0"/>
              <w:contextualSpacing/>
              <w:jc w:val="left"/>
              <w:rPr>
                <w:rFonts w:eastAsia="Calibri"/>
                <w:b/>
                <w:bCs/>
                <w:caps/>
                <w:bdr w:val="none" w:sz="0" w:space="0" w:color="auto"/>
                <w:lang w:val="lt-LT" w:eastAsia="ar-SA"/>
              </w:rPr>
            </w:pPr>
            <w:r w:rsidRPr="00FA593A">
              <w:rPr>
                <w:rFonts w:eastAsia="Calibri"/>
                <w:bdr w:val="none" w:sz="0" w:space="0" w:color="auto"/>
                <w:lang w:val="lt-LT" w:eastAsia="ar-SA"/>
              </w:rPr>
              <w:t>Instrumentinio tyrimo registravimo duomenys turi būti pateikiami prie kiekvieno instrumentinio tyrimo užsakymo.</w:t>
            </w:r>
          </w:p>
        </w:tc>
        <w:tc>
          <w:tcPr>
            <w:tcW w:w="1349" w:type="pct"/>
          </w:tcPr>
          <w:p w14:paraId="3D645ECC"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30690424" w14:textId="77777777" w:rsidTr="0019122B">
        <w:tc>
          <w:tcPr>
            <w:tcW w:w="1444" w:type="pct"/>
          </w:tcPr>
          <w:p w14:paraId="5794B0E9"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bookmarkStart w:id="239" w:name="_Toc340834978"/>
            <w:bookmarkStart w:id="240" w:name="_Toc340835469"/>
            <w:r w:rsidRPr="00FA593A">
              <w:rPr>
                <w:rFonts w:eastAsia="Times New Roman"/>
                <w:bdr w:val="none" w:sz="0" w:space="0" w:color="auto"/>
                <w:lang w:val="lt-LT" w:eastAsia="ar-SA"/>
              </w:rPr>
              <w:t>Instrumentinių tyrimų atlikimas</w:t>
            </w:r>
            <w:bookmarkEnd w:id="239"/>
            <w:bookmarkEnd w:id="240"/>
          </w:p>
        </w:tc>
        <w:tc>
          <w:tcPr>
            <w:tcW w:w="2207" w:type="pct"/>
          </w:tcPr>
          <w:p w14:paraId="7E53BB73"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1019"/>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Naudojant instrumentinių tyrimų užsakymų sąrašo perdavimo diagnostiniams įrenginiams (DICOM </w:t>
            </w:r>
            <w:proofErr w:type="spellStart"/>
            <w:r w:rsidRPr="00FA593A">
              <w:rPr>
                <w:rFonts w:eastAsia="Calibri"/>
                <w:bdr w:val="none" w:sz="0" w:space="0" w:color="auto"/>
                <w:lang w:val="lt-LT" w:eastAsia="ar-SA"/>
              </w:rPr>
              <w:t>Modality</w:t>
            </w:r>
            <w:proofErr w:type="spellEnd"/>
            <w:r w:rsidRPr="00FA593A">
              <w:rPr>
                <w:rFonts w:eastAsia="Calibri"/>
                <w:bdr w:val="none" w:sz="0" w:space="0" w:color="auto"/>
                <w:lang w:val="lt-LT" w:eastAsia="ar-SA"/>
              </w:rPr>
              <w:t xml:space="preserve"> </w:t>
            </w:r>
            <w:proofErr w:type="spellStart"/>
            <w:r w:rsidRPr="00FA593A">
              <w:rPr>
                <w:rFonts w:eastAsia="Calibri"/>
                <w:bdr w:val="none" w:sz="0" w:space="0" w:color="auto"/>
                <w:lang w:val="lt-LT" w:eastAsia="ar-SA"/>
              </w:rPr>
              <w:t>Worklist</w:t>
            </w:r>
            <w:proofErr w:type="spellEnd"/>
            <w:r w:rsidRPr="00FA593A">
              <w:rPr>
                <w:rFonts w:eastAsia="Calibri"/>
                <w:bdr w:val="none" w:sz="0" w:space="0" w:color="auto"/>
                <w:lang w:val="lt-LT" w:eastAsia="ar-SA"/>
              </w:rPr>
              <w:t xml:space="preserve"> Server) programinę įrangą turi būti valdomas instrumentinio tyrimo atlikimas;</w:t>
            </w:r>
          </w:p>
          <w:p w14:paraId="6D4B1EB0"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1019"/>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Išsaugojus instrumentinį tyrimą naudojant vaizdų archyvavimo ir saugojimo programinę įrangą, nuoroda apie tyrimo saugojimo vietą turi būti perduota gydymo įstaigos informacinei sistemai;</w:t>
            </w:r>
          </w:p>
          <w:p w14:paraId="75E54623"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1019"/>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Nuoroda apie tyrimo saugojimo vietą vaizdų archyvavimo sistemoje turi būti pateikiama ir išsaugoma prie kiekvieno instrumentinio tyrimo užsakymo; </w:t>
            </w:r>
          </w:p>
          <w:p w14:paraId="77C0A4D2"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1019"/>
              </w:tabs>
              <w:suppressAutoHyphens/>
              <w:ind w:left="27" w:firstLine="0"/>
              <w:contextualSpacing/>
              <w:jc w:val="left"/>
              <w:rPr>
                <w:rFonts w:eastAsia="Calibri"/>
                <w:b/>
                <w:bCs/>
                <w:caps/>
                <w:bdr w:val="none" w:sz="0" w:space="0" w:color="auto"/>
                <w:lang w:val="lt-LT" w:eastAsia="ar-SA"/>
              </w:rPr>
            </w:pPr>
            <w:r w:rsidRPr="00FA593A">
              <w:rPr>
                <w:rFonts w:eastAsia="Calibri"/>
                <w:bdr w:val="none" w:sz="0" w:space="0" w:color="auto"/>
                <w:lang w:val="lt-LT" w:eastAsia="ar-SA"/>
              </w:rPr>
              <w:t xml:space="preserve">Turi būti galimybė suvesti, peržiūrėti ir redaguoti tyrimo atlikimo duomenis (data, laikas, tyrimą atlikęs darbuotojas, tyrimo trukmė, atliktų vaizdų skaičius, radiacinės </w:t>
            </w:r>
            <w:proofErr w:type="spellStart"/>
            <w:r w:rsidRPr="00FA593A">
              <w:rPr>
                <w:rFonts w:eastAsia="Calibri"/>
                <w:bdr w:val="none" w:sz="0" w:space="0" w:color="auto"/>
                <w:lang w:val="lt-LT" w:eastAsia="ar-SA"/>
              </w:rPr>
              <w:t>apšvitos</w:t>
            </w:r>
            <w:proofErr w:type="spellEnd"/>
            <w:r w:rsidRPr="00FA593A">
              <w:rPr>
                <w:rFonts w:eastAsia="Calibri"/>
                <w:bdr w:val="none" w:sz="0" w:space="0" w:color="auto"/>
                <w:lang w:val="lt-LT" w:eastAsia="ar-SA"/>
              </w:rPr>
              <w:t xml:space="preserve"> duomenys).</w:t>
            </w:r>
          </w:p>
        </w:tc>
        <w:tc>
          <w:tcPr>
            <w:tcW w:w="1349" w:type="pct"/>
          </w:tcPr>
          <w:p w14:paraId="34801316"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B9271C" w:rsidRPr="00FA593A" w14:paraId="080DB066" w14:textId="77777777" w:rsidTr="0019122B">
        <w:tc>
          <w:tcPr>
            <w:tcW w:w="1444" w:type="pct"/>
          </w:tcPr>
          <w:p w14:paraId="7F52026A" w14:textId="0CF51A72" w:rsidR="00B9271C" w:rsidRPr="00FA593A" w:rsidRDefault="00B9271C"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Radiologinių tyrimų (RIS) funkcionalumas</w:t>
            </w:r>
          </w:p>
        </w:tc>
        <w:tc>
          <w:tcPr>
            <w:tcW w:w="2207" w:type="pct"/>
          </w:tcPr>
          <w:p w14:paraId="134A7CB6" w14:textId="77777777" w:rsidR="00B9271C" w:rsidRPr="00FA593A" w:rsidRDefault="00B9271C" w:rsidP="00B9271C">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1019"/>
              </w:tabs>
              <w:suppressAutoHyphens/>
              <w:ind w:left="27" w:firstLine="0"/>
              <w:contextualSpacing/>
              <w:rPr>
                <w:rFonts w:eastAsia="Calibri"/>
                <w:bdr w:val="none" w:sz="0" w:space="0" w:color="auto"/>
                <w:lang w:val="lt-LT" w:eastAsia="ar-SA"/>
              </w:rPr>
            </w:pPr>
            <w:r w:rsidRPr="00FA593A">
              <w:rPr>
                <w:rFonts w:eastAsia="Calibri"/>
                <w:bdr w:val="none" w:sz="0" w:space="0" w:color="auto"/>
                <w:lang w:val="lt-LT" w:eastAsia="ar-SA"/>
              </w:rPr>
              <w:t xml:space="preserve">Siūloma SPĮ IS turi turėti integruotą Radiologijos informacinės sistemos (RIS) modulį radiologinių </w:t>
            </w:r>
            <w:r w:rsidRPr="00FA593A">
              <w:rPr>
                <w:rFonts w:eastAsia="Calibri"/>
                <w:bdr w:val="none" w:sz="0" w:space="0" w:color="auto"/>
                <w:lang w:val="lt-LT" w:eastAsia="ar-SA"/>
              </w:rPr>
              <w:lastRenderedPageBreak/>
              <w:t>tyrimų procesui valdyti, kuriame radiologai ir technologai vykdo tyrimų registravimą, atlikimą, būsenų valdymą, aprašymą, pasirašymą bei vaizdų susiejimą su tyrimo užsakymu. RIS modulis turi veikti kartu su DICOM MWL ir PACS peržiūros sprendiniu (MedDream).</w:t>
            </w:r>
          </w:p>
          <w:p w14:paraId="69DA50C7" w14:textId="6C7B44A0" w:rsidR="00B9271C" w:rsidRPr="00FA593A" w:rsidRDefault="00B9271C" w:rsidP="00B9271C">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1019"/>
              </w:tabs>
              <w:suppressAutoHyphens/>
              <w:ind w:left="27" w:firstLine="0"/>
              <w:contextualSpacing/>
              <w:rPr>
                <w:rFonts w:eastAsia="Calibri"/>
                <w:bdr w:val="none" w:sz="0" w:space="0" w:color="auto"/>
                <w:lang w:val="lt-LT" w:eastAsia="ar-SA"/>
              </w:rPr>
            </w:pPr>
            <w:r w:rsidRPr="00FA593A">
              <w:rPr>
                <w:rFonts w:eastAsia="Calibri"/>
                <w:bdr w:val="none" w:sz="0" w:space="0" w:color="auto"/>
                <w:lang w:val="lt-LT" w:eastAsia="ar-SA"/>
              </w:rPr>
              <w:t xml:space="preserve">Radiologo darbo vieta (Radiologo sąrašas / </w:t>
            </w:r>
            <w:proofErr w:type="spellStart"/>
            <w:r w:rsidRPr="00FA593A">
              <w:rPr>
                <w:rFonts w:eastAsia="Calibri"/>
                <w:bdr w:val="none" w:sz="0" w:space="0" w:color="auto"/>
                <w:lang w:val="lt-LT" w:eastAsia="ar-SA"/>
              </w:rPr>
              <w:t>worklist</w:t>
            </w:r>
            <w:proofErr w:type="spellEnd"/>
            <w:r w:rsidRPr="00FA593A">
              <w:rPr>
                <w:rFonts w:eastAsia="Calibri"/>
                <w:bdr w:val="none" w:sz="0" w:space="0" w:color="auto"/>
                <w:lang w:val="lt-LT" w:eastAsia="ar-SA"/>
              </w:rPr>
              <w:t>):</w:t>
            </w:r>
          </w:p>
          <w:p w14:paraId="4DAF1B2E" w14:textId="77777777" w:rsidR="00B9271C" w:rsidRPr="00FA593A" w:rsidRDefault="00B9271C" w:rsidP="00B9271C">
            <w:pPr>
              <w:pStyle w:val="ListParagraph"/>
              <w:numPr>
                <w:ilvl w:val="0"/>
                <w:numId w:val="29"/>
              </w:numPr>
              <w:tabs>
                <w:tab w:val="left" w:pos="397"/>
                <w:tab w:val="left" w:pos="601"/>
                <w:tab w:val="left" w:pos="742"/>
                <w:tab w:val="left" w:pos="1019"/>
              </w:tabs>
              <w:suppressAutoHyphens/>
              <w:ind w:left="0" w:firstLine="113"/>
              <w:rPr>
                <w:rFonts w:ascii="Times New Roman" w:eastAsia="Calibri" w:hAnsi="Times New Roman"/>
                <w:szCs w:val="24"/>
                <w:bdr w:val="none" w:sz="0" w:space="0" w:color="auto"/>
                <w:lang w:eastAsia="ar-SA"/>
              </w:rPr>
            </w:pPr>
            <w:r w:rsidRPr="00FA593A">
              <w:rPr>
                <w:rFonts w:ascii="Times New Roman" w:eastAsia="Calibri" w:hAnsi="Times New Roman"/>
                <w:szCs w:val="24"/>
                <w:bdr w:val="none" w:sz="0" w:space="0" w:color="auto"/>
                <w:lang w:eastAsia="ar-SA"/>
              </w:rPr>
              <w:t>Turi būti galimybė radiologui dirbti RIS modulyje pagal radiologo tyrimų sąrašą (</w:t>
            </w:r>
            <w:proofErr w:type="spellStart"/>
            <w:r w:rsidRPr="00FA593A">
              <w:rPr>
                <w:rFonts w:ascii="Times New Roman" w:eastAsia="Calibri" w:hAnsi="Times New Roman"/>
                <w:szCs w:val="24"/>
                <w:bdr w:val="none" w:sz="0" w:space="0" w:color="auto"/>
                <w:lang w:eastAsia="ar-SA"/>
              </w:rPr>
              <w:t>worklist</w:t>
            </w:r>
            <w:proofErr w:type="spellEnd"/>
            <w:r w:rsidRPr="00FA593A">
              <w:rPr>
                <w:rFonts w:ascii="Times New Roman" w:eastAsia="Calibri" w:hAnsi="Times New Roman"/>
                <w:szCs w:val="24"/>
                <w:bdr w:val="none" w:sz="0" w:space="0" w:color="auto"/>
                <w:lang w:eastAsia="ar-SA"/>
              </w:rPr>
              <w:t>), filtruojant ir rūšiuojant bent pagal: laikotarpį, pacientą, tyrimo pavadinimą, tyrimo tipą, prioritetą („skuba“), statusą, aprašymo būseną, padalinį, siunčiančią įstaigą, priskyrimą.</w:t>
            </w:r>
          </w:p>
          <w:p w14:paraId="4A93E465" w14:textId="77777777" w:rsidR="00B9271C" w:rsidRPr="00FA593A" w:rsidRDefault="00B9271C" w:rsidP="00B9271C">
            <w:pPr>
              <w:pStyle w:val="ListParagraph"/>
              <w:numPr>
                <w:ilvl w:val="0"/>
                <w:numId w:val="29"/>
              </w:numPr>
              <w:tabs>
                <w:tab w:val="left" w:pos="397"/>
                <w:tab w:val="left" w:pos="601"/>
                <w:tab w:val="left" w:pos="742"/>
                <w:tab w:val="left" w:pos="1019"/>
              </w:tabs>
              <w:suppressAutoHyphens/>
              <w:ind w:left="0" w:firstLine="113"/>
              <w:rPr>
                <w:rFonts w:ascii="Times New Roman" w:eastAsia="Calibri" w:hAnsi="Times New Roman"/>
                <w:szCs w:val="24"/>
                <w:bdr w:val="none" w:sz="0" w:space="0" w:color="auto"/>
                <w:lang w:eastAsia="ar-SA"/>
              </w:rPr>
            </w:pPr>
            <w:r w:rsidRPr="00FA593A">
              <w:rPr>
                <w:rFonts w:ascii="Times New Roman" w:eastAsia="Calibri" w:hAnsi="Times New Roman"/>
                <w:szCs w:val="24"/>
                <w:bdr w:val="none" w:sz="0" w:space="0" w:color="auto"/>
                <w:lang w:eastAsia="ar-SA"/>
              </w:rPr>
              <w:t>Turi būti galimybė tyrimą priskirti radiologui (ir (ar) radiologų grupei), keisti priskyrimą, matyti priskyrimo istoriją.</w:t>
            </w:r>
          </w:p>
          <w:p w14:paraId="06D13AFA" w14:textId="74FDC7FA" w:rsidR="00B9271C" w:rsidRPr="00FA593A" w:rsidRDefault="00B9271C" w:rsidP="00B9271C">
            <w:pPr>
              <w:pStyle w:val="ListParagraph"/>
              <w:numPr>
                <w:ilvl w:val="0"/>
                <w:numId w:val="29"/>
              </w:numPr>
              <w:tabs>
                <w:tab w:val="left" w:pos="397"/>
                <w:tab w:val="left" w:pos="601"/>
                <w:tab w:val="left" w:pos="742"/>
                <w:tab w:val="left" w:pos="1019"/>
              </w:tabs>
              <w:suppressAutoHyphens/>
              <w:ind w:left="0" w:firstLine="113"/>
              <w:rPr>
                <w:rFonts w:ascii="Times New Roman" w:eastAsia="Calibri" w:hAnsi="Times New Roman"/>
                <w:szCs w:val="24"/>
                <w:bdr w:val="none" w:sz="0" w:space="0" w:color="auto"/>
                <w:lang w:eastAsia="ar-SA"/>
              </w:rPr>
            </w:pPr>
            <w:r w:rsidRPr="00FA593A">
              <w:rPr>
                <w:rFonts w:ascii="Times New Roman" w:eastAsia="Calibri" w:hAnsi="Times New Roman"/>
                <w:szCs w:val="24"/>
                <w:bdr w:val="none" w:sz="0" w:space="0" w:color="auto"/>
                <w:lang w:eastAsia="ar-SA"/>
              </w:rPr>
              <w:t>Turi būti galimybė keisti tyrimo būseną (pvz., „užregistruotas“, „atliktas“, „aprašomas“, „pasirašytas“, „atšauktas“, „neatvyko“) ir fiksuoti būsenos keitimo laiką bei atlikėją.</w:t>
            </w:r>
          </w:p>
          <w:p w14:paraId="74AA1FF9" w14:textId="77777777" w:rsidR="00B9271C" w:rsidRPr="00FA593A" w:rsidRDefault="00B9271C" w:rsidP="00B9271C">
            <w:pPr>
              <w:numPr>
                <w:ilvl w:val="2"/>
                <w:numId w:val="16"/>
              </w:numPr>
              <w:tabs>
                <w:tab w:val="left" w:pos="601"/>
                <w:tab w:val="left" w:pos="742"/>
                <w:tab w:val="left" w:pos="1019"/>
              </w:tabs>
              <w:suppressAutoHyphens/>
              <w:ind w:left="27" w:firstLine="0"/>
              <w:contextualSpacing/>
              <w:rPr>
                <w:rFonts w:eastAsia="Calibri"/>
                <w:bdr w:val="none" w:sz="0" w:space="0" w:color="auto"/>
                <w:lang w:val="lt-LT" w:eastAsia="ar-SA"/>
              </w:rPr>
            </w:pPr>
            <w:r w:rsidRPr="00FA593A">
              <w:rPr>
                <w:rFonts w:eastAsia="Calibri"/>
                <w:bdr w:val="none" w:sz="0" w:space="0" w:color="auto"/>
                <w:lang w:val="lt-LT" w:eastAsia="ar-SA"/>
              </w:rPr>
              <w:t xml:space="preserve">Technologo darbo vieta (Technologo sąrašas / </w:t>
            </w:r>
            <w:proofErr w:type="spellStart"/>
            <w:r w:rsidRPr="00FA593A">
              <w:rPr>
                <w:rFonts w:eastAsia="Calibri"/>
                <w:bdr w:val="none" w:sz="0" w:space="0" w:color="auto"/>
                <w:lang w:val="lt-LT" w:eastAsia="ar-SA"/>
              </w:rPr>
              <w:t>worklist</w:t>
            </w:r>
            <w:proofErr w:type="spellEnd"/>
            <w:r w:rsidRPr="00FA593A">
              <w:rPr>
                <w:rFonts w:eastAsia="Calibri"/>
                <w:bdr w:val="none" w:sz="0" w:space="0" w:color="auto"/>
                <w:lang w:val="lt-LT" w:eastAsia="ar-SA"/>
              </w:rPr>
              <w:t>)</w:t>
            </w:r>
          </w:p>
          <w:p w14:paraId="44027756" w14:textId="77777777" w:rsidR="00B9271C" w:rsidRPr="00FA593A" w:rsidRDefault="00B9271C" w:rsidP="00B9271C">
            <w:pPr>
              <w:pStyle w:val="ListParagraph"/>
              <w:numPr>
                <w:ilvl w:val="0"/>
                <w:numId w:val="29"/>
              </w:numPr>
              <w:pBdr>
                <w:top w:val="nil"/>
                <w:left w:val="nil"/>
                <w:bottom w:val="nil"/>
                <w:right w:val="nil"/>
                <w:between w:val="nil"/>
                <w:bar w:val="nil"/>
              </w:pBdr>
              <w:tabs>
                <w:tab w:val="left" w:pos="397"/>
                <w:tab w:val="left" w:pos="601"/>
                <w:tab w:val="left" w:pos="742"/>
                <w:tab w:val="left" w:pos="1019"/>
              </w:tabs>
              <w:suppressAutoHyphens/>
              <w:ind w:left="0" w:firstLine="113"/>
              <w:rPr>
                <w:rFonts w:ascii="Times New Roman" w:eastAsia="Calibri" w:hAnsi="Times New Roman"/>
                <w:szCs w:val="24"/>
                <w:bdr w:val="none" w:sz="0" w:space="0" w:color="auto"/>
                <w:lang w:eastAsia="ar-SA"/>
              </w:rPr>
            </w:pPr>
            <w:r w:rsidRPr="00FA593A">
              <w:rPr>
                <w:rFonts w:ascii="Times New Roman" w:eastAsia="Calibri" w:hAnsi="Times New Roman"/>
                <w:szCs w:val="24"/>
                <w:bdr w:val="none" w:sz="0" w:space="0" w:color="auto"/>
                <w:lang w:eastAsia="ar-SA"/>
              </w:rPr>
              <w:t>Turi būti galimybė technologui dirbti RIS modulyje pagal technologo tyrimų sąrašą (</w:t>
            </w:r>
            <w:proofErr w:type="spellStart"/>
            <w:r w:rsidRPr="00FA593A">
              <w:rPr>
                <w:rFonts w:ascii="Times New Roman" w:eastAsia="Calibri" w:hAnsi="Times New Roman"/>
                <w:szCs w:val="24"/>
                <w:bdr w:val="none" w:sz="0" w:space="0" w:color="auto"/>
                <w:lang w:eastAsia="ar-SA"/>
              </w:rPr>
              <w:t>worklist</w:t>
            </w:r>
            <w:proofErr w:type="spellEnd"/>
            <w:r w:rsidRPr="00FA593A">
              <w:rPr>
                <w:rFonts w:ascii="Times New Roman" w:eastAsia="Calibri" w:hAnsi="Times New Roman"/>
                <w:szCs w:val="24"/>
                <w:bdr w:val="none" w:sz="0" w:space="0" w:color="auto"/>
                <w:lang w:eastAsia="ar-SA"/>
              </w:rPr>
              <w:t>), filtruojant bent pagal: registracijos datą, atvykimo datą, pacientą, įrenginį, žymas/požymius, tyrimo statusą.</w:t>
            </w:r>
          </w:p>
          <w:p w14:paraId="4689EC11" w14:textId="77777777" w:rsidR="00B9271C" w:rsidRPr="00FA593A" w:rsidRDefault="00B9271C" w:rsidP="00B9271C">
            <w:pPr>
              <w:pStyle w:val="ListParagraph"/>
              <w:numPr>
                <w:ilvl w:val="0"/>
                <w:numId w:val="29"/>
              </w:numPr>
              <w:pBdr>
                <w:top w:val="nil"/>
                <w:left w:val="nil"/>
                <w:bottom w:val="nil"/>
                <w:right w:val="nil"/>
                <w:between w:val="nil"/>
                <w:bar w:val="nil"/>
              </w:pBdr>
              <w:tabs>
                <w:tab w:val="left" w:pos="397"/>
                <w:tab w:val="left" w:pos="601"/>
                <w:tab w:val="left" w:pos="742"/>
                <w:tab w:val="left" w:pos="1019"/>
              </w:tabs>
              <w:suppressAutoHyphens/>
              <w:ind w:left="0" w:firstLine="113"/>
              <w:rPr>
                <w:rFonts w:ascii="Times New Roman" w:eastAsia="Calibri" w:hAnsi="Times New Roman"/>
                <w:szCs w:val="24"/>
                <w:bdr w:val="none" w:sz="0" w:space="0" w:color="auto"/>
                <w:lang w:eastAsia="ar-SA"/>
              </w:rPr>
            </w:pPr>
            <w:r w:rsidRPr="00FA593A">
              <w:rPr>
                <w:rFonts w:ascii="Times New Roman" w:eastAsia="Calibri" w:hAnsi="Times New Roman"/>
                <w:szCs w:val="24"/>
                <w:bdr w:val="none" w:sz="0" w:space="0" w:color="auto"/>
                <w:lang w:eastAsia="ar-SA"/>
              </w:rPr>
              <w:t>Turi būti galimybė fiksuoti atvykimą, tyrimo atlikimo laiką, tyrimo atlikimo statusą ir (jei taikoma) tyrimo UID.</w:t>
            </w:r>
          </w:p>
          <w:p w14:paraId="1FC1A11C" w14:textId="678826AA" w:rsidR="00B9271C" w:rsidRPr="00FA593A" w:rsidRDefault="00B9271C" w:rsidP="00B9271C">
            <w:pPr>
              <w:pStyle w:val="ListParagraph"/>
              <w:numPr>
                <w:ilvl w:val="0"/>
                <w:numId w:val="29"/>
              </w:numPr>
              <w:pBdr>
                <w:top w:val="nil"/>
                <w:left w:val="nil"/>
                <w:bottom w:val="nil"/>
                <w:right w:val="nil"/>
                <w:between w:val="nil"/>
                <w:bar w:val="nil"/>
              </w:pBdr>
              <w:tabs>
                <w:tab w:val="left" w:pos="397"/>
                <w:tab w:val="left" w:pos="601"/>
                <w:tab w:val="left" w:pos="742"/>
                <w:tab w:val="left" w:pos="1019"/>
              </w:tabs>
              <w:suppressAutoHyphens/>
              <w:ind w:left="0" w:firstLine="113"/>
              <w:rPr>
                <w:rFonts w:ascii="Times New Roman" w:eastAsia="Calibri" w:hAnsi="Times New Roman"/>
                <w:szCs w:val="24"/>
                <w:bdr w:val="none" w:sz="0" w:space="0" w:color="auto"/>
                <w:lang w:eastAsia="ar-SA"/>
              </w:rPr>
            </w:pPr>
            <w:r w:rsidRPr="00FA593A">
              <w:rPr>
                <w:rFonts w:ascii="Times New Roman" w:eastAsia="Calibri" w:hAnsi="Times New Roman"/>
                <w:szCs w:val="24"/>
                <w:bdr w:val="none" w:sz="0" w:space="0" w:color="auto"/>
                <w:lang w:eastAsia="ar-SA"/>
              </w:rPr>
              <w:t>Turi būti galimybė technologui registruoti tyrimo atlikimo duomenis (kai taikoma): kontrasto panaudojimo faktą, kontrasto pavadinimą/kiekį, pastabas.</w:t>
            </w:r>
          </w:p>
          <w:p w14:paraId="50A638A2" w14:textId="7F0A7F5B" w:rsidR="00B9271C" w:rsidRPr="00FA593A" w:rsidRDefault="00B9271C" w:rsidP="00B9271C">
            <w:pPr>
              <w:numPr>
                <w:ilvl w:val="2"/>
                <w:numId w:val="16"/>
              </w:numPr>
              <w:tabs>
                <w:tab w:val="left" w:pos="601"/>
                <w:tab w:val="left" w:pos="742"/>
                <w:tab w:val="left" w:pos="1019"/>
              </w:tabs>
              <w:suppressAutoHyphens/>
              <w:ind w:left="27" w:firstLine="0"/>
              <w:contextualSpacing/>
              <w:rPr>
                <w:rFonts w:eastAsia="Calibri"/>
                <w:bdr w:val="none" w:sz="0" w:space="0" w:color="auto"/>
                <w:lang w:val="lt-LT" w:eastAsia="ar-SA"/>
              </w:rPr>
            </w:pPr>
            <w:r w:rsidRPr="00FA593A">
              <w:rPr>
                <w:rFonts w:eastAsia="Calibri"/>
                <w:bdr w:val="none" w:sz="0" w:space="0" w:color="auto"/>
                <w:lang w:val="lt-LT" w:eastAsia="ar-SA"/>
              </w:rPr>
              <w:t>Tyrimo aprašymas, šablonai ir pasirašymas (RIS dalyje)</w:t>
            </w:r>
          </w:p>
          <w:p w14:paraId="42813657" w14:textId="77777777" w:rsidR="00B9271C" w:rsidRPr="00FA593A" w:rsidRDefault="00B9271C" w:rsidP="00B9271C">
            <w:pPr>
              <w:pStyle w:val="ListParagraph"/>
              <w:numPr>
                <w:ilvl w:val="0"/>
                <w:numId w:val="29"/>
              </w:numPr>
              <w:tabs>
                <w:tab w:val="left" w:pos="397"/>
                <w:tab w:val="left" w:pos="601"/>
                <w:tab w:val="left" w:pos="742"/>
                <w:tab w:val="left" w:pos="1019"/>
              </w:tabs>
              <w:suppressAutoHyphens/>
              <w:ind w:left="0" w:firstLine="113"/>
              <w:rPr>
                <w:rFonts w:ascii="Times New Roman" w:eastAsia="Calibri" w:hAnsi="Times New Roman"/>
                <w:szCs w:val="24"/>
                <w:bdr w:val="none" w:sz="0" w:space="0" w:color="auto"/>
                <w:lang w:eastAsia="ar-SA"/>
              </w:rPr>
            </w:pPr>
            <w:r w:rsidRPr="00FA593A">
              <w:rPr>
                <w:rFonts w:ascii="Times New Roman" w:eastAsia="Calibri" w:hAnsi="Times New Roman"/>
                <w:szCs w:val="24"/>
                <w:bdr w:val="none" w:sz="0" w:space="0" w:color="auto"/>
                <w:lang w:eastAsia="ar-SA"/>
              </w:rPr>
              <w:t xml:space="preserve">Turi būti galimybė radiologui pasirinkti aprašymo šabloną kiekvienam radiologiniam tyrimui ir parengti aprašymą. </w:t>
            </w:r>
          </w:p>
          <w:p w14:paraId="0C69BD30" w14:textId="77777777" w:rsidR="00B9271C" w:rsidRPr="00FA593A" w:rsidRDefault="00B9271C" w:rsidP="00B9271C">
            <w:pPr>
              <w:pStyle w:val="ListParagraph"/>
              <w:numPr>
                <w:ilvl w:val="0"/>
                <w:numId w:val="29"/>
              </w:numPr>
              <w:tabs>
                <w:tab w:val="left" w:pos="397"/>
                <w:tab w:val="left" w:pos="601"/>
                <w:tab w:val="left" w:pos="742"/>
                <w:tab w:val="left" w:pos="1019"/>
              </w:tabs>
              <w:suppressAutoHyphens/>
              <w:ind w:left="0" w:firstLine="113"/>
              <w:rPr>
                <w:rFonts w:ascii="Times New Roman" w:eastAsia="Calibri" w:hAnsi="Times New Roman"/>
                <w:szCs w:val="24"/>
                <w:bdr w:val="none" w:sz="0" w:space="0" w:color="auto"/>
                <w:lang w:eastAsia="ar-SA"/>
              </w:rPr>
            </w:pPr>
            <w:r w:rsidRPr="00FA593A">
              <w:rPr>
                <w:rFonts w:ascii="Times New Roman" w:eastAsia="Calibri" w:hAnsi="Times New Roman"/>
                <w:szCs w:val="24"/>
                <w:bdr w:val="none" w:sz="0" w:space="0" w:color="auto"/>
                <w:lang w:eastAsia="ar-SA"/>
              </w:rPr>
              <w:lastRenderedPageBreak/>
              <w:t>Turi būti galimybė aprašymą patvirtinti/pasirašyti (galiojančiu būdu pagal TS), o pasirašymo faktas turi atsispindėti tyrimo sąrašuose.</w:t>
            </w:r>
          </w:p>
          <w:p w14:paraId="6E42F495" w14:textId="3ABB7A0E" w:rsidR="00B9271C" w:rsidRPr="00FA593A" w:rsidRDefault="00B9271C" w:rsidP="00B9271C">
            <w:pPr>
              <w:pStyle w:val="ListParagraph"/>
              <w:numPr>
                <w:ilvl w:val="0"/>
                <w:numId w:val="29"/>
              </w:numPr>
              <w:tabs>
                <w:tab w:val="left" w:pos="397"/>
                <w:tab w:val="left" w:pos="601"/>
                <w:tab w:val="left" w:pos="742"/>
                <w:tab w:val="left" w:pos="1019"/>
              </w:tabs>
              <w:suppressAutoHyphens/>
              <w:ind w:left="0" w:firstLine="113"/>
              <w:rPr>
                <w:rFonts w:ascii="Times New Roman" w:eastAsia="Calibri" w:hAnsi="Times New Roman"/>
                <w:szCs w:val="24"/>
                <w:bdr w:val="none" w:sz="0" w:space="0" w:color="auto"/>
                <w:lang w:eastAsia="ar-SA"/>
              </w:rPr>
            </w:pPr>
            <w:r w:rsidRPr="00FA593A">
              <w:rPr>
                <w:rFonts w:ascii="Times New Roman" w:eastAsia="Calibri" w:hAnsi="Times New Roman"/>
                <w:szCs w:val="24"/>
                <w:bdr w:val="none" w:sz="0" w:space="0" w:color="auto"/>
                <w:lang w:eastAsia="ar-SA"/>
              </w:rPr>
              <w:t>Turi būti galimybė vienam tyrimui turėti daugiau nei vieną aprašymą (pvz., preliminarus + galutinis / kelių specialistų patvirtinimai), fiksuojant autorių, datą/laiką ir būseną.</w:t>
            </w:r>
          </w:p>
          <w:p w14:paraId="5D0CB714" w14:textId="1315A4ED" w:rsidR="00B9271C" w:rsidRPr="00FA593A" w:rsidRDefault="00B9271C" w:rsidP="00B9271C">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1019"/>
              </w:tabs>
              <w:suppressAutoHyphens/>
              <w:ind w:left="27" w:firstLine="0"/>
              <w:contextualSpacing/>
              <w:rPr>
                <w:rFonts w:eastAsia="Calibri"/>
                <w:bdr w:val="none" w:sz="0" w:space="0" w:color="auto"/>
                <w:lang w:val="lt-LT" w:eastAsia="ar-SA"/>
              </w:rPr>
            </w:pPr>
            <w:proofErr w:type="spellStart"/>
            <w:r w:rsidRPr="00FA593A">
              <w:rPr>
                <w:rFonts w:eastAsia="Calibri"/>
                <w:bdr w:val="none" w:sz="0" w:space="0" w:color="auto"/>
                <w:lang w:val="lt-LT" w:eastAsia="ar-SA"/>
              </w:rPr>
              <w:t>Mamografijų</w:t>
            </w:r>
            <w:proofErr w:type="spellEnd"/>
            <w:r w:rsidRPr="00FA593A">
              <w:rPr>
                <w:rFonts w:eastAsia="Calibri"/>
                <w:bdr w:val="none" w:sz="0" w:space="0" w:color="auto"/>
                <w:lang w:val="lt-LT" w:eastAsia="ar-SA"/>
              </w:rPr>
              <w:t xml:space="preserve"> protokolas (privalomas)</w:t>
            </w:r>
          </w:p>
          <w:p w14:paraId="3F511F1F" w14:textId="77777777" w:rsidR="00B9271C" w:rsidRPr="00FA593A" w:rsidRDefault="00B9271C" w:rsidP="00B9271C">
            <w:pPr>
              <w:pStyle w:val="ListParagraph"/>
              <w:numPr>
                <w:ilvl w:val="0"/>
                <w:numId w:val="29"/>
              </w:numPr>
              <w:tabs>
                <w:tab w:val="left" w:pos="397"/>
                <w:tab w:val="left" w:pos="601"/>
                <w:tab w:val="left" w:pos="742"/>
                <w:tab w:val="left" w:pos="1019"/>
              </w:tabs>
              <w:suppressAutoHyphens/>
              <w:ind w:left="0" w:firstLine="113"/>
              <w:rPr>
                <w:rFonts w:ascii="Times New Roman" w:eastAsia="Calibri" w:hAnsi="Times New Roman"/>
                <w:szCs w:val="24"/>
                <w:bdr w:val="none" w:sz="0" w:space="0" w:color="auto"/>
                <w:lang w:eastAsia="ar-SA"/>
              </w:rPr>
            </w:pPr>
            <w:r w:rsidRPr="00FA593A">
              <w:rPr>
                <w:rFonts w:ascii="Times New Roman" w:eastAsia="Calibri" w:hAnsi="Times New Roman"/>
                <w:szCs w:val="24"/>
                <w:bdr w:val="none" w:sz="0" w:space="0" w:color="auto"/>
                <w:lang w:eastAsia="ar-SA"/>
              </w:rPr>
              <w:t xml:space="preserve">RIS modulyje turi būti užtikrintas </w:t>
            </w:r>
            <w:proofErr w:type="spellStart"/>
            <w:r w:rsidRPr="00FA593A">
              <w:rPr>
                <w:rFonts w:ascii="Times New Roman" w:eastAsia="Calibri" w:hAnsi="Times New Roman"/>
                <w:szCs w:val="24"/>
                <w:bdr w:val="none" w:sz="0" w:space="0" w:color="auto"/>
                <w:lang w:eastAsia="ar-SA"/>
              </w:rPr>
              <w:t>mamografijų</w:t>
            </w:r>
            <w:proofErr w:type="spellEnd"/>
            <w:r w:rsidRPr="00FA593A">
              <w:rPr>
                <w:rFonts w:ascii="Times New Roman" w:eastAsia="Calibri" w:hAnsi="Times New Roman"/>
                <w:szCs w:val="24"/>
                <w:bdr w:val="none" w:sz="0" w:space="0" w:color="auto"/>
                <w:lang w:eastAsia="ar-SA"/>
              </w:rPr>
              <w:t xml:space="preserve"> aprašymo protokolas (struktūrizuotas šablonas), skirtas </w:t>
            </w:r>
            <w:proofErr w:type="spellStart"/>
            <w:r w:rsidRPr="00FA593A">
              <w:rPr>
                <w:rFonts w:ascii="Times New Roman" w:eastAsia="Calibri" w:hAnsi="Times New Roman"/>
                <w:szCs w:val="24"/>
                <w:bdr w:val="none" w:sz="0" w:space="0" w:color="auto"/>
                <w:lang w:eastAsia="ar-SA"/>
              </w:rPr>
              <w:t>mamografijų</w:t>
            </w:r>
            <w:proofErr w:type="spellEnd"/>
            <w:r w:rsidRPr="00FA593A">
              <w:rPr>
                <w:rFonts w:ascii="Times New Roman" w:eastAsia="Calibri" w:hAnsi="Times New Roman"/>
                <w:szCs w:val="24"/>
                <w:bdr w:val="none" w:sz="0" w:space="0" w:color="auto"/>
                <w:lang w:eastAsia="ar-SA"/>
              </w:rPr>
              <w:t xml:space="preserve"> tyrimams.</w:t>
            </w:r>
          </w:p>
          <w:p w14:paraId="4627A21E" w14:textId="77777777" w:rsidR="00B9271C" w:rsidRPr="00FA593A" w:rsidRDefault="00B9271C" w:rsidP="00B9271C">
            <w:pPr>
              <w:pStyle w:val="ListParagraph"/>
              <w:numPr>
                <w:ilvl w:val="0"/>
                <w:numId w:val="29"/>
              </w:numPr>
              <w:tabs>
                <w:tab w:val="left" w:pos="397"/>
                <w:tab w:val="left" w:pos="601"/>
                <w:tab w:val="left" w:pos="742"/>
                <w:tab w:val="left" w:pos="1019"/>
              </w:tabs>
              <w:suppressAutoHyphens/>
              <w:ind w:left="0" w:firstLine="113"/>
              <w:rPr>
                <w:rFonts w:ascii="Times New Roman" w:eastAsia="Calibri" w:hAnsi="Times New Roman"/>
                <w:szCs w:val="24"/>
                <w:bdr w:val="none" w:sz="0" w:space="0" w:color="auto"/>
                <w:lang w:eastAsia="ar-SA"/>
              </w:rPr>
            </w:pPr>
            <w:proofErr w:type="spellStart"/>
            <w:r w:rsidRPr="00FA593A">
              <w:rPr>
                <w:rFonts w:ascii="Times New Roman" w:eastAsia="Calibri" w:hAnsi="Times New Roman"/>
                <w:szCs w:val="24"/>
                <w:bdr w:val="none" w:sz="0" w:space="0" w:color="auto"/>
                <w:lang w:eastAsia="ar-SA"/>
              </w:rPr>
              <w:t>Mamografijų</w:t>
            </w:r>
            <w:proofErr w:type="spellEnd"/>
            <w:r w:rsidRPr="00FA593A">
              <w:rPr>
                <w:rFonts w:ascii="Times New Roman" w:eastAsia="Calibri" w:hAnsi="Times New Roman"/>
                <w:szCs w:val="24"/>
                <w:bdr w:val="none" w:sz="0" w:space="0" w:color="auto"/>
                <w:lang w:eastAsia="ar-SA"/>
              </w:rPr>
              <w:t xml:space="preserve"> protokole turi būti numatyti struktūrizuoti laukai ir klasifikacijos (įskaitant BI-RADS ar lygiavertę), su galimybe administruoti šabloną (redagavimas, </w:t>
            </w:r>
            <w:proofErr w:type="spellStart"/>
            <w:r w:rsidRPr="00FA593A">
              <w:rPr>
                <w:rFonts w:ascii="Times New Roman" w:eastAsia="Calibri" w:hAnsi="Times New Roman"/>
                <w:szCs w:val="24"/>
                <w:bdr w:val="none" w:sz="0" w:space="0" w:color="auto"/>
                <w:lang w:eastAsia="ar-SA"/>
              </w:rPr>
              <w:t>versijavimas</w:t>
            </w:r>
            <w:proofErr w:type="spellEnd"/>
            <w:r w:rsidRPr="00FA593A">
              <w:rPr>
                <w:rFonts w:ascii="Times New Roman" w:eastAsia="Calibri" w:hAnsi="Times New Roman"/>
                <w:szCs w:val="24"/>
                <w:bdr w:val="none" w:sz="0" w:space="0" w:color="auto"/>
                <w:lang w:eastAsia="ar-SA"/>
              </w:rPr>
              <w:t xml:space="preserve">, priskyrimas </w:t>
            </w:r>
            <w:proofErr w:type="spellStart"/>
            <w:r w:rsidRPr="00FA593A">
              <w:rPr>
                <w:rFonts w:ascii="Times New Roman" w:eastAsia="Calibri" w:hAnsi="Times New Roman"/>
                <w:szCs w:val="24"/>
                <w:bdr w:val="none" w:sz="0" w:space="0" w:color="auto"/>
                <w:lang w:eastAsia="ar-SA"/>
              </w:rPr>
              <w:t>mamografijų</w:t>
            </w:r>
            <w:proofErr w:type="spellEnd"/>
            <w:r w:rsidRPr="00FA593A">
              <w:rPr>
                <w:rFonts w:ascii="Times New Roman" w:eastAsia="Calibri" w:hAnsi="Times New Roman"/>
                <w:szCs w:val="24"/>
                <w:bdr w:val="none" w:sz="0" w:space="0" w:color="auto"/>
                <w:lang w:eastAsia="ar-SA"/>
              </w:rPr>
              <w:t xml:space="preserve"> tyrimams).</w:t>
            </w:r>
          </w:p>
          <w:p w14:paraId="3686ADA1" w14:textId="77777777" w:rsidR="00B9271C" w:rsidRPr="00FA593A" w:rsidRDefault="00B9271C" w:rsidP="00B9271C">
            <w:pPr>
              <w:pStyle w:val="ListParagraph"/>
              <w:numPr>
                <w:ilvl w:val="0"/>
                <w:numId w:val="29"/>
              </w:numPr>
              <w:tabs>
                <w:tab w:val="left" w:pos="397"/>
                <w:tab w:val="left" w:pos="601"/>
                <w:tab w:val="left" w:pos="742"/>
                <w:tab w:val="left" w:pos="1019"/>
              </w:tabs>
              <w:suppressAutoHyphens/>
              <w:ind w:left="0" w:firstLine="113"/>
              <w:rPr>
                <w:rFonts w:ascii="Times New Roman" w:eastAsia="Calibri" w:hAnsi="Times New Roman"/>
                <w:szCs w:val="24"/>
                <w:bdr w:val="none" w:sz="0" w:space="0" w:color="auto"/>
                <w:lang w:eastAsia="ar-SA"/>
              </w:rPr>
            </w:pPr>
            <w:proofErr w:type="spellStart"/>
            <w:r w:rsidRPr="00FA593A">
              <w:rPr>
                <w:rFonts w:ascii="Times New Roman" w:eastAsia="Calibri" w:hAnsi="Times New Roman"/>
                <w:szCs w:val="24"/>
                <w:bdr w:val="none" w:sz="0" w:space="0" w:color="auto"/>
                <w:lang w:eastAsia="ar-SA"/>
              </w:rPr>
              <w:t>Mamografijų</w:t>
            </w:r>
            <w:proofErr w:type="spellEnd"/>
            <w:r w:rsidRPr="00FA593A">
              <w:rPr>
                <w:rFonts w:ascii="Times New Roman" w:eastAsia="Calibri" w:hAnsi="Times New Roman"/>
                <w:szCs w:val="24"/>
                <w:bdr w:val="none" w:sz="0" w:space="0" w:color="auto"/>
                <w:lang w:eastAsia="ar-SA"/>
              </w:rPr>
              <w:t xml:space="preserve"> protokolas turi būti naudojamas radiologo darbo vietoje taip pat, kaip kiti aprašymo šablonai. </w:t>
            </w:r>
          </w:p>
          <w:p w14:paraId="6DDE6890" w14:textId="4E3C7553" w:rsidR="00B9271C" w:rsidRPr="00FA593A" w:rsidRDefault="00B9271C" w:rsidP="00B9271C">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1019"/>
              </w:tabs>
              <w:suppressAutoHyphens/>
              <w:ind w:left="27" w:firstLine="0"/>
              <w:contextualSpacing/>
              <w:rPr>
                <w:rFonts w:eastAsia="Calibri"/>
                <w:bdr w:val="none" w:sz="0" w:space="0" w:color="auto"/>
                <w:lang w:val="lt-LT" w:eastAsia="ar-SA"/>
              </w:rPr>
            </w:pPr>
            <w:r w:rsidRPr="00FA593A">
              <w:rPr>
                <w:rFonts w:eastAsia="Calibri"/>
                <w:bdr w:val="none" w:sz="0" w:space="0" w:color="auto"/>
                <w:lang w:val="lt-LT" w:eastAsia="ar-SA"/>
              </w:rPr>
              <w:t>Vaizdų (UID) registras ir susiejimas su tyrimo užsakymu + ESPBI (jei taikoma)</w:t>
            </w:r>
          </w:p>
          <w:p w14:paraId="1033BB6C" w14:textId="77777777" w:rsidR="00B9271C" w:rsidRPr="00FA593A" w:rsidRDefault="00B9271C" w:rsidP="00B9271C">
            <w:pPr>
              <w:pStyle w:val="ListParagraph"/>
              <w:numPr>
                <w:ilvl w:val="0"/>
                <w:numId w:val="29"/>
              </w:numPr>
              <w:tabs>
                <w:tab w:val="left" w:pos="397"/>
                <w:tab w:val="left" w:pos="601"/>
                <w:tab w:val="left" w:pos="742"/>
                <w:tab w:val="left" w:pos="1019"/>
              </w:tabs>
              <w:suppressAutoHyphens/>
              <w:ind w:left="0" w:firstLine="113"/>
              <w:rPr>
                <w:rFonts w:ascii="Times New Roman" w:eastAsia="Calibri" w:hAnsi="Times New Roman"/>
                <w:szCs w:val="24"/>
                <w:bdr w:val="none" w:sz="0" w:space="0" w:color="auto"/>
                <w:lang w:eastAsia="ar-SA"/>
              </w:rPr>
            </w:pPr>
            <w:r w:rsidRPr="00FA593A">
              <w:rPr>
                <w:rFonts w:ascii="Times New Roman" w:eastAsia="Calibri" w:hAnsi="Times New Roman"/>
                <w:szCs w:val="24"/>
                <w:bdr w:val="none" w:sz="0" w:space="0" w:color="auto"/>
                <w:lang w:eastAsia="ar-SA"/>
              </w:rPr>
              <w:t>Turi būti galimybė RIS modulyje matyti vaizdų sąrašą (registrą) su bent: paciento identifikacija, vaizdo UID, data/laikas, tyrimo tipas, susiejimo būsena.</w:t>
            </w:r>
          </w:p>
          <w:p w14:paraId="30939A1D" w14:textId="77777777" w:rsidR="00B9271C" w:rsidRPr="00FA593A" w:rsidRDefault="00B9271C" w:rsidP="00B9271C">
            <w:pPr>
              <w:pStyle w:val="ListParagraph"/>
              <w:numPr>
                <w:ilvl w:val="0"/>
                <w:numId w:val="29"/>
              </w:numPr>
              <w:tabs>
                <w:tab w:val="left" w:pos="397"/>
                <w:tab w:val="left" w:pos="601"/>
                <w:tab w:val="left" w:pos="742"/>
                <w:tab w:val="left" w:pos="1019"/>
              </w:tabs>
              <w:suppressAutoHyphens/>
              <w:ind w:left="0" w:firstLine="113"/>
              <w:rPr>
                <w:rFonts w:ascii="Times New Roman" w:eastAsia="Calibri" w:hAnsi="Times New Roman"/>
                <w:szCs w:val="24"/>
                <w:bdr w:val="none" w:sz="0" w:space="0" w:color="auto"/>
                <w:lang w:eastAsia="ar-SA"/>
              </w:rPr>
            </w:pPr>
            <w:r w:rsidRPr="00FA593A">
              <w:rPr>
                <w:rFonts w:ascii="Times New Roman" w:eastAsia="Calibri" w:hAnsi="Times New Roman"/>
                <w:szCs w:val="24"/>
                <w:bdr w:val="none" w:sz="0" w:space="0" w:color="auto"/>
                <w:lang w:eastAsia="ar-SA"/>
              </w:rPr>
              <w:t>Turi būti galimybė vaizdo UID susieti su konkrečiu tyrimo užsakymu ir matyti susiejimo rezultatą (sėkminga/klaida).</w:t>
            </w:r>
          </w:p>
          <w:p w14:paraId="0833A04F" w14:textId="1BECD510" w:rsidR="00F74170" w:rsidRPr="00FA593A" w:rsidRDefault="00B9271C" w:rsidP="00F74170">
            <w:pPr>
              <w:pStyle w:val="ListParagraph"/>
              <w:numPr>
                <w:ilvl w:val="0"/>
                <w:numId w:val="29"/>
              </w:numPr>
              <w:tabs>
                <w:tab w:val="left" w:pos="397"/>
                <w:tab w:val="left" w:pos="601"/>
                <w:tab w:val="left" w:pos="742"/>
                <w:tab w:val="left" w:pos="1019"/>
              </w:tabs>
              <w:suppressAutoHyphens/>
              <w:ind w:left="0" w:firstLine="113"/>
              <w:rPr>
                <w:rFonts w:ascii="Times New Roman" w:eastAsia="Calibri" w:hAnsi="Times New Roman"/>
                <w:bdr w:val="none" w:sz="0" w:space="0" w:color="auto"/>
                <w:lang w:eastAsia="ar-SA"/>
              </w:rPr>
            </w:pPr>
            <w:r w:rsidRPr="00FA593A">
              <w:rPr>
                <w:rFonts w:ascii="Times New Roman" w:eastAsia="Calibri" w:hAnsi="Times New Roman"/>
                <w:szCs w:val="24"/>
                <w:bdr w:val="none" w:sz="0" w:space="0" w:color="auto"/>
                <w:lang w:eastAsia="ar-SA"/>
              </w:rPr>
              <w:t>Turi būti galimybė (kai taikoma) valdyti vaizdų susiejimą su ESPBI (pvz., „susietas / nesusietas“, inicijuoti susiejimą), fiksuojant veiksmus audite.</w:t>
            </w:r>
          </w:p>
        </w:tc>
        <w:tc>
          <w:tcPr>
            <w:tcW w:w="1349" w:type="pct"/>
          </w:tcPr>
          <w:p w14:paraId="3F99BDA8" w14:textId="77777777" w:rsidR="00B9271C" w:rsidRPr="00FA593A" w:rsidRDefault="00B9271C"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303004B1" w14:textId="77777777" w:rsidTr="0019122B">
        <w:tc>
          <w:tcPr>
            <w:tcW w:w="1444" w:type="pct"/>
          </w:tcPr>
          <w:p w14:paraId="47D0A80D"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bookmarkStart w:id="241" w:name="_Toc340834979"/>
            <w:bookmarkStart w:id="242" w:name="_Toc340835470"/>
            <w:r w:rsidRPr="00FA593A">
              <w:rPr>
                <w:rFonts w:eastAsia="Times New Roman"/>
                <w:bdr w:val="none" w:sz="0" w:space="0" w:color="auto"/>
                <w:lang w:val="lt-LT" w:eastAsia="ar-SA"/>
              </w:rPr>
              <w:lastRenderedPageBreak/>
              <w:t>Instrumentinių tyrimų aprašymas</w:t>
            </w:r>
            <w:bookmarkEnd w:id="241"/>
            <w:bookmarkEnd w:id="242"/>
          </w:p>
        </w:tc>
        <w:tc>
          <w:tcPr>
            <w:tcW w:w="2207" w:type="pct"/>
          </w:tcPr>
          <w:p w14:paraId="2ACBE5CC"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1019"/>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Instrumentinis tyrimas peržiūrai ir ištyrimui turi būti pateikiamas prie instrumentinio tyrimo užsakymo pasirinkus nuorodą į instrumentinio tyrimo saugojimo vietą. Tyrimo vaizdas </w:t>
            </w:r>
            <w:r w:rsidRPr="00FA593A">
              <w:rPr>
                <w:rFonts w:eastAsia="Calibri"/>
                <w:bdr w:val="none" w:sz="0" w:space="0" w:color="auto"/>
                <w:lang w:val="lt-LT" w:eastAsia="ar-SA"/>
              </w:rPr>
              <w:lastRenderedPageBreak/>
              <w:t>turi būti atveriamas naudojant DICOM standarto diagnostinių vaizdų peržiūros programinę įrangą;</w:t>
            </w:r>
          </w:p>
          <w:p w14:paraId="6B3B8C3D"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1019"/>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pasirinkti instrumentinio tyrimo aprašymo šabloną ir suvesti, peržiūrėti ir redaguoti instrumentinio tyrimo rezultatų duomenis. Kiekvienam instrumentiniam tyrimui turi būti sukuriamas individualus rezultatų aprašymo šablonas;</w:t>
            </w:r>
          </w:p>
          <w:p w14:paraId="667FE4C9"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1019"/>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Turi būti galimybė suvesti, peržiūrėti ir redaguoti instrumentinio tyrimo atlikimo duomenis (atlikimo data ir laikas, tyrimą atlikęs gydytojas, tyrimo kodai pagal ACHI klasifikaciją, radiacinės </w:t>
            </w:r>
            <w:proofErr w:type="spellStart"/>
            <w:r w:rsidRPr="00FA593A">
              <w:rPr>
                <w:rFonts w:eastAsia="Calibri"/>
                <w:bdr w:val="none" w:sz="0" w:space="0" w:color="auto"/>
                <w:lang w:val="lt-LT" w:eastAsia="ar-SA"/>
              </w:rPr>
              <w:t>apšvitos</w:t>
            </w:r>
            <w:proofErr w:type="spellEnd"/>
            <w:r w:rsidRPr="00FA593A">
              <w:rPr>
                <w:rFonts w:eastAsia="Calibri"/>
                <w:bdr w:val="none" w:sz="0" w:space="0" w:color="auto"/>
                <w:lang w:val="lt-LT" w:eastAsia="ar-SA"/>
              </w:rPr>
              <w:t xml:space="preserve"> ir kiti duomenys);</w:t>
            </w:r>
          </w:p>
          <w:p w14:paraId="5378F11F"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1019"/>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Instrumentinių tyrimų aprašymai turi būti pateikiami prie kiekvieno užsakyto instrumentinio tyrimo.</w:t>
            </w:r>
          </w:p>
        </w:tc>
        <w:tc>
          <w:tcPr>
            <w:tcW w:w="1349" w:type="pct"/>
          </w:tcPr>
          <w:p w14:paraId="61C72700"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3FBB741C" w14:textId="77777777" w:rsidTr="0019122B">
        <w:tc>
          <w:tcPr>
            <w:tcW w:w="1444" w:type="pct"/>
          </w:tcPr>
          <w:p w14:paraId="3D30BE09"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bookmarkStart w:id="243" w:name="_Toc340834980"/>
            <w:bookmarkStart w:id="244" w:name="_Toc340835471"/>
            <w:r w:rsidRPr="00FA593A">
              <w:rPr>
                <w:rFonts w:eastAsia="Times New Roman"/>
                <w:bdr w:val="none" w:sz="0" w:space="0" w:color="auto"/>
                <w:lang w:val="lt-LT" w:eastAsia="ar-SA"/>
              </w:rPr>
              <w:t>Instrumentinių tyrimų dokumentų sukūrimas</w:t>
            </w:r>
            <w:bookmarkEnd w:id="243"/>
            <w:bookmarkEnd w:id="244"/>
          </w:p>
        </w:tc>
        <w:tc>
          <w:tcPr>
            <w:tcW w:w="2207" w:type="pct"/>
          </w:tcPr>
          <w:p w14:paraId="11F740E7"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1019"/>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sukuriami užsakytų ir aprašytų instrumentinių tyrimų dokumentai (vienu metu turi būti galimybė sukurti neribotą kiekį dokumentų), pasirenkant kuriamų dokumentų šablonus;</w:t>
            </w:r>
          </w:p>
          <w:p w14:paraId="5581AB65"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1019"/>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Kuriami dokumentai automatiškai turi būti priskiriami dokumentų žurnalams ir suteikiamas dokumento numeris;</w:t>
            </w:r>
          </w:p>
          <w:p w14:paraId="6A99147C"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1019"/>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naudotojo pageidavimu dokumentus spausdinti iš karto;</w:t>
            </w:r>
          </w:p>
          <w:p w14:paraId="0DB3CE3D"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1019"/>
              </w:tabs>
              <w:suppressAutoHyphens/>
              <w:ind w:left="27" w:firstLine="0"/>
              <w:contextualSpacing/>
              <w:jc w:val="left"/>
              <w:rPr>
                <w:rFonts w:eastAsia="Calibri"/>
                <w:bdr w:val="none" w:sz="0" w:space="0" w:color="auto"/>
                <w:lang w:val="lt-LT" w:eastAsia="ar-SA"/>
              </w:rPr>
            </w:pPr>
            <w:bookmarkStart w:id="245" w:name="_Toc340834981"/>
            <w:bookmarkStart w:id="246" w:name="_Toc340835472"/>
            <w:r w:rsidRPr="00FA593A">
              <w:rPr>
                <w:rFonts w:eastAsia="Calibri"/>
                <w:bdr w:val="none" w:sz="0" w:space="0" w:color="auto"/>
                <w:lang w:val="lt-LT" w:eastAsia="ar-SA"/>
              </w:rPr>
              <w:t>Kuriami dokumentai automatiškai turi būti užpildomi informacinėje sistemoje sukauptais ir saugomais asmens, atlikto instrumentinio tyrimo ir kitais elektroninės sveikatos istorijos duomenimis;</w:t>
            </w:r>
            <w:bookmarkEnd w:id="245"/>
            <w:bookmarkEnd w:id="246"/>
          </w:p>
          <w:p w14:paraId="45FBB0EF"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1019"/>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Jeigu dokumentas kuriamas naudojant tipinį dokumentą, jis automatiškai turi būti užpildomas tipinio dokumento informacija;</w:t>
            </w:r>
          </w:p>
          <w:p w14:paraId="63BF9232"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1019"/>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Jeigu pacientui kuriamas naujas dokumentas, kuriame yra naudojami laukai, kurie buvo užpildyti anksčiau sukurtame dokumente, ši informacija turi būti automatiškai perkeliama į naujai kuriamą dokumentą. Dokumento pildymo metu turi būti galimybė atlikti tipinio dokumento paiešką, kurio informaciją norima įkelti į naujai kuriamą dokumentą;</w:t>
            </w:r>
          </w:p>
          <w:p w14:paraId="47586C0B"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1019"/>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lastRenderedPageBreak/>
              <w:t>Dokumentų pildymui turi būti naudojami tipinių tekstų laukai, kuriuose vykdant tipinio teksto paiešką pagal pavadinimą arba teksto dalį, pasirinkus jis įkeliamas į dokumentą.</w:t>
            </w:r>
          </w:p>
          <w:p w14:paraId="2635C0B5"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1019"/>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dokumento pildymo metu sukurti reikalingą tekstą, kuris gali būti išsaugotas kaip tipinis tekstas naudojimui ateityje redaguojamiems dokumentams;</w:t>
            </w:r>
          </w:p>
          <w:p w14:paraId="772EAA01"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1019"/>
              </w:tabs>
              <w:suppressAutoHyphens/>
              <w:ind w:left="27"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Turi būti galimybė dokumentą peržiūrėti, redaguoti, anuliuoti, spausdinti, </w:t>
            </w:r>
            <w:r w:rsidRPr="00FA593A">
              <w:rPr>
                <w:rFonts w:eastAsia="Times New Roman"/>
                <w:bdr w:val="none" w:sz="0" w:space="0" w:color="auto"/>
                <w:lang w:val="lt-LT" w:eastAsia="ar-SA"/>
              </w:rPr>
              <w:t xml:space="preserve">užšifravus </w:t>
            </w:r>
            <w:r w:rsidRPr="00FA593A">
              <w:rPr>
                <w:rFonts w:eastAsia="Calibri"/>
                <w:bdr w:val="none" w:sz="0" w:space="0" w:color="auto"/>
                <w:lang w:val="lt-LT" w:eastAsia="ar-SA"/>
              </w:rPr>
              <w:t xml:space="preserve">siųsti el. paštu arba pasirašyti el. parašu. Spausdinti ir </w:t>
            </w:r>
            <w:r w:rsidRPr="00FA593A">
              <w:rPr>
                <w:rFonts w:eastAsia="Times New Roman"/>
                <w:bdr w:val="none" w:sz="0" w:space="0" w:color="auto"/>
                <w:lang w:val="lt-LT" w:eastAsia="ar-SA"/>
              </w:rPr>
              <w:t xml:space="preserve">užšifravus </w:t>
            </w:r>
            <w:r w:rsidRPr="00FA593A">
              <w:rPr>
                <w:rFonts w:eastAsia="Calibri"/>
                <w:bdr w:val="none" w:sz="0" w:space="0" w:color="auto"/>
                <w:lang w:val="lt-LT" w:eastAsia="ar-SA"/>
              </w:rPr>
              <w:t>siųsti el. paštu galima neribotą kiekį dokumentų vienu metu.</w:t>
            </w:r>
          </w:p>
        </w:tc>
        <w:tc>
          <w:tcPr>
            <w:tcW w:w="1349" w:type="pct"/>
          </w:tcPr>
          <w:p w14:paraId="543CE8CA"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0D5CFD78" w14:textId="77777777" w:rsidTr="0019122B">
        <w:tc>
          <w:tcPr>
            <w:tcW w:w="1444" w:type="pct"/>
          </w:tcPr>
          <w:p w14:paraId="15623123"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bookmarkStart w:id="247" w:name="_Toc340834982"/>
            <w:bookmarkStart w:id="248" w:name="_Toc340835473"/>
            <w:r w:rsidRPr="00FA593A">
              <w:rPr>
                <w:rFonts w:eastAsia="Times New Roman"/>
                <w:bdr w:val="none" w:sz="0" w:space="0" w:color="auto"/>
                <w:lang w:val="lt-LT" w:eastAsia="ar-SA"/>
              </w:rPr>
              <w:t>Instrumentinių tyrimų administravimas</w:t>
            </w:r>
            <w:bookmarkEnd w:id="247"/>
            <w:bookmarkEnd w:id="248"/>
          </w:p>
        </w:tc>
        <w:tc>
          <w:tcPr>
            <w:tcW w:w="2207" w:type="pct"/>
          </w:tcPr>
          <w:p w14:paraId="7303D2D2"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1019"/>
              </w:tabs>
              <w:suppressAutoHyphens/>
              <w:ind w:left="27" w:firstLine="0"/>
              <w:contextualSpacing/>
              <w:jc w:val="left"/>
              <w:rPr>
                <w:rFonts w:eastAsia="Calibri"/>
                <w:b/>
                <w:bCs/>
                <w:caps/>
                <w:bdr w:val="none" w:sz="0" w:space="0" w:color="auto"/>
                <w:lang w:val="lt-LT" w:eastAsia="ar-SA"/>
              </w:rPr>
            </w:pPr>
            <w:r w:rsidRPr="00FA593A">
              <w:rPr>
                <w:rFonts w:eastAsia="Calibri"/>
                <w:bdr w:val="none" w:sz="0" w:space="0" w:color="auto"/>
                <w:lang w:val="lt-LT" w:eastAsia="ar-SA"/>
              </w:rPr>
              <w:t>Turi būti galimybė:</w:t>
            </w:r>
          </w:p>
          <w:p w14:paraId="74BBAA96"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
                <w:bCs/>
                <w:caps/>
                <w:bdr w:val="none" w:sz="0" w:space="0" w:color="auto"/>
                <w:lang w:val="lt-LT" w:eastAsia="ar-SA"/>
              </w:rPr>
            </w:pPr>
            <w:r w:rsidRPr="00FA593A">
              <w:rPr>
                <w:rFonts w:eastAsia="Calibri"/>
                <w:bdr w:val="none" w:sz="0" w:space="0" w:color="auto"/>
                <w:lang w:val="lt-LT" w:eastAsia="ar-SA"/>
              </w:rPr>
              <w:t>Sukurti gydymo įstaigoje atliekamų instrumentinių tyrimų sąrašą;</w:t>
            </w:r>
          </w:p>
          <w:p w14:paraId="5E8C36B3"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
                <w:bCs/>
                <w:caps/>
                <w:bdr w:val="none" w:sz="0" w:space="0" w:color="auto"/>
                <w:lang w:val="lt-LT" w:eastAsia="ar-SA"/>
              </w:rPr>
            </w:pPr>
            <w:r w:rsidRPr="00FA593A">
              <w:rPr>
                <w:rFonts w:eastAsia="Calibri"/>
                <w:bdr w:val="none" w:sz="0" w:space="0" w:color="auto"/>
                <w:lang w:val="lt-LT" w:eastAsia="ar-SA"/>
              </w:rPr>
              <w:t>Suvesti, peržiūrėti ir redaguoti instrumentinių tyrimų duomenis – tyrimo pavadinimas, tyrimo pavadinimo trumpinys, tyrimo kodas, tyrimo tipas, tyrimo grupė, pavadinimas ir kodas pagal LOINC klasifikaciją ir kiti duomenys;</w:t>
            </w:r>
          </w:p>
          <w:p w14:paraId="441B54C2"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
                <w:bCs/>
                <w:caps/>
                <w:bdr w:val="none" w:sz="0" w:space="0" w:color="auto"/>
                <w:lang w:val="lt-LT" w:eastAsia="ar-SA"/>
              </w:rPr>
            </w:pPr>
            <w:r w:rsidRPr="00FA593A">
              <w:rPr>
                <w:rFonts w:eastAsia="Calibri"/>
                <w:bdr w:val="none" w:sz="0" w:space="0" w:color="auto"/>
                <w:lang w:val="lt-LT" w:eastAsia="ar-SA"/>
              </w:rPr>
              <w:t>Pasirinkti ir tyrimui priskirti tyrimo aprašymui naudojamą dokumentų šabloną;</w:t>
            </w:r>
          </w:p>
          <w:p w14:paraId="678F673F"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
                <w:bCs/>
                <w:caps/>
                <w:bdr w:val="none" w:sz="0" w:space="0" w:color="auto"/>
                <w:lang w:val="lt-LT" w:eastAsia="ar-SA"/>
              </w:rPr>
            </w:pPr>
            <w:r w:rsidRPr="00FA593A">
              <w:rPr>
                <w:rFonts w:eastAsia="Calibri"/>
                <w:bdr w:val="none" w:sz="0" w:space="0" w:color="auto"/>
                <w:lang w:val="lt-LT" w:eastAsia="ar-SA"/>
              </w:rPr>
              <w:t xml:space="preserve">Pasirinkti ir tyrimui priskirti tyrimo aprašymui naudojamą rezultatų aprašymo formą; </w:t>
            </w:r>
          </w:p>
          <w:p w14:paraId="0378D4C0"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
                <w:bCs/>
                <w:caps/>
                <w:bdr w:val="none" w:sz="0" w:space="0" w:color="auto"/>
                <w:lang w:val="lt-LT" w:eastAsia="ar-SA"/>
              </w:rPr>
            </w:pPr>
            <w:r w:rsidRPr="00FA593A">
              <w:rPr>
                <w:rFonts w:eastAsia="Calibri"/>
                <w:bdr w:val="none" w:sz="0" w:space="0" w:color="auto"/>
                <w:lang w:val="lt-LT" w:eastAsia="ar-SA"/>
              </w:rPr>
              <w:t>Pasirinkti ir tyrimui priskirti diagnostinius įrenginius, su kuriais tyrimas gali būti atliekamas;</w:t>
            </w:r>
          </w:p>
          <w:p w14:paraId="4D867CB3"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
                <w:bCs/>
                <w:caps/>
                <w:bdr w:val="none" w:sz="0" w:space="0" w:color="auto"/>
                <w:lang w:val="lt-LT" w:eastAsia="ar-SA"/>
              </w:rPr>
            </w:pPr>
            <w:r w:rsidRPr="00FA593A">
              <w:rPr>
                <w:rFonts w:eastAsia="Calibri"/>
                <w:bdr w:val="none" w:sz="0" w:space="0" w:color="auto"/>
                <w:lang w:val="lt-LT" w:eastAsia="ar-SA"/>
              </w:rPr>
              <w:t>Pasirinkti ir tyrimui priskirti darbo vietas, kuriose gali būti atliekamas instrumentinis tyrimas ir kurioms sukuriami išankstinei registracijai naudojami tyrimo atlikimo laikai;</w:t>
            </w:r>
          </w:p>
          <w:p w14:paraId="3B6ACCA6"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
                <w:bCs/>
                <w:caps/>
                <w:bdr w:val="none" w:sz="0" w:space="0" w:color="auto"/>
                <w:lang w:val="lt-LT" w:eastAsia="ar-SA"/>
              </w:rPr>
            </w:pPr>
            <w:r w:rsidRPr="00FA593A">
              <w:rPr>
                <w:rFonts w:eastAsia="Calibri"/>
                <w:bdr w:val="none" w:sz="0" w:space="0" w:color="auto"/>
                <w:lang w:val="lt-LT" w:eastAsia="ar-SA"/>
              </w:rPr>
              <w:t>Pasirinkti ir tyrimui priskirti ACHI tyrimų kodus;</w:t>
            </w:r>
          </w:p>
          <w:p w14:paraId="0B39CC2F"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1019"/>
              </w:tabs>
              <w:suppressAutoHyphens/>
              <w:ind w:left="27" w:firstLine="0"/>
              <w:contextualSpacing/>
              <w:jc w:val="left"/>
              <w:rPr>
                <w:rFonts w:eastAsia="Calibri"/>
                <w:b/>
                <w:bCs/>
                <w:caps/>
                <w:bdr w:val="none" w:sz="0" w:space="0" w:color="auto"/>
                <w:lang w:val="lt-LT" w:eastAsia="ar-SA"/>
              </w:rPr>
            </w:pPr>
            <w:r w:rsidRPr="00FA593A">
              <w:rPr>
                <w:rFonts w:eastAsia="Calibri"/>
                <w:bdr w:val="none" w:sz="0" w:space="0" w:color="auto"/>
                <w:lang w:val="lt-LT" w:eastAsia="ar-SA"/>
              </w:rPr>
              <w:t>Turi būti galimybė instrumentinių tyrimų sąrašą filtruoti pagal įvairius parametrus.</w:t>
            </w:r>
          </w:p>
        </w:tc>
        <w:tc>
          <w:tcPr>
            <w:tcW w:w="1349" w:type="pct"/>
          </w:tcPr>
          <w:p w14:paraId="435ACC50"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1F22328B" w14:textId="77777777" w:rsidTr="0019122B">
        <w:tc>
          <w:tcPr>
            <w:tcW w:w="1444" w:type="pct"/>
          </w:tcPr>
          <w:p w14:paraId="4374A75B"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 xml:space="preserve">Integracija su ESPBI IS </w:t>
            </w:r>
            <w:proofErr w:type="spellStart"/>
            <w:r w:rsidRPr="00FA593A">
              <w:rPr>
                <w:rFonts w:eastAsia="Times New Roman"/>
                <w:bdr w:val="none" w:sz="0" w:space="0" w:color="auto"/>
                <w:lang w:val="lt-LT" w:eastAsia="ar-SA"/>
              </w:rPr>
              <w:t>MedVAIS</w:t>
            </w:r>
            <w:proofErr w:type="spellEnd"/>
            <w:r w:rsidRPr="00FA593A">
              <w:rPr>
                <w:rFonts w:eastAsia="Times New Roman"/>
                <w:bdr w:val="none" w:sz="0" w:space="0" w:color="auto"/>
                <w:lang w:val="lt-LT" w:eastAsia="ar-SA"/>
              </w:rPr>
              <w:t xml:space="preserve"> </w:t>
            </w:r>
          </w:p>
        </w:tc>
        <w:tc>
          <w:tcPr>
            <w:tcW w:w="2207" w:type="pct"/>
          </w:tcPr>
          <w:p w14:paraId="6D4521D3"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Turi būti užtikrintas paciento medicininio vaizdo, atlikto sveikatos priežiūros įstaigoje ir išsaugoto </w:t>
            </w:r>
            <w:proofErr w:type="spellStart"/>
            <w:r w:rsidRPr="00FA593A">
              <w:rPr>
                <w:rFonts w:eastAsia="Calibri"/>
                <w:bdr w:val="none" w:sz="0" w:space="0" w:color="auto"/>
                <w:lang w:val="lt-LT" w:eastAsia="ar-SA"/>
              </w:rPr>
              <w:t>MedVAIS</w:t>
            </w:r>
            <w:proofErr w:type="spellEnd"/>
            <w:r w:rsidRPr="00FA593A">
              <w:rPr>
                <w:rFonts w:eastAsia="Calibri"/>
                <w:bdr w:val="none" w:sz="0" w:space="0" w:color="auto"/>
                <w:lang w:val="lt-LT" w:eastAsia="ar-SA"/>
              </w:rPr>
              <w:t xml:space="preserve">, susiejimas ESPBI su atitinkamu pacientu ir jo Elektroninės </w:t>
            </w:r>
            <w:r w:rsidRPr="00FA593A">
              <w:rPr>
                <w:rFonts w:eastAsia="Calibri"/>
                <w:bdr w:val="none" w:sz="0" w:space="0" w:color="auto"/>
                <w:lang w:val="lt-LT" w:eastAsia="ar-SA"/>
              </w:rPr>
              <w:lastRenderedPageBreak/>
              <w:t>medicininės istorijos (toliau - EMI) įrašu. (Medicininio vaizdo pateikimas iš SPĮ IS į ESPBI IS);</w:t>
            </w:r>
          </w:p>
          <w:p w14:paraId="102F9EB5"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Times New Roman"/>
                <w:bdr w:val="none" w:sz="0" w:space="0" w:color="auto"/>
                <w:lang w:val="lt-LT" w:eastAsia="ar-SA"/>
              </w:rPr>
              <w:t xml:space="preserve">Turi būti užtikrinta galimybė per SPĮ IS naudotojo sąsają inicijuoti vaizdo iš </w:t>
            </w:r>
            <w:proofErr w:type="spellStart"/>
            <w:r w:rsidRPr="00FA593A">
              <w:rPr>
                <w:rFonts w:eastAsia="Times New Roman"/>
                <w:bdr w:val="none" w:sz="0" w:space="0" w:color="auto"/>
                <w:lang w:val="lt-LT" w:eastAsia="ar-SA"/>
              </w:rPr>
              <w:t>MedVAIS</w:t>
            </w:r>
            <w:proofErr w:type="spellEnd"/>
            <w:r w:rsidRPr="00FA593A">
              <w:rPr>
                <w:rFonts w:eastAsia="Times New Roman"/>
                <w:bdr w:val="none" w:sz="0" w:space="0" w:color="auto"/>
                <w:lang w:val="lt-LT" w:eastAsia="ar-SA"/>
              </w:rPr>
              <w:t xml:space="preserve"> atsisiuntimą į lokalų PACS</w:t>
            </w:r>
            <w:r w:rsidRPr="00FA593A" w:rsidDel="00537922">
              <w:rPr>
                <w:rFonts w:eastAsia="Calibri"/>
                <w:bdr w:val="none" w:sz="0" w:space="0" w:color="auto"/>
                <w:lang w:val="lt-LT" w:eastAsia="ar-SA"/>
              </w:rPr>
              <w:t xml:space="preserve"> </w:t>
            </w:r>
          </w:p>
        </w:tc>
        <w:tc>
          <w:tcPr>
            <w:tcW w:w="1349" w:type="pct"/>
          </w:tcPr>
          <w:p w14:paraId="0DE82D65"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6EF3F1B6" w14:textId="77777777" w:rsidTr="0019122B">
        <w:tc>
          <w:tcPr>
            <w:tcW w:w="5000" w:type="pct"/>
            <w:gridSpan w:val="3"/>
          </w:tcPr>
          <w:p w14:paraId="7DF9B078"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bookmarkStart w:id="249" w:name="_Toc340834983"/>
            <w:bookmarkStart w:id="250" w:name="_Toc340835474"/>
            <w:r w:rsidRPr="00FA593A">
              <w:rPr>
                <w:rFonts w:eastAsia="Times New Roman"/>
                <w:b/>
                <w:bdr w:val="none" w:sz="0" w:space="0" w:color="auto"/>
                <w:lang w:val="lt-LT" w:eastAsia="ar-SA"/>
              </w:rPr>
              <w:t xml:space="preserve">Reikalavimai instrumentinių tyrimų sąrašo perdavimo diagnostiniams įrenginiams (DICOM </w:t>
            </w:r>
            <w:proofErr w:type="spellStart"/>
            <w:r w:rsidRPr="00FA593A">
              <w:rPr>
                <w:rFonts w:eastAsia="Times New Roman"/>
                <w:b/>
                <w:bdr w:val="none" w:sz="0" w:space="0" w:color="auto"/>
                <w:lang w:val="lt-LT" w:eastAsia="ar-SA"/>
              </w:rPr>
              <w:t>Modality</w:t>
            </w:r>
            <w:proofErr w:type="spellEnd"/>
            <w:r w:rsidRPr="00FA593A">
              <w:rPr>
                <w:rFonts w:eastAsia="Times New Roman"/>
                <w:b/>
                <w:bdr w:val="none" w:sz="0" w:space="0" w:color="auto"/>
                <w:lang w:val="lt-LT" w:eastAsia="ar-SA"/>
              </w:rPr>
              <w:t xml:space="preserve"> </w:t>
            </w:r>
            <w:proofErr w:type="spellStart"/>
            <w:r w:rsidRPr="00FA593A">
              <w:rPr>
                <w:rFonts w:eastAsia="Times New Roman"/>
                <w:b/>
                <w:bdr w:val="none" w:sz="0" w:space="0" w:color="auto"/>
                <w:lang w:val="lt-LT" w:eastAsia="ar-SA"/>
              </w:rPr>
              <w:t>Worklist</w:t>
            </w:r>
            <w:proofErr w:type="spellEnd"/>
            <w:r w:rsidRPr="00FA593A">
              <w:rPr>
                <w:rFonts w:eastAsia="Times New Roman"/>
                <w:b/>
                <w:bdr w:val="none" w:sz="0" w:space="0" w:color="auto"/>
                <w:lang w:val="lt-LT" w:eastAsia="ar-SA"/>
              </w:rPr>
              <w:t xml:space="preserve"> Server) ir DICOM standarto diagnostinių vaizdų peržiūros programinės įrang</w:t>
            </w:r>
            <w:bookmarkEnd w:id="249"/>
            <w:bookmarkEnd w:id="250"/>
            <w:r w:rsidRPr="00FA593A">
              <w:rPr>
                <w:rFonts w:eastAsia="Times New Roman"/>
                <w:b/>
                <w:bdr w:val="none" w:sz="0" w:space="0" w:color="auto"/>
                <w:lang w:val="lt-LT" w:eastAsia="ar-SA"/>
              </w:rPr>
              <w:t>os MedDream integracijai</w:t>
            </w:r>
          </w:p>
        </w:tc>
      </w:tr>
      <w:tr w:rsidR="009403CA" w:rsidRPr="00FA593A" w14:paraId="595864D7" w14:textId="77777777" w:rsidTr="0019122B">
        <w:tc>
          <w:tcPr>
            <w:tcW w:w="1444" w:type="pct"/>
          </w:tcPr>
          <w:p w14:paraId="1F8CD8B7"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bookmarkStart w:id="251" w:name="_Toc340834984"/>
            <w:bookmarkStart w:id="252" w:name="_Toc340835475"/>
            <w:r w:rsidRPr="00FA593A">
              <w:rPr>
                <w:rFonts w:eastAsia="Times New Roman"/>
                <w:b/>
                <w:bdr w:val="none" w:sz="0" w:space="0" w:color="auto"/>
                <w:lang w:val="lt-LT" w:eastAsia="ar-SA"/>
              </w:rPr>
              <w:t>Programinė įranga</w:t>
            </w:r>
            <w:bookmarkEnd w:id="251"/>
            <w:bookmarkEnd w:id="252"/>
          </w:p>
        </w:tc>
        <w:tc>
          <w:tcPr>
            <w:tcW w:w="2207" w:type="pct"/>
          </w:tcPr>
          <w:p w14:paraId="7962B939"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bookmarkStart w:id="253" w:name="_Toc340834985"/>
            <w:bookmarkStart w:id="254" w:name="_Toc340835476"/>
            <w:r w:rsidRPr="00FA593A">
              <w:rPr>
                <w:rFonts w:eastAsia="Times New Roman"/>
                <w:b/>
                <w:bdr w:val="none" w:sz="0" w:space="0" w:color="auto"/>
                <w:lang w:val="lt-LT" w:eastAsia="ar-SA"/>
              </w:rPr>
              <w:t>Programinės įrangos aprašymas</w:t>
            </w:r>
            <w:bookmarkEnd w:id="253"/>
            <w:bookmarkEnd w:id="254"/>
          </w:p>
        </w:tc>
        <w:tc>
          <w:tcPr>
            <w:tcW w:w="1349" w:type="pct"/>
          </w:tcPr>
          <w:p w14:paraId="5B68AA41"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Siūlomos SPĮ IS atitikimas reikalavimams</w:t>
            </w:r>
          </w:p>
        </w:tc>
      </w:tr>
      <w:tr w:rsidR="009403CA" w:rsidRPr="00FA593A" w14:paraId="3367AF2D" w14:textId="77777777" w:rsidTr="0019122B">
        <w:tc>
          <w:tcPr>
            <w:tcW w:w="1444" w:type="pct"/>
          </w:tcPr>
          <w:p w14:paraId="2F217528"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bookmarkStart w:id="255" w:name="_Toc340834986"/>
            <w:bookmarkStart w:id="256" w:name="_Toc340835477"/>
            <w:r w:rsidRPr="00FA593A">
              <w:rPr>
                <w:rFonts w:eastAsia="Times New Roman"/>
                <w:bdr w:val="none" w:sz="0" w:space="0" w:color="auto"/>
                <w:lang w:val="lt-LT" w:eastAsia="ar-SA"/>
              </w:rPr>
              <w:t xml:space="preserve">Instrumentinių tyrimų sąrašo perdavimo diagnostiniams įrenginiams (DICOM </w:t>
            </w:r>
            <w:proofErr w:type="spellStart"/>
            <w:r w:rsidRPr="00FA593A">
              <w:rPr>
                <w:rFonts w:eastAsia="Times New Roman"/>
                <w:bdr w:val="none" w:sz="0" w:space="0" w:color="auto"/>
                <w:lang w:val="lt-LT" w:eastAsia="ar-SA"/>
              </w:rPr>
              <w:t>Modality</w:t>
            </w:r>
            <w:proofErr w:type="spellEnd"/>
            <w:r w:rsidRPr="00FA593A">
              <w:rPr>
                <w:rFonts w:eastAsia="Times New Roman"/>
                <w:bdr w:val="none" w:sz="0" w:space="0" w:color="auto"/>
                <w:lang w:val="lt-LT" w:eastAsia="ar-SA"/>
              </w:rPr>
              <w:t xml:space="preserve"> </w:t>
            </w:r>
            <w:proofErr w:type="spellStart"/>
            <w:r w:rsidRPr="00FA593A">
              <w:rPr>
                <w:rFonts w:eastAsia="Times New Roman"/>
                <w:bdr w:val="none" w:sz="0" w:space="0" w:color="auto"/>
                <w:lang w:val="lt-LT" w:eastAsia="ar-SA"/>
              </w:rPr>
              <w:t>Worklist</w:t>
            </w:r>
            <w:proofErr w:type="spellEnd"/>
            <w:r w:rsidRPr="00FA593A">
              <w:rPr>
                <w:rFonts w:eastAsia="Times New Roman"/>
                <w:bdr w:val="none" w:sz="0" w:space="0" w:color="auto"/>
                <w:lang w:val="lt-LT" w:eastAsia="ar-SA"/>
              </w:rPr>
              <w:t xml:space="preserve"> Server) </w:t>
            </w:r>
            <w:bookmarkEnd w:id="255"/>
            <w:bookmarkEnd w:id="256"/>
            <w:r w:rsidRPr="00FA593A">
              <w:rPr>
                <w:rFonts w:eastAsia="Times New Roman"/>
                <w:bdr w:val="none" w:sz="0" w:space="0" w:color="auto"/>
                <w:lang w:val="lt-LT" w:eastAsia="ar-SA"/>
              </w:rPr>
              <w:t>integracija</w:t>
            </w:r>
          </w:p>
        </w:tc>
        <w:tc>
          <w:tcPr>
            <w:tcW w:w="2207" w:type="pct"/>
          </w:tcPr>
          <w:p w14:paraId="31984C55"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Instrumentinių tyrimų užsakymų duomenys iš gydymo įstaigos informacinės sistemos </w:t>
            </w:r>
            <w:proofErr w:type="spellStart"/>
            <w:r w:rsidRPr="00FA593A">
              <w:rPr>
                <w:rFonts w:eastAsia="Calibri"/>
                <w:bdr w:val="none" w:sz="0" w:space="0" w:color="auto"/>
                <w:lang w:val="lt-LT" w:eastAsia="ar-SA"/>
              </w:rPr>
              <w:t>MedDream</w:t>
            </w:r>
            <w:proofErr w:type="spellEnd"/>
            <w:r w:rsidRPr="00FA593A">
              <w:rPr>
                <w:rFonts w:eastAsia="Calibri"/>
                <w:bdr w:val="none" w:sz="0" w:space="0" w:color="auto"/>
                <w:lang w:val="lt-LT" w:eastAsia="ar-SA"/>
              </w:rPr>
              <w:t xml:space="preserve"> DICOM </w:t>
            </w:r>
            <w:proofErr w:type="spellStart"/>
            <w:r w:rsidRPr="00FA593A">
              <w:rPr>
                <w:rFonts w:eastAsia="Calibri"/>
                <w:bdr w:val="none" w:sz="0" w:space="0" w:color="auto"/>
                <w:lang w:val="lt-LT" w:eastAsia="ar-SA"/>
              </w:rPr>
              <w:t>Modality</w:t>
            </w:r>
            <w:proofErr w:type="spellEnd"/>
            <w:r w:rsidRPr="00FA593A">
              <w:rPr>
                <w:rFonts w:eastAsia="Calibri"/>
                <w:bdr w:val="none" w:sz="0" w:space="0" w:color="auto"/>
                <w:lang w:val="lt-LT" w:eastAsia="ar-SA"/>
              </w:rPr>
              <w:t xml:space="preserve"> </w:t>
            </w:r>
            <w:proofErr w:type="spellStart"/>
            <w:r w:rsidRPr="00FA593A">
              <w:rPr>
                <w:rFonts w:eastAsia="Calibri"/>
                <w:bdr w:val="none" w:sz="0" w:space="0" w:color="auto"/>
                <w:lang w:val="lt-LT" w:eastAsia="ar-SA"/>
              </w:rPr>
              <w:t>Worklist</w:t>
            </w:r>
            <w:proofErr w:type="spellEnd"/>
            <w:r w:rsidRPr="00FA593A">
              <w:rPr>
                <w:rFonts w:eastAsia="Calibri"/>
                <w:bdr w:val="none" w:sz="0" w:space="0" w:color="auto"/>
                <w:lang w:val="lt-LT" w:eastAsia="ar-SA"/>
              </w:rPr>
              <w:t xml:space="preserve"> Server programinei įrangai turi būti perduodami remiantis HL7 standarto reikalavimais</w:t>
            </w:r>
          </w:p>
          <w:p w14:paraId="3AB539B0"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užtikrinta sąveika su Poliklinikoje naudojama MedDream PACS sistema, bei turi būti užtikrintas instrumentinių įrenginių pajungimas (Licencijas užtriktina KP).</w:t>
            </w:r>
          </w:p>
        </w:tc>
        <w:tc>
          <w:tcPr>
            <w:tcW w:w="1349" w:type="pct"/>
          </w:tcPr>
          <w:p w14:paraId="5572E27D"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50DC4A94" w14:textId="77777777" w:rsidTr="0019122B">
        <w:tc>
          <w:tcPr>
            <w:tcW w:w="1444" w:type="pct"/>
          </w:tcPr>
          <w:p w14:paraId="2BB81C0D"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bookmarkStart w:id="257" w:name="_Toc340834987"/>
            <w:bookmarkStart w:id="258" w:name="_Toc340835478"/>
            <w:r w:rsidRPr="00FA593A">
              <w:rPr>
                <w:rFonts w:eastAsia="Times New Roman"/>
                <w:bdr w:val="none" w:sz="0" w:space="0" w:color="auto"/>
                <w:lang w:val="lt-LT" w:eastAsia="ar-SA"/>
              </w:rPr>
              <w:t xml:space="preserve">DICOM standarto diagnostinių vaizdų peržiūros </w:t>
            </w:r>
            <w:bookmarkEnd w:id="257"/>
            <w:bookmarkEnd w:id="258"/>
            <w:r w:rsidRPr="00FA593A">
              <w:rPr>
                <w:rFonts w:eastAsia="Times New Roman"/>
                <w:bdr w:val="none" w:sz="0" w:space="0" w:color="auto"/>
                <w:lang w:val="lt-LT" w:eastAsia="ar-SA"/>
              </w:rPr>
              <w:t>integracija su SPĮ IS</w:t>
            </w:r>
          </w:p>
        </w:tc>
        <w:tc>
          <w:tcPr>
            <w:tcW w:w="2207" w:type="pct"/>
          </w:tcPr>
          <w:p w14:paraId="5118FC3C"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Turi būti užtikrinta galimybė atidaryti vaizdų peržiūros programą MedDream iš SPĮ IS naudotojo sąsajos. Programinė įranga turi būti atidaroma nuorodos pagalba iš gydymo įstaigos informacinės sistemos. Atsidariusi peržiūros programa turi atvaizduoti pasirinkti tyrimo ar paciento, iš kurio elektroninės sveikatos istorijos buvo atidaryta, vaizdus. Turi būti užtikrintas naudotojų autorizavimo SPĮ IS perdavimas į MedDream, užtikrinantis, kad nereikėtų pakartotinės autorizacijos vaizdų peržiūros programinėje įrangoje (angl. </w:t>
            </w:r>
            <w:proofErr w:type="spellStart"/>
            <w:r w:rsidRPr="00FA593A">
              <w:rPr>
                <w:rFonts w:eastAsia="Calibri"/>
                <w:bdr w:val="none" w:sz="0" w:space="0" w:color="auto"/>
                <w:lang w:val="lt-LT" w:eastAsia="ar-SA"/>
              </w:rPr>
              <w:t>single</w:t>
            </w:r>
            <w:proofErr w:type="spellEnd"/>
            <w:r w:rsidRPr="00FA593A">
              <w:rPr>
                <w:rFonts w:eastAsia="Calibri"/>
                <w:bdr w:val="none" w:sz="0" w:space="0" w:color="auto"/>
                <w:lang w:val="lt-LT" w:eastAsia="ar-SA"/>
              </w:rPr>
              <w:t xml:space="preserve"> </w:t>
            </w:r>
            <w:proofErr w:type="spellStart"/>
            <w:r w:rsidRPr="00FA593A">
              <w:rPr>
                <w:rFonts w:eastAsia="Calibri"/>
                <w:bdr w:val="none" w:sz="0" w:space="0" w:color="auto"/>
                <w:lang w:val="lt-LT" w:eastAsia="ar-SA"/>
              </w:rPr>
              <w:t>sign</w:t>
            </w:r>
            <w:proofErr w:type="spellEnd"/>
            <w:r w:rsidRPr="00FA593A">
              <w:rPr>
                <w:rFonts w:eastAsia="Calibri"/>
                <w:bdr w:val="none" w:sz="0" w:space="0" w:color="auto"/>
                <w:lang w:val="lt-LT" w:eastAsia="ar-SA"/>
              </w:rPr>
              <w:t xml:space="preserve"> </w:t>
            </w:r>
            <w:proofErr w:type="spellStart"/>
            <w:r w:rsidRPr="00FA593A">
              <w:rPr>
                <w:rFonts w:eastAsia="Calibri"/>
                <w:bdr w:val="none" w:sz="0" w:space="0" w:color="auto"/>
                <w:lang w:val="lt-LT" w:eastAsia="ar-SA"/>
              </w:rPr>
              <w:t>on</w:t>
            </w:r>
            <w:proofErr w:type="spellEnd"/>
            <w:r w:rsidRPr="00FA593A">
              <w:rPr>
                <w:rFonts w:eastAsia="Calibri"/>
                <w:bdr w:val="none" w:sz="0" w:space="0" w:color="auto"/>
                <w:lang w:val="lt-LT" w:eastAsia="ar-SA"/>
              </w:rPr>
              <w:t>).</w:t>
            </w:r>
          </w:p>
        </w:tc>
        <w:tc>
          <w:tcPr>
            <w:tcW w:w="1349" w:type="pct"/>
          </w:tcPr>
          <w:p w14:paraId="469157A6"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00826558" w14:textId="77777777" w:rsidTr="0019122B">
        <w:tc>
          <w:tcPr>
            <w:tcW w:w="5000" w:type="pct"/>
            <w:gridSpan w:val="3"/>
          </w:tcPr>
          <w:p w14:paraId="2E25F059" w14:textId="77777777" w:rsidR="009403CA" w:rsidRPr="00FA593A" w:rsidRDefault="009403CA" w:rsidP="00982AB4">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786"/>
              <w:jc w:val="center"/>
              <w:rPr>
                <w:rFonts w:eastAsia="Times New Roman"/>
                <w:b/>
                <w:bdr w:val="none" w:sz="0" w:space="0" w:color="auto"/>
                <w:lang w:val="lt-LT" w:eastAsia="ar-SA"/>
              </w:rPr>
            </w:pPr>
            <w:bookmarkStart w:id="259" w:name="_Toc340835071"/>
            <w:bookmarkStart w:id="260" w:name="_Toc340835562"/>
            <w:r w:rsidRPr="00FA593A">
              <w:rPr>
                <w:rFonts w:eastAsia="Times New Roman"/>
                <w:b/>
                <w:bdr w:val="none" w:sz="0" w:space="0" w:color="auto"/>
                <w:lang w:val="lt-LT" w:eastAsia="ar-SA"/>
              </w:rPr>
              <w:t>Nedarbingumo bei nėštumo ir gimdymo atostogų paskyrimo funkcionalumas</w:t>
            </w:r>
            <w:bookmarkEnd w:id="259"/>
            <w:bookmarkEnd w:id="260"/>
          </w:p>
        </w:tc>
      </w:tr>
      <w:tr w:rsidR="009403CA" w:rsidRPr="00FA593A" w14:paraId="41614470" w14:textId="77777777" w:rsidTr="0019122B">
        <w:tc>
          <w:tcPr>
            <w:tcW w:w="5000" w:type="pct"/>
            <w:gridSpan w:val="3"/>
          </w:tcPr>
          <w:p w14:paraId="2576A0BC"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bookmarkStart w:id="261" w:name="_Toc340835072"/>
            <w:bookmarkStart w:id="262" w:name="_Toc340835563"/>
            <w:r w:rsidRPr="00FA593A">
              <w:rPr>
                <w:rFonts w:eastAsia="Times New Roman"/>
                <w:b/>
                <w:bdr w:val="none" w:sz="0" w:space="0" w:color="auto"/>
                <w:lang w:val="lt-LT" w:eastAsia="ar-SA"/>
              </w:rPr>
              <w:t>Trumpas funkcionalumo aprašymas</w:t>
            </w:r>
            <w:bookmarkEnd w:id="261"/>
            <w:bookmarkEnd w:id="262"/>
          </w:p>
          <w:p w14:paraId="530115E0"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rPr>
                <w:rFonts w:eastAsia="Times New Roman"/>
                <w:bdr w:val="none" w:sz="0" w:space="0" w:color="auto"/>
                <w:lang w:val="lt-LT" w:eastAsia="ar-SA"/>
              </w:rPr>
            </w:pPr>
            <w:r w:rsidRPr="00FA593A">
              <w:rPr>
                <w:rFonts w:eastAsia="Times New Roman"/>
                <w:bdr w:val="none" w:sz="0" w:space="0" w:color="auto"/>
                <w:lang w:val="lt-LT" w:eastAsia="ar-SA"/>
              </w:rPr>
              <w:t>Naudojant paciento EMI duomenis sukuriami nedarbingumo bei nėštumo ir gimdymo atostogų paskyrimo dokumentai, kurie perduodami Sodros IS bei tvarkomi pagal Sodros nustatytus reikalavimus.</w:t>
            </w:r>
          </w:p>
          <w:p w14:paraId="6BB125F3"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contextualSpacing/>
              <w:jc w:val="left"/>
              <w:rPr>
                <w:rFonts w:eastAsia="Times New Roman"/>
                <w:bdr w:val="none" w:sz="0" w:space="0" w:color="auto"/>
                <w:lang w:val="lt-LT" w:eastAsia="ar-SA"/>
              </w:rPr>
            </w:pPr>
          </w:p>
          <w:p w14:paraId="0609CF45"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Reikalavimai funkcionalumui</w:t>
            </w:r>
          </w:p>
        </w:tc>
      </w:tr>
      <w:tr w:rsidR="009403CA" w:rsidRPr="00FA593A" w14:paraId="0127E021" w14:textId="77777777" w:rsidTr="0019122B">
        <w:tc>
          <w:tcPr>
            <w:tcW w:w="1444" w:type="pct"/>
          </w:tcPr>
          <w:p w14:paraId="4B8B4345"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bookmarkStart w:id="263" w:name="_Toc340835073"/>
            <w:bookmarkStart w:id="264" w:name="_Toc340835564"/>
            <w:r w:rsidRPr="00FA593A">
              <w:rPr>
                <w:rFonts w:eastAsia="Times New Roman"/>
                <w:b/>
                <w:bdr w:val="none" w:sz="0" w:space="0" w:color="auto"/>
                <w:lang w:val="lt-LT" w:eastAsia="ar-SA"/>
              </w:rPr>
              <w:t>Funkcija</w:t>
            </w:r>
            <w:bookmarkEnd w:id="263"/>
            <w:bookmarkEnd w:id="264"/>
          </w:p>
        </w:tc>
        <w:tc>
          <w:tcPr>
            <w:tcW w:w="2207" w:type="pct"/>
          </w:tcPr>
          <w:p w14:paraId="38A08BF4"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bookmarkStart w:id="265" w:name="_Toc340835074"/>
            <w:bookmarkStart w:id="266" w:name="_Toc340835565"/>
            <w:r w:rsidRPr="00FA593A">
              <w:rPr>
                <w:rFonts w:eastAsia="Times New Roman"/>
                <w:b/>
                <w:bdr w:val="none" w:sz="0" w:space="0" w:color="auto"/>
                <w:lang w:val="lt-LT" w:eastAsia="ar-SA"/>
              </w:rPr>
              <w:t>Funkcijos aprašymas</w:t>
            </w:r>
            <w:bookmarkEnd w:id="265"/>
            <w:bookmarkEnd w:id="266"/>
          </w:p>
        </w:tc>
        <w:tc>
          <w:tcPr>
            <w:tcW w:w="1349" w:type="pct"/>
          </w:tcPr>
          <w:p w14:paraId="0225D9F9"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Siūlomos SPĮ IS atitikimas reikalavimams</w:t>
            </w:r>
          </w:p>
        </w:tc>
      </w:tr>
      <w:tr w:rsidR="009403CA" w:rsidRPr="00FA593A" w14:paraId="0A0908DE" w14:textId="77777777" w:rsidTr="0019122B">
        <w:tc>
          <w:tcPr>
            <w:tcW w:w="1444" w:type="pct"/>
          </w:tcPr>
          <w:p w14:paraId="71CE0E15"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Calibri"/>
                <w:bdr w:val="none" w:sz="0" w:space="0" w:color="auto"/>
                <w:lang w:val="lt-LT" w:eastAsia="ar-SA"/>
              </w:rPr>
            </w:pPr>
            <w:bookmarkStart w:id="267" w:name="_Toc340835075"/>
            <w:bookmarkStart w:id="268" w:name="_Toc340835566"/>
            <w:r w:rsidRPr="00FA593A">
              <w:rPr>
                <w:rFonts w:eastAsia="Times New Roman"/>
                <w:bdr w:val="none" w:sz="0" w:space="0" w:color="auto"/>
                <w:lang w:val="lt-LT" w:eastAsia="ar-SA"/>
              </w:rPr>
              <w:t xml:space="preserve">Nedarbingumo bei nėštumo ir gimdymo </w:t>
            </w:r>
            <w:r w:rsidRPr="00FA593A">
              <w:rPr>
                <w:rFonts w:eastAsia="Times New Roman"/>
                <w:bdr w:val="none" w:sz="0" w:space="0" w:color="auto"/>
                <w:lang w:val="lt-LT" w:eastAsia="ar-SA"/>
              </w:rPr>
              <w:lastRenderedPageBreak/>
              <w:t xml:space="preserve">atostogų </w:t>
            </w:r>
            <w:r w:rsidRPr="00FA593A">
              <w:rPr>
                <w:rFonts w:eastAsia="Calibri"/>
                <w:bdr w:val="none" w:sz="0" w:space="0" w:color="auto"/>
                <w:lang w:val="lt-LT" w:eastAsia="ar-SA"/>
              </w:rPr>
              <w:t>pažymėjimų</w:t>
            </w:r>
            <w:r w:rsidRPr="00FA593A">
              <w:rPr>
                <w:rFonts w:eastAsia="Times New Roman"/>
                <w:bdr w:val="none" w:sz="0" w:space="0" w:color="auto"/>
                <w:lang w:val="lt-LT" w:eastAsia="ar-SA"/>
              </w:rPr>
              <w:t xml:space="preserve"> sukūrimas</w:t>
            </w:r>
            <w:bookmarkEnd w:id="267"/>
            <w:bookmarkEnd w:id="268"/>
          </w:p>
        </w:tc>
        <w:tc>
          <w:tcPr>
            <w:tcW w:w="2207" w:type="pct"/>
          </w:tcPr>
          <w:p w14:paraId="08FF2008"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bookmarkStart w:id="269" w:name="_Toc340835076"/>
            <w:bookmarkStart w:id="270" w:name="_Toc340835567"/>
            <w:r w:rsidRPr="00FA593A">
              <w:rPr>
                <w:rFonts w:eastAsia="Calibri"/>
                <w:bdr w:val="none" w:sz="0" w:space="0" w:color="auto"/>
                <w:lang w:val="lt-LT" w:eastAsia="ar-SA"/>
              </w:rPr>
              <w:lastRenderedPageBreak/>
              <w:t>Nedarbingumo</w:t>
            </w:r>
            <w:r w:rsidRPr="00FA593A">
              <w:rPr>
                <w:rFonts w:eastAsia="Times New Roman"/>
                <w:bdr w:val="none" w:sz="0" w:space="0" w:color="auto"/>
                <w:lang w:val="lt-LT" w:eastAsia="ar-SA"/>
              </w:rPr>
              <w:t xml:space="preserve"> bei nėštumo ir </w:t>
            </w:r>
            <w:r w:rsidRPr="00FA593A">
              <w:rPr>
                <w:rFonts w:eastAsia="Calibri"/>
                <w:bdr w:val="none" w:sz="0" w:space="0" w:color="auto"/>
                <w:lang w:val="lt-LT" w:eastAsia="ar-SA"/>
              </w:rPr>
              <w:t>gimdymo</w:t>
            </w:r>
            <w:r w:rsidRPr="00FA593A">
              <w:rPr>
                <w:rFonts w:eastAsia="Times New Roman"/>
                <w:bdr w:val="none" w:sz="0" w:space="0" w:color="auto"/>
                <w:lang w:val="lt-LT" w:eastAsia="ar-SA"/>
              </w:rPr>
              <w:t xml:space="preserve"> atostogų pažymėjimus</w:t>
            </w:r>
            <w:r w:rsidRPr="00FA593A">
              <w:rPr>
                <w:rFonts w:eastAsia="Calibri"/>
                <w:bdr w:val="none" w:sz="0" w:space="0" w:color="auto"/>
                <w:lang w:val="lt-LT" w:eastAsia="ar-SA"/>
              </w:rPr>
              <w:t xml:space="preserve"> turi būti galima sukurti keliais scenarijais:</w:t>
            </w:r>
            <w:bookmarkEnd w:id="269"/>
            <w:bookmarkEnd w:id="270"/>
          </w:p>
          <w:p w14:paraId="3E7C82A3"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lastRenderedPageBreak/>
              <w:t>vykdoma paciento paieška, patenkama į asmens katalogą, pasirenkamas asmens nedarbingumo bei nėštumo ir gimdymo atostogų pažymėjimų sąrašas, pradedama nedarbingumo bei nėštumo ir gimdymo atostogų pažymėjimo sukūrimo funkcija, pateikiama nedarbingumo bei nėštumo ir gimdymo atostogų pažymėjimo sukūrimo forma su užpildytais asmens duomenimis;</w:t>
            </w:r>
          </w:p>
          <w:p w14:paraId="49AC75BD"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pasirenkamas bendras įstaigos nedarbingumo bei nėštumo ir gimdymo atostogų pažymėjimų sąrašas, pradedama nedarbingumo bei nėštumo ir gimdymo atostogų pažymėjimo sukūrimo funkcija, pateikiama nedarbingumo bei nėštumo ir gimdymo atostogų pažymėjimo sukūrimo forma su neužpildytais asmens duomenimis, suvedami asmens identifikavimo duomenys (pvz. asmens kodas), pažymėjimo forma užpildoma asmens duomenimis, parsisiųstais iš Sodros informacinės sistemos;</w:t>
            </w:r>
          </w:p>
          <w:p w14:paraId="782DBB48"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
                <w:bCs/>
                <w:caps/>
                <w:bdr w:val="none" w:sz="0" w:space="0" w:color="auto"/>
                <w:lang w:val="lt-LT" w:eastAsia="ar-SA"/>
              </w:rPr>
            </w:pPr>
            <w:r w:rsidRPr="00FA593A">
              <w:rPr>
                <w:rFonts w:eastAsia="Calibri"/>
                <w:bdr w:val="none" w:sz="0" w:space="0" w:color="auto"/>
                <w:lang w:val="lt-LT" w:eastAsia="ar-SA"/>
              </w:rPr>
              <w:t xml:space="preserve">Turi būti galima sukurti </w:t>
            </w:r>
            <w:r w:rsidRPr="00FA593A">
              <w:rPr>
                <w:rFonts w:eastAsia="Times New Roman"/>
                <w:bdr w:val="none" w:sz="0" w:space="0" w:color="auto"/>
                <w:lang w:val="lt-LT" w:eastAsia="ar-SA"/>
              </w:rPr>
              <w:t>nedarbingumo bei nėštumo ir gimdymo atostogų pažymėjimą</w:t>
            </w:r>
            <w:r w:rsidRPr="00FA593A">
              <w:rPr>
                <w:rFonts w:eastAsia="Calibri"/>
                <w:bdr w:val="none" w:sz="0" w:space="0" w:color="auto"/>
                <w:lang w:val="lt-LT" w:eastAsia="ar-SA"/>
              </w:rPr>
              <w:t xml:space="preserve"> ir suvesti, peržiūrėti bei redaguoti pažymėjimo duomenis:</w:t>
            </w:r>
          </w:p>
          <w:p w14:paraId="0D76C161"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nedarbingumo pažymėjimo atveju – gydytojas, gydymo tipas, diagnozė, nedarbingumo priežastis, nedarbingumo laikotarpis, gydymo </w:t>
            </w:r>
            <w:r w:rsidRPr="00FA593A">
              <w:rPr>
                <w:rFonts w:eastAsia="Times New Roman"/>
                <w:color w:val="000000"/>
                <w:bdr w:val="none" w:sz="0" w:space="0" w:color="auto"/>
                <w:lang w:val="lt-LT" w:eastAsia="lt-LT"/>
              </w:rPr>
              <w:t xml:space="preserve">dienos chirurgijoje </w:t>
            </w:r>
            <w:r w:rsidRPr="00FA593A">
              <w:rPr>
                <w:rFonts w:eastAsia="Calibri"/>
                <w:bdr w:val="none" w:sz="0" w:space="0" w:color="auto"/>
                <w:lang w:val="lt-LT" w:eastAsia="ar-SA"/>
              </w:rPr>
              <w:t>laikotarpis, reabilitacijos laikotarpis;</w:t>
            </w:r>
          </w:p>
          <w:p w14:paraId="1FE56268"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nėštumo ir gimdymo atostogų pažymėjimo atveju – gydytojas, gimdymo data, nėštumo atostogų laikotarpis ir dienų skaičius, komplikuoto gimdymo diagnozė;</w:t>
            </w:r>
          </w:p>
          <w:p w14:paraId="3DFD0427"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Turi būti galima </w:t>
            </w:r>
            <w:r w:rsidRPr="00FA593A">
              <w:rPr>
                <w:rFonts w:eastAsia="Times New Roman"/>
                <w:bdr w:val="none" w:sz="0" w:space="0" w:color="auto"/>
                <w:lang w:val="lt-LT" w:eastAsia="ar-SA"/>
              </w:rPr>
              <w:t xml:space="preserve">nedarbingumo bei </w:t>
            </w:r>
            <w:r w:rsidRPr="00FA593A">
              <w:rPr>
                <w:rFonts w:eastAsia="Calibri"/>
                <w:bdr w:val="none" w:sz="0" w:space="0" w:color="auto"/>
                <w:lang w:val="lt-LT" w:eastAsia="ar-SA"/>
              </w:rPr>
              <w:t>nėštumo ir gimdymo atostogų pažymėjimo sukūrimo formoje peržiūrėti išduotus ir galiojančius nedarbingumo bei nėštumo ir gimdymo atostogų pažymėjimus, kurių duomenys paimami iš Sodros informacinės sistemos;</w:t>
            </w:r>
          </w:p>
          <w:p w14:paraId="2E9513E0"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Turi būti galima nedarbingumo bei nėštumo ir gimdymo atostogų </w:t>
            </w:r>
            <w:r w:rsidRPr="00FA593A">
              <w:rPr>
                <w:rFonts w:eastAsia="Calibri"/>
                <w:bdr w:val="none" w:sz="0" w:space="0" w:color="auto"/>
                <w:lang w:val="lt-LT" w:eastAsia="ar-SA"/>
              </w:rPr>
              <w:lastRenderedPageBreak/>
              <w:t xml:space="preserve">pažymėjimo sukūrimo formoje peržiūrėti per paskutinius 12 mėn. išduotų nedarbingumo bei nėštumo ir gimdymo atostogų pažymėjimų statistikas, kurių duomenys paimami iš Sodros informacinės sistemos; </w:t>
            </w:r>
          </w:p>
          <w:p w14:paraId="28284BB2"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galima sukurti naują nedarbingumo pažymėjimą išduoto ir anuliuoto nedarbingumo pažymėjimo pagrindu;</w:t>
            </w:r>
          </w:p>
          <w:p w14:paraId="2CECC4E8"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Times New Roman"/>
                <w:bdr w:val="none" w:sz="0" w:space="0" w:color="auto"/>
                <w:lang w:val="lt-LT" w:eastAsia="ar-SA"/>
              </w:rPr>
            </w:pPr>
            <w:r w:rsidRPr="00FA593A">
              <w:rPr>
                <w:rFonts w:eastAsia="Calibri"/>
                <w:bdr w:val="none" w:sz="0" w:space="0" w:color="auto"/>
                <w:lang w:val="lt-LT" w:eastAsia="ar-SA"/>
              </w:rPr>
              <w:t>Turi būti galima pildant nedarbingumo bei nėštumo ir gimdymo atostogų pažymėjimą</w:t>
            </w:r>
            <w:r w:rsidRPr="00FA593A">
              <w:rPr>
                <w:rFonts w:eastAsia="Times New Roman"/>
                <w:bdr w:val="none" w:sz="0" w:space="0" w:color="auto"/>
                <w:lang w:val="lt-LT" w:eastAsia="ar-SA"/>
              </w:rPr>
              <w:t xml:space="preserve"> Sodros informacinėje sistemoje atlikti asmens paiešką ir nurodyti asmens kodą, vardą, pavardę ir gimimo datą:</w:t>
            </w:r>
          </w:p>
          <w:p w14:paraId="124AB893"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ligonio slaugymo atveju – slaugomo ir apdrausto asmens;</w:t>
            </w:r>
          </w:p>
          <w:p w14:paraId="57978D08"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sveiko vaiko priežiūros atveju – sergančio, prižiūrimo ir apdrausto asmens;</w:t>
            </w:r>
          </w:p>
          <w:p w14:paraId="6C0A5D7F"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nėštumo ir gimdymo atostogų atveju – apdrausto asmens;</w:t>
            </w:r>
          </w:p>
          <w:p w14:paraId="64B1B90F"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Times New Roman"/>
                <w:bdr w:val="none" w:sz="0" w:space="0" w:color="auto"/>
                <w:lang w:val="lt-LT" w:eastAsia="ar-SA"/>
              </w:rPr>
              <w:t xml:space="preserve">Turi būti galima pildant nedarbingumo </w:t>
            </w:r>
            <w:r w:rsidRPr="00FA593A">
              <w:rPr>
                <w:rFonts w:eastAsia="Calibri"/>
                <w:bdr w:val="none" w:sz="0" w:space="0" w:color="auto"/>
                <w:lang w:val="lt-LT" w:eastAsia="ar-SA"/>
              </w:rPr>
              <w:t>pažymėjimą profesinės ligos atveju nurodyti profesinės ligos nustatymo akto numerį ir datą;</w:t>
            </w:r>
          </w:p>
          <w:p w14:paraId="11157242"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galima pildant nedarbingumo pažymėjimą nelaimingo atsitikimo darbe atveju nurodyti nelaimingo atsitikimo datą ir aprašymą;</w:t>
            </w:r>
          </w:p>
          <w:p w14:paraId="7ECD007A"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galima pildant nedarbingumo pažymėjimą nurodyti nustatytus nedarbingumo rėžimo pažeidimus;</w:t>
            </w:r>
          </w:p>
          <w:p w14:paraId="1998327F"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galima susikurti naują nedarbingumo pažymėjimą ankstesnio nedarbingumo pažymėjimo pagrindu (kopijuojant ankstesnio pažymėjimo duomenis);</w:t>
            </w:r>
          </w:p>
          <w:p w14:paraId="7ED5F472"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galima pildant nedarbingumo pažymėjimą registruoti gydytojų konsultacinės komisijos išvadą arba pasirinkti gydytojų konsultacinės komisijos anksčiau registruotą išvadą;</w:t>
            </w:r>
          </w:p>
          <w:p w14:paraId="710FB019"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galima pateikti prašymą išrašyti pažymėjimą atgaline data;</w:t>
            </w:r>
          </w:p>
          <w:p w14:paraId="01E3A480"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Turi būti galima pasirašyti užpildytą nedarbingumo bei nėštumo ir gimdymo atostogų pažymėjimą elektroniniu parašu ir pateikti Sodros </w:t>
            </w:r>
            <w:r w:rsidRPr="00FA593A">
              <w:rPr>
                <w:rFonts w:eastAsia="Calibri"/>
                <w:bdr w:val="none" w:sz="0" w:space="0" w:color="auto"/>
                <w:lang w:val="lt-LT" w:eastAsia="ar-SA"/>
              </w:rPr>
              <w:lastRenderedPageBreak/>
              <w:t>informacinei sistemai. Pažymėjimo pasirašymo metu turi būti tikrinamas pateikiamo pažymėjimo duomenų teisingumas ir pateikiamas klaidų sąrašas;</w:t>
            </w:r>
          </w:p>
          <w:p w14:paraId="152A67E4"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pateikiamos pasirašytų ir pateiktų nedarbingumo bei nėštumo ir gimdymo atostogų pažymėjimų Sodros informacinėje sistemoje būsenos – užregistruotas, pasirašytas, išsaugotas, anuliuotas ir t.t.;</w:t>
            </w:r>
          </w:p>
          <w:p w14:paraId="16E061D0"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galima atspausdinti sukurtą nedarbingumo bei nėštumo ir gimdymo atostogų pažymėjimą;</w:t>
            </w:r>
          </w:p>
          <w:p w14:paraId="391513B9"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
                <w:bCs/>
                <w:caps/>
                <w:bdr w:val="none" w:sz="0" w:space="0" w:color="auto"/>
                <w:lang w:val="lt-LT" w:eastAsia="ar-SA"/>
              </w:rPr>
            </w:pPr>
            <w:r w:rsidRPr="00FA593A">
              <w:rPr>
                <w:rFonts w:eastAsia="Calibri"/>
                <w:bdr w:val="none" w:sz="0" w:space="0" w:color="auto"/>
                <w:lang w:val="lt-LT" w:eastAsia="ar-SA"/>
              </w:rPr>
              <w:t>Turi būti galima sukurti ir atspausdinti medicininę pažymą dėl neatvykimo į darbą, darbo biržą ar ugdymo instituciją (forma</w:t>
            </w:r>
            <w:r w:rsidRPr="00FA593A">
              <w:rPr>
                <w:rFonts w:eastAsia="Times New Roman"/>
                <w:bdr w:val="none" w:sz="0" w:space="0" w:color="auto"/>
                <w:lang w:val="lt-LT" w:eastAsia="ar-SA"/>
              </w:rPr>
              <w:t xml:space="preserve"> 094 arba kita tuo metu pagal LR teisės aktus galiojanti forma).</w:t>
            </w:r>
          </w:p>
        </w:tc>
        <w:tc>
          <w:tcPr>
            <w:tcW w:w="1349" w:type="pct"/>
          </w:tcPr>
          <w:p w14:paraId="78A26BA8"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26351401" w14:textId="77777777" w:rsidTr="0019122B">
        <w:tc>
          <w:tcPr>
            <w:tcW w:w="1444" w:type="pct"/>
          </w:tcPr>
          <w:p w14:paraId="17A5D171"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Calibri"/>
                <w:bdr w:val="none" w:sz="0" w:space="0" w:color="auto"/>
                <w:lang w:val="lt-LT" w:eastAsia="ar-SA"/>
              </w:rPr>
            </w:pPr>
            <w:bookmarkStart w:id="271" w:name="_Toc340835077"/>
            <w:bookmarkStart w:id="272" w:name="_Toc340835568"/>
            <w:r w:rsidRPr="00FA593A">
              <w:rPr>
                <w:rFonts w:eastAsia="Calibri"/>
                <w:bdr w:val="none" w:sz="0" w:space="0" w:color="auto"/>
                <w:lang w:val="lt-LT" w:eastAsia="ar-SA"/>
              </w:rPr>
              <w:lastRenderedPageBreak/>
              <w:t>Asmens ir bendro įstaigos nedarbingumo</w:t>
            </w:r>
            <w:r w:rsidRPr="00FA593A">
              <w:rPr>
                <w:rFonts w:eastAsia="Times New Roman"/>
                <w:bdr w:val="none" w:sz="0" w:space="0" w:color="auto"/>
                <w:lang w:val="lt-LT" w:eastAsia="ar-SA"/>
              </w:rPr>
              <w:t xml:space="preserve"> bei nėštumo ir gimdymo atostogų pažymėjimų </w:t>
            </w:r>
            <w:r w:rsidRPr="00FA593A">
              <w:rPr>
                <w:rFonts w:eastAsia="Calibri"/>
                <w:bdr w:val="none" w:sz="0" w:space="0" w:color="auto"/>
                <w:lang w:val="lt-LT" w:eastAsia="ar-SA"/>
              </w:rPr>
              <w:t>sąrašo sukūrimas</w:t>
            </w:r>
            <w:bookmarkEnd w:id="271"/>
            <w:bookmarkEnd w:id="272"/>
          </w:p>
        </w:tc>
        <w:tc>
          <w:tcPr>
            <w:tcW w:w="2207" w:type="pct"/>
          </w:tcPr>
          <w:p w14:paraId="4F6096A5"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bookmarkStart w:id="273" w:name="_Toc340835078"/>
            <w:bookmarkStart w:id="274" w:name="_Toc340835569"/>
            <w:r w:rsidRPr="00FA593A">
              <w:rPr>
                <w:rFonts w:eastAsia="Times New Roman"/>
                <w:bdr w:val="none" w:sz="0" w:space="0" w:color="auto"/>
                <w:lang w:val="lt-LT" w:eastAsia="ar-SA"/>
              </w:rPr>
              <w:t>Sukūrus</w:t>
            </w:r>
            <w:r w:rsidRPr="00FA593A">
              <w:rPr>
                <w:rFonts w:eastAsia="Calibri"/>
                <w:bdr w:val="none" w:sz="0" w:space="0" w:color="auto"/>
                <w:lang w:val="lt-LT" w:eastAsia="ar-SA"/>
              </w:rPr>
              <w:t xml:space="preserve"> </w:t>
            </w:r>
            <w:r w:rsidRPr="00FA593A">
              <w:rPr>
                <w:rFonts w:eastAsia="Times New Roman"/>
                <w:bdr w:val="none" w:sz="0" w:space="0" w:color="auto"/>
                <w:lang w:val="lt-LT" w:eastAsia="ar-SA"/>
              </w:rPr>
              <w:t xml:space="preserve">nedarbingumo bei nėštumo ir </w:t>
            </w:r>
            <w:r w:rsidRPr="00FA593A">
              <w:rPr>
                <w:rFonts w:eastAsia="Calibri"/>
                <w:bdr w:val="none" w:sz="0" w:space="0" w:color="auto"/>
                <w:lang w:val="lt-LT" w:eastAsia="ar-SA"/>
              </w:rPr>
              <w:t>gimdymo</w:t>
            </w:r>
            <w:r w:rsidRPr="00FA593A">
              <w:rPr>
                <w:rFonts w:eastAsia="Times New Roman"/>
                <w:bdr w:val="none" w:sz="0" w:space="0" w:color="auto"/>
                <w:lang w:val="lt-LT" w:eastAsia="ar-SA"/>
              </w:rPr>
              <w:t xml:space="preserve"> atostogų pažymėjimus </w:t>
            </w:r>
            <w:r w:rsidRPr="00FA593A">
              <w:rPr>
                <w:rFonts w:eastAsia="Calibri"/>
                <w:bdr w:val="none" w:sz="0" w:space="0" w:color="auto"/>
                <w:lang w:val="lt-LT" w:eastAsia="ar-SA"/>
              </w:rPr>
              <w:t xml:space="preserve">turi būti sukuriami </w:t>
            </w:r>
            <w:r w:rsidRPr="00FA593A">
              <w:rPr>
                <w:rFonts w:eastAsia="Times New Roman"/>
                <w:bdr w:val="none" w:sz="0" w:space="0" w:color="auto"/>
                <w:lang w:val="lt-LT" w:eastAsia="ar-SA"/>
              </w:rPr>
              <w:t>nedarbingumo bei nėštumo ir gimdymo atostogų pažymėjimų</w:t>
            </w:r>
            <w:r w:rsidRPr="00FA593A">
              <w:rPr>
                <w:rFonts w:eastAsia="Calibri"/>
                <w:bdr w:val="none" w:sz="0" w:space="0" w:color="auto"/>
                <w:lang w:val="lt-LT" w:eastAsia="ar-SA"/>
              </w:rPr>
              <w:t xml:space="preserve"> sąrašai:</w:t>
            </w:r>
            <w:bookmarkEnd w:id="273"/>
            <w:bookmarkEnd w:id="274"/>
          </w:p>
          <w:p w14:paraId="4780136E"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asmens nedarbingumo bei nėštumo ir gimdymo atostogų pažymėjimų sąrašas – pateikiami visi asmeniui sukurti nedarbingumo bei nėštumo ir gimdymo atostogų pažymėjimai;</w:t>
            </w:r>
          </w:p>
          <w:p w14:paraId="1776347C"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bendras įstaigos nedarbingumo bei nėštumo ir gimdymo atostogų pažymėjimų sąrašas – pateikiami visi gydymo įstaigoje sukurti nedarbingumo bei nėštumo ir gimdymo atostogų pažymėjimai;</w:t>
            </w:r>
          </w:p>
          <w:p w14:paraId="2CC84480"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Times New Roman"/>
                <w:bdr w:val="none" w:sz="0" w:space="0" w:color="auto"/>
                <w:lang w:val="lt-LT" w:eastAsia="ar-SA"/>
              </w:rPr>
              <w:t xml:space="preserve">Nedarbingumo bei nėštumo </w:t>
            </w:r>
            <w:r w:rsidRPr="00FA593A">
              <w:rPr>
                <w:rFonts w:eastAsia="Calibri"/>
                <w:bdr w:val="none" w:sz="0" w:space="0" w:color="auto"/>
                <w:lang w:val="lt-LT" w:eastAsia="ar-SA"/>
              </w:rPr>
              <w:t>ir gimdymo atostogų pažymėjimų sąraše turi būti pateikiami asmens duomenys, pažymėjimo serija bei numeris, pažymėjimo Sodros informacinėje sistemoje būsena, pažymėjimo tipas, nedarbingumo ar nėštumo ir gimdymo atostogų laikotarpis ir trukmė dienomis, gydytojas išdavęs pažymėjimą, slaugomas asmuo, pažymėjimo išdavimo priežastis, diagnozė bei kiti duomenys;</w:t>
            </w:r>
          </w:p>
          <w:p w14:paraId="19F8B8F8"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
                <w:bCs/>
                <w:caps/>
                <w:bdr w:val="none" w:sz="0" w:space="0" w:color="auto"/>
                <w:lang w:val="lt-LT" w:eastAsia="ar-SA"/>
              </w:rPr>
            </w:pPr>
            <w:r w:rsidRPr="00FA593A">
              <w:rPr>
                <w:rFonts w:eastAsia="Calibri"/>
                <w:bdr w:val="none" w:sz="0" w:space="0" w:color="auto"/>
                <w:lang w:val="lt-LT" w:eastAsia="ar-SA"/>
              </w:rPr>
              <w:t>N</w:t>
            </w:r>
            <w:r w:rsidRPr="00FA593A">
              <w:rPr>
                <w:rFonts w:eastAsia="Times New Roman"/>
                <w:bdr w:val="none" w:sz="0" w:space="0" w:color="auto"/>
                <w:lang w:val="lt-LT" w:eastAsia="ar-SA"/>
              </w:rPr>
              <w:t>audojant</w:t>
            </w:r>
            <w:r w:rsidRPr="00FA593A">
              <w:rPr>
                <w:rFonts w:eastAsia="Calibri"/>
                <w:bdr w:val="none" w:sz="0" w:space="0" w:color="auto"/>
                <w:lang w:val="lt-LT" w:eastAsia="ar-SA"/>
              </w:rPr>
              <w:t xml:space="preserve"> </w:t>
            </w:r>
            <w:r w:rsidRPr="00FA593A">
              <w:rPr>
                <w:rFonts w:eastAsia="Times New Roman"/>
                <w:bdr w:val="none" w:sz="0" w:space="0" w:color="auto"/>
                <w:lang w:val="lt-LT" w:eastAsia="ar-SA"/>
              </w:rPr>
              <w:t>nedarbingumo bei nėštumo ir gimdymo atostogų pažymėjimų</w:t>
            </w:r>
            <w:r w:rsidRPr="00FA593A">
              <w:rPr>
                <w:rFonts w:eastAsia="Calibri"/>
                <w:bdr w:val="none" w:sz="0" w:space="0" w:color="auto"/>
                <w:lang w:val="lt-LT" w:eastAsia="ar-SA"/>
              </w:rPr>
              <w:t xml:space="preserve"> sąrašą turi būti galima:</w:t>
            </w:r>
          </w:p>
          <w:p w14:paraId="75DCCD18"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lastRenderedPageBreak/>
              <w:t>peržiūrėti ir redaguoti nedarbingumo bei nėštumo ir gimdymo atostogų pažymėjimų duomenis;</w:t>
            </w:r>
          </w:p>
          <w:p w14:paraId="32B50B1B"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atspausdinti nedarbingumo bei nėštumo ir gimdymo atostogų pažymėjimą;</w:t>
            </w:r>
          </w:p>
          <w:p w14:paraId="6677C82C"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anuliuoti nedarbingumo bei nėštumo ir gimdymo atostogų pažymėjimą;</w:t>
            </w:r>
          </w:p>
          <w:p w14:paraId="1C47371F"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pasirašyti nedarbingumo bei nėštumo ir gimdymo atostogų pažymėjimą elektroniniu parašu;</w:t>
            </w:r>
          </w:p>
          <w:p w14:paraId="731A72C1"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
                <w:bCs/>
                <w:caps/>
                <w:bdr w:val="none" w:sz="0" w:space="0" w:color="auto"/>
                <w:lang w:val="lt-LT" w:eastAsia="ar-SA"/>
              </w:rPr>
            </w:pPr>
            <w:r w:rsidRPr="00FA593A">
              <w:rPr>
                <w:rFonts w:eastAsia="Calibri"/>
                <w:bdr w:val="none" w:sz="0" w:space="0" w:color="auto"/>
                <w:lang w:val="lt-LT" w:eastAsia="ar-SA"/>
              </w:rPr>
              <w:t>Nedarbingumo</w:t>
            </w:r>
            <w:r w:rsidRPr="00FA593A">
              <w:rPr>
                <w:rFonts w:eastAsia="Times New Roman"/>
                <w:bdr w:val="none" w:sz="0" w:space="0" w:color="auto"/>
                <w:lang w:val="lt-LT" w:eastAsia="ar-SA"/>
              </w:rPr>
              <w:t xml:space="preserve"> bei nėštumo ir </w:t>
            </w:r>
            <w:r w:rsidRPr="00FA593A">
              <w:rPr>
                <w:rFonts w:eastAsia="Calibri"/>
                <w:bdr w:val="none" w:sz="0" w:space="0" w:color="auto"/>
                <w:lang w:val="lt-LT" w:eastAsia="ar-SA"/>
              </w:rPr>
              <w:t>gimdymo</w:t>
            </w:r>
            <w:r w:rsidRPr="00FA593A">
              <w:rPr>
                <w:rFonts w:eastAsia="Times New Roman"/>
                <w:bdr w:val="none" w:sz="0" w:space="0" w:color="auto"/>
                <w:lang w:val="lt-LT" w:eastAsia="ar-SA"/>
              </w:rPr>
              <w:t xml:space="preserve"> atostogų pažymėjimų</w:t>
            </w:r>
            <w:r w:rsidRPr="00FA593A">
              <w:rPr>
                <w:rFonts w:eastAsia="Calibri"/>
                <w:bdr w:val="none" w:sz="0" w:space="0" w:color="auto"/>
                <w:lang w:val="lt-LT" w:eastAsia="ar-SA"/>
              </w:rPr>
              <w:t xml:space="preserve"> sąrašą turi būti galima filtruoti pagal įvairius parametrus.</w:t>
            </w:r>
          </w:p>
        </w:tc>
        <w:tc>
          <w:tcPr>
            <w:tcW w:w="1349" w:type="pct"/>
          </w:tcPr>
          <w:p w14:paraId="58B155CA"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Times New Roman"/>
                <w:bdr w:val="none" w:sz="0" w:space="0" w:color="auto"/>
                <w:lang w:val="lt-LT" w:eastAsia="ar-SA"/>
              </w:rPr>
            </w:pPr>
          </w:p>
        </w:tc>
      </w:tr>
      <w:tr w:rsidR="009403CA" w:rsidRPr="00FA593A" w14:paraId="76C001C3" w14:textId="77777777" w:rsidTr="0019122B">
        <w:tc>
          <w:tcPr>
            <w:tcW w:w="5000" w:type="pct"/>
            <w:gridSpan w:val="3"/>
          </w:tcPr>
          <w:p w14:paraId="5D4D3A3C" w14:textId="77777777" w:rsidR="009403CA" w:rsidRPr="00FA593A" w:rsidRDefault="009403CA" w:rsidP="00982AB4">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786"/>
              <w:jc w:val="center"/>
              <w:rPr>
                <w:rFonts w:eastAsia="Times New Roman"/>
                <w:b/>
                <w:bdr w:val="none" w:sz="0" w:space="0" w:color="auto"/>
                <w:lang w:val="lt-LT" w:eastAsia="ar-SA"/>
              </w:rPr>
            </w:pPr>
            <w:bookmarkStart w:id="275" w:name="_Toc340835079"/>
            <w:bookmarkStart w:id="276" w:name="_Toc340835570"/>
            <w:r w:rsidRPr="00FA593A">
              <w:rPr>
                <w:rFonts w:eastAsia="Times New Roman"/>
                <w:b/>
                <w:bdr w:val="none" w:sz="0" w:space="0" w:color="auto"/>
                <w:lang w:val="lt-LT" w:eastAsia="ar-SA"/>
              </w:rPr>
              <w:t>Diagnozių, paslaugų, operacijų ir kitos ESPBI reikalaujamos klinikinės informacijos registravimo funkcionalumas</w:t>
            </w:r>
            <w:bookmarkEnd w:id="275"/>
            <w:bookmarkEnd w:id="276"/>
          </w:p>
        </w:tc>
      </w:tr>
      <w:tr w:rsidR="009403CA" w:rsidRPr="00FA593A" w14:paraId="7D0ADC98" w14:textId="77777777" w:rsidTr="0019122B">
        <w:tc>
          <w:tcPr>
            <w:tcW w:w="5000" w:type="pct"/>
            <w:gridSpan w:val="3"/>
          </w:tcPr>
          <w:p w14:paraId="3F107A3E"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bookmarkStart w:id="277" w:name="_Toc340835080"/>
            <w:bookmarkStart w:id="278" w:name="_Toc340835571"/>
            <w:r w:rsidRPr="00FA593A">
              <w:rPr>
                <w:rFonts w:eastAsia="Times New Roman"/>
                <w:b/>
                <w:bdr w:val="none" w:sz="0" w:space="0" w:color="auto"/>
                <w:lang w:val="lt-LT" w:eastAsia="ar-SA"/>
              </w:rPr>
              <w:t>Trumpas funkcionalumo aprašymas</w:t>
            </w:r>
            <w:bookmarkEnd w:id="277"/>
            <w:bookmarkEnd w:id="278"/>
          </w:p>
          <w:p w14:paraId="762E85A5" w14:textId="1BAE2A16" w:rsidR="009403CA" w:rsidRPr="00FA593A" w:rsidRDefault="009403CA" w:rsidP="00E20FF0">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rPr>
                <w:rFonts w:eastAsia="Times New Roman"/>
                <w:bdr w:val="none" w:sz="0" w:space="0" w:color="auto"/>
                <w:lang w:val="lt-LT" w:eastAsia="ar-SA"/>
              </w:rPr>
            </w:pPr>
            <w:r w:rsidRPr="00FA593A">
              <w:rPr>
                <w:rFonts w:eastAsia="Times New Roman"/>
                <w:color w:val="000000"/>
                <w:bdr w:val="none" w:sz="0" w:space="0" w:color="auto"/>
                <w:lang w:val="lt-LT" w:eastAsia="lt-LT"/>
              </w:rPr>
              <w:t>Naudojant standartizuotus (TLK-10-AM, VLK paslaugų, ACHI, TNM ir kt.) klasifikatorius registruojamos pacientų diagnozės, suteiktos paslaugos, atliktos operacijos ir kita klinikinė informacija, įskaitant paslaugų apskaitos formų pildymą pagal DRG reikalavimus bei perdavimą Valstybinės IS Sveidra (SPAP) tiesiogiai ir/arba per ESPBI IS, jeigu VLK reikalaujama informacija pagal nustatytus reikalavimus ir technines sąlygas bus teikiama per ESPBI IS. Taip pat registruojami ir teisės aktų nustatyta tvarka į ESPBI IS perduodami visi kiti įvykiai ir duomenys.</w:t>
            </w:r>
            <w:r w:rsidR="00E20FF0" w:rsidRPr="00FA593A">
              <w:rPr>
                <w:lang w:val="lt-LT"/>
              </w:rPr>
              <w:t xml:space="preserve"> </w:t>
            </w:r>
            <w:r w:rsidR="00E20FF0" w:rsidRPr="00FA593A">
              <w:rPr>
                <w:rFonts w:eastAsia="Times New Roman"/>
                <w:color w:val="000000"/>
                <w:bdr w:val="none" w:sz="0" w:space="0" w:color="auto"/>
                <w:lang w:val="lt-LT" w:eastAsia="lt-LT"/>
              </w:rPr>
              <w:t>Tiekėjas privalo užtikrinti, kad integracijos būtų realizuotos pagal aktualią (naujausią) ESPBI integracijų specifikacijų versiją, o pasikeitus specifikacijoms diegimo metu – būtų atlikti reikiami pakeitimai. Sutrikimų atveju, kai įstaigos HIS neveikia, bet ESPBI IS veikia, turi būti numatytas darbo scenarijus per e. sveikatos portalą, įskaitant prieigų (skaitymo/rašymo) suteikimą ir vėlesnį duomenų suvedimą/sinchronizavimą.</w:t>
            </w:r>
          </w:p>
          <w:p w14:paraId="71CA0512"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left"/>
              <w:rPr>
                <w:rFonts w:eastAsia="Times New Roman"/>
                <w:b/>
                <w:bdr w:val="none" w:sz="0" w:space="0" w:color="auto"/>
                <w:lang w:val="lt-LT" w:eastAsia="ar-SA"/>
              </w:rPr>
            </w:pPr>
          </w:p>
          <w:p w14:paraId="6E3186BC"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Reikalavimai funkcionalumui</w:t>
            </w:r>
          </w:p>
        </w:tc>
      </w:tr>
      <w:tr w:rsidR="009403CA" w:rsidRPr="00FA593A" w14:paraId="4F44799F" w14:textId="77777777" w:rsidTr="0019122B">
        <w:tc>
          <w:tcPr>
            <w:tcW w:w="1444" w:type="pct"/>
          </w:tcPr>
          <w:p w14:paraId="24BDAEA1"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bookmarkStart w:id="279" w:name="_Toc340835081"/>
            <w:bookmarkStart w:id="280" w:name="_Toc340835572"/>
            <w:r w:rsidRPr="00FA593A">
              <w:rPr>
                <w:rFonts w:eastAsia="Times New Roman"/>
                <w:b/>
                <w:bdr w:val="none" w:sz="0" w:space="0" w:color="auto"/>
                <w:lang w:val="lt-LT" w:eastAsia="ar-SA"/>
              </w:rPr>
              <w:t>Funkcija</w:t>
            </w:r>
            <w:bookmarkEnd w:id="279"/>
            <w:bookmarkEnd w:id="280"/>
          </w:p>
        </w:tc>
        <w:tc>
          <w:tcPr>
            <w:tcW w:w="2207" w:type="pct"/>
          </w:tcPr>
          <w:p w14:paraId="1BE11043"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bookmarkStart w:id="281" w:name="_Toc340835082"/>
            <w:bookmarkStart w:id="282" w:name="_Toc340835573"/>
            <w:r w:rsidRPr="00FA593A">
              <w:rPr>
                <w:rFonts w:eastAsia="Times New Roman"/>
                <w:b/>
                <w:bdr w:val="none" w:sz="0" w:space="0" w:color="auto"/>
                <w:lang w:val="lt-LT" w:eastAsia="ar-SA"/>
              </w:rPr>
              <w:t>Funkcijos aprašymas</w:t>
            </w:r>
            <w:bookmarkEnd w:id="281"/>
            <w:bookmarkEnd w:id="282"/>
          </w:p>
        </w:tc>
        <w:tc>
          <w:tcPr>
            <w:tcW w:w="1349" w:type="pct"/>
          </w:tcPr>
          <w:p w14:paraId="24398F8A"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Siūlomos SPĮ IS atitikimas reikalavimams</w:t>
            </w:r>
          </w:p>
        </w:tc>
      </w:tr>
      <w:tr w:rsidR="009403CA" w:rsidRPr="00FA593A" w14:paraId="33CFB76D" w14:textId="77777777" w:rsidTr="0019122B">
        <w:tc>
          <w:tcPr>
            <w:tcW w:w="1444" w:type="pct"/>
          </w:tcPr>
          <w:p w14:paraId="10FAB676"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bookmarkStart w:id="283" w:name="_Toc340835083"/>
            <w:bookmarkStart w:id="284" w:name="_Toc340835574"/>
            <w:r w:rsidRPr="00FA593A">
              <w:rPr>
                <w:rFonts w:eastAsia="Times New Roman"/>
                <w:bdr w:val="none" w:sz="0" w:space="0" w:color="auto"/>
                <w:lang w:val="lt-LT" w:eastAsia="ar-SA"/>
              </w:rPr>
              <w:t>Klinikinių klasifikatorių sukūrimas</w:t>
            </w:r>
            <w:bookmarkEnd w:id="283"/>
            <w:bookmarkEnd w:id="284"/>
          </w:p>
        </w:tc>
        <w:tc>
          <w:tcPr>
            <w:tcW w:w="2207" w:type="pct"/>
          </w:tcPr>
          <w:p w14:paraId="7D367D58"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bookmarkStart w:id="285" w:name="_Toc340835084"/>
            <w:bookmarkStart w:id="286" w:name="_Toc340835575"/>
            <w:r w:rsidRPr="00FA593A">
              <w:rPr>
                <w:rFonts w:eastAsia="Calibri"/>
                <w:bdr w:val="none" w:sz="0" w:space="0" w:color="auto"/>
                <w:lang w:val="lt-LT" w:eastAsia="ar-SA"/>
              </w:rPr>
              <w:t>Informacinėje sistemoje turi būti sukurti ir pateikiami peržiūrai bei klinikinės informacijos registravimui standartizuoti klinikiniai klasifikatoriai:</w:t>
            </w:r>
            <w:bookmarkEnd w:id="285"/>
            <w:bookmarkEnd w:id="286"/>
          </w:p>
          <w:p w14:paraId="2E7386D1"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TLK-10-AM – Tarptautinės statistinės ligų ir sveikatos sutrikimų klasifikacijos dešimtasis leidimas, Australijos modifikacija;</w:t>
            </w:r>
          </w:p>
          <w:p w14:paraId="2107BE7E"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ACHI – Australijos medicininių intervencijų klasifikacija;</w:t>
            </w:r>
          </w:p>
          <w:p w14:paraId="4123B4F3"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DRG – Giminingų diagnozių grupių klasifikatorius;</w:t>
            </w:r>
          </w:p>
          <w:p w14:paraId="11E1AB91"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VLK apmokamų paslaugų klasifikatorius;</w:t>
            </w:r>
          </w:p>
          <w:p w14:paraId="197F92A0"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lastRenderedPageBreak/>
              <w:t>Mokamų paslaugų klasifikatorius;</w:t>
            </w:r>
          </w:p>
          <w:p w14:paraId="4E28B966"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Būtinosios pagalbos paslaugų klasifikatorius;</w:t>
            </w:r>
          </w:p>
          <w:p w14:paraId="0B5D5D84"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Vaistų klasifikatorius, apjungiantis vaisto registravimo, ATC klasifikacijos, kompensuojamųjų vaistų sąrašo ir kainyno, indikacijų ir kontraindikacijų, sąveikos su kitais vaistais bei vartojimo nurodymų informaciją;</w:t>
            </w:r>
          </w:p>
          <w:p w14:paraId="17D9542B"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Laboratorinių tyrimų, ėminių ir analičių klasifikatoriai;</w:t>
            </w:r>
          </w:p>
          <w:p w14:paraId="077EA67A"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TNM – Tarptautinis piktybinių navikų klasifikatorius;</w:t>
            </w:r>
          </w:p>
          <w:p w14:paraId="20C55A48"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ICD-O-3 – Tarptautinis onkologinių ligų klasifikatorius;</w:t>
            </w:r>
          </w:p>
          <w:p w14:paraId="4E254C54"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ICF – Tarptautinis funkcinių sutrikimų ir neįgalumo klasifikatorius;</w:t>
            </w:r>
          </w:p>
          <w:p w14:paraId="07EE19FF"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
                <w:bCs/>
                <w:caps/>
                <w:bdr w:val="none" w:sz="0" w:space="0" w:color="auto"/>
                <w:lang w:val="lt-LT" w:eastAsia="ar-SA"/>
              </w:rPr>
            </w:pPr>
            <w:r w:rsidRPr="00FA593A">
              <w:rPr>
                <w:rFonts w:eastAsia="Calibri"/>
                <w:bdr w:val="none" w:sz="0" w:space="0" w:color="auto"/>
                <w:lang w:val="lt-LT" w:eastAsia="ar-SA"/>
              </w:rPr>
              <w:t>SNOMED ir kiti e. sveikatos paslaugų ir bendradarbiavimo infrastruktūros informacinėje sistemoje (ESPBI IS) palaikomi ir pateikiami naudojimui klinikiniai klasifikatoriai.</w:t>
            </w:r>
          </w:p>
        </w:tc>
        <w:tc>
          <w:tcPr>
            <w:tcW w:w="1349" w:type="pct"/>
          </w:tcPr>
          <w:p w14:paraId="5467F931"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7AB07462" w14:textId="77777777" w:rsidTr="0019122B">
        <w:tc>
          <w:tcPr>
            <w:tcW w:w="1444" w:type="pct"/>
          </w:tcPr>
          <w:p w14:paraId="42BC9648"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bookmarkStart w:id="287" w:name="_Toc340835085"/>
            <w:bookmarkStart w:id="288" w:name="_Toc340835576"/>
            <w:r w:rsidRPr="00FA593A">
              <w:rPr>
                <w:rFonts w:eastAsia="Times New Roman"/>
                <w:bdr w:val="none" w:sz="0" w:space="0" w:color="auto"/>
                <w:lang w:val="lt-LT" w:eastAsia="ar-SA"/>
              </w:rPr>
              <w:t>Klinikinių klasifikatorių naudojimas ir palaikymas</w:t>
            </w:r>
            <w:bookmarkEnd w:id="287"/>
            <w:bookmarkEnd w:id="288"/>
          </w:p>
        </w:tc>
        <w:tc>
          <w:tcPr>
            <w:tcW w:w="2207" w:type="pct"/>
          </w:tcPr>
          <w:p w14:paraId="57DE1F26"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bookmarkStart w:id="289" w:name="_Toc340835086"/>
            <w:bookmarkStart w:id="290" w:name="_Toc340835577"/>
            <w:r w:rsidRPr="00FA593A">
              <w:rPr>
                <w:rFonts w:eastAsia="Calibri"/>
                <w:bdr w:val="none" w:sz="0" w:space="0" w:color="auto"/>
                <w:lang w:val="lt-LT" w:eastAsia="ar-SA"/>
              </w:rPr>
              <w:t>Klinikinių klasifikatorių komponentai turi būti įdiegti reikiamuose informacinės sistemos funkcionalumuose vykdant klasifikatorių reikšmių paiešką, pasirinkimą, pasirinktų reikšmių išsaugojimą, peržiūrą ir redagavimą;</w:t>
            </w:r>
            <w:bookmarkEnd w:id="289"/>
            <w:bookmarkEnd w:id="290"/>
          </w:p>
          <w:p w14:paraId="7F5DCA38"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Klinikinių klasifikatorių komponentai pagal konkretaus informacinės sistemos funkcionalumo aplinkos poreikį turi būti realizuoti naudojant standartinius komponentus, kaip išskleidžiamasis sąrašas, paieška renkant, medis, kortelės, išskleidžiamasis sąrašas su kelių reikšmių pasirinkimu, išskleidžiamasis sąrašas kartu su paieška renkant ir vienos arba kelių reikšmių pasirinkimu;</w:t>
            </w:r>
          </w:p>
          <w:p w14:paraId="4C23C93E"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Visi klinikiniai klasifikatoriai turi būti pateikiami vienoje informacinės sistemos vietoje, kaip klasifikatorių sąrašas. Pasirinkus konkretų klasifikatorių, pastarasis turi būti pateikiamas peržiūrai tokiu formatu, kuris leidžia pačiu patogiausiu būdu susipažinti su klasifikatoriaus struktūra ir peržiūrėti klasifikatoriaus reikšmes;</w:t>
            </w:r>
          </w:p>
          <w:p w14:paraId="13EC35F4"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lastRenderedPageBreak/>
              <w:t>Standartizuoti ir vieningi visos Lietuvos mastu klinikiniai klasifikatoriai (pvz. TLK-10-AM, ACHI ir kt.) turi būti atnaujinami pagal poreikį pasikeitus klasifikatoriaus turiniui įdiegiant atnaujintą klasifikatoriaus versiją;</w:t>
            </w:r>
          </w:p>
          <w:p w14:paraId="67DE90BA"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Standartizuoti ir vieningi visos Lietuvos mastu klinikiniai klasifikatoriai, kurie palaikomi ir pateikiami naudojimui ESPBI, turi būti informacinės sistemos automatiškai atnaujinami naudojantis ESPBI IS teikiamais funkcionalumais;</w:t>
            </w:r>
          </w:p>
          <w:p w14:paraId="60632D86"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naudojant standartizuotus (TLK-10, VLK paslaugų, ACHI, TNM ir kt.) klasifikatorius registruoti pacientų diagnozes, suteiktas paslaugas, atliktas operacijas ir kitą klinikinę informaciją, įskaitant ligonių kasų formų (066/LK, 025/a-LK) pildymą pagal DRG reikalavimus bei perdavimą ligonių kasų informacinei sistemai SVEIDRA tiesiogiai ir/arba per ESPBI IS, jeigu ligonių kasų reikalaujama informacija pagal nustatytus reikalavimus ir technines sąlygas bus teikiama per ESPBI IS;</w:t>
            </w:r>
          </w:p>
          <w:p w14:paraId="57D6547B"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
                <w:bCs/>
                <w:caps/>
                <w:bdr w:val="none" w:sz="0" w:space="0" w:color="auto"/>
                <w:lang w:val="lt-LT" w:eastAsia="ar-SA"/>
              </w:rPr>
            </w:pPr>
            <w:r w:rsidRPr="00FA593A">
              <w:rPr>
                <w:rFonts w:eastAsia="Calibri"/>
                <w:bdr w:val="none" w:sz="0" w:space="0" w:color="auto"/>
                <w:lang w:val="lt-LT" w:eastAsia="ar-SA"/>
              </w:rPr>
              <w:t>Individualūs konkrečios įstaigos klasifikatoriai (pvz. laboratorinių tyrimų, ėminių, psichiatrijos teikiamų paslaugų, Poliklinikos teikiamų paslaugų ir kt.) sukuriami ir redaguojami naudojant tam tikslui skirtą informacinės sistemos naudotojo aplinką.</w:t>
            </w:r>
          </w:p>
        </w:tc>
        <w:tc>
          <w:tcPr>
            <w:tcW w:w="1349" w:type="pct"/>
          </w:tcPr>
          <w:p w14:paraId="5473D49D"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43E6D646" w14:textId="77777777" w:rsidTr="0019122B">
        <w:tc>
          <w:tcPr>
            <w:tcW w:w="1444" w:type="pct"/>
          </w:tcPr>
          <w:p w14:paraId="5E6DBC46"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Calibri"/>
                <w:bdr w:val="none" w:sz="0" w:space="0" w:color="auto"/>
                <w:lang w:val="lt-LT" w:eastAsia="ar-SA"/>
              </w:rPr>
            </w:pPr>
            <w:bookmarkStart w:id="291" w:name="_Toc340835087"/>
            <w:bookmarkStart w:id="292" w:name="_Toc340835578"/>
            <w:r w:rsidRPr="00FA593A">
              <w:rPr>
                <w:rFonts w:eastAsia="Calibri"/>
                <w:bdr w:val="none" w:sz="0" w:space="0" w:color="auto"/>
                <w:lang w:val="lt-LT" w:eastAsia="ar-SA"/>
              </w:rPr>
              <w:t xml:space="preserve">Paciento </w:t>
            </w:r>
            <w:r w:rsidRPr="00FA593A">
              <w:rPr>
                <w:rFonts w:eastAsia="Times New Roman"/>
                <w:bdr w:val="none" w:sz="0" w:space="0" w:color="auto"/>
                <w:lang w:val="lt-LT" w:eastAsia="ar-SA"/>
              </w:rPr>
              <w:t>klinikinės</w:t>
            </w:r>
            <w:r w:rsidRPr="00FA593A">
              <w:rPr>
                <w:rFonts w:eastAsia="Calibri"/>
                <w:bdr w:val="none" w:sz="0" w:space="0" w:color="auto"/>
                <w:lang w:val="lt-LT" w:eastAsia="ar-SA"/>
              </w:rPr>
              <w:t xml:space="preserve"> būklės parametrų registravimas</w:t>
            </w:r>
            <w:bookmarkEnd w:id="291"/>
            <w:bookmarkEnd w:id="292"/>
          </w:p>
        </w:tc>
        <w:tc>
          <w:tcPr>
            <w:tcW w:w="2207" w:type="pct"/>
          </w:tcPr>
          <w:p w14:paraId="32DCC031"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bookmarkStart w:id="293" w:name="_Toc340835088"/>
            <w:bookmarkStart w:id="294" w:name="_Toc340835579"/>
            <w:r w:rsidRPr="00FA593A">
              <w:rPr>
                <w:rFonts w:eastAsia="Calibri"/>
                <w:bdr w:val="none" w:sz="0" w:space="0" w:color="auto"/>
                <w:lang w:val="lt-LT" w:eastAsia="ar-SA"/>
              </w:rPr>
              <w:t>Turi būti sukurtos duomenų grupės paciento klinikinės būklės parametrų registravimui pagal organų sistemas:</w:t>
            </w:r>
            <w:bookmarkEnd w:id="293"/>
            <w:bookmarkEnd w:id="294"/>
          </w:p>
          <w:p w14:paraId="59C5EDD1"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nervų sistema;</w:t>
            </w:r>
          </w:p>
          <w:p w14:paraId="194158D9"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endokrininė sistema;</w:t>
            </w:r>
          </w:p>
          <w:p w14:paraId="7AFA4236"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akies ir jos priedinių organų sistema;</w:t>
            </w:r>
          </w:p>
          <w:p w14:paraId="6DCB1976"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ausies ir </w:t>
            </w:r>
            <w:proofErr w:type="spellStart"/>
            <w:r w:rsidRPr="00FA593A">
              <w:rPr>
                <w:rFonts w:eastAsia="Calibri"/>
                <w:bdr w:val="none" w:sz="0" w:space="0" w:color="auto"/>
                <w:lang w:val="lt-LT" w:eastAsia="ar-SA"/>
              </w:rPr>
              <w:t>speninės</w:t>
            </w:r>
            <w:proofErr w:type="spellEnd"/>
            <w:r w:rsidRPr="00FA593A">
              <w:rPr>
                <w:rFonts w:eastAsia="Calibri"/>
                <w:bdr w:val="none" w:sz="0" w:space="0" w:color="auto"/>
                <w:lang w:val="lt-LT" w:eastAsia="ar-SA"/>
              </w:rPr>
              <w:t xml:space="preserve"> ataugos sistema;</w:t>
            </w:r>
          </w:p>
          <w:p w14:paraId="239CA9D9"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nosies, burnos ir ryklės sistema;</w:t>
            </w:r>
          </w:p>
          <w:p w14:paraId="4C2CA58D"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kvėpavimo sistema;</w:t>
            </w:r>
          </w:p>
          <w:p w14:paraId="67D7E325"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širdies ir kraujagyslių sistema;</w:t>
            </w:r>
          </w:p>
          <w:p w14:paraId="6031E2DF"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kraujo ir </w:t>
            </w:r>
            <w:proofErr w:type="spellStart"/>
            <w:r w:rsidRPr="00FA593A">
              <w:rPr>
                <w:rFonts w:eastAsia="Calibri"/>
                <w:bdr w:val="none" w:sz="0" w:space="0" w:color="auto"/>
                <w:lang w:val="lt-LT" w:eastAsia="ar-SA"/>
              </w:rPr>
              <w:t>kraujodaros</w:t>
            </w:r>
            <w:proofErr w:type="spellEnd"/>
            <w:r w:rsidRPr="00FA593A">
              <w:rPr>
                <w:rFonts w:eastAsia="Calibri"/>
                <w:bdr w:val="none" w:sz="0" w:space="0" w:color="auto"/>
                <w:lang w:val="lt-LT" w:eastAsia="ar-SA"/>
              </w:rPr>
              <w:t xml:space="preserve"> organų sistema;</w:t>
            </w:r>
          </w:p>
          <w:p w14:paraId="74D97C72"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virškinimo sistema;</w:t>
            </w:r>
          </w:p>
          <w:p w14:paraId="56880FC8"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šlapimo sistema;</w:t>
            </w:r>
          </w:p>
          <w:p w14:paraId="3CD25AED"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lastRenderedPageBreak/>
              <w:t>lytinių organų sistema;</w:t>
            </w:r>
          </w:p>
          <w:p w14:paraId="6CF705D2"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raumenų ir skeleto sistema;</w:t>
            </w:r>
          </w:p>
          <w:p w14:paraId="5BA72D51"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odos sistema;</w:t>
            </w:r>
          </w:p>
          <w:p w14:paraId="37826926"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
                <w:bCs/>
                <w:caps/>
                <w:bdr w:val="none" w:sz="0" w:space="0" w:color="auto"/>
                <w:lang w:val="lt-LT" w:eastAsia="ar-SA"/>
              </w:rPr>
            </w:pPr>
            <w:r w:rsidRPr="00FA593A">
              <w:rPr>
                <w:rFonts w:eastAsia="Calibri"/>
                <w:bdr w:val="none" w:sz="0" w:space="0" w:color="auto"/>
                <w:lang w:val="lt-LT" w:eastAsia="ar-SA"/>
              </w:rPr>
              <w:t xml:space="preserve"> Turi būti sukurtos duomenų grupės paciento klinikinės būklės parametrų registravimui pagal atliekamus tyrimus:</w:t>
            </w:r>
          </w:p>
          <w:p w14:paraId="21089FC9"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radiologiniai tyrimai;</w:t>
            </w:r>
          </w:p>
          <w:p w14:paraId="62E6B8B6"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ultragarsiniai tyrimai;</w:t>
            </w:r>
          </w:p>
          <w:p w14:paraId="4848FE06"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Calibri"/>
                <w:bdr w:val="none" w:sz="0" w:space="0" w:color="auto"/>
                <w:lang w:val="lt-LT" w:eastAsia="ar-SA"/>
              </w:rPr>
              <w:t>(</w:t>
            </w:r>
            <w:proofErr w:type="spellStart"/>
            <w:r w:rsidRPr="00FA593A">
              <w:rPr>
                <w:rFonts w:eastAsia="Calibri"/>
                <w:bdr w:val="none" w:sz="0" w:space="0" w:color="auto"/>
                <w:lang w:val="lt-LT" w:eastAsia="ar-SA"/>
              </w:rPr>
              <w:t>endo</w:t>
            </w:r>
            <w:proofErr w:type="spellEnd"/>
            <w:r w:rsidRPr="00FA593A">
              <w:rPr>
                <w:rFonts w:eastAsia="Calibri"/>
                <w:bdr w:val="none" w:sz="0" w:space="0" w:color="auto"/>
                <w:lang w:val="lt-LT" w:eastAsia="ar-SA"/>
              </w:rPr>
              <w:t xml:space="preserve">-, </w:t>
            </w:r>
            <w:proofErr w:type="spellStart"/>
            <w:r w:rsidRPr="00FA593A">
              <w:rPr>
                <w:rFonts w:eastAsia="Calibri"/>
                <w:bdr w:val="none" w:sz="0" w:space="0" w:color="auto"/>
                <w:lang w:val="lt-LT" w:eastAsia="ar-SA"/>
              </w:rPr>
              <w:t>oto</w:t>
            </w:r>
            <w:proofErr w:type="spellEnd"/>
            <w:r w:rsidRPr="00FA593A">
              <w:rPr>
                <w:rFonts w:eastAsia="Calibri"/>
                <w:bdr w:val="none" w:sz="0" w:space="0" w:color="auto"/>
                <w:lang w:val="lt-LT" w:eastAsia="ar-SA"/>
              </w:rPr>
              <w:t xml:space="preserve">-, </w:t>
            </w:r>
            <w:proofErr w:type="spellStart"/>
            <w:r w:rsidRPr="00FA593A">
              <w:rPr>
                <w:rFonts w:eastAsia="Calibri"/>
                <w:bdr w:val="none" w:sz="0" w:space="0" w:color="auto"/>
                <w:lang w:val="lt-LT" w:eastAsia="ar-SA"/>
              </w:rPr>
              <w:t>dermato</w:t>
            </w:r>
            <w:proofErr w:type="spellEnd"/>
            <w:r w:rsidRPr="00FA593A">
              <w:rPr>
                <w:rFonts w:eastAsia="Calibri"/>
                <w:bdr w:val="none" w:sz="0" w:space="0" w:color="auto"/>
                <w:lang w:val="lt-LT" w:eastAsia="ar-SA"/>
              </w:rPr>
              <w:t xml:space="preserve">- ir kt.) </w:t>
            </w:r>
            <w:proofErr w:type="spellStart"/>
            <w:r w:rsidRPr="00FA593A">
              <w:rPr>
                <w:rFonts w:eastAsia="Calibri"/>
                <w:bdr w:val="none" w:sz="0" w:space="0" w:color="auto"/>
                <w:lang w:val="lt-LT" w:eastAsia="ar-SA"/>
              </w:rPr>
              <w:t>skopiniai</w:t>
            </w:r>
            <w:proofErr w:type="spellEnd"/>
            <w:r w:rsidRPr="00FA593A">
              <w:rPr>
                <w:rFonts w:eastAsia="Calibri"/>
                <w:bdr w:val="none" w:sz="0" w:space="0" w:color="auto"/>
                <w:lang w:val="lt-LT" w:eastAsia="ar-SA"/>
              </w:rPr>
              <w:t xml:space="preserve"> tyrimai;</w:t>
            </w:r>
          </w:p>
          <w:p w14:paraId="33461934"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proofErr w:type="spellStart"/>
            <w:r w:rsidRPr="00FA593A">
              <w:rPr>
                <w:rFonts w:eastAsia="Calibri"/>
                <w:bdr w:val="none" w:sz="0" w:space="0" w:color="auto"/>
                <w:lang w:val="lt-LT" w:eastAsia="ar-SA"/>
              </w:rPr>
              <w:t>elektrofiziologiniai</w:t>
            </w:r>
            <w:proofErr w:type="spellEnd"/>
            <w:r w:rsidRPr="00FA593A">
              <w:rPr>
                <w:rFonts w:eastAsia="Calibri"/>
                <w:bdr w:val="none" w:sz="0" w:space="0" w:color="auto"/>
                <w:lang w:val="lt-LT" w:eastAsia="ar-SA"/>
              </w:rPr>
              <w:t xml:space="preserve"> tyrimai; </w:t>
            </w:r>
          </w:p>
          <w:p w14:paraId="23419E62" w14:textId="77777777" w:rsidR="009403CA" w:rsidRPr="00FA593A" w:rsidRDefault="009403CA" w:rsidP="00982AB4">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0" w:firstLine="0"/>
              <w:contextualSpacing/>
              <w:jc w:val="left"/>
              <w:rPr>
                <w:rFonts w:eastAsia="Calibri"/>
                <w:bdr w:val="none" w:sz="0" w:space="0" w:color="auto"/>
                <w:lang w:val="lt-LT" w:eastAsia="ar-SA"/>
              </w:rPr>
            </w:pPr>
            <w:r w:rsidRPr="00FA593A">
              <w:rPr>
                <w:rFonts w:eastAsia="Times New Roman"/>
                <w:bdr w:val="none" w:sz="0" w:space="0" w:color="auto"/>
                <w:lang w:val="lt-LT" w:eastAsia="ar-SA"/>
              </w:rPr>
              <w:t>odontologinė dantų forma, kurioje galima žymėti pirminę apžiūrą ir bet kokius pasikeitimus, taip turint istoriją ir bendrą vaizdą.</w:t>
            </w:r>
          </w:p>
          <w:p w14:paraId="2765DBD0"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Kiekvieno konkretaus sveikatos įvykio atveju pasirenkamos reikiamos paciento klinikinės būklės parametrų registravimo duomenų grupės;</w:t>
            </w:r>
          </w:p>
          <w:p w14:paraId="09AE759C"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Kiekvienoje parinktoje duomenų grupėje turi būti suvedami, peržiūrimi ir redaguojami paciento klinikinės būklės parametrai;</w:t>
            </w:r>
          </w:p>
          <w:p w14:paraId="04E29A3F"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
                <w:bCs/>
                <w:caps/>
                <w:bdr w:val="none" w:sz="0" w:space="0" w:color="auto"/>
                <w:lang w:val="lt-LT" w:eastAsia="ar-SA"/>
              </w:rPr>
            </w:pPr>
            <w:r w:rsidRPr="00FA593A">
              <w:rPr>
                <w:rFonts w:eastAsia="Calibri"/>
                <w:bdr w:val="none" w:sz="0" w:space="0" w:color="auto"/>
                <w:lang w:val="lt-LT" w:eastAsia="ar-SA"/>
              </w:rPr>
              <w:t>Turi būti galimybė sukurti paciento klinikinės būklės parametrų registravimo duomenų grupių šabloninius rinkinius. Pasirinkus šabloninį rinkinį turi būti automatiškai parenkamos rinkiniui priskirtos paciento klinikinių būklės parametrų registravimo duomenų grupės.</w:t>
            </w:r>
          </w:p>
        </w:tc>
        <w:tc>
          <w:tcPr>
            <w:tcW w:w="1349" w:type="pct"/>
          </w:tcPr>
          <w:p w14:paraId="04441BB0"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556697" w:rsidRPr="00FA593A" w14:paraId="6F9DF8DA" w14:textId="77777777" w:rsidTr="0019122B">
        <w:tc>
          <w:tcPr>
            <w:tcW w:w="5000" w:type="pct"/>
            <w:gridSpan w:val="3"/>
          </w:tcPr>
          <w:p w14:paraId="6132A983" w14:textId="6503D819" w:rsidR="00556697" w:rsidRPr="00FA593A" w:rsidRDefault="00556697" w:rsidP="00982AB4">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786"/>
              <w:jc w:val="center"/>
              <w:rPr>
                <w:rFonts w:eastAsia="Times New Roman"/>
                <w:b/>
                <w:bdr w:val="none" w:sz="0" w:space="0" w:color="auto"/>
                <w:lang w:val="lt-LT" w:eastAsia="ar-SA"/>
              </w:rPr>
            </w:pPr>
            <w:r w:rsidRPr="00FA593A">
              <w:rPr>
                <w:rFonts w:eastAsia="Times New Roman"/>
                <w:b/>
                <w:bdr w:val="none" w:sz="0" w:space="0" w:color="auto"/>
                <w:lang w:val="lt-LT" w:eastAsia="ar-SA"/>
              </w:rPr>
              <w:t>ESPBI dokumentų (formų) kūrimo ir teikimo funkcionalumas</w:t>
            </w:r>
          </w:p>
        </w:tc>
      </w:tr>
      <w:tr w:rsidR="00556697" w:rsidRPr="00FA593A" w14:paraId="127C9833" w14:textId="77777777" w:rsidTr="0019122B">
        <w:tc>
          <w:tcPr>
            <w:tcW w:w="5000" w:type="pct"/>
            <w:gridSpan w:val="3"/>
          </w:tcPr>
          <w:p w14:paraId="56DAE928" w14:textId="77777777" w:rsidR="00556697" w:rsidRPr="00FA593A" w:rsidRDefault="00556697" w:rsidP="0055669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786"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Trumpas funkcionalumo aprašymas</w:t>
            </w:r>
          </w:p>
          <w:p w14:paraId="0D3D3336" w14:textId="0647EC04" w:rsidR="00655B27" w:rsidRPr="00FA593A" w:rsidRDefault="00556697" w:rsidP="00655B2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22" w:firstLine="567"/>
              <w:rPr>
                <w:rFonts w:eastAsia="Times New Roman"/>
                <w:bCs/>
                <w:bdr w:val="none" w:sz="0" w:space="0" w:color="auto"/>
                <w:lang w:val="lt-LT" w:eastAsia="ar-SA"/>
              </w:rPr>
            </w:pPr>
            <w:r w:rsidRPr="00FA593A">
              <w:rPr>
                <w:rFonts w:eastAsia="Times New Roman"/>
                <w:bCs/>
                <w:bdr w:val="none" w:sz="0" w:space="0" w:color="auto"/>
                <w:lang w:val="lt-LT" w:eastAsia="ar-SA"/>
              </w:rPr>
              <w:t>Naudojant SPĮ IS sukauptus paciento ir paslaugų duomenis, sistema turi sudaryti sąlygas kurti, tikslinti, anuliuoti ir teikti į ESPBI IS privalomus dokumentus (formas) bei užtikrinti jų būsenų ir klaidų valdymą.</w:t>
            </w:r>
            <w:r w:rsidR="00E20FF0" w:rsidRPr="00FA593A">
              <w:rPr>
                <w:lang w:val="lt-LT"/>
              </w:rPr>
              <w:t xml:space="preserve"> </w:t>
            </w:r>
            <w:r w:rsidR="00E20FF0" w:rsidRPr="00FA593A">
              <w:rPr>
                <w:rFonts w:eastAsia="Times New Roman"/>
                <w:bCs/>
                <w:bdr w:val="none" w:sz="0" w:space="0" w:color="auto"/>
                <w:lang w:val="lt-LT" w:eastAsia="ar-SA"/>
              </w:rPr>
              <w:t>Tiekėjas privalo užtikrinti, kad integracijos būtų realizuotos pagal aktualią (naujausią) ESPBI integracijų specifikacijų versiją, o pasikeitus specifikacijoms diegimo metu – būtų atlikti reikiami pakeitimai. Sutrikimų atveju, kai įstaigos HIS neveikia, bet ESPBI IS veikia, turi būti numatytas darbo scenarijus per e. sveikatos portalą, įskaitant prieigų (skaitymo/rašymo) suteikimą ir vėlesnį duomenų suvedimą/sinchronizavimą.</w:t>
            </w:r>
            <w:r w:rsidR="00655B27" w:rsidRPr="00FA593A">
              <w:rPr>
                <w:lang w:val="lt-LT"/>
              </w:rPr>
              <w:t xml:space="preserve"> </w:t>
            </w:r>
            <w:r w:rsidR="00655B27" w:rsidRPr="00FA593A">
              <w:rPr>
                <w:rFonts w:eastAsia="Times New Roman"/>
                <w:bCs/>
                <w:bdr w:val="none" w:sz="0" w:space="0" w:color="auto"/>
                <w:lang w:val="lt-LT" w:eastAsia="ar-SA"/>
              </w:rPr>
              <w:t xml:space="preserve">Sistema turi palaikyti ir užtikrinti privalomų ESPBI IS duomenų rinkinių ir elektroninių medicinos dokumentų sudarymą, teikimą ir gavimą pagal galiojančius teisės aktus, įskaitant Aprašo priede nurodytus duomenų rinkinius ir jų įsigaliojimo terminus. </w:t>
            </w:r>
          </w:p>
          <w:p w14:paraId="525713B9" w14:textId="72F96A47" w:rsidR="00556697" w:rsidRPr="00FA593A" w:rsidRDefault="00655B27" w:rsidP="00655B2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22" w:firstLine="567"/>
              <w:rPr>
                <w:rFonts w:eastAsia="Times New Roman"/>
                <w:bCs/>
                <w:bdr w:val="none" w:sz="0" w:space="0" w:color="auto"/>
                <w:lang w:val="lt-LT" w:eastAsia="ar-SA"/>
              </w:rPr>
            </w:pPr>
            <w:r w:rsidRPr="00FA593A">
              <w:rPr>
                <w:rFonts w:eastAsia="Times New Roman"/>
                <w:bCs/>
                <w:bdr w:val="none" w:sz="0" w:space="0" w:color="auto"/>
                <w:lang w:val="lt-LT" w:eastAsia="ar-SA"/>
              </w:rPr>
              <w:t xml:space="preserve">Teikiant psichikos sveikatos paslaugos / pildomi atitinkami įrašai – HIS turi palaikyti psichikos sveikatos istorijos duomenų rinkinius (E030 ir susijusius), įskaitant duomenų tvarkymo ir prieigos ribojimo specifiką. Teikiant ambulatorinės slaugos paslaugos namuose (ASPN) – HIS turi palaikyti ASPN medicininių dokumentų sudarymą ir perdavimą į ESPBI (E025-4 ir susijusius), nuo apraše numatytų terminų. Teikiant odontologijos paslaugos – HIS turi palaikyti odontologo įrašus (E043) nuo apraše numatyto termino. </w:t>
            </w:r>
          </w:p>
          <w:p w14:paraId="1FFF1718" w14:textId="77777777" w:rsidR="00C452BE" w:rsidRPr="00FA593A" w:rsidRDefault="00C452BE" w:rsidP="00C452BE">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rPr>
                <w:rFonts w:eastAsia="Times New Roman"/>
                <w:bdr w:val="none" w:sz="0" w:space="0" w:color="auto"/>
                <w:lang w:val="lt-LT" w:eastAsia="ar-SA"/>
              </w:rPr>
            </w:pPr>
          </w:p>
          <w:p w14:paraId="77C66E26" w14:textId="1825AB78" w:rsidR="00655B27" w:rsidRPr="00FA593A" w:rsidRDefault="00C452BE" w:rsidP="00C452BE">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22" w:firstLine="567"/>
              <w:jc w:val="center"/>
              <w:rPr>
                <w:rFonts w:eastAsia="Times New Roman"/>
                <w:b/>
                <w:bdr w:val="none" w:sz="0" w:space="0" w:color="auto"/>
                <w:lang w:val="lt-LT" w:eastAsia="ar-SA"/>
              </w:rPr>
            </w:pPr>
            <w:r w:rsidRPr="00FA593A">
              <w:rPr>
                <w:rFonts w:eastAsia="Times New Roman"/>
                <w:b/>
                <w:bdr w:val="none" w:sz="0" w:space="0" w:color="auto"/>
                <w:lang w:val="lt-LT" w:eastAsia="ar-SA"/>
              </w:rPr>
              <w:lastRenderedPageBreak/>
              <w:t>Reikalavimai funkcionalumui</w:t>
            </w:r>
          </w:p>
        </w:tc>
      </w:tr>
      <w:tr w:rsidR="00556697" w:rsidRPr="00FA593A" w14:paraId="436FFCB2" w14:textId="77777777" w:rsidTr="0019122B">
        <w:trPr>
          <w:trHeight w:val="285"/>
        </w:trPr>
        <w:tc>
          <w:tcPr>
            <w:tcW w:w="1444" w:type="pct"/>
          </w:tcPr>
          <w:p w14:paraId="19F4846D" w14:textId="1300E9E8" w:rsidR="00556697" w:rsidRPr="00FA593A" w:rsidRDefault="00556697" w:rsidP="0055669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786" w:firstLine="0"/>
              <w:rPr>
                <w:rFonts w:eastAsia="Times New Roman"/>
                <w:b/>
                <w:bdr w:val="none" w:sz="0" w:space="0" w:color="auto"/>
                <w:lang w:val="lt-LT" w:eastAsia="ar-SA"/>
              </w:rPr>
            </w:pPr>
            <w:r w:rsidRPr="00FA593A">
              <w:rPr>
                <w:rFonts w:eastAsia="Times New Roman"/>
                <w:b/>
                <w:bdr w:val="none" w:sz="0" w:space="0" w:color="auto"/>
                <w:lang w:val="lt-LT" w:eastAsia="ar-SA"/>
              </w:rPr>
              <w:lastRenderedPageBreak/>
              <w:t>Funkcija</w:t>
            </w:r>
          </w:p>
        </w:tc>
        <w:tc>
          <w:tcPr>
            <w:tcW w:w="2207" w:type="pct"/>
          </w:tcPr>
          <w:p w14:paraId="5488FE1F" w14:textId="251A192A" w:rsidR="00556697" w:rsidRPr="00FA593A" w:rsidRDefault="00556697" w:rsidP="0055669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786" w:firstLine="0"/>
              <w:rPr>
                <w:rFonts w:eastAsia="Times New Roman"/>
                <w:b/>
                <w:bdr w:val="none" w:sz="0" w:space="0" w:color="auto"/>
                <w:lang w:val="lt-LT" w:eastAsia="ar-SA"/>
              </w:rPr>
            </w:pPr>
            <w:r w:rsidRPr="00FA593A">
              <w:rPr>
                <w:rFonts w:eastAsia="Times New Roman"/>
                <w:b/>
                <w:bdr w:val="none" w:sz="0" w:space="0" w:color="auto"/>
                <w:lang w:val="lt-LT" w:eastAsia="ar-SA"/>
              </w:rPr>
              <w:t>Funkcijos aprašymas</w:t>
            </w:r>
          </w:p>
        </w:tc>
        <w:tc>
          <w:tcPr>
            <w:tcW w:w="1349" w:type="pct"/>
          </w:tcPr>
          <w:p w14:paraId="63C97A91" w14:textId="7544165A" w:rsidR="00556697" w:rsidRPr="00FA593A" w:rsidRDefault="00556697" w:rsidP="0055669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786" w:firstLine="0"/>
              <w:rPr>
                <w:rFonts w:eastAsia="Times New Roman"/>
                <w:b/>
                <w:bdr w:val="none" w:sz="0" w:space="0" w:color="auto"/>
                <w:lang w:val="lt-LT" w:eastAsia="ar-SA"/>
              </w:rPr>
            </w:pPr>
            <w:r w:rsidRPr="00FA593A">
              <w:rPr>
                <w:rFonts w:eastAsia="Times New Roman"/>
                <w:b/>
                <w:bdr w:val="none" w:sz="0" w:space="0" w:color="auto"/>
                <w:lang w:val="lt-LT" w:eastAsia="ar-SA"/>
              </w:rPr>
              <w:t>Siūlomos SPĮ IS atitikimas reikalavimams</w:t>
            </w:r>
          </w:p>
        </w:tc>
      </w:tr>
      <w:tr w:rsidR="00556697" w:rsidRPr="00FA593A" w14:paraId="2014F7B4" w14:textId="77777777" w:rsidTr="0019122B">
        <w:trPr>
          <w:trHeight w:val="285"/>
        </w:trPr>
        <w:tc>
          <w:tcPr>
            <w:tcW w:w="1444" w:type="pct"/>
          </w:tcPr>
          <w:p w14:paraId="2F9FE9ED" w14:textId="7EE7C4FF" w:rsidR="00556697" w:rsidRPr="00FA593A" w:rsidRDefault="00556697" w:rsidP="00556697">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589"/>
                <w:tab w:val="left" w:pos="738"/>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ESPBI formų sąrašo palaikymas</w:t>
            </w:r>
          </w:p>
        </w:tc>
        <w:tc>
          <w:tcPr>
            <w:tcW w:w="2207" w:type="pct"/>
          </w:tcPr>
          <w:p w14:paraId="24DDE6C4" w14:textId="0D3ADF90" w:rsidR="00556697" w:rsidRPr="00FA593A" w:rsidRDefault="00556697" w:rsidP="007158DC">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Sistema turi palaikyti privalomų ESPBI formų (dokumentų) kūrimą ir teikimą, ne mažiau kaip: </w:t>
            </w:r>
            <w:r w:rsidR="007158DC" w:rsidRPr="00FA593A">
              <w:rPr>
                <w:rFonts w:eastAsia="Calibri"/>
                <w:bdr w:val="none" w:sz="0" w:space="0" w:color="auto"/>
                <w:lang w:val="lt-LT" w:eastAsia="ar-SA"/>
              </w:rPr>
              <w:t>E003, E025, E030, E027, E027-ats, E027-va, E063, E200/a, E058, E043, E090/a, E025-5/a, F110/a, EREC01, EVAI01, E103-1, E047, E048, E049 E083-1, E106, E106-2-1, E027-1, E113-ND, E113-RV, E113-AP, E113-TP, E113-UG, E003-1/a, E-ASPN-1, E-ASPN-2, E-ASPN-3, E-ASPN-4</w:t>
            </w:r>
            <w:r w:rsidRPr="00FA593A">
              <w:rPr>
                <w:rFonts w:eastAsia="Calibri"/>
                <w:bdr w:val="none" w:sz="0" w:space="0" w:color="auto"/>
                <w:lang w:val="lt-LT" w:eastAsia="ar-SA"/>
              </w:rPr>
              <w:t xml:space="preserve"> (ar lygiavertes / aktualias jų versijas pagal galiojančius reikalavimus).</w:t>
            </w:r>
          </w:p>
        </w:tc>
        <w:tc>
          <w:tcPr>
            <w:tcW w:w="1349" w:type="pct"/>
          </w:tcPr>
          <w:p w14:paraId="54FD9A4A" w14:textId="77E537F0" w:rsidR="00556697" w:rsidRPr="00FA593A" w:rsidRDefault="00556697" w:rsidP="0055669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786" w:firstLine="0"/>
              <w:rPr>
                <w:rFonts w:eastAsia="Times New Roman"/>
                <w:b/>
                <w:bdr w:val="none" w:sz="0" w:space="0" w:color="auto"/>
                <w:lang w:val="lt-LT" w:eastAsia="ar-SA"/>
              </w:rPr>
            </w:pPr>
          </w:p>
        </w:tc>
      </w:tr>
      <w:tr w:rsidR="00FA5D71" w:rsidRPr="00FA593A" w14:paraId="45A1AB08" w14:textId="77777777" w:rsidTr="0019122B">
        <w:trPr>
          <w:trHeight w:val="285"/>
        </w:trPr>
        <w:tc>
          <w:tcPr>
            <w:tcW w:w="1444" w:type="pct"/>
          </w:tcPr>
          <w:p w14:paraId="6E179B0E" w14:textId="32943C48" w:rsidR="00FA5D71" w:rsidRPr="00FA593A" w:rsidRDefault="00FA5D71" w:rsidP="00556697">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589"/>
                <w:tab w:val="left" w:pos="738"/>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 xml:space="preserve">Integracija su ESPBI IS </w:t>
            </w:r>
            <w:proofErr w:type="spellStart"/>
            <w:r w:rsidRPr="00FA593A">
              <w:rPr>
                <w:rFonts w:eastAsia="Times New Roman"/>
                <w:bdr w:val="none" w:sz="0" w:space="0" w:color="auto"/>
                <w:lang w:val="lt-LT" w:eastAsia="ar-SA"/>
              </w:rPr>
              <w:t>eLAB</w:t>
            </w:r>
            <w:proofErr w:type="spellEnd"/>
            <w:r w:rsidRPr="00FA593A">
              <w:rPr>
                <w:rFonts w:eastAsia="Times New Roman"/>
                <w:bdr w:val="none" w:sz="0" w:space="0" w:color="auto"/>
                <w:lang w:val="lt-LT" w:eastAsia="ar-SA"/>
              </w:rPr>
              <w:t xml:space="preserve"> posisteme (E200/a laboratorinių tyrimų duomenys)</w:t>
            </w:r>
          </w:p>
        </w:tc>
        <w:tc>
          <w:tcPr>
            <w:tcW w:w="2207" w:type="pct"/>
          </w:tcPr>
          <w:p w14:paraId="52D037BB" w14:textId="77777777" w:rsidR="00FA5D71" w:rsidRPr="00FA593A" w:rsidRDefault="00FA5D71" w:rsidP="007158DC">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Sistema turi būti paruošta darbui su ESPBI IS </w:t>
            </w:r>
            <w:proofErr w:type="spellStart"/>
            <w:r w:rsidRPr="00FA593A">
              <w:rPr>
                <w:rFonts w:eastAsia="Calibri"/>
                <w:bdr w:val="none" w:sz="0" w:space="0" w:color="auto"/>
                <w:lang w:val="lt-LT" w:eastAsia="ar-SA"/>
              </w:rPr>
              <w:t>eLAB</w:t>
            </w:r>
            <w:proofErr w:type="spellEnd"/>
            <w:r w:rsidRPr="00FA593A">
              <w:rPr>
                <w:rFonts w:eastAsia="Calibri"/>
                <w:bdr w:val="none" w:sz="0" w:space="0" w:color="auto"/>
                <w:lang w:val="lt-LT" w:eastAsia="ar-SA"/>
              </w:rPr>
              <w:t xml:space="preserve"> posisteme, užtikrinant laboratorinių tyrimų duomenų teikimą ir gavimą per oficialius </w:t>
            </w:r>
            <w:proofErr w:type="spellStart"/>
            <w:r w:rsidRPr="00FA593A">
              <w:rPr>
                <w:rFonts w:eastAsia="Calibri"/>
                <w:bdr w:val="none" w:sz="0" w:space="0" w:color="auto"/>
                <w:lang w:val="lt-LT" w:eastAsia="ar-SA"/>
              </w:rPr>
              <w:t>eLAB</w:t>
            </w:r>
            <w:proofErr w:type="spellEnd"/>
            <w:r w:rsidRPr="00FA593A">
              <w:rPr>
                <w:rFonts w:eastAsia="Calibri"/>
                <w:bdr w:val="none" w:sz="0" w:space="0" w:color="auto"/>
                <w:lang w:val="lt-LT" w:eastAsia="ar-SA"/>
              </w:rPr>
              <w:t xml:space="preserve"> integracinius taškus, naudojant FHIR R5 HL7 standartą ir XML/JSON formatus, vadovaujantis oficialia </w:t>
            </w:r>
            <w:proofErr w:type="spellStart"/>
            <w:r w:rsidRPr="00FA593A">
              <w:rPr>
                <w:rFonts w:eastAsia="Calibri"/>
                <w:bdr w:val="none" w:sz="0" w:space="0" w:color="auto"/>
                <w:lang w:val="lt-LT" w:eastAsia="ar-SA"/>
              </w:rPr>
              <w:t>eLAB</w:t>
            </w:r>
            <w:proofErr w:type="spellEnd"/>
            <w:r w:rsidRPr="00FA593A">
              <w:rPr>
                <w:rFonts w:eastAsia="Calibri"/>
                <w:bdr w:val="none" w:sz="0" w:space="0" w:color="auto"/>
                <w:lang w:val="lt-LT" w:eastAsia="ar-SA"/>
              </w:rPr>
              <w:t xml:space="preserve"> API dokumentacija </w:t>
            </w:r>
            <w:proofErr w:type="spellStart"/>
            <w:r w:rsidRPr="00FA593A">
              <w:rPr>
                <w:rFonts w:eastAsia="Calibri"/>
                <w:bdr w:val="none" w:sz="0" w:space="0" w:color="auto"/>
                <w:lang w:val="lt-LT" w:eastAsia="ar-SA"/>
              </w:rPr>
              <w:t>Swagger</w:t>
            </w:r>
            <w:proofErr w:type="spellEnd"/>
            <w:r w:rsidRPr="00FA593A">
              <w:rPr>
                <w:rFonts w:eastAsia="Calibri"/>
                <w:bdr w:val="none" w:sz="0" w:space="0" w:color="auto"/>
                <w:lang w:val="lt-LT" w:eastAsia="ar-SA"/>
              </w:rPr>
              <w:t>/</w:t>
            </w:r>
            <w:proofErr w:type="spellStart"/>
            <w:r w:rsidRPr="00FA593A">
              <w:rPr>
                <w:rFonts w:eastAsia="Calibri"/>
                <w:bdr w:val="none" w:sz="0" w:space="0" w:color="auto"/>
                <w:lang w:val="lt-LT" w:eastAsia="ar-SA"/>
              </w:rPr>
              <w:t>implementacijos</w:t>
            </w:r>
            <w:proofErr w:type="spellEnd"/>
            <w:r w:rsidRPr="00FA593A">
              <w:rPr>
                <w:rFonts w:eastAsia="Calibri"/>
                <w:bdr w:val="none" w:sz="0" w:space="0" w:color="auto"/>
                <w:lang w:val="lt-LT" w:eastAsia="ar-SA"/>
              </w:rPr>
              <w:t xml:space="preserve"> vadovu).</w:t>
            </w:r>
          </w:p>
          <w:p w14:paraId="39551EE8" w14:textId="77777777" w:rsidR="00FA5D71" w:rsidRPr="00FA593A" w:rsidRDefault="00FA5D71" w:rsidP="007158DC">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Sistema turi palaikyti E200/a laboratorinio tyrimo duomenų struktūrą ir procesą, numatant atskiras dalis: laboratorinio tyrimo užsakymą, mėginio paėmimą ir rezultatą. Sistema turi užtikrinti galimybę teikti duomenis etapais (atskirai užsakymą, mėginį, o galutiniame etape – pilną E200/a paketą su protokolu).</w:t>
            </w:r>
          </w:p>
          <w:p w14:paraId="45F3DBB7" w14:textId="77777777" w:rsidR="00FA5D71" w:rsidRPr="00FA593A" w:rsidRDefault="00FA5D71" w:rsidP="00FA5D71">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Sistema turi sudaryti galimybę matyti pateiktų laboratorinių tyrimų užsakymų ir atsakymų sąrašus, vykdyti filtravimą ir paiešką (pagal pacientą, datą, tyrimą ir kt.), taip pat valdyti integracijos būsenas bei klaidas (pateikta/ priimta/ atmesta/ klaida, klaidų peržiūra, pakartotinis pateikimas), analogiškai bendram ESPBI formų būsenų valdymui;</w:t>
            </w:r>
          </w:p>
          <w:p w14:paraId="7BC3D273" w14:textId="77777777" w:rsidR="00FA5D71" w:rsidRPr="00FA593A" w:rsidRDefault="00FA5D71" w:rsidP="00FA5D71">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Sistema turi palaikyti </w:t>
            </w:r>
            <w:proofErr w:type="spellStart"/>
            <w:r w:rsidRPr="00FA593A">
              <w:rPr>
                <w:rFonts w:eastAsia="Calibri"/>
                <w:bdr w:val="none" w:sz="0" w:space="0" w:color="auto"/>
                <w:lang w:val="lt-LT" w:eastAsia="ar-SA"/>
              </w:rPr>
              <w:t>eLAB</w:t>
            </w:r>
            <w:proofErr w:type="spellEnd"/>
            <w:r w:rsidRPr="00FA593A">
              <w:rPr>
                <w:rFonts w:eastAsia="Calibri"/>
                <w:bdr w:val="none" w:sz="0" w:space="0" w:color="auto"/>
                <w:lang w:val="lt-LT" w:eastAsia="ar-SA"/>
              </w:rPr>
              <w:t xml:space="preserve"> posistemėje naudojamus klasifikatorius ir nomenklatūras, įskaitant SNOMED, LOINC ir LMB (pagal </w:t>
            </w:r>
            <w:proofErr w:type="spellStart"/>
            <w:r w:rsidRPr="00FA593A">
              <w:rPr>
                <w:rFonts w:eastAsia="Calibri"/>
                <w:bdr w:val="none" w:sz="0" w:space="0" w:color="auto"/>
                <w:lang w:val="lt-LT" w:eastAsia="ar-SA"/>
              </w:rPr>
              <w:t>eLAB</w:t>
            </w:r>
            <w:proofErr w:type="spellEnd"/>
            <w:r w:rsidRPr="00FA593A">
              <w:rPr>
                <w:rFonts w:eastAsia="Calibri"/>
                <w:bdr w:val="none" w:sz="0" w:space="0" w:color="auto"/>
                <w:lang w:val="lt-LT" w:eastAsia="ar-SA"/>
              </w:rPr>
              <w:t xml:space="preserve"> reikalavimus). Sistema turi užtikrinti tyrimų katalogo susiejimą su MNKV IS valdomomis nomenklatūromis ir periodinį atnaujinimą (klasifikatoriai atnaujinami iš MNKV IS, </w:t>
            </w:r>
            <w:proofErr w:type="spellStart"/>
            <w:r w:rsidRPr="00FA593A">
              <w:rPr>
                <w:rFonts w:eastAsia="Calibri"/>
                <w:bdr w:val="none" w:sz="0" w:space="0" w:color="auto"/>
                <w:lang w:val="lt-LT" w:eastAsia="ar-SA"/>
              </w:rPr>
              <w:t>eLAB</w:t>
            </w:r>
            <w:proofErr w:type="spellEnd"/>
            <w:r w:rsidRPr="00FA593A">
              <w:rPr>
                <w:rFonts w:eastAsia="Calibri"/>
                <w:bdr w:val="none" w:sz="0" w:space="0" w:color="auto"/>
                <w:lang w:val="lt-LT" w:eastAsia="ar-SA"/>
              </w:rPr>
              <w:t xml:space="preserve"> jais </w:t>
            </w:r>
            <w:r w:rsidRPr="00FA593A">
              <w:rPr>
                <w:rFonts w:eastAsia="Calibri"/>
                <w:bdr w:val="none" w:sz="0" w:space="0" w:color="auto"/>
                <w:lang w:val="lt-LT" w:eastAsia="ar-SA"/>
              </w:rPr>
              <w:lastRenderedPageBreak/>
              <w:t>dalinasi). (Pastaba TS: KLTN sukurta remiantis LOINC; SNOMED pagrindu sukurti laboratoriniai klasifikatoriai);</w:t>
            </w:r>
          </w:p>
          <w:p w14:paraId="1AA466CB" w14:textId="4BEE6342" w:rsidR="00FA5D71" w:rsidRPr="00FA593A" w:rsidRDefault="00FA5D71" w:rsidP="00FA5D71">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Sistema turi palaikyti galimybę laboratoriniam tyrimui priskirti požymį „Jautrus tyrimas“ ir užtikrinti teisingą tokio tyrimo pateikimą į </w:t>
            </w:r>
            <w:proofErr w:type="spellStart"/>
            <w:r w:rsidRPr="00FA593A">
              <w:rPr>
                <w:rFonts w:eastAsia="Calibri"/>
                <w:bdr w:val="none" w:sz="0" w:space="0" w:color="auto"/>
                <w:lang w:val="lt-LT" w:eastAsia="ar-SA"/>
              </w:rPr>
              <w:t>eLAB</w:t>
            </w:r>
            <w:proofErr w:type="spellEnd"/>
            <w:r w:rsidRPr="00FA593A">
              <w:rPr>
                <w:rFonts w:eastAsia="Calibri"/>
                <w:bdr w:val="none" w:sz="0" w:space="0" w:color="auto"/>
                <w:lang w:val="lt-LT" w:eastAsia="ar-SA"/>
              </w:rPr>
              <w:t xml:space="preserve"> pagal aktualias taisykles.</w:t>
            </w:r>
          </w:p>
        </w:tc>
        <w:tc>
          <w:tcPr>
            <w:tcW w:w="1349" w:type="pct"/>
          </w:tcPr>
          <w:p w14:paraId="30083338" w14:textId="77777777" w:rsidR="00FA5D71" w:rsidRPr="00FA593A" w:rsidRDefault="00FA5D71" w:rsidP="0055669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786" w:firstLine="0"/>
              <w:rPr>
                <w:rFonts w:eastAsia="Times New Roman"/>
                <w:b/>
                <w:bdr w:val="none" w:sz="0" w:space="0" w:color="auto"/>
                <w:lang w:val="lt-LT" w:eastAsia="ar-SA"/>
              </w:rPr>
            </w:pPr>
          </w:p>
        </w:tc>
      </w:tr>
      <w:tr w:rsidR="00556697" w:rsidRPr="00FA593A" w14:paraId="53A7F683" w14:textId="77777777" w:rsidTr="0019122B">
        <w:trPr>
          <w:trHeight w:val="285"/>
        </w:trPr>
        <w:tc>
          <w:tcPr>
            <w:tcW w:w="1444" w:type="pct"/>
          </w:tcPr>
          <w:p w14:paraId="0EA3BC70" w14:textId="0784CAF6" w:rsidR="00556697" w:rsidRPr="00FA593A" w:rsidRDefault="00556697" w:rsidP="00556697">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589"/>
                <w:tab w:val="left" w:pos="738"/>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 xml:space="preserve">Formos kūrimas ir </w:t>
            </w:r>
            <w:proofErr w:type="spellStart"/>
            <w:r w:rsidRPr="00FA593A">
              <w:rPr>
                <w:rFonts w:eastAsia="Times New Roman"/>
                <w:bdr w:val="none" w:sz="0" w:space="0" w:color="auto"/>
                <w:lang w:val="lt-LT" w:eastAsia="ar-SA"/>
              </w:rPr>
              <w:t>validavimas</w:t>
            </w:r>
            <w:proofErr w:type="spellEnd"/>
          </w:p>
        </w:tc>
        <w:tc>
          <w:tcPr>
            <w:tcW w:w="2207" w:type="pct"/>
          </w:tcPr>
          <w:p w14:paraId="3A80BD26" w14:textId="60BDFB6D" w:rsidR="00556697" w:rsidRPr="00FA593A" w:rsidRDefault="00556697" w:rsidP="00556697">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Turi būti galimybė kurti formas naudojant SPĮ IS duomenis ir atlikti privalomų laukų, loginių ryšių ir reikšmių </w:t>
            </w:r>
            <w:proofErr w:type="spellStart"/>
            <w:r w:rsidRPr="00FA593A">
              <w:rPr>
                <w:rFonts w:eastAsia="Calibri"/>
                <w:bdr w:val="none" w:sz="0" w:space="0" w:color="auto"/>
                <w:lang w:val="lt-LT" w:eastAsia="ar-SA"/>
              </w:rPr>
              <w:t>validavimą</w:t>
            </w:r>
            <w:proofErr w:type="spellEnd"/>
            <w:r w:rsidRPr="00FA593A">
              <w:rPr>
                <w:rFonts w:eastAsia="Calibri"/>
                <w:bdr w:val="none" w:sz="0" w:space="0" w:color="auto"/>
                <w:lang w:val="lt-LT" w:eastAsia="ar-SA"/>
              </w:rPr>
              <w:t xml:space="preserve"> prieš pateikimą į ESPBI.</w:t>
            </w:r>
          </w:p>
        </w:tc>
        <w:tc>
          <w:tcPr>
            <w:tcW w:w="1349" w:type="pct"/>
          </w:tcPr>
          <w:p w14:paraId="5F6F80AB" w14:textId="18625000" w:rsidR="00556697" w:rsidRPr="00FA593A" w:rsidRDefault="00556697" w:rsidP="0055669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786" w:firstLine="0"/>
              <w:rPr>
                <w:rFonts w:eastAsia="Times New Roman"/>
                <w:b/>
                <w:bdr w:val="none" w:sz="0" w:space="0" w:color="auto"/>
                <w:lang w:val="lt-LT" w:eastAsia="ar-SA"/>
              </w:rPr>
            </w:pPr>
          </w:p>
        </w:tc>
      </w:tr>
      <w:tr w:rsidR="00556697" w:rsidRPr="00FA593A" w14:paraId="0425660E" w14:textId="77777777" w:rsidTr="0019122B">
        <w:trPr>
          <w:trHeight w:val="285"/>
        </w:trPr>
        <w:tc>
          <w:tcPr>
            <w:tcW w:w="1444" w:type="pct"/>
          </w:tcPr>
          <w:p w14:paraId="465CF55D" w14:textId="6DAA39A4" w:rsidR="00556697" w:rsidRPr="00FA593A" w:rsidRDefault="00556697" w:rsidP="00556697">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589"/>
                <w:tab w:val="left" w:pos="738"/>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Formos pateikimas į ESPBI ir būsenų valdymas</w:t>
            </w:r>
          </w:p>
        </w:tc>
        <w:tc>
          <w:tcPr>
            <w:tcW w:w="2207" w:type="pct"/>
          </w:tcPr>
          <w:p w14:paraId="773DC959" w14:textId="7611153F" w:rsidR="00556697" w:rsidRPr="00FA593A" w:rsidRDefault="00556697" w:rsidP="00556697">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pateikti formas į ESPBI, matyti pateikimo būsenas (pateikta, priimta, atmesta, klaida), peržiūrėti klaidų pranešimus ir atlikti pakartotinį pateikimą.</w:t>
            </w:r>
          </w:p>
        </w:tc>
        <w:tc>
          <w:tcPr>
            <w:tcW w:w="1349" w:type="pct"/>
          </w:tcPr>
          <w:p w14:paraId="6DA8E9FC" w14:textId="61459B20" w:rsidR="00556697" w:rsidRPr="00FA593A" w:rsidRDefault="00556697" w:rsidP="0055669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786" w:firstLine="0"/>
              <w:rPr>
                <w:rFonts w:eastAsia="Times New Roman"/>
                <w:b/>
                <w:bdr w:val="none" w:sz="0" w:space="0" w:color="auto"/>
                <w:lang w:val="lt-LT" w:eastAsia="ar-SA"/>
              </w:rPr>
            </w:pPr>
          </w:p>
        </w:tc>
      </w:tr>
      <w:tr w:rsidR="00556697" w:rsidRPr="00FA593A" w14:paraId="1AE5876F" w14:textId="77777777" w:rsidTr="0019122B">
        <w:trPr>
          <w:trHeight w:val="285"/>
        </w:trPr>
        <w:tc>
          <w:tcPr>
            <w:tcW w:w="1444" w:type="pct"/>
          </w:tcPr>
          <w:p w14:paraId="3D040461" w14:textId="0EF98529" w:rsidR="00556697" w:rsidRPr="00FA593A" w:rsidRDefault="00556697" w:rsidP="00556697">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589"/>
                <w:tab w:val="left" w:pos="738"/>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Formos tikslinimas ir anuliavimas</w:t>
            </w:r>
          </w:p>
        </w:tc>
        <w:tc>
          <w:tcPr>
            <w:tcW w:w="2207" w:type="pct"/>
          </w:tcPr>
          <w:p w14:paraId="5E28E0D1" w14:textId="5456711C" w:rsidR="00556697" w:rsidRPr="00FA593A" w:rsidRDefault="00556697" w:rsidP="00556697">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tikslinti pateiktas formas ir (jei leidžia taisyklės) jas anuliuoti, užtikrinant veiksmų audito pėdsaką.</w:t>
            </w:r>
          </w:p>
        </w:tc>
        <w:tc>
          <w:tcPr>
            <w:tcW w:w="1349" w:type="pct"/>
          </w:tcPr>
          <w:p w14:paraId="29C8E427" w14:textId="56B6C72E" w:rsidR="00556697" w:rsidRPr="00FA593A" w:rsidRDefault="00556697" w:rsidP="0055669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786" w:firstLine="0"/>
              <w:rPr>
                <w:rFonts w:eastAsia="Times New Roman"/>
                <w:b/>
                <w:bdr w:val="none" w:sz="0" w:space="0" w:color="auto"/>
                <w:lang w:val="lt-LT" w:eastAsia="ar-SA"/>
              </w:rPr>
            </w:pPr>
          </w:p>
        </w:tc>
      </w:tr>
      <w:tr w:rsidR="00556697" w:rsidRPr="00FA593A" w14:paraId="1CB21A5F" w14:textId="77777777" w:rsidTr="0019122B">
        <w:trPr>
          <w:trHeight w:val="285"/>
        </w:trPr>
        <w:tc>
          <w:tcPr>
            <w:tcW w:w="1444" w:type="pct"/>
          </w:tcPr>
          <w:p w14:paraId="380AFC96" w14:textId="60D3E611" w:rsidR="00556697" w:rsidRPr="00FA593A" w:rsidRDefault="00556697" w:rsidP="00556697">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589"/>
                <w:tab w:val="left" w:pos="738"/>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Formų sąrašai ir paieška</w:t>
            </w:r>
          </w:p>
        </w:tc>
        <w:tc>
          <w:tcPr>
            <w:tcW w:w="2207" w:type="pct"/>
          </w:tcPr>
          <w:p w14:paraId="1888E49B" w14:textId="66E2B130" w:rsidR="00556697" w:rsidRPr="00FA593A" w:rsidRDefault="00556697" w:rsidP="00556697">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formuoti paciento ir bendrą įstaigos ESPBI formų sąrašą, filtruoti pagal formos tipą, periodą, būseną, specialistą, padalinį.</w:t>
            </w:r>
          </w:p>
        </w:tc>
        <w:tc>
          <w:tcPr>
            <w:tcW w:w="1349" w:type="pct"/>
          </w:tcPr>
          <w:p w14:paraId="728969F0" w14:textId="67475EC1" w:rsidR="00556697" w:rsidRPr="00FA593A" w:rsidRDefault="00556697" w:rsidP="0055669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786" w:firstLine="0"/>
              <w:rPr>
                <w:rFonts w:eastAsia="Times New Roman"/>
                <w:b/>
                <w:bdr w:val="none" w:sz="0" w:space="0" w:color="auto"/>
                <w:lang w:val="lt-LT" w:eastAsia="ar-SA"/>
              </w:rPr>
            </w:pPr>
          </w:p>
        </w:tc>
      </w:tr>
      <w:tr w:rsidR="009403CA" w:rsidRPr="00FA593A" w14:paraId="51CB91D0" w14:textId="77777777" w:rsidTr="0019122B">
        <w:tc>
          <w:tcPr>
            <w:tcW w:w="5000" w:type="pct"/>
            <w:gridSpan w:val="3"/>
          </w:tcPr>
          <w:p w14:paraId="09B72322" w14:textId="77777777" w:rsidR="009403CA" w:rsidRPr="00FA593A" w:rsidRDefault="009403CA" w:rsidP="00982AB4">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786"/>
              <w:jc w:val="center"/>
              <w:rPr>
                <w:rFonts w:eastAsia="Times New Roman"/>
                <w:b/>
                <w:bdr w:val="none" w:sz="0" w:space="0" w:color="auto"/>
                <w:lang w:val="lt-LT" w:eastAsia="ar-SA"/>
              </w:rPr>
            </w:pPr>
            <w:bookmarkStart w:id="295" w:name="_Toc340835089"/>
            <w:bookmarkStart w:id="296" w:name="_Toc340835580"/>
            <w:r w:rsidRPr="00FA593A">
              <w:rPr>
                <w:rFonts w:eastAsia="Times New Roman"/>
                <w:b/>
                <w:bdr w:val="none" w:sz="0" w:space="0" w:color="auto"/>
                <w:lang w:val="lt-LT" w:eastAsia="ar-SA"/>
              </w:rPr>
              <w:t>Dokumentų sukūrimo funkcionalumas</w:t>
            </w:r>
            <w:bookmarkEnd w:id="295"/>
            <w:bookmarkEnd w:id="296"/>
          </w:p>
        </w:tc>
      </w:tr>
      <w:tr w:rsidR="009403CA" w:rsidRPr="00FA593A" w14:paraId="5AD4088F" w14:textId="77777777" w:rsidTr="0019122B">
        <w:tc>
          <w:tcPr>
            <w:tcW w:w="5000" w:type="pct"/>
            <w:gridSpan w:val="3"/>
          </w:tcPr>
          <w:p w14:paraId="09A5B6D3"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bookmarkStart w:id="297" w:name="_Toc340835090"/>
            <w:bookmarkStart w:id="298" w:name="_Toc340835581"/>
            <w:r w:rsidRPr="00FA593A">
              <w:rPr>
                <w:rFonts w:eastAsia="Times New Roman"/>
                <w:b/>
                <w:bdr w:val="none" w:sz="0" w:space="0" w:color="auto"/>
                <w:lang w:val="lt-LT" w:eastAsia="ar-SA"/>
              </w:rPr>
              <w:t>Trumpas funkcionalumo aprašymas</w:t>
            </w:r>
            <w:bookmarkEnd w:id="297"/>
            <w:bookmarkEnd w:id="298"/>
          </w:p>
          <w:p w14:paraId="35638376"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rPr>
                <w:rFonts w:eastAsia="Times New Roman"/>
                <w:bdr w:val="none" w:sz="0" w:space="0" w:color="auto"/>
                <w:lang w:val="lt-LT" w:eastAsia="ar-SA"/>
              </w:rPr>
            </w:pPr>
            <w:r w:rsidRPr="00FA593A">
              <w:rPr>
                <w:rFonts w:eastAsia="Times New Roman"/>
                <w:color w:val="000000"/>
                <w:bdr w:val="none" w:sz="0" w:space="0" w:color="auto"/>
                <w:lang w:val="lt-LT" w:eastAsia="lt-LT"/>
              </w:rPr>
              <w:t>Sukuriami dokumentų šablonai įstaigoje naudojamiems dokumentams (išrašas, pažymos, operacijų protokolai ir kt.). Dokumentų šablonus gali susikurti kiekvienas naudotojas, turintis bendrąsias darbo su kompiuteriu žinias (pvz., Word). Kuriant šablonus pasirenkami duomenys, kuriuos norima įkelti į dokumentą iš paciento EMI, sukuriamas pageidaujamas dokumento dizainas. Naudojant šabloną sukuriamas dokumentas, kuris užpildomas pasirinkta informacija iš paciento EMI arba perkeliant anksčiau sukurto dokumento informaciją. Dokumentas gali būti atspausdinamas arba siunčiamas užšifruotu el. paštu. Sukurtus dokumentus galima susirasti, peržiūrėti ir redaguoti. Sukuriami paciento, gydytojų bei padalinių dokumentų sąrašai. Sukuriant dokumentą šis automatiškai priskiriamas atitinkamam dokumentų registracijos žurnalui ir dokumentui suteikiamas registracijos numeris pagal gydymo įstaigos nustatytas dokumentų numeracijos taisykles. Taip pat turi būti galimybė prijungti skenuotus dokumentus prie paciento EMI. Turi būti galimybė gauti nuasmenintus duomenis finansinei ir statistinei analizei.</w:t>
            </w:r>
          </w:p>
          <w:p w14:paraId="45B7124B"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left"/>
              <w:rPr>
                <w:rFonts w:eastAsia="Times New Roman"/>
                <w:bdr w:val="none" w:sz="0" w:space="0" w:color="auto"/>
                <w:lang w:val="lt-LT" w:eastAsia="ar-SA"/>
              </w:rPr>
            </w:pPr>
          </w:p>
          <w:p w14:paraId="1B45AB94"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Reikalavimai funkcionalumui</w:t>
            </w:r>
          </w:p>
        </w:tc>
      </w:tr>
      <w:tr w:rsidR="009403CA" w:rsidRPr="00FA593A" w14:paraId="69FED545" w14:textId="77777777" w:rsidTr="0019122B">
        <w:tc>
          <w:tcPr>
            <w:tcW w:w="1444" w:type="pct"/>
          </w:tcPr>
          <w:p w14:paraId="13592DD8"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bookmarkStart w:id="299" w:name="_Toc340835091"/>
            <w:bookmarkStart w:id="300" w:name="_Toc340835582"/>
            <w:r w:rsidRPr="00FA593A">
              <w:rPr>
                <w:rFonts w:eastAsia="Times New Roman"/>
                <w:b/>
                <w:bdr w:val="none" w:sz="0" w:space="0" w:color="auto"/>
                <w:lang w:val="lt-LT" w:eastAsia="ar-SA"/>
              </w:rPr>
              <w:t>Funkcija</w:t>
            </w:r>
            <w:bookmarkEnd w:id="299"/>
            <w:bookmarkEnd w:id="300"/>
          </w:p>
        </w:tc>
        <w:tc>
          <w:tcPr>
            <w:tcW w:w="2207" w:type="pct"/>
          </w:tcPr>
          <w:p w14:paraId="5F406D6A"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bookmarkStart w:id="301" w:name="_Toc340835092"/>
            <w:bookmarkStart w:id="302" w:name="_Toc340835583"/>
            <w:r w:rsidRPr="00FA593A">
              <w:rPr>
                <w:rFonts w:eastAsia="Times New Roman"/>
                <w:b/>
                <w:bdr w:val="none" w:sz="0" w:space="0" w:color="auto"/>
                <w:lang w:val="lt-LT" w:eastAsia="ar-SA"/>
              </w:rPr>
              <w:t>Funkcijos aprašymas</w:t>
            </w:r>
            <w:bookmarkEnd w:id="301"/>
            <w:bookmarkEnd w:id="302"/>
          </w:p>
        </w:tc>
        <w:tc>
          <w:tcPr>
            <w:tcW w:w="1349" w:type="pct"/>
          </w:tcPr>
          <w:p w14:paraId="45B27351"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Siūlomos SPĮ IS atitikimas reikalavimams</w:t>
            </w:r>
          </w:p>
        </w:tc>
      </w:tr>
      <w:tr w:rsidR="009403CA" w:rsidRPr="00FA593A" w14:paraId="733EEBB8" w14:textId="77777777" w:rsidTr="0019122B">
        <w:tc>
          <w:tcPr>
            <w:tcW w:w="1444" w:type="pct"/>
          </w:tcPr>
          <w:p w14:paraId="7048B904"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bookmarkStart w:id="303" w:name="_Toc340835093"/>
            <w:bookmarkStart w:id="304" w:name="_Toc340835584"/>
            <w:r w:rsidRPr="00FA593A">
              <w:rPr>
                <w:rFonts w:eastAsia="Times New Roman"/>
                <w:bdr w:val="none" w:sz="0" w:space="0" w:color="auto"/>
                <w:lang w:val="lt-LT" w:eastAsia="ar-SA"/>
              </w:rPr>
              <w:t>Dokumentų šablonų grupių sukūrimas</w:t>
            </w:r>
            <w:bookmarkEnd w:id="303"/>
            <w:bookmarkEnd w:id="304"/>
          </w:p>
        </w:tc>
        <w:tc>
          <w:tcPr>
            <w:tcW w:w="2207" w:type="pct"/>
          </w:tcPr>
          <w:p w14:paraId="30EEBF72"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bookmarkStart w:id="305" w:name="_Toc340835094"/>
            <w:bookmarkStart w:id="306" w:name="_Toc340835585"/>
            <w:r w:rsidRPr="00FA593A">
              <w:rPr>
                <w:rFonts w:eastAsia="Calibri"/>
                <w:bdr w:val="none" w:sz="0" w:space="0" w:color="auto"/>
                <w:lang w:val="lt-LT" w:eastAsia="ar-SA"/>
              </w:rPr>
              <w:t>Turi būti galimybė sukurti ir redaguoti dokumentų šablonų grupes ir pogrupius, kuriems bus priskiriami sukurti dokumentų šablonai;</w:t>
            </w:r>
            <w:bookmarkEnd w:id="305"/>
            <w:bookmarkEnd w:id="306"/>
          </w:p>
          <w:p w14:paraId="52334EF5"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peržiūrėti ir pasirinkti dokumentų šablonų grupėms ir pogrupiams priskirtus dokumentų šablonus.</w:t>
            </w:r>
          </w:p>
        </w:tc>
        <w:tc>
          <w:tcPr>
            <w:tcW w:w="1349" w:type="pct"/>
          </w:tcPr>
          <w:p w14:paraId="1568DEFA"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1BF97FCA" w14:textId="77777777" w:rsidTr="0019122B">
        <w:tc>
          <w:tcPr>
            <w:tcW w:w="1444" w:type="pct"/>
          </w:tcPr>
          <w:p w14:paraId="4FE5D5F3"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bookmarkStart w:id="307" w:name="_Toc340835095"/>
            <w:bookmarkStart w:id="308" w:name="_Toc340835586"/>
            <w:r w:rsidRPr="00FA593A">
              <w:rPr>
                <w:rFonts w:eastAsia="Times New Roman"/>
                <w:bdr w:val="none" w:sz="0" w:space="0" w:color="auto"/>
                <w:lang w:val="lt-LT" w:eastAsia="ar-SA"/>
              </w:rPr>
              <w:lastRenderedPageBreak/>
              <w:t>Dokumentų šablonų sukūrimas</w:t>
            </w:r>
            <w:bookmarkEnd w:id="307"/>
            <w:bookmarkEnd w:id="308"/>
          </w:p>
        </w:tc>
        <w:tc>
          <w:tcPr>
            <w:tcW w:w="2207" w:type="pct"/>
          </w:tcPr>
          <w:p w14:paraId="3F4D9887"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bookmarkStart w:id="309" w:name="_Toc340835096"/>
            <w:bookmarkStart w:id="310" w:name="_Toc340835587"/>
            <w:r w:rsidRPr="00FA593A">
              <w:rPr>
                <w:rFonts w:eastAsia="Calibri"/>
                <w:bdr w:val="none" w:sz="0" w:space="0" w:color="auto"/>
                <w:lang w:val="lt-LT" w:eastAsia="ar-SA"/>
              </w:rPr>
              <w:t>Turi būti galimybė dokumento šablonui suteikti pavadinimą, šablonas priskirti dokumentų šablonų grupei ir tipui;</w:t>
            </w:r>
            <w:bookmarkEnd w:id="309"/>
            <w:bookmarkEnd w:id="310"/>
          </w:p>
          <w:p w14:paraId="1EE1574D"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Naudojant šablonų redaktorių turi būti galimybė sukurti dokumento šablono formą;</w:t>
            </w:r>
          </w:p>
          <w:p w14:paraId="45DED9CC"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norimose dokumento šablono vietose įkelti standartinius komponentus (pvz. tekstinis laukas, datos arba laiko laukas, žymimasis langelis, išskleidžiamasis sąrašas ir pan.), kurie atitinkamu formatu būtų pateikiami kuriant iš dokumento šablono konkretų dokumentą informacijos suvedimui;</w:t>
            </w:r>
          </w:p>
          <w:p w14:paraId="11564320"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Dokumento šablono norimose vietose turi būti galimybė įkelti sąsajas su konkrečiais informacinės sistemos duomenimis ar duomenų grupėmis, kurios kuriant iš dokumento šablono konkretų dokumentą, atitinkamas dokumento vietas užpildytų informacinės sistemos duomenų bazėje sukaupta informacija (pvz. asmens duomenys, suteiktos paslaugos, atlikti tyrimai, klinikinė informacija ir t.t.);</w:t>
            </w:r>
          </w:p>
          <w:p w14:paraId="3559D833"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sukurti sąsajas tarp skirtinguose dokumentų šablonuose naudojamų laukų (pvz. tekstinių, datos ir laiko ir pan.), kurios leistų kuriant iš dokumentų šablonų konkrečius dokumentus viename dokumente įvestą tekstą automatiškai perkelti į kitą dokumentą;</w:t>
            </w:r>
          </w:p>
          <w:p w14:paraId="52C7F17F"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sukurti naują dokumento šabloną, panaudojant anksčiau sukurtą šabloną ir perkeliant visą anksčiau sukurto dokumento šablono informaciją į naujai kuriamą dokumento šabloną.</w:t>
            </w:r>
          </w:p>
        </w:tc>
        <w:tc>
          <w:tcPr>
            <w:tcW w:w="1349" w:type="pct"/>
          </w:tcPr>
          <w:p w14:paraId="5B886E3A"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7B5EA350" w14:textId="77777777" w:rsidTr="0019122B">
        <w:tc>
          <w:tcPr>
            <w:tcW w:w="1444" w:type="pct"/>
          </w:tcPr>
          <w:p w14:paraId="4DA81E41"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bookmarkStart w:id="311" w:name="_Toc340835097"/>
            <w:bookmarkStart w:id="312" w:name="_Toc340835588"/>
            <w:r w:rsidRPr="00FA593A">
              <w:rPr>
                <w:rFonts w:eastAsia="Times New Roman"/>
                <w:bdr w:val="none" w:sz="0" w:space="0" w:color="auto"/>
                <w:lang w:val="lt-LT" w:eastAsia="ar-SA"/>
              </w:rPr>
              <w:t>Dokumentų šablonų priskyrimas padaliniams ir registracijos žurnalams</w:t>
            </w:r>
            <w:bookmarkEnd w:id="311"/>
            <w:bookmarkEnd w:id="312"/>
          </w:p>
        </w:tc>
        <w:tc>
          <w:tcPr>
            <w:tcW w:w="2207" w:type="pct"/>
          </w:tcPr>
          <w:p w14:paraId="459D9475"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bookmarkStart w:id="313" w:name="_Toc340835098"/>
            <w:bookmarkStart w:id="314" w:name="_Toc340835589"/>
            <w:r w:rsidRPr="00FA593A">
              <w:rPr>
                <w:rFonts w:eastAsia="Calibri"/>
                <w:bdr w:val="none" w:sz="0" w:space="0" w:color="auto"/>
                <w:lang w:val="lt-LT" w:eastAsia="ar-SA"/>
              </w:rPr>
              <w:t>Turi būti galimybė dokumento šabloną priskirti padaliniui;</w:t>
            </w:r>
            <w:bookmarkEnd w:id="313"/>
            <w:bookmarkEnd w:id="314"/>
          </w:p>
          <w:p w14:paraId="4955151C"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sukurti padalinio dokumentų šablonų sąrašą;</w:t>
            </w:r>
          </w:p>
          <w:p w14:paraId="6017AD62"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Turi būti galimybė sukurti dokumentų registracijos žurnalus, kiekvienam žurnalui suteikiant pavadinimą, galiojimo terminą ir numeracijos tvarką, turinčią nekintamą (loginę) ir kintamą (skaitinę) reikšmę bei </w:t>
            </w:r>
            <w:r w:rsidRPr="00FA593A">
              <w:rPr>
                <w:rFonts w:eastAsia="Calibri"/>
                <w:bdr w:val="none" w:sz="0" w:space="0" w:color="auto"/>
                <w:lang w:val="lt-LT" w:eastAsia="ar-SA"/>
              </w:rPr>
              <w:lastRenderedPageBreak/>
              <w:t>nurodant nuo kurio numerio pradedama žurnalo numeracija;</w:t>
            </w:r>
          </w:p>
          <w:p w14:paraId="07637D1E"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sukurti dokumentų registracijos žurnalų sąrašą;</w:t>
            </w:r>
          </w:p>
          <w:p w14:paraId="0EC3ACB0"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dokumentų šablonus priskirti dokumentų registracijos žurnalams;</w:t>
            </w:r>
          </w:p>
          <w:p w14:paraId="03C485AD"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Turi būti galimybė atlikti dokumento numeracijos konfigūravimą, nustatant ar anuliavus dokumentą, kuriam buvo suteiktas žurnalo eilės numeris šis numeris atlaisvinamas ir suteikiamas kitam dokumentui ar lieka prie anuliuoto dokumento. Taip pat turi būti užtikrinama, kad tas pats numeris nebūtų suteiktas keliems skirtingiems dokumentams, kuomet vienu metu keli skirtingi naudotojai kuria dokumentą, priskirtą tam pačiam žurnalui. </w:t>
            </w:r>
          </w:p>
        </w:tc>
        <w:tc>
          <w:tcPr>
            <w:tcW w:w="1349" w:type="pct"/>
          </w:tcPr>
          <w:p w14:paraId="2548F7FE"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46712319" w14:textId="77777777" w:rsidTr="0019122B">
        <w:tc>
          <w:tcPr>
            <w:tcW w:w="1444" w:type="pct"/>
          </w:tcPr>
          <w:p w14:paraId="78AC1E4F"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bookmarkStart w:id="315" w:name="_Toc340835099"/>
            <w:bookmarkStart w:id="316" w:name="_Toc340835590"/>
            <w:r w:rsidRPr="00FA593A">
              <w:rPr>
                <w:rFonts w:eastAsia="Times New Roman"/>
                <w:bdr w:val="none" w:sz="0" w:space="0" w:color="auto"/>
                <w:lang w:val="lt-LT" w:eastAsia="ar-SA"/>
              </w:rPr>
              <w:t>Dokumentų pildymui naudojamų tipinių (šabloninių) tekstų sukūrimas</w:t>
            </w:r>
            <w:bookmarkEnd w:id="315"/>
            <w:bookmarkEnd w:id="316"/>
          </w:p>
        </w:tc>
        <w:tc>
          <w:tcPr>
            <w:tcW w:w="2207" w:type="pct"/>
          </w:tcPr>
          <w:p w14:paraId="7E13AC6A"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bookmarkStart w:id="317" w:name="_Toc340835100"/>
            <w:bookmarkStart w:id="318" w:name="_Toc340835591"/>
            <w:r w:rsidRPr="00FA593A">
              <w:rPr>
                <w:rFonts w:eastAsia="Calibri"/>
                <w:bdr w:val="none" w:sz="0" w:space="0" w:color="auto"/>
                <w:lang w:val="lt-LT" w:eastAsia="ar-SA"/>
              </w:rPr>
              <w:t>Turi būti galimybė sukurti ir redaguoti dokumentų pildymui naudojamų tipinių tekstų laukus, suteikti lauko pavadinimą ir nurodyti formatą;</w:t>
            </w:r>
            <w:bookmarkEnd w:id="317"/>
            <w:bookmarkEnd w:id="318"/>
          </w:p>
          <w:p w14:paraId="53CA581E"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sukurti ir redaguoti tipinius tekstus, kurie būtų priskiriami tipiniams tekstų laukams, tekstams suteikti pavadinimus;</w:t>
            </w:r>
          </w:p>
          <w:p w14:paraId="14A3493F"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sukurti ir redaguoti tipinių tekstų laukų ir tipinių tekstų sąrašus;</w:t>
            </w:r>
          </w:p>
          <w:p w14:paraId="573DC143"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tipinius tekstus priskirti padaliniams, specialybėms ir naudotojams;</w:t>
            </w:r>
          </w:p>
          <w:p w14:paraId="772C1D33"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nustatyti ir keisti tipinių tekstų naudojimo teises naudotojams – ar tekstas skirtas tik naudojimui ar gali būti ir redaguojamas.</w:t>
            </w:r>
          </w:p>
        </w:tc>
        <w:tc>
          <w:tcPr>
            <w:tcW w:w="1349" w:type="pct"/>
          </w:tcPr>
          <w:p w14:paraId="72692303"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38FEABBD" w14:textId="77777777" w:rsidTr="0019122B">
        <w:tc>
          <w:tcPr>
            <w:tcW w:w="1444" w:type="pct"/>
          </w:tcPr>
          <w:p w14:paraId="7D5C5D68"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bookmarkStart w:id="319" w:name="_Toc340835101"/>
            <w:bookmarkStart w:id="320" w:name="_Toc340835592"/>
            <w:r w:rsidRPr="00FA593A">
              <w:rPr>
                <w:rFonts w:eastAsia="Times New Roman"/>
                <w:bdr w:val="none" w:sz="0" w:space="0" w:color="auto"/>
                <w:lang w:val="lt-LT" w:eastAsia="ar-SA"/>
              </w:rPr>
              <w:t>Dokumentų pildymui naudojamų tipinių (šabloninių) dokumentų sukūrimas</w:t>
            </w:r>
            <w:bookmarkEnd w:id="319"/>
            <w:bookmarkEnd w:id="320"/>
          </w:p>
        </w:tc>
        <w:tc>
          <w:tcPr>
            <w:tcW w:w="2207" w:type="pct"/>
          </w:tcPr>
          <w:p w14:paraId="5B784B20"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bookmarkStart w:id="321" w:name="_Toc340835102"/>
            <w:bookmarkStart w:id="322" w:name="_Toc340835593"/>
            <w:r w:rsidRPr="00FA593A">
              <w:rPr>
                <w:rFonts w:eastAsia="Calibri"/>
                <w:bdr w:val="none" w:sz="0" w:space="0" w:color="auto"/>
                <w:lang w:val="lt-LT" w:eastAsia="ar-SA"/>
              </w:rPr>
              <w:t>Turi būti galimybė sukurtą ir užpildytą dokumentą priskirti tipiniam (šabloniniam) dokumentui, suteikti tipinio dokumento pavadinimą;</w:t>
            </w:r>
            <w:bookmarkEnd w:id="321"/>
            <w:bookmarkEnd w:id="322"/>
          </w:p>
          <w:p w14:paraId="30E6FDA4"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tipinį dokumentą panaudoti kuriant naują dokumentą bei perkeliant visą anksčiau užpildyto tipinio dokumento informaciją į naujai kuriamą dokumentą;</w:t>
            </w:r>
          </w:p>
          <w:p w14:paraId="289D4F73"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sukurti ir redaguoti tipinių dokumentų sąrašus;</w:t>
            </w:r>
          </w:p>
          <w:p w14:paraId="35FDC492"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tipinius dokumentus priskirti padaliniams, specialybėms ir naudotojams;</w:t>
            </w:r>
          </w:p>
          <w:p w14:paraId="636AEE0D"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lastRenderedPageBreak/>
              <w:t>Turi būti galimybė nustatyti ir keisti tipinių dokumentų naudojimo teisės naudotojams – ar tekstas skirtas tik naudojimui ar gali būti ir redaguojamas.</w:t>
            </w:r>
          </w:p>
        </w:tc>
        <w:tc>
          <w:tcPr>
            <w:tcW w:w="1349" w:type="pct"/>
          </w:tcPr>
          <w:p w14:paraId="183B60D6"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056E295C" w14:textId="77777777" w:rsidTr="0019122B">
        <w:tc>
          <w:tcPr>
            <w:tcW w:w="1444" w:type="pct"/>
          </w:tcPr>
          <w:p w14:paraId="1D0F3BC4"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bookmarkStart w:id="323" w:name="_Toc340835103"/>
            <w:bookmarkStart w:id="324" w:name="_Toc340835594"/>
            <w:r w:rsidRPr="00FA593A">
              <w:rPr>
                <w:rFonts w:eastAsia="Times New Roman"/>
                <w:bdr w:val="none" w:sz="0" w:space="0" w:color="auto"/>
                <w:lang w:val="lt-LT" w:eastAsia="ar-SA"/>
              </w:rPr>
              <w:t>Dokumentų sukūrimas</w:t>
            </w:r>
            <w:bookmarkEnd w:id="323"/>
            <w:bookmarkEnd w:id="324"/>
          </w:p>
        </w:tc>
        <w:tc>
          <w:tcPr>
            <w:tcW w:w="2207" w:type="pct"/>
          </w:tcPr>
          <w:p w14:paraId="6C749A54"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bookmarkStart w:id="325" w:name="_Toc340835104"/>
            <w:bookmarkStart w:id="326" w:name="_Toc340835595"/>
            <w:r w:rsidRPr="00FA593A">
              <w:rPr>
                <w:rFonts w:eastAsia="Calibri"/>
                <w:bdr w:val="none" w:sz="0" w:space="0" w:color="auto"/>
                <w:lang w:val="lt-LT" w:eastAsia="ar-SA"/>
              </w:rPr>
              <w:t>Turi būti galimybė sukurti naujus dokumentus (vienu metu turi būti galima sukurti neribotą kiekį dokumentų), pasirenkant kuriamų dokumentų šablonus, asmenį, kuriam dokumentai kuriami ir sveikatos įrašą, su kuriuo dokumentai susiję ir kurių informacija turi būti panaudota dokumento turinyje;</w:t>
            </w:r>
            <w:bookmarkEnd w:id="325"/>
            <w:bookmarkEnd w:id="326"/>
          </w:p>
          <w:p w14:paraId="50517755"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Kuriami dokumentai turi būti automatiškai priskiriami dokumentų žurnalams ir suteikiamas dokumento numeris;</w:t>
            </w:r>
          </w:p>
          <w:p w14:paraId="605BEA98"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kuriamus dokumentus naudotojo pageidavimu iš karto spausdinti;</w:t>
            </w:r>
          </w:p>
          <w:p w14:paraId="4143A694"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Kuriami dokumentai turi būti automatiškai užpildomi informacinėje sistemoje sukauptais ir saugomais asmens ir elektroninės sveikatos istorijos duomenimis;</w:t>
            </w:r>
          </w:p>
          <w:p w14:paraId="5B5A620B"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Jeigu dokumentas kuriamas naudojant tipinį dokumentą, jis automatiškai turi būti užpildomas tipinio dokumento informacija;</w:t>
            </w:r>
          </w:p>
          <w:p w14:paraId="35701783"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Jeigu pacientui kuriamas naujas dokumentas, kuriame yra naudojami laukai, kurie buvo užpildyti anksčiau sukurtame dokumente, ši informacija turi būti automatiškai perkeliama į naujai kuriamą dokumentą. Dokumento pildymo metu turi būti galima atlikti tipinio dokumento paiešką, kurio informaciją norima įkelti į naujai kuriamą dokumentą;</w:t>
            </w:r>
          </w:p>
          <w:p w14:paraId="2842DC6D"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pildyti dokumente naudojamus tipinių tekstų laukus, vykdant tipinio teksto paiešką pagal pavadinimą arba teksto dalį bei pasirenkant norimą tekstą ir jį įkeliant į pildomą dokumento tekstinį lauką;</w:t>
            </w:r>
          </w:p>
          <w:p w14:paraId="280F014A"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dokumento pildymo metu sukurti reikalingus tekstus, kurie galėtų būti išsaugoti kaip tipiniai tekstai naudojimui ateityje redaguojamiems dokumentams;</w:t>
            </w:r>
          </w:p>
          <w:p w14:paraId="62B1367E"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Turi būti galimybė dokumentą peržiūrėti, redaguoti, anuliuoti, spausdinti, </w:t>
            </w:r>
            <w:r w:rsidRPr="00FA593A">
              <w:rPr>
                <w:rFonts w:eastAsia="Times New Roman"/>
                <w:bdr w:val="none" w:sz="0" w:space="0" w:color="auto"/>
                <w:lang w:val="lt-LT" w:eastAsia="ar-SA"/>
              </w:rPr>
              <w:t xml:space="preserve">užšifravus </w:t>
            </w:r>
            <w:r w:rsidRPr="00FA593A">
              <w:rPr>
                <w:rFonts w:eastAsia="Calibri"/>
                <w:bdr w:val="none" w:sz="0" w:space="0" w:color="auto"/>
                <w:lang w:val="lt-LT" w:eastAsia="ar-SA"/>
              </w:rPr>
              <w:t xml:space="preserve">siųsti el. paštu arba </w:t>
            </w:r>
            <w:r w:rsidRPr="00FA593A">
              <w:rPr>
                <w:rFonts w:eastAsia="Calibri"/>
                <w:bdr w:val="none" w:sz="0" w:space="0" w:color="auto"/>
                <w:lang w:val="lt-LT" w:eastAsia="ar-SA"/>
              </w:rPr>
              <w:lastRenderedPageBreak/>
              <w:t xml:space="preserve">pasirašyti el. parašu. Spausdinti, </w:t>
            </w:r>
            <w:r w:rsidRPr="00FA593A">
              <w:rPr>
                <w:rFonts w:eastAsia="Times New Roman"/>
                <w:bdr w:val="none" w:sz="0" w:space="0" w:color="auto"/>
                <w:lang w:val="lt-LT" w:eastAsia="ar-SA"/>
              </w:rPr>
              <w:t xml:space="preserve">užšifravus </w:t>
            </w:r>
            <w:r w:rsidRPr="00FA593A">
              <w:rPr>
                <w:rFonts w:eastAsia="Calibri"/>
                <w:bdr w:val="none" w:sz="0" w:space="0" w:color="auto"/>
                <w:lang w:val="lt-LT" w:eastAsia="ar-SA"/>
              </w:rPr>
              <w:t>siųsti el. paštu galima neribotą kiekį dokumentų vienu metu;</w:t>
            </w:r>
          </w:p>
          <w:p w14:paraId="43846BF8"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patvirtinti dokumentą keliems asmenims.</w:t>
            </w:r>
          </w:p>
        </w:tc>
        <w:tc>
          <w:tcPr>
            <w:tcW w:w="1349" w:type="pct"/>
          </w:tcPr>
          <w:p w14:paraId="4A2EEE06"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04F37873" w14:textId="77777777" w:rsidTr="0019122B">
        <w:tc>
          <w:tcPr>
            <w:tcW w:w="1444" w:type="pct"/>
          </w:tcPr>
          <w:p w14:paraId="6E356558"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bookmarkStart w:id="327" w:name="_Toc340835105"/>
            <w:bookmarkStart w:id="328" w:name="_Toc340835596"/>
            <w:r w:rsidRPr="00FA593A">
              <w:rPr>
                <w:rFonts w:eastAsia="Times New Roman"/>
                <w:bdr w:val="none" w:sz="0" w:space="0" w:color="auto"/>
                <w:lang w:val="lt-LT" w:eastAsia="ar-SA"/>
              </w:rPr>
              <w:t>Dokumentų sąrašų sukūrimas</w:t>
            </w:r>
            <w:bookmarkEnd w:id="327"/>
            <w:bookmarkEnd w:id="328"/>
          </w:p>
        </w:tc>
        <w:tc>
          <w:tcPr>
            <w:tcW w:w="2207" w:type="pct"/>
          </w:tcPr>
          <w:p w14:paraId="117DC048"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bookmarkStart w:id="329" w:name="_Toc340835106"/>
            <w:bookmarkStart w:id="330" w:name="_Toc340835597"/>
            <w:r w:rsidRPr="00FA593A">
              <w:rPr>
                <w:rFonts w:eastAsia="Calibri"/>
                <w:bdr w:val="none" w:sz="0" w:space="0" w:color="auto"/>
                <w:lang w:val="lt-LT" w:eastAsia="ar-SA"/>
              </w:rPr>
              <w:t>Turi būti galimybė sukurti dokumentų sąrašus, kuriuose būtų galima peržiūrėti sukurtus dokumentus. Turi būti galimybė peržiūrėti konkretaus asmens visų jam sukurtų dokumentų sąrašą, konkretaus sveikatos įrašo dokumentų sąrašą, konkretaus padalinio arba autoriaus dokumentų sąrašą ir konkretaus tipo dokumentų sąrašą. Pasirinkus iš sąrašo konkretų dokumentą turi būti patenkama į dokumento peržiūros ir redagavimo aplinką;</w:t>
            </w:r>
            <w:bookmarkEnd w:id="329"/>
            <w:bookmarkEnd w:id="330"/>
          </w:p>
          <w:p w14:paraId="20463F6F"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Sąraše turi būti galimybė atlikti dokumento paiešką pagal asmens, sveikatos įrašo, dokumento ir kitus parametrus, peržiūrėti paieškos rezultatų sąrašą, o pasirinkus paieškos rezultatų sąraše konkretų dokumentą patenkama į dokumento peržiūros ir redagavimo aplinką.</w:t>
            </w:r>
          </w:p>
        </w:tc>
        <w:tc>
          <w:tcPr>
            <w:tcW w:w="1349" w:type="pct"/>
          </w:tcPr>
          <w:p w14:paraId="41FC3E6B"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10CCFED1" w14:textId="77777777" w:rsidTr="0019122B">
        <w:tc>
          <w:tcPr>
            <w:tcW w:w="5000" w:type="pct"/>
            <w:gridSpan w:val="3"/>
          </w:tcPr>
          <w:p w14:paraId="0B6084A2" w14:textId="77777777" w:rsidR="009403CA" w:rsidRPr="00FA593A" w:rsidRDefault="009403CA" w:rsidP="00982AB4">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786"/>
              <w:jc w:val="center"/>
              <w:rPr>
                <w:rFonts w:eastAsia="Times New Roman"/>
                <w:b/>
                <w:bdr w:val="none" w:sz="0" w:space="0" w:color="auto"/>
                <w:lang w:val="lt-LT" w:eastAsia="ar-SA"/>
              </w:rPr>
            </w:pPr>
            <w:r w:rsidRPr="00FA593A">
              <w:rPr>
                <w:rFonts w:eastAsia="Times New Roman"/>
                <w:b/>
                <w:bdr w:val="none" w:sz="0" w:space="0" w:color="auto"/>
                <w:lang w:val="lt-LT" w:eastAsia="ar-SA"/>
              </w:rPr>
              <w:t>Ataskaitų ir informacijos analizės funkcionalumas</w:t>
            </w:r>
          </w:p>
        </w:tc>
      </w:tr>
      <w:tr w:rsidR="009403CA" w:rsidRPr="00FA593A" w14:paraId="7313C842" w14:textId="77777777" w:rsidTr="0019122B">
        <w:tc>
          <w:tcPr>
            <w:tcW w:w="5000" w:type="pct"/>
            <w:gridSpan w:val="3"/>
          </w:tcPr>
          <w:p w14:paraId="235841BD"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bookmarkStart w:id="331" w:name="_Toc340835107"/>
            <w:bookmarkStart w:id="332" w:name="_Toc340835598"/>
            <w:r w:rsidRPr="00FA593A">
              <w:rPr>
                <w:rFonts w:eastAsia="Times New Roman"/>
                <w:b/>
                <w:bdr w:val="none" w:sz="0" w:space="0" w:color="auto"/>
                <w:lang w:val="lt-LT" w:eastAsia="ar-SA"/>
              </w:rPr>
              <w:t>Trumpas funkcionalumo aprašymas</w:t>
            </w:r>
            <w:bookmarkEnd w:id="331"/>
            <w:bookmarkEnd w:id="332"/>
          </w:p>
          <w:p w14:paraId="0BDEB0C7"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rPr>
                <w:rFonts w:eastAsia="Times New Roman"/>
                <w:bdr w:val="none" w:sz="0" w:space="0" w:color="auto"/>
                <w:lang w:val="lt-LT" w:eastAsia="ar-SA"/>
              </w:rPr>
            </w:pPr>
            <w:r w:rsidRPr="00FA593A">
              <w:rPr>
                <w:rFonts w:eastAsia="Times New Roman"/>
                <w:color w:val="000000"/>
                <w:bdr w:val="none" w:sz="0" w:space="0" w:color="auto"/>
                <w:lang w:val="lt-LT" w:eastAsia="lt-LT"/>
              </w:rPr>
              <w:t>Naudojant ataskaitų ir informacijos analizės funkciją galima suformuoti įstaigos veiklai reikalingas standartines ataskaitas arba naudojantis specialiai tam skirtu informacinės sistemos įrankiu atlikti informacinėje sistemoje saugomos informacijos analizę (KP ateityje planuoja prijungti prie SPĮ IS duomenų trečios šalies duomenų analizės įrankius), sukuriant iš pasirinktų duomenų pageidaujamą ataskaitą. Sukurtos ataskaitos gali būti peržiūrimos, eksportuojamos ir spausdinamos. Suformuojami sukurtų ataskaitų sąrašai pagal naudotojus, ataskaitų tipus ir kitus kriterijus.</w:t>
            </w:r>
          </w:p>
          <w:p w14:paraId="79306FD9"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left"/>
              <w:rPr>
                <w:rFonts w:eastAsia="Times New Roman"/>
                <w:bdr w:val="none" w:sz="0" w:space="0" w:color="auto"/>
                <w:lang w:val="lt-LT" w:eastAsia="ar-SA"/>
              </w:rPr>
            </w:pPr>
          </w:p>
          <w:p w14:paraId="523FC274"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Reikalavimai funkcionalumui</w:t>
            </w:r>
          </w:p>
        </w:tc>
      </w:tr>
      <w:tr w:rsidR="009403CA" w:rsidRPr="00FA593A" w14:paraId="745DF76E" w14:textId="77777777" w:rsidTr="0019122B">
        <w:tc>
          <w:tcPr>
            <w:tcW w:w="1444" w:type="pct"/>
          </w:tcPr>
          <w:p w14:paraId="58F6904C"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bookmarkStart w:id="333" w:name="_Toc340835108"/>
            <w:bookmarkStart w:id="334" w:name="_Toc340835599"/>
            <w:r w:rsidRPr="00FA593A">
              <w:rPr>
                <w:rFonts w:eastAsia="Times New Roman"/>
                <w:b/>
                <w:bdr w:val="none" w:sz="0" w:space="0" w:color="auto"/>
                <w:lang w:val="lt-LT" w:eastAsia="ar-SA"/>
              </w:rPr>
              <w:t>Funkcija</w:t>
            </w:r>
            <w:bookmarkEnd w:id="333"/>
            <w:bookmarkEnd w:id="334"/>
          </w:p>
        </w:tc>
        <w:tc>
          <w:tcPr>
            <w:tcW w:w="2207" w:type="pct"/>
          </w:tcPr>
          <w:p w14:paraId="060AAB6C"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bookmarkStart w:id="335" w:name="_Toc340835109"/>
            <w:bookmarkStart w:id="336" w:name="_Toc340835600"/>
            <w:r w:rsidRPr="00FA593A">
              <w:rPr>
                <w:rFonts w:eastAsia="Times New Roman"/>
                <w:b/>
                <w:bdr w:val="none" w:sz="0" w:space="0" w:color="auto"/>
                <w:lang w:val="lt-LT" w:eastAsia="ar-SA"/>
              </w:rPr>
              <w:t>Funkcijos aprašymas</w:t>
            </w:r>
            <w:bookmarkEnd w:id="335"/>
            <w:bookmarkEnd w:id="336"/>
          </w:p>
        </w:tc>
        <w:tc>
          <w:tcPr>
            <w:tcW w:w="1349" w:type="pct"/>
          </w:tcPr>
          <w:p w14:paraId="625F12B8"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Siūlomos SPĮ IS atitikimas reikalavimams</w:t>
            </w:r>
          </w:p>
        </w:tc>
      </w:tr>
      <w:tr w:rsidR="009403CA" w:rsidRPr="00FA593A" w14:paraId="4B4934D1" w14:textId="77777777" w:rsidTr="0019122B">
        <w:tc>
          <w:tcPr>
            <w:tcW w:w="1444" w:type="pct"/>
          </w:tcPr>
          <w:p w14:paraId="53EA27F4"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Ataskaitų sukūrimas</w:t>
            </w:r>
          </w:p>
        </w:tc>
        <w:tc>
          <w:tcPr>
            <w:tcW w:w="2207" w:type="pct"/>
          </w:tcPr>
          <w:p w14:paraId="590B922E"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Turi būti galimybė sukurti naują ataskaitą, pasirenkant pageidaujamą ataskaitą, nurodant ataskaitos parametrus (pvz. laikotarpis, padalinys, gydytojas, teritorija ir t.t.) bei ataskaitos stulpelius, kuriuos naudotojas nori matyti suformuotoje ataskaitoje bei peržiūrimos ir spausdinamos ataskaitos puslapių formatą (stačiai arba gulsčiai); </w:t>
            </w:r>
          </w:p>
          <w:p w14:paraId="2BF3E70C"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naudotojo pasirinktų ataskaitos parametrų ir stulpelių sąrašą išsaugoti kaip numatytąjį, tokiu būdu palengvinant ateityje kuriamų analogiškų ataskaitų sukūrimą;</w:t>
            </w:r>
          </w:p>
          <w:p w14:paraId="46F38642"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lastRenderedPageBreak/>
              <w:t xml:space="preserve">Ataskaitų parametruose turi būti pateikiami duomenų kodavime naudoti klasifikatoriai (TLK-10-AM; ACHI; VLK paslaugos; Įstaigų klasifikatorius; Gydytojų sąrašas ir kiti); </w:t>
            </w:r>
          </w:p>
          <w:p w14:paraId="07727616"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Sukuriant naujas ataskaitas turi būti galimybė vienu metu užsakyti neribotą skaičių skirtingų ataskaitų su skirtingais parametrais ir stulpeliais, o naudotojui turi būti pateikiamas jo užsakomų ataskaitų sąrašas;</w:t>
            </w:r>
          </w:p>
          <w:p w14:paraId="4D28D0E1"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užsakytas ir kuriamas ataskaitas rikiuoti į eilę, ir formuoti eilės tvarka, o eilę pateikti naudotojams peržiūrai, kad būtų matomos formuojamos ir jau suformuotos ataskaitos;</w:t>
            </w:r>
          </w:p>
          <w:p w14:paraId="31E22BFE"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Kiekvieną suformuotą ataskaitą turi būti galimybė peržiūrėti, o peržiūros metu ataskaitą pakartoti, atnaujinti ataskaitos duomenis, spausdinti arba ištrinti. Prieš spausdinant ataskaitą turi būti galima peržiūrėti spausdinimui parengtu formatu suskaidytą į puslapius bei sutalpintą į statmeną ar gulsčią puslapį;</w:t>
            </w:r>
          </w:p>
          <w:p w14:paraId="4CBE8A76"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kiekvieną suformuotą ataskaitą eksportuoti į pasirinktus formatus (Word, Excel, PDF, CSV ir kt.), didelius atrinktus duomenų kiekius eksportuoti (išsisaugoti kompiuteryje CSV formate tolimesnei analizei) neatvaizduojant atrinktų duomenų ekrane;</w:t>
            </w:r>
          </w:p>
          <w:p w14:paraId="44D2ACE1"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suformuoti SPĮ reikalingą ataskaitą iš duomenų, kurie saugomi IS. Reikiamos ataskaitos bus apibrėžtos analizės ir detalios specifikacijos rengimo metu (galimas maksimalus ataskaitų kiekis ~75 vnt.)</w:t>
            </w:r>
          </w:p>
        </w:tc>
        <w:tc>
          <w:tcPr>
            <w:tcW w:w="1349" w:type="pct"/>
          </w:tcPr>
          <w:p w14:paraId="613F0FAC"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113A3EEF" w14:textId="77777777" w:rsidTr="0019122B">
        <w:tc>
          <w:tcPr>
            <w:tcW w:w="1444" w:type="pct"/>
          </w:tcPr>
          <w:p w14:paraId="527C0F04"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bookmarkStart w:id="337" w:name="_Toc340835110"/>
            <w:bookmarkStart w:id="338" w:name="_Toc340835601"/>
            <w:r w:rsidRPr="00FA593A">
              <w:rPr>
                <w:rFonts w:eastAsia="Times New Roman"/>
                <w:bdr w:val="none" w:sz="0" w:space="0" w:color="auto"/>
                <w:lang w:val="lt-LT" w:eastAsia="ar-SA"/>
              </w:rPr>
              <w:t>Ataskaitų sąrašų sukūrimas</w:t>
            </w:r>
            <w:bookmarkEnd w:id="337"/>
            <w:bookmarkEnd w:id="338"/>
          </w:p>
        </w:tc>
        <w:tc>
          <w:tcPr>
            <w:tcW w:w="2207" w:type="pct"/>
          </w:tcPr>
          <w:p w14:paraId="7C58E52A"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ataskaitas priskirti tam tikroms ataskaitų grupėms</w:t>
            </w:r>
          </w:p>
          <w:p w14:paraId="795C7EDB"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Naudotojams turi būti pateikiami atskaitų sąrašai pagal jiems priskirtas teises, nusakančias kurias ataskaitas ar ataskaitų grupes gali matyti naudotojas. Pasirinkus ataskaitų grupę, turi būti pateikiamas atitinkamos grupės sukurtų ataskaitų sąrašas;</w:t>
            </w:r>
          </w:p>
          <w:p w14:paraId="6C7B8879"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Suformuotų ataskaitų turi būti galimybė ieškoti pagal ataskaitos </w:t>
            </w:r>
            <w:r w:rsidRPr="00FA593A">
              <w:rPr>
                <w:rFonts w:eastAsia="Calibri"/>
                <w:bdr w:val="none" w:sz="0" w:space="0" w:color="auto"/>
                <w:lang w:val="lt-LT" w:eastAsia="ar-SA"/>
              </w:rPr>
              <w:lastRenderedPageBreak/>
              <w:t>pavadinimą, ataskaitos sukūrimo datą, ataskaitos sudarytoją ir kitus kriterijus;</w:t>
            </w:r>
          </w:p>
          <w:p w14:paraId="5A2F7FF8"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Kiekvieną suformuotą ataskaitą turi būti galima tiesiogiai iš ataskaitų sąrašo (neperžiūrint ataskaitos turinio) pakartoti, sukuriant tokią pačią naują ataskaitą arba prieš tai pakeitus norimus parametrus (pvz. laikotarpis) sukurti analogišką naują ataskaitą, atitinkančią pasirinktus parametrus;</w:t>
            </w:r>
          </w:p>
          <w:p w14:paraId="6B4D2A3A"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Kiekvieną suformuotą ataskaitą turi būti galima tiesiogiai iš ataskaitų sąrašo (neperžiūrint ataskaitos turinio) spausdinti. Ataskaitos turi būti spausdinamos pagal formuojant nustatytus puslapio parametrus;</w:t>
            </w:r>
          </w:p>
          <w:p w14:paraId="0A59EACF"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Kiekvieną suformuotą ataskaitą turi būti galima tiesiogiai iš ataskaitų sąrašo (neperžiūrint ataskaitos turinio) ištrinti.</w:t>
            </w:r>
          </w:p>
        </w:tc>
        <w:tc>
          <w:tcPr>
            <w:tcW w:w="1349" w:type="pct"/>
          </w:tcPr>
          <w:p w14:paraId="3691C4DE"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79FEA48D" w14:textId="77777777" w:rsidTr="0019122B">
        <w:tc>
          <w:tcPr>
            <w:tcW w:w="5000" w:type="pct"/>
            <w:gridSpan w:val="3"/>
          </w:tcPr>
          <w:p w14:paraId="028D18D7" w14:textId="77777777" w:rsidR="009403CA" w:rsidRPr="00FA593A" w:rsidRDefault="009403CA" w:rsidP="00982AB4">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786"/>
              <w:jc w:val="center"/>
              <w:rPr>
                <w:rFonts w:eastAsia="Times New Roman"/>
                <w:b/>
                <w:bdr w:val="none" w:sz="0" w:space="0" w:color="auto"/>
                <w:lang w:val="lt-LT" w:eastAsia="ar-SA"/>
              </w:rPr>
            </w:pPr>
            <w:bookmarkStart w:id="339" w:name="_Toc340835111"/>
            <w:bookmarkStart w:id="340" w:name="_Toc340835602"/>
            <w:r w:rsidRPr="00FA593A">
              <w:rPr>
                <w:rFonts w:eastAsia="Times New Roman"/>
                <w:b/>
                <w:bdr w:val="none" w:sz="0" w:space="0" w:color="auto"/>
                <w:lang w:val="lt-LT" w:eastAsia="ar-SA"/>
              </w:rPr>
              <w:t>Pacientų katalogo tvarkymo funkcionalumas</w:t>
            </w:r>
            <w:bookmarkEnd w:id="339"/>
            <w:bookmarkEnd w:id="340"/>
          </w:p>
        </w:tc>
      </w:tr>
      <w:tr w:rsidR="009403CA" w:rsidRPr="00FA593A" w14:paraId="743665FA" w14:textId="77777777" w:rsidTr="0019122B">
        <w:tc>
          <w:tcPr>
            <w:tcW w:w="5000" w:type="pct"/>
            <w:gridSpan w:val="3"/>
          </w:tcPr>
          <w:p w14:paraId="38FBBB1F"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bookmarkStart w:id="341" w:name="_Toc340835112"/>
            <w:bookmarkStart w:id="342" w:name="_Toc340835603"/>
            <w:r w:rsidRPr="00FA593A">
              <w:rPr>
                <w:rFonts w:eastAsia="Times New Roman"/>
                <w:b/>
                <w:bdr w:val="none" w:sz="0" w:space="0" w:color="auto"/>
                <w:lang w:val="lt-LT" w:eastAsia="ar-SA"/>
              </w:rPr>
              <w:t>Trumpas funkcionalumo aprašymas</w:t>
            </w:r>
            <w:bookmarkEnd w:id="341"/>
            <w:bookmarkEnd w:id="342"/>
          </w:p>
          <w:p w14:paraId="2C467572"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rPr>
                <w:rFonts w:eastAsia="Times New Roman"/>
                <w:bdr w:val="none" w:sz="0" w:space="0" w:color="auto"/>
                <w:lang w:val="lt-LT" w:eastAsia="ar-SA"/>
              </w:rPr>
            </w:pPr>
            <w:r w:rsidRPr="00FA593A">
              <w:rPr>
                <w:rFonts w:eastAsia="Times New Roman"/>
                <w:color w:val="000000"/>
                <w:bdr w:val="none" w:sz="0" w:space="0" w:color="auto"/>
                <w:lang w:val="lt-LT" w:eastAsia="lt-LT"/>
              </w:rPr>
              <w:t>IS turi būti tvarkomi pacientų bendrieji duomenys, identifikuojamas pacientas (pagal jo vardą, pavardę, gimimo datą, asmens kodą, lytį, ESI identifikacinį numerį), užtikrinama pacientų duomenų paieška. Taip pat peržiūrimi, suvedami ir redaguojami asmens duomenys, kaupiama paciento draustumo, prisirašymo pas šeimos gydytoją informacija, vykdomas sujungimas, visus abiejų asmenų EMI duomenis priskiriant vienam asmeniui (pacientui).</w:t>
            </w:r>
          </w:p>
          <w:p w14:paraId="26146072"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left"/>
              <w:rPr>
                <w:rFonts w:eastAsia="Times New Roman"/>
                <w:bdr w:val="none" w:sz="0" w:space="0" w:color="auto"/>
                <w:lang w:val="lt-LT" w:eastAsia="ar-SA"/>
              </w:rPr>
            </w:pPr>
          </w:p>
          <w:p w14:paraId="76C4BA92"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Reikalavimai funkcionalumui</w:t>
            </w:r>
          </w:p>
        </w:tc>
      </w:tr>
      <w:tr w:rsidR="009403CA" w:rsidRPr="00FA593A" w14:paraId="1F90784D" w14:textId="77777777" w:rsidTr="0019122B">
        <w:tc>
          <w:tcPr>
            <w:tcW w:w="1444" w:type="pct"/>
          </w:tcPr>
          <w:p w14:paraId="65F31A3C"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bookmarkStart w:id="343" w:name="_Toc340835113"/>
            <w:bookmarkStart w:id="344" w:name="_Toc340835604"/>
            <w:r w:rsidRPr="00FA593A">
              <w:rPr>
                <w:rFonts w:eastAsia="Times New Roman"/>
                <w:b/>
                <w:bdr w:val="none" w:sz="0" w:space="0" w:color="auto"/>
                <w:lang w:val="lt-LT" w:eastAsia="ar-SA"/>
              </w:rPr>
              <w:t>Funkcija</w:t>
            </w:r>
            <w:bookmarkEnd w:id="343"/>
            <w:bookmarkEnd w:id="344"/>
          </w:p>
        </w:tc>
        <w:tc>
          <w:tcPr>
            <w:tcW w:w="2207" w:type="pct"/>
          </w:tcPr>
          <w:p w14:paraId="3A4257B9"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bookmarkStart w:id="345" w:name="_Toc340835114"/>
            <w:bookmarkStart w:id="346" w:name="_Toc340835605"/>
            <w:r w:rsidRPr="00FA593A">
              <w:rPr>
                <w:rFonts w:eastAsia="Times New Roman"/>
                <w:b/>
                <w:bdr w:val="none" w:sz="0" w:space="0" w:color="auto"/>
                <w:lang w:val="lt-LT" w:eastAsia="ar-SA"/>
              </w:rPr>
              <w:t>Funkcijos aprašymas</w:t>
            </w:r>
            <w:bookmarkEnd w:id="345"/>
            <w:bookmarkEnd w:id="346"/>
          </w:p>
        </w:tc>
        <w:tc>
          <w:tcPr>
            <w:tcW w:w="1349" w:type="pct"/>
          </w:tcPr>
          <w:p w14:paraId="1E2C2B93"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Siūlomos SPĮ IS atitikimas reikalavimams</w:t>
            </w:r>
          </w:p>
        </w:tc>
      </w:tr>
      <w:tr w:rsidR="009403CA" w:rsidRPr="00FA593A" w14:paraId="342FEF1E" w14:textId="77777777" w:rsidTr="0019122B">
        <w:tc>
          <w:tcPr>
            <w:tcW w:w="1444" w:type="pct"/>
          </w:tcPr>
          <w:p w14:paraId="0463E9E8"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bookmarkStart w:id="347" w:name="_Toc340835115"/>
            <w:bookmarkStart w:id="348" w:name="_Toc340835606"/>
            <w:r w:rsidRPr="00FA593A">
              <w:rPr>
                <w:rFonts w:eastAsia="Times New Roman"/>
                <w:bdr w:val="none" w:sz="0" w:space="0" w:color="auto"/>
                <w:lang w:val="lt-LT" w:eastAsia="ar-SA"/>
              </w:rPr>
              <w:t>Asmens duomenų registravimas</w:t>
            </w:r>
            <w:bookmarkEnd w:id="347"/>
            <w:bookmarkEnd w:id="348"/>
          </w:p>
        </w:tc>
        <w:tc>
          <w:tcPr>
            <w:tcW w:w="2207" w:type="pct"/>
          </w:tcPr>
          <w:p w14:paraId="08112B26"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bookmarkStart w:id="349" w:name="_Toc340835116"/>
            <w:bookmarkStart w:id="350" w:name="_Toc340835607"/>
            <w:r w:rsidRPr="00FA593A">
              <w:rPr>
                <w:rFonts w:eastAsia="Calibri"/>
                <w:bdr w:val="none" w:sz="0" w:space="0" w:color="auto"/>
                <w:lang w:val="lt-LT" w:eastAsia="ar-SA"/>
              </w:rPr>
              <w:t>Turi būti galimybė įvesti, peržiūrėti ir redaguoti asmens duomenis;</w:t>
            </w:r>
            <w:bookmarkEnd w:id="349"/>
            <w:bookmarkEnd w:id="350"/>
          </w:p>
          <w:p w14:paraId="15B0F752"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įvesti, peržiūrėti ir redaguoti gyvenamosios vietos duomenis;</w:t>
            </w:r>
          </w:p>
          <w:p w14:paraId="410CC634"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įvesti, peržiūrėti ir redaguoti kontaktinės informacijos duomenis;</w:t>
            </w:r>
          </w:p>
          <w:p w14:paraId="221C8253"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įvesti, peržiūrėti ir redaguoti asmens dokumentų duomenis;</w:t>
            </w:r>
          </w:p>
          <w:p w14:paraId="3AC05DEE"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pridėti ir peržiūrėti asmens dokumentų elektronines kopijas;</w:t>
            </w:r>
          </w:p>
          <w:p w14:paraId="00E03AA6"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įkelti ir peržiūrėti asmens nuotrauką;</w:t>
            </w:r>
          </w:p>
          <w:p w14:paraId="353694D9"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įvesti, peržiūrėti ir redaguoti kitus asmens duomenis.</w:t>
            </w:r>
          </w:p>
        </w:tc>
        <w:tc>
          <w:tcPr>
            <w:tcW w:w="1349" w:type="pct"/>
          </w:tcPr>
          <w:p w14:paraId="09F9188F"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0E12F288" w14:textId="77777777" w:rsidTr="0019122B">
        <w:tc>
          <w:tcPr>
            <w:tcW w:w="1444" w:type="pct"/>
          </w:tcPr>
          <w:p w14:paraId="2DF526D5"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bookmarkStart w:id="351" w:name="_Toc340835117"/>
            <w:bookmarkStart w:id="352" w:name="_Toc340835608"/>
            <w:r w:rsidRPr="00FA593A">
              <w:rPr>
                <w:rFonts w:eastAsia="Times New Roman"/>
                <w:bdr w:val="none" w:sz="0" w:space="0" w:color="auto"/>
                <w:lang w:val="lt-LT" w:eastAsia="ar-SA"/>
              </w:rPr>
              <w:lastRenderedPageBreak/>
              <w:t>Asmens paieška</w:t>
            </w:r>
            <w:bookmarkEnd w:id="351"/>
            <w:bookmarkEnd w:id="352"/>
          </w:p>
        </w:tc>
        <w:tc>
          <w:tcPr>
            <w:tcW w:w="2207" w:type="pct"/>
          </w:tcPr>
          <w:p w14:paraId="30DF7BCE"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bookmarkStart w:id="353" w:name="_Toc340835118"/>
            <w:bookmarkStart w:id="354" w:name="_Toc340835609"/>
            <w:r w:rsidRPr="00FA593A">
              <w:rPr>
                <w:rFonts w:eastAsia="Calibri"/>
                <w:bdr w:val="none" w:sz="0" w:space="0" w:color="auto"/>
                <w:lang w:val="lt-LT" w:eastAsia="ar-SA"/>
              </w:rPr>
              <w:t>Turi būti galimybė vykdyti asmens paiešką SPĮ IS duomenų bazėje;</w:t>
            </w:r>
            <w:bookmarkEnd w:id="353"/>
            <w:bookmarkEnd w:id="354"/>
          </w:p>
          <w:p w14:paraId="089D556F"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vykdyti paiešką DPSDR;</w:t>
            </w:r>
          </w:p>
          <w:p w14:paraId="16E33903"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vykdyti asmens paiešką ESPBI IS teikiamais funkcionalumais;</w:t>
            </w:r>
          </w:p>
          <w:p w14:paraId="260EF455"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pateikiami asmens paieškos rezultatai;</w:t>
            </w:r>
          </w:p>
          <w:p w14:paraId="26C0209B"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Pasirinkus surastą asmenį turi būti patenkama į asmens duomenų suvedimo, peržiūros ir redagavimo aplinką;</w:t>
            </w:r>
          </w:p>
          <w:p w14:paraId="33AFB396"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Susiradus asmenį DPSDR ar ESPBI IS jo asmens duomenys į SPĮ IS duomenų bazę turi būti įrašomi tik pasirinkus asmenį iš paieškos rezultatų.</w:t>
            </w:r>
          </w:p>
        </w:tc>
        <w:tc>
          <w:tcPr>
            <w:tcW w:w="1349" w:type="pct"/>
          </w:tcPr>
          <w:p w14:paraId="76895872"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43715F19" w14:textId="77777777" w:rsidTr="0019122B">
        <w:tc>
          <w:tcPr>
            <w:tcW w:w="1444" w:type="pct"/>
          </w:tcPr>
          <w:p w14:paraId="07EF16DD"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bookmarkStart w:id="355" w:name="_Toc340835119"/>
            <w:bookmarkStart w:id="356" w:name="_Toc340835610"/>
            <w:r w:rsidRPr="00FA593A">
              <w:rPr>
                <w:rFonts w:eastAsia="Times New Roman"/>
                <w:bdr w:val="none" w:sz="0" w:space="0" w:color="auto"/>
                <w:lang w:val="lt-LT" w:eastAsia="ar-SA"/>
              </w:rPr>
              <w:t>Asmens draustumas ir prisirašymas</w:t>
            </w:r>
            <w:bookmarkEnd w:id="355"/>
            <w:bookmarkEnd w:id="356"/>
          </w:p>
        </w:tc>
        <w:tc>
          <w:tcPr>
            <w:tcW w:w="2207" w:type="pct"/>
          </w:tcPr>
          <w:p w14:paraId="7A4CCC63"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bookmarkStart w:id="357" w:name="_Toc340835120"/>
            <w:bookmarkStart w:id="358" w:name="_Toc340835611"/>
            <w:r w:rsidRPr="00FA593A">
              <w:rPr>
                <w:rFonts w:eastAsia="Calibri"/>
                <w:bdr w:val="none" w:sz="0" w:space="0" w:color="auto"/>
                <w:lang w:val="lt-LT" w:eastAsia="ar-SA"/>
              </w:rPr>
              <w:t>Asmens paieškos ir pasirinkimo metu turi būti automatiškai vykdomas draustumo patikrinimas DPSDR ir prisirašymo patikrinimas SVEIDRA IS posistemėje „Prisirašymo prie PASPĮ apskaita“ (PRAP);</w:t>
            </w:r>
            <w:bookmarkEnd w:id="357"/>
            <w:bookmarkEnd w:id="358"/>
          </w:p>
          <w:p w14:paraId="6F49E354"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pilna integracija su SVEIDRA PRAP sistema;</w:t>
            </w:r>
          </w:p>
          <w:p w14:paraId="00A306FB"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realiu laiku ir asinchroniškai (užtikrinti SPĮ IS funkcijų veikimą naudojimosi metu neveikiant PRAP) vykdyti PRAP funkcijas: paciento prirašymą prie įstaigos, atnaujinti prisirašiusių pacientų sąrašus, peržiūrėti paciento prisirašymų istoriją, sukurti gydytojo darbo vietą, įdarbinti gydytoją, formuoti prisirašymo veiklai reikalingas ataskaitas.</w:t>
            </w:r>
          </w:p>
          <w:p w14:paraId="094F693C"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pateikiami asmens draustumo patikrinimo rezultatai;</w:t>
            </w:r>
          </w:p>
          <w:p w14:paraId="4684D00E"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pateikiami asmens prisirašymo patikrinimo rezultatai.</w:t>
            </w:r>
          </w:p>
        </w:tc>
        <w:tc>
          <w:tcPr>
            <w:tcW w:w="1349" w:type="pct"/>
          </w:tcPr>
          <w:p w14:paraId="702E8356"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63665926" w14:textId="77777777" w:rsidTr="0019122B">
        <w:tc>
          <w:tcPr>
            <w:tcW w:w="1444" w:type="pct"/>
          </w:tcPr>
          <w:p w14:paraId="6F5A0870"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bookmarkStart w:id="359" w:name="_Toc340835121"/>
            <w:bookmarkStart w:id="360" w:name="_Toc340835612"/>
            <w:r w:rsidRPr="00FA593A">
              <w:rPr>
                <w:rFonts w:eastAsia="Times New Roman"/>
                <w:bdr w:val="none" w:sz="0" w:space="0" w:color="auto"/>
                <w:lang w:val="lt-LT" w:eastAsia="ar-SA"/>
              </w:rPr>
              <w:t>Asmenų sujungimas</w:t>
            </w:r>
            <w:bookmarkEnd w:id="359"/>
            <w:bookmarkEnd w:id="360"/>
          </w:p>
        </w:tc>
        <w:tc>
          <w:tcPr>
            <w:tcW w:w="2207" w:type="pct"/>
          </w:tcPr>
          <w:p w14:paraId="6C02A007"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bookmarkStart w:id="361" w:name="_Toc340835122"/>
            <w:bookmarkStart w:id="362" w:name="_Toc340835613"/>
            <w:r w:rsidRPr="00FA593A">
              <w:rPr>
                <w:rFonts w:eastAsia="Calibri"/>
                <w:bdr w:val="none" w:sz="0" w:space="0" w:color="auto"/>
                <w:lang w:val="lt-LT" w:eastAsia="ar-SA"/>
              </w:rPr>
              <w:t>Turi būti vykdoma sujungiamų asmenų paieška;</w:t>
            </w:r>
            <w:bookmarkEnd w:id="361"/>
            <w:bookmarkEnd w:id="362"/>
          </w:p>
          <w:p w14:paraId="3BC229C0"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pasirenkami sujungiami asmenys;</w:t>
            </w:r>
          </w:p>
          <w:p w14:paraId="22C8724F"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peržiūrimi ir pasirenkami sujungiamų asmenų duomenys, kurie turi būti priskiriami po sujungimo liksiančiam asmeniui;</w:t>
            </w:r>
          </w:p>
          <w:p w14:paraId="7ED60614"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vykdomas asmenų sujungimas. Sujungiamų asmenų elektroninių medicininių istorijų duomenys turi būti priskiriami likusiam po sujungimo asmeniui.</w:t>
            </w:r>
          </w:p>
        </w:tc>
        <w:tc>
          <w:tcPr>
            <w:tcW w:w="1349" w:type="pct"/>
          </w:tcPr>
          <w:p w14:paraId="73B4351C"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1179D978" w14:textId="77777777" w:rsidTr="0019122B">
        <w:tc>
          <w:tcPr>
            <w:tcW w:w="1444" w:type="pct"/>
          </w:tcPr>
          <w:p w14:paraId="6876E8E2"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bookmarkStart w:id="363" w:name="_Toc340835123"/>
            <w:bookmarkStart w:id="364" w:name="_Toc340835614"/>
            <w:r w:rsidRPr="00FA593A">
              <w:rPr>
                <w:rFonts w:eastAsia="Times New Roman"/>
                <w:bdr w:val="none" w:sz="0" w:space="0" w:color="auto"/>
                <w:lang w:val="lt-LT" w:eastAsia="ar-SA"/>
              </w:rPr>
              <w:lastRenderedPageBreak/>
              <w:t>Asmens šeimos narių priskyrimas</w:t>
            </w:r>
            <w:bookmarkEnd w:id="363"/>
            <w:bookmarkEnd w:id="364"/>
          </w:p>
        </w:tc>
        <w:tc>
          <w:tcPr>
            <w:tcW w:w="2207" w:type="pct"/>
          </w:tcPr>
          <w:p w14:paraId="34D11D63"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bookmarkStart w:id="365" w:name="_Toc340835124"/>
            <w:bookmarkStart w:id="366" w:name="_Toc340835615"/>
            <w:r w:rsidRPr="00FA593A">
              <w:rPr>
                <w:rFonts w:eastAsia="Calibri"/>
                <w:bdr w:val="none" w:sz="0" w:space="0" w:color="auto"/>
                <w:lang w:val="lt-LT" w:eastAsia="ar-SA"/>
              </w:rPr>
              <w:t>Turi būti galimybė vykdyti šeimos nario paiešką;</w:t>
            </w:r>
            <w:bookmarkEnd w:id="365"/>
            <w:bookmarkEnd w:id="366"/>
          </w:p>
          <w:p w14:paraId="55613F66"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vesti, peržiūrėti ir redaguoti šeimos nario asmens ir ryšio su šeimos nariu duomenis (pvz. motina, tėvas, sūnus, dukra ir pan.);</w:t>
            </w:r>
          </w:p>
          <w:p w14:paraId="0EC9FD21"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sukurti šeimos narių sąrašą, kuriame pateikiami šeimos narių asmens duomenys, kontaktinė ir kritinė informacija. Pasirinkus šeimos narį turi būti patenkama į jo asmens ir elektroninės medicininės istorijos duomenų tvarkymo aplinką.</w:t>
            </w:r>
          </w:p>
        </w:tc>
        <w:tc>
          <w:tcPr>
            <w:tcW w:w="1349" w:type="pct"/>
          </w:tcPr>
          <w:p w14:paraId="7600A2FE"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1B3FD37C" w14:textId="77777777" w:rsidTr="0019122B">
        <w:tc>
          <w:tcPr>
            <w:tcW w:w="5000" w:type="pct"/>
            <w:gridSpan w:val="3"/>
          </w:tcPr>
          <w:p w14:paraId="0A98995A" w14:textId="77777777" w:rsidR="009403CA" w:rsidRPr="00FA593A" w:rsidRDefault="009403CA" w:rsidP="00982AB4">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786"/>
              <w:jc w:val="center"/>
              <w:rPr>
                <w:rFonts w:eastAsia="Times New Roman"/>
                <w:b/>
                <w:bdr w:val="none" w:sz="0" w:space="0" w:color="auto"/>
                <w:lang w:val="lt-LT" w:eastAsia="ar-SA"/>
              </w:rPr>
            </w:pPr>
            <w:bookmarkStart w:id="367" w:name="_Toc340835125"/>
            <w:bookmarkStart w:id="368" w:name="_Toc340835616"/>
            <w:r w:rsidRPr="00FA593A">
              <w:rPr>
                <w:rFonts w:eastAsia="Times New Roman"/>
                <w:b/>
                <w:bdr w:val="none" w:sz="0" w:space="0" w:color="auto"/>
                <w:lang w:val="lt-LT" w:eastAsia="ar-SA"/>
              </w:rPr>
              <w:t>Gydytojų grafikų, medicininės įrangos, kabinetų darbo laiko ir užimtumo administravimo funkcionalumas</w:t>
            </w:r>
            <w:bookmarkEnd w:id="367"/>
            <w:bookmarkEnd w:id="368"/>
            <w:r w:rsidRPr="00FA593A">
              <w:rPr>
                <w:rFonts w:eastAsia="Times New Roman"/>
                <w:b/>
                <w:bdr w:val="none" w:sz="0" w:space="0" w:color="auto"/>
                <w:lang w:val="lt-LT" w:eastAsia="ar-SA"/>
              </w:rPr>
              <w:t xml:space="preserve"> </w:t>
            </w:r>
          </w:p>
        </w:tc>
      </w:tr>
      <w:tr w:rsidR="009403CA" w:rsidRPr="00FA593A" w14:paraId="2065B9DF" w14:textId="77777777" w:rsidTr="0019122B">
        <w:tc>
          <w:tcPr>
            <w:tcW w:w="5000" w:type="pct"/>
            <w:gridSpan w:val="3"/>
          </w:tcPr>
          <w:p w14:paraId="7AA101F4"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bookmarkStart w:id="369" w:name="_Toc340835126"/>
            <w:bookmarkStart w:id="370" w:name="_Toc340835617"/>
            <w:r w:rsidRPr="00FA593A">
              <w:rPr>
                <w:rFonts w:eastAsia="Times New Roman"/>
                <w:b/>
                <w:bdr w:val="none" w:sz="0" w:space="0" w:color="auto"/>
                <w:lang w:val="lt-LT" w:eastAsia="ar-SA"/>
              </w:rPr>
              <w:t>Trumpas funkcionalumo aprašymas</w:t>
            </w:r>
            <w:bookmarkEnd w:id="369"/>
            <w:bookmarkEnd w:id="370"/>
          </w:p>
          <w:p w14:paraId="0DD4D98A"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rPr>
                <w:rFonts w:eastAsia="Times New Roman"/>
                <w:bdr w:val="none" w:sz="0" w:space="0" w:color="auto"/>
                <w:lang w:val="lt-LT" w:eastAsia="ar-SA"/>
              </w:rPr>
            </w:pPr>
            <w:r w:rsidRPr="00FA593A">
              <w:rPr>
                <w:rFonts w:eastAsia="Times New Roman"/>
                <w:bdr w:val="none" w:sz="0" w:space="0" w:color="auto"/>
                <w:lang w:val="lt-LT" w:eastAsia="ar-SA"/>
              </w:rPr>
              <w:t>Administruojama įstaigos struktūra, darbo vietos, darbuotojai ir darbo grafikai, kurie susiejami su planavimo ir paciento registracijos funkcija. Administruojamas medicinos įrangos fondas.</w:t>
            </w:r>
          </w:p>
          <w:p w14:paraId="39AA4C30"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left"/>
              <w:rPr>
                <w:rFonts w:eastAsia="Times New Roman"/>
                <w:bdr w:val="none" w:sz="0" w:space="0" w:color="auto"/>
                <w:lang w:val="lt-LT" w:eastAsia="ar-SA"/>
              </w:rPr>
            </w:pPr>
          </w:p>
          <w:p w14:paraId="5539AB19"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Reikalavimai funkcionalumui</w:t>
            </w:r>
          </w:p>
        </w:tc>
      </w:tr>
      <w:tr w:rsidR="009403CA" w:rsidRPr="00FA593A" w14:paraId="403829D6" w14:textId="77777777" w:rsidTr="0019122B">
        <w:tc>
          <w:tcPr>
            <w:tcW w:w="1444" w:type="pct"/>
          </w:tcPr>
          <w:p w14:paraId="7998670A"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bookmarkStart w:id="371" w:name="_Toc340835127"/>
            <w:bookmarkStart w:id="372" w:name="_Toc340835618"/>
            <w:r w:rsidRPr="00FA593A">
              <w:rPr>
                <w:rFonts w:eastAsia="Times New Roman"/>
                <w:b/>
                <w:bdr w:val="none" w:sz="0" w:space="0" w:color="auto"/>
                <w:lang w:val="lt-LT" w:eastAsia="ar-SA"/>
              </w:rPr>
              <w:t>Funkcija</w:t>
            </w:r>
            <w:bookmarkEnd w:id="371"/>
            <w:bookmarkEnd w:id="372"/>
          </w:p>
        </w:tc>
        <w:tc>
          <w:tcPr>
            <w:tcW w:w="2207" w:type="pct"/>
          </w:tcPr>
          <w:p w14:paraId="66B5F253"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bookmarkStart w:id="373" w:name="_Toc340835128"/>
            <w:bookmarkStart w:id="374" w:name="_Toc340835619"/>
            <w:r w:rsidRPr="00FA593A">
              <w:rPr>
                <w:rFonts w:eastAsia="Times New Roman"/>
                <w:b/>
                <w:bdr w:val="none" w:sz="0" w:space="0" w:color="auto"/>
                <w:lang w:val="lt-LT" w:eastAsia="ar-SA"/>
              </w:rPr>
              <w:t>Funkcijos aprašymas</w:t>
            </w:r>
            <w:bookmarkEnd w:id="373"/>
            <w:bookmarkEnd w:id="374"/>
          </w:p>
        </w:tc>
        <w:tc>
          <w:tcPr>
            <w:tcW w:w="1349" w:type="pct"/>
          </w:tcPr>
          <w:p w14:paraId="6D1E588E"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Siūlomos SPĮ IS atitikimas reikalavimams</w:t>
            </w:r>
          </w:p>
        </w:tc>
      </w:tr>
      <w:tr w:rsidR="009403CA" w:rsidRPr="00FA593A" w14:paraId="75CA7629" w14:textId="77777777" w:rsidTr="0019122B">
        <w:tc>
          <w:tcPr>
            <w:tcW w:w="1444" w:type="pct"/>
          </w:tcPr>
          <w:p w14:paraId="45A9C019"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bookmarkStart w:id="375" w:name="_Toc340835129"/>
            <w:bookmarkStart w:id="376" w:name="_Toc340835620"/>
            <w:r w:rsidRPr="00FA593A">
              <w:rPr>
                <w:rFonts w:eastAsia="Times New Roman"/>
                <w:bdr w:val="none" w:sz="0" w:space="0" w:color="auto"/>
                <w:lang w:val="lt-LT" w:eastAsia="ar-SA"/>
              </w:rPr>
              <w:t>Įstaigos struktūros sukūrimas</w:t>
            </w:r>
            <w:bookmarkEnd w:id="375"/>
            <w:bookmarkEnd w:id="376"/>
          </w:p>
        </w:tc>
        <w:tc>
          <w:tcPr>
            <w:tcW w:w="2207" w:type="pct"/>
          </w:tcPr>
          <w:p w14:paraId="1C3B5241"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bookmarkStart w:id="377" w:name="_Toc340835130"/>
            <w:bookmarkStart w:id="378" w:name="_Toc340835621"/>
            <w:r w:rsidRPr="00FA593A">
              <w:rPr>
                <w:rFonts w:eastAsia="Calibri"/>
                <w:bdr w:val="none" w:sz="0" w:space="0" w:color="auto"/>
                <w:lang w:val="lt-LT" w:eastAsia="ar-SA"/>
              </w:rPr>
              <w:t>Turi būti galimybė sukurti ir redaguoti įstaigos padalinį, nurodant padalinio pavadinimą, tipą, padalinį kuriam padalinys priklauso (poskyris priklauso skyriui, skyrius priklauso filialui ir panašiai), informacinės sistemos SVEIDRA ir METAS padalinio identifikatorių, padalinio galiojimo pradžios ir pabaigos datas;</w:t>
            </w:r>
            <w:bookmarkEnd w:id="377"/>
            <w:bookmarkEnd w:id="378"/>
          </w:p>
          <w:p w14:paraId="2ACF52EB"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Sukurti padaliniai peržiūrai ir pasirinkimui turi būti pateikiami hierarchiniu formatu, kuriame matosi kuris padalinys kuriam padaliniui priklauso.</w:t>
            </w:r>
          </w:p>
        </w:tc>
        <w:tc>
          <w:tcPr>
            <w:tcW w:w="1349" w:type="pct"/>
          </w:tcPr>
          <w:p w14:paraId="6EACC9E6"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40587E4D" w14:textId="77777777" w:rsidTr="0019122B">
        <w:tc>
          <w:tcPr>
            <w:tcW w:w="1444" w:type="pct"/>
          </w:tcPr>
          <w:p w14:paraId="7323FB9A"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bookmarkStart w:id="379" w:name="_Toc340835131"/>
            <w:bookmarkStart w:id="380" w:name="_Toc340835622"/>
            <w:r w:rsidRPr="00FA593A">
              <w:rPr>
                <w:rFonts w:eastAsia="Times New Roman"/>
                <w:bdr w:val="none" w:sz="0" w:space="0" w:color="auto"/>
                <w:lang w:val="lt-LT" w:eastAsia="ar-SA"/>
              </w:rPr>
              <w:t>Padalinio darbo vietų sukūrimas</w:t>
            </w:r>
            <w:bookmarkEnd w:id="379"/>
            <w:bookmarkEnd w:id="380"/>
          </w:p>
        </w:tc>
        <w:tc>
          <w:tcPr>
            <w:tcW w:w="2207" w:type="pct"/>
          </w:tcPr>
          <w:p w14:paraId="467834C3"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bookmarkStart w:id="381" w:name="_Toc340835132"/>
            <w:bookmarkStart w:id="382" w:name="_Toc340835623"/>
            <w:r w:rsidRPr="00FA593A">
              <w:rPr>
                <w:rFonts w:eastAsia="Calibri"/>
                <w:bdr w:val="none" w:sz="0" w:space="0" w:color="auto"/>
                <w:lang w:val="lt-LT" w:eastAsia="ar-SA"/>
              </w:rPr>
              <w:t>Turi būti galimybė sukurti ir redaguoti padalinio darbo vietą, nurodant numerį, pavadinimą, darbo vietos galiojimo pradžios ir pabaigos datas;</w:t>
            </w:r>
            <w:bookmarkEnd w:id="381"/>
            <w:bookmarkEnd w:id="382"/>
          </w:p>
          <w:p w14:paraId="0C8CF363"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Sukurtos padalinio vietos turi būti pateikiamos padalinio darbo vietų sąraše.</w:t>
            </w:r>
          </w:p>
        </w:tc>
        <w:tc>
          <w:tcPr>
            <w:tcW w:w="1349" w:type="pct"/>
          </w:tcPr>
          <w:p w14:paraId="1661C893"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2FF422CE" w14:textId="77777777" w:rsidTr="0019122B">
        <w:tc>
          <w:tcPr>
            <w:tcW w:w="1444" w:type="pct"/>
          </w:tcPr>
          <w:p w14:paraId="1DF23414"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bookmarkStart w:id="383" w:name="_Toc340835133"/>
            <w:bookmarkStart w:id="384" w:name="_Toc340835624"/>
            <w:r w:rsidRPr="00FA593A">
              <w:rPr>
                <w:rFonts w:eastAsia="Times New Roman"/>
                <w:bdr w:val="none" w:sz="0" w:space="0" w:color="auto"/>
                <w:lang w:val="lt-LT" w:eastAsia="ar-SA"/>
              </w:rPr>
              <w:t>Darbuotojų sukūrimas</w:t>
            </w:r>
            <w:bookmarkEnd w:id="383"/>
            <w:bookmarkEnd w:id="384"/>
          </w:p>
        </w:tc>
        <w:tc>
          <w:tcPr>
            <w:tcW w:w="2207" w:type="pct"/>
          </w:tcPr>
          <w:p w14:paraId="6FC4B084"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bookmarkStart w:id="385" w:name="_Toc340835134"/>
            <w:bookmarkStart w:id="386" w:name="_Toc340835625"/>
            <w:r w:rsidRPr="00FA593A">
              <w:rPr>
                <w:rFonts w:eastAsia="Calibri"/>
                <w:bdr w:val="none" w:sz="0" w:space="0" w:color="auto"/>
                <w:lang w:val="lt-LT" w:eastAsia="ar-SA"/>
              </w:rPr>
              <w:t>Turi būti galimybė sukurti ir redaguoti darbuotoją, nurodant asmenį (asmens kodą, vardą, pavardę), pareigybę, spaudo numerį, įdarbinimo ir išdarbinimo datas;</w:t>
            </w:r>
            <w:bookmarkEnd w:id="385"/>
            <w:bookmarkEnd w:id="386"/>
          </w:p>
          <w:p w14:paraId="67B49C35"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Sukurti darbuotojai turi būti pateikiami padalinio darbuotojų sąraše.</w:t>
            </w:r>
          </w:p>
        </w:tc>
        <w:tc>
          <w:tcPr>
            <w:tcW w:w="1349" w:type="pct"/>
          </w:tcPr>
          <w:p w14:paraId="16D97898"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5C71B241" w14:textId="77777777" w:rsidTr="0019122B">
        <w:tc>
          <w:tcPr>
            <w:tcW w:w="1444" w:type="pct"/>
          </w:tcPr>
          <w:p w14:paraId="43E80C88"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bookmarkStart w:id="387" w:name="_Toc340835135"/>
            <w:bookmarkStart w:id="388" w:name="_Toc340835626"/>
            <w:r w:rsidRPr="00FA593A">
              <w:rPr>
                <w:rFonts w:eastAsia="Times New Roman"/>
                <w:bdr w:val="none" w:sz="0" w:space="0" w:color="auto"/>
                <w:lang w:val="lt-LT" w:eastAsia="ar-SA"/>
              </w:rPr>
              <w:lastRenderedPageBreak/>
              <w:t>Paslaugų priskyrimas darbuotojas</w:t>
            </w:r>
            <w:bookmarkEnd w:id="387"/>
            <w:bookmarkEnd w:id="388"/>
          </w:p>
        </w:tc>
        <w:tc>
          <w:tcPr>
            <w:tcW w:w="2207" w:type="pct"/>
          </w:tcPr>
          <w:p w14:paraId="38359320"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bookmarkStart w:id="389" w:name="_Toc340835136"/>
            <w:bookmarkStart w:id="390" w:name="_Toc340835627"/>
            <w:r w:rsidRPr="00FA593A">
              <w:rPr>
                <w:rFonts w:eastAsia="Calibri"/>
                <w:bdr w:val="none" w:sz="0" w:space="0" w:color="auto"/>
                <w:lang w:val="lt-LT" w:eastAsia="ar-SA"/>
              </w:rPr>
              <w:t>Turi būti galimybė pasirinkti padalinyje teikiamas paslaugos iš bendro paslaugų klasifikatoriaus;</w:t>
            </w:r>
            <w:bookmarkEnd w:id="389"/>
            <w:bookmarkEnd w:id="390"/>
          </w:p>
          <w:p w14:paraId="7A5A04AB"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sukurti padalinyje teikiamų paslaugų sąrašą;</w:t>
            </w:r>
          </w:p>
          <w:p w14:paraId="6A72105A"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darbuotojui priskirti paslaugas iš padalinyje teikiamų paslaugų sąrašo;</w:t>
            </w:r>
          </w:p>
          <w:p w14:paraId="34EA2CD4"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 Turi būti galimybė sukurti darbuotojo teikiamų paslaugų sąrašą.</w:t>
            </w:r>
          </w:p>
        </w:tc>
        <w:tc>
          <w:tcPr>
            <w:tcW w:w="1349" w:type="pct"/>
          </w:tcPr>
          <w:p w14:paraId="16C69C95"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29FC289A" w14:textId="77777777" w:rsidTr="0019122B">
        <w:tc>
          <w:tcPr>
            <w:tcW w:w="1444" w:type="pct"/>
          </w:tcPr>
          <w:p w14:paraId="10D05550"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bookmarkStart w:id="391" w:name="_Toc340835137"/>
            <w:bookmarkStart w:id="392" w:name="_Toc340835628"/>
            <w:r w:rsidRPr="00FA593A">
              <w:rPr>
                <w:rFonts w:eastAsia="Times New Roman"/>
                <w:bdr w:val="none" w:sz="0" w:space="0" w:color="auto"/>
                <w:lang w:val="lt-LT" w:eastAsia="ar-SA"/>
              </w:rPr>
              <w:t>Darbo grafiko administravimas</w:t>
            </w:r>
            <w:bookmarkEnd w:id="391"/>
            <w:bookmarkEnd w:id="392"/>
          </w:p>
        </w:tc>
        <w:tc>
          <w:tcPr>
            <w:tcW w:w="2207" w:type="pct"/>
          </w:tcPr>
          <w:p w14:paraId="23658E8B"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bookmarkStart w:id="393" w:name="_Toc340835138"/>
            <w:bookmarkStart w:id="394" w:name="_Toc340835629"/>
            <w:r w:rsidRPr="00FA593A">
              <w:rPr>
                <w:rFonts w:eastAsia="Calibri"/>
                <w:bdr w:val="none" w:sz="0" w:space="0" w:color="auto"/>
                <w:lang w:val="lt-LT" w:eastAsia="ar-SA"/>
              </w:rPr>
              <w:t>Turi būti realizuotas darbo grafiko administravimo funkcionalumas, kuris detaliai aprašytas ambulatorinių apsilankymų planavimo bei hospitalizacijų ir operacijų planavimo funkcionalumuose.</w:t>
            </w:r>
            <w:bookmarkEnd w:id="393"/>
            <w:bookmarkEnd w:id="394"/>
          </w:p>
        </w:tc>
        <w:tc>
          <w:tcPr>
            <w:tcW w:w="1349" w:type="pct"/>
          </w:tcPr>
          <w:p w14:paraId="0A1A31FB"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3DBBAECD" w14:textId="77777777" w:rsidTr="0019122B">
        <w:tc>
          <w:tcPr>
            <w:tcW w:w="1444" w:type="pct"/>
          </w:tcPr>
          <w:p w14:paraId="49AE5B2F"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bookmarkStart w:id="395" w:name="_Toc340835139"/>
            <w:bookmarkStart w:id="396" w:name="_Toc340835630"/>
            <w:r w:rsidRPr="00FA593A">
              <w:rPr>
                <w:rFonts w:eastAsia="Times New Roman"/>
                <w:bdr w:val="none" w:sz="0" w:space="0" w:color="auto"/>
                <w:lang w:val="lt-LT" w:eastAsia="ar-SA"/>
              </w:rPr>
              <w:t>Medicininės įrangos fondo administravimas</w:t>
            </w:r>
            <w:bookmarkEnd w:id="395"/>
            <w:bookmarkEnd w:id="396"/>
          </w:p>
        </w:tc>
        <w:tc>
          <w:tcPr>
            <w:tcW w:w="2207" w:type="pct"/>
          </w:tcPr>
          <w:p w14:paraId="40ECFF9A"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bookmarkStart w:id="397" w:name="_Toc340835140"/>
            <w:bookmarkStart w:id="398" w:name="_Toc340835631"/>
            <w:r w:rsidRPr="00FA593A">
              <w:rPr>
                <w:rFonts w:eastAsia="Calibri"/>
                <w:bdr w:val="none" w:sz="0" w:space="0" w:color="auto"/>
                <w:lang w:val="lt-LT" w:eastAsia="ar-SA"/>
              </w:rPr>
              <w:t>Turi būti galimybė sukurti ir redaguoti medicininės įrangos aprašymą, nurodant įrangos kodą, tipą, pavadinimą, medicininės įrangos aprašymo galiojimo pradžios ir pabaigos datas;</w:t>
            </w:r>
            <w:bookmarkEnd w:id="397"/>
            <w:bookmarkEnd w:id="398"/>
          </w:p>
          <w:p w14:paraId="5F169581"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Sukurti medicininės įrangos aprašymai turi būti pateikiami padalinio medicininės įrangos sąraše.</w:t>
            </w:r>
          </w:p>
        </w:tc>
        <w:tc>
          <w:tcPr>
            <w:tcW w:w="1349" w:type="pct"/>
          </w:tcPr>
          <w:p w14:paraId="0072588C"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4D366D81" w14:textId="77777777" w:rsidTr="0019122B">
        <w:tc>
          <w:tcPr>
            <w:tcW w:w="5000" w:type="pct"/>
            <w:gridSpan w:val="3"/>
          </w:tcPr>
          <w:p w14:paraId="642DD44D" w14:textId="77777777" w:rsidR="009403CA" w:rsidRPr="00FA593A" w:rsidRDefault="009403CA" w:rsidP="00982AB4">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jc w:val="center"/>
              <w:rPr>
                <w:rFonts w:eastAsia="Times New Roman"/>
                <w:b/>
                <w:bdr w:val="none" w:sz="0" w:space="0" w:color="auto"/>
                <w:lang w:val="lt-LT" w:eastAsia="ar-SA"/>
              </w:rPr>
            </w:pPr>
            <w:bookmarkStart w:id="399" w:name="_Toc340835143"/>
            <w:bookmarkStart w:id="400" w:name="_Toc340835634"/>
            <w:r w:rsidRPr="00FA593A">
              <w:rPr>
                <w:rFonts w:eastAsia="Times New Roman"/>
                <w:b/>
                <w:bdr w:val="none" w:sz="0" w:space="0" w:color="auto"/>
                <w:lang w:val="lt-LT" w:eastAsia="ar-SA"/>
              </w:rPr>
              <w:t>Vartotojų, registrų, katalogų, klasifikatorių ir terminų žodynų administravimo funkcionalumas</w:t>
            </w:r>
            <w:bookmarkEnd w:id="399"/>
            <w:bookmarkEnd w:id="400"/>
          </w:p>
        </w:tc>
      </w:tr>
      <w:tr w:rsidR="009403CA" w:rsidRPr="00FA593A" w14:paraId="2AB2AD75" w14:textId="77777777" w:rsidTr="0019122B">
        <w:tc>
          <w:tcPr>
            <w:tcW w:w="5000" w:type="pct"/>
            <w:gridSpan w:val="3"/>
          </w:tcPr>
          <w:p w14:paraId="3C13DE68"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bookmarkStart w:id="401" w:name="_Toc340835144"/>
            <w:bookmarkStart w:id="402" w:name="_Toc340835635"/>
            <w:r w:rsidRPr="00FA593A">
              <w:rPr>
                <w:rFonts w:eastAsia="Times New Roman"/>
                <w:b/>
                <w:bdr w:val="none" w:sz="0" w:space="0" w:color="auto"/>
                <w:lang w:val="lt-LT" w:eastAsia="ar-SA"/>
              </w:rPr>
              <w:t>Trumpas funkcionalumo aprašymas</w:t>
            </w:r>
            <w:bookmarkEnd w:id="401"/>
            <w:bookmarkEnd w:id="402"/>
          </w:p>
          <w:p w14:paraId="61480EE0"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rPr>
                <w:rFonts w:eastAsia="Times New Roman"/>
                <w:bdr w:val="none" w:sz="0" w:space="0" w:color="auto"/>
                <w:lang w:val="lt-LT" w:eastAsia="ar-SA"/>
              </w:rPr>
            </w:pPr>
            <w:r w:rsidRPr="00FA593A">
              <w:rPr>
                <w:rFonts w:eastAsia="Times New Roman"/>
                <w:bdr w:val="none" w:sz="0" w:space="0" w:color="auto"/>
                <w:lang w:val="lt-LT" w:eastAsia="ar-SA"/>
              </w:rPr>
              <w:t>Administruojami vartotojai, registrai, katalogai, klasifikatoriai ir terminų žodynai. Paimama nacionaliniu mastu palaikomų klasifikatorių informacija ir susiejama su gydymo įstaigos IS tvarkomais klasifikatoriais ir duomenimis.</w:t>
            </w:r>
          </w:p>
          <w:p w14:paraId="246F9213"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tabs>
                <w:tab w:val="left" w:pos="6597"/>
              </w:tabs>
              <w:suppressAutoHyphens/>
              <w:ind w:firstLine="0"/>
              <w:contextualSpacing/>
              <w:jc w:val="left"/>
              <w:rPr>
                <w:rFonts w:eastAsia="Times New Roman"/>
                <w:bdr w:val="none" w:sz="0" w:space="0" w:color="auto"/>
                <w:lang w:val="lt-LT" w:eastAsia="ar-SA"/>
              </w:rPr>
            </w:pPr>
          </w:p>
          <w:p w14:paraId="6743AF8D"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Reikalavimai funkcionalumui</w:t>
            </w:r>
          </w:p>
        </w:tc>
      </w:tr>
      <w:tr w:rsidR="009403CA" w:rsidRPr="00FA593A" w14:paraId="76833971" w14:textId="77777777" w:rsidTr="0019122B">
        <w:tc>
          <w:tcPr>
            <w:tcW w:w="1444" w:type="pct"/>
          </w:tcPr>
          <w:p w14:paraId="23B5374D"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bookmarkStart w:id="403" w:name="_Toc340835145"/>
            <w:bookmarkStart w:id="404" w:name="_Toc340835636"/>
            <w:r w:rsidRPr="00FA593A">
              <w:rPr>
                <w:rFonts w:eastAsia="Times New Roman"/>
                <w:b/>
                <w:bdr w:val="none" w:sz="0" w:space="0" w:color="auto"/>
                <w:lang w:val="lt-LT" w:eastAsia="ar-SA"/>
              </w:rPr>
              <w:t>Funkcija</w:t>
            </w:r>
            <w:bookmarkEnd w:id="403"/>
            <w:bookmarkEnd w:id="404"/>
          </w:p>
        </w:tc>
        <w:tc>
          <w:tcPr>
            <w:tcW w:w="2207" w:type="pct"/>
          </w:tcPr>
          <w:p w14:paraId="7A17379F"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bookmarkStart w:id="405" w:name="_Toc340835146"/>
            <w:bookmarkStart w:id="406" w:name="_Toc340835637"/>
            <w:r w:rsidRPr="00FA593A">
              <w:rPr>
                <w:rFonts w:eastAsia="Times New Roman"/>
                <w:b/>
                <w:bdr w:val="none" w:sz="0" w:space="0" w:color="auto"/>
                <w:lang w:val="lt-LT" w:eastAsia="ar-SA"/>
              </w:rPr>
              <w:t>Funkcijos aprašymas</w:t>
            </w:r>
            <w:bookmarkEnd w:id="405"/>
            <w:bookmarkEnd w:id="406"/>
          </w:p>
        </w:tc>
        <w:tc>
          <w:tcPr>
            <w:tcW w:w="1349" w:type="pct"/>
          </w:tcPr>
          <w:p w14:paraId="67BDC6DF"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Siūlomos SPĮ IS atitikimas reikalavimams</w:t>
            </w:r>
          </w:p>
        </w:tc>
      </w:tr>
      <w:tr w:rsidR="009403CA" w:rsidRPr="00FA593A" w14:paraId="44949656" w14:textId="77777777" w:rsidTr="0019122B">
        <w:tc>
          <w:tcPr>
            <w:tcW w:w="1444" w:type="pct"/>
          </w:tcPr>
          <w:p w14:paraId="233F9B7D"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bookmarkStart w:id="407" w:name="_Toc340835147"/>
            <w:bookmarkStart w:id="408" w:name="_Toc340835638"/>
            <w:r w:rsidRPr="00FA593A">
              <w:rPr>
                <w:rFonts w:eastAsia="Times New Roman"/>
                <w:bdr w:val="none" w:sz="0" w:space="0" w:color="auto"/>
                <w:lang w:val="lt-LT" w:eastAsia="ar-SA"/>
              </w:rPr>
              <w:t>Teisių grupių administravimas</w:t>
            </w:r>
            <w:bookmarkEnd w:id="407"/>
            <w:bookmarkEnd w:id="408"/>
          </w:p>
        </w:tc>
        <w:tc>
          <w:tcPr>
            <w:tcW w:w="2207" w:type="pct"/>
          </w:tcPr>
          <w:p w14:paraId="5A3CD291"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bookmarkStart w:id="409" w:name="_Toc340835148"/>
            <w:bookmarkStart w:id="410" w:name="_Toc340835639"/>
            <w:r w:rsidRPr="00FA593A">
              <w:rPr>
                <w:rFonts w:eastAsia="Calibri"/>
                <w:bdr w:val="none" w:sz="0" w:space="0" w:color="auto"/>
                <w:lang w:val="lt-LT" w:eastAsia="ar-SA"/>
              </w:rPr>
              <w:t>Turi būti sukuriamas ir pateikiamas peržiūrai ir administravimui informacinės sistemos funkcionalumų (modulių) sąrašas;</w:t>
            </w:r>
            <w:bookmarkEnd w:id="409"/>
            <w:bookmarkEnd w:id="410"/>
          </w:p>
          <w:p w14:paraId="6A66DB71"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sukuriamas ir pateikiamas peržiūrai ir administravimui kiekvieno informacinės sistemos funkcionalumo (modulio) funkcijų sąrašas;</w:t>
            </w:r>
          </w:p>
          <w:p w14:paraId="06FD64EE"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sukuriamas ir pateikiamas peržiūrai ir administravimui kiekvienos informacinės sistemos funkcionalumo (modulio) funkcijos administruojamų teisių (sukurti, redaguoti, peržiūrėti ir t.t.) sąrašas;</w:t>
            </w:r>
          </w:p>
          <w:p w14:paraId="4215C0FF"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Turi būti galima pasirinkti reikiamas funkcijų teises ir sukurti, </w:t>
            </w:r>
            <w:r w:rsidRPr="00FA593A">
              <w:rPr>
                <w:rFonts w:eastAsia="Calibri"/>
                <w:bdr w:val="none" w:sz="0" w:space="0" w:color="auto"/>
                <w:lang w:val="lt-LT" w:eastAsia="ar-SA"/>
              </w:rPr>
              <w:lastRenderedPageBreak/>
              <w:t xml:space="preserve">peržiūrėti bei redaguoti teisių grupes (rinkinius). </w:t>
            </w:r>
          </w:p>
        </w:tc>
        <w:tc>
          <w:tcPr>
            <w:tcW w:w="1349" w:type="pct"/>
          </w:tcPr>
          <w:p w14:paraId="5799DBDD"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0D40F883" w14:textId="77777777" w:rsidTr="0019122B">
        <w:tc>
          <w:tcPr>
            <w:tcW w:w="1444" w:type="pct"/>
          </w:tcPr>
          <w:p w14:paraId="13582E0C"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bookmarkStart w:id="411" w:name="_Toc340835149"/>
            <w:bookmarkStart w:id="412" w:name="_Toc340835640"/>
            <w:r w:rsidRPr="00FA593A">
              <w:rPr>
                <w:rFonts w:eastAsia="Times New Roman"/>
                <w:bdr w:val="none" w:sz="0" w:space="0" w:color="auto"/>
                <w:lang w:val="lt-LT" w:eastAsia="ar-SA"/>
              </w:rPr>
              <w:t>Naudotojų administravimas</w:t>
            </w:r>
            <w:bookmarkEnd w:id="411"/>
            <w:bookmarkEnd w:id="412"/>
          </w:p>
        </w:tc>
        <w:tc>
          <w:tcPr>
            <w:tcW w:w="2207" w:type="pct"/>
          </w:tcPr>
          <w:p w14:paraId="38EB3CCE"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bookmarkStart w:id="413" w:name="_Toc340835150"/>
            <w:bookmarkStart w:id="414" w:name="_Toc340835641"/>
            <w:r w:rsidRPr="00FA593A">
              <w:rPr>
                <w:rFonts w:eastAsia="Calibri"/>
                <w:bdr w:val="none" w:sz="0" w:space="0" w:color="auto"/>
                <w:lang w:val="lt-LT" w:eastAsia="ar-SA"/>
              </w:rPr>
              <w:t>Turi būti galima sukurti, peržiūrėti ir redaguoti informacinės sistemos naudotojus;</w:t>
            </w:r>
            <w:bookmarkEnd w:id="413"/>
            <w:bookmarkEnd w:id="414"/>
          </w:p>
          <w:p w14:paraId="33887863"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galima suskurti bei redaguoti naudotojų prisijungimo vardą ir slaptažodį;</w:t>
            </w:r>
          </w:p>
          <w:p w14:paraId="157F47BB"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galima blokuoti naudotojo teisę prisijungti prie informacinės sistemos;</w:t>
            </w:r>
          </w:p>
          <w:p w14:paraId="4EEF9BA3"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sukuriamas informacinės sistemos naudotojų sąrašas;</w:t>
            </w:r>
          </w:p>
          <w:p w14:paraId="593299B9"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Turi būti galima vykdyti naudotojų paiešką informacinės sistemos naudotojų sąraše pagal įvairius parametrus. </w:t>
            </w:r>
          </w:p>
        </w:tc>
        <w:tc>
          <w:tcPr>
            <w:tcW w:w="1349" w:type="pct"/>
          </w:tcPr>
          <w:p w14:paraId="0540426D"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6A64E7EF" w14:textId="77777777" w:rsidTr="0019122B">
        <w:tc>
          <w:tcPr>
            <w:tcW w:w="1444" w:type="pct"/>
          </w:tcPr>
          <w:p w14:paraId="108A73D0"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bookmarkStart w:id="415" w:name="_Toc340835151"/>
            <w:bookmarkStart w:id="416" w:name="_Toc340835642"/>
            <w:r w:rsidRPr="00FA593A">
              <w:rPr>
                <w:rFonts w:eastAsia="Times New Roman"/>
                <w:bdr w:val="none" w:sz="0" w:space="0" w:color="auto"/>
                <w:lang w:val="lt-LT" w:eastAsia="ar-SA"/>
              </w:rPr>
              <w:t>Naudotojų teisių administravimas</w:t>
            </w:r>
            <w:bookmarkEnd w:id="415"/>
            <w:bookmarkEnd w:id="416"/>
          </w:p>
        </w:tc>
        <w:tc>
          <w:tcPr>
            <w:tcW w:w="2207" w:type="pct"/>
          </w:tcPr>
          <w:p w14:paraId="2A89AB36"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bookmarkStart w:id="417" w:name="_Toc340835152"/>
            <w:bookmarkStart w:id="418" w:name="_Toc340835643"/>
            <w:r w:rsidRPr="00FA593A">
              <w:rPr>
                <w:rFonts w:eastAsia="Calibri"/>
                <w:bdr w:val="none" w:sz="0" w:space="0" w:color="auto"/>
                <w:lang w:val="lt-LT" w:eastAsia="ar-SA"/>
              </w:rPr>
              <w:t>Turi būti galima kiekvienam naudotojui priskirti, peržiūrėti ir redaguoti teisių grupes (teisių rinkinius);</w:t>
            </w:r>
            <w:bookmarkEnd w:id="417"/>
            <w:bookmarkEnd w:id="418"/>
          </w:p>
          <w:p w14:paraId="7E79F661"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Priskirtos teisių grupės turi nustatyti naudotojo teises (sukurti, redaguoti, peržiūrėti ir t.t.) naudojantis informacinės sistemos funkcionalumų (modulių) funkcijomis. </w:t>
            </w:r>
          </w:p>
        </w:tc>
        <w:tc>
          <w:tcPr>
            <w:tcW w:w="1349" w:type="pct"/>
          </w:tcPr>
          <w:p w14:paraId="27EDD72F"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64051693" w14:textId="77777777" w:rsidTr="0019122B">
        <w:tc>
          <w:tcPr>
            <w:tcW w:w="1444" w:type="pct"/>
          </w:tcPr>
          <w:p w14:paraId="3C22AF11"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bookmarkStart w:id="419" w:name="_Toc340835153"/>
            <w:bookmarkStart w:id="420" w:name="_Toc340835644"/>
            <w:r w:rsidRPr="00FA593A">
              <w:rPr>
                <w:rFonts w:eastAsia="Times New Roman"/>
                <w:bdr w:val="none" w:sz="0" w:space="0" w:color="auto"/>
                <w:lang w:val="lt-LT" w:eastAsia="ar-SA"/>
              </w:rPr>
              <w:t>Klasifikatorių ir registrų administravimas</w:t>
            </w:r>
            <w:bookmarkEnd w:id="419"/>
            <w:bookmarkEnd w:id="420"/>
          </w:p>
        </w:tc>
        <w:tc>
          <w:tcPr>
            <w:tcW w:w="2207" w:type="pct"/>
          </w:tcPr>
          <w:p w14:paraId="19A2E097"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bookmarkStart w:id="421" w:name="_Toc340835154"/>
            <w:bookmarkStart w:id="422" w:name="_Toc340835645"/>
            <w:r w:rsidRPr="00FA593A">
              <w:rPr>
                <w:rFonts w:eastAsia="Calibri"/>
                <w:bdr w:val="none" w:sz="0" w:space="0" w:color="auto"/>
                <w:lang w:val="lt-LT" w:eastAsia="ar-SA"/>
              </w:rPr>
              <w:t>Turi būti pateikiamas peržiūrai ir administravimui informacinėje sistemoje naudojamų klasifikatorių sąrašas;</w:t>
            </w:r>
            <w:bookmarkEnd w:id="421"/>
            <w:bookmarkEnd w:id="422"/>
          </w:p>
          <w:p w14:paraId="188ECA4A"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Informacinėje sistemoje turi būti naudojami ESPBI informacinėje sistemoje palaikomi klasifikatoriai ir registrai, kurie turi būti atnaujinami pagal ESPBI IS nustatytus reikalavimus;</w:t>
            </w:r>
          </w:p>
        </w:tc>
        <w:tc>
          <w:tcPr>
            <w:tcW w:w="1349" w:type="pct"/>
          </w:tcPr>
          <w:p w14:paraId="38F32CA9"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5A9A3A35" w14:textId="77777777" w:rsidTr="0019122B">
        <w:tc>
          <w:tcPr>
            <w:tcW w:w="5000" w:type="pct"/>
            <w:gridSpan w:val="3"/>
          </w:tcPr>
          <w:p w14:paraId="323FF4AC" w14:textId="77777777" w:rsidR="009403CA" w:rsidRPr="00FA593A" w:rsidRDefault="009403CA" w:rsidP="00982AB4">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jc w:val="center"/>
              <w:rPr>
                <w:rFonts w:eastAsia="Times New Roman"/>
                <w:b/>
                <w:bdr w:val="none" w:sz="0" w:space="0" w:color="auto"/>
                <w:lang w:val="lt-LT" w:eastAsia="ar-SA"/>
              </w:rPr>
            </w:pPr>
            <w:r w:rsidRPr="00FA593A">
              <w:rPr>
                <w:rFonts w:eastAsia="Times New Roman"/>
                <w:b/>
                <w:bdr w:val="none" w:sz="0" w:space="0" w:color="auto"/>
                <w:lang w:val="lt-LT" w:eastAsia="ar-SA"/>
              </w:rPr>
              <w:t>Skiepų planavimo ir atlikimo funkcionalumas</w:t>
            </w:r>
          </w:p>
        </w:tc>
      </w:tr>
      <w:tr w:rsidR="009403CA" w:rsidRPr="00FA593A" w14:paraId="5DD6E179" w14:textId="77777777" w:rsidTr="0019122B">
        <w:tc>
          <w:tcPr>
            <w:tcW w:w="5000" w:type="pct"/>
            <w:gridSpan w:val="3"/>
          </w:tcPr>
          <w:p w14:paraId="69B7E748"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Trumpas funkcionalumo aprašymas</w:t>
            </w:r>
          </w:p>
          <w:p w14:paraId="4F30A1CD"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rPr>
                <w:rFonts w:eastAsia="Times New Roman"/>
                <w:bdr w:val="none" w:sz="0" w:space="0" w:color="auto"/>
                <w:lang w:val="lt-LT" w:eastAsia="ar-SA"/>
              </w:rPr>
            </w:pPr>
            <w:r w:rsidRPr="00FA593A">
              <w:rPr>
                <w:rFonts w:eastAsia="Times New Roman"/>
                <w:bdr w:val="none" w:sz="0" w:space="0" w:color="auto"/>
                <w:lang w:val="lt-LT" w:eastAsia="ar-SA"/>
              </w:rPr>
              <w:t>Kiekvienam pacientui yra automatiškai sudaromas privalomų (valstybės finansuojamų) skiepijimų kalendorius. Pacientui atvykus yra patiekiama informacija ar reikia pacientą skiepyti ir jei reikia, gydytojas paskiria skiepą (gali paskirti skiepą ir ne pagal skiepijimo kalendorių bei mokamus skiepus), o procedūrinis kabinetas sąraše mato pacientus, kuriems yra paskirtas skiepas ir gali atlikti skiepijimą bei atitinkamai pažymėti jo atlikimą, panaudotą vakciną, reakciją į vakcinaciją, sekančio skiepijimo poreikį. Iš šių duomenų formuojamas skiepijimo įrašas, kuris patiekimas į ESPBI E063 formos pavidalu. Skiepų paskyrimo ir atlikimo duomenų pagrindu formuojamos skiepijimo ir vakcinų panaudojimo ataskaitos.</w:t>
            </w:r>
          </w:p>
          <w:p w14:paraId="17BC1DDA"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tabs>
                <w:tab w:val="left" w:pos="6597"/>
              </w:tabs>
              <w:suppressAutoHyphens/>
              <w:ind w:firstLine="0"/>
              <w:contextualSpacing/>
              <w:jc w:val="left"/>
              <w:rPr>
                <w:rFonts w:eastAsia="Times New Roman"/>
                <w:bdr w:val="none" w:sz="0" w:space="0" w:color="auto"/>
                <w:lang w:val="lt-LT" w:eastAsia="ar-SA"/>
              </w:rPr>
            </w:pPr>
          </w:p>
          <w:p w14:paraId="26D1E8A6"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Reikalavimai funkcionalumui</w:t>
            </w:r>
          </w:p>
        </w:tc>
      </w:tr>
      <w:tr w:rsidR="009403CA" w:rsidRPr="00FA593A" w14:paraId="43EB2506" w14:textId="77777777" w:rsidTr="0019122B">
        <w:tc>
          <w:tcPr>
            <w:tcW w:w="1444" w:type="pct"/>
          </w:tcPr>
          <w:p w14:paraId="1794CF81"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Funkcija</w:t>
            </w:r>
          </w:p>
        </w:tc>
        <w:tc>
          <w:tcPr>
            <w:tcW w:w="2207" w:type="pct"/>
          </w:tcPr>
          <w:p w14:paraId="42E93498"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Funkcijos aprašymas</w:t>
            </w:r>
          </w:p>
        </w:tc>
        <w:tc>
          <w:tcPr>
            <w:tcW w:w="1349" w:type="pct"/>
          </w:tcPr>
          <w:p w14:paraId="079395EC"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Siūlomos SPĮ IS atitikimas reikalavimams</w:t>
            </w:r>
          </w:p>
        </w:tc>
      </w:tr>
      <w:tr w:rsidR="009403CA" w:rsidRPr="00FA593A" w14:paraId="6819F07B" w14:textId="77777777" w:rsidTr="0019122B">
        <w:tc>
          <w:tcPr>
            <w:tcW w:w="1444" w:type="pct"/>
          </w:tcPr>
          <w:p w14:paraId="2EF82A0D"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 xml:space="preserve">Skiepo paskyrimas </w:t>
            </w:r>
          </w:p>
        </w:tc>
        <w:tc>
          <w:tcPr>
            <w:tcW w:w="2207" w:type="pct"/>
          </w:tcPr>
          <w:p w14:paraId="01720A85"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prie paciento matyti ar jam priklauso (kada priklauso) skiepas pagal kalendorių skiepas;</w:t>
            </w:r>
          </w:p>
          <w:p w14:paraId="0F0A42F9"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lastRenderedPageBreak/>
              <w:t>Turi būti galimybė pasirinkus pacientą, pildant apsilankymo aprašymą E025 paskirti skiepą;</w:t>
            </w:r>
          </w:p>
          <w:p w14:paraId="17B7F5D8"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paskirti skiepą tiek pagal kalendorių, tiek pasirenkant iš skiepų sąrašo.</w:t>
            </w:r>
          </w:p>
        </w:tc>
        <w:tc>
          <w:tcPr>
            <w:tcW w:w="1349" w:type="pct"/>
          </w:tcPr>
          <w:p w14:paraId="075F24F8"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37ADF83B" w14:textId="77777777" w:rsidTr="0019122B">
        <w:tc>
          <w:tcPr>
            <w:tcW w:w="1444" w:type="pct"/>
          </w:tcPr>
          <w:p w14:paraId="462B9196"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Skiepijimas</w:t>
            </w:r>
          </w:p>
        </w:tc>
        <w:tc>
          <w:tcPr>
            <w:tcW w:w="2207" w:type="pct"/>
          </w:tcPr>
          <w:p w14:paraId="107D030F"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matyti pacientui</w:t>
            </w:r>
          </w:p>
          <w:p w14:paraId="26EB0894"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paskirtus ir dar neatliktus skiepus;</w:t>
            </w:r>
          </w:p>
          <w:p w14:paraId="21B4DD19"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matyti įstaigos</w:t>
            </w:r>
          </w:p>
          <w:p w14:paraId="3292DEED"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pacientų sąrašą su paskirtais, atliktais ir neatliktais skiepijimais;</w:t>
            </w:r>
          </w:p>
          <w:p w14:paraId="477EF194"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filtruoti įstaigos skiepijamų pacientų sąrašą;</w:t>
            </w:r>
          </w:p>
          <w:p w14:paraId="6C069F8B"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suvesti būtiną skiepijimo informaciją, tokią kaip skiepo atlikimo data ir laikas, panaudota vakcina, reakcijos ir pan.;</w:t>
            </w:r>
          </w:p>
          <w:p w14:paraId="55237D19"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užpildyti ir pasirašyti bei patiekti į ESPBI E063 formą.</w:t>
            </w:r>
          </w:p>
        </w:tc>
        <w:tc>
          <w:tcPr>
            <w:tcW w:w="1349" w:type="pct"/>
          </w:tcPr>
          <w:p w14:paraId="4D830D9C"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22DA4983" w14:textId="77777777" w:rsidTr="0019122B">
        <w:tc>
          <w:tcPr>
            <w:tcW w:w="1444" w:type="pct"/>
          </w:tcPr>
          <w:p w14:paraId="2818D21E"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Vakcinų administravimas</w:t>
            </w:r>
          </w:p>
        </w:tc>
        <w:tc>
          <w:tcPr>
            <w:tcW w:w="2207" w:type="pct"/>
          </w:tcPr>
          <w:p w14:paraId="5B4184D7"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administruoti įstaigoje naudojamų vakcinų duomenis;</w:t>
            </w:r>
          </w:p>
          <w:p w14:paraId="7B9211EE"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formuoti skiepijimo ir vakcinų panaudojimo ataskaitas;</w:t>
            </w:r>
          </w:p>
          <w:p w14:paraId="3C1DD355"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automatiškai išsiųsti pacientui priminimą apie artėjantį skiepijimą.</w:t>
            </w:r>
          </w:p>
          <w:p w14:paraId="4219F00F" w14:textId="77777777" w:rsidR="00D21368" w:rsidRPr="00FA593A" w:rsidRDefault="00D21368" w:rsidP="00D21368">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registruoti vakcinų gavimą (įsigijimą / priėmimą), nurodant: vakcinos pavadinimą, gamintoją, seriją (partiją), galiojimo datą, kiekį, laikymo sąlygas, tiekėją, įsigijimo dokumento numerį.</w:t>
            </w:r>
          </w:p>
          <w:p w14:paraId="48535F03" w14:textId="77777777" w:rsidR="00D21368" w:rsidRPr="00FA593A" w:rsidRDefault="00D21368" w:rsidP="00D21368">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registruoti vakcinų išdavimą (panaudojimą) susiejant su konkrečiu paciento skiepijimu (vakcinos serija/partija, panaudotas kiekis).</w:t>
            </w:r>
          </w:p>
          <w:p w14:paraId="22BA0E8B" w14:textId="77777777" w:rsidR="00D21368" w:rsidRPr="00FA593A" w:rsidRDefault="00D21368" w:rsidP="00D21368">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registruoti vakcinų nurašymą (sugedimas, pasibaigęs galiojimas ir pan.) ir perkėlimą tarp saugojimo vietų.</w:t>
            </w:r>
          </w:p>
          <w:p w14:paraId="081C2E59" w14:textId="77777777" w:rsidR="00D21368" w:rsidRPr="00FA593A" w:rsidRDefault="00D21368" w:rsidP="00D21368">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vykdyti vakcinų inventorizaciją ir fiksuoti inventorizacijos rezultatus.</w:t>
            </w:r>
          </w:p>
          <w:p w14:paraId="2DC6D1E5" w14:textId="020B5181" w:rsidR="00D21368" w:rsidRPr="00FA593A" w:rsidRDefault="00D21368" w:rsidP="00D21368">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bdr w:val="none" w:sz="0" w:space="0" w:color="auto"/>
                <w:lang w:val="lt-LT" w:eastAsia="ar-SA"/>
              </w:rPr>
            </w:pPr>
            <w:r w:rsidRPr="00FA593A">
              <w:rPr>
                <w:rFonts w:eastAsia="Calibri"/>
                <w:bdr w:val="none" w:sz="0" w:space="0" w:color="auto"/>
                <w:lang w:val="lt-LT" w:eastAsia="ar-SA"/>
              </w:rPr>
              <w:t>Turi būti galimybė formuoti ataskaitas: vakcinų likučiai, sunaudojimas pagal periodą/padalinį/vakcinos tipą, nurašymai, vakcinų galiojimų suvestinė.</w:t>
            </w:r>
          </w:p>
        </w:tc>
        <w:tc>
          <w:tcPr>
            <w:tcW w:w="1349" w:type="pct"/>
          </w:tcPr>
          <w:p w14:paraId="3F6F108A"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42E79F7B" w14:textId="77777777" w:rsidTr="0019122B">
        <w:tc>
          <w:tcPr>
            <w:tcW w:w="5000" w:type="pct"/>
            <w:gridSpan w:val="3"/>
          </w:tcPr>
          <w:p w14:paraId="2B42F617" w14:textId="77777777" w:rsidR="009403CA" w:rsidRPr="00FA593A" w:rsidRDefault="009403CA" w:rsidP="00982AB4">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jc w:val="center"/>
              <w:rPr>
                <w:rFonts w:eastAsia="Times New Roman"/>
                <w:b/>
                <w:bdr w:val="none" w:sz="0" w:space="0" w:color="auto"/>
                <w:lang w:val="lt-LT" w:eastAsia="ar-SA"/>
              </w:rPr>
            </w:pPr>
            <w:r w:rsidRPr="00FA593A">
              <w:rPr>
                <w:rFonts w:eastAsia="Times New Roman"/>
                <w:b/>
                <w:bdr w:val="none" w:sz="0" w:space="0" w:color="auto"/>
                <w:lang w:val="lt-LT" w:eastAsia="ar-SA"/>
              </w:rPr>
              <w:lastRenderedPageBreak/>
              <w:t>Prevencinių (profilaktinių) programų vykdymo funkcionalumas</w:t>
            </w:r>
          </w:p>
        </w:tc>
      </w:tr>
      <w:tr w:rsidR="009403CA" w:rsidRPr="00FA593A" w14:paraId="5DADDDAC" w14:textId="77777777" w:rsidTr="0019122B">
        <w:tc>
          <w:tcPr>
            <w:tcW w:w="5000" w:type="pct"/>
            <w:gridSpan w:val="3"/>
          </w:tcPr>
          <w:p w14:paraId="4ADE0454"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Trumpas funkcionalumo aprašymas</w:t>
            </w:r>
          </w:p>
          <w:p w14:paraId="4258F1C4"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rPr>
                <w:rFonts w:eastAsia="Times New Roman"/>
                <w:bdr w:val="none" w:sz="0" w:space="0" w:color="auto"/>
                <w:lang w:val="lt-LT" w:eastAsia="ar-SA"/>
              </w:rPr>
            </w:pPr>
            <w:r w:rsidRPr="00FA593A">
              <w:rPr>
                <w:rFonts w:eastAsia="Times New Roman"/>
                <w:bdr w:val="none" w:sz="0" w:space="0" w:color="auto"/>
                <w:lang w:val="lt-LT" w:eastAsia="ar-SA"/>
              </w:rPr>
              <w:t>Kiekvienam pacientui pagal jo demografinius duomenis (amžius, lytis ir pan.) yra priskiriamos valstybės finansuojamos prevencinės (profilaktinės) programos. SPĮ IS turi automatiškai formuoti ir siųsti priminimus pacientams apie jiems priklausančias prevencines programas. Pasirinkus pacientą turi būti patiekiama informacija kokia prevencinė programa jam priklauso, bei sudaryta galimybė peržiūrėti prevencinių programų vykdymo eigą. Peržiūrint pasirinkto paciento prevencines programas turi būti galimybė suvesti prevencinės programos vykdymo žingsnius /etapus bei atitinkamai matyti sąryšį su atskirų etapų apmokėjimu iš PSDF biudžeto.</w:t>
            </w:r>
          </w:p>
          <w:p w14:paraId="693FD194"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tabs>
                <w:tab w:val="left" w:pos="6597"/>
              </w:tabs>
              <w:suppressAutoHyphens/>
              <w:ind w:firstLine="0"/>
              <w:contextualSpacing/>
              <w:jc w:val="left"/>
              <w:rPr>
                <w:rFonts w:eastAsia="Times New Roman"/>
                <w:bdr w:val="none" w:sz="0" w:space="0" w:color="auto"/>
                <w:lang w:val="lt-LT" w:eastAsia="ar-SA"/>
              </w:rPr>
            </w:pPr>
          </w:p>
          <w:p w14:paraId="505811C0"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Reikalavimai funkcionalumui</w:t>
            </w:r>
          </w:p>
        </w:tc>
      </w:tr>
      <w:tr w:rsidR="009403CA" w:rsidRPr="00FA593A" w14:paraId="762BC6FA" w14:textId="77777777" w:rsidTr="0019122B">
        <w:tc>
          <w:tcPr>
            <w:tcW w:w="1444" w:type="pct"/>
          </w:tcPr>
          <w:p w14:paraId="721DF10A"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Funkcija</w:t>
            </w:r>
          </w:p>
        </w:tc>
        <w:tc>
          <w:tcPr>
            <w:tcW w:w="2207" w:type="pct"/>
          </w:tcPr>
          <w:p w14:paraId="01B4F982"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Funkcijos aprašymas</w:t>
            </w:r>
          </w:p>
        </w:tc>
        <w:tc>
          <w:tcPr>
            <w:tcW w:w="1349" w:type="pct"/>
          </w:tcPr>
          <w:p w14:paraId="16D4A0DC"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Siūlomos SPĮ IS atitikimas reikalavimams</w:t>
            </w:r>
          </w:p>
        </w:tc>
      </w:tr>
      <w:tr w:rsidR="009403CA" w:rsidRPr="00FA593A" w14:paraId="4176671C" w14:textId="77777777" w:rsidTr="0019122B">
        <w:tc>
          <w:tcPr>
            <w:tcW w:w="1444" w:type="pct"/>
          </w:tcPr>
          <w:p w14:paraId="087D585D"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Prevencinių programų algoritmai</w:t>
            </w:r>
          </w:p>
        </w:tc>
        <w:tc>
          <w:tcPr>
            <w:tcW w:w="2207" w:type="pct"/>
          </w:tcPr>
          <w:p w14:paraId="4BB39EDB"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prie paciento matyti ar jam priklauso (kada priklauso) skiepas pagal kalendorių skiepas;</w:t>
            </w:r>
          </w:p>
          <w:p w14:paraId="44E224CE"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pasirinkus pacientą, pildant apsilankymo aprašymą E025 paskirti skiepą;</w:t>
            </w:r>
          </w:p>
          <w:p w14:paraId="32AAC63B"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paskirti skiepą tiek pagal kalendorių, tiek pasirenkant iš skiepų sąrašo.</w:t>
            </w:r>
          </w:p>
        </w:tc>
        <w:tc>
          <w:tcPr>
            <w:tcW w:w="1349" w:type="pct"/>
          </w:tcPr>
          <w:p w14:paraId="5C83A5A4"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334437C4" w14:textId="77777777" w:rsidTr="0019122B">
        <w:tc>
          <w:tcPr>
            <w:tcW w:w="1444" w:type="pct"/>
          </w:tcPr>
          <w:p w14:paraId="765E718A"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Prevencinių programų priminimai</w:t>
            </w:r>
          </w:p>
        </w:tc>
        <w:tc>
          <w:tcPr>
            <w:tcW w:w="2207" w:type="pct"/>
          </w:tcPr>
          <w:p w14:paraId="2036A934"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matyti pacientui</w:t>
            </w:r>
          </w:p>
          <w:p w14:paraId="6C060349"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paskirtus ir dar neatliktus skiepus;</w:t>
            </w:r>
          </w:p>
          <w:p w14:paraId="3DB8E7BA"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matyti įstaigos</w:t>
            </w:r>
          </w:p>
          <w:p w14:paraId="799EAD19"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pacientų sąrašą su paskirtais, atliktais ir neatliktais skiepijimais;</w:t>
            </w:r>
          </w:p>
          <w:p w14:paraId="576392D0"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filtruoti įstaigos skiepijamų pacientų sąrašą;</w:t>
            </w:r>
          </w:p>
          <w:p w14:paraId="220423C9"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suvesti būtiną skiepijimo informaciją, tokią kaip skiepo atlikimo data ir laikas, panaudota vakcina, reakcijos ir pan.;</w:t>
            </w:r>
          </w:p>
          <w:p w14:paraId="13DD90EB"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užpildyti ir pasirašyti bei patiekti į ESPBI E063 formą.</w:t>
            </w:r>
          </w:p>
        </w:tc>
        <w:tc>
          <w:tcPr>
            <w:tcW w:w="1349" w:type="pct"/>
          </w:tcPr>
          <w:p w14:paraId="360D3202"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71A915C4" w14:textId="77777777" w:rsidTr="0019122B">
        <w:tc>
          <w:tcPr>
            <w:tcW w:w="1444" w:type="pct"/>
          </w:tcPr>
          <w:p w14:paraId="5B1C2727"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Prevencinių programų vykdymas</w:t>
            </w:r>
          </w:p>
        </w:tc>
        <w:tc>
          <w:tcPr>
            <w:tcW w:w="2207" w:type="pct"/>
          </w:tcPr>
          <w:p w14:paraId="6216F1E9"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formuojamas bendras įstaigos pacientų sąrašas su jiems priskirtomis programomis ir jų vykdymo eigos informacija;</w:t>
            </w:r>
          </w:p>
          <w:p w14:paraId="254B6352"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filtruotis pacientų sąrašą pagal programas, vykdymo eigos būsenas ir pan.;</w:t>
            </w:r>
          </w:p>
          <w:p w14:paraId="582DF4F0"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formuojamas paciento prevencinių programų sąrašas;</w:t>
            </w:r>
          </w:p>
          <w:p w14:paraId="761A8535"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matyti vieno paciento, vienos programos vykdymo eigą (atliktus bei neatliktus veiksmus, suteiktas paslaugas, kurios per integraciją gaunamos iš SVEIDRA IS);</w:t>
            </w:r>
          </w:p>
          <w:p w14:paraId="72754347"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lastRenderedPageBreak/>
              <w:t>Turi būti galimybė registruoti programos vykdymo veiksmus;</w:t>
            </w:r>
          </w:p>
          <w:p w14:paraId="17A2F2E8"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formuoti prevencinių programų vykdymo ataskaitas.</w:t>
            </w:r>
          </w:p>
        </w:tc>
        <w:tc>
          <w:tcPr>
            <w:tcW w:w="1349" w:type="pct"/>
          </w:tcPr>
          <w:p w14:paraId="614D6859"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7E31464E" w14:textId="77777777" w:rsidTr="0019122B">
        <w:tc>
          <w:tcPr>
            <w:tcW w:w="5000" w:type="pct"/>
            <w:gridSpan w:val="3"/>
          </w:tcPr>
          <w:p w14:paraId="7EB4EE92" w14:textId="77777777" w:rsidR="009403CA" w:rsidRPr="00FA593A" w:rsidRDefault="009403CA" w:rsidP="00982AB4">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jc w:val="center"/>
              <w:rPr>
                <w:rFonts w:eastAsia="Times New Roman"/>
                <w:b/>
                <w:bdr w:val="none" w:sz="0" w:space="0" w:color="auto"/>
                <w:lang w:val="lt-LT" w:eastAsia="ar-SA"/>
              </w:rPr>
            </w:pPr>
            <w:r w:rsidRPr="00FA593A">
              <w:rPr>
                <w:rFonts w:eastAsia="Times New Roman"/>
                <w:b/>
                <w:bdr w:val="none" w:sz="0" w:space="0" w:color="auto"/>
                <w:lang w:val="lt-LT" w:eastAsia="ar-SA"/>
              </w:rPr>
              <w:t>Ambulatorinės slaugos namuose funkcionalumas</w:t>
            </w:r>
          </w:p>
        </w:tc>
      </w:tr>
      <w:tr w:rsidR="009403CA" w:rsidRPr="00FA593A" w14:paraId="16E5581F" w14:textId="77777777" w:rsidTr="0019122B">
        <w:tc>
          <w:tcPr>
            <w:tcW w:w="5000" w:type="pct"/>
            <w:gridSpan w:val="3"/>
          </w:tcPr>
          <w:p w14:paraId="4363147F"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Trumpas funkcionalumo aprašymas</w:t>
            </w:r>
          </w:p>
          <w:p w14:paraId="4B163735"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rPr>
                <w:rFonts w:eastAsia="Times New Roman"/>
                <w:bdr w:val="none" w:sz="0" w:space="0" w:color="auto"/>
                <w:lang w:val="lt-LT" w:eastAsia="ar-SA"/>
              </w:rPr>
            </w:pPr>
            <w:r w:rsidRPr="00FA593A">
              <w:rPr>
                <w:rFonts w:eastAsia="Times New Roman"/>
                <w:bdr w:val="none" w:sz="0" w:space="0" w:color="auto"/>
                <w:lang w:val="lt-LT" w:eastAsia="ar-SA"/>
              </w:rPr>
              <w:t xml:space="preserve">Šeimos gydytojas apžiūri pacientą ir paskiria pacientui ambulatorinės slaugos procedūras. Priskirtas pacientui slaugytojas susidaro vizitų planą ir lanko ambulatorinės slaugos pacientus namuose. Pacientų lankymų metu pildo pacientų būklės vertinimo formas, atlieka procedūras ir žymi jų atlikimą. Apžiūros lapuose fiksuoja medicininiais įrenginiais (SpO2, </w:t>
            </w:r>
            <w:proofErr w:type="spellStart"/>
            <w:r w:rsidRPr="00FA593A">
              <w:rPr>
                <w:rFonts w:eastAsia="Times New Roman"/>
                <w:bdr w:val="none" w:sz="0" w:space="0" w:color="auto"/>
                <w:lang w:val="lt-LT" w:eastAsia="ar-SA"/>
              </w:rPr>
              <w:t>gliukometras</w:t>
            </w:r>
            <w:proofErr w:type="spellEnd"/>
            <w:r w:rsidRPr="00FA593A">
              <w:rPr>
                <w:rFonts w:eastAsia="Times New Roman"/>
                <w:bdr w:val="none" w:sz="0" w:space="0" w:color="auto"/>
                <w:lang w:val="lt-LT" w:eastAsia="ar-SA"/>
              </w:rPr>
              <w:t xml:space="preserve"> ir pan.) atliktus matavimus. Slaugą namuose koordinuojantys specialistai analizuoja slaugytojų suteiktas paslaugas ir rengia ataskaitas.</w:t>
            </w:r>
          </w:p>
          <w:p w14:paraId="2E50DBC0"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tabs>
                <w:tab w:val="left" w:pos="6597"/>
              </w:tabs>
              <w:suppressAutoHyphens/>
              <w:ind w:firstLine="0"/>
              <w:contextualSpacing/>
              <w:jc w:val="left"/>
              <w:rPr>
                <w:rFonts w:eastAsia="Times New Roman"/>
                <w:bdr w:val="none" w:sz="0" w:space="0" w:color="auto"/>
                <w:lang w:val="lt-LT" w:eastAsia="ar-SA"/>
              </w:rPr>
            </w:pPr>
          </w:p>
          <w:p w14:paraId="6F0B1303"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Reikalavimai funkcionalumui</w:t>
            </w:r>
          </w:p>
        </w:tc>
      </w:tr>
      <w:tr w:rsidR="009403CA" w:rsidRPr="00FA593A" w14:paraId="562D2D73" w14:textId="77777777" w:rsidTr="0019122B">
        <w:tc>
          <w:tcPr>
            <w:tcW w:w="1444" w:type="pct"/>
          </w:tcPr>
          <w:p w14:paraId="777264D1"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Funkcija</w:t>
            </w:r>
          </w:p>
        </w:tc>
        <w:tc>
          <w:tcPr>
            <w:tcW w:w="2207" w:type="pct"/>
          </w:tcPr>
          <w:p w14:paraId="7A9291AB"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Funkcijos aprašymas</w:t>
            </w:r>
          </w:p>
        </w:tc>
        <w:tc>
          <w:tcPr>
            <w:tcW w:w="1349" w:type="pct"/>
          </w:tcPr>
          <w:p w14:paraId="63EB551D"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Siūlomos SPĮ IS atitikimas reikalavimams</w:t>
            </w:r>
          </w:p>
        </w:tc>
      </w:tr>
      <w:tr w:rsidR="009403CA" w:rsidRPr="00FA593A" w14:paraId="746E0646" w14:textId="77777777" w:rsidTr="0019122B">
        <w:tc>
          <w:tcPr>
            <w:tcW w:w="1444" w:type="pct"/>
          </w:tcPr>
          <w:p w14:paraId="1E356E8B"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Pacientų būklės vertinimas</w:t>
            </w:r>
          </w:p>
        </w:tc>
        <w:tc>
          <w:tcPr>
            <w:tcW w:w="2207" w:type="pct"/>
          </w:tcPr>
          <w:p w14:paraId="02DE9534"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paciento būklės vertinimą aprašyti specialiose SAM atvirtintose slaugos namuose paslaugų teikimo formose;</w:t>
            </w:r>
          </w:p>
          <w:p w14:paraId="300EA30A"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kopijuoti ankstesnių būklės vertinimo įrašus į naujus ir juos tikslinti;</w:t>
            </w:r>
          </w:p>
          <w:p w14:paraId="3C91847C"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matyti būklės vertinimo sąrašus;</w:t>
            </w:r>
          </w:p>
          <w:p w14:paraId="35946F53"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formuoti slaugos namuose istoriją nurodant paciento slaugos tipą ir poreikius;</w:t>
            </w:r>
          </w:p>
          <w:p w14:paraId="1A7F9AAC"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priskirti slaugos namuose komandą/ darbuotojus;</w:t>
            </w:r>
          </w:p>
          <w:p w14:paraId="2C5D71F5"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formuoti būklės vertinimo formas.</w:t>
            </w:r>
          </w:p>
        </w:tc>
        <w:tc>
          <w:tcPr>
            <w:tcW w:w="1349" w:type="pct"/>
          </w:tcPr>
          <w:p w14:paraId="17E983B2"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60BC2D7E" w14:textId="77777777" w:rsidTr="0019122B">
        <w:tc>
          <w:tcPr>
            <w:tcW w:w="1444" w:type="pct"/>
          </w:tcPr>
          <w:p w14:paraId="3BF397A0"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Paslaugų skyrimas</w:t>
            </w:r>
          </w:p>
        </w:tc>
        <w:tc>
          <w:tcPr>
            <w:tcW w:w="2207" w:type="pct"/>
          </w:tcPr>
          <w:p w14:paraId="0B0CBA0F"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paskirti slaugos namuose procedūras;</w:t>
            </w:r>
          </w:p>
          <w:p w14:paraId="024A7844"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paskirti laboratorinių tyrimų ėminių paėmimo procedūras;</w:t>
            </w:r>
          </w:p>
          <w:p w14:paraId="7DF47F9F"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paskirti vaistų injekcijų procedūras;</w:t>
            </w:r>
          </w:p>
          <w:p w14:paraId="27D0FC70"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paskirti slaugytojo kompetencijos kitas procedūras;</w:t>
            </w:r>
          </w:p>
          <w:p w14:paraId="1771210B"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paskirti slaugytojo</w:t>
            </w:r>
            <w:r w:rsidRPr="00FA593A">
              <w:rPr>
                <w:rFonts w:eastAsia="Calibri"/>
                <w:bdr w:val="none" w:sz="0" w:space="0" w:color="auto"/>
                <w:lang w:val="lt-LT" w:eastAsia="ar-SA"/>
              </w:rPr>
              <w:br/>
              <w:t>padėjėjo kompetencijos procedūras;</w:t>
            </w:r>
          </w:p>
          <w:p w14:paraId="6A0D59FE"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paskirti socialinio darbuotojo paslaugas;</w:t>
            </w:r>
          </w:p>
          <w:p w14:paraId="1D424B8E"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nurodyti paslaugų/ procedūrų dažnumą/ periodiškumą.</w:t>
            </w:r>
          </w:p>
        </w:tc>
        <w:tc>
          <w:tcPr>
            <w:tcW w:w="1349" w:type="pct"/>
          </w:tcPr>
          <w:p w14:paraId="135937BE"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7A46F019" w14:textId="77777777" w:rsidTr="0019122B">
        <w:tc>
          <w:tcPr>
            <w:tcW w:w="1444" w:type="pct"/>
          </w:tcPr>
          <w:p w14:paraId="2E2A20D4"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lastRenderedPageBreak/>
              <w:t>Paslaugų teikimo planavimas</w:t>
            </w:r>
          </w:p>
        </w:tc>
        <w:tc>
          <w:tcPr>
            <w:tcW w:w="2207" w:type="pct"/>
          </w:tcPr>
          <w:p w14:paraId="213A27A1"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planuotis vizitus į pacientų namus nusimatant kokios bus teikiamos paslaugos/ procedūros;</w:t>
            </w:r>
          </w:p>
          <w:p w14:paraId="4F0F1152"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matyti savo / visų darbuotojų suplanuotus vizitus;</w:t>
            </w:r>
          </w:p>
          <w:p w14:paraId="10185BB9"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matyti planavimo metu paskirtas procedūras.</w:t>
            </w:r>
          </w:p>
        </w:tc>
        <w:tc>
          <w:tcPr>
            <w:tcW w:w="1349" w:type="pct"/>
          </w:tcPr>
          <w:p w14:paraId="11836F06"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2B6CA4C8" w14:textId="77777777" w:rsidTr="0019122B">
        <w:tc>
          <w:tcPr>
            <w:tcW w:w="1444" w:type="pct"/>
          </w:tcPr>
          <w:p w14:paraId="0E75F4C2"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Paslaugų atlikimas</w:t>
            </w:r>
          </w:p>
        </w:tc>
        <w:tc>
          <w:tcPr>
            <w:tcW w:w="2207" w:type="pct"/>
          </w:tcPr>
          <w:p w14:paraId="5E3B6BC0"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pažymėti paslaugos/ procedūros atlikimą;</w:t>
            </w:r>
          </w:p>
          <w:p w14:paraId="28A18436"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pažymėti paslaugos/ procedūros neatlikimą nurodant priežastį;</w:t>
            </w:r>
          </w:p>
          <w:p w14:paraId="5759CED4"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nutraukti paslaugos/ procedūros teikimą nurodant priežastį;</w:t>
            </w:r>
          </w:p>
          <w:p w14:paraId="2B60723C"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nurodyti</w:t>
            </w:r>
            <w:r w:rsidRPr="00FA593A">
              <w:rPr>
                <w:rFonts w:eastAsia="Calibri"/>
                <w:bdr w:val="none" w:sz="0" w:space="0" w:color="auto"/>
                <w:lang w:val="lt-LT" w:eastAsia="ar-SA"/>
              </w:rPr>
              <w:br/>
              <w:t>nesuplanuotos procedūros atlikimą;</w:t>
            </w:r>
          </w:p>
          <w:p w14:paraId="2E0B2BC2"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formuoti atliktų procedūrų ataskaitas / formas.</w:t>
            </w:r>
          </w:p>
        </w:tc>
        <w:tc>
          <w:tcPr>
            <w:tcW w:w="1349" w:type="pct"/>
          </w:tcPr>
          <w:p w14:paraId="7D9A81A5"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7D5AB1E4" w14:textId="77777777" w:rsidTr="0019122B">
        <w:tc>
          <w:tcPr>
            <w:tcW w:w="5000" w:type="pct"/>
            <w:gridSpan w:val="3"/>
          </w:tcPr>
          <w:p w14:paraId="01FA60A8" w14:textId="77777777" w:rsidR="009403CA" w:rsidRPr="00FA593A" w:rsidRDefault="009403CA" w:rsidP="00982AB4">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jc w:val="center"/>
              <w:rPr>
                <w:rFonts w:eastAsia="Times New Roman"/>
                <w:b/>
                <w:bdr w:val="none" w:sz="0" w:space="0" w:color="auto"/>
                <w:lang w:val="lt-LT" w:eastAsia="ar-SA"/>
              </w:rPr>
            </w:pPr>
            <w:r w:rsidRPr="00FA593A">
              <w:rPr>
                <w:rFonts w:eastAsia="Times New Roman"/>
                <w:b/>
                <w:bdr w:val="none" w:sz="0" w:space="0" w:color="auto"/>
                <w:lang w:val="lt-LT" w:eastAsia="ar-SA"/>
              </w:rPr>
              <w:t>Patologinių (citologinių) tyrimų atlikimo funkcionalumas</w:t>
            </w:r>
          </w:p>
        </w:tc>
      </w:tr>
      <w:tr w:rsidR="009403CA" w:rsidRPr="00FA593A" w14:paraId="38BADCED" w14:textId="77777777" w:rsidTr="0019122B">
        <w:tc>
          <w:tcPr>
            <w:tcW w:w="5000" w:type="pct"/>
            <w:gridSpan w:val="3"/>
          </w:tcPr>
          <w:p w14:paraId="1B67861F"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Trumpas funkcionalumo aprašymas</w:t>
            </w:r>
          </w:p>
          <w:p w14:paraId="6D911B44"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rPr>
                <w:rFonts w:eastAsia="Times New Roman"/>
                <w:bdr w:val="none" w:sz="0" w:space="0" w:color="auto"/>
                <w:lang w:val="lt-LT" w:eastAsia="ar-SA"/>
              </w:rPr>
            </w:pPr>
            <w:r w:rsidRPr="00FA593A">
              <w:rPr>
                <w:rFonts w:eastAsia="Times New Roman"/>
                <w:bdr w:val="none" w:sz="0" w:space="0" w:color="auto"/>
                <w:lang w:val="lt-LT" w:eastAsia="ar-SA"/>
              </w:rPr>
              <w:t>Gydytojas, skirdamas paciento patologinį ar citologinį tyrimą, suformuoja užsakymą tyrimui, laborantas fiksuoja tyrimo medžiagos paėmimą, užsakymas perduodamas tyrimą atliekančiai laboratorijai. Tyrimą atlikusi laboratorija atsakymą grąžina ir jis matomas prie tyrimo užsakymo.</w:t>
            </w:r>
          </w:p>
          <w:p w14:paraId="72CFEEE5"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tabs>
                <w:tab w:val="left" w:pos="6597"/>
              </w:tabs>
              <w:suppressAutoHyphens/>
              <w:ind w:firstLine="0"/>
              <w:contextualSpacing/>
              <w:jc w:val="left"/>
              <w:rPr>
                <w:rFonts w:eastAsia="Times New Roman"/>
                <w:bdr w:val="none" w:sz="0" w:space="0" w:color="auto"/>
                <w:lang w:val="lt-LT" w:eastAsia="ar-SA"/>
              </w:rPr>
            </w:pPr>
          </w:p>
          <w:p w14:paraId="2E0CB650"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Reikalavimai funkcionalumui</w:t>
            </w:r>
          </w:p>
        </w:tc>
      </w:tr>
      <w:tr w:rsidR="009403CA" w:rsidRPr="00FA593A" w14:paraId="18D4DA15" w14:textId="77777777" w:rsidTr="0019122B">
        <w:tc>
          <w:tcPr>
            <w:tcW w:w="1444" w:type="pct"/>
          </w:tcPr>
          <w:p w14:paraId="73BA3CF9"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Funkcija</w:t>
            </w:r>
          </w:p>
        </w:tc>
        <w:tc>
          <w:tcPr>
            <w:tcW w:w="2207" w:type="pct"/>
          </w:tcPr>
          <w:p w14:paraId="4AC2043B"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Funkcijos aprašymas</w:t>
            </w:r>
          </w:p>
        </w:tc>
        <w:tc>
          <w:tcPr>
            <w:tcW w:w="1349" w:type="pct"/>
          </w:tcPr>
          <w:p w14:paraId="10293B4E"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Siūlomos SPĮ IS atitikimas reikalavimams</w:t>
            </w:r>
          </w:p>
        </w:tc>
      </w:tr>
      <w:tr w:rsidR="009403CA" w:rsidRPr="00FA593A" w14:paraId="39642E03" w14:textId="77777777" w:rsidTr="0019122B">
        <w:tc>
          <w:tcPr>
            <w:tcW w:w="1444" w:type="pct"/>
          </w:tcPr>
          <w:p w14:paraId="38BF1AB1"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Patologijos tyrimo užsakymas</w:t>
            </w:r>
          </w:p>
        </w:tc>
        <w:tc>
          <w:tcPr>
            <w:tcW w:w="2207" w:type="pct"/>
          </w:tcPr>
          <w:p w14:paraId="166FC195"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paskirti struktūrizuota patologijos tyrimų užsakymą, atitinkantį E014</w:t>
            </w:r>
            <w:r w:rsidRPr="00FA593A">
              <w:rPr>
                <w:rFonts w:eastAsia="Calibri"/>
                <w:bdr w:val="none" w:sz="0" w:space="0" w:color="auto"/>
                <w:lang w:val="lt-LT" w:eastAsia="ar-SA"/>
              </w:rPr>
              <w:br/>
              <w:t>formą;</w:t>
            </w:r>
          </w:p>
          <w:p w14:paraId="58623D54"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paskirti histologinį tyrimą;</w:t>
            </w:r>
          </w:p>
          <w:p w14:paraId="4BD7B54D"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paskirti citologinį tyrimą;</w:t>
            </w:r>
          </w:p>
          <w:p w14:paraId="2D53397E"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nurodyti klinikinius duomenis.</w:t>
            </w:r>
          </w:p>
        </w:tc>
        <w:tc>
          <w:tcPr>
            <w:tcW w:w="1349" w:type="pct"/>
          </w:tcPr>
          <w:p w14:paraId="6CD16D8A"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3C961B64" w14:textId="77777777" w:rsidTr="0019122B">
        <w:tc>
          <w:tcPr>
            <w:tcW w:w="1444" w:type="pct"/>
          </w:tcPr>
          <w:p w14:paraId="5345EBB3"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Patologijos tyrimo medžiagos paėmimo registravimas</w:t>
            </w:r>
          </w:p>
        </w:tc>
        <w:tc>
          <w:tcPr>
            <w:tcW w:w="2207" w:type="pct"/>
          </w:tcPr>
          <w:p w14:paraId="3C701E39"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fiksuoti medžiagos paėmimą ir fiksavimo medžiagas;</w:t>
            </w:r>
          </w:p>
        </w:tc>
        <w:tc>
          <w:tcPr>
            <w:tcW w:w="1349" w:type="pct"/>
          </w:tcPr>
          <w:p w14:paraId="344455A3"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35CB26C7" w14:textId="77777777" w:rsidTr="0019122B">
        <w:tc>
          <w:tcPr>
            <w:tcW w:w="1444" w:type="pct"/>
          </w:tcPr>
          <w:p w14:paraId="65A5A89D"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Patologijos tyrimo užsakymo perdavimas ir atsakymo gavimas</w:t>
            </w:r>
          </w:p>
        </w:tc>
        <w:tc>
          <w:tcPr>
            <w:tcW w:w="2207" w:type="pct"/>
          </w:tcPr>
          <w:p w14:paraId="1F426E59"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per integraciją persiųsti tyrimą į Valstybinį patologijos centrą ar kitą (nurodyti kokia organizacija) integracinę sąsają turinčią laboratoriją;</w:t>
            </w:r>
          </w:p>
          <w:p w14:paraId="5290019B"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per integracinę sąsają gauti patologinio tyrimo rezultatus (aprašymą).</w:t>
            </w:r>
          </w:p>
        </w:tc>
        <w:tc>
          <w:tcPr>
            <w:tcW w:w="1349" w:type="pct"/>
          </w:tcPr>
          <w:p w14:paraId="799A76C4"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2E4A17E9" w14:textId="77777777" w:rsidTr="0019122B">
        <w:tc>
          <w:tcPr>
            <w:tcW w:w="1444" w:type="pct"/>
          </w:tcPr>
          <w:p w14:paraId="4D9B7795"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lastRenderedPageBreak/>
              <w:t>Patologijos tyrimo rezultatų peržiūra ir panaudojimas</w:t>
            </w:r>
          </w:p>
        </w:tc>
        <w:tc>
          <w:tcPr>
            <w:tcW w:w="2207" w:type="pct"/>
          </w:tcPr>
          <w:p w14:paraId="6047806B"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prie tyrimo skyrimo peržiūrėti tyrimo rezultatus;</w:t>
            </w:r>
          </w:p>
          <w:p w14:paraId="32167B4A"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tyrimo rezultatus įkelti į aprašymą, siuntimą ar atsakymą.</w:t>
            </w:r>
          </w:p>
        </w:tc>
        <w:tc>
          <w:tcPr>
            <w:tcW w:w="1349" w:type="pct"/>
          </w:tcPr>
          <w:p w14:paraId="2384875F"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46261050" w14:textId="77777777" w:rsidTr="0019122B">
        <w:tc>
          <w:tcPr>
            <w:tcW w:w="5000" w:type="pct"/>
            <w:gridSpan w:val="3"/>
          </w:tcPr>
          <w:p w14:paraId="6B841BA9" w14:textId="77777777" w:rsidR="009403CA" w:rsidRPr="00FA593A" w:rsidRDefault="009403CA" w:rsidP="00982AB4">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jc w:val="center"/>
              <w:rPr>
                <w:rFonts w:eastAsia="Times New Roman"/>
                <w:b/>
                <w:bdr w:val="none" w:sz="0" w:space="0" w:color="auto"/>
                <w:lang w:val="lt-LT" w:eastAsia="ar-SA"/>
              </w:rPr>
            </w:pPr>
            <w:r w:rsidRPr="00FA593A">
              <w:rPr>
                <w:rFonts w:eastAsia="Times New Roman"/>
                <w:b/>
                <w:bdr w:val="none" w:sz="0" w:space="0" w:color="auto"/>
                <w:lang w:val="lt-LT" w:eastAsia="ar-SA"/>
              </w:rPr>
              <w:t>Ambulatorinės reabilitacijos funkcionalumas</w:t>
            </w:r>
          </w:p>
        </w:tc>
      </w:tr>
      <w:tr w:rsidR="009403CA" w:rsidRPr="00FA593A" w14:paraId="32396AD9" w14:textId="77777777" w:rsidTr="0019122B">
        <w:tc>
          <w:tcPr>
            <w:tcW w:w="5000" w:type="pct"/>
            <w:gridSpan w:val="3"/>
          </w:tcPr>
          <w:p w14:paraId="3D4CB8E3"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Trumpas funkcionalumo aprašymas</w:t>
            </w:r>
          </w:p>
          <w:p w14:paraId="435D9E8D"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rPr>
                <w:rFonts w:eastAsia="Times New Roman"/>
                <w:bdr w:val="none" w:sz="0" w:space="0" w:color="auto"/>
                <w:lang w:val="lt-LT" w:eastAsia="ar-SA"/>
              </w:rPr>
            </w:pPr>
            <w:r w:rsidRPr="00FA593A">
              <w:rPr>
                <w:rFonts w:eastAsia="Times New Roman"/>
                <w:bdr w:val="none" w:sz="0" w:space="0" w:color="auto"/>
                <w:lang w:val="lt-LT" w:eastAsia="ar-SA"/>
              </w:rPr>
              <w:t>Pacientui pagal poreikį skiriamas ambulatorinės reabilitacijos gydymas. Gydytojas paskiria pacientui reikiamas procedūras, paskui jos yra suplanuojamos (paskiriami procedūrų atlikimo laikai) ir sudaromas ambulatorinės reabilitacijos planas. Pacientas pagal sudaryta planą lankosi SPĮ ir gauna atitinkamas paslaugas, o paslaugas suteikę specialistai fiksuoja paslaugų atlikimą.</w:t>
            </w:r>
          </w:p>
          <w:p w14:paraId="79986900"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tabs>
                <w:tab w:val="left" w:pos="6597"/>
              </w:tabs>
              <w:suppressAutoHyphens/>
              <w:ind w:firstLine="0"/>
              <w:contextualSpacing/>
              <w:jc w:val="left"/>
              <w:rPr>
                <w:rFonts w:eastAsia="Times New Roman"/>
                <w:bdr w:val="none" w:sz="0" w:space="0" w:color="auto"/>
                <w:lang w:val="lt-LT" w:eastAsia="ar-SA"/>
              </w:rPr>
            </w:pPr>
          </w:p>
          <w:p w14:paraId="670126C6"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Reikalavimai funkcionalumui</w:t>
            </w:r>
          </w:p>
        </w:tc>
      </w:tr>
      <w:tr w:rsidR="009403CA" w:rsidRPr="00FA593A" w14:paraId="7E79132D" w14:textId="77777777" w:rsidTr="0019122B">
        <w:tc>
          <w:tcPr>
            <w:tcW w:w="1444" w:type="pct"/>
          </w:tcPr>
          <w:p w14:paraId="5FC4D667"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Funkcija</w:t>
            </w:r>
          </w:p>
        </w:tc>
        <w:tc>
          <w:tcPr>
            <w:tcW w:w="2207" w:type="pct"/>
          </w:tcPr>
          <w:p w14:paraId="1D6229E0"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Funkcijos aprašymas</w:t>
            </w:r>
          </w:p>
        </w:tc>
        <w:tc>
          <w:tcPr>
            <w:tcW w:w="1349" w:type="pct"/>
          </w:tcPr>
          <w:p w14:paraId="59ED44E6"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Siūlomos SPĮ IS atitikimas reikalavimams</w:t>
            </w:r>
          </w:p>
        </w:tc>
      </w:tr>
      <w:tr w:rsidR="009403CA" w:rsidRPr="00FA593A" w14:paraId="27AB6A45" w14:textId="77777777" w:rsidTr="0019122B">
        <w:tc>
          <w:tcPr>
            <w:tcW w:w="1444" w:type="pct"/>
          </w:tcPr>
          <w:p w14:paraId="05E1AD92"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Ambulatorinės reabilitacijos paslaugų ir įrangos administravimas</w:t>
            </w:r>
          </w:p>
        </w:tc>
        <w:tc>
          <w:tcPr>
            <w:tcW w:w="2207" w:type="pct"/>
          </w:tcPr>
          <w:p w14:paraId="3DCC7635"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aprašyti ambulatorinės reabilitacijos paslaugas, trukmes ir jų parametrus;</w:t>
            </w:r>
          </w:p>
          <w:p w14:paraId="67DFA39F"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aprašyti paslaugų teikimui naudojamą įrangą ir jų parametrus;</w:t>
            </w:r>
          </w:p>
          <w:p w14:paraId="7960708B"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aprašyti paslaugų teikimo vietas ir grafikus (tinklelius);</w:t>
            </w:r>
          </w:p>
          <w:p w14:paraId="396A3AC4" w14:textId="77777777" w:rsidR="00B10C31" w:rsidRPr="00FA593A" w:rsidRDefault="00B10C31" w:rsidP="00B10C31">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ambulatorinės reabilitacijos paslaugoms aprašyti teikimo apribojimus ir taisykles: galimas teikimo dienas/valandas, minimalų ir maksimalų paslaugų skaičių per dieną / per savaitę, minimalų intervalą tarp procedūrų, paslaugų suderinamumą / nesuderinamumą.</w:t>
            </w:r>
          </w:p>
          <w:p w14:paraId="038DC843" w14:textId="77777777" w:rsidR="00B10C31" w:rsidRPr="00FA593A" w:rsidRDefault="00B10C31" w:rsidP="00B10C31">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paslaugai priskirti privalomus resursus (specialistas / kabinetas / įranga) ir alternatyvas (pvz., keli galimi kabinetai arba įrenginiai).</w:t>
            </w:r>
          </w:p>
          <w:p w14:paraId="7F26AF3C" w14:textId="77777777" w:rsidR="00B10C31" w:rsidRPr="00FA593A" w:rsidRDefault="00B10C31" w:rsidP="00B10C31">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paslaugoms aprašyti trukmės struktūrą (pvz., paruošimas + atlikimas + dezinfekcija / pertrauka).</w:t>
            </w:r>
          </w:p>
          <w:p w14:paraId="0994F8D6" w14:textId="2BFCF6FD" w:rsidR="00B10C31" w:rsidRPr="00FA593A" w:rsidRDefault="00B10C31" w:rsidP="00B10C31">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aprašyti grupinių užsiėmimų paslaugas (maksimalus dalyvių skaičius, registravimo taisyklės, dalyvių sąrašas).</w:t>
            </w:r>
          </w:p>
        </w:tc>
        <w:tc>
          <w:tcPr>
            <w:tcW w:w="1349" w:type="pct"/>
          </w:tcPr>
          <w:p w14:paraId="331AD6B3"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6A6126E4" w14:textId="77777777" w:rsidTr="0019122B">
        <w:tc>
          <w:tcPr>
            <w:tcW w:w="1444" w:type="pct"/>
          </w:tcPr>
          <w:p w14:paraId="7618995A"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Ambulatorinės reabilitacijos paslaugų skyrimas</w:t>
            </w:r>
          </w:p>
        </w:tc>
        <w:tc>
          <w:tcPr>
            <w:tcW w:w="2207" w:type="pct"/>
          </w:tcPr>
          <w:p w14:paraId="28C00C0E"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pacientui paskirti reikiamas paslaugas nurodant jų kiekius;</w:t>
            </w:r>
          </w:p>
          <w:p w14:paraId="6A9B4063"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nurodyti paslaugų teikimo parametrus, pastabas bei, esant reikalui, pažymėti kūno vietą;</w:t>
            </w:r>
          </w:p>
          <w:p w14:paraId="2548F649"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lastRenderedPageBreak/>
              <w:t>Turi   būti   galimybė   nurodyti, kiek paslaugų yra kompensuojama (apmokama) iš PSDF, kiek bus tiekiamos mokamai.</w:t>
            </w:r>
          </w:p>
          <w:p w14:paraId="71CEDDD4" w14:textId="77777777" w:rsidR="00B10C31" w:rsidRPr="00FA593A" w:rsidRDefault="00B10C31" w:rsidP="00B10C31">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paskiriant paslaugas nurodyti planuojamą laikotarpį (nuo–iki), per kurį paslaugos turi būti suteiktos.</w:t>
            </w:r>
          </w:p>
          <w:p w14:paraId="15DDDB18" w14:textId="77777777" w:rsidR="00B10C31" w:rsidRPr="00FA593A" w:rsidRDefault="00B10C31" w:rsidP="00B10C31">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paskiriant paslaugas nurodyti prioritetą / skubumą ir (jei taikoma) medicininį pagrindimą / pastabas planuotojui.</w:t>
            </w:r>
          </w:p>
          <w:p w14:paraId="39C85510" w14:textId="77777777" w:rsidR="00B10C31" w:rsidRPr="00FA593A" w:rsidRDefault="00B10C31" w:rsidP="00B10C31">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paslaugas paskirti paketais / šablonais (pvz., standartinis reabilitacijos planas), su galimybe koreguoti kiekius.</w:t>
            </w:r>
          </w:p>
          <w:p w14:paraId="610204DB" w14:textId="64C4A4F0" w:rsidR="00B10C31" w:rsidRPr="00FA593A" w:rsidRDefault="00B10C31" w:rsidP="00B10C31">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paskiriant paslaugas priskirti atsakingą specialistą (ar specialistų grupę) ir (jei reikia) nurodyti pageidaujamą kabinetą / vietą / įrangą.</w:t>
            </w:r>
          </w:p>
        </w:tc>
        <w:tc>
          <w:tcPr>
            <w:tcW w:w="1349" w:type="pct"/>
          </w:tcPr>
          <w:p w14:paraId="25813F2B"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212EA22C" w14:textId="77777777" w:rsidTr="0019122B">
        <w:tc>
          <w:tcPr>
            <w:tcW w:w="1444" w:type="pct"/>
          </w:tcPr>
          <w:p w14:paraId="2C1DE39A"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Ambulatorinės reabilitacijos paslaugų tiekimo plano sudarymas</w:t>
            </w:r>
          </w:p>
        </w:tc>
        <w:tc>
          <w:tcPr>
            <w:tcW w:w="2207" w:type="pct"/>
          </w:tcPr>
          <w:p w14:paraId="11B15E92"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vienu metu matyti visų reikiamų paslaugų tinklelius (kalendorius);</w:t>
            </w:r>
          </w:p>
          <w:p w14:paraId="5C85AF6D"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viename lange pasirinkti visas reikiamas paslaugas;</w:t>
            </w:r>
          </w:p>
          <w:p w14:paraId="56595FB8"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suformuoti (esant reikalui atspausdinti) sudarytą paslaugų teikimo planą.</w:t>
            </w:r>
          </w:p>
          <w:p w14:paraId="230AD757" w14:textId="77777777" w:rsidR="00B10C31" w:rsidRPr="00FA593A" w:rsidRDefault="00B10C31" w:rsidP="00B10C31">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plano sudarymo metu vykdyti konfliktų kontrolę (specialisto grafikas, kabineto / įrangos užimtumas, paciento kiti vizitai).</w:t>
            </w:r>
          </w:p>
          <w:p w14:paraId="34AC78AB" w14:textId="77777777" w:rsidR="00B10C31" w:rsidRPr="00FA593A" w:rsidRDefault="00B10C31" w:rsidP="00B10C31">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planą sudaryti pusiau automatiškai – sistema turi pasiūlyti artimiausius galimus laikus pagal paskirtų paslaugų trukmes ir taisykles (resursus, intervalus, darbo laikus).</w:t>
            </w:r>
          </w:p>
          <w:p w14:paraId="673D8F5D" w14:textId="77777777" w:rsidR="00B10C31" w:rsidRPr="00FA593A" w:rsidRDefault="00B10C31" w:rsidP="00B10C31">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vienu veiksmu atlikti masinį perplanavimą (pvz., specialisto nedarbingumas, kabineto uždarymas) su pakeitimų suvestine.</w:t>
            </w:r>
          </w:p>
          <w:p w14:paraId="23447947" w14:textId="77777777" w:rsidR="00B10C31" w:rsidRPr="00FA593A" w:rsidRDefault="00B10C31" w:rsidP="00B10C31">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fiksuoti paciento neatvykimą / atsisakymą su priežastimi ir automatiškai pasiūlyti naują laiką (jei taikoma).</w:t>
            </w:r>
          </w:p>
          <w:p w14:paraId="7127934B" w14:textId="77777777" w:rsidR="00B10C31" w:rsidRPr="00FA593A" w:rsidRDefault="00B10C31" w:rsidP="00B10C31">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Turi būti galimybė pacientui suformuotą planą pateikti elektroniniu būdu (pvz., spausdinimui / išsiuntimui), jei toks funkcionalumas numatytas </w:t>
            </w:r>
            <w:r w:rsidRPr="00FA593A">
              <w:rPr>
                <w:rFonts w:eastAsia="Calibri"/>
                <w:bdr w:val="none" w:sz="0" w:space="0" w:color="auto"/>
                <w:lang w:val="lt-LT" w:eastAsia="ar-SA"/>
              </w:rPr>
              <w:lastRenderedPageBreak/>
              <w:t>bendrame paciento informavimo modulyje.</w:t>
            </w:r>
          </w:p>
          <w:p w14:paraId="0FA7BEC5" w14:textId="604104B4" w:rsidR="002350BD" w:rsidRPr="00FA593A" w:rsidRDefault="002350BD" w:rsidP="00B10C31">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Sudarant ir koreguojant ambulatorinės reabilitacijos paslaugų teikimo planą, turi būti taikomas paciento informavimo mechanizmas (SMS ir (ar) el. paštu) apie suplanuotas procedūras, priminimus ir plano pasikeitimus.</w:t>
            </w:r>
          </w:p>
        </w:tc>
        <w:tc>
          <w:tcPr>
            <w:tcW w:w="1349" w:type="pct"/>
          </w:tcPr>
          <w:p w14:paraId="314E3AB3"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51C290C4" w14:textId="77777777" w:rsidTr="0019122B">
        <w:tc>
          <w:tcPr>
            <w:tcW w:w="1444" w:type="pct"/>
          </w:tcPr>
          <w:p w14:paraId="15102DDB"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Ambulatorinės reabilitacijos paslaugų teikimas</w:t>
            </w:r>
          </w:p>
        </w:tc>
        <w:tc>
          <w:tcPr>
            <w:tcW w:w="2207" w:type="pct"/>
          </w:tcPr>
          <w:p w14:paraId="28BBE30E"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matyti pacientų sąrašus, kokioms paslaugoms jie atvyks;</w:t>
            </w:r>
          </w:p>
          <w:p w14:paraId="4B026847"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pažymėti paslaugos suteikimą / nesuteikimą;</w:t>
            </w:r>
          </w:p>
          <w:p w14:paraId="3D67DBF9" w14:textId="2869FB88"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formuoti atitinkamas ataskaitas</w:t>
            </w:r>
            <w:r w:rsidR="00B10C31" w:rsidRPr="00FA593A">
              <w:rPr>
                <w:rFonts w:eastAsia="Calibri"/>
                <w:bdr w:val="none" w:sz="0" w:space="0" w:color="auto"/>
                <w:lang w:val="lt-LT" w:eastAsia="ar-SA"/>
              </w:rPr>
              <w:t>;</w:t>
            </w:r>
          </w:p>
          <w:p w14:paraId="492E971C" w14:textId="77777777" w:rsidR="00B10C31" w:rsidRPr="00FA593A" w:rsidRDefault="00B10C31" w:rsidP="00B10C31">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specialistui matyti dienos/ savaitės darbo sąrašą pagal paslaugas, kabinetą, įrangą, paciento statusą (atvyko / neatvyko / atšaukta).</w:t>
            </w:r>
          </w:p>
          <w:p w14:paraId="7DF07A6B" w14:textId="77777777" w:rsidR="00B10C31" w:rsidRPr="00FA593A" w:rsidRDefault="00B10C31" w:rsidP="00B10C31">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fiksuojant paslaugos suteikimą registruoti rezultatus / parametrus / pastabas (pagal paslaugos tipą), taip pat fiksuoti komplikacijas / nepageidaujamas reakcijas (jei aktualu).</w:t>
            </w:r>
          </w:p>
          <w:p w14:paraId="3757C844" w14:textId="77777777" w:rsidR="00B10C31" w:rsidRPr="00FA593A" w:rsidRDefault="00B10C31" w:rsidP="00B10C31">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pažymėti dalinį suteikimą (pvz., procedūra nutraukta) ir nurodyti priežastį.</w:t>
            </w:r>
          </w:p>
          <w:p w14:paraId="36673D9E" w14:textId="18C783B1" w:rsidR="00B10C31" w:rsidRPr="00FA593A" w:rsidRDefault="00B10C31" w:rsidP="00B10C31">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užtikrinamas suteiktų paslaugų duomenų perdavimas į apskaitą / apmokėjimą (PSDF / mokamos) pagal bendrą HIS paslaugų registravimo logiką. (automatinis ACHI kodų skaičiavimas ir pan.).</w:t>
            </w:r>
          </w:p>
        </w:tc>
        <w:tc>
          <w:tcPr>
            <w:tcW w:w="1349" w:type="pct"/>
          </w:tcPr>
          <w:p w14:paraId="31B3975D"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B10C31" w:rsidRPr="00FA593A" w14:paraId="6419A7BA" w14:textId="77777777" w:rsidTr="0019122B">
        <w:tc>
          <w:tcPr>
            <w:tcW w:w="1444" w:type="pct"/>
          </w:tcPr>
          <w:p w14:paraId="57F1374D" w14:textId="7F577229" w:rsidR="00B10C31" w:rsidRPr="00FA593A" w:rsidRDefault="00B10C31"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Ambulatorinės reabilitacijos plano koregavimas ir kontrolė</w:t>
            </w:r>
          </w:p>
        </w:tc>
        <w:tc>
          <w:tcPr>
            <w:tcW w:w="2207" w:type="pct"/>
          </w:tcPr>
          <w:p w14:paraId="05BBF4C7" w14:textId="77777777" w:rsidR="00B10C31" w:rsidRPr="00FA593A" w:rsidRDefault="00B10C31" w:rsidP="00B10C31">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koreguoti sudarytą planą: perkelti atskiras procedūras, keisti laikus, atšaukti, pridėti papildomas procedūras, keičiant planą turi būti užtikrinamas paskirtų ir atliktų procedūrų kiekių kontrolės mechanizmas.</w:t>
            </w:r>
          </w:p>
          <w:p w14:paraId="5BE370F1" w14:textId="1ACEC832" w:rsidR="00B10C31" w:rsidRPr="00FA593A" w:rsidRDefault="00B10C31" w:rsidP="00B10C31">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matyti plano vykdymo būseną (paskirta / suplanuota / atlikta / neatvykta / atšaukta) ir suformuoti paciento plano vykdymo suvestinę.</w:t>
            </w:r>
          </w:p>
        </w:tc>
        <w:tc>
          <w:tcPr>
            <w:tcW w:w="1349" w:type="pct"/>
          </w:tcPr>
          <w:p w14:paraId="3F70C3F0" w14:textId="77777777" w:rsidR="00B10C31" w:rsidRPr="00FA593A" w:rsidRDefault="00B10C31"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B10C31" w:rsidRPr="00FA593A" w14:paraId="71266B49" w14:textId="77777777" w:rsidTr="0019122B">
        <w:tc>
          <w:tcPr>
            <w:tcW w:w="1444" w:type="pct"/>
          </w:tcPr>
          <w:p w14:paraId="3DBDEFF0" w14:textId="67CBD944" w:rsidR="00B10C31" w:rsidRPr="00FA593A" w:rsidRDefault="00B10C31"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Grupiniai užsiėmimai</w:t>
            </w:r>
          </w:p>
        </w:tc>
        <w:tc>
          <w:tcPr>
            <w:tcW w:w="2207" w:type="pct"/>
          </w:tcPr>
          <w:p w14:paraId="08363B8B" w14:textId="77777777" w:rsidR="00B10C31" w:rsidRPr="00FA593A" w:rsidRDefault="00B10C31" w:rsidP="00B10C31">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suplanuoti grupinį užsiėmimą nurodant datą, laiką, vietą/kabinetą, atsakingą specialistą ir dalyvių limitą.</w:t>
            </w:r>
          </w:p>
          <w:p w14:paraId="71EC5BDC" w14:textId="77777777" w:rsidR="00B10C31" w:rsidRPr="00FA593A" w:rsidRDefault="00B10C31" w:rsidP="00B10C31">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registruoti pacientus į grupinį užsiėmimą ir valdyti laukiančiųjų sąrašą (jei viršytas limitas).</w:t>
            </w:r>
          </w:p>
          <w:p w14:paraId="3AAA9BDC" w14:textId="2123ED4F" w:rsidR="00B10C31" w:rsidRPr="00FA593A" w:rsidRDefault="00B10C31" w:rsidP="00B10C31">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lastRenderedPageBreak/>
              <w:t>Turi būti galimybė fiksuoti kiekvieno dalyvio dalyvavimą (dalyvavo / neatvyko / atšaukta) ir pastabas.</w:t>
            </w:r>
          </w:p>
        </w:tc>
        <w:tc>
          <w:tcPr>
            <w:tcW w:w="1349" w:type="pct"/>
          </w:tcPr>
          <w:p w14:paraId="3E2A2050" w14:textId="77777777" w:rsidR="00B10C31" w:rsidRPr="00FA593A" w:rsidRDefault="00B10C31"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B10C31" w:rsidRPr="00FA593A" w14:paraId="37783113" w14:textId="77777777" w:rsidTr="0019122B">
        <w:tc>
          <w:tcPr>
            <w:tcW w:w="1444" w:type="pct"/>
          </w:tcPr>
          <w:p w14:paraId="5DD655FC" w14:textId="4730D39B" w:rsidR="00B10C31" w:rsidRPr="00FA593A" w:rsidRDefault="00B10C31"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Ataskaitos ir kontrolė</w:t>
            </w:r>
          </w:p>
        </w:tc>
        <w:tc>
          <w:tcPr>
            <w:tcW w:w="2207" w:type="pct"/>
          </w:tcPr>
          <w:p w14:paraId="4AFEFD96" w14:textId="77777777" w:rsidR="00B10C31" w:rsidRPr="00FA593A" w:rsidRDefault="00B10C31" w:rsidP="00B10C31">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formuoti ataskaitas apie paskirtas, suplanuotas ir suteiktas ambulatorinės reabilitacijos paslaugas (pagal padalinį, specialistą, paslaugą, laikotarpį, paciento statusą).</w:t>
            </w:r>
          </w:p>
          <w:p w14:paraId="02AD7AA5" w14:textId="1B98753A" w:rsidR="00B10C31" w:rsidRPr="00FA593A" w:rsidRDefault="00B10C31" w:rsidP="00B10C31">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formuoti resursų panaudojimo ataskaitas (specialistų užimtumas, kabinetų/įrangos panaudojimas, neatvykimų rodikliai).</w:t>
            </w:r>
          </w:p>
        </w:tc>
        <w:tc>
          <w:tcPr>
            <w:tcW w:w="1349" w:type="pct"/>
          </w:tcPr>
          <w:p w14:paraId="5446B41A" w14:textId="77777777" w:rsidR="00B10C31" w:rsidRPr="00FA593A" w:rsidRDefault="00B10C31"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07AE517A" w14:textId="77777777" w:rsidTr="0019122B">
        <w:tc>
          <w:tcPr>
            <w:tcW w:w="5000" w:type="pct"/>
            <w:gridSpan w:val="3"/>
          </w:tcPr>
          <w:p w14:paraId="3038A212" w14:textId="77777777" w:rsidR="009403CA" w:rsidRPr="00FA593A" w:rsidRDefault="009403CA" w:rsidP="00982AB4">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jc w:val="center"/>
              <w:rPr>
                <w:rFonts w:eastAsia="Times New Roman"/>
                <w:b/>
                <w:bdr w:val="none" w:sz="0" w:space="0" w:color="auto"/>
                <w:lang w:val="lt-LT" w:eastAsia="ar-SA"/>
              </w:rPr>
            </w:pPr>
            <w:r w:rsidRPr="00FA593A">
              <w:rPr>
                <w:rFonts w:eastAsia="Times New Roman"/>
                <w:b/>
                <w:bdr w:val="none" w:sz="0" w:space="0" w:color="auto"/>
                <w:lang w:val="lt-LT" w:eastAsia="ar-SA"/>
              </w:rPr>
              <w:t>Receptų rašymo funkcionalumas</w:t>
            </w:r>
          </w:p>
        </w:tc>
      </w:tr>
      <w:tr w:rsidR="009403CA" w:rsidRPr="00FA593A" w14:paraId="5C7B0DE8" w14:textId="77777777" w:rsidTr="0019122B">
        <w:tc>
          <w:tcPr>
            <w:tcW w:w="5000" w:type="pct"/>
            <w:gridSpan w:val="3"/>
          </w:tcPr>
          <w:p w14:paraId="45786CFE"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Trumpas funkcionalumo aprašymas</w:t>
            </w:r>
          </w:p>
          <w:p w14:paraId="37FA248A"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rPr>
                <w:rFonts w:eastAsia="Times New Roman"/>
                <w:bdr w:val="none" w:sz="0" w:space="0" w:color="auto"/>
                <w:lang w:val="lt-LT" w:eastAsia="ar-SA"/>
              </w:rPr>
            </w:pPr>
            <w:r w:rsidRPr="00FA593A">
              <w:rPr>
                <w:rFonts w:eastAsia="Times New Roman"/>
                <w:bdr w:val="none" w:sz="0" w:space="0" w:color="auto"/>
                <w:lang w:val="lt-LT" w:eastAsia="ar-SA"/>
              </w:rPr>
              <w:t>Paciento apsilankymo metu tiek gydytojas, tiek slaugytojas dažnu atveju išrašo pacientui receptus. Receptų rašymo metu reikia peržiūrėti paciento vartojamus ar anksčiau skirtus vaistus. Receptų rašymo palengvinimui turi būti galimybė pratęsti (kartoti) paciento receptą, rašyti vienu metu kelis receptus ir juos iš karto pasirašyti, recepto rašymui naudoti savo dažniausiai pacientams skiriamų vaistų receptų šablonus, recepto rašymo metu būtinai turi būti patikrinta vaistų sąveika. Rašant kompensuojamus receptus turi būti patiekiama informacija apie kompensavimą ir neleisti išrašyti netinkamų kompensavimui vaistų.</w:t>
            </w:r>
          </w:p>
          <w:p w14:paraId="12589AED"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rPr>
                <w:rFonts w:eastAsia="Times New Roman"/>
                <w:bdr w:val="none" w:sz="0" w:space="0" w:color="auto"/>
                <w:lang w:val="lt-LT" w:eastAsia="ar-SA"/>
              </w:rPr>
            </w:pPr>
          </w:p>
          <w:p w14:paraId="6C3C32F0"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Reikalavimai funkcionalumui</w:t>
            </w:r>
          </w:p>
        </w:tc>
      </w:tr>
      <w:tr w:rsidR="009403CA" w:rsidRPr="00FA593A" w14:paraId="31C12158" w14:textId="77777777" w:rsidTr="0019122B">
        <w:tc>
          <w:tcPr>
            <w:tcW w:w="1444" w:type="pct"/>
          </w:tcPr>
          <w:p w14:paraId="77D16CB2"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Funkcija</w:t>
            </w:r>
          </w:p>
        </w:tc>
        <w:tc>
          <w:tcPr>
            <w:tcW w:w="2207" w:type="pct"/>
          </w:tcPr>
          <w:p w14:paraId="3843ECB0"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Funkcijos aprašymas</w:t>
            </w:r>
          </w:p>
        </w:tc>
        <w:tc>
          <w:tcPr>
            <w:tcW w:w="1349" w:type="pct"/>
          </w:tcPr>
          <w:p w14:paraId="20DBF7E0"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Siūlomos SPĮ IS atitikimas reikalavimams</w:t>
            </w:r>
          </w:p>
        </w:tc>
      </w:tr>
      <w:tr w:rsidR="009403CA" w:rsidRPr="00FA593A" w14:paraId="772952D4" w14:textId="77777777" w:rsidTr="0019122B">
        <w:tc>
          <w:tcPr>
            <w:tcW w:w="1444" w:type="pct"/>
          </w:tcPr>
          <w:p w14:paraId="5929060F"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Recepto išrašymas</w:t>
            </w:r>
          </w:p>
        </w:tc>
        <w:tc>
          <w:tcPr>
            <w:tcW w:w="2207" w:type="pct"/>
          </w:tcPr>
          <w:p w14:paraId="15DA462B"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išrašyti receptą tiek receptiniams, tiek nereceptiniams vaistams;</w:t>
            </w:r>
          </w:p>
          <w:p w14:paraId="71C2957E"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išrašyti receptą nekompensuojamiems, kompensuojamiems ir narkotiniams vaistams;</w:t>
            </w:r>
          </w:p>
          <w:p w14:paraId="50EDF39D"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išrašyti vardinius bei gaminamų vaistų receptus;</w:t>
            </w:r>
          </w:p>
          <w:p w14:paraId="53A7BD27"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Turi būti galimybė vienu metu rašyti</w:t>
            </w:r>
            <w:r w:rsidRPr="00FA593A">
              <w:rPr>
                <w:rFonts w:eastAsia="Calibri"/>
                <w:bdr w:val="none" w:sz="0" w:space="0" w:color="auto"/>
                <w:lang w:val="lt-LT" w:eastAsia="ar-SA"/>
              </w:rPr>
              <w:t xml:space="preserve"> </w:t>
            </w:r>
            <w:r w:rsidRPr="00FA593A">
              <w:rPr>
                <w:rFonts w:eastAsia="Times New Roman"/>
                <w:bdr w:val="none" w:sz="0" w:space="0" w:color="auto"/>
                <w:lang w:val="lt-LT" w:eastAsia="ar-SA"/>
              </w:rPr>
              <w:t xml:space="preserve">kelis receptus ir juos visus iš karto pasirašyti; </w:t>
            </w:r>
          </w:p>
          <w:p w14:paraId="65106951"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Times New Roman"/>
                <w:bdr w:val="none" w:sz="0" w:space="0" w:color="auto"/>
                <w:lang w:val="lt-LT" w:eastAsia="ar-SA"/>
              </w:rPr>
            </w:pPr>
            <w:r w:rsidRPr="00FA593A">
              <w:rPr>
                <w:rFonts w:eastAsia="Times New Roman"/>
                <w:bdr w:val="none" w:sz="0" w:space="0" w:color="auto"/>
                <w:lang w:val="lt-LT" w:eastAsia="ar-SA"/>
              </w:rPr>
              <w:t>Receptų rašymo metu turi</w:t>
            </w:r>
            <w:r w:rsidRPr="00FA593A">
              <w:rPr>
                <w:rFonts w:eastAsia="Calibri"/>
                <w:i/>
                <w:bdr w:val="none" w:sz="0" w:space="0" w:color="auto"/>
                <w:lang w:val="lt-LT" w:eastAsia="ar-SA"/>
              </w:rPr>
              <w:t xml:space="preserve"> </w:t>
            </w:r>
            <w:r w:rsidRPr="00FA593A">
              <w:rPr>
                <w:rFonts w:eastAsia="Times New Roman"/>
                <w:bdr w:val="none" w:sz="0" w:space="0" w:color="auto"/>
                <w:lang w:val="lt-LT" w:eastAsia="ar-SA"/>
              </w:rPr>
              <w:t>automatiškai</w:t>
            </w:r>
            <w:r w:rsidRPr="00FA593A">
              <w:rPr>
                <w:rFonts w:eastAsia="Calibri"/>
                <w:i/>
                <w:bdr w:val="none" w:sz="0" w:space="0" w:color="auto"/>
                <w:lang w:val="lt-LT" w:eastAsia="ar-SA"/>
              </w:rPr>
              <w:t xml:space="preserve"> </w:t>
            </w:r>
            <w:r w:rsidRPr="00FA593A">
              <w:rPr>
                <w:rFonts w:eastAsia="Times New Roman"/>
                <w:bdr w:val="none" w:sz="0" w:space="0" w:color="auto"/>
                <w:lang w:val="lt-LT" w:eastAsia="ar-SA"/>
              </w:rPr>
              <w:t>tikrinti vaistu</w:t>
            </w:r>
            <w:r w:rsidRPr="00FA593A">
              <w:rPr>
                <w:rFonts w:eastAsia="Calibri"/>
                <w:i/>
                <w:bdr w:val="none" w:sz="0" w:space="0" w:color="auto"/>
                <w:lang w:val="lt-LT" w:eastAsia="ar-SA"/>
              </w:rPr>
              <w:t xml:space="preserve"> </w:t>
            </w:r>
            <w:r w:rsidRPr="00FA593A">
              <w:rPr>
                <w:rFonts w:eastAsia="Times New Roman"/>
                <w:bdr w:val="none" w:sz="0" w:space="0" w:color="auto"/>
                <w:lang w:val="lt-LT" w:eastAsia="ar-SA"/>
              </w:rPr>
              <w:t>suderinamumą;</w:t>
            </w:r>
          </w:p>
          <w:p w14:paraId="41A534B3"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Rašymo metu turi būti patiekiama informacija apie kompensavimą;</w:t>
            </w:r>
          </w:p>
          <w:p w14:paraId="79E37C8F"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Kompensuojamus receptus leisti rašyti tik apdraustiems PSDF;</w:t>
            </w:r>
          </w:p>
          <w:p w14:paraId="272E695F"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kartoti (pratęsti) receptą;</w:t>
            </w:r>
          </w:p>
          <w:p w14:paraId="3A8D18E2"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naudoti šablonus (dažniausiai skiriamus vaistus).</w:t>
            </w:r>
          </w:p>
        </w:tc>
        <w:tc>
          <w:tcPr>
            <w:tcW w:w="1349" w:type="pct"/>
          </w:tcPr>
          <w:p w14:paraId="520078DB"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2C4E1D07" w14:textId="77777777" w:rsidTr="0019122B">
        <w:tc>
          <w:tcPr>
            <w:tcW w:w="1444" w:type="pct"/>
          </w:tcPr>
          <w:p w14:paraId="075B9717"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Receptų peržiūra</w:t>
            </w:r>
          </w:p>
        </w:tc>
        <w:tc>
          <w:tcPr>
            <w:tcW w:w="2207" w:type="pct"/>
          </w:tcPr>
          <w:p w14:paraId="5FBFFB6F"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matyti kitose įstaigose išrašytus receptus;</w:t>
            </w:r>
          </w:p>
          <w:p w14:paraId="631DC65C"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lastRenderedPageBreak/>
              <w:t>Turi būti galimybė matyti vaistų išdavimo informaciją;</w:t>
            </w:r>
          </w:p>
          <w:p w14:paraId="084FACFD"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 Turi   būti   galimybė   matyti pacientų receptų sąrašą vaistų rašymo metu.</w:t>
            </w:r>
          </w:p>
        </w:tc>
        <w:tc>
          <w:tcPr>
            <w:tcW w:w="1349" w:type="pct"/>
          </w:tcPr>
          <w:p w14:paraId="73AC1929"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651B5298" w14:textId="77777777" w:rsidTr="0019122B">
        <w:tc>
          <w:tcPr>
            <w:tcW w:w="1444" w:type="pct"/>
          </w:tcPr>
          <w:p w14:paraId="4BBC5502"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Vaistų paieška</w:t>
            </w:r>
          </w:p>
        </w:tc>
        <w:tc>
          <w:tcPr>
            <w:tcW w:w="2207" w:type="pct"/>
          </w:tcPr>
          <w:p w14:paraId="131601CD"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galima ieškoti vaisto tiek pagal bendrinį, tiek pagal firminį pavadinimą;</w:t>
            </w:r>
          </w:p>
          <w:p w14:paraId="4E4FC14E"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ieškoti  tik tarp kompensuojamų vaistų;</w:t>
            </w:r>
          </w:p>
          <w:p w14:paraId="64B7B123"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Pasirinkus vaistą turi būti pateikiamos galimos pakuotės;</w:t>
            </w:r>
          </w:p>
          <w:p w14:paraId="761389D1"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galima ieškoti pagal vaisto stiprumą, formą.</w:t>
            </w:r>
          </w:p>
        </w:tc>
        <w:tc>
          <w:tcPr>
            <w:tcW w:w="1349" w:type="pct"/>
          </w:tcPr>
          <w:p w14:paraId="669B0BA9"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016A5C02" w14:textId="77777777" w:rsidTr="0019122B">
        <w:tc>
          <w:tcPr>
            <w:tcW w:w="5000" w:type="pct"/>
            <w:gridSpan w:val="3"/>
          </w:tcPr>
          <w:p w14:paraId="643C8941" w14:textId="77777777" w:rsidR="009403CA" w:rsidRPr="00FA593A" w:rsidRDefault="009403CA" w:rsidP="00982AB4">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jc w:val="center"/>
              <w:rPr>
                <w:rFonts w:eastAsia="Times New Roman"/>
                <w:b/>
                <w:bdr w:val="none" w:sz="0" w:space="0" w:color="auto"/>
                <w:lang w:val="lt-LT" w:eastAsia="ar-SA"/>
              </w:rPr>
            </w:pPr>
            <w:r w:rsidRPr="00FA593A">
              <w:rPr>
                <w:rFonts w:eastAsia="Times New Roman"/>
                <w:b/>
                <w:bdr w:val="none" w:sz="0" w:space="0" w:color="auto"/>
                <w:lang w:val="lt-LT" w:eastAsia="ar-SA"/>
              </w:rPr>
              <w:t xml:space="preserve">Vaistų </w:t>
            </w:r>
            <w:proofErr w:type="spellStart"/>
            <w:r w:rsidRPr="00FA593A">
              <w:rPr>
                <w:rFonts w:eastAsia="Times New Roman"/>
                <w:b/>
                <w:bdr w:val="none" w:sz="0" w:space="0" w:color="auto"/>
                <w:lang w:val="lt-LT" w:eastAsia="ar-SA"/>
              </w:rPr>
              <w:t>validavimo</w:t>
            </w:r>
            <w:proofErr w:type="spellEnd"/>
            <w:r w:rsidRPr="00FA593A">
              <w:rPr>
                <w:rFonts w:eastAsia="Times New Roman"/>
                <w:b/>
                <w:bdr w:val="none" w:sz="0" w:space="0" w:color="auto"/>
                <w:lang w:val="lt-LT" w:eastAsia="ar-SA"/>
              </w:rPr>
              <w:t xml:space="preserve"> funkcionalumas</w:t>
            </w:r>
          </w:p>
        </w:tc>
      </w:tr>
      <w:tr w:rsidR="009403CA" w:rsidRPr="00FA593A" w14:paraId="4940743A" w14:textId="77777777" w:rsidTr="0019122B">
        <w:tc>
          <w:tcPr>
            <w:tcW w:w="5000" w:type="pct"/>
            <w:gridSpan w:val="3"/>
          </w:tcPr>
          <w:p w14:paraId="68586096"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Trumpas funkcionalumo aprašymas</w:t>
            </w:r>
          </w:p>
          <w:p w14:paraId="217E4C9D"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rPr>
                <w:rFonts w:eastAsia="Times New Roman"/>
                <w:bdr w:val="none" w:sz="0" w:space="0" w:color="auto"/>
                <w:lang w:val="lt-LT" w:eastAsia="ar-SA"/>
              </w:rPr>
            </w:pPr>
            <w:r w:rsidRPr="00FA593A">
              <w:rPr>
                <w:rFonts w:eastAsia="Times New Roman"/>
                <w:bdr w:val="none" w:sz="0" w:space="0" w:color="auto"/>
                <w:lang w:val="lt-LT" w:eastAsia="ar-SA"/>
              </w:rPr>
              <w:t>Specialistas prieš išduodamas receptinius vaistus pacientui turi atlikti vaistų verifikavimą nacionalinėje vaistų verifikavimo sistemoje (NVVS). Atskirais atvejais verifikavimas gali būti atliktas iš anksto SPĮ vaistinėje gavus vaistus ar prieš išduodant vaistus atitinkamiems padaliniams ar specialistams. Vaistų verifikavimas atliekamas realiame laike skenuojant vaistų pakuotes ir gaunant atitinkamą atsakymą iš NVVO.</w:t>
            </w:r>
          </w:p>
          <w:p w14:paraId="054DD41E"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rPr>
                <w:rFonts w:eastAsia="Times New Roman"/>
                <w:bdr w:val="none" w:sz="0" w:space="0" w:color="auto"/>
                <w:lang w:val="lt-LT" w:eastAsia="ar-SA"/>
              </w:rPr>
            </w:pPr>
          </w:p>
          <w:p w14:paraId="15CF3567"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Reikalavimai funkcionalumui</w:t>
            </w:r>
          </w:p>
        </w:tc>
      </w:tr>
      <w:tr w:rsidR="009403CA" w:rsidRPr="00FA593A" w14:paraId="622E6618" w14:textId="77777777" w:rsidTr="0019122B">
        <w:tc>
          <w:tcPr>
            <w:tcW w:w="1444" w:type="pct"/>
          </w:tcPr>
          <w:p w14:paraId="48B7BDAC"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Funkcija</w:t>
            </w:r>
          </w:p>
        </w:tc>
        <w:tc>
          <w:tcPr>
            <w:tcW w:w="2207" w:type="pct"/>
          </w:tcPr>
          <w:p w14:paraId="4BF438D7"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Funkcijos aprašymas</w:t>
            </w:r>
          </w:p>
        </w:tc>
        <w:tc>
          <w:tcPr>
            <w:tcW w:w="1349" w:type="pct"/>
          </w:tcPr>
          <w:p w14:paraId="73356346"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Siūlomos SPĮ IS atitikimas reikalavimams</w:t>
            </w:r>
          </w:p>
        </w:tc>
      </w:tr>
      <w:tr w:rsidR="009403CA" w:rsidRPr="00FA593A" w14:paraId="33F6B102" w14:textId="77777777" w:rsidTr="0019122B">
        <w:tc>
          <w:tcPr>
            <w:tcW w:w="1444" w:type="pct"/>
          </w:tcPr>
          <w:p w14:paraId="290F95B0"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Vaisto verifikavimas</w:t>
            </w:r>
          </w:p>
        </w:tc>
        <w:tc>
          <w:tcPr>
            <w:tcW w:w="2207" w:type="pct"/>
          </w:tcPr>
          <w:p w14:paraId="55EE5B26"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atlikti visus SPĮ priskirtus vaistų verifikavimo veiksmus (patikrinimas, išdavimas, gražinimas, praradimas);</w:t>
            </w:r>
          </w:p>
          <w:p w14:paraId="342BB552"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NVVS tikrinti po vieną ar paketais;</w:t>
            </w:r>
          </w:p>
          <w:p w14:paraId="0BD7CF94"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užtikrinta galimybė patikrinti automatiškai skenuojant pakuotes arba rankiniu būdu įvedant informaciją klaviatūra</w:t>
            </w:r>
          </w:p>
        </w:tc>
        <w:tc>
          <w:tcPr>
            <w:tcW w:w="1349" w:type="pct"/>
          </w:tcPr>
          <w:p w14:paraId="71430A7F"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37894091" w14:textId="77777777" w:rsidTr="0019122B">
        <w:tc>
          <w:tcPr>
            <w:tcW w:w="1444" w:type="pct"/>
          </w:tcPr>
          <w:p w14:paraId="19F171C5"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Verifikavimo istorijos peržiūra</w:t>
            </w:r>
          </w:p>
        </w:tc>
        <w:tc>
          <w:tcPr>
            <w:tcW w:w="2207" w:type="pct"/>
          </w:tcPr>
          <w:p w14:paraId="5EA65673"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matyti tikrinimo istorija ir patikrinimo rezultatus</w:t>
            </w:r>
          </w:p>
        </w:tc>
        <w:tc>
          <w:tcPr>
            <w:tcW w:w="1349" w:type="pct"/>
          </w:tcPr>
          <w:p w14:paraId="2E4F6959"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46BA287D" w14:textId="77777777" w:rsidTr="0019122B">
        <w:tc>
          <w:tcPr>
            <w:tcW w:w="5000" w:type="pct"/>
            <w:gridSpan w:val="3"/>
          </w:tcPr>
          <w:p w14:paraId="277ECE39" w14:textId="77777777" w:rsidR="009403CA" w:rsidRPr="00FA593A" w:rsidRDefault="009403CA" w:rsidP="00982AB4">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jc w:val="center"/>
              <w:rPr>
                <w:rFonts w:eastAsia="Times New Roman"/>
                <w:b/>
                <w:bdr w:val="none" w:sz="0" w:space="0" w:color="auto"/>
                <w:lang w:val="lt-LT" w:eastAsia="ar-SA"/>
              </w:rPr>
            </w:pPr>
            <w:r w:rsidRPr="00FA593A">
              <w:rPr>
                <w:rFonts w:eastAsia="Times New Roman"/>
                <w:b/>
                <w:bdr w:val="none" w:sz="0" w:space="0" w:color="auto"/>
                <w:lang w:val="lt-LT" w:eastAsia="ar-SA"/>
              </w:rPr>
              <w:t>Siuntimų į NDNT funkcionalumas</w:t>
            </w:r>
          </w:p>
        </w:tc>
      </w:tr>
      <w:tr w:rsidR="009403CA" w:rsidRPr="00FA593A" w14:paraId="49A8DC1B" w14:textId="77777777" w:rsidTr="0019122B">
        <w:tc>
          <w:tcPr>
            <w:tcW w:w="5000" w:type="pct"/>
            <w:gridSpan w:val="3"/>
          </w:tcPr>
          <w:p w14:paraId="6EB01DB2"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Trumpas funkcionalumo aprašymas</w:t>
            </w:r>
          </w:p>
          <w:p w14:paraId="75703125"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rPr>
                <w:rFonts w:eastAsia="Times New Roman"/>
                <w:bdr w:val="none" w:sz="0" w:space="0" w:color="auto"/>
                <w:lang w:val="lt-LT" w:eastAsia="ar-SA"/>
              </w:rPr>
            </w:pPr>
            <w:r w:rsidRPr="00FA593A">
              <w:rPr>
                <w:rFonts w:eastAsia="Times New Roman"/>
                <w:bdr w:val="none" w:sz="0" w:space="0" w:color="auto"/>
                <w:lang w:val="lt-LT" w:eastAsia="ar-SA"/>
              </w:rPr>
              <w:t>Gydytojas siunčiantis pacientą į NDNT dėl Darbingumo ir neįgalumo lygio nustatymo pagal teisės aktų reikalavimus: užpildo siuntimą, prideda reikiamus medicininius dokumentus ir, pasirašęs el. parašu, pateikia siuntimą su priedais į NDNT IS. Sulaukus paklausimų patikslina dokumentus ir vėl pateikia į NDNT IS. NDNT, įvertinusi siuntimo duomenis ir priėmusi sprendimą, pateikia savo išvadą.</w:t>
            </w:r>
          </w:p>
          <w:p w14:paraId="6C1A3F77"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rPr>
                <w:rFonts w:eastAsia="Times New Roman"/>
                <w:bdr w:val="none" w:sz="0" w:space="0" w:color="auto"/>
                <w:lang w:val="lt-LT" w:eastAsia="ar-SA"/>
              </w:rPr>
            </w:pPr>
          </w:p>
          <w:p w14:paraId="4601AF24"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Reikalavimai funkcionalumui</w:t>
            </w:r>
          </w:p>
        </w:tc>
      </w:tr>
      <w:tr w:rsidR="009403CA" w:rsidRPr="00FA593A" w14:paraId="6FF2869B" w14:textId="77777777" w:rsidTr="0019122B">
        <w:tc>
          <w:tcPr>
            <w:tcW w:w="1444" w:type="pct"/>
          </w:tcPr>
          <w:p w14:paraId="6E10E474"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Funkcija</w:t>
            </w:r>
          </w:p>
        </w:tc>
        <w:tc>
          <w:tcPr>
            <w:tcW w:w="2207" w:type="pct"/>
          </w:tcPr>
          <w:p w14:paraId="19191E85"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Funkcijos aprašymas</w:t>
            </w:r>
          </w:p>
        </w:tc>
        <w:tc>
          <w:tcPr>
            <w:tcW w:w="1349" w:type="pct"/>
          </w:tcPr>
          <w:p w14:paraId="73B488D7"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Siūlomos SPĮ IS atitikimas reikalavimams</w:t>
            </w:r>
          </w:p>
        </w:tc>
      </w:tr>
      <w:tr w:rsidR="009403CA" w:rsidRPr="00FA593A" w14:paraId="334469D0" w14:textId="77777777" w:rsidTr="0019122B">
        <w:tc>
          <w:tcPr>
            <w:tcW w:w="1444" w:type="pct"/>
          </w:tcPr>
          <w:p w14:paraId="4622D4BB"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lastRenderedPageBreak/>
              <w:t>Siuntimo į neįgalumo ir darbingumo lygio nustatymo tarnyba sukūrimas</w:t>
            </w:r>
          </w:p>
        </w:tc>
        <w:tc>
          <w:tcPr>
            <w:tcW w:w="2207" w:type="pct"/>
          </w:tcPr>
          <w:p w14:paraId="4147DD7B"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sukurti teisės aktus ir integracinę sąsają tarp SPĮ IS ir NDNT IS atitinkantį siuntimą;</w:t>
            </w:r>
          </w:p>
          <w:p w14:paraId="7D087F76"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Turi   būti   galimybė   pildyti NDNT siuntimui     reikalingų  vertinimo skalių dokumentus, tokius kaip </w:t>
            </w:r>
            <w:proofErr w:type="spellStart"/>
            <w:r w:rsidRPr="00FA593A">
              <w:rPr>
                <w:rFonts w:eastAsia="Calibri"/>
                <w:bdr w:val="none" w:sz="0" w:space="0" w:color="auto"/>
                <w:lang w:val="lt-LT" w:eastAsia="ar-SA"/>
              </w:rPr>
              <w:t>Barthel</w:t>
            </w:r>
            <w:proofErr w:type="spellEnd"/>
            <w:r w:rsidRPr="00FA593A">
              <w:rPr>
                <w:rFonts w:eastAsia="Calibri"/>
                <w:bdr w:val="none" w:sz="0" w:space="0" w:color="auto"/>
                <w:lang w:val="lt-LT" w:eastAsia="ar-SA"/>
              </w:rPr>
              <w:t xml:space="preserve"> ir pan.;</w:t>
            </w:r>
          </w:p>
          <w:p w14:paraId="4A0ED285"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prie siuntimo pridėti SPĮ   IS   įrašus   (suformuojant   iš   jų PDF dokumentus) bei dokumentus;</w:t>
            </w:r>
          </w:p>
          <w:p w14:paraId="35AF0D83"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pridėti skenuotus dokumentus;</w:t>
            </w:r>
          </w:p>
          <w:p w14:paraId="17A62239"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iš SPĮ IS pasirašyti siuntimą el. parašu nesisiunčiant į kompiuterį dokumentų   ir  paskui   neįkeliant pasirašyto dokumento.</w:t>
            </w:r>
          </w:p>
        </w:tc>
        <w:tc>
          <w:tcPr>
            <w:tcW w:w="1349" w:type="pct"/>
          </w:tcPr>
          <w:p w14:paraId="5B7BB10F"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29DF481E" w14:textId="77777777" w:rsidTr="0019122B">
        <w:tc>
          <w:tcPr>
            <w:tcW w:w="1444" w:type="pct"/>
          </w:tcPr>
          <w:p w14:paraId="629C1079"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NDNT siuntimo tikslinimas</w:t>
            </w:r>
          </w:p>
        </w:tc>
        <w:tc>
          <w:tcPr>
            <w:tcW w:w="2207" w:type="pct"/>
          </w:tcPr>
          <w:p w14:paraId="1830EFD7"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Turi būti matoma </w:t>
            </w:r>
            <w:proofErr w:type="spellStart"/>
            <w:r w:rsidRPr="00FA593A">
              <w:rPr>
                <w:rFonts w:eastAsia="Calibri"/>
                <w:bdr w:val="none" w:sz="0" w:space="0" w:color="auto"/>
                <w:lang w:val="lt-LT" w:eastAsia="ar-SA"/>
              </w:rPr>
              <w:t>informacij</w:t>
            </w:r>
            <w:proofErr w:type="spellEnd"/>
            <w:r w:rsidRPr="00FA593A">
              <w:rPr>
                <w:rFonts w:eastAsia="Calibri"/>
                <w:bdr w:val="none" w:sz="0" w:space="0" w:color="auto"/>
                <w:lang w:val="lt-LT" w:eastAsia="ar-SA"/>
              </w:rPr>
              <w:t xml:space="preserve"> a apie NDNT prašymus   patikslinti   ar  pateikti papildomą informaciją;</w:t>
            </w:r>
          </w:p>
          <w:p w14:paraId="286DC494"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patikslinti siuntimą ir pakartotinai pateikti NDNT.</w:t>
            </w:r>
          </w:p>
        </w:tc>
        <w:tc>
          <w:tcPr>
            <w:tcW w:w="1349" w:type="pct"/>
          </w:tcPr>
          <w:p w14:paraId="161B2175"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7F4BA118" w14:textId="77777777" w:rsidTr="0019122B">
        <w:tc>
          <w:tcPr>
            <w:tcW w:w="1444" w:type="pct"/>
          </w:tcPr>
          <w:p w14:paraId="75DE6CBB"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NDNT atsakymas</w:t>
            </w:r>
          </w:p>
        </w:tc>
        <w:tc>
          <w:tcPr>
            <w:tcW w:w="2207" w:type="pct"/>
          </w:tcPr>
          <w:p w14:paraId="70FE26DC"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peržiūrėti NDNT priimtą sprendimą.</w:t>
            </w:r>
          </w:p>
        </w:tc>
        <w:tc>
          <w:tcPr>
            <w:tcW w:w="1349" w:type="pct"/>
          </w:tcPr>
          <w:p w14:paraId="6125B989"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4F44E233" w14:textId="77777777" w:rsidTr="0019122B">
        <w:tc>
          <w:tcPr>
            <w:tcW w:w="5000" w:type="pct"/>
            <w:gridSpan w:val="3"/>
          </w:tcPr>
          <w:p w14:paraId="13701E3E" w14:textId="77777777" w:rsidR="009403CA" w:rsidRPr="00FA593A" w:rsidRDefault="009403CA" w:rsidP="00982AB4">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jc w:val="center"/>
              <w:rPr>
                <w:rFonts w:eastAsia="Times New Roman"/>
                <w:b/>
                <w:bdr w:val="none" w:sz="0" w:space="0" w:color="auto"/>
                <w:lang w:val="lt-LT" w:eastAsia="ar-SA"/>
              </w:rPr>
            </w:pPr>
            <w:r w:rsidRPr="00FA593A">
              <w:rPr>
                <w:rFonts w:eastAsia="Times New Roman"/>
                <w:b/>
                <w:bdr w:val="none" w:sz="0" w:space="0" w:color="auto"/>
                <w:lang w:val="lt-LT" w:eastAsia="ar-SA"/>
              </w:rPr>
              <w:t>Psichikos paslaugų teikimo funkcionalumas</w:t>
            </w:r>
          </w:p>
        </w:tc>
      </w:tr>
      <w:tr w:rsidR="009403CA" w:rsidRPr="00FA593A" w14:paraId="05FCC341" w14:textId="77777777" w:rsidTr="0019122B">
        <w:tc>
          <w:tcPr>
            <w:tcW w:w="5000" w:type="pct"/>
            <w:gridSpan w:val="3"/>
          </w:tcPr>
          <w:p w14:paraId="20A6A8C7"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Trumpas funkcionalumo aprašymas</w:t>
            </w:r>
          </w:p>
          <w:p w14:paraId="34A5A380"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rPr>
                <w:rFonts w:eastAsia="Times New Roman"/>
                <w:bdr w:val="none" w:sz="0" w:space="0" w:color="auto"/>
                <w:lang w:val="lt-LT" w:eastAsia="ar-SA"/>
              </w:rPr>
            </w:pPr>
            <w:r w:rsidRPr="00FA593A">
              <w:rPr>
                <w:rFonts w:eastAsia="Times New Roman"/>
                <w:bdr w:val="none" w:sz="0" w:space="0" w:color="auto"/>
                <w:lang w:val="lt-LT" w:eastAsia="ar-SA"/>
              </w:rPr>
              <w:t>Psichikos sveikatos duomenys turi būti prieinami tik atitinkamiems specialistams, teikiantiems psichikos paslaugas pacientams, todėl paslaugos teikimo metu turi būti atitinkami įrašai pažymimi kaip psichikos sveikatos.</w:t>
            </w:r>
          </w:p>
          <w:p w14:paraId="517E2ABC"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rPr>
                <w:rFonts w:eastAsia="Times New Roman"/>
                <w:bdr w:val="none" w:sz="0" w:space="0" w:color="auto"/>
                <w:lang w:val="lt-LT" w:eastAsia="ar-SA"/>
              </w:rPr>
            </w:pPr>
          </w:p>
          <w:p w14:paraId="703A41D7"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Reikalavimai funkcionalumui</w:t>
            </w:r>
          </w:p>
        </w:tc>
      </w:tr>
      <w:tr w:rsidR="009403CA" w:rsidRPr="00FA593A" w14:paraId="401F1DAC" w14:textId="77777777" w:rsidTr="0019122B">
        <w:tc>
          <w:tcPr>
            <w:tcW w:w="1444" w:type="pct"/>
          </w:tcPr>
          <w:p w14:paraId="4CDB48B0"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Funkcija</w:t>
            </w:r>
          </w:p>
        </w:tc>
        <w:tc>
          <w:tcPr>
            <w:tcW w:w="2207" w:type="pct"/>
          </w:tcPr>
          <w:p w14:paraId="13806AFF"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Funkcijos aprašymas</w:t>
            </w:r>
          </w:p>
        </w:tc>
        <w:tc>
          <w:tcPr>
            <w:tcW w:w="1349" w:type="pct"/>
          </w:tcPr>
          <w:p w14:paraId="4095710F"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Siūlomos SPĮ IS atitikimas reikalavimams</w:t>
            </w:r>
          </w:p>
        </w:tc>
      </w:tr>
      <w:tr w:rsidR="009403CA" w:rsidRPr="00FA593A" w14:paraId="64ACB145" w14:textId="77777777" w:rsidTr="0019122B">
        <w:tc>
          <w:tcPr>
            <w:tcW w:w="1444" w:type="pct"/>
          </w:tcPr>
          <w:p w14:paraId="04C2256E"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Prieigos valdymas</w:t>
            </w:r>
          </w:p>
        </w:tc>
        <w:tc>
          <w:tcPr>
            <w:tcW w:w="2207" w:type="pct"/>
          </w:tcPr>
          <w:p w14:paraId="2722AD8D"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pacientų apsilankymus ir atitinkamai tų apsilankymų įrašus pažymėti kaip psichikos sveikatos įrašus;</w:t>
            </w:r>
          </w:p>
          <w:p w14:paraId="7868C3B9"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užtikrinta, kad psichikos sveikatos įrašus gali matyti tik specialias teisės matyti psichikos informaciją turintys naudotojai.</w:t>
            </w:r>
          </w:p>
        </w:tc>
        <w:tc>
          <w:tcPr>
            <w:tcW w:w="1349" w:type="pct"/>
          </w:tcPr>
          <w:p w14:paraId="662997AD"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40A14FDE" w14:textId="77777777" w:rsidTr="0019122B">
        <w:tc>
          <w:tcPr>
            <w:tcW w:w="1444" w:type="pct"/>
          </w:tcPr>
          <w:p w14:paraId="501993B5"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Anoniminiai pacientai</w:t>
            </w:r>
          </w:p>
        </w:tc>
        <w:tc>
          <w:tcPr>
            <w:tcW w:w="2207" w:type="pct"/>
          </w:tcPr>
          <w:p w14:paraId="00447953"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registruoti anoniminius pacientus formuojant jiems kodus pagal SAM nustatytą tvarką;</w:t>
            </w:r>
          </w:p>
          <w:p w14:paraId="5DEF0E36"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susieti anoniminį pacientą su realiu pacientu. Realaus paciento duomenis gali matyti tik specialias teises turintys naudotojai.</w:t>
            </w:r>
          </w:p>
        </w:tc>
        <w:tc>
          <w:tcPr>
            <w:tcW w:w="1349" w:type="pct"/>
          </w:tcPr>
          <w:p w14:paraId="37011C24"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58317158" w14:textId="77777777" w:rsidTr="0019122B">
        <w:tc>
          <w:tcPr>
            <w:tcW w:w="1444" w:type="pct"/>
          </w:tcPr>
          <w:p w14:paraId="0781D9BC"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Integracija su ESPBI</w:t>
            </w:r>
          </w:p>
        </w:tc>
        <w:tc>
          <w:tcPr>
            <w:tcW w:w="2207" w:type="pct"/>
          </w:tcPr>
          <w:p w14:paraId="1B8AABDC"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pažymėti įrašus, kurių duomenų neteikti į ESPBI dėl psichikos sveikatos reikalavimų.</w:t>
            </w:r>
          </w:p>
        </w:tc>
        <w:tc>
          <w:tcPr>
            <w:tcW w:w="1349" w:type="pct"/>
          </w:tcPr>
          <w:p w14:paraId="31EFD0FE"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6249716F" w14:textId="77777777" w:rsidTr="0019122B">
        <w:tc>
          <w:tcPr>
            <w:tcW w:w="5000" w:type="pct"/>
            <w:gridSpan w:val="3"/>
          </w:tcPr>
          <w:p w14:paraId="7BD62B56" w14:textId="77777777" w:rsidR="009403CA" w:rsidRPr="00FA593A" w:rsidRDefault="009403CA" w:rsidP="00982AB4">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jc w:val="center"/>
              <w:rPr>
                <w:rFonts w:eastAsia="Times New Roman"/>
                <w:b/>
                <w:bdr w:val="none" w:sz="0" w:space="0" w:color="auto"/>
                <w:lang w:val="lt-LT" w:eastAsia="ar-SA"/>
              </w:rPr>
            </w:pPr>
            <w:r w:rsidRPr="00FA593A">
              <w:rPr>
                <w:rFonts w:eastAsia="Times New Roman"/>
                <w:b/>
                <w:bdr w:val="none" w:sz="0" w:space="0" w:color="auto"/>
                <w:lang w:val="lt-LT" w:eastAsia="ar-SA"/>
              </w:rPr>
              <w:t>Mokamų paslaugų funkcionalumas</w:t>
            </w:r>
          </w:p>
        </w:tc>
      </w:tr>
      <w:tr w:rsidR="009403CA" w:rsidRPr="00FA593A" w14:paraId="40041CC8" w14:textId="77777777" w:rsidTr="0019122B">
        <w:tc>
          <w:tcPr>
            <w:tcW w:w="5000" w:type="pct"/>
            <w:gridSpan w:val="3"/>
          </w:tcPr>
          <w:p w14:paraId="36919E72"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lastRenderedPageBreak/>
              <w:t>Trumpas funkcionalumo aprašymas</w:t>
            </w:r>
          </w:p>
          <w:p w14:paraId="0B783D34"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rPr>
                <w:rFonts w:eastAsia="Times New Roman"/>
                <w:bdr w:val="none" w:sz="0" w:space="0" w:color="auto"/>
                <w:lang w:val="lt-LT" w:eastAsia="ar-SA"/>
              </w:rPr>
            </w:pPr>
            <w:r w:rsidRPr="00FA593A">
              <w:rPr>
                <w:rFonts w:eastAsia="Times New Roman"/>
                <w:bdr w:val="none" w:sz="0" w:space="0" w:color="auto"/>
                <w:lang w:val="lt-LT" w:eastAsia="ar-SA"/>
              </w:rPr>
              <w:t>Pacientui paskyrus mokamas paslaugas prie jo yra suformuojamas mokamų ir neapmokėtų paslaugų sąrašas. Mokamos paslaugos gali būti apmokėtos kasoje, per mokėjimo terminalą ar pavedimu. Mokėjimus kasoje galima atlikti tiesiogiai iš SPĮ IS. Mokėjimai atlikti per mokėjimų terminalą automatiškai patenka prie paciento mokamų paslaugų ir atitinkamos paslaugos pažymimos kaip apmokėtos.</w:t>
            </w:r>
          </w:p>
          <w:p w14:paraId="1ED0B9CD"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rPr>
                <w:rFonts w:eastAsia="Times New Roman"/>
                <w:bdr w:val="none" w:sz="0" w:space="0" w:color="auto"/>
                <w:lang w:val="lt-LT" w:eastAsia="ar-SA"/>
              </w:rPr>
            </w:pPr>
          </w:p>
          <w:p w14:paraId="4874B302"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Reikalavimai funkcionalumui</w:t>
            </w:r>
          </w:p>
        </w:tc>
      </w:tr>
      <w:tr w:rsidR="009403CA" w:rsidRPr="00FA593A" w14:paraId="57F9464B" w14:textId="77777777" w:rsidTr="0019122B">
        <w:tc>
          <w:tcPr>
            <w:tcW w:w="1444" w:type="pct"/>
          </w:tcPr>
          <w:p w14:paraId="78D10250"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Funkcija</w:t>
            </w:r>
          </w:p>
        </w:tc>
        <w:tc>
          <w:tcPr>
            <w:tcW w:w="2207" w:type="pct"/>
          </w:tcPr>
          <w:p w14:paraId="0552B938"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Funkcijos aprašymas</w:t>
            </w:r>
          </w:p>
        </w:tc>
        <w:tc>
          <w:tcPr>
            <w:tcW w:w="1349" w:type="pct"/>
          </w:tcPr>
          <w:p w14:paraId="51983A16"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Siūlomos SPĮ IS atitikimas reikalavimams</w:t>
            </w:r>
          </w:p>
        </w:tc>
      </w:tr>
      <w:tr w:rsidR="009403CA" w:rsidRPr="00FA593A" w14:paraId="17EDDB31" w14:textId="77777777" w:rsidTr="0019122B">
        <w:tc>
          <w:tcPr>
            <w:tcW w:w="1444" w:type="pct"/>
          </w:tcPr>
          <w:p w14:paraId="110A7F18"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Mokamų paslaugų administravimas</w:t>
            </w:r>
          </w:p>
        </w:tc>
        <w:tc>
          <w:tcPr>
            <w:tcW w:w="2207" w:type="pct"/>
          </w:tcPr>
          <w:p w14:paraId="5ABA7902"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formuoti mokamų paslaugų sąrašą/ klasifikatorių;</w:t>
            </w:r>
          </w:p>
          <w:p w14:paraId="3EC131E5"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administruoti pagal datas     galiojančius     mokamų paslaugų kainoraščius;</w:t>
            </w:r>
          </w:p>
          <w:p w14:paraId="14A3F4D0"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administruoti kainoraščius pagal sutartis;</w:t>
            </w:r>
          </w:p>
          <w:p w14:paraId="70F38223"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formuoti nuolaidų kainoraščius.</w:t>
            </w:r>
          </w:p>
        </w:tc>
        <w:tc>
          <w:tcPr>
            <w:tcW w:w="1349" w:type="pct"/>
          </w:tcPr>
          <w:p w14:paraId="48D469DB"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63D96EBD" w14:textId="77777777" w:rsidTr="0019122B">
        <w:tc>
          <w:tcPr>
            <w:tcW w:w="1444" w:type="pct"/>
          </w:tcPr>
          <w:p w14:paraId="1AFE981B"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Mokamų paslaugų skyrimas</w:t>
            </w:r>
          </w:p>
        </w:tc>
        <w:tc>
          <w:tcPr>
            <w:tcW w:w="2207" w:type="pct"/>
          </w:tcPr>
          <w:p w14:paraId="341E0B37"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paskirti mokamas paslaugas;</w:t>
            </w:r>
          </w:p>
          <w:p w14:paraId="7FA11ACA"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paskyrus mokamą paslaugą matyti jos kainą;</w:t>
            </w:r>
          </w:p>
          <w:p w14:paraId="628DA11B"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prie mokamų paslaugų matyti ar ji apmokėta;</w:t>
            </w:r>
          </w:p>
          <w:p w14:paraId="6E6A6E09"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pacientui suformuoti jam paskirtų mokamų paslaugų sąrašą.</w:t>
            </w:r>
          </w:p>
        </w:tc>
        <w:tc>
          <w:tcPr>
            <w:tcW w:w="1349" w:type="pct"/>
          </w:tcPr>
          <w:p w14:paraId="040C3853"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58FC47BA" w14:textId="77777777" w:rsidTr="0019122B">
        <w:tc>
          <w:tcPr>
            <w:tcW w:w="1444" w:type="pct"/>
          </w:tcPr>
          <w:p w14:paraId="277A3768"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Mokamų paslaugų apmokėjimas</w:t>
            </w:r>
          </w:p>
        </w:tc>
        <w:tc>
          <w:tcPr>
            <w:tcW w:w="2207" w:type="pct"/>
          </w:tcPr>
          <w:p w14:paraId="16AC5618" w14:textId="77777777" w:rsidR="009403CA" w:rsidRPr="00FA593A" w:rsidRDefault="009403CA" w:rsidP="006121CC">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93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prie SPĮ IS prijungti kasą ir tiesiogiai iš SPĮ IS apmokėti;</w:t>
            </w:r>
          </w:p>
          <w:p w14:paraId="6C6F8ADE" w14:textId="77777777" w:rsidR="009403CA" w:rsidRPr="00FA593A" w:rsidRDefault="009403CA" w:rsidP="006121CC">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93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už paslaugas apmokėjimą daryti grynais ar kortele;</w:t>
            </w:r>
          </w:p>
          <w:p w14:paraId="0E2F50AD" w14:textId="2BCB1DC8" w:rsidR="009403CA" w:rsidRPr="00FA593A" w:rsidRDefault="009403CA" w:rsidP="006121CC">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93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prijungti mokėjimų terminalus</w:t>
            </w:r>
            <w:r w:rsidR="006121CC" w:rsidRPr="00FA593A">
              <w:rPr>
                <w:rFonts w:eastAsia="Calibri"/>
                <w:bdr w:val="none" w:sz="0" w:space="0" w:color="auto"/>
                <w:lang w:val="lt-LT" w:eastAsia="ar-SA"/>
              </w:rPr>
              <w:t xml:space="preserve"> (pvz.: </w:t>
            </w:r>
            <w:proofErr w:type="spellStart"/>
            <w:r w:rsidRPr="00FA593A">
              <w:rPr>
                <w:rFonts w:eastAsia="Calibri"/>
                <w:bdr w:val="none" w:sz="0" w:space="0" w:color="auto"/>
                <w:lang w:val="lt-LT" w:eastAsia="ar-SA"/>
              </w:rPr>
              <w:t>Fox</w:t>
            </w:r>
            <w:r w:rsidR="006121CC" w:rsidRPr="00FA593A">
              <w:rPr>
                <w:rFonts w:eastAsia="Calibri"/>
                <w:bdr w:val="none" w:sz="0" w:space="0" w:color="auto"/>
                <w:lang w:val="lt-LT" w:eastAsia="ar-SA"/>
              </w:rPr>
              <w:t>Pay</w:t>
            </w:r>
            <w:proofErr w:type="spellEnd"/>
            <w:r w:rsidR="006121CC" w:rsidRPr="00FA593A">
              <w:rPr>
                <w:rFonts w:eastAsia="Calibri"/>
                <w:bdr w:val="none" w:sz="0" w:space="0" w:color="auto"/>
                <w:lang w:val="lt-LT" w:eastAsia="ar-SA"/>
              </w:rPr>
              <w:t xml:space="preserve"> arba lygiaverčius)</w:t>
            </w:r>
            <w:r w:rsidRPr="00FA593A">
              <w:rPr>
                <w:rFonts w:eastAsia="Calibri"/>
                <w:bdr w:val="none" w:sz="0" w:space="0" w:color="auto"/>
                <w:lang w:val="lt-LT" w:eastAsia="ar-SA"/>
              </w:rPr>
              <w:t>;</w:t>
            </w:r>
          </w:p>
          <w:p w14:paraId="4836B139" w14:textId="77777777" w:rsidR="009403CA" w:rsidRPr="00FA593A" w:rsidRDefault="009403CA" w:rsidP="006121CC">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93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formuotis sąskaitas iš apmokėtų paslaugų;</w:t>
            </w:r>
          </w:p>
          <w:p w14:paraId="7EF15C42" w14:textId="77777777" w:rsidR="009403CA" w:rsidRPr="00FA593A" w:rsidRDefault="009403CA" w:rsidP="006121CC">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93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formuoti mokamų paslaugų ataskaitas.</w:t>
            </w:r>
          </w:p>
          <w:p w14:paraId="2BB39FDE" w14:textId="722A9C95" w:rsidR="006121CC" w:rsidRPr="00FA593A" w:rsidRDefault="006121CC" w:rsidP="006121CC">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93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integruotis su elektroninių mokėjimų surinkimo paslaugomis (pvz., Paysera ar lygiaverte), kad pacientas galėtų apmokėti nuotoliniu būdu, o apmokėjimo būsena automatiškai atsispindėtų SPĮ IS.</w:t>
            </w:r>
          </w:p>
          <w:p w14:paraId="68124554" w14:textId="77777777" w:rsidR="006121CC" w:rsidRPr="00FA593A" w:rsidRDefault="006121CC" w:rsidP="006121CC">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93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Turi būti galimybė vykdyti kasos pamainos (dienos) atidarymą/uždarymą, formuoti Z/X ataskaitas (jei taikoma), ir matyti apmokėjimų suvestines pagal </w:t>
            </w:r>
            <w:r w:rsidRPr="00FA593A">
              <w:rPr>
                <w:rFonts w:eastAsia="Calibri"/>
                <w:bdr w:val="none" w:sz="0" w:space="0" w:color="auto"/>
                <w:lang w:val="lt-LT" w:eastAsia="ar-SA"/>
              </w:rPr>
              <w:lastRenderedPageBreak/>
              <w:t>būdus (grynieji, kortelė, pavedimas, e-mokėjimai).</w:t>
            </w:r>
          </w:p>
          <w:p w14:paraId="28229B58" w14:textId="2F103C23" w:rsidR="006121CC" w:rsidRPr="00FA593A" w:rsidRDefault="006121CC" w:rsidP="006121CC">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93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registruoti apmokėjimo korekcijas (grąžinimus, dalinius grąžinimus, klaidingų apmokėjimų anuliavimą), užtikrinant audito pėdsaką ir ataskaitas.</w:t>
            </w:r>
          </w:p>
          <w:p w14:paraId="7539B045" w14:textId="52AE354A" w:rsidR="006121CC" w:rsidRPr="00FA593A" w:rsidRDefault="006121CC" w:rsidP="006121CC">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 w:val="left" w:pos="93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Turi būti galimybė eksportuoti mokamų paslaugų finansinius duomenis į buhalterinę sistemą (pvz., </w:t>
            </w:r>
            <w:proofErr w:type="spellStart"/>
            <w:r w:rsidRPr="00FA593A">
              <w:rPr>
                <w:rFonts w:eastAsia="Calibri"/>
                <w:bdr w:val="none" w:sz="0" w:space="0" w:color="auto"/>
                <w:lang w:val="lt-LT" w:eastAsia="ar-SA"/>
              </w:rPr>
              <w:t>Rivilė</w:t>
            </w:r>
            <w:proofErr w:type="spellEnd"/>
            <w:r w:rsidRPr="00FA593A">
              <w:rPr>
                <w:rFonts w:eastAsia="Calibri"/>
                <w:bdr w:val="none" w:sz="0" w:space="0" w:color="auto"/>
                <w:lang w:val="lt-LT" w:eastAsia="ar-SA"/>
              </w:rPr>
              <w:t xml:space="preserve"> GAMA ar lygiavertę) pagal suderintą formatą, užtikrinant pakartotinio eksporto kontrolę (kad nedubliuotų).</w:t>
            </w:r>
          </w:p>
        </w:tc>
        <w:tc>
          <w:tcPr>
            <w:tcW w:w="1349" w:type="pct"/>
          </w:tcPr>
          <w:p w14:paraId="412C3BBB"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1FF5B29D" w14:textId="77777777" w:rsidTr="0019122B">
        <w:tc>
          <w:tcPr>
            <w:tcW w:w="5000" w:type="pct"/>
            <w:gridSpan w:val="3"/>
          </w:tcPr>
          <w:p w14:paraId="61589FC2" w14:textId="77777777" w:rsidR="009403CA" w:rsidRPr="00FA593A" w:rsidRDefault="009403CA" w:rsidP="00982AB4">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jc w:val="center"/>
              <w:rPr>
                <w:rFonts w:eastAsia="Times New Roman"/>
                <w:b/>
                <w:bdr w:val="none" w:sz="0" w:space="0" w:color="auto"/>
                <w:lang w:val="lt-LT" w:eastAsia="ar-SA"/>
              </w:rPr>
            </w:pPr>
            <w:r w:rsidRPr="00FA593A">
              <w:rPr>
                <w:rFonts w:eastAsia="Times New Roman"/>
                <w:b/>
                <w:bdr w:val="none" w:sz="0" w:space="0" w:color="auto"/>
                <w:lang w:val="lt-LT" w:eastAsia="ar-SA"/>
              </w:rPr>
              <w:t>NVSC pranešimų formavimo funkcionalumas</w:t>
            </w:r>
          </w:p>
        </w:tc>
      </w:tr>
      <w:tr w:rsidR="009403CA" w:rsidRPr="00FA593A" w14:paraId="0C303EE1" w14:textId="77777777" w:rsidTr="0019122B">
        <w:tc>
          <w:tcPr>
            <w:tcW w:w="5000" w:type="pct"/>
            <w:gridSpan w:val="3"/>
          </w:tcPr>
          <w:p w14:paraId="2FD20269"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Trumpas funkcionalumo aprašymas</w:t>
            </w:r>
          </w:p>
          <w:p w14:paraId="26B333AA"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rPr>
                <w:rFonts w:eastAsia="Times New Roman"/>
                <w:bdr w:val="none" w:sz="0" w:space="0" w:color="auto"/>
                <w:lang w:val="lt-LT" w:eastAsia="ar-SA"/>
              </w:rPr>
            </w:pPr>
            <w:r w:rsidRPr="00FA593A">
              <w:rPr>
                <w:rFonts w:eastAsia="Times New Roman"/>
                <w:bdr w:val="none" w:sz="0" w:space="0" w:color="auto"/>
                <w:lang w:val="lt-LT" w:eastAsia="ar-SA"/>
              </w:rPr>
              <w:t>Pacientui nustačius užkrečiamąją ligą gydytojas užpildo Pranešimą apie nustatytą (įtariamą) susirgimą forma Nr. 058-089-151/a ir įstaiga jį pateikia NVSC ar jo padaliniui..</w:t>
            </w:r>
          </w:p>
          <w:p w14:paraId="43D1B91B"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rPr>
                <w:rFonts w:eastAsia="Times New Roman"/>
                <w:bdr w:val="none" w:sz="0" w:space="0" w:color="auto"/>
                <w:lang w:val="lt-LT" w:eastAsia="ar-SA"/>
              </w:rPr>
            </w:pPr>
          </w:p>
          <w:p w14:paraId="5FB70B10"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Reikalavimai funkcionalumui</w:t>
            </w:r>
          </w:p>
        </w:tc>
      </w:tr>
      <w:tr w:rsidR="009403CA" w:rsidRPr="00FA593A" w14:paraId="612F2C25" w14:textId="77777777" w:rsidTr="0019122B">
        <w:tc>
          <w:tcPr>
            <w:tcW w:w="1444" w:type="pct"/>
          </w:tcPr>
          <w:p w14:paraId="31E8FDF4"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Funkcija</w:t>
            </w:r>
          </w:p>
        </w:tc>
        <w:tc>
          <w:tcPr>
            <w:tcW w:w="2207" w:type="pct"/>
          </w:tcPr>
          <w:p w14:paraId="526346AB"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Funkcijos aprašymas</w:t>
            </w:r>
          </w:p>
        </w:tc>
        <w:tc>
          <w:tcPr>
            <w:tcW w:w="1349" w:type="pct"/>
          </w:tcPr>
          <w:p w14:paraId="459ADD78"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Siūlomos SPĮ IS atitikimas reikalavimams</w:t>
            </w:r>
          </w:p>
        </w:tc>
      </w:tr>
      <w:tr w:rsidR="009403CA" w:rsidRPr="00FA593A" w14:paraId="31A78D5A" w14:textId="77777777" w:rsidTr="0019122B">
        <w:tc>
          <w:tcPr>
            <w:tcW w:w="1444" w:type="pct"/>
          </w:tcPr>
          <w:p w14:paraId="69BD6254"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Pranešimo kūrimas</w:t>
            </w:r>
          </w:p>
        </w:tc>
        <w:tc>
          <w:tcPr>
            <w:tcW w:w="2207" w:type="pct"/>
          </w:tcPr>
          <w:p w14:paraId="21721705"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užpildyti pranešimo formą;</w:t>
            </w:r>
          </w:p>
          <w:p w14:paraId="30E9E0E0"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suformuoti PDF dokumentą ir jį atsispausdinti;</w:t>
            </w:r>
          </w:p>
          <w:p w14:paraId="1764C4D9"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peržiūrėti NVSC suformuotų pranešimų sąrašą.</w:t>
            </w:r>
          </w:p>
        </w:tc>
        <w:tc>
          <w:tcPr>
            <w:tcW w:w="1349" w:type="pct"/>
          </w:tcPr>
          <w:p w14:paraId="0FE079A6"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9403CA" w:rsidRPr="00FA593A" w14:paraId="6376C37C" w14:textId="77777777" w:rsidTr="0019122B">
        <w:tc>
          <w:tcPr>
            <w:tcW w:w="1444" w:type="pct"/>
          </w:tcPr>
          <w:p w14:paraId="03E68A71" w14:textId="77777777" w:rsidR="009403CA" w:rsidRPr="00FA593A" w:rsidRDefault="009403CA" w:rsidP="00982AB4">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Pranešimo pateikimas NVSC</w:t>
            </w:r>
          </w:p>
        </w:tc>
        <w:tc>
          <w:tcPr>
            <w:tcW w:w="2207" w:type="pct"/>
          </w:tcPr>
          <w:p w14:paraId="3E59D53C" w14:textId="77777777" w:rsidR="009403CA" w:rsidRPr="00FA593A" w:rsidRDefault="009403CA" w:rsidP="00982AB4">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šifruotu el. laišku pateikti pranešimą NVSC;</w:t>
            </w:r>
          </w:p>
        </w:tc>
        <w:tc>
          <w:tcPr>
            <w:tcW w:w="1349" w:type="pct"/>
          </w:tcPr>
          <w:p w14:paraId="175643E1"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896611" w:rsidRPr="00FA593A" w14:paraId="132D9DEF" w14:textId="77777777" w:rsidTr="0019122B">
        <w:tc>
          <w:tcPr>
            <w:tcW w:w="5000" w:type="pct"/>
            <w:gridSpan w:val="3"/>
          </w:tcPr>
          <w:p w14:paraId="407993F3" w14:textId="5F12B358" w:rsidR="00896611" w:rsidRPr="00FA593A" w:rsidRDefault="00896611" w:rsidP="00896611">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jc w:val="center"/>
              <w:rPr>
                <w:rFonts w:eastAsia="Times New Roman"/>
                <w:b/>
                <w:bdr w:val="none" w:sz="0" w:space="0" w:color="auto"/>
                <w:lang w:val="lt-LT" w:eastAsia="ar-SA"/>
              </w:rPr>
            </w:pPr>
            <w:r w:rsidRPr="00FA593A">
              <w:rPr>
                <w:rFonts w:eastAsia="Times New Roman"/>
                <w:b/>
                <w:bdr w:val="none" w:sz="0" w:space="0" w:color="auto"/>
                <w:lang w:val="lt-LT" w:eastAsia="ar-SA"/>
              </w:rPr>
              <w:t>Užduočių valdymo funkcionalumas</w:t>
            </w:r>
          </w:p>
        </w:tc>
      </w:tr>
      <w:tr w:rsidR="00896611" w:rsidRPr="00FA593A" w14:paraId="46B69667" w14:textId="77777777" w:rsidTr="0019122B">
        <w:tc>
          <w:tcPr>
            <w:tcW w:w="5000" w:type="pct"/>
            <w:gridSpan w:val="3"/>
          </w:tcPr>
          <w:p w14:paraId="56324CF3" w14:textId="77777777" w:rsidR="00896611" w:rsidRPr="00FA593A" w:rsidRDefault="00896611" w:rsidP="00896611">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center"/>
              <w:rPr>
                <w:rFonts w:eastAsia="Times New Roman"/>
                <w:b/>
                <w:bdr w:val="none" w:sz="0" w:space="0" w:color="auto"/>
                <w:lang w:val="lt-LT" w:eastAsia="ar-SA"/>
              </w:rPr>
            </w:pPr>
            <w:r w:rsidRPr="00FA593A">
              <w:rPr>
                <w:rFonts w:eastAsia="Times New Roman"/>
                <w:b/>
                <w:bdr w:val="none" w:sz="0" w:space="0" w:color="auto"/>
                <w:lang w:val="lt-LT" w:eastAsia="ar-SA"/>
              </w:rPr>
              <w:t>Trumpas funkcionalumo aprašymas</w:t>
            </w:r>
          </w:p>
          <w:p w14:paraId="62BEFB77" w14:textId="4F052E14" w:rsidR="00896611" w:rsidRPr="00FA593A" w:rsidRDefault="00896611" w:rsidP="00896611">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rPr>
                <w:rFonts w:eastAsia="Times New Roman"/>
                <w:bdr w:val="none" w:sz="0" w:space="0" w:color="auto"/>
                <w:lang w:val="lt-LT" w:eastAsia="ar-SA"/>
              </w:rPr>
            </w:pPr>
            <w:r w:rsidRPr="00FA593A">
              <w:rPr>
                <w:rFonts w:eastAsia="Times New Roman"/>
                <w:bdr w:val="none" w:sz="0" w:space="0" w:color="auto"/>
                <w:lang w:val="lt-LT" w:eastAsia="ar-SA"/>
              </w:rPr>
              <w:t>Sistema turi užtikrinti užduočių kūrimą, priskyrimą, vykdymo kontrolę ir pranešimus naudotojams, susiejant užduotis su pacientu, sveikatos įrašu, dokumentu, paskyra ar procesu (pvz., tyrimų užsakymas, dokumentų patikra, pakartotinis susisiekimas su pacientu, pažymų parengimas ir pan.).</w:t>
            </w:r>
          </w:p>
          <w:p w14:paraId="53C1E15E" w14:textId="77777777" w:rsidR="00896611" w:rsidRPr="00FA593A" w:rsidRDefault="00896611" w:rsidP="00896611">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rPr>
                <w:rFonts w:eastAsia="Times New Roman"/>
                <w:bdr w:val="none" w:sz="0" w:space="0" w:color="auto"/>
                <w:lang w:val="lt-LT" w:eastAsia="ar-SA"/>
              </w:rPr>
            </w:pPr>
          </w:p>
          <w:p w14:paraId="56A302FD" w14:textId="7E30BD0D" w:rsidR="00896611" w:rsidRPr="00FA593A" w:rsidRDefault="00896611" w:rsidP="00896611">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jc w:val="center"/>
              <w:rPr>
                <w:rFonts w:eastAsia="Calibri"/>
                <w:bdr w:val="none" w:sz="0" w:space="0" w:color="auto"/>
                <w:lang w:val="lt-LT" w:eastAsia="ar-SA"/>
              </w:rPr>
            </w:pPr>
            <w:r w:rsidRPr="00FA593A">
              <w:rPr>
                <w:rFonts w:eastAsia="Times New Roman"/>
                <w:b/>
                <w:bdr w:val="none" w:sz="0" w:space="0" w:color="auto"/>
                <w:lang w:val="lt-LT" w:eastAsia="ar-SA"/>
              </w:rPr>
              <w:t>Reikalavimai funkcionalumui</w:t>
            </w:r>
          </w:p>
        </w:tc>
      </w:tr>
      <w:tr w:rsidR="00896611" w:rsidRPr="00FA593A" w14:paraId="0EDBF9DC" w14:textId="77777777" w:rsidTr="0019122B">
        <w:tc>
          <w:tcPr>
            <w:tcW w:w="1444" w:type="pct"/>
          </w:tcPr>
          <w:p w14:paraId="649E00D8" w14:textId="154AA55F" w:rsidR="00896611" w:rsidRPr="00FA593A" w:rsidRDefault="00896611" w:rsidP="00896611">
            <w:p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8"/>
              </w:tabs>
              <w:suppressAutoHyphens/>
              <w:ind w:firstLine="0"/>
              <w:jc w:val="left"/>
              <w:rPr>
                <w:rFonts w:eastAsia="Times New Roman"/>
                <w:bdr w:val="none" w:sz="0" w:space="0" w:color="auto"/>
                <w:lang w:val="lt-LT" w:eastAsia="ar-SA"/>
              </w:rPr>
            </w:pPr>
            <w:r w:rsidRPr="00FA593A">
              <w:rPr>
                <w:rFonts w:eastAsia="Times New Roman"/>
                <w:b/>
                <w:bdr w:val="none" w:sz="0" w:space="0" w:color="auto"/>
                <w:lang w:val="lt-LT" w:eastAsia="ar-SA"/>
              </w:rPr>
              <w:t>Funkcija</w:t>
            </w:r>
          </w:p>
        </w:tc>
        <w:tc>
          <w:tcPr>
            <w:tcW w:w="2207" w:type="pct"/>
          </w:tcPr>
          <w:p w14:paraId="1C935BFA" w14:textId="6BB6E64E" w:rsidR="00896611" w:rsidRPr="00FA593A" w:rsidRDefault="00896611" w:rsidP="00896611">
            <w:p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firstLine="0"/>
              <w:contextualSpacing/>
              <w:jc w:val="left"/>
              <w:rPr>
                <w:rFonts w:eastAsia="Calibri"/>
                <w:bdr w:val="none" w:sz="0" w:space="0" w:color="auto"/>
                <w:lang w:val="lt-LT" w:eastAsia="ar-SA"/>
              </w:rPr>
            </w:pPr>
            <w:r w:rsidRPr="00FA593A">
              <w:rPr>
                <w:rFonts w:eastAsia="Times New Roman"/>
                <w:b/>
                <w:bdr w:val="none" w:sz="0" w:space="0" w:color="auto"/>
                <w:lang w:val="lt-LT" w:eastAsia="ar-SA"/>
              </w:rPr>
              <w:t>Funkcijos aprašymas</w:t>
            </w:r>
          </w:p>
        </w:tc>
        <w:tc>
          <w:tcPr>
            <w:tcW w:w="1349" w:type="pct"/>
          </w:tcPr>
          <w:p w14:paraId="5C3C42D0" w14:textId="62AE3266" w:rsidR="00896611" w:rsidRPr="00FA593A" w:rsidRDefault="00896611" w:rsidP="00896611">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r w:rsidRPr="00FA593A">
              <w:rPr>
                <w:rFonts w:eastAsia="Times New Roman"/>
                <w:b/>
                <w:bdr w:val="none" w:sz="0" w:space="0" w:color="auto"/>
                <w:lang w:val="lt-LT" w:eastAsia="ar-SA"/>
              </w:rPr>
              <w:t>Siūlomos SPĮ IS atitikimas reikalavimams</w:t>
            </w:r>
          </w:p>
        </w:tc>
      </w:tr>
      <w:tr w:rsidR="00896611" w:rsidRPr="00FA593A" w14:paraId="75C4ED8B" w14:textId="77777777" w:rsidTr="0019122B">
        <w:tc>
          <w:tcPr>
            <w:tcW w:w="1444" w:type="pct"/>
          </w:tcPr>
          <w:p w14:paraId="2394017C" w14:textId="40C8941A" w:rsidR="00896611" w:rsidRPr="00FA593A" w:rsidRDefault="00896611" w:rsidP="00896611">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589"/>
                <w:tab w:val="left" w:pos="738"/>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Užduoties sukūrimas ir priskyrimas</w:t>
            </w:r>
          </w:p>
        </w:tc>
        <w:tc>
          <w:tcPr>
            <w:tcW w:w="2207" w:type="pct"/>
          </w:tcPr>
          <w:p w14:paraId="60F2CF57" w14:textId="77777777" w:rsidR="00896611" w:rsidRPr="00FA593A" w:rsidRDefault="00896611" w:rsidP="00896611">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sukurti užduotį nurodant bent: pavadinimą, aprašymą, terminą, prioritetą, užduoties tipą, atsakingą vykdytoją (konkretų naudotoją) arba vykdytojų grupę (padalinį/rolę);</w:t>
            </w:r>
          </w:p>
          <w:p w14:paraId="5E093730" w14:textId="77777777" w:rsidR="00896611" w:rsidRPr="00FA593A" w:rsidRDefault="00896611" w:rsidP="00896611">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užduotį susieti su pacientu ir pasirinktu objektu: registracija, apsilankymas, sveikatos įrašas, dokumentas, tyrimų užsakymas, mokėjimas ar kt.;</w:t>
            </w:r>
          </w:p>
          <w:p w14:paraId="0009B44A" w14:textId="22970C93" w:rsidR="00896611" w:rsidRPr="00FA593A" w:rsidRDefault="00896611" w:rsidP="00896611">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lastRenderedPageBreak/>
              <w:t>Turi būti galimybė prie užduoties pridėti priedus ir nuorodas į sistemos įrašus;</w:t>
            </w:r>
          </w:p>
        </w:tc>
        <w:tc>
          <w:tcPr>
            <w:tcW w:w="1349" w:type="pct"/>
          </w:tcPr>
          <w:p w14:paraId="0F561DE1" w14:textId="77777777" w:rsidR="00896611" w:rsidRPr="00FA593A" w:rsidRDefault="00896611" w:rsidP="00896611">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896611" w:rsidRPr="00FA593A" w14:paraId="7ABAD1FF" w14:textId="77777777" w:rsidTr="0019122B">
        <w:tc>
          <w:tcPr>
            <w:tcW w:w="1444" w:type="pct"/>
          </w:tcPr>
          <w:p w14:paraId="3AE64306" w14:textId="40A1BA2F" w:rsidR="00896611" w:rsidRPr="00FA593A" w:rsidRDefault="00896611" w:rsidP="00896611">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589"/>
                <w:tab w:val="left" w:pos="738"/>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Užduočių būsenos ir vykdymo kontrolė</w:t>
            </w:r>
          </w:p>
        </w:tc>
        <w:tc>
          <w:tcPr>
            <w:tcW w:w="2207" w:type="pct"/>
          </w:tcPr>
          <w:p w14:paraId="2EA60C9B" w14:textId="30901386" w:rsidR="00896611" w:rsidRPr="00FA593A" w:rsidRDefault="00896611" w:rsidP="00896611">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Užduotis turi turėti būsenas (pvz. „Nauja“, „Vykdoma“, „Atlikta“, „Atšaukta“, „Atidėta“), o būsenų keitimas turi būti fiksuojamas;</w:t>
            </w:r>
            <w:r w:rsidRPr="00FA593A">
              <w:rPr>
                <w:rFonts w:eastAsia="Calibri"/>
                <w:bdr w:val="none" w:sz="0" w:space="0" w:color="auto"/>
                <w:lang w:val="lt-LT" w:eastAsia="ar-SA"/>
              </w:rPr>
              <w:br/>
              <w:t>Turi būti galimybė matyti užduoties sukūrimo, priskyrimo, būsenos pakeitimo datas ir atsakingus naudotojus;</w:t>
            </w:r>
            <w:r w:rsidRPr="00FA593A">
              <w:rPr>
                <w:rFonts w:eastAsia="Calibri"/>
                <w:bdr w:val="none" w:sz="0" w:space="0" w:color="auto"/>
                <w:lang w:val="lt-LT" w:eastAsia="ar-SA"/>
              </w:rPr>
              <w:br/>
              <w:t xml:space="preserve">Turi būti galimybė užduotį </w:t>
            </w:r>
            <w:proofErr w:type="spellStart"/>
            <w:r w:rsidRPr="00FA593A">
              <w:rPr>
                <w:rFonts w:eastAsia="Calibri"/>
                <w:bdr w:val="none" w:sz="0" w:space="0" w:color="auto"/>
                <w:lang w:val="lt-LT" w:eastAsia="ar-SA"/>
              </w:rPr>
              <w:t>perpriskirti</w:t>
            </w:r>
            <w:proofErr w:type="spellEnd"/>
            <w:r w:rsidRPr="00FA593A">
              <w:rPr>
                <w:rFonts w:eastAsia="Calibri"/>
                <w:bdr w:val="none" w:sz="0" w:space="0" w:color="auto"/>
                <w:lang w:val="lt-LT" w:eastAsia="ar-SA"/>
              </w:rPr>
              <w:t xml:space="preserve"> kitam vykdytojui, nustatyti pakartotinį terminą, palikti komentarus;</w:t>
            </w:r>
          </w:p>
        </w:tc>
        <w:tc>
          <w:tcPr>
            <w:tcW w:w="1349" w:type="pct"/>
          </w:tcPr>
          <w:p w14:paraId="333E5E77" w14:textId="77777777" w:rsidR="00896611" w:rsidRPr="00FA593A" w:rsidRDefault="00896611" w:rsidP="00896611">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896611" w:rsidRPr="00FA593A" w14:paraId="47889E76" w14:textId="77777777" w:rsidTr="0019122B">
        <w:tc>
          <w:tcPr>
            <w:tcW w:w="1444" w:type="pct"/>
          </w:tcPr>
          <w:p w14:paraId="385D4C07" w14:textId="40A83E34" w:rsidR="00896611" w:rsidRPr="00FA593A" w:rsidRDefault="00896611" w:rsidP="00896611">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589"/>
                <w:tab w:val="left" w:pos="738"/>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Užduočių sąrašai ir filtravimas</w:t>
            </w:r>
          </w:p>
        </w:tc>
        <w:tc>
          <w:tcPr>
            <w:tcW w:w="2207" w:type="pct"/>
          </w:tcPr>
          <w:p w14:paraId="6E3A7198" w14:textId="517B195A" w:rsidR="00896611" w:rsidRPr="00FA593A" w:rsidRDefault="00896611" w:rsidP="00896611">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Turi būti galimybė peržiūrėti užduočių sąrašus bent pagal: vykdytoją, padalinį, būseną, terminą, prioritetą, pacientą, užduoties tipą;</w:t>
            </w:r>
            <w:r w:rsidRPr="00FA593A">
              <w:rPr>
                <w:rFonts w:eastAsia="Calibri"/>
                <w:bdr w:val="none" w:sz="0" w:space="0" w:color="auto"/>
                <w:lang w:val="lt-LT" w:eastAsia="ar-SA"/>
              </w:rPr>
              <w:br/>
              <w:t>Turi būti galimybė naudotojui matyti savo užduotis ir komandines (padalinio/rolės) užduotis;</w:t>
            </w:r>
          </w:p>
        </w:tc>
        <w:tc>
          <w:tcPr>
            <w:tcW w:w="1349" w:type="pct"/>
          </w:tcPr>
          <w:p w14:paraId="5324D83E" w14:textId="77777777" w:rsidR="00896611" w:rsidRPr="00FA593A" w:rsidRDefault="00896611" w:rsidP="00896611">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r w:rsidR="00896611" w:rsidRPr="00FA593A" w14:paraId="299C9DE2" w14:textId="77777777" w:rsidTr="0019122B">
        <w:tc>
          <w:tcPr>
            <w:tcW w:w="1444" w:type="pct"/>
          </w:tcPr>
          <w:p w14:paraId="297CEFF5" w14:textId="367BCA57" w:rsidR="00896611" w:rsidRPr="00FA593A" w:rsidRDefault="00896611" w:rsidP="00896611">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589"/>
                <w:tab w:val="left" w:pos="738"/>
              </w:tabs>
              <w:suppressAutoHyphens/>
              <w:ind w:left="0" w:firstLine="0"/>
              <w:jc w:val="left"/>
              <w:rPr>
                <w:rFonts w:eastAsia="Times New Roman"/>
                <w:bdr w:val="none" w:sz="0" w:space="0" w:color="auto"/>
                <w:lang w:val="lt-LT" w:eastAsia="ar-SA"/>
              </w:rPr>
            </w:pPr>
            <w:r w:rsidRPr="00FA593A">
              <w:rPr>
                <w:rFonts w:eastAsia="Times New Roman"/>
                <w:bdr w:val="none" w:sz="0" w:space="0" w:color="auto"/>
                <w:lang w:val="lt-LT" w:eastAsia="ar-SA"/>
              </w:rPr>
              <w:t>Pranešimai apie užduotis</w:t>
            </w:r>
          </w:p>
        </w:tc>
        <w:tc>
          <w:tcPr>
            <w:tcW w:w="2207" w:type="pct"/>
          </w:tcPr>
          <w:p w14:paraId="390E547C" w14:textId="336CB23E" w:rsidR="00896611" w:rsidRPr="00FA593A" w:rsidRDefault="00896611" w:rsidP="00896611">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 w:val="left" w:pos="742"/>
              </w:tabs>
              <w:suppressAutoHyphens/>
              <w:ind w:left="0" w:firstLine="0"/>
              <w:contextualSpacing/>
              <w:jc w:val="left"/>
              <w:rPr>
                <w:rFonts w:eastAsia="Calibri"/>
                <w:bdr w:val="none" w:sz="0" w:space="0" w:color="auto"/>
                <w:lang w:val="lt-LT" w:eastAsia="ar-SA"/>
              </w:rPr>
            </w:pPr>
            <w:r w:rsidRPr="00FA593A">
              <w:rPr>
                <w:rFonts w:eastAsia="Calibri"/>
                <w:bdr w:val="none" w:sz="0" w:space="0" w:color="auto"/>
                <w:lang w:val="lt-LT" w:eastAsia="ar-SA"/>
              </w:rPr>
              <w:t xml:space="preserve">Turi būti galimybė generuoti pranešimus apie naują užduotį, artėjantį terminą, pradelstą terminą ir užduoties </w:t>
            </w:r>
            <w:proofErr w:type="spellStart"/>
            <w:r w:rsidRPr="00FA593A">
              <w:rPr>
                <w:rFonts w:eastAsia="Calibri"/>
                <w:bdr w:val="none" w:sz="0" w:space="0" w:color="auto"/>
                <w:lang w:val="lt-LT" w:eastAsia="ar-SA"/>
              </w:rPr>
              <w:t>perpriskyrimą</w:t>
            </w:r>
            <w:proofErr w:type="spellEnd"/>
            <w:r w:rsidRPr="00FA593A">
              <w:rPr>
                <w:rFonts w:eastAsia="Calibri"/>
                <w:bdr w:val="none" w:sz="0" w:space="0" w:color="auto"/>
                <w:lang w:val="lt-LT" w:eastAsia="ar-SA"/>
              </w:rPr>
              <w:t>;</w:t>
            </w:r>
            <w:r w:rsidRPr="00FA593A">
              <w:rPr>
                <w:rFonts w:eastAsia="Calibri"/>
                <w:bdr w:val="none" w:sz="0" w:space="0" w:color="auto"/>
                <w:lang w:val="lt-LT" w:eastAsia="ar-SA"/>
              </w:rPr>
              <w:br/>
              <w:t>Turi būti galimybė nustatyti pranešimų taisykles (periodiškumą, gavėjų grupes, šablonus).</w:t>
            </w:r>
          </w:p>
        </w:tc>
        <w:tc>
          <w:tcPr>
            <w:tcW w:w="1349" w:type="pct"/>
          </w:tcPr>
          <w:p w14:paraId="75CBE1A6" w14:textId="77777777" w:rsidR="00896611" w:rsidRPr="00FA593A" w:rsidRDefault="00896611" w:rsidP="00896611">
            <w:pPr>
              <w:pBdr>
                <w:top w:val="none" w:sz="0" w:space="0" w:color="auto"/>
                <w:left w:val="none" w:sz="0" w:space="0" w:color="auto"/>
                <w:bottom w:val="none" w:sz="0" w:space="0" w:color="auto"/>
                <w:right w:val="none" w:sz="0" w:space="0" w:color="auto"/>
                <w:between w:val="none" w:sz="0" w:space="0" w:color="auto"/>
                <w:bar w:val="none" w:sz="0" w:color="auto"/>
              </w:pBdr>
              <w:ind w:firstLine="0"/>
              <w:contextualSpacing/>
              <w:rPr>
                <w:rFonts w:eastAsia="Calibri"/>
                <w:bdr w:val="none" w:sz="0" w:space="0" w:color="auto"/>
                <w:lang w:val="lt-LT" w:eastAsia="ar-SA"/>
              </w:rPr>
            </w:pPr>
          </w:p>
        </w:tc>
      </w:tr>
    </w:tbl>
    <w:p w14:paraId="5E366774" w14:textId="77777777" w:rsidR="009403CA" w:rsidRPr="00FA593A" w:rsidRDefault="009403CA" w:rsidP="009403C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jc w:val="left"/>
        <w:rPr>
          <w:rFonts w:eastAsia="Times New Roman"/>
          <w:b/>
          <w:bCs/>
          <w:sz w:val="28"/>
          <w:szCs w:val="28"/>
          <w:bdr w:val="none" w:sz="0" w:space="0" w:color="auto"/>
          <w:lang w:val="lt-LT" w:eastAsia="ar-SA"/>
        </w:rPr>
      </w:pPr>
    </w:p>
    <w:p w14:paraId="682BAD32" w14:textId="77777777" w:rsidR="009403CA" w:rsidRPr="00FA593A" w:rsidRDefault="009403CA" w:rsidP="00982AB4">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left"/>
        <w:rPr>
          <w:rFonts w:eastAsia="Times New Roman"/>
          <w:b/>
          <w:bCs/>
          <w:sz w:val="28"/>
          <w:szCs w:val="28"/>
          <w:bdr w:val="none" w:sz="0" w:space="0" w:color="auto"/>
          <w:lang w:val="lt-LT"/>
        </w:rPr>
      </w:pPr>
      <w:r w:rsidRPr="00FA593A">
        <w:rPr>
          <w:rFonts w:eastAsia="Times New Roman"/>
          <w:b/>
          <w:bCs/>
          <w:sz w:val="28"/>
          <w:szCs w:val="28"/>
          <w:bdr w:val="none" w:sz="0" w:space="0" w:color="auto"/>
          <w:lang w:val="lt-LT"/>
        </w:rPr>
        <w:t xml:space="preserve"> IS techniniai ir architektūriniai reikalavimai</w:t>
      </w:r>
    </w:p>
    <w:p w14:paraId="6EA0521E" w14:textId="77777777" w:rsidR="009403CA" w:rsidRPr="00FA593A" w:rsidRDefault="009403CA" w:rsidP="002D560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 xml:space="preserve"> Informacinės sistemos architektūra turi atitikti reikalavimus sveikatos priežiūros įstaigose diegiamoms informacinėms sistemoms, patvirtintus Lietuvos Respublikos sveikatos apsaugos ministro 2011 m. sausio 28 d. įsakymu Nr. V-89 (Žin., 2011, Nr. 16-774). Informacinės sistemos architektūra turi užtikrinti sistemai keliamus funkcionalumo, saugumo, prieinamumo bei našumo reikalavimus. Informacinę sistemą turi sudaryti eilė tarpusavyje susijusių komponentų, kurie užtikrina reikiamą sistemos veikimą. Informacinė sistema turi būti sukurta pagal daugiapakopės (angl. </w:t>
      </w:r>
      <w:proofErr w:type="spellStart"/>
      <w:r w:rsidRPr="00FA593A">
        <w:rPr>
          <w:rFonts w:eastAsia="Times New Roman"/>
          <w:szCs w:val="20"/>
          <w:bdr w:val="none" w:sz="0" w:space="0" w:color="auto"/>
          <w:lang w:val="lt-LT"/>
        </w:rPr>
        <w:t>multi-tier</w:t>
      </w:r>
      <w:proofErr w:type="spellEnd"/>
      <w:r w:rsidRPr="00FA593A">
        <w:rPr>
          <w:rFonts w:eastAsia="Times New Roman"/>
          <w:szCs w:val="20"/>
          <w:bdr w:val="none" w:sz="0" w:space="0" w:color="auto"/>
          <w:lang w:val="lt-LT"/>
        </w:rPr>
        <w:t>, N-</w:t>
      </w:r>
      <w:proofErr w:type="spellStart"/>
      <w:r w:rsidRPr="00FA593A">
        <w:rPr>
          <w:rFonts w:eastAsia="Times New Roman"/>
          <w:szCs w:val="20"/>
          <w:bdr w:val="none" w:sz="0" w:space="0" w:color="auto"/>
          <w:lang w:val="lt-LT"/>
        </w:rPr>
        <w:t>tier</w:t>
      </w:r>
      <w:proofErr w:type="spellEnd"/>
      <w:r w:rsidRPr="00FA593A">
        <w:rPr>
          <w:rFonts w:eastAsia="Times New Roman"/>
          <w:szCs w:val="20"/>
          <w:bdr w:val="none" w:sz="0" w:space="0" w:color="auto"/>
          <w:lang w:val="lt-LT"/>
        </w:rPr>
        <w:t xml:space="preserve">) architektūros reikalavimus ir ją turi sudaryti 3 hierarchiniai lygmenys: </w:t>
      </w:r>
    </w:p>
    <w:p w14:paraId="177B4BE0" w14:textId="77777777" w:rsidR="009403CA" w:rsidRPr="00FA593A" w:rsidRDefault="009403CA"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 xml:space="preserve"> Atvaizdavimo lygis (naudotojo sąsaja) – turi užtikrinti naudotojo sąveiką su informacine sistema bei informacijos pateikimą naudotojui;</w:t>
      </w:r>
    </w:p>
    <w:p w14:paraId="701A9754" w14:textId="77777777" w:rsidR="009403CA" w:rsidRPr="00FA593A" w:rsidRDefault="009403CA"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 xml:space="preserve"> Veiklos logikos lygis – turi užtikrinti veiklos funkcijų įgyvendinimą dirbant su informacine sistema;</w:t>
      </w:r>
    </w:p>
    <w:p w14:paraId="472C723E" w14:textId="77777777" w:rsidR="009403CA" w:rsidRPr="00FA593A" w:rsidRDefault="009403CA"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 xml:space="preserve"> Duomenų bazės lygis – turi užtikrinti duomenų saugojimą.</w:t>
      </w:r>
    </w:p>
    <w:p w14:paraId="3A40984C" w14:textId="40987388" w:rsidR="001E5FBA" w:rsidRPr="00FA593A" w:rsidRDefault="001E5FBA"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Leidžiami lygiaverčiai architektūriniai sprendimai (įskaitant debesijos/</w:t>
      </w:r>
      <w:proofErr w:type="spellStart"/>
      <w:r w:rsidRPr="00FA593A">
        <w:rPr>
          <w:rFonts w:eastAsia="Times New Roman"/>
          <w:szCs w:val="20"/>
          <w:bdr w:val="none" w:sz="0" w:space="0" w:color="auto"/>
          <w:lang w:val="lt-LT"/>
        </w:rPr>
        <w:t>SaaS</w:t>
      </w:r>
      <w:proofErr w:type="spellEnd"/>
      <w:r w:rsidRPr="00FA593A">
        <w:rPr>
          <w:rFonts w:eastAsia="Times New Roman"/>
          <w:szCs w:val="20"/>
          <w:bdr w:val="none" w:sz="0" w:space="0" w:color="auto"/>
          <w:lang w:val="lt-LT"/>
        </w:rPr>
        <w:t xml:space="preserve"> ar </w:t>
      </w:r>
      <w:proofErr w:type="spellStart"/>
      <w:r w:rsidRPr="00FA593A">
        <w:rPr>
          <w:rFonts w:eastAsia="Times New Roman"/>
          <w:szCs w:val="20"/>
          <w:bdr w:val="none" w:sz="0" w:space="0" w:color="auto"/>
          <w:lang w:val="lt-LT"/>
        </w:rPr>
        <w:t>mikroservisų</w:t>
      </w:r>
      <w:proofErr w:type="spellEnd"/>
      <w:r w:rsidRPr="00FA593A">
        <w:rPr>
          <w:rFonts w:eastAsia="Times New Roman"/>
          <w:szCs w:val="20"/>
          <w:bdr w:val="none" w:sz="0" w:space="0" w:color="auto"/>
          <w:lang w:val="lt-LT"/>
        </w:rPr>
        <w:t xml:space="preserve"> architektūrą), jei užtikrinamas aiškus atvaizdavimo, veiklos logikos ir duomenų saugyklos atskyrimas (logiškai ar fiziškai), atitiktis saugos, prieinamumo, našumo ir audito reikalavimams, bei galimybė užtikrinti reikiamą plėtrą ir integracijas.</w:t>
      </w:r>
    </w:p>
    <w:p w14:paraId="0F2790C3" w14:textId="77777777" w:rsidR="009403CA" w:rsidRPr="00FA593A" w:rsidRDefault="009403CA" w:rsidP="002D560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 xml:space="preserve"> Įgyvendinant trijų lygių architektūrą turi būti užtikrintas minimalus logikos lygmens susiejimo laipsnis su duomenų bazės lygiu vengiant logikos taisyklių realizavimo duomenų bazės lygyje. Duomenų bazė turi būti naudojama kaip duomenų saugykla, o veiklos logika fiziškai turi būti dislokuota aplikacijų serveryje. Turi būti užtikrinta, kad daugelio laukų reikšmių teisingumas būtų tikrinamas naudotojo kliento sąsajoje nesikreipiant į tarnybinę stotį, išskyrus reikšmes, kurių teisingumui reikia atlikti patikrinimą su informacinėje sistemoje esančiais duomenimis.</w:t>
      </w:r>
    </w:p>
    <w:p w14:paraId="7BE95351" w14:textId="77777777" w:rsidR="009403CA" w:rsidRPr="00FA593A" w:rsidRDefault="009403CA" w:rsidP="002D560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lastRenderedPageBreak/>
        <w:t xml:space="preserve"> Funkciniai informacinės sistemos komponentai turi būti realizuoti atskirais moduliais su galimybe suteikti arba nesuteikti naudotojams prieigą prie kiekvieno modulio. </w:t>
      </w:r>
    </w:p>
    <w:p w14:paraId="412E3965" w14:textId="77777777" w:rsidR="009403CA" w:rsidRPr="00FA593A" w:rsidRDefault="009403CA" w:rsidP="002D560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 xml:space="preserve"> Informacinės sistemos veiklos logikos ir duomenų bazės lygių programinę įrangą turi būti galima įdiegti atskirose fizinėse ar loginėse tarnybinėse stotyse arba vienoje tarnybinėje stotyje. Informacinės sistemos ataskaitų ir duomenų analizės modulis turi būti realizuotas atskiroje duomenų bazėje su galimybe jį įdiegti atskiroje fizinėje arba loginėje tarnybinėje stotyje. </w:t>
      </w:r>
    </w:p>
    <w:p w14:paraId="255CB1FB" w14:textId="77777777" w:rsidR="009403CA" w:rsidRPr="00FA593A" w:rsidRDefault="009403CA" w:rsidP="002D560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 xml:space="preserve"> Turi būti užtikrintas korektiškas informacinės sistemos veikimas (priklausomai nuo siūlomos informacinės sistemos aplikacijos realizavimo:</w:t>
      </w:r>
    </w:p>
    <w:p w14:paraId="7024BF4D" w14:textId="344CDE8A" w:rsidR="009403CA" w:rsidRPr="00FA593A" w:rsidRDefault="009833B9"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 xml:space="preserve">Jei siūloma sistema yra pasiekiama per interneto naršyklę (angl. </w:t>
      </w:r>
      <w:proofErr w:type="spellStart"/>
      <w:r w:rsidRPr="00FA593A">
        <w:rPr>
          <w:rFonts w:eastAsia="Times New Roman"/>
          <w:szCs w:val="20"/>
          <w:bdr w:val="none" w:sz="0" w:space="0" w:color="auto"/>
          <w:lang w:val="lt-LT"/>
        </w:rPr>
        <w:t>Web</w:t>
      </w:r>
      <w:proofErr w:type="spellEnd"/>
      <w:r w:rsidRPr="00FA593A">
        <w:rPr>
          <w:rFonts w:eastAsia="Times New Roman"/>
          <w:szCs w:val="20"/>
          <w:bdr w:val="none" w:sz="0" w:space="0" w:color="auto"/>
          <w:lang w:val="lt-LT"/>
        </w:rPr>
        <w:t xml:space="preserve"> </w:t>
      </w:r>
      <w:proofErr w:type="spellStart"/>
      <w:r w:rsidRPr="00FA593A">
        <w:rPr>
          <w:rFonts w:eastAsia="Times New Roman"/>
          <w:szCs w:val="20"/>
          <w:bdr w:val="none" w:sz="0" w:space="0" w:color="auto"/>
          <w:lang w:val="lt-LT"/>
        </w:rPr>
        <w:t>application</w:t>
      </w:r>
      <w:proofErr w:type="spellEnd"/>
      <w:r w:rsidRPr="00FA593A">
        <w:rPr>
          <w:rFonts w:eastAsia="Times New Roman"/>
          <w:szCs w:val="20"/>
          <w:bdr w:val="none" w:sz="0" w:space="0" w:color="auto"/>
          <w:lang w:val="lt-LT"/>
        </w:rPr>
        <w:t xml:space="preserve">), ji turi užtikrinti korektišką veikimą su populiariausiomis interneto naršyklėmis, kaip Microsoft </w:t>
      </w:r>
      <w:proofErr w:type="spellStart"/>
      <w:r w:rsidRPr="00FA593A">
        <w:rPr>
          <w:rFonts w:eastAsia="Times New Roman"/>
          <w:szCs w:val="20"/>
          <w:bdr w:val="none" w:sz="0" w:space="0" w:color="auto"/>
          <w:lang w:val="lt-LT"/>
        </w:rPr>
        <w:t>Edge</w:t>
      </w:r>
      <w:proofErr w:type="spellEnd"/>
      <w:r w:rsidRPr="00FA593A">
        <w:rPr>
          <w:rFonts w:eastAsia="Times New Roman"/>
          <w:szCs w:val="20"/>
          <w:bdr w:val="none" w:sz="0" w:space="0" w:color="auto"/>
          <w:lang w:val="lt-LT"/>
        </w:rPr>
        <w:t>, Firefox, Safari, Chrome</w:t>
      </w:r>
      <w:r w:rsidR="009403CA" w:rsidRPr="00FA593A">
        <w:rPr>
          <w:rFonts w:eastAsia="Times New Roman"/>
          <w:szCs w:val="20"/>
          <w:bdr w:val="none" w:sz="0" w:space="0" w:color="auto"/>
          <w:lang w:val="lt-LT"/>
        </w:rPr>
        <w:t>;</w:t>
      </w:r>
    </w:p>
    <w:p w14:paraId="4CCBD400" w14:textId="6E3D6C60" w:rsidR="009403CA" w:rsidRPr="00FA593A" w:rsidRDefault="009833B9"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 xml:space="preserve">Jei siūloma sistema turi specialią darbastalio (angl. </w:t>
      </w:r>
      <w:proofErr w:type="spellStart"/>
      <w:r w:rsidRPr="00FA593A">
        <w:rPr>
          <w:rFonts w:eastAsia="Times New Roman"/>
          <w:szCs w:val="20"/>
          <w:bdr w:val="none" w:sz="0" w:space="0" w:color="auto"/>
          <w:lang w:val="lt-LT"/>
        </w:rPr>
        <w:t>Desktop</w:t>
      </w:r>
      <w:proofErr w:type="spellEnd"/>
      <w:r w:rsidRPr="00FA593A">
        <w:rPr>
          <w:rFonts w:eastAsia="Times New Roman"/>
          <w:szCs w:val="20"/>
          <w:bdr w:val="none" w:sz="0" w:space="0" w:color="auto"/>
          <w:lang w:val="lt-LT"/>
        </w:rPr>
        <w:t xml:space="preserve"> </w:t>
      </w:r>
      <w:proofErr w:type="spellStart"/>
      <w:r w:rsidRPr="00FA593A">
        <w:rPr>
          <w:rFonts w:eastAsia="Times New Roman"/>
          <w:szCs w:val="20"/>
          <w:bdr w:val="none" w:sz="0" w:space="0" w:color="auto"/>
          <w:lang w:val="lt-LT"/>
        </w:rPr>
        <w:t>application</w:t>
      </w:r>
      <w:proofErr w:type="spellEnd"/>
      <w:r w:rsidRPr="00FA593A">
        <w:rPr>
          <w:rFonts w:eastAsia="Times New Roman"/>
          <w:szCs w:val="20"/>
          <w:bdr w:val="none" w:sz="0" w:space="0" w:color="auto"/>
          <w:lang w:val="lt-LT"/>
        </w:rPr>
        <w:t xml:space="preserve">) </w:t>
      </w:r>
      <w:proofErr w:type="spellStart"/>
      <w:r w:rsidRPr="00FA593A">
        <w:rPr>
          <w:rFonts w:eastAsia="Times New Roman"/>
          <w:szCs w:val="20"/>
          <w:bdr w:val="none" w:sz="0" w:space="0" w:color="auto"/>
          <w:lang w:val="lt-LT"/>
        </w:rPr>
        <w:t>klientinę</w:t>
      </w:r>
      <w:proofErr w:type="spellEnd"/>
      <w:r w:rsidRPr="00FA593A">
        <w:rPr>
          <w:rFonts w:eastAsia="Times New Roman"/>
          <w:szCs w:val="20"/>
          <w:bdr w:val="none" w:sz="0" w:space="0" w:color="auto"/>
          <w:lang w:val="lt-LT"/>
        </w:rPr>
        <w:t xml:space="preserve"> dalį, turi būti užtikrintas veikimas kompiuterinėse darbo vietose su naujausių versijų Windows operacinėmis sistemomis (ir kitomis OS, jei tiekėjas jas palaiko)</w:t>
      </w:r>
      <w:r w:rsidR="009403CA" w:rsidRPr="00FA593A">
        <w:rPr>
          <w:rFonts w:eastAsia="Times New Roman"/>
          <w:szCs w:val="20"/>
          <w:bdr w:val="none" w:sz="0" w:space="0" w:color="auto"/>
          <w:lang w:val="lt-LT"/>
        </w:rPr>
        <w:t>.</w:t>
      </w:r>
    </w:p>
    <w:p w14:paraId="4290D48C" w14:textId="77777777" w:rsidR="009403CA" w:rsidRPr="00FA593A" w:rsidRDefault="009403CA" w:rsidP="002D560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 xml:space="preserve">Informacinės sistemos architektūra ir techninė terpė turi užtikrinti galimybę didinti sistemos našumą didinant naudojamos kompiuterinės įrangos pajėgumus ir/ar jos kiekį, </w:t>
      </w:r>
      <w:proofErr w:type="spellStart"/>
      <w:r w:rsidRPr="00FA593A">
        <w:rPr>
          <w:rFonts w:eastAsia="Times New Roman"/>
          <w:szCs w:val="20"/>
          <w:bdr w:val="none" w:sz="0" w:space="0" w:color="auto"/>
          <w:lang w:val="lt-LT"/>
        </w:rPr>
        <w:t>t.y</w:t>
      </w:r>
      <w:proofErr w:type="spellEnd"/>
      <w:r w:rsidRPr="00FA593A">
        <w:rPr>
          <w:rFonts w:eastAsia="Times New Roman"/>
          <w:szCs w:val="20"/>
          <w:bdr w:val="none" w:sz="0" w:space="0" w:color="auto"/>
          <w:lang w:val="lt-LT"/>
        </w:rPr>
        <w:t>. turi būti galima gerinti tarnybinių stočių parametrus arba naudoti daugiau tarnybinių stočių.</w:t>
      </w:r>
    </w:p>
    <w:p w14:paraId="4936E2D0" w14:textId="77777777" w:rsidR="009403CA" w:rsidRPr="00FA593A" w:rsidRDefault="009403CA" w:rsidP="002D5603">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rPr>
          <w:rFonts w:eastAsia="Times New Roman"/>
          <w:b/>
          <w:bCs/>
          <w:sz w:val="28"/>
          <w:szCs w:val="28"/>
          <w:bdr w:val="none" w:sz="0" w:space="0" w:color="auto"/>
          <w:lang w:val="lt-LT" w:eastAsia="ar-SA"/>
        </w:rPr>
      </w:pPr>
    </w:p>
    <w:p w14:paraId="59A82B3D" w14:textId="77777777" w:rsidR="009403CA" w:rsidRPr="00FA593A" w:rsidRDefault="009403CA" w:rsidP="002D5603">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rPr>
          <w:rFonts w:eastAsia="Times New Roman"/>
          <w:b/>
          <w:bCs/>
          <w:sz w:val="28"/>
          <w:szCs w:val="28"/>
          <w:bdr w:val="none" w:sz="0" w:space="0" w:color="auto"/>
          <w:lang w:val="lt-LT"/>
        </w:rPr>
      </w:pPr>
      <w:bookmarkStart w:id="423" w:name="_Toc343522054"/>
      <w:r w:rsidRPr="00FA593A">
        <w:rPr>
          <w:rFonts w:eastAsia="Times New Roman"/>
          <w:b/>
          <w:bCs/>
          <w:sz w:val="28"/>
          <w:szCs w:val="28"/>
          <w:bdr w:val="none" w:sz="0" w:space="0" w:color="auto"/>
          <w:lang w:val="lt-LT"/>
        </w:rPr>
        <w:t xml:space="preserve"> Reikalavimai integracinėms sąsajoms</w:t>
      </w:r>
      <w:bookmarkEnd w:id="423"/>
    </w:p>
    <w:p w14:paraId="238FAFA9" w14:textId="77777777" w:rsidR="009403CA" w:rsidRPr="00FA593A" w:rsidRDefault="009403CA" w:rsidP="002D560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 xml:space="preserve"> Turi būti realizuotos SPĮ IS sąsajos su šiomis išorinėmis sistemomis:</w:t>
      </w:r>
    </w:p>
    <w:p w14:paraId="5A529A78" w14:textId="77777777" w:rsidR="009403CA" w:rsidRPr="00FA593A" w:rsidRDefault="009403CA"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 xml:space="preserve"> E. sveikatos paslaugų ir bendradarbiavimo infrastruktūros informacine sistema (ESPBI IS):</w:t>
      </w:r>
    </w:p>
    <w:p w14:paraId="2DFCD0A6" w14:textId="77777777" w:rsidR="009403CA" w:rsidRPr="00FA593A" w:rsidRDefault="009403CA"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 xml:space="preserve"> SPĮ IS duomenų apsikeitimo su ESPBI IS modulis turi būti skirtas realizuoti informacinių sistemų mainus tarp sveikatos priežiūros įstaigos IS ir ESPBI IS pagal LR sveikatos apsaugos ministro reikalavimus.</w:t>
      </w:r>
    </w:p>
    <w:p w14:paraId="56DD4F17" w14:textId="77777777" w:rsidR="009403CA" w:rsidRPr="00FA593A" w:rsidRDefault="009403CA"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 xml:space="preserve"> Duomenų apsikeitimo su ESPBI IS modulis, privalo tenkinti sąsajos su ESPBI IS funkcionalumą (funkcijos pagal galiojančių teisės aktų reikalavimus):</w:t>
      </w:r>
    </w:p>
    <w:p w14:paraId="032FF695" w14:textId="77777777" w:rsidR="009403CA" w:rsidRPr="00FA593A" w:rsidRDefault="009403CA"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 xml:space="preserve"> Duomenų apsikeitimas tarp SPĮ IS ir ESPBI IS turi būti atliekamas įvykus bet kuriam iš įvykių, nurodytų LR sveikatos apsaugos ministro 2012 m. liepos 17 d. įsakymo Nr. V-509 1-ame priede.</w:t>
      </w:r>
    </w:p>
    <w:p w14:paraId="621361B5" w14:textId="77777777" w:rsidR="009403CA" w:rsidRPr="00FA593A" w:rsidRDefault="009403CA"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 xml:space="preserve"> Vykstant duomenų apsikeitimui tarp SPĮ IS ir ESPBI IS turi būti užtikrinta galimybė naudoti formų, išvardintų LR sveikatos apsaugos ministro 2012 m. liepos 17 d. įsakymo Nr. V-509 2-ame priede, duomenis;</w:t>
      </w:r>
    </w:p>
    <w:p w14:paraId="1C9843B6" w14:textId="77777777" w:rsidR="009403CA" w:rsidRPr="00FA593A" w:rsidRDefault="009403CA"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 xml:space="preserve"> Duomenų apsikeitimo tarp SPĮ IS ir ESPBI IS metu turi būti užtikrintos įvykių, duomenų grupių ir statistikos formų sąsajos, nurodytos LR sveikatos apsaugos ministro 2012 m. liepos 17 d. įsakymo Nr. V-509 3-iame priede.</w:t>
      </w:r>
    </w:p>
    <w:p w14:paraId="186A5744" w14:textId="77777777" w:rsidR="009403CA" w:rsidRPr="00FA593A" w:rsidRDefault="009403CA"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 xml:space="preserve"> Vykdant duomenų apsikeitimą tarp SPĮ IS ir ESPBI IS turi būti tenkinami visi principai, nurodyti LR sveikatos apsaugos ministro 2012 m. liepos 17 d. įsakymo Nr. V-509 skyriuje „ESPBI IS ir SPĮ IS susiejimo principai“.</w:t>
      </w:r>
    </w:p>
    <w:p w14:paraId="42A27D61" w14:textId="77777777" w:rsidR="009403CA" w:rsidRPr="00FA593A" w:rsidRDefault="009403CA"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 xml:space="preserve"> Jei aukščiau pateikta informacija prieštarauja LR sveikatos apsaugos ministro 2012 m. liepos 17 d. įsakymui Nr. V-509 (ir kitiems galiojantiems LR įstatymams bei teisės aktams), tai reikia vadovautis LR sveikatos apsaugos ministro įsakymu bei LR įstatymais ir kitais galiojančiais LR teisės aktais.</w:t>
      </w:r>
    </w:p>
    <w:p w14:paraId="6EB0DC7C" w14:textId="516F8F3A" w:rsidR="009403CA" w:rsidRPr="00FA593A" w:rsidRDefault="009403CA"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 xml:space="preserve"> SPĮ IS duomenų mainus su ES</w:t>
      </w:r>
      <w:r w:rsidR="00166885" w:rsidRPr="00FA593A">
        <w:rPr>
          <w:rFonts w:eastAsia="Times New Roman"/>
          <w:szCs w:val="20"/>
          <w:bdr w:val="none" w:sz="0" w:space="0" w:color="auto"/>
          <w:lang w:val="lt-LT"/>
        </w:rPr>
        <w:t>P</w:t>
      </w:r>
      <w:r w:rsidRPr="00FA593A">
        <w:rPr>
          <w:rFonts w:eastAsia="Times New Roman"/>
          <w:szCs w:val="20"/>
          <w:bdr w:val="none" w:sz="0" w:space="0" w:color="auto"/>
          <w:lang w:val="lt-LT"/>
        </w:rPr>
        <w:t>BI IS per duomenų mainų posistemę (toliau - DMP) užtikrins SPĮ IS ESPBI integracinis modulis.</w:t>
      </w:r>
    </w:p>
    <w:p w14:paraId="1207709E" w14:textId="77777777" w:rsidR="009403CA" w:rsidRPr="00FA593A" w:rsidRDefault="009403CA"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SPĮ IS ESPBI integracinis modulis turi užtikrinti SPĮ IS EMI informacijos (įskaitant e. siuntimus konsultacijai, diagnostikai ar gydyti) teikimą į ESPBI per ESPBI IS DMP ir paciento ESI gavimą per ESPBI IS DMP, bendrai naudojamų sveikatos ir kitų viešojo administravimo sektorių registrų, klasifikatorių, terminų žinynų duomenų gavimą bei siuntimų teikimą į ESPBI IS ir registravimą joje ir siuntimų gavimą iš ESPBI IS per ESPBI IS DMP.</w:t>
      </w:r>
    </w:p>
    <w:p w14:paraId="21085812" w14:textId="7D5CDB43" w:rsidR="00166885" w:rsidRPr="00FA593A" w:rsidRDefault="00166885"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lastRenderedPageBreak/>
        <w:t xml:space="preserve">SPĮ IS ESPBI integracinis modulis turi užtikrinti laboratorinių tyrimų duomenų teikimą į ESPBI IS </w:t>
      </w:r>
      <w:proofErr w:type="spellStart"/>
      <w:r w:rsidRPr="00FA593A">
        <w:rPr>
          <w:rFonts w:eastAsia="Times New Roman"/>
          <w:szCs w:val="20"/>
          <w:bdr w:val="none" w:sz="0" w:space="0" w:color="auto"/>
          <w:lang w:val="lt-LT"/>
        </w:rPr>
        <w:t>eLAB</w:t>
      </w:r>
      <w:proofErr w:type="spellEnd"/>
      <w:r w:rsidRPr="00FA593A">
        <w:rPr>
          <w:rFonts w:eastAsia="Times New Roman"/>
          <w:szCs w:val="20"/>
          <w:bdr w:val="none" w:sz="0" w:space="0" w:color="auto"/>
          <w:lang w:val="lt-LT"/>
        </w:rPr>
        <w:t xml:space="preserve"> posistemę ir (jei taikoma) gavimą iš jos, pagal galiojančias oficialias specifikacijas, įskaitant būsenų ir klaidų valdymą.</w:t>
      </w:r>
    </w:p>
    <w:p w14:paraId="427822B5" w14:textId="77777777" w:rsidR="009403CA" w:rsidRPr="00FA593A" w:rsidRDefault="009403CA"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SPĮ IS ESPBI integracinis modulis turi užtikrinti struktūrizuotų duomenų, kurie saugomi SPĮ IS, konvertavimą į ESPBI specifikacijoje numatytus dokumentų formatus.</w:t>
      </w:r>
    </w:p>
    <w:p w14:paraId="15D85445" w14:textId="77777777" w:rsidR="009403CA" w:rsidRPr="00FA593A" w:rsidRDefault="009403CA"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Turi būti realizuotas siunčiamų ir gaunamų pranešimų (užklausų, dokumentų ir kt.) valdymas: neišsiųstų pranešimų eilių peržiūra, atskirų pranešimų tipų įjungimas\išjungimas.</w:t>
      </w:r>
    </w:p>
    <w:p w14:paraId="27259EBA" w14:textId="77777777" w:rsidR="009403CA" w:rsidRPr="00FA593A" w:rsidRDefault="009403CA"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Administratorius turi turėti galimybę peržiūrėti visus išsiųstus ir gautus pranešimus už sistemos konfigūracijoje numatą periodą.</w:t>
      </w:r>
    </w:p>
    <w:p w14:paraId="6947203B" w14:textId="77777777" w:rsidR="009403CA" w:rsidRPr="00FA593A" w:rsidRDefault="009403CA"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Administratorius turi turėti galimybę pakartotinai išsiųsti jau išsiųstus pranešimus, kurie gali būti atrenkami pagal įvairius kriterijus.</w:t>
      </w:r>
    </w:p>
    <w:p w14:paraId="68AC6F64" w14:textId="77777777" w:rsidR="009403CA" w:rsidRPr="00FA593A" w:rsidRDefault="009403CA"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Administratorius turi turėti galimybę inicijuoti pakartotinį pasirinktos pranešimų grupės generavimą ir išsiuntimą į ESPBI už nurodytą periodą.</w:t>
      </w:r>
    </w:p>
    <w:p w14:paraId="3A3A481D" w14:textId="77777777" w:rsidR="009403CA" w:rsidRPr="00FA593A" w:rsidRDefault="009403CA"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ESPBI integracinio modulio architektūra turi užtikrinti, kad visi duomenys bus perduoti ir priimti iš abiejų pusių vienos iš sistemų laikino neveikimo atveju, pvz.: dėl profilaktinių darbų ar didelio apkrovimo.</w:t>
      </w:r>
    </w:p>
    <w:p w14:paraId="68ED52E1" w14:textId="77777777" w:rsidR="009403CA" w:rsidRPr="00FA593A" w:rsidRDefault="009403CA"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Administratorius turi gauti pranešimus elektroniniu paštu, jeigu sistema užfiksuoja duomenų perdavimo arba apdorojimo klaidas.</w:t>
      </w:r>
    </w:p>
    <w:p w14:paraId="7391737A" w14:textId="79769B27" w:rsidR="009403CA" w:rsidRPr="00FA593A" w:rsidRDefault="009403CA"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Sistemoje turi būti numatyta galimybė vykdyti duomenų mainus sinchroniškai arba asinchroniškai. Duomenų perdavimas į\iš ESPBI neturi daryti įtakos sistemos greitaveikai, naudotojui atliekant veiksmus, kurie inicijuoja duomenų perdavimą\gavimą į\iš ESPBI.</w:t>
      </w:r>
    </w:p>
    <w:p w14:paraId="2E08052F" w14:textId="77777777" w:rsidR="009403CA" w:rsidRPr="00FA593A" w:rsidRDefault="009403CA"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Sistemoje turi būti numatyta galimybė peržiūrėti ESPBI klasifikatorius, reikalingus duomenų mainų procese, ir, esant poreikiui, susieti su SPĮ IS klasifikatoriais.</w:t>
      </w:r>
    </w:p>
    <w:p w14:paraId="04BBAB47" w14:textId="77777777" w:rsidR="009403CA" w:rsidRPr="00FA593A" w:rsidRDefault="009403CA"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Turi būti galimybė ESPBI integracinį modulį diegti fiziškai atskiroje (nuo SPĮ IS aplikacijos tarnybinės stoties) tarnybinėje stotyje. ESPBI modulio neveikimas neturi sutrikdyti korektiško SPĮ IS veikimo.</w:t>
      </w:r>
    </w:p>
    <w:p w14:paraId="2EA6760C" w14:textId="77777777" w:rsidR="009403CA" w:rsidRPr="00FA593A" w:rsidRDefault="009403CA" w:rsidP="002D560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 xml:space="preserve"> Valstybinės ligonių kasos draudžiamųjų privalomuoju sveikatos draudimu registro informacine sistema (DPSDR);</w:t>
      </w:r>
    </w:p>
    <w:p w14:paraId="430B6720" w14:textId="77777777" w:rsidR="009403CA" w:rsidRPr="00FA593A" w:rsidRDefault="009403CA" w:rsidP="002D560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 xml:space="preserve"> Valstybinės ligonių kasos paslaugų apskaitos informacine sistema (SVEIDRA) ir jos posistemės;</w:t>
      </w:r>
    </w:p>
    <w:p w14:paraId="27801C61" w14:textId="77777777" w:rsidR="009403CA" w:rsidRPr="00FA593A" w:rsidRDefault="009403CA" w:rsidP="002D560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 xml:space="preserve"> Išankstinės pacientų registracijos informacine sistema ESPBI IPR;</w:t>
      </w:r>
    </w:p>
    <w:p w14:paraId="78CD8256" w14:textId="77777777" w:rsidR="009403CA" w:rsidRPr="00FA593A" w:rsidRDefault="009403CA" w:rsidP="002D560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 xml:space="preserve"> Sodros elektroninių nedarbingumo ir nėštumo atostogų pažymėjimų tvarkymo informacine sistema (EPTS);</w:t>
      </w:r>
    </w:p>
    <w:p w14:paraId="7F0E19EB" w14:textId="77777777" w:rsidR="009403CA" w:rsidRPr="00FA593A" w:rsidRDefault="009403CA" w:rsidP="002D560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Neįgalumo ir darbingumo lygio nustatymo pažymėjimų tvarkymo informacine sistema (NDNT IS);</w:t>
      </w:r>
    </w:p>
    <w:p w14:paraId="5B05562A" w14:textId="77777777" w:rsidR="009403CA" w:rsidRPr="00FA593A" w:rsidRDefault="009403CA" w:rsidP="002D560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Nacionalinės vaistų verifikacijos informacine sistema;</w:t>
      </w:r>
    </w:p>
    <w:p w14:paraId="76C76498" w14:textId="77777777" w:rsidR="009403CA" w:rsidRPr="00FA593A" w:rsidRDefault="009403CA" w:rsidP="002D560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Turi būti realizuotos SPĮ IS sąsajos su šiomis vidinėmis sistemomis:</w:t>
      </w:r>
    </w:p>
    <w:p w14:paraId="5A6B052B" w14:textId="77777777" w:rsidR="009403CA" w:rsidRPr="00FA593A" w:rsidRDefault="009403CA"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 xml:space="preserve"> Įstaigoje naudojama MedDream vaizdų peržiūros informacine sistema (PACS);</w:t>
      </w:r>
    </w:p>
    <w:p w14:paraId="56B21677" w14:textId="71BDCB3B" w:rsidR="009403CA" w:rsidRPr="00FA593A" w:rsidRDefault="009403CA"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 xml:space="preserve"> Įstaigoje naudojama laboratorijos informacinė sistema </w:t>
      </w:r>
      <w:proofErr w:type="spellStart"/>
      <w:r w:rsidRPr="00FA593A">
        <w:rPr>
          <w:rFonts w:eastAsia="Times New Roman"/>
          <w:szCs w:val="20"/>
          <w:bdr w:val="none" w:sz="0" w:space="0" w:color="auto"/>
          <w:lang w:val="lt-LT"/>
        </w:rPr>
        <w:t>OpenLims</w:t>
      </w:r>
      <w:proofErr w:type="spellEnd"/>
      <w:r w:rsidRPr="00FA593A">
        <w:rPr>
          <w:rFonts w:eastAsia="Times New Roman"/>
          <w:szCs w:val="20"/>
          <w:bdr w:val="none" w:sz="0" w:space="0" w:color="auto"/>
          <w:lang w:val="lt-LT"/>
        </w:rPr>
        <w:t xml:space="preserve"> arba tiekėjas pateikia tokią laboratorijos informacinę sistemą</w:t>
      </w:r>
      <w:r w:rsidR="0078759A" w:rsidRPr="00FA593A">
        <w:rPr>
          <w:rFonts w:eastAsia="Times New Roman"/>
          <w:szCs w:val="20"/>
          <w:bdr w:val="none" w:sz="0" w:space="0" w:color="auto"/>
          <w:lang w:val="lt-LT"/>
        </w:rPr>
        <w:t>,</w:t>
      </w:r>
      <w:r w:rsidRPr="00FA593A">
        <w:rPr>
          <w:rFonts w:eastAsia="Times New Roman"/>
          <w:szCs w:val="20"/>
          <w:bdr w:val="none" w:sz="0" w:space="0" w:color="auto"/>
          <w:lang w:val="lt-LT"/>
        </w:rPr>
        <w:t xml:space="preserve"> kurią integruos su siūloma SPĮ IS, bei su KP esančiais analizatoriais;</w:t>
      </w:r>
    </w:p>
    <w:p w14:paraId="29184608" w14:textId="77777777" w:rsidR="0078759A" w:rsidRPr="00FA593A" w:rsidRDefault="0078759A" w:rsidP="0078759A">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Įstaigoje naudojama eilių valdymo sistema;</w:t>
      </w:r>
    </w:p>
    <w:p w14:paraId="23435DFA" w14:textId="4040FC7C" w:rsidR="0078759A" w:rsidRPr="00FA593A" w:rsidRDefault="0078759A" w:rsidP="0078759A">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 xml:space="preserve">Įstaigoje naudojama telefonijos sistema (pvz., CSC </w:t>
      </w:r>
      <w:proofErr w:type="spellStart"/>
      <w:r w:rsidRPr="00FA593A">
        <w:rPr>
          <w:rFonts w:eastAsia="Times New Roman"/>
          <w:szCs w:val="20"/>
          <w:bdr w:val="none" w:sz="0" w:space="0" w:color="auto"/>
          <w:lang w:val="lt-LT"/>
        </w:rPr>
        <w:t>Telecom</w:t>
      </w:r>
      <w:proofErr w:type="spellEnd"/>
      <w:r w:rsidRPr="00FA593A">
        <w:rPr>
          <w:rFonts w:eastAsia="Times New Roman"/>
          <w:szCs w:val="20"/>
          <w:bdr w:val="none" w:sz="0" w:space="0" w:color="auto"/>
          <w:lang w:val="lt-LT"/>
        </w:rPr>
        <w:t xml:space="preserve"> ar lygiavertė);</w:t>
      </w:r>
    </w:p>
    <w:p w14:paraId="6A790038" w14:textId="1822ED1A" w:rsidR="0078759A" w:rsidRPr="00FA593A" w:rsidRDefault="0078759A" w:rsidP="0078759A">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Įstaigoje naudojami mokėjimų terminalai (</w:t>
      </w:r>
      <w:proofErr w:type="spellStart"/>
      <w:r w:rsidRPr="00FA593A">
        <w:rPr>
          <w:rFonts w:eastAsia="Times New Roman"/>
          <w:szCs w:val="20"/>
          <w:bdr w:val="none" w:sz="0" w:space="0" w:color="auto"/>
          <w:lang w:val="lt-LT"/>
        </w:rPr>
        <w:t>FoxPay</w:t>
      </w:r>
      <w:proofErr w:type="spellEnd"/>
      <w:r w:rsidRPr="00FA593A">
        <w:rPr>
          <w:rFonts w:eastAsia="Times New Roman"/>
          <w:szCs w:val="20"/>
          <w:bdr w:val="none" w:sz="0" w:space="0" w:color="auto"/>
          <w:lang w:val="lt-LT"/>
        </w:rPr>
        <w:t xml:space="preserve"> ar lygiaverčiai);</w:t>
      </w:r>
    </w:p>
    <w:p w14:paraId="3F0A55F9" w14:textId="78460438" w:rsidR="0078759A" w:rsidRPr="00FA593A" w:rsidRDefault="0078759A" w:rsidP="0078759A">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Integracija su elektroninių mokėjimų surinkimo sistema (pvz., Paysera ar lygiaverte);</w:t>
      </w:r>
    </w:p>
    <w:p w14:paraId="0A9109BA" w14:textId="3A19AB21" w:rsidR="0078759A" w:rsidRPr="00FA593A" w:rsidRDefault="0078759A" w:rsidP="0078759A">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 xml:space="preserve">Integracija su buhalterine sistema (pvz., </w:t>
      </w:r>
      <w:proofErr w:type="spellStart"/>
      <w:r w:rsidRPr="00FA593A">
        <w:rPr>
          <w:rFonts w:eastAsia="Times New Roman"/>
          <w:szCs w:val="20"/>
          <w:bdr w:val="none" w:sz="0" w:space="0" w:color="auto"/>
          <w:lang w:val="lt-LT"/>
        </w:rPr>
        <w:t>Rivilė</w:t>
      </w:r>
      <w:proofErr w:type="spellEnd"/>
      <w:r w:rsidRPr="00FA593A">
        <w:rPr>
          <w:rFonts w:eastAsia="Times New Roman"/>
          <w:szCs w:val="20"/>
          <w:bdr w:val="none" w:sz="0" w:space="0" w:color="auto"/>
          <w:lang w:val="lt-LT"/>
        </w:rPr>
        <w:t xml:space="preserve"> GAMA ar lygiaverte);</w:t>
      </w:r>
    </w:p>
    <w:p w14:paraId="792ED6FE" w14:textId="4EA991E0" w:rsidR="0078759A" w:rsidRPr="00FA593A" w:rsidRDefault="0078759A" w:rsidP="0078759A">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Integracija su įstaigoje naudojamais terminalais / įranga (pvz., RASO, HANSAB ar lygiaverčiais)</w:t>
      </w:r>
      <w:r w:rsidR="001071E4" w:rsidRPr="00FA593A">
        <w:rPr>
          <w:rFonts w:eastAsia="Times New Roman"/>
          <w:szCs w:val="20"/>
          <w:bdr w:val="none" w:sz="0" w:space="0" w:color="auto"/>
          <w:lang w:val="lt-LT"/>
        </w:rPr>
        <w:t>, jei taikoma</w:t>
      </w:r>
      <w:r w:rsidRPr="00FA593A">
        <w:rPr>
          <w:rFonts w:eastAsia="Times New Roman"/>
          <w:szCs w:val="20"/>
          <w:bdr w:val="none" w:sz="0" w:space="0" w:color="auto"/>
          <w:lang w:val="lt-LT"/>
        </w:rPr>
        <w:t>;</w:t>
      </w:r>
    </w:p>
    <w:p w14:paraId="7FAC7A5B" w14:textId="6164C6DA" w:rsidR="0078759A" w:rsidRPr="00FA593A" w:rsidRDefault="00166885" w:rsidP="0078759A">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Integracija su kitomis įstaigoje naudojamomis informacinėmis sistemomis (pvz., Pacientų portalas ar lygiavertėmis). Integracija turi užtikrinti duomenų apsikeitimą per standartizuotas sąsajas (API), kad būtų palaikomas savitarnos funkcionalumas (registracijos, pranešimai, mokėjimų būsenos ir kt.), jei taikoma</w:t>
      </w:r>
      <w:r w:rsidR="00AF3C5F" w:rsidRPr="00FA593A">
        <w:rPr>
          <w:rFonts w:eastAsia="Times New Roman"/>
          <w:szCs w:val="20"/>
          <w:bdr w:val="none" w:sz="0" w:space="0" w:color="auto"/>
          <w:lang w:val="lt-LT"/>
        </w:rPr>
        <w:t>;</w:t>
      </w:r>
    </w:p>
    <w:p w14:paraId="0914B6E4" w14:textId="77777777" w:rsidR="009403CA" w:rsidRPr="00FA593A" w:rsidRDefault="009403CA" w:rsidP="002D560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lastRenderedPageBreak/>
        <w:t>Aukščiau išvardintų išorinių ir vidinių sistemų integracijos turi būti realizuotos apimti, kad būtų užtikrintas reikiamas SPĮ IS funkcinis veikimas;</w:t>
      </w:r>
    </w:p>
    <w:p w14:paraId="121DE2B9" w14:textId="56C7F93D" w:rsidR="00AF3C5F" w:rsidRPr="00FA593A" w:rsidRDefault="00AF3C5F" w:rsidP="002D560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Integracijos su valstybės informacinėmis sistemomis (įskaitant, bet neapsiribojant ESPBI IS) turi būti realizuotos pagal naujausias galiojančias oficialias specifikacijas; pasikeitus specifikacijoms tiekėjas privalo užtikrinti suderinamumą</w:t>
      </w:r>
      <w:r w:rsidR="00166885" w:rsidRPr="00FA593A">
        <w:rPr>
          <w:rFonts w:eastAsia="Times New Roman"/>
          <w:szCs w:val="20"/>
          <w:bdr w:val="none" w:sz="0" w:space="0" w:color="auto"/>
          <w:lang w:val="lt-LT"/>
        </w:rPr>
        <w:t>;</w:t>
      </w:r>
    </w:p>
    <w:p w14:paraId="454D3960" w14:textId="7DE05B8B" w:rsidR="00166885" w:rsidRPr="00FA593A" w:rsidRDefault="00166885" w:rsidP="002D560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Integracijų vykdymo metu turi būti užtikrintas integracijų auditas ir stebėsena: pranešimų identifikatoriai, būsenos, klaidų kodai, perdavimo laikas, pakartotinių siuntimų istorija; administratoriui turi būti prieinami integracijų žurnalai ir ataskaitos.</w:t>
      </w:r>
    </w:p>
    <w:p w14:paraId="4504BBEE" w14:textId="3ED8AF69" w:rsidR="00AA7576" w:rsidRPr="00FA593A" w:rsidRDefault="00AA7576" w:rsidP="002D560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b/>
          <w:bCs/>
          <w:szCs w:val="20"/>
          <w:bdr w:val="none" w:sz="0" w:space="0" w:color="auto"/>
          <w:lang w:val="lt-LT"/>
        </w:rPr>
      </w:pPr>
      <w:r w:rsidRPr="00FA593A">
        <w:rPr>
          <w:rFonts w:eastAsia="Times New Roman"/>
          <w:b/>
          <w:bCs/>
          <w:szCs w:val="20"/>
          <w:bdr w:val="none" w:sz="0" w:space="0" w:color="auto"/>
          <w:lang w:val="lt-LT"/>
        </w:rPr>
        <w:t>Pacientų portalo integracijos reikalavimai</w:t>
      </w:r>
    </w:p>
    <w:p w14:paraId="7EB52637" w14:textId="77777777" w:rsidR="00AA7576" w:rsidRPr="00FA593A" w:rsidRDefault="00AA7576" w:rsidP="00AA7576">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 xml:space="preserve">Tiekėjas privalo pateikti ir palaikyti standartizuotas integracines sąsajas (API), kurios užtikrina paciento savitarnos funkcijas (registracija, rezervacijų peržiūra, laboratorinių rezultatų peržiūra, mokėjimų inicijavimas ir būsenos ir pan.). </w:t>
      </w:r>
    </w:p>
    <w:p w14:paraId="0687FE7A" w14:textId="525FA225" w:rsidR="00AA7576" w:rsidRPr="00FA593A" w:rsidRDefault="00AA7576" w:rsidP="00AA7576">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API turi būti pateikiama su pilna dokumentacija (</w:t>
      </w:r>
      <w:proofErr w:type="spellStart"/>
      <w:r w:rsidRPr="00FA593A">
        <w:rPr>
          <w:rFonts w:eastAsia="Times New Roman"/>
          <w:szCs w:val="20"/>
          <w:bdr w:val="none" w:sz="0" w:space="0" w:color="auto"/>
          <w:lang w:val="lt-LT"/>
        </w:rPr>
        <w:t>OpenAPI</w:t>
      </w:r>
      <w:proofErr w:type="spellEnd"/>
      <w:r w:rsidRPr="00FA593A">
        <w:rPr>
          <w:rFonts w:eastAsia="Times New Roman"/>
          <w:szCs w:val="20"/>
          <w:bdr w:val="none" w:sz="0" w:space="0" w:color="auto"/>
          <w:lang w:val="lt-LT"/>
        </w:rPr>
        <w:t>/</w:t>
      </w:r>
      <w:proofErr w:type="spellStart"/>
      <w:r w:rsidRPr="00FA593A">
        <w:rPr>
          <w:rFonts w:eastAsia="Times New Roman"/>
          <w:szCs w:val="20"/>
          <w:bdr w:val="none" w:sz="0" w:space="0" w:color="auto"/>
          <w:lang w:val="lt-LT"/>
        </w:rPr>
        <w:t>Swagger</w:t>
      </w:r>
      <w:proofErr w:type="spellEnd"/>
      <w:r w:rsidRPr="00FA593A">
        <w:rPr>
          <w:rFonts w:eastAsia="Times New Roman"/>
          <w:szCs w:val="20"/>
          <w:bdr w:val="none" w:sz="0" w:space="0" w:color="auto"/>
          <w:lang w:val="lt-LT"/>
        </w:rPr>
        <w:t xml:space="preserve"> arba lygiaverčiu formatu): metodai, autentifikavimas, autorizacija, klaidų kodai, ribojimai (rate </w:t>
      </w:r>
      <w:proofErr w:type="spellStart"/>
      <w:r w:rsidRPr="00FA593A">
        <w:rPr>
          <w:rFonts w:eastAsia="Times New Roman"/>
          <w:szCs w:val="20"/>
          <w:bdr w:val="none" w:sz="0" w:space="0" w:color="auto"/>
          <w:lang w:val="lt-LT"/>
        </w:rPr>
        <w:t>limits</w:t>
      </w:r>
      <w:proofErr w:type="spellEnd"/>
      <w:r w:rsidRPr="00FA593A">
        <w:rPr>
          <w:rFonts w:eastAsia="Times New Roman"/>
          <w:szCs w:val="20"/>
          <w:bdr w:val="none" w:sz="0" w:space="0" w:color="auto"/>
          <w:lang w:val="lt-LT"/>
        </w:rPr>
        <w:t xml:space="preserve">), </w:t>
      </w:r>
      <w:proofErr w:type="spellStart"/>
      <w:r w:rsidRPr="00FA593A">
        <w:rPr>
          <w:rFonts w:eastAsia="Times New Roman"/>
          <w:szCs w:val="20"/>
          <w:bdr w:val="none" w:sz="0" w:space="0" w:color="auto"/>
          <w:lang w:val="lt-LT"/>
        </w:rPr>
        <w:t>versijavimas</w:t>
      </w:r>
      <w:proofErr w:type="spellEnd"/>
      <w:r w:rsidRPr="00FA593A">
        <w:rPr>
          <w:rFonts w:eastAsia="Times New Roman"/>
          <w:szCs w:val="20"/>
          <w:bdr w:val="none" w:sz="0" w:space="0" w:color="auto"/>
          <w:lang w:val="lt-LT"/>
        </w:rPr>
        <w:t xml:space="preserve">, pavyzdžiai, </w:t>
      </w:r>
      <w:proofErr w:type="spellStart"/>
      <w:r w:rsidRPr="00FA593A">
        <w:rPr>
          <w:rFonts w:eastAsia="Times New Roman"/>
          <w:szCs w:val="20"/>
          <w:bdr w:val="none" w:sz="0" w:space="0" w:color="auto"/>
          <w:lang w:val="lt-LT"/>
        </w:rPr>
        <w:t>testiniai</w:t>
      </w:r>
      <w:proofErr w:type="spellEnd"/>
      <w:r w:rsidRPr="00FA593A">
        <w:rPr>
          <w:rFonts w:eastAsia="Times New Roman"/>
          <w:szCs w:val="20"/>
          <w:bdr w:val="none" w:sz="0" w:space="0" w:color="auto"/>
          <w:lang w:val="lt-LT"/>
        </w:rPr>
        <w:t xml:space="preserve"> duomenys/</w:t>
      </w:r>
      <w:proofErr w:type="spellStart"/>
      <w:r w:rsidRPr="00FA593A">
        <w:rPr>
          <w:rFonts w:eastAsia="Times New Roman"/>
          <w:szCs w:val="20"/>
          <w:bdr w:val="none" w:sz="0" w:space="0" w:color="auto"/>
          <w:lang w:val="lt-LT"/>
        </w:rPr>
        <w:t>sandbox</w:t>
      </w:r>
      <w:proofErr w:type="spellEnd"/>
      <w:r w:rsidRPr="00FA593A">
        <w:rPr>
          <w:rFonts w:eastAsia="Times New Roman"/>
          <w:szCs w:val="20"/>
          <w:bdr w:val="none" w:sz="0" w:space="0" w:color="auto"/>
          <w:lang w:val="lt-LT"/>
        </w:rPr>
        <w:t>.</w:t>
      </w:r>
    </w:p>
    <w:p w14:paraId="2A3A306A" w14:textId="77777777" w:rsidR="00AA7576" w:rsidRPr="00FA593A" w:rsidRDefault="00AA7576" w:rsidP="00AA7576">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 xml:space="preserve">Tiekėjas privalo užtikrinti integracijų auditą ir stebėseną: pranešimų identifikatoriai, būsenos, klaidų kodai, perdavimo laikas, pakartotinių siuntimų istorija; administratoriams – prieinami žurnalai ir ataskaitos. </w:t>
      </w:r>
    </w:p>
    <w:p w14:paraId="149CC202" w14:textId="39DC4E91" w:rsidR="00AA7576" w:rsidRPr="00FA593A" w:rsidRDefault="00AA7576" w:rsidP="00AA7576">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Tiekėjas privalo užtikrinti, kad API pakeitimai (</w:t>
      </w:r>
      <w:proofErr w:type="spellStart"/>
      <w:r w:rsidRPr="00FA593A">
        <w:rPr>
          <w:rFonts w:eastAsia="Times New Roman"/>
          <w:szCs w:val="20"/>
          <w:bdr w:val="none" w:sz="0" w:space="0" w:color="auto"/>
          <w:lang w:val="lt-LT"/>
        </w:rPr>
        <w:t>versijavimas</w:t>
      </w:r>
      <w:proofErr w:type="spellEnd"/>
      <w:r w:rsidRPr="00FA593A">
        <w:rPr>
          <w:rFonts w:eastAsia="Times New Roman"/>
          <w:szCs w:val="20"/>
          <w:bdr w:val="none" w:sz="0" w:space="0" w:color="auto"/>
          <w:lang w:val="lt-LT"/>
        </w:rPr>
        <w:t xml:space="preserve">, laukai, elgsena) būtų valdomi taip, kad nebūtų nutrauktas portalo veikimas: išankstinis informavimas, </w:t>
      </w:r>
      <w:proofErr w:type="spellStart"/>
      <w:r w:rsidRPr="00FA593A">
        <w:rPr>
          <w:rFonts w:eastAsia="Times New Roman"/>
          <w:i/>
          <w:iCs/>
          <w:szCs w:val="20"/>
          <w:bdr w:val="none" w:sz="0" w:space="0" w:color="auto"/>
          <w:lang w:val="lt-LT"/>
        </w:rPr>
        <w:t>backward-compatibility</w:t>
      </w:r>
      <w:proofErr w:type="spellEnd"/>
      <w:r w:rsidRPr="00FA593A">
        <w:rPr>
          <w:rFonts w:eastAsia="Times New Roman"/>
          <w:szCs w:val="20"/>
          <w:bdr w:val="none" w:sz="0" w:space="0" w:color="auto"/>
          <w:lang w:val="lt-LT"/>
        </w:rPr>
        <w:t xml:space="preserve"> periodas.</w:t>
      </w:r>
    </w:p>
    <w:p w14:paraId="7AB8EC44" w14:textId="77777777" w:rsidR="009403CA" w:rsidRPr="00FA593A" w:rsidRDefault="009403CA" w:rsidP="002D560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426" w:firstLine="0"/>
        <w:rPr>
          <w:rFonts w:eastAsia="Times New Roman"/>
          <w:szCs w:val="20"/>
          <w:bdr w:val="none" w:sz="0" w:space="0" w:color="auto"/>
          <w:lang w:val="lt-LT"/>
        </w:rPr>
      </w:pPr>
    </w:p>
    <w:p w14:paraId="234CE9B0" w14:textId="77777777" w:rsidR="009403CA" w:rsidRPr="00FA593A" w:rsidRDefault="009403CA" w:rsidP="002D5603">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rPr>
          <w:rFonts w:eastAsia="Times New Roman"/>
          <w:b/>
          <w:bCs/>
          <w:sz w:val="28"/>
          <w:szCs w:val="28"/>
          <w:bdr w:val="none" w:sz="0" w:space="0" w:color="auto"/>
          <w:lang w:val="lt-LT"/>
        </w:rPr>
      </w:pPr>
      <w:bookmarkStart w:id="424" w:name="_Toc343522055"/>
      <w:r w:rsidRPr="00FA593A">
        <w:rPr>
          <w:rFonts w:eastAsia="Times New Roman"/>
          <w:b/>
          <w:bCs/>
          <w:sz w:val="28"/>
          <w:szCs w:val="28"/>
          <w:bdr w:val="none" w:sz="0" w:space="0" w:color="auto"/>
          <w:lang w:val="lt-LT"/>
        </w:rPr>
        <w:t xml:space="preserve"> Reikalavimai naudotojo sąsajai</w:t>
      </w:r>
      <w:bookmarkEnd w:id="424"/>
    </w:p>
    <w:p w14:paraId="58ADB783" w14:textId="77777777" w:rsidR="009403CA" w:rsidRPr="00FA593A" w:rsidRDefault="009403CA" w:rsidP="002D560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 xml:space="preserve"> SPĮ naudotojo sąsaja turi būti lietuviškos kalbos. Kalba turi būti naudojama laikantis bendrinių lietuvių kalbos taisyklių. SPĮ IS administratoriams skirtos programinės priemonės ir pranešimai turi būti lietuvių ar anglų kalba;</w:t>
      </w:r>
    </w:p>
    <w:p w14:paraId="1B660DBC" w14:textId="408BD838" w:rsidR="009403CA" w:rsidRPr="00FA593A" w:rsidRDefault="009403CA" w:rsidP="002D560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 xml:space="preserve"> </w:t>
      </w:r>
      <w:r w:rsidR="00741231" w:rsidRPr="00FA593A">
        <w:rPr>
          <w:rFonts w:eastAsia="Times New Roman"/>
          <w:szCs w:val="20"/>
          <w:bdr w:val="none" w:sz="0" w:space="0" w:color="auto"/>
          <w:lang w:val="lt-LT"/>
        </w:rPr>
        <w:t>SPĮ IS naudotojo sąsaja (jei realizuojama kaip interneto naršyklėje pasiekiama aplikacija) turi atitikti W3C rekomendacijas ir šiuolaikinius žiniatinklio standartus (pvz., HTML5 arba lygiavertę specifikaciją) ir turi būti naudojami stiliaus aprašai ne žemesni kaip CSS3 arba lygiavertė versija</w:t>
      </w:r>
      <w:r w:rsidRPr="00FA593A">
        <w:rPr>
          <w:rFonts w:eastAsia="Times New Roman"/>
          <w:szCs w:val="20"/>
          <w:bdr w:val="none" w:sz="0" w:space="0" w:color="auto"/>
          <w:lang w:val="lt-LT"/>
        </w:rPr>
        <w:t>;</w:t>
      </w:r>
    </w:p>
    <w:p w14:paraId="3529A36A" w14:textId="77777777" w:rsidR="009403CA" w:rsidRPr="00FA593A" w:rsidRDefault="009403CA" w:rsidP="002D560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 xml:space="preserve"> Tiekėjas privalo užtikrinti SPĮ IS korektišką veikimą tiksliai apdorojant ir išsaugant lietuvių kalba įvedamus duomenis (diakritinių ženklų suderinamumo užtikrinimas);</w:t>
      </w:r>
    </w:p>
    <w:p w14:paraId="196EE33D" w14:textId="282FAD08" w:rsidR="009403CA" w:rsidRPr="00FA593A" w:rsidRDefault="009403CA" w:rsidP="002D560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 xml:space="preserve"> Informacijai teikti turi būti naudojami atviri formatai, </w:t>
      </w:r>
      <w:proofErr w:type="spellStart"/>
      <w:r w:rsidRPr="00FA593A">
        <w:rPr>
          <w:rFonts w:eastAsia="Times New Roman"/>
          <w:szCs w:val="20"/>
          <w:bdr w:val="none" w:sz="0" w:space="0" w:color="auto"/>
          <w:lang w:val="lt-LT"/>
        </w:rPr>
        <w:t>t.y</w:t>
      </w:r>
      <w:proofErr w:type="spellEnd"/>
      <w:r w:rsidRPr="00FA593A">
        <w:rPr>
          <w:rFonts w:eastAsia="Times New Roman"/>
          <w:szCs w:val="20"/>
          <w:bdr w:val="none" w:sz="0" w:space="0" w:color="auto"/>
          <w:lang w:val="lt-LT"/>
        </w:rPr>
        <w:t>. oficialiai įregistruoti rinkmenų tarptautiniai standartai (pvz. HTML, PDF/A, PDF, TIFF, JPEG, PNG, ODF formatai, OOXML formatai, XML ir kt.)</w:t>
      </w:r>
      <w:r w:rsidR="00741231" w:rsidRPr="00FA593A">
        <w:rPr>
          <w:rFonts w:eastAsia="Times New Roman"/>
          <w:szCs w:val="20"/>
          <w:bdr w:val="none" w:sz="0" w:space="0" w:color="auto"/>
          <w:lang w:val="lt-LT"/>
        </w:rPr>
        <w:t>.</w:t>
      </w:r>
      <w:r w:rsidR="00741231" w:rsidRPr="00FA593A">
        <w:rPr>
          <w:lang w:val="lt-LT"/>
        </w:rPr>
        <w:t xml:space="preserve"> </w:t>
      </w:r>
      <w:r w:rsidR="00741231" w:rsidRPr="00FA593A">
        <w:rPr>
          <w:rFonts w:eastAsia="Times New Roman"/>
          <w:szCs w:val="20"/>
          <w:bdr w:val="none" w:sz="0" w:space="0" w:color="auto"/>
          <w:lang w:val="lt-LT"/>
        </w:rPr>
        <w:t>Ilgalaikiam archyvavimui skirtuose dokumentuose (pvz., pasirašyti sutikimai, e. formos) turi būti sudaroma galimybė naudoti PDF/A formatą (jei taikoma);</w:t>
      </w:r>
    </w:p>
    <w:p w14:paraId="4E106ACF" w14:textId="05FCD119" w:rsidR="009403CA" w:rsidRPr="00FA593A" w:rsidRDefault="009403CA" w:rsidP="002D560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 xml:space="preserve"> SPĮ IS naudotojo sąsaja turi būti intuityvi, suprantama ir nesudėtinga naudoti naudotojams, turintiems reikalaujamą kompiuterinio raštingumo lygį (ECDL ar aukštesnį), bei atitikti šiuolaikinius ergonomikos reikalavimus;</w:t>
      </w:r>
    </w:p>
    <w:p w14:paraId="2AC917A1" w14:textId="6D46DB62" w:rsidR="00741231" w:rsidRPr="00FA593A" w:rsidRDefault="00741231" w:rsidP="00741231">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Naudotojo sąsaja turi būti pritaikyta darbui su skirtingomis ekrano rezoliucijomis ir mastelio (</w:t>
      </w:r>
      <w:proofErr w:type="spellStart"/>
      <w:r w:rsidRPr="00FA593A">
        <w:rPr>
          <w:rFonts w:eastAsia="Times New Roman"/>
          <w:szCs w:val="20"/>
          <w:bdr w:val="none" w:sz="0" w:space="0" w:color="auto"/>
          <w:lang w:val="lt-LT"/>
        </w:rPr>
        <w:t>scaling</w:t>
      </w:r>
      <w:proofErr w:type="spellEnd"/>
      <w:r w:rsidRPr="00FA593A">
        <w:rPr>
          <w:rFonts w:eastAsia="Times New Roman"/>
          <w:szCs w:val="20"/>
          <w:bdr w:val="none" w:sz="0" w:space="0" w:color="auto"/>
          <w:lang w:val="lt-LT"/>
        </w:rPr>
        <w:t>) nustatymais, užtikrinant korektišką informacijos atvaizdavimą ir naudojimą (įskaitant planšetes, jei taikoma);</w:t>
      </w:r>
    </w:p>
    <w:p w14:paraId="66DE6442" w14:textId="77777777" w:rsidR="009403CA" w:rsidRPr="00FA593A" w:rsidRDefault="009403CA" w:rsidP="002D560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 xml:space="preserve"> Siekiant užtikrinti šiuolaikinius naudotojų sąsajos ergonomikos reikalavimus, rekomenduojama vadovautis LST EN ISO 9241-110:2006 „Žmogaus ir sistemos sąveikos ergonomika. 110 dalis. Dialogo principai (ISO 9241-110:2006)“ standartu arba lygiaverčiu; </w:t>
      </w:r>
    </w:p>
    <w:p w14:paraId="7CB928BE" w14:textId="09045350" w:rsidR="009403CA" w:rsidRPr="00FA593A" w:rsidRDefault="009403CA" w:rsidP="002D560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 xml:space="preserve"> </w:t>
      </w:r>
      <w:r w:rsidR="00741231" w:rsidRPr="00FA593A">
        <w:rPr>
          <w:rFonts w:eastAsia="Times New Roman"/>
          <w:szCs w:val="20"/>
          <w:bdr w:val="none" w:sz="0" w:space="0" w:color="auto"/>
          <w:lang w:val="lt-LT"/>
        </w:rPr>
        <w:t>Naudotojų sąsajos valdymas turi būti pritaikytas darbui su pele ir klaviatūra, o esant mobilioms / planšetėms skirtoms darbo vietoms (pvz., paciento sutikimų pasirašymui) – pritaikytas valdymui liečiamu ekranu</w:t>
      </w:r>
      <w:r w:rsidRPr="00FA593A">
        <w:rPr>
          <w:rFonts w:eastAsia="Times New Roman"/>
          <w:szCs w:val="20"/>
          <w:bdr w:val="none" w:sz="0" w:space="0" w:color="auto"/>
          <w:lang w:val="lt-LT"/>
        </w:rPr>
        <w:t>;</w:t>
      </w:r>
    </w:p>
    <w:p w14:paraId="665CE906" w14:textId="77777777" w:rsidR="009403CA" w:rsidRPr="00FA593A" w:rsidRDefault="009403CA" w:rsidP="002D560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 xml:space="preserve"> Turi būti realizuotas naudojimo patogumą užtikrinantis funkcionalumas:</w:t>
      </w:r>
    </w:p>
    <w:p w14:paraId="15646984" w14:textId="77777777" w:rsidR="009403CA" w:rsidRPr="00FA593A" w:rsidRDefault="009403CA"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TAB klavišo seka einant per duomenų įvedimo laukus;</w:t>
      </w:r>
    </w:p>
    <w:p w14:paraId="4830BABB" w14:textId="77777777" w:rsidR="009403CA" w:rsidRPr="00FA593A" w:rsidRDefault="009403CA"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užuominų ir paaiškinimų pateikimas pelės žymeklį užvedus ant grafinio objekto;</w:t>
      </w:r>
    </w:p>
    <w:p w14:paraId="1078603E" w14:textId="77777777" w:rsidR="009403CA" w:rsidRPr="00FA593A" w:rsidRDefault="009403CA" w:rsidP="002D560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 xml:space="preserve"> Naudotojų sąsajos klaidų pranešimai turi būti suformuluoti taip, kad naudotojui būtų aišku, kas atsitiko ir kokius veiksmus jam toliau reikia atlikti, kad galėtų tęsti darbą;</w:t>
      </w:r>
    </w:p>
    <w:p w14:paraId="7510E8DC" w14:textId="77777777" w:rsidR="009403CA" w:rsidRPr="00FA593A" w:rsidRDefault="009403CA" w:rsidP="002D560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lastRenderedPageBreak/>
        <w:t>Įvedimo formose laukai, kur naudojami sistemos naudotojo duomenys, turi užsipildyti automatiškai;</w:t>
      </w:r>
    </w:p>
    <w:p w14:paraId="24C244EC" w14:textId="77777777" w:rsidR="009403CA" w:rsidRPr="00FA593A" w:rsidRDefault="009403CA" w:rsidP="002D5603">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rPr>
          <w:rFonts w:eastAsia="Times New Roman"/>
          <w:b/>
          <w:bCs/>
          <w:sz w:val="28"/>
          <w:szCs w:val="28"/>
          <w:bdr w:val="none" w:sz="0" w:space="0" w:color="auto"/>
          <w:lang w:val="lt-LT" w:eastAsia="ar-SA"/>
        </w:rPr>
      </w:pPr>
    </w:p>
    <w:p w14:paraId="4BDAD518" w14:textId="77777777" w:rsidR="009403CA" w:rsidRPr="00FA593A" w:rsidRDefault="009403CA" w:rsidP="002D5603">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rPr>
          <w:rFonts w:eastAsia="Times New Roman"/>
          <w:b/>
          <w:bCs/>
          <w:sz w:val="28"/>
          <w:szCs w:val="28"/>
          <w:bdr w:val="none" w:sz="0" w:space="0" w:color="auto"/>
          <w:lang w:val="lt-LT"/>
        </w:rPr>
      </w:pPr>
      <w:bookmarkStart w:id="425" w:name="_Toc343522056"/>
      <w:r w:rsidRPr="00FA593A">
        <w:rPr>
          <w:rFonts w:eastAsia="Times New Roman"/>
          <w:b/>
          <w:bCs/>
          <w:sz w:val="28"/>
          <w:szCs w:val="28"/>
          <w:bdr w:val="none" w:sz="0" w:space="0" w:color="auto"/>
          <w:lang w:val="lt-LT"/>
        </w:rPr>
        <w:t xml:space="preserve"> Reikalavimai našumui ir greitaveikai</w:t>
      </w:r>
      <w:bookmarkEnd w:id="425"/>
    </w:p>
    <w:p w14:paraId="252DDEE0" w14:textId="20D0AADC" w:rsidR="009403CA" w:rsidRPr="00FA593A" w:rsidRDefault="009403CA" w:rsidP="002D560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 xml:space="preserve"> </w:t>
      </w:r>
      <w:r w:rsidR="00741231" w:rsidRPr="00FA593A">
        <w:rPr>
          <w:rFonts w:eastAsia="Times New Roman"/>
          <w:szCs w:val="20"/>
          <w:bdr w:val="none" w:sz="0" w:space="0" w:color="auto"/>
          <w:lang w:val="lt-LT"/>
        </w:rPr>
        <w:t>Tiekėjas privalo užtikrinti SPĮ IS pakankamą veikimo spartą. Tipinių naudotojo veiksmų (pvz., paciento paieška, registracijos peržiūra/sukūrimas, ambulatorinio įrašo atvėrimas/išsaugojimas, tyrimo užsakymo įvedimas, dokumento peržiūra) rezultatas naudotojui turi būti pilnai atvaizduotas ne ilgiau kaip per 5 sekundes, esant normaliam sistemos apkrovos režimui ir ne mažiau kaip N vienu metu aktyvių naudotojų (konkurentinių sesijų) (N nustatomas pagal 10.1.2 punktą)</w:t>
      </w:r>
      <w:r w:rsidRPr="00FA593A">
        <w:rPr>
          <w:rFonts w:eastAsia="Times New Roman"/>
          <w:szCs w:val="20"/>
          <w:bdr w:val="none" w:sz="0" w:space="0" w:color="auto"/>
          <w:lang w:val="lt-LT"/>
        </w:rPr>
        <w:t>:</w:t>
      </w:r>
    </w:p>
    <w:p w14:paraId="47278259" w14:textId="451CC2AC" w:rsidR="00741231" w:rsidRPr="00FA593A" w:rsidRDefault="00741231"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Galimos šio reikalavimo išimtys specifiniam funkcionalumui (pvz., didelės apimties ataskaitų formavimui, masinių duomenų atrankoms ar eksportams), tačiau tokiems veiksmams turi būti užtikrintas progresas / vykdymo būsenos indikatorius ir (jei taikoma) vykdymas asinchroniniu režimu, kad tai netrukdytų kitų naudotojų darbui;</w:t>
      </w:r>
    </w:p>
    <w:p w14:paraId="6BCBF317" w14:textId="3CA9F501" w:rsidR="009403CA" w:rsidRPr="00FA593A" w:rsidRDefault="009403CA"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 xml:space="preserve"> </w:t>
      </w:r>
      <w:r w:rsidR="00741231" w:rsidRPr="00FA593A">
        <w:rPr>
          <w:rFonts w:eastAsia="Times New Roman"/>
          <w:szCs w:val="20"/>
          <w:bdr w:val="none" w:sz="0" w:space="0" w:color="auto"/>
          <w:lang w:val="lt-LT"/>
        </w:rPr>
        <w:t xml:space="preserve">Duomenų mainai su išorinėmis sistemomis (pvz., ESPBI IS ir posistemėmis, </w:t>
      </w:r>
      <w:proofErr w:type="spellStart"/>
      <w:r w:rsidR="00741231" w:rsidRPr="00FA593A">
        <w:rPr>
          <w:rFonts w:eastAsia="Times New Roman"/>
          <w:szCs w:val="20"/>
          <w:bdr w:val="none" w:sz="0" w:space="0" w:color="auto"/>
          <w:lang w:val="lt-LT"/>
        </w:rPr>
        <w:t>eLAB</w:t>
      </w:r>
      <w:proofErr w:type="spellEnd"/>
      <w:r w:rsidR="00741231" w:rsidRPr="00FA593A">
        <w:rPr>
          <w:rFonts w:eastAsia="Times New Roman"/>
          <w:szCs w:val="20"/>
          <w:bdr w:val="none" w:sz="0" w:space="0" w:color="auto"/>
          <w:lang w:val="lt-LT"/>
        </w:rPr>
        <w:t>, IPR ir pan.) neturi bloginti naudotojo darbo greitaveikos – duomenų perdavimas turi būti vykdomas taip, kad naudotojo atliekami veiksmai HIS būtų vykdomi be ženklaus sulėtėjimo (pvz., asinchroniškai, su eilių valdymu ir pakartotinio perdavimo mechanizmais, jei taikoma);</w:t>
      </w:r>
    </w:p>
    <w:p w14:paraId="0A39B0A5" w14:textId="116EFB26" w:rsidR="009403CA" w:rsidRPr="00FA593A" w:rsidRDefault="00741231" w:rsidP="002D560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SPĮ IS turi būti sukurta ir suprojektuota taip, kad joje vienu metu netrukdomai galėtų dirbti ne mažiau kaip:</w:t>
      </w:r>
    </w:p>
    <w:p w14:paraId="623A6402" w14:textId="08795D60" w:rsidR="009403CA" w:rsidRPr="00FA593A" w:rsidRDefault="00741231"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500 vienu metu aktyvių naudotojų (konkurentinių sesijų) (įskaitant naudotojus skirtinguose padaliniuose), užtikrinant 10.1.1 punkte nurodytą greitaveiką</w:t>
      </w:r>
      <w:r w:rsidR="009403CA" w:rsidRPr="00FA593A">
        <w:rPr>
          <w:rFonts w:eastAsia="Times New Roman"/>
          <w:szCs w:val="20"/>
          <w:bdr w:val="none" w:sz="0" w:space="0" w:color="auto"/>
          <w:lang w:val="lt-LT"/>
        </w:rPr>
        <w:t>;</w:t>
      </w:r>
    </w:p>
    <w:p w14:paraId="751B9829" w14:textId="325218F0" w:rsidR="009403CA" w:rsidRPr="00FA593A" w:rsidRDefault="00741231" w:rsidP="002D560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Tiekėjas privalo pateikti rekomendacijas serverių ir infrastruktūros resursams (procesorius, RAM, diskų posistemė, atsarginės kopijos, tinklo pralaidumas ir kt.), atsižvelgiant į siūlomą architektūrą, planuojamą naudotojų skaičių, duomenų apimtis ir integracijų intensyvumą;</w:t>
      </w:r>
    </w:p>
    <w:p w14:paraId="7175306B" w14:textId="34A4DB56" w:rsidR="00741231" w:rsidRPr="00FA593A" w:rsidRDefault="00741231" w:rsidP="002D560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Prieš SPĮ IS priėmimą (eksploatacijos pradžią) Tiekėjas privalo atlikti našumo testavimą pagal suderintą scenarijų (tipiniai veiksmai, konkurentinių naudotojų skaičius, integracijų veikimas), pateikti testavimo ataskaitą ir užtikrinti, kad sistema atitiktų 10.1.1–10.1.2 reikalavimus.</w:t>
      </w:r>
    </w:p>
    <w:p w14:paraId="3EA94B44" w14:textId="77777777" w:rsidR="009403CA" w:rsidRPr="00FA593A" w:rsidRDefault="009403CA" w:rsidP="002D5603">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rPr>
          <w:rFonts w:eastAsia="Times New Roman"/>
          <w:b/>
          <w:bCs/>
          <w:sz w:val="28"/>
          <w:szCs w:val="28"/>
          <w:bdr w:val="none" w:sz="0" w:space="0" w:color="auto"/>
          <w:lang w:val="lt-LT" w:eastAsia="ar-SA"/>
        </w:rPr>
      </w:pPr>
    </w:p>
    <w:p w14:paraId="7FB9389B" w14:textId="77777777" w:rsidR="009403CA" w:rsidRPr="00FA593A" w:rsidRDefault="009403CA" w:rsidP="002D5603">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rPr>
          <w:rFonts w:eastAsia="Times New Roman"/>
          <w:b/>
          <w:bCs/>
          <w:sz w:val="28"/>
          <w:szCs w:val="28"/>
          <w:bdr w:val="none" w:sz="0" w:space="0" w:color="auto"/>
          <w:lang w:val="lt-LT"/>
        </w:rPr>
      </w:pPr>
      <w:bookmarkStart w:id="426" w:name="_Toc343522057"/>
      <w:r w:rsidRPr="00FA593A">
        <w:rPr>
          <w:rFonts w:eastAsia="Times New Roman"/>
          <w:b/>
          <w:bCs/>
          <w:sz w:val="28"/>
          <w:szCs w:val="28"/>
          <w:bdr w:val="none" w:sz="0" w:space="0" w:color="auto"/>
          <w:lang w:val="lt-LT"/>
        </w:rPr>
        <w:t xml:space="preserve"> Reikalavimai saugumui</w:t>
      </w:r>
      <w:bookmarkEnd w:id="426"/>
    </w:p>
    <w:p w14:paraId="7FBD8864" w14:textId="597E31F3" w:rsidR="009403CA" w:rsidRPr="00FA593A" w:rsidRDefault="009403CA" w:rsidP="002D560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 xml:space="preserve"> </w:t>
      </w:r>
      <w:r w:rsidR="00973A08" w:rsidRPr="00FA593A">
        <w:rPr>
          <w:rFonts w:eastAsia="Times New Roman"/>
          <w:szCs w:val="20"/>
          <w:bdr w:val="none" w:sz="0" w:space="0" w:color="auto"/>
          <w:lang w:val="lt-LT"/>
        </w:rPr>
        <w:t xml:space="preserve">Tiekėjas privalo užtikrinti per SPĮ IS perduodamų duomenų konfidencialumą. Duomenų konfidencialumas turi būti užtikrinamas naudojant duomenų šifravimą perdavimo metu, paremtą TLS (angl. </w:t>
      </w:r>
      <w:proofErr w:type="spellStart"/>
      <w:r w:rsidR="00973A08" w:rsidRPr="00FA593A">
        <w:rPr>
          <w:rFonts w:eastAsia="Times New Roman"/>
          <w:szCs w:val="20"/>
          <w:bdr w:val="none" w:sz="0" w:space="0" w:color="auto"/>
          <w:lang w:val="lt-LT"/>
        </w:rPr>
        <w:t>Transport</w:t>
      </w:r>
      <w:proofErr w:type="spellEnd"/>
      <w:r w:rsidR="00973A08" w:rsidRPr="00FA593A">
        <w:rPr>
          <w:rFonts w:eastAsia="Times New Roman"/>
          <w:szCs w:val="20"/>
          <w:bdr w:val="none" w:sz="0" w:space="0" w:color="auto"/>
          <w:lang w:val="lt-LT"/>
        </w:rPr>
        <w:t xml:space="preserve"> </w:t>
      </w:r>
      <w:proofErr w:type="spellStart"/>
      <w:r w:rsidR="00973A08" w:rsidRPr="00FA593A">
        <w:rPr>
          <w:rFonts w:eastAsia="Times New Roman"/>
          <w:szCs w:val="20"/>
          <w:bdr w:val="none" w:sz="0" w:space="0" w:color="auto"/>
          <w:lang w:val="lt-LT"/>
        </w:rPr>
        <w:t>Layer</w:t>
      </w:r>
      <w:proofErr w:type="spellEnd"/>
      <w:r w:rsidR="00973A08" w:rsidRPr="00FA593A">
        <w:rPr>
          <w:rFonts w:eastAsia="Times New Roman"/>
          <w:szCs w:val="20"/>
          <w:bdr w:val="none" w:sz="0" w:space="0" w:color="auto"/>
          <w:lang w:val="lt-LT"/>
        </w:rPr>
        <w:t xml:space="preserve"> </w:t>
      </w:r>
      <w:proofErr w:type="spellStart"/>
      <w:r w:rsidR="00973A08" w:rsidRPr="00FA593A">
        <w:rPr>
          <w:rFonts w:eastAsia="Times New Roman"/>
          <w:szCs w:val="20"/>
          <w:bdr w:val="none" w:sz="0" w:space="0" w:color="auto"/>
          <w:lang w:val="lt-LT"/>
        </w:rPr>
        <w:t>Security</w:t>
      </w:r>
      <w:proofErr w:type="spellEnd"/>
      <w:r w:rsidR="00973A08" w:rsidRPr="00FA593A">
        <w:rPr>
          <w:rFonts w:eastAsia="Times New Roman"/>
          <w:szCs w:val="20"/>
          <w:bdr w:val="none" w:sz="0" w:space="0" w:color="auto"/>
          <w:lang w:val="lt-LT"/>
        </w:rPr>
        <w:t>) arba lygiavertėmis technologijomis</w:t>
      </w:r>
      <w:r w:rsidRPr="00FA593A">
        <w:rPr>
          <w:rFonts w:eastAsia="Times New Roman"/>
          <w:szCs w:val="20"/>
          <w:bdr w:val="none" w:sz="0" w:space="0" w:color="auto"/>
          <w:lang w:val="lt-LT"/>
        </w:rPr>
        <w:t>:</w:t>
      </w:r>
      <w:r w:rsidRPr="00FA593A">
        <w:rPr>
          <w:rFonts w:eastAsia="Times New Roman"/>
          <w:szCs w:val="20"/>
          <w:bdr w:val="none" w:sz="0" w:space="0" w:color="auto"/>
          <w:lang w:val="lt-LT"/>
        </w:rPr>
        <w:tab/>
      </w:r>
    </w:p>
    <w:p w14:paraId="25266EB9" w14:textId="790344D1" w:rsidR="009403CA" w:rsidRPr="00FA593A" w:rsidRDefault="00973A08"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Tiekėjas turi pateikti arba sukonfigūruoti visus reikalingus TLS sertifikatus ir atlikti SPĮ IS konfigūravimo darbus, skirtus perduodamų duomenų tarp SPĮ IS ir naudotojo darbo vietos bei integracinių sąsajų šifravimui</w:t>
      </w:r>
      <w:r w:rsidR="009403CA" w:rsidRPr="00FA593A">
        <w:rPr>
          <w:rFonts w:eastAsia="Times New Roman"/>
          <w:szCs w:val="20"/>
          <w:bdr w:val="none" w:sz="0" w:space="0" w:color="auto"/>
          <w:lang w:val="lt-LT"/>
        </w:rPr>
        <w:t>;</w:t>
      </w:r>
    </w:p>
    <w:p w14:paraId="4E727590" w14:textId="7096B96C" w:rsidR="009403CA" w:rsidRPr="00FA593A" w:rsidRDefault="00973A08"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Sertifikatai turi būti išduoti patikimo sertifikavimo centro (CA) ir užtikrinti naršyklių / sistemų pasitikėjimo grandinę (</w:t>
      </w:r>
      <w:proofErr w:type="spellStart"/>
      <w:r w:rsidRPr="00FA593A">
        <w:rPr>
          <w:rFonts w:eastAsia="Times New Roman"/>
          <w:szCs w:val="20"/>
          <w:bdr w:val="none" w:sz="0" w:space="0" w:color="auto"/>
          <w:lang w:val="lt-LT"/>
        </w:rPr>
        <w:t>trusted</w:t>
      </w:r>
      <w:proofErr w:type="spellEnd"/>
      <w:r w:rsidRPr="00FA593A">
        <w:rPr>
          <w:rFonts w:eastAsia="Times New Roman"/>
          <w:szCs w:val="20"/>
          <w:bdr w:val="none" w:sz="0" w:space="0" w:color="auto"/>
          <w:lang w:val="lt-LT"/>
        </w:rPr>
        <w:t xml:space="preserve"> </w:t>
      </w:r>
      <w:proofErr w:type="spellStart"/>
      <w:r w:rsidRPr="00FA593A">
        <w:rPr>
          <w:rFonts w:eastAsia="Times New Roman"/>
          <w:szCs w:val="20"/>
          <w:bdr w:val="none" w:sz="0" w:space="0" w:color="auto"/>
          <w:lang w:val="lt-LT"/>
        </w:rPr>
        <w:t>chain</w:t>
      </w:r>
      <w:proofErr w:type="spellEnd"/>
      <w:r w:rsidRPr="00FA593A">
        <w:rPr>
          <w:rFonts w:eastAsia="Times New Roman"/>
          <w:szCs w:val="20"/>
          <w:bdr w:val="none" w:sz="0" w:space="0" w:color="auto"/>
          <w:lang w:val="lt-LT"/>
        </w:rPr>
        <w:t>) arba būti organizacijos vidiniai sertifikatai, jei taip nustatyta Perkančiosios organizacijos politikoje</w:t>
      </w:r>
      <w:r w:rsidR="009403CA" w:rsidRPr="00FA593A">
        <w:rPr>
          <w:rFonts w:eastAsia="Times New Roman"/>
          <w:szCs w:val="20"/>
          <w:bdr w:val="none" w:sz="0" w:space="0" w:color="auto"/>
          <w:lang w:val="lt-LT"/>
        </w:rPr>
        <w:t>;</w:t>
      </w:r>
    </w:p>
    <w:p w14:paraId="181504A9" w14:textId="70371F42" w:rsidR="009403CA" w:rsidRPr="00FA593A" w:rsidRDefault="00973A08"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Tiekėjas privalo užtikrinti sertifikatų galiojimą ir savalaikį atnaujinimą per visą sutarties galiojimo laikotarpį</w:t>
      </w:r>
      <w:r w:rsidR="009403CA" w:rsidRPr="00FA593A">
        <w:rPr>
          <w:rFonts w:eastAsia="Times New Roman"/>
          <w:szCs w:val="20"/>
          <w:bdr w:val="none" w:sz="0" w:space="0" w:color="auto"/>
          <w:lang w:val="lt-LT"/>
        </w:rPr>
        <w:t>;</w:t>
      </w:r>
    </w:p>
    <w:p w14:paraId="7973D6AB" w14:textId="4CAEFDA2" w:rsidR="00973A08" w:rsidRPr="00FA593A" w:rsidRDefault="00973A08"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Tiekėjas privalo užtikrinti, kad jautrūs duomenys (įskaitant sveikatos duomenis) būtų apsaugoti ir saugojimo metu (pvz., šifruojant duomenų bazę / diskų posistemę arba taikant lygiavertes priemones), jei taikoma pagal architektūrą;</w:t>
      </w:r>
    </w:p>
    <w:p w14:paraId="796077B8" w14:textId="20031AE7" w:rsidR="009403CA" w:rsidRPr="00FA593A" w:rsidRDefault="009403CA" w:rsidP="002D560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Tiekėjas privalo užtikrinti siūlomos programinės įrangos greitą atstatymą į ankstesnę būseną (versiją);</w:t>
      </w:r>
    </w:p>
    <w:p w14:paraId="04DDD41F" w14:textId="15E57D42" w:rsidR="009403CA" w:rsidRPr="00FA593A" w:rsidRDefault="00973A08" w:rsidP="002D560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Prisijungimas prie SPĮ IS turi būti apsaugotas naudotojo autentifikavimu. SPĮ IS turi taikyti slaptažodžių ir prisijungimo valdymo taisykles, kurias turi būti galima konfigūruoti</w:t>
      </w:r>
      <w:r w:rsidR="009403CA" w:rsidRPr="00FA593A">
        <w:rPr>
          <w:rFonts w:eastAsia="Times New Roman"/>
          <w:szCs w:val="20"/>
          <w:bdr w:val="none" w:sz="0" w:space="0" w:color="auto"/>
          <w:lang w:val="lt-LT"/>
        </w:rPr>
        <w:t xml:space="preserve">: </w:t>
      </w:r>
    </w:p>
    <w:p w14:paraId="5EAE35D4" w14:textId="77777777" w:rsidR="00973A08" w:rsidRPr="00FA593A" w:rsidRDefault="00973A08"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slaptažodžių keitimo periodiškumas turi būti konfigūruojamas pagal Perkančiosios organizacijos tapatybės ir prieigos valdymo (IAM) politiką;</w:t>
      </w:r>
    </w:p>
    <w:p w14:paraId="7B89F550" w14:textId="77777777" w:rsidR="00973A08" w:rsidRPr="00FA593A" w:rsidRDefault="00973A08"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lastRenderedPageBreak/>
        <w:t xml:space="preserve">slaptažodis turi būti sudarytas ne mažiau kaip iš 8 simbolių (raidžių, skaičių ir specialiųjų simbolių) arba taikomas lygiavertis stipraus slaptažodžio / </w:t>
      </w:r>
      <w:proofErr w:type="spellStart"/>
      <w:r w:rsidRPr="00FA593A">
        <w:rPr>
          <w:rFonts w:eastAsia="Times New Roman"/>
          <w:szCs w:val="20"/>
          <w:bdr w:val="none" w:sz="0" w:space="0" w:color="auto"/>
          <w:lang w:val="lt-LT"/>
        </w:rPr>
        <w:t>slaptafrazės</w:t>
      </w:r>
      <w:proofErr w:type="spellEnd"/>
      <w:r w:rsidRPr="00FA593A">
        <w:rPr>
          <w:rFonts w:eastAsia="Times New Roman"/>
          <w:szCs w:val="20"/>
          <w:bdr w:val="none" w:sz="0" w:space="0" w:color="auto"/>
          <w:lang w:val="lt-LT"/>
        </w:rPr>
        <w:t xml:space="preserve"> reikalavimas; turi būti numatytas naudotojo blokavimas po nustatyto skaičiaus (pvz., 5) neteisingų bandymų, o atblokavimo teises turi turėti tik sistemos administratorius arba centralizuota IAM priemonė;</w:t>
      </w:r>
    </w:p>
    <w:p w14:paraId="734C5E8A" w14:textId="77777777" w:rsidR="00973A08" w:rsidRPr="00FA593A" w:rsidRDefault="00973A08"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SPĮ IS neturi leisti nustatyti slaptažodžio iš buvusių 3 paskutinių slaptažodžių;</w:t>
      </w:r>
    </w:p>
    <w:p w14:paraId="0A5EE01E" w14:textId="77777777" w:rsidR="00973A08" w:rsidRPr="00FA593A" w:rsidRDefault="00973A08"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pirmojo prisijungimo prie SPĮ IS metu (arba administratoriui sukūrus naudotoją) turi būti reikalaujama pakeisti laikiną slaptažodį;</w:t>
      </w:r>
    </w:p>
    <w:p w14:paraId="4287B189" w14:textId="0778F7C0" w:rsidR="009403CA" w:rsidRPr="00FA593A" w:rsidRDefault="00973A08"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 xml:space="preserve">Vartotojų prisijungimai turi būti valdomi KP (lokaliai) naudojama tapatybės ir prieigos valdymo sistemos priemonėmis (pvz., </w:t>
      </w:r>
      <w:proofErr w:type="spellStart"/>
      <w:r w:rsidRPr="00FA593A">
        <w:rPr>
          <w:rFonts w:eastAsia="Times New Roman"/>
          <w:szCs w:val="20"/>
          <w:bdr w:val="none" w:sz="0" w:space="0" w:color="auto"/>
          <w:lang w:val="lt-LT"/>
        </w:rPr>
        <w:t>Active</w:t>
      </w:r>
      <w:proofErr w:type="spellEnd"/>
      <w:r w:rsidRPr="00FA593A">
        <w:rPr>
          <w:rFonts w:eastAsia="Times New Roman"/>
          <w:szCs w:val="20"/>
          <w:bdr w:val="none" w:sz="0" w:space="0" w:color="auto"/>
          <w:lang w:val="lt-LT"/>
        </w:rPr>
        <w:t xml:space="preserve"> </w:t>
      </w:r>
      <w:proofErr w:type="spellStart"/>
      <w:r w:rsidRPr="00FA593A">
        <w:rPr>
          <w:rFonts w:eastAsia="Times New Roman"/>
          <w:szCs w:val="20"/>
          <w:bdr w:val="none" w:sz="0" w:space="0" w:color="auto"/>
          <w:lang w:val="lt-LT"/>
        </w:rPr>
        <w:t>Directory</w:t>
      </w:r>
      <w:proofErr w:type="spellEnd"/>
      <w:r w:rsidRPr="00FA593A">
        <w:rPr>
          <w:rFonts w:eastAsia="Times New Roman"/>
          <w:szCs w:val="20"/>
          <w:bdr w:val="none" w:sz="0" w:space="0" w:color="auto"/>
          <w:lang w:val="lt-LT"/>
        </w:rPr>
        <w:t>) ir (jei taikoma) palaikyti SSO;</w:t>
      </w:r>
    </w:p>
    <w:p w14:paraId="186B4FFC" w14:textId="0EC36636" w:rsidR="00973A08" w:rsidRPr="00FA593A" w:rsidRDefault="00973A08"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 xml:space="preserve">Turi būti sudaryta galimybė naudoti </w:t>
      </w:r>
      <w:proofErr w:type="spellStart"/>
      <w:r w:rsidRPr="00FA593A">
        <w:rPr>
          <w:rFonts w:eastAsia="Times New Roman"/>
          <w:szCs w:val="20"/>
          <w:bdr w:val="none" w:sz="0" w:space="0" w:color="auto"/>
          <w:lang w:val="lt-LT"/>
        </w:rPr>
        <w:t>daugiafaktorinį</w:t>
      </w:r>
      <w:proofErr w:type="spellEnd"/>
      <w:r w:rsidRPr="00FA593A">
        <w:rPr>
          <w:rFonts w:eastAsia="Times New Roman"/>
          <w:szCs w:val="20"/>
          <w:bdr w:val="none" w:sz="0" w:space="0" w:color="auto"/>
          <w:lang w:val="lt-LT"/>
        </w:rPr>
        <w:t xml:space="preserve"> autentifikavimą (MFA) sistemai ar atskiroms naudotojų grupėms / prieigoms (pvz., administratorių prieigoms, nuotolinei prieigai), jei taikoma;</w:t>
      </w:r>
    </w:p>
    <w:p w14:paraId="2FAE7198" w14:textId="58D2DCD5" w:rsidR="00973A08" w:rsidRPr="00FA593A" w:rsidRDefault="00973A08"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Prieigos teisės turi būti valdomos pagal vaidmenis (RBAC) ir mažiausių teisių (</w:t>
      </w:r>
      <w:proofErr w:type="spellStart"/>
      <w:r w:rsidRPr="00FA593A">
        <w:rPr>
          <w:rFonts w:eastAsia="Times New Roman"/>
          <w:szCs w:val="20"/>
          <w:bdr w:val="none" w:sz="0" w:space="0" w:color="auto"/>
          <w:lang w:val="lt-LT"/>
        </w:rPr>
        <w:t>least</w:t>
      </w:r>
      <w:proofErr w:type="spellEnd"/>
      <w:r w:rsidRPr="00FA593A">
        <w:rPr>
          <w:rFonts w:eastAsia="Times New Roman"/>
          <w:szCs w:val="20"/>
          <w:bdr w:val="none" w:sz="0" w:space="0" w:color="auto"/>
          <w:lang w:val="lt-LT"/>
        </w:rPr>
        <w:t xml:space="preserve"> </w:t>
      </w:r>
      <w:proofErr w:type="spellStart"/>
      <w:r w:rsidRPr="00FA593A">
        <w:rPr>
          <w:rFonts w:eastAsia="Times New Roman"/>
          <w:szCs w:val="20"/>
          <w:bdr w:val="none" w:sz="0" w:space="0" w:color="auto"/>
          <w:lang w:val="lt-LT"/>
        </w:rPr>
        <w:t>privilege</w:t>
      </w:r>
      <w:proofErr w:type="spellEnd"/>
      <w:r w:rsidRPr="00FA593A">
        <w:rPr>
          <w:rFonts w:eastAsia="Times New Roman"/>
          <w:szCs w:val="20"/>
          <w:bdr w:val="none" w:sz="0" w:space="0" w:color="auto"/>
          <w:lang w:val="lt-LT"/>
        </w:rPr>
        <w:t>) principą; turi būti galimybė nustatyti teises modulio, funkcijos ir duomenų lygmeniu (jei taikoma);</w:t>
      </w:r>
    </w:p>
    <w:p w14:paraId="6AB2B3ED" w14:textId="0A41B5BB" w:rsidR="009403CA" w:rsidRPr="00FA593A" w:rsidRDefault="009403CA" w:rsidP="002D560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SPĮ IS turi būti apsaugota nuo:</w:t>
      </w:r>
    </w:p>
    <w:p w14:paraId="64AD7F29" w14:textId="77777777" w:rsidR="009403CA" w:rsidRPr="00FA593A" w:rsidRDefault="009403CA"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neautentifikuotos prieigos;</w:t>
      </w:r>
    </w:p>
    <w:p w14:paraId="6EF42F98" w14:textId="77777777" w:rsidR="009403CA" w:rsidRPr="00FA593A" w:rsidRDefault="009403CA"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nesankcionuoto naudotojo sesijos perėmimo;</w:t>
      </w:r>
    </w:p>
    <w:p w14:paraId="28D2C30C" w14:textId="77777777" w:rsidR="009403CA" w:rsidRPr="00FA593A" w:rsidRDefault="009403CA"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nesankcionuoto duomenų perėmimo ar jų įterpimo;</w:t>
      </w:r>
    </w:p>
    <w:p w14:paraId="38915B55" w14:textId="77777777" w:rsidR="009403CA" w:rsidRPr="00FA593A" w:rsidRDefault="009403CA"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 xml:space="preserve">žalingo kodo įterpimo (angl. </w:t>
      </w:r>
      <w:proofErr w:type="spellStart"/>
      <w:r w:rsidRPr="00FA593A">
        <w:rPr>
          <w:rFonts w:eastAsia="Times New Roman"/>
          <w:szCs w:val="20"/>
          <w:bdr w:val="none" w:sz="0" w:space="0" w:color="auto"/>
          <w:lang w:val="lt-LT"/>
        </w:rPr>
        <w:t>Injection</w:t>
      </w:r>
      <w:proofErr w:type="spellEnd"/>
      <w:r w:rsidRPr="00FA593A">
        <w:rPr>
          <w:rFonts w:eastAsia="Times New Roman"/>
          <w:szCs w:val="20"/>
          <w:bdr w:val="none" w:sz="0" w:space="0" w:color="auto"/>
          <w:lang w:val="lt-LT"/>
        </w:rPr>
        <w:t>, XSS (</w:t>
      </w:r>
      <w:proofErr w:type="spellStart"/>
      <w:r w:rsidRPr="00FA593A">
        <w:rPr>
          <w:rFonts w:eastAsia="Times New Roman"/>
          <w:szCs w:val="20"/>
          <w:bdr w:val="none" w:sz="0" w:space="0" w:color="auto"/>
          <w:lang w:val="lt-LT"/>
        </w:rPr>
        <w:t>Cross-sitescripting</w:t>
      </w:r>
      <w:proofErr w:type="spellEnd"/>
      <w:r w:rsidRPr="00FA593A">
        <w:rPr>
          <w:rFonts w:eastAsia="Times New Roman"/>
          <w:szCs w:val="20"/>
          <w:bdr w:val="none" w:sz="0" w:space="0" w:color="auto"/>
          <w:lang w:val="lt-LT"/>
        </w:rPr>
        <w:t>));</w:t>
      </w:r>
    </w:p>
    <w:p w14:paraId="3B6999A8" w14:textId="77777777" w:rsidR="009403CA" w:rsidRPr="00FA593A" w:rsidRDefault="009403CA"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kitų saugumo pažeidimų, kurie įvardijami OWASP TOP 10 (https://www.owasp.org) sąraše (arba lygiaverčiame);</w:t>
      </w:r>
    </w:p>
    <w:p w14:paraId="268E3A93" w14:textId="5694E9F9" w:rsidR="00973A08" w:rsidRPr="00FA593A" w:rsidRDefault="00973A08" w:rsidP="002D560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Turi būti užtikrintas saugus naudotojų sesijų valdymas (sesijos identifikatorių apsauga, automatinis atsijungimas po neveiklumo, pakartotinis autentifikavimas atliekant jautrius veiksmus – jei taikoma);</w:t>
      </w:r>
    </w:p>
    <w:p w14:paraId="5D388A56" w14:textId="70451D9E" w:rsidR="009403CA" w:rsidRPr="00FA593A" w:rsidRDefault="009403CA" w:rsidP="002D560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Turi būti vykdomas SPĮ IS naudotojų atliekamų veiksmų auditavimas.</w:t>
      </w:r>
    </w:p>
    <w:p w14:paraId="5D1FE9F2" w14:textId="78D7CF89" w:rsidR="009403CA" w:rsidRPr="00FA593A" w:rsidRDefault="009403CA" w:rsidP="002D560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Atliekant auditavimo įrašo išsaugojimą duomenų bazėje minimaliai turi būti kaupiama:</w:t>
      </w:r>
    </w:p>
    <w:p w14:paraId="2C5EC78D" w14:textId="77777777" w:rsidR="009403CA" w:rsidRPr="00FA593A" w:rsidRDefault="009403CA"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kas atliko veiksmą (naudotojas);</w:t>
      </w:r>
    </w:p>
    <w:p w14:paraId="4B1A2F82" w14:textId="77777777" w:rsidR="009403CA" w:rsidRPr="00FA593A" w:rsidRDefault="009403CA"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kada atliko veiksmą (data ir laikas);</w:t>
      </w:r>
    </w:p>
    <w:p w14:paraId="469D6C69" w14:textId="77777777" w:rsidR="009403CA" w:rsidRPr="00FA593A" w:rsidRDefault="009403CA"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kokius duomenis atnaujino;</w:t>
      </w:r>
    </w:p>
    <w:p w14:paraId="2054DE59" w14:textId="77777777" w:rsidR="009403CA" w:rsidRPr="00FA593A" w:rsidRDefault="009403CA"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kokius duomenis įterpė;</w:t>
      </w:r>
    </w:p>
    <w:p w14:paraId="72E2CCE1" w14:textId="77777777" w:rsidR="009403CA" w:rsidRPr="00FA593A" w:rsidRDefault="009403CA"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kokius duomenis pašalino;</w:t>
      </w:r>
    </w:p>
    <w:p w14:paraId="01DAB7B2" w14:textId="77777777" w:rsidR="009403CA" w:rsidRPr="00FA593A" w:rsidRDefault="009403CA"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naudota paieškos frazė;</w:t>
      </w:r>
    </w:p>
    <w:p w14:paraId="5F9E1571" w14:textId="1AFD5465" w:rsidR="00973A08" w:rsidRPr="00FA593A" w:rsidRDefault="00973A08" w:rsidP="002D560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Audito įrašai turi būti apsaugoti nuo neteisėto keitimo ir šalinimo, o jų saugojimo laikotarpis turi būti konfigūruojamas pagal Perkančiosios organizacijos politiką ir teisės aktų reikalavimus. Turi būti galimybė audito įrašus eksportuoti (pvz., CSV, PDF, XML ar kt.) ir pateikti ataskaitas pagal filtrus (naudotojas, laikotarpis, veiksmas, modulis ir pan.);</w:t>
      </w:r>
    </w:p>
    <w:p w14:paraId="3EC5E721" w14:textId="2F40AF9E" w:rsidR="009403CA" w:rsidRPr="00FA593A" w:rsidRDefault="009403CA" w:rsidP="002D560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SPĮ IS administravimo priemonėmis turi būti galimybė atlikti audito įrašų filtravimą ir peržiūrą.</w:t>
      </w:r>
    </w:p>
    <w:p w14:paraId="4940B10F" w14:textId="77777777" w:rsidR="009403CA" w:rsidRPr="00FA593A" w:rsidRDefault="009403CA" w:rsidP="002D5603">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rPr>
          <w:rFonts w:eastAsia="Times New Roman"/>
          <w:b/>
          <w:bCs/>
          <w:sz w:val="28"/>
          <w:szCs w:val="28"/>
          <w:bdr w:val="none" w:sz="0" w:space="0" w:color="auto"/>
          <w:lang w:val="lt-LT" w:eastAsia="ar-SA"/>
        </w:rPr>
      </w:pPr>
    </w:p>
    <w:p w14:paraId="51D575A6" w14:textId="77777777" w:rsidR="009403CA" w:rsidRPr="00FA593A" w:rsidRDefault="009403CA" w:rsidP="002D5603">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rPr>
          <w:rFonts w:eastAsia="Times New Roman"/>
          <w:b/>
          <w:bCs/>
          <w:sz w:val="28"/>
          <w:szCs w:val="28"/>
          <w:bdr w:val="none" w:sz="0" w:space="0" w:color="auto"/>
          <w:lang w:val="lt-LT"/>
        </w:rPr>
      </w:pPr>
      <w:bookmarkStart w:id="427" w:name="_Toc343522058"/>
      <w:r w:rsidRPr="00FA593A">
        <w:rPr>
          <w:rFonts w:eastAsia="Times New Roman"/>
          <w:b/>
          <w:bCs/>
          <w:sz w:val="28"/>
          <w:szCs w:val="28"/>
          <w:bdr w:val="none" w:sz="0" w:space="0" w:color="auto"/>
          <w:lang w:val="lt-LT"/>
        </w:rPr>
        <w:t xml:space="preserve"> Reikalavimai IS licencijavimui</w:t>
      </w:r>
      <w:bookmarkEnd w:id="427"/>
    </w:p>
    <w:p w14:paraId="050F3C0C" w14:textId="77777777" w:rsidR="009403CA" w:rsidRPr="00FA593A" w:rsidRDefault="009403CA" w:rsidP="002D560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SPĮ IS turi būti sukurta naudojant patikimas, plačiai žinomas ir standartizuotas technologijas;</w:t>
      </w:r>
    </w:p>
    <w:p w14:paraId="347F4A90" w14:textId="77777777" w:rsidR="009403CA" w:rsidRPr="00FA593A" w:rsidRDefault="009403CA" w:rsidP="002D560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Naudojamos technologijos bei sprendimai neturi būti uždari jų tobulinimui ir plėtimui. SPĮ IS kūrimui panaudotos technologijos turi leisti ateityje plėsti SPĮ IS funkcionalumą;</w:t>
      </w:r>
    </w:p>
    <w:p w14:paraId="125C449E" w14:textId="77777777" w:rsidR="009403CA" w:rsidRPr="00FA593A" w:rsidRDefault="009403CA" w:rsidP="002D560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 xml:space="preserve">SPĮ IS eksploatavimas neturi būti apribotas licencijų įsigijimu ir įdiegimu – eksploatuojant KP naudojamas informacines sistemas neturi būti reikalaujama įsigyti licencijas ar bet kokia kita forma reikalauti, kad KP prisiimtų įsipareigojimus ar nustatyti apribojimus dėl naudojamos informacinės sistemos; </w:t>
      </w:r>
    </w:p>
    <w:p w14:paraId="78C10DC1" w14:textId="77777777" w:rsidR="009403CA" w:rsidRPr="00FA593A" w:rsidRDefault="009403CA" w:rsidP="002D560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lastRenderedPageBreak/>
        <w:t>Tekėjo siūloma SPĮ IS programinė įranga neturi reikalauti jokių licencijų įsigijimo tiek informacinių sistemų eksploatavimo metu, tiek einant laikui ir didėjant naudotojų, darbo vietų ar naudojamų funkcionalumų skaičiui;</w:t>
      </w:r>
    </w:p>
    <w:p w14:paraId="21399356" w14:textId="77777777" w:rsidR="009403CA" w:rsidRPr="00FA593A" w:rsidRDefault="009403CA" w:rsidP="002D560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Šiame skyriuje išdėstyti reikalavimai IS licencijavimui taikomi tik SPĮ IS programinei įrangai (įskaitant laboratorinių analizatorių valdymui skirtą programinę įrangą, jei tokia teikiama pagal techninės specifikacijos 6.14-6.26 papunkčių reikalavimus) ir netaikoma trečiųjų šalių sisteminiai programinei įrangai, kuri reikalinga tarnybinių stočių ir duomenų bazių veikimui užtikrinti.</w:t>
      </w:r>
    </w:p>
    <w:p w14:paraId="38D60536" w14:textId="77777777" w:rsidR="009403CA" w:rsidRPr="00FA593A" w:rsidRDefault="009403CA" w:rsidP="002D560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426" w:firstLine="0"/>
        <w:rPr>
          <w:rFonts w:eastAsia="Times New Roman"/>
          <w:szCs w:val="20"/>
          <w:bdr w:val="none" w:sz="0" w:space="0" w:color="auto"/>
          <w:lang w:val="lt-LT"/>
        </w:rPr>
      </w:pPr>
    </w:p>
    <w:p w14:paraId="0592C096" w14:textId="77777777" w:rsidR="009403CA" w:rsidRPr="00FA593A" w:rsidRDefault="009403CA" w:rsidP="002D5603">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rPr>
          <w:rFonts w:eastAsia="Times New Roman"/>
          <w:b/>
          <w:bCs/>
          <w:sz w:val="28"/>
          <w:szCs w:val="28"/>
          <w:bdr w:val="none" w:sz="0" w:space="0" w:color="auto"/>
          <w:lang w:val="lt-LT"/>
        </w:rPr>
      </w:pPr>
      <w:bookmarkStart w:id="428" w:name="_Toc343522059"/>
      <w:r w:rsidRPr="00FA593A">
        <w:rPr>
          <w:rFonts w:eastAsia="Times New Roman"/>
          <w:b/>
          <w:bCs/>
          <w:sz w:val="28"/>
          <w:szCs w:val="28"/>
          <w:bdr w:val="none" w:sz="0" w:space="0" w:color="auto"/>
          <w:lang w:val="lt-LT"/>
        </w:rPr>
        <w:t xml:space="preserve"> Reikalavimai duomenų migravimui</w:t>
      </w:r>
      <w:bookmarkEnd w:id="428"/>
    </w:p>
    <w:p w14:paraId="3B4C0603" w14:textId="6876AEE3" w:rsidR="00BC3827" w:rsidRPr="00FA593A" w:rsidRDefault="00BC3827" w:rsidP="0063361D">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ind w:left="0" w:firstLine="426"/>
        <w:rPr>
          <w:rFonts w:eastAsia="Times New Roman"/>
          <w:szCs w:val="20"/>
          <w:bdr w:val="none" w:sz="0" w:space="0" w:color="auto"/>
          <w:lang w:val="lt-LT"/>
        </w:rPr>
      </w:pPr>
      <w:r w:rsidRPr="00FA593A">
        <w:rPr>
          <w:rFonts w:eastAsia="Times New Roman"/>
          <w:szCs w:val="20"/>
          <w:lang w:val="lt-LT"/>
        </w:rPr>
        <w:t>Tiekėjas turi atlikti reikalingų duomenų migravimą į SPĮ IS, užtikrinant duomenų vientisumą, kokybę ir atsekamumą. Duomenų migravimo apimtį Tiekėjas turi identifikuoti analizės metu ir suderinti su Perkančiąja organizacija, tačiau minimaliai turi būti užtikrintas šių duomenų migravimas (jei taikoma pagal Perkančiosios organizacijos turimus duomenis):</w:t>
      </w:r>
    </w:p>
    <w:p w14:paraId="27EF5C00" w14:textId="2C2027F0" w:rsidR="00BC3827" w:rsidRPr="00FA593A" w:rsidRDefault="00BC3827" w:rsidP="0063361D">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iš šiuo metu Perkančiosios organizacijos eksploatuojamos HIS / SPĮ IS: pacientų registras, paciento kontaktiniai duomenys, draustumo / identifikavimo duomenys (jei taikoma), apsilankymai, paslaugos, diagnozės, procedūros, siuntimai, tyrimų užsakymai ir rezultatai (kiek tai aktualu), dokumentai ir e. formos (įskaitant pasirašytus dokumentus PDF formatu) ir jų ryšiai su paciento įrašais;</w:t>
      </w:r>
    </w:p>
    <w:p w14:paraId="712C59DE" w14:textId="68A8E41F" w:rsidR="00BC3827" w:rsidRPr="00FA593A" w:rsidRDefault="00BC3827" w:rsidP="0063361D">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išorinių sistemų ir registrų duomenys, būtini IS veikimui (pvz., klasifikatoriai, žinynai, katalogai, terminų žodynai), užtikrinant jų aktualumą ir suderinamumą su SPĮ IS naudojamomis reikšmėmis;</w:t>
      </w:r>
    </w:p>
    <w:p w14:paraId="4D809BCC" w14:textId="32447379" w:rsidR="00BC3827" w:rsidRPr="00FA593A" w:rsidRDefault="00BC3827" w:rsidP="0063361D">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 xml:space="preserve">integracijų </w:t>
      </w:r>
      <w:proofErr w:type="spellStart"/>
      <w:r w:rsidRPr="00FA593A">
        <w:rPr>
          <w:rFonts w:eastAsia="Times New Roman"/>
          <w:szCs w:val="20"/>
          <w:bdr w:val="none" w:sz="0" w:space="0" w:color="auto"/>
          <w:lang w:val="lt-LT"/>
        </w:rPr>
        <w:t>konfigūraciniai</w:t>
      </w:r>
      <w:proofErr w:type="spellEnd"/>
      <w:r w:rsidRPr="00FA593A">
        <w:rPr>
          <w:rFonts w:eastAsia="Times New Roman"/>
          <w:szCs w:val="20"/>
          <w:bdr w:val="none" w:sz="0" w:space="0" w:color="auto"/>
          <w:lang w:val="lt-LT"/>
        </w:rPr>
        <w:t xml:space="preserve"> duomenys (jei taikoma): integracijų parametrai, eilės / pranešimų tipai, susiejimai su klasifikatoriais, kiti techniniai nustatymai, reikalingi tęstinumui užtikrinti (tiek, kiek tai leidžia saugumo reikalavimai).</w:t>
      </w:r>
    </w:p>
    <w:p w14:paraId="59E5CE94" w14:textId="070EA641" w:rsidR="00BC3827" w:rsidRPr="00FA593A" w:rsidRDefault="00BC3827" w:rsidP="0063361D">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 xml:space="preserve">Tiekėjas turi parengti migravimo procedūros aprašą (migracijos planą) ir suderinti su Perkančiąja organizacija. Migravimo apraše turi būti numatyta: migracijos apimtis, duomenų šaltiniai, duomenų transformavimo taisyklės, </w:t>
      </w:r>
      <w:proofErr w:type="spellStart"/>
      <w:r w:rsidRPr="00FA593A">
        <w:rPr>
          <w:rFonts w:eastAsia="Times New Roman"/>
          <w:szCs w:val="20"/>
          <w:bdr w:val="none" w:sz="0" w:space="0" w:color="auto"/>
          <w:lang w:val="lt-LT"/>
        </w:rPr>
        <w:t>testinės</w:t>
      </w:r>
      <w:proofErr w:type="spellEnd"/>
      <w:r w:rsidRPr="00FA593A">
        <w:rPr>
          <w:rFonts w:eastAsia="Times New Roman"/>
          <w:szCs w:val="20"/>
          <w:bdr w:val="none" w:sz="0" w:space="0" w:color="auto"/>
          <w:lang w:val="lt-LT"/>
        </w:rPr>
        <w:t xml:space="preserve"> migracijos scenarijai, sutikrinimo (validacijos) metodika, klaidų registravimo ir taisymo tvarka, migracijos terminai ir pereinamojo laikotarpio rizikų valdymas.</w:t>
      </w:r>
    </w:p>
    <w:p w14:paraId="6032EC10" w14:textId="580CAF0E" w:rsidR="00BC3827" w:rsidRPr="00FA593A" w:rsidRDefault="00BC3827" w:rsidP="0063361D">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Perkančioji organizacija sudarys galimybę Tiekėjui gauti reikiamus duomenis migracijai (pvz., suteikiant prieigą prie dabar eksploatuojamų informacinių sistemų duomenų bazių skaitymo režime ir (ar) pateikiant duomenų eksportus). Perkančioji organizacija pateiks turimą informaciją apie duomenų struktūrą arba užtikrins kitą reikiamų duomenų pateikimo būdą.</w:t>
      </w:r>
    </w:p>
    <w:p w14:paraId="73705FFE" w14:textId="39F300C4" w:rsidR="001E5FBA" w:rsidRPr="00FA593A" w:rsidRDefault="001E5FBA" w:rsidP="0063361D">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 xml:space="preserve">Perkančioji organizacija yra SPĮ IS tvarkomų duomenų valdytoja. Tiekėjas privalo užtikrinti galimybę sutarties vykdymo metu ir (ar) pasibaigus sutarčiai eksportuoti duomenis struktūrizuotu formatu (pvz., SQL </w:t>
      </w:r>
      <w:proofErr w:type="spellStart"/>
      <w:r w:rsidRPr="00FA593A">
        <w:rPr>
          <w:rFonts w:eastAsia="Times New Roman"/>
          <w:szCs w:val="20"/>
          <w:bdr w:val="none" w:sz="0" w:space="0" w:color="auto"/>
          <w:lang w:val="lt-LT"/>
        </w:rPr>
        <w:t>dump</w:t>
      </w:r>
      <w:proofErr w:type="spellEnd"/>
      <w:r w:rsidRPr="00FA593A">
        <w:rPr>
          <w:rFonts w:eastAsia="Times New Roman"/>
          <w:szCs w:val="20"/>
          <w:bdr w:val="none" w:sz="0" w:space="0" w:color="auto"/>
          <w:lang w:val="lt-LT"/>
        </w:rPr>
        <w:t xml:space="preserve"> / CSV / XML / HL7/FHIR, pagal duomenų pobūdį) bei dokumentus (PDF/A), išsaugant ryšius tarp pagrindinių objektų (pacientas–apsilankymas–dokumentas–tyrimas ir pan.).</w:t>
      </w:r>
    </w:p>
    <w:p w14:paraId="1C971C06" w14:textId="79A482B3" w:rsidR="00BC3827" w:rsidRPr="00FA593A" w:rsidRDefault="00BC3827" w:rsidP="0063361D">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Tiekėjas privalo atlikti ne mažiau kaip vieną bandomąją (</w:t>
      </w:r>
      <w:proofErr w:type="spellStart"/>
      <w:r w:rsidRPr="00FA593A">
        <w:rPr>
          <w:rFonts w:eastAsia="Times New Roman"/>
          <w:szCs w:val="20"/>
          <w:bdr w:val="none" w:sz="0" w:space="0" w:color="auto"/>
          <w:lang w:val="lt-LT"/>
        </w:rPr>
        <w:t>testinę</w:t>
      </w:r>
      <w:proofErr w:type="spellEnd"/>
      <w:r w:rsidRPr="00FA593A">
        <w:rPr>
          <w:rFonts w:eastAsia="Times New Roman"/>
          <w:szCs w:val="20"/>
          <w:bdr w:val="none" w:sz="0" w:space="0" w:color="auto"/>
          <w:lang w:val="lt-LT"/>
        </w:rPr>
        <w:t>) migraciją ir pateikti Perkančiajai organizacijai migracijos rezultatų sutikrinimo ataskaitą (pvz., įrašų kiekių sutapimas, klaidų suvestinė, kritinių laukų užpildymas, dokumentų / prisegtukų ryšiai).</w:t>
      </w:r>
    </w:p>
    <w:p w14:paraId="6C1ACF78" w14:textId="37370C55" w:rsidR="00BC3827" w:rsidRPr="00FA593A" w:rsidRDefault="00BC3827" w:rsidP="0063361D">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Galutinės migracijos metu Tiekėjas privalo užtikrinti minimalų veiklos sutrikdymą, numatyti duomenų „užšaldymo“ (</w:t>
      </w:r>
      <w:proofErr w:type="spellStart"/>
      <w:r w:rsidRPr="00FA593A">
        <w:rPr>
          <w:rFonts w:eastAsia="Times New Roman"/>
          <w:szCs w:val="20"/>
          <w:bdr w:val="none" w:sz="0" w:space="0" w:color="auto"/>
          <w:lang w:val="lt-LT"/>
        </w:rPr>
        <w:t>cutover</w:t>
      </w:r>
      <w:proofErr w:type="spellEnd"/>
      <w:r w:rsidRPr="00FA593A">
        <w:rPr>
          <w:rFonts w:eastAsia="Times New Roman"/>
          <w:szCs w:val="20"/>
          <w:bdr w:val="none" w:sz="0" w:space="0" w:color="auto"/>
          <w:lang w:val="lt-LT"/>
        </w:rPr>
        <w:t>) procedūrą, grįžimo į ankstesnę būseną (</w:t>
      </w:r>
      <w:proofErr w:type="spellStart"/>
      <w:r w:rsidRPr="00FA593A">
        <w:rPr>
          <w:rFonts w:eastAsia="Times New Roman"/>
          <w:szCs w:val="20"/>
          <w:bdr w:val="none" w:sz="0" w:space="0" w:color="auto"/>
          <w:lang w:val="lt-LT"/>
        </w:rPr>
        <w:t>rollback</w:t>
      </w:r>
      <w:proofErr w:type="spellEnd"/>
      <w:r w:rsidRPr="00FA593A">
        <w:rPr>
          <w:rFonts w:eastAsia="Times New Roman"/>
          <w:szCs w:val="20"/>
          <w:bdr w:val="none" w:sz="0" w:space="0" w:color="auto"/>
          <w:lang w:val="lt-LT"/>
        </w:rPr>
        <w:t>) scenarijų ir veiklos tęstinumo užtikrinimą pereinamuoju laikotarpiu (jei taikoma).</w:t>
      </w:r>
    </w:p>
    <w:p w14:paraId="1B915EAA" w14:textId="55E0E3BB" w:rsidR="009403CA" w:rsidRPr="00FA593A" w:rsidRDefault="00BC3827" w:rsidP="0063361D">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Migracijos metu turi būti užtikrinta, kad dokumentai ir e. formos (įskaitant pasirašytus PDF dokumentus) būtų perkelti kartu su metaduomenimis ir susiejimu su paciento įrašais, o prieigos teisės ir audito informacija būtų išlaikomos tiek, kiek tai reikalinga teisės aktų reikalavimams užtikrinti</w:t>
      </w:r>
      <w:r w:rsidR="009403CA" w:rsidRPr="00FA593A">
        <w:rPr>
          <w:rFonts w:eastAsia="Times New Roman"/>
          <w:szCs w:val="20"/>
          <w:bdr w:val="none" w:sz="0" w:space="0" w:color="auto"/>
          <w:lang w:val="lt-LT"/>
        </w:rPr>
        <w:t>.</w:t>
      </w:r>
    </w:p>
    <w:p w14:paraId="32E951D0" w14:textId="77777777" w:rsidR="009403CA" w:rsidRPr="00FA593A" w:rsidRDefault="009403CA" w:rsidP="002D5603">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rPr>
          <w:rFonts w:eastAsia="Times New Roman"/>
          <w:b/>
          <w:bCs/>
          <w:sz w:val="28"/>
          <w:szCs w:val="28"/>
          <w:bdr w:val="none" w:sz="0" w:space="0" w:color="auto"/>
          <w:lang w:val="lt-LT" w:eastAsia="ar-SA"/>
        </w:rPr>
      </w:pPr>
    </w:p>
    <w:p w14:paraId="3BF458ED" w14:textId="77777777" w:rsidR="009403CA" w:rsidRPr="00FA593A" w:rsidRDefault="009403CA" w:rsidP="002D5603">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rPr>
          <w:rFonts w:eastAsia="Times New Roman"/>
          <w:b/>
          <w:bCs/>
          <w:sz w:val="28"/>
          <w:szCs w:val="28"/>
          <w:bdr w:val="none" w:sz="0" w:space="0" w:color="auto"/>
          <w:lang w:val="lt-LT"/>
        </w:rPr>
      </w:pPr>
      <w:bookmarkStart w:id="429" w:name="_Toc339638358"/>
      <w:bookmarkStart w:id="430" w:name="_Toc340835227"/>
      <w:bookmarkStart w:id="431" w:name="_Toc340835718"/>
      <w:bookmarkStart w:id="432" w:name="_Toc343522062"/>
      <w:r w:rsidRPr="00FA593A">
        <w:rPr>
          <w:rFonts w:eastAsia="Times New Roman"/>
          <w:b/>
          <w:bCs/>
          <w:sz w:val="28"/>
          <w:szCs w:val="28"/>
          <w:bdr w:val="none" w:sz="0" w:space="0" w:color="auto"/>
          <w:lang w:val="lt-LT"/>
        </w:rPr>
        <w:t xml:space="preserve"> Reikalavimai diegimui</w:t>
      </w:r>
      <w:bookmarkEnd w:id="429"/>
      <w:bookmarkEnd w:id="430"/>
      <w:bookmarkEnd w:id="431"/>
      <w:bookmarkEnd w:id="432"/>
    </w:p>
    <w:p w14:paraId="00018AE4" w14:textId="72FC1F13" w:rsidR="00DF1B58" w:rsidRPr="00FA593A" w:rsidRDefault="00DF1B58" w:rsidP="00DF1B58">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lastRenderedPageBreak/>
        <w:t>Tiekėjas turės įdiegti SPĮ IS į Perkančiosios organizacijos pateiktą techninę įrangą (arba pateikti kaip paslaugą, jei taikoma) bei atlikti techninės ir programinės įrangos konfigūravimo darbus, kad būtų užtikrintas tinkamas SPĮ IS eksploatacinės aplinkos veikimas. Tiekėjas pateiks rekomendacijas techninės įrangos parametrams ir reikalavimams (procesorius, RAM, diskų posistemė, tinklo pralaidumas, atsarginės kopijos ir kt.), kuriuos turi užtikrinti Perkančioji organizacija, kad SPĮ IS veiktų pagal keliamus techninius ir našumo reikalavimus.</w:t>
      </w:r>
    </w:p>
    <w:p w14:paraId="5639EF39" w14:textId="56B629E0" w:rsidR="00DF1B58" w:rsidRPr="00FA593A" w:rsidRDefault="00DF1B58" w:rsidP="00DF1B58">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Tiekėjas privalo pateikti sistemos architektūros dokumentą, įskaitant komponentus, duomenų srautus, duomenų bazės architektūrą, integracijų sąsajų (API) aprašymą, autentifikavimo/prieigos valdymo sprendimą ir infrastruktūros architektūrą (įskaitant aukšto pasiekiamumo, jei taikoma, ir atstatymo scenarijus).</w:t>
      </w:r>
    </w:p>
    <w:p w14:paraId="079B367F" w14:textId="2571639F" w:rsidR="00DF1B58" w:rsidRPr="00FA593A" w:rsidRDefault="00DF1B58" w:rsidP="00DF1B58">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Tiekėjas privalo pateikti atsarginių kopijų darymo ir sistemos atstatymo instrukciją, pakankamai detalią, kad Perkančioji organizacija galėtų atlikti kopijavimą/atstatymą be Tiekėjo pagalbos, taip pat instrukciją integracijai į esamą kopijavimo sprendimą ir rekomendacijas RPO/RTO (jei taikoma).</w:t>
      </w:r>
    </w:p>
    <w:p w14:paraId="68865231" w14:textId="0A079E29" w:rsidR="00DF1B58" w:rsidRPr="00FA593A" w:rsidRDefault="00DF1B58" w:rsidP="00DF1B58">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Tiekėjas privalo pateikti naudotojo vadovus pagal vaidmenis, mokomąją medžiagą ir sistemos testavimo scenarijus (įskaitant integracijų ir duomenų migracijos testavimo scenarijus, jei taikoma).</w:t>
      </w:r>
    </w:p>
    <w:p w14:paraId="040C1A84" w14:textId="2EFBB373" w:rsidR="00DF1B58" w:rsidRPr="00FA593A" w:rsidRDefault="00DF1B58" w:rsidP="00DF1B58">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Tiekėjas privalo užtikrinti laboratorinių tyrimų funkcionalumą: pateikti laboratorijos informacinę sistemą (LIS) arba integruoti Perkančiosios organizacijos turimą LIS (</w:t>
      </w:r>
      <w:proofErr w:type="spellStart"/>
      <w:r w:rsidRPr="00FA593A">
        <w:rPr>
          <w:rFonts w:eastAsia="Times New Roman"/>
          <w:szCs w:val="20"/>
          <w:bdr w:val="none" w:sz="0" w:space="0" w:color="auto"/>
          <w:lang w:val="lt-LT"/>
        </w:rPr>
        <w:t>OpenLims</w:t>
      </w:r>
      <w:proofErr w:type="spellEnd"/>
      <w:r w:rsidRPr="00FA593A">
        <w:rPr>
          <w:rFonts w:eastAsia="Times New Roman"/>
          <w:szCs w:val="20"/>
          <w:bdr w:val="none" w:sz="0" w:space="0" w:color="auto"/>
          <w:lang w:val="lt-LT"/>
        </w:rPr>
        <w:t xml:space="preserve">) su siūloma SPĮ IS, bei užtikrinti laboratorinių tyrimų duomenų mainus su ESPBI IS </w:t>
      </w:r>
      <w:proofErr w:type="spellStart"/>
      <w:r w:rsidRPr="00FA593A">
        <w:rPr>
          <w:rFonts w:eastAsia="Times New Roman"/>
          <w:szCs w:val="20"/>
          <w:bdr w:val="none" w:sz="0" w:space="0" w:color="auto"/>
          <w:lang w:val="lt-LT"/>
        </w:rPr>
        <w:t>eLAB</w:t>
      </w:r>
      <w:proofErr w:type="spellEnd"/>
      <w:r w:rsidRPr="00FA593A">
        <w:rPr>
          <w:rFonts w:eastAsia="Times New Roman"/>
          <w:szCs w:val="20"/>
          <w:bdr w:val="none" w:sz="0" w:space="0" w:color="auto"/>
          <w:lang w:val="lt-LT"/>
        </w:rPr>
        <w:t xml:space="preserve"> posisteme pagal galiojančius reikalavimus.</w:t>
      </w:r>
    </w:p>
    <w:p w14:paraId="48B39F98" w14:textId="1F98E931" w:rsidR="00DF1B58" w:rsidRPr="00FA593A" w:rsidRDefault="00DF1B58" w:rsidP="00DF1B58">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 xml:space="preserve">Diegimo metu turi būti įrengtos ir sukonfigūruotos atskiros aplinkos (jei taikoma): </w:t>
      </w:r>
      <w:proofErr w:type="spellStart"/>
      <w:r w:rsidRPr="00FA593A">
        <w:rPr>
          <w:rFonts w:eastAsia="Times New Roman"/>
          <w:szCs w:val="20"/>
          <w:bdr w:val="none" w:sz="0" w:space="0" w:color="auto"/>
          <w:lang w:val="lt-LT"/>
        </w:rPr>
        <w:t>testinė</w:t>
      </w:r>
      <w:proofErr w:type="spellEnd"/>
      <w:r w:rsidRPr="00FA593A">
        <w:rPr>
          <w:rFonts w:eastAsia="Times New Roman"/>
          <w:szCs w:val="20"/>
          <w:bdr w:val="none" w:sz="0" w:space="0" w:color="auto"/>
          <w:lang w:val="lt-LT"/>
        </w:rPr>
        <w:t xml:space="preserve"> (TEST) ir eksploatacinė (PROD), o prireikus – kūrimo / konfigūravimo (DEV) aplinka. Turi būti apibrėžta duomenų naudojimo tvarka </w:t>
      </w:r>
      <w:proofErr w:type="spellStart"/>
      <w:r w:rsidRPr="00FA593A">
        <w:rPr>
          <w:rFonts w:eastAsia="Times New Roman"/>
          <w:szCs w:val="20"/>
          <w:bdr w:val="none" w:sz="0" w:space="0" w:color="auto"/>
          <w:lang w:val="lt-LT"/>
        </w:rPr>
        <w:t>testinėje</w:t>
      </w:r>
      <w:proofErr w:type="spellEnd"/>
      <w:r w:rsidRPr="00FA593A">
        <w:rPr>
          <w:rFonts w:eastAsia="Times New Roman"/>
          <w:szCs w:val="20"/>
          <w:bdr w:val="none" w:sz="0" w:space="0" w:color="auto"/>
          <w:lang w:val="lt-LT"/>
        </w:rPr>
        <w:t xml:space="preserve"> aplinkoje (pvz., </w:t>
      </w:r>
      <w:proofErr w:type="spellStart"/>
      <w:r w:rsidRPr="00FA593A">
        <w:rPr>
          <w:rFonts w:eastAsia="Times New Roman"/>
          <w:szCs w:val="20"/>
          <w:bdr w:val="none" w:sz="0" w:space="0" w:color="auto"/>
          <w:lang w:val="lt-LT"/>
        </w:rPr>
        <w:t>anonimizavimas</w:t>
      </w:r>
      <w:proofErr w:type="spellEnd"/>
      <w:r w:rsidRPr="00FA593A">
        <w:rPr>
          <w:rFonts w:eastAsia="Times New Roman"/>
          <w:szCs w:val="20"/>
          <w:bdr w:val="none" w:sz="0" w:space="0" w:color="auto"/>
          <w:lang w:val="lt-LT"/>
        </w:rPr>
        <w:t>/</w:t>
      </w:r>
      <w:proofErr w:type="spellStart"/>
      <w:r w:rsidRPr="00FA593A">
        <w:rPr>
          <w:rFonts w:eastAsia="Times New Roman"/>
          <w:szCs w:val="20"/>
          <w:bdr w:val="none" w:sz="0" w:space="0" w:color="auto"/>
          <w:lang w:val="lt-LT"/>
        </w:rPr>
        <w:t>pseudonimizavimas</w:t>
      </w:r>
      <w:proofErr w:type="spellEnd"/>
      <w:r w:rsidRPr="00FA593A">
        <w:rPr>
          <w:rFonts w:eastAsia="Times New Roman"/>
          <w:szCs w:val="20"/>
          <w:bdr w:val="none" w:sz="0" w:space="0" w:color="auto"/>
          <w:lang w:val="lt-LT"/>
        </w:rPr>
        <w:t>, jei naudojami realūs duomenys).</w:t>
      </w:r>
    </w:p>
    <w:p w14:paraId="144CC274" w14:textId="7CFFB7F7" w:rsidR="00526D96" w:rsidRPr="00FA593A" w:rsidRDefault="00526D96" w:rsidP="00526D96">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Tiekėjas privalo pateikti TEST API aplinką, kuri leidžia pilnai testuoti paciento portalo funkcijas (laisvi laikai, registracijos, rezervacijos, laboratoriniai rezultatai, mokėjimų būsenos).</w:t>
      </w:r>
    </w:p>
    <w:p w14:paraId="6B7E3777" w14:textId="1BC4BBD9" w:rsidR="00526D96" w:rsidRPr="00FA593A" w:rsidRDefault="00526D96" w:rsidP="00526D96">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ind w:left="0" w:firstLine="426"/>
        <w:rPr>
          <w:rFonts w:eastAsia="Times New Roman"/>
          <w:szCs w:val="20"/>
          <w:bdr w:val="none" w:sz="0" w:space="0" w:color="auto"/>
          <w:lang w:val="lt-LT"/>
        </w:rPr>
      </w:pPr>
      <w:proofErr w:type="spellStart"/>
      <w:r w:rsidRPr="00FA593A">
        <w:rPr>
          <w:rFonts w:eastAsia="Times New Roman"/>
          <w:szCs w:val="20"/>
          <w:bdr w:val="none" w:sz="0" w:space="0" w:color="auto"/>
          <w:lang w:val="lt-LT"/>
        </w:rPr>
        <w:t>Testinėje</w:t>
      </w:r>
      <w:proofErr w:type="spellEnd"/>
      <w:r w:rsidRPr="00FA593A">
        <w:rPr>
          <w:rFonts w:eastAsia="Times New Roman"/>
          <w:szCs w:val="20"/>
          <w:bdr w:val="none" w:sz="0" w:space="0" w:color="auto"/>
          <w:lang w:val="lt-LT"/>
        </w:rPr>
        <w:t xml:space="preserve"> aplinkoje turi būti pateikti </w:t>
      </w:r>
      <w:proofErr w:type="spellStart"/>
      <w:r w:rsidRPr="00FA593A">
        <w:rPr>
          <w:rFonts w:eastAsia="Times New Roman"/>
          <w:szCs w:val="20"/>
          <w:bdr w:val="none" w:sz="0" w:space="0" w:color="auto"/>
          <w:lang w:val="lt-LT"/>
        </w:rPr>
        <w:t>testiniai</w:t>
      </w:r>
      <w:proofErr w:type="spellEnd"/>
      <w:r w:rsidRPr="00FA593A">
        <w:rPr>
          <w:rFonts w:eastAsia="Times New Roman"/>
          <w:szCs w:val="20"/>
          <w:bdr w:val="none" w:sz="0" w:space="0" w:color="auto"/>
          <w:lang w:val="lt-LT"/>
        </w:rPr>
        <w:t xml:space="preserve"> vartotojai / </w:t>
      </w:r>
      <w:proofErr w:type="spellStart"/>
      <w:r w:rsidRPr="00FA593A">
        <w:rPr>
          <w:rFonts w:eastAsia="Times New Roman"/>
          <w:szCs w:val="20"/>
          <w:bdr w:val="none" w:sz="0" w:space="0" w:color="auto"/>
          <w:lang w:val="lt-LT"/>
        </w:rPr>
        <w:t>testiniai</w:t>
      </w:r>
      <w:proofErr w:type="spellEnd"/>
      <w:r w:rsidRPr="00FA593A">
        <w:rPr>
          <w:rFonts w:eastAsia="Times New Roman"/>
          <w:szCs w:val="20"/>
          <w:bdr w:val="none" w:sz="0" w:space="0" w:color="auto"/>
          <w:lang w:val="lt-LT"/>
        </w:rPr>
        <w:t xml:space="preserve"> pacientai ir aiški </w:t>
      </w:r>
      <w:proofErr w:type="spellStart"/>
      <w:r w:rsidRPr="00FA593A">
        <w:rPr>
          <w:rFonts w:eastAsia="Times New Roman"/>
          <w:szCs w:val="20"/>
          <w:bdr w:val="none" w:sz="0" w:space="0" w:color="auto"/>
          <w:lang w:val="lt-LT"/>
        </w:rPr>
        <w:t>testinių</w:t>
      </w:r>
      <w:proofErr w:type="spellEnd"/>
      <w:r w:rsidRPr="00FA593A">
        <w:rPr>
          <w:rFonts w:eastAsia="Times New Roman"/>
          <w:szCs w:val="20"/>
          <w:bdr w:val="none" w:sz="0" w:space="0" w:color="auto"/>
          <w:lang w:val="lt-LT"/>
        </w:rPr>
        <w:t xml:space="preserve"> duomenų generavimo tvarka (arba </w:t>
      </w:r>
      <w:proofErr w:type="spellStart"/>
      <w:r w:rsidRPr="00FA593A">
        <w:rPr>
          <w:rFonts w:eastAsia="Times New Roman"/>
          <w:szCs w:val="20"/>
          <w:bdr w:val="none" w:sz="0" w:space="0" w:color="auto"/>
          <w:lang w:val="lt-LT"/>
        </w:rPr>
        <w:t>pseudonimizuoti</w:t>
      </w:r>
      <w:proofErr w:type="spellEnd"/>
      <w:r w:rsidRPr="00FA593A">
        <w:rPr>
          <w:rFonts w:eastAsia="Times New Roman"/>
          <w:szCs w:val="20"/>
          <w:bdr w:val="none" w:sz="0" w:space="0" w:color="auto"/>
          <w:lang w:val="lt-LT"/>
        </w:rPr>
        <w:t xml:space="preserve"> duomenys pagal suderintą procedūrą).</w:t>
      </w:r>
    </w:p>
    <w:p w14:paraId="2DFE5958" w14:textId="4836D12B" w:rsidR="00DF1B58" w:rsidRPr="00FA593A" w:rsidRDefault="00DF1B58" w:rsidP="00DF1B58">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Tiekėjas privalo parengti diegimo ir paleidimo (</w:t>
      </w:r>
      <w:proofErr w:type="spellStart"/>
      <w:r w:rsidRPr="00FA593A">
        <w:rPr>
          <w:rFonts w:eastAsia="Times New Roman"/>
          <w:szCs w:val="20"/>
          <w:bdr w:val="none" w:sz="0" w:space="0" w:color="auto"/>
          <w:lang w:val="lt-LT"/>
        </w:rPr>
        <w:t>go-live</w:t>
      </w:r>
      <w:proofErr w:type="spellEnd"/>
      <w:r w:rsidRPr="00FA593A">
        <w:rPr>
          <w:rFonts w:eastAsia="Times New Roman"/>
          <w:szCs w:val="20"/>
          <w:bdr w:val="none" w:sz="0" w:space="0" w:color="auto"/>
          <w:lang w:val="lt-LT"/>
        </w:rPr>
        <w:t>) planą ir suderinti su Perkančiąja organizacija, įskaitant: darbų grafiką, atsakomybes, rizikas, komunikacijos planą, pereinamojo laikotarpio organizavimą, grįžimo į ankstesnę būseną (</w:t>
      </w:r>
      <w:proofErr w:type="spellStart"/>
      <w:r w:rsidRPr="00FA593A">
        <w:rPr>
          <w:rFonts w:eastAsia="Times New Roman"/>
          <w:szCs w:val="20"/>
          <w:bdr w:val="none" w:sz="0" w:space="0" w:color="auto"/>
          <w:lang w:val="lt-LT"/>
        </w:rPr>
        <w:t>rollback</w:t>
      </w:r>
      <w:proofErr w:type="spellEnd"/>
      <w:r w:rsidRPr="00FA593A">
        <w:rPr>
          <w:rFonts w:eastAsia="Times New Roman"/>
          <w:szCs w:val="20"/>
          <w:bdr w:val="none" w:sz="0" w:space="0" w:color="auto"/>
          <w:lang w:val="lt-LT"/>
        </w:rPr>
        <w:t>) scenarijų ir veiklos tęstinumo užtikrinimą.</w:t>
      </w:r>
    </w:p>
    <w:p w14:paraId="11B6579E" w14:textId="7A034CB0" w:rsidR="00DF1B58" w:rsidRPr="00FA593A" w:rsidRDefault="00DF1B58" w:rsidP="00DF1B58">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Prieš eksploatacijos pradžią turi būti atliktas sistemos priėmimo testavimas (UAT) pagal suderintus scenarijus. Priėmimo metu turi būti patikrintas pagrindinis funkcionalumas, integracijos (ESPBI/</w:t>
      </w:r>
      <w:proofErr w:type="spellStart"/>
      <w:r w:rsidRPr="00FA593A">
        <w:rPr>
          <w:rFonts w:eastAsia="Times New Roman"/>
          <w:szCs w:val="20"/>
          <w:bdr w:val="none" w:sz="0" w:space="0" w:color="auto"/>
          <w:lang w:val="lt-LT"/>
        </w:rPr>
        <w:t>eLAB</w:t>
      </w:r>
      <w:proofErr w:type="spellEnd"/>
      <w:r w:rsidRPr="00FA593A">
        <w:rPr>
          <w:rFonts w:eastAsia="Times New Roman"/>
          <w:szCs w:val="20"/>
          <w:bdr w:val="none" w:sz="0" w:space="0" w:color="auto"/>
          <w:lang w:val="lt-LT"/>
        </w:rPr>
        <w:t>, PACS/</w:t>
      </w:r>
      <w:proofErr w:type="spellStart"/>
      <w:r w:rsidRPr="00FA593A">
        <w:rPr>
          <w:rFonts w:eastAsia="Times New Roman"/>
          <w:szCs w:val="20"/>
          <w:bdr w:val="none" w:sz="0" w:space="0" w:color="auto"/>
          <w:lang w:val="lt-LT"/>
        </w:rPr>
        <w:t>MedDream</w:t>
      </w:r>
      <w:proofErr w:type="spellEnd"/>
      <w:r w:rsidRPr="00FA593A">
        <w:rPr>
          <w:rFonts w:eastAsia="Times New Roman"/>
          <w:szCs w:val="20"/>
          <w:bdr w:val="none" w:sz="0" w:space="0" w:color="auto"/>
          <w:lang w:val="lt-LT"/>
        </w:rPr>
        <w:t>, mokėjimai, eilių valdymas, telefonija, buhalterinė sistema, pacientų portalas ir kt., jei taikoma) ir duomenų migracijos rezultatai.</w:t>
      </w:r>
    </w:p>
    <w:p w14:paraId="1B4C094A" w14:textId="6BA1F59E" w:rsidR="00DF1B58" w:rsidRPr="00FA593A" w:rsidRDefault="00DF1B58" w:rsidP="00DF1B58">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Tiekėjas privalo pateikti ir įgyvendinti atnaujinimų valdymo tvarką (planinių darbų langai, išankstinis informavimas, pakeitimų aprašai, atnaujinimo testavimas, grįžimo (</w:t>
      </w:r>
      <w:proofErr w:type="spellStart"/>
      <w:r w:rsidRPr="00FA593A">
        <w:rPr>
          <w:rFonts w:eastAsia="Times New Roman"/>
          <w:szCs w:val="20"/>
          <w:bdr w:val="none" w:sz="0" w:space="0" w:color="auto"/>
          <w:lang w:val="lt-LT"/>
        </w:rPr>
        <w:t>rollback</w:t>
      </w:r>
      <w:proofErr w:type="spellEnd"/>
      <w:r w:rsidRPr="00FA593A">
        <w:rPr>
          <w:rFonts w:eastAsia="Times New Roman"/>
          <w:szCs w:val="20"/>
          <w:bdr w:val="none" w:sz="0" w:space="0" w:color="auto"/>
          <w:lang w:val="lt-LT"/>
        </w:rPr>
        <w:t>) scenarijai), užtikrinant, kad atnaujinimai nesutrikdytų kritinių procesų.</w:t>
      </w:r>
    </w:p>
    <w:p w14:paraId="4F0D1AE6" w14:textId="3F58AE00" w:rsidR="00DF1B58" w:rsidRPr="00FA593A" w:rsidRDefault="00DF1B58" w:rsidP="00DF1B58">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Tiekėjas privalo užtikrinti administratorių apmokymą ir perdavimą eksploatacijai: naudotojų ir teisių valdymas, integracijų būsenų stebėsena, klaidų pranešimų analizė, atsarginių kopijų atkūrimas, pagrindinių konfigūracijų keitimas.</w:t>
      </w:r>
    </w:p>
    <w:p w14:paraId="38DE6AAC" w14:textId="77777777" w:rsidR="009403CA" w:rsidRPr="00FA593A" w:rsidRDefault="009403CA" w:rsidP="002D5603">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rPr>
          <w:rFonts w:eastAsia="Times New Roman"/>
          <w:b/>
          <w:bCs/>
          <w:sz w:val="28"/>
          <w:szCs w:val="28"/>
          <w:bdr w:val="none" w:sz="0" w:space="0" w:color="auto"/>
          <w:lang w:val="lt-LT" w:eastAsia="ar-SA"/>
        </w:rPr>
      </w:pPr>
    </w:p>
    <w:p w14:paraId="47AF1C54" w14:textId="77777777" w:rsidR="009403CA" w:rsidRPr="00FA593A" w:rsidRDefault="009403CA" w:rsidP="002D5603">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rPr>
          <w:rFonts w:eastAsia="Times New Roman"/>
          <w:b/>
          <w:bCs/>
          <w:sz w:val="28"/>
          <w:szCs w:val="28"/>
          <w:bdr w:val="none" w:sz="0" w:space="0" w:color="auto"/>
          <w:lang w:val="lt-LT"/>
        </w:rPr>
      </w:pPr>
      <w:bookmarkStart w:id="433" w:name="_Toc343522063"/>
      <w:r w:rsidRPr="00FA593A">
        <w:rPr>
          <w:rFonts w:eastAsia="Times New Roman"/>
          <w:b/>
          <w:bCs/>
          <w:sz w:val="28"/>
          <w:szCs w:val="28"/>
          <w:bdr w:val="none" w:sz="0" w:space="0" w:color="auto"/>
          <w:lang w:val="lt-LT"/>
        </w:rPr>
        <w:t xml:space="preserve"> Reikalavimai bandomajai eksploatacijai ir pridavimui</w:t>
      </w:r>
      <w:bookmarkEnd w:id="433"/>
    </w:p>
    <w:p w14:paraId="19C52C49" w14:textId="44DF5278" w:rsidR="006538AF" w:rsidRPr="00FA593A" w:rsidRDefault="006538AF" w:rsidP="006538AF">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s>
        <w:suppressAutoHyphens/>
        <w:ind w:left="0" w:firstLine="426"/>
        <w:rPr>
          <w:rFonts w:eastAsia="Times New Roman"/>
          <w:szCs w:val="20"/>
          <w:bdr w:val="none" w:sz="0" w:space="0" w:color="auto"/>
          <w:lang w:val="lt-LT"/>
        </w:rPr>
      </w:pPr>
      <w:bookmarkStart w:id="434" w:name="_Toc296177750"/>
      <w:r w:rsidRPr="00FA593A">
        <w:rPr>
          <w:rFonts w:eastAsia="Times New Roman"/>
          <w:szCs w:val="20"/>
          <w:bdr w:val="none" w:sz="0" w:space="0" w:color="auto"/>
          <w:lang w:val="lt-LT"/>
        </w:rPr>
        <w:t>Turi būti atlikta SPĮ IS bandomoji eksploatacija.</w:t>
      </w:r>
    </w:p>
    <w:p w14:paraId="3C40B4D3" w14:textId="466BA640" w:rsidR="006538AF" w:rsidRPr="00FA593A" w:rsidRDefault="006538AF" w:rsidP="006538AF">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Bandomosios eksploatacijos tikslas – užtikrinti SPĮ IS kokybę, išbandyti gamybinę sistemos komponentų konfigūraciją, patikrinti integracijų ir duomenų migracijos veikimą, identifikuoti ir pašalinti bandomosios eksploatacijos metu pastebėtus defektus, stabilizuoti darbinės aplinkos konfigūraciją, atsižvelgiant į bandomosios eksploatacijos metu sukauptą patirtį.</w:t>
      </w:r>
    </w:p>
    <w:p w14:paraId="1965E75C" w14:textId="2AD5CB3B" w:rsidR="006538AF" w:rsidRPr="00FA593A" w:rsidRDefault="006538AF" w:rsidP="006538AF">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Tiekėjas turi parengti bandomosios eksploatacijos planą, kurio tikslas – aprašyti bandomosios eksploatacijos eigą bei apibrėžti bandomosios eksploatacijos dalyvių atsakomybes.</w:t>
      </w:r>
    </w:p>
    <w:p w14:paraId="75696CB1" w14:textId="66E25213" w:rsidR="006538AF" w:rsidRPr="00FA593A" w:rsidRDefault="006538AF" w:rsidP="006538AF">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lastRenderedPageBreak/>
        <w:t>Tiekėjas turi parengti atliktos bandomosios eksploatacijos ataskaitą.</w:t>
      </w:r>
    </w:p>
    <w:p w14:paraId="687BABF3" w14:textId="13739339" w:rsidR="006538AF" w:rsidRPr="00FA593A" w:rsidRDefault="006538AF" w:rsidP="006538AF">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Bandomosios eksploatacijos plane minimaliai turi būti aprašyta: bandomosios eksploatacijos trukmė ir apimtis, dalyvių komunikavimo schema, dalyvių atsakomybės, defektų (pastabų) registravimo tvarka, defektų šalinimo tvarka, integracijų ir migracijos patikros scenarijai, bandomosios eksploatacijos priėmimo kriterijai.</w:t>
      </w:r>
    </w:p>
    <w:p w14:paraId="06EB1825" w14:textId="77777777" w:rsidR="006538AF" w:rsidRPr="00FA593A" w:rsidRDefault="006538AF" w:rsidP="006538AF">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Tiekėjas kartu su Perkančiąja organizacija iki bandomosios eksploatacijos pradžios privalo paruošti sistemos infrastruktūrą darbui:</w:t>
      </w:r>
    </w:p>
    <w:p w14:paraId="5946AFEC" w14:textId="4A557428" w:rsidR="006538AF" w:rsidRPr="00FA593A" w:rsidRDefault="006538AF" w:rsidP="006538AF">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atlikti sistemos komponentų konfigūravimą, kad visi bandomosios eksploatacijos dalyviai turėtų galimybę prisijungti prie sistemos iš savo darbo vietų. Naudotojų darbo vietų parengimą privalo užtikrinti Perkančioji organizacija;</w:t>
      </w:r>
    </w:p>
    <w:p w14:paraId="49661C9C" w14:textId="799B35D0" w:rsidR="006538AF" w:rsidRPr="00FA593A" w:rsidRDefault="006538AF" w:rsidP="006538AF">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 xml:space="preserve">sumigruoti (suvesti) bandomajai eksploatacijai reikalingus duomenis ir (jei taikoma) atlikti </w:t>
      </w:r>
      <w:proofErr w:type="spellStart"/>
      <w:r w:rsidRPr="00FA593A">
        <w:rPr>
          <w:rFonts w:eastAsia="Times New Roman"/>
          <w:szCs w:val="20"/>
          <w:bdr w:val="none" w:sz="0" w:space="0" w:color="auto"/>
          <w:lang w:val="lt-LT"/>
        </w:rPr>
        <w:t>testinės</w:t>
      </w:r>
      <w:proofErr w:type="spellEnd"/>
      <w:r w:rsidRPr="00FA593A">
        <w:rPr>
          <w:rFonts w:eastAsia="Times New Roman"/>
          <w:szCs w:val="20"/>
          <w:bdr w:val="none" w:sz="0" w:space="0" w:color="auto"/>
          <w:lang w:val="lt-LT"/>
        </w:rPr>
        <w:t xml:space="preserve"> migracijos sutikrinimą pagal suderintą metodiką;</w:t>
      </w:r>
    </w:p>
    <w:p w14:paraId="6B80679C" w14:textId="526C7694" w:rsidR="006538AF" w:rsidRPr="00FA593A" w:rsidRDefault="006538AF" w:rsidP="006538AF">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 xml:space="preserve">sukonfigūruoti integracijas (jei taikoma) ir užtikrinti jų testavimą (pvz., ESPBI IS ir posistemės, </w:t>
      </w:r>
      <w:proofErr w:type="spellStart"/>
      <w:r w:rsidRPr="00FA593A">
        <w:rPr>
          <w:rFonts w:eastAsia="Times New Roman"/>
          <w:szCs w:val="20"/>
          <w:bdr w:val="none" w:sz="0" w:space="0" w:color="auto"/>
          <w:lang w:val="lt-LT"/>
        </w:rPr>
        <w:t>eLAB</w:t>
      </w:r>
      <w:proofErr w:type="spellEnd"/>
      <w:r w:rsidRPr="00FA593A">
        <w:rPr>
          <w:rFonts w:eastAsia="Times New Roman"/>
          <w:szCs w:val="20"/>
          <w:bdr w:val="none" w:sz="0" w:space="0" w:color="auto"/>
          <w:lang w:val="lt-LT"/>
        </w:rPr>
        <w:t>, PACS/</w:t>
      </w:r>
      <w:proofErr w:type="spellStart"/>
      <w:r w:rsidRPr="00FA593A">
        <w:rPr>
          <w:rFonts w:eastAsia="Times New Roman"/>
          <w:szCs w:val="20"/>
          <w:bdr w:val="none" w:sz="0" w:space="0" w:color="auto"/>
          <w:lang w:val="lt-LT"/>
        </w:rPr>
        <w:t>MedDream</w:t>
      </w:r>
      <w:proofErr w:type="spellEnd"/>
      <w:r w:rsidRPr="00FA593A">
        <w:rPr>
          <w:rFonts w:eastAsia="Times New Roman"/>
          <w:szCs w:val="20"/>
          <w:bdr w:val="none" w:sz="0" w:space="0" w:color="auto"/>
          <w:lang w:val="lt-LT"/>
        </w:rPr>
        <w:t>, mokėjimai, eilių valdymas, telefonija, buhalterinė sistema, pacientų portalas ir kt.).</w:t>
      </w:r>
    </w:p>
    <w:p w14:paraId="3813BFD0" w14:textId="260DFC16" w:rsidR="006538AF" w:rsidRPr="00FA593A" w:rsidRDefault="006538AF" w:rsidP="006538AF">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Bandomoji eksploatacija turi būti vykdoma sutartoje bandomosios eksploatacijos aplinkoje (pvz., Perkančiosios organizacijos infrastruktūroje arba Tiekėjo infrastruktūroje, jei teikiama kaip paslauga), užtikrinant, kad bandomosios eksploatacijos aplinka atitiktų planuojamą eksploatacinę (gamybinę) konfigūraciją arba būtų jai lygiavertė.</w:t>
      </w:r>
    </w:p>
    <w:p w14:paraId="68B25704" w14:textId="018C9630" w:rsidR="006538AF" w:rsidRPr="00FA593A" w:rsidRDefault="006538AF" w:rsidP="006538AF">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Tiekėjas po bandomosios eksploatacijos privalo pašalinti visus pastebėtus trūkumus ir patobulinti informacinę sistemą atsižvelgiant į bandomosios eksploatacijos metu pateiktas pastabas.</w:t>
      </w:r>
    </w:p>
    <w:p w14:paraId="1CC12719" w14:textId="166A8D72" w:rsidR="006538AF" w:rsidRPr="00FA593A" w:rsidRDefault="006538AF" w:rsidP="006538AF">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Perkančioji organizacija pradės SPĮ IS sistemos priėmimą tik tada, kai sistema tenkins bandomosios eksploatacijos plane apibrėžtus priėmimo kriterijus.</w:t>
      </w:r>
    </w:p>
    <w:p w14:paraId="39059A1D" w14:textId="10C0FD9F" w:rsidR="006538AF" w:rsidRPr="00FA593A" w:rsidRDefault="006538AF" w:rsidP="006538AF">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Tiekėjas privalo atlikti pakeitimus pagal greitaveikos (našumo) testų ir atsparumo įsilaužimams (saugumo) testų rezultatus (jei tokie testai numatyti planuose / reikalavimuose).</w:t>
      </w:r>
    </w:p>
    <w:p w14:paraId="4237F420" w14:textId="77777777" w:rsidR="006538AF" w:rsidRPr="00FA593A" w:rsidRDefault="006538AF" w:rsidP="006538AF">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SPĮ IS bus priimama pasirašant priėmimo–perdavimo aktą.</w:t>
      </w:r>
    </w:p>
    <w:p w14:paraId="4F879E11" w14:textId="779D463D" w:rsidR="006538AF" w:rsidRPr="00FA593A" w:rsidRDefault="006538AF" w:rsidP="006538AF">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Priėmimo kriterijai bandomosios eksploatacijos plane turi apimti ne mažiau kaip: kritinių procesų veikimą, duomenų migracijos rezultatų sutikrinimą, integracijų veikimą ir klaidų valdymą, naudotojų teisių/vaidmenų veikimą, audito įrašų fiksavimą, dokumentų ir e. formų (įskaitant pasirašytus PDF) suformavimą ir saugojimą.</w:t>
      </w:r>
    </w:p>
    <w:p w14:paraId="20C7C679" w14:textId="679C9176" w:rsidR="006538AF" w:rsidRPr="00FA593A" w:rsidRDefault="006538AF" w:rsidP="006538AF">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Bandomosios eksploatacijos metu Tiekėjas privalo užtikrinti incidentų ir defektų registravimo bei šalinimo procesą (prioritetai, reagavimo laikai, atsakomybių pasiskirstymas), o Perkančiajai organizacijai turi būti teikiamos reguliarios būsenos ataskaitos (pvz., defektų suvestinė, sprendimo statusas).</w:t>
      </w:r>
    </w:p>
    <w:p w14:paraId="2B15D0B2" w14:textId="7C854D15" w:rsidR="006538AF" w:rsidRPr="00FA593A" w:rsidRDefault="006538AF" w:rsidP="006538AF">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Jei bandomosios eksploatacijos metu atliekami našumo ar saugumo testai, jų apimtis ir metodika turi būti suderinta bandomosios eksploatacijos plane, o testų ataskaitos turi būti pateiktos Perkančiajai organizacijai.</w:t>
      </w:r>
    </w:p>
    <w:p w14:paraId="7EF4141A" w14:textId="20EB0A14" w:rsidR="006538AF" w:rsidRPr="00FA593A" w:rsidRDefault="006538AF" w:rsidP="006538AF">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Pasirašant priėmimo–perdavimo aktą Tiekėjas privalo perduoti Perkančiajai organizacijai sutartyje numatytą dokumentaciją (architektūra, administravimo instrukcijos, atsarginių kopijų/atstatymo instrukcijos, integracijų aprašai, naudotojų vadovai, testavimo scenarijai) ir užtikrinti, kad sistema būtų parengta eksploatacijai.</w:t>
      </w:r>
    </w:p>
    <w:p w14:paraId="5B9D9EF8" w14:textId="77777777" w:rsidR="006538AF" w:rsidRPr="00FA593A" w:rsidRDefault="006538AF" w:rsidP="006538A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rPr>
          <w:rFonts w:eastAsia="Times New Roman"/>
          <w:szCs w:val="20"/>
          <w:bdr w:val="none" w:sz="0" w:space="0" w:color="auto"/>
          <w:lang w:val="lt-LT"/>
        </w:rPr>
      </w:pPr>
    </w:p>
    <w:bookmarkEnd w:id="434"/>
    <w:p w14:paraId="7F718BF3" w14:textId="77777777" w:rsidR="009403CA" w:rsidRPr="00FA593A" w:rsidRDefault="009403CA" w:rsidP="002D5603">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rPr>
          <w:rFonts w:eastAsia="Times New Roman"/>
          <w:b/>
          <w:bCs/>
          <w:sz w:val="28"/>
          <w:szCs w:val="28"/>
          <w:bdr w:val="none" w:sz="0" w:space="0" w:color="auto"/>
          <w:lang w:val="lt-LT" w:eastAsia="ar-SA"/>
        </w:rPr>
      </w:pPr>
    </w:p>
    <w:p w14:paraId="4212D7F2" w14:textId="77777777" w:rsidR="009403CA" w:rsidRPr="00FA593A" w:rsidRDefault="009403CA" w:rsidP="002D5603">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rPr>
          <w:rFonts w:eastAsia="Times New Roman"/>
          <w:b/>
          <w:bCs/>
          <w:sz w:val="28"/>
          <w:szCs w:val="28"/>
          <w:bdr w:val="none" w:sz="0" w:space="0" w:color="auto"/>
          <w:lang w:val="lt-LT"/>
        </w:rPr>
      </w:pPr>
      <w:bookmarkStart w:id="435" w:name="_Toc343522064"/>
      <w:r w:rsidRPr="00FA593A">
        <w:rPr>
          <w:rFonts w:eastAsia="Times New Roman"/>
          <w:b/>
          <w:bCs/>
          <w:sz w:val="28"/>
          <w:szCs w:val="28"/>
          <w:bdr w:val="none" w:sz="0" w:space="0" w:color="auto"/>
          <w:lang w:val="lt-LT"/>
        </w:rPr>
        <w:t xml:space="preserve"> Reikalavimai naudotojų mokymams</w:t>
      </w:r>
      <w:bookmarkEnd w:id="435"/>
    </w:p>
    <w:p w14:paraId="67F343B1" w14:textId="77777777" w:rsidR="009403CA" w:rsidRPr="00FA593A" w:rsidRDefault="009403CA" w:rsidP="002D560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Darbui su SPĮ IS turės būti apmokyti viešosios įstaigos Karoliniškių poliklinikos darbuotojai.</w:t>
      </w:r>
    </w:p>
    <w:p w14:paraId="7A78C2E6" w14:textId="77777777" w:rsidR="009403CA" w:rsidRPr="00FA593A" w:rsidRDefault="009403CA" w:rsidP="002D560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Turės būti apmokyta:</w:t>
      </w:r>
    </w:p>
    <w:p w14:paraId="05D9FD73" w14:textId="0EE29B1D" w:rsidR="009403CA" w:rsidRPr="00FA593A" w:rsidRDefault="009403CA"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 xml:space="preserve">Ne mažiau kaip </w:t>
      </w:r>
      <w:r w:rsidR="0075339E" w:rsidRPr="00FA593A">
        <w:rPr>
          <w:rFonts w:eastAsia="Times New Roman"/>
          <w:szCs w:val="20"/>
          <w:bdr w:val="none" w:sz="0" w:space="0" w:color="auto"/>
          <w:lang w:val="lt-LT"/>
        </w:rPr>
        <w:t>40</w:t>
      </w:r>
      <w:r w:rsidRPr="00FA593A">
        <w:rPr>
          <w:rFonts w:eastAsia="Times New Roman"/>
          <w:szCs w:val="20"/>
          <w:bdr w:val="none" w:sz="0" w:space="0" w:color="auto"/>
          <w:lang w:val="lt-LT"/>
        </w:rPr>
        <w:t>0 KP darbuotojų darbui su SPĮ IS;</w:t>
      </w:r>
    </w:p>
    <w:p w14:paraId="16DCDD0D" w14:textId="67043487" w:rsidR="009403CA" w:rsidRPr="00FA593A" w:rsidRDefault="009403CA"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 xml:space="preserve">Ne mažiau kaip </w:t>
      </w:r>
      <w:r w:rsidR="0075339E" w:rsidRPr="00FA593A">
        <w:rPr>
          <w:rFonts w:eastAsia="Times New Roman"/>
          <w:szCs w:val="20"/>
          <w:bdr w:val="none" w:sz="0" w:space="0" w:color="auto"/>
          <w:lang w:val="lt-LT"/>
        </w:rPr>
        <w:t>5</w:t>
      </w:r>
      <w:r w:rsidRPr="00FA593A">
        <w:rPr>
          <w:rFonts w:eastAsia="Times New Roman"/>
          <w:szCs w:val="20"/>
          <w:bdr w:val="none" w:sz="0" w:space="0" w:color="auto"/>
          <w:lang w:val="lt-LT"/>
        </w:rPr>
        <w:t xml:space="preserve"> KP administratoriai SPĮ IS priežiūrai ir valdymui;</w:t>
      </w:r>
    </w:p>
    <w:p w14:paraId="3218FF02" w14:textId="77777777" w:rsidR="009403CA" w:rsidRPr="00FA593A" w:rsidRDefault="009403CA" w:rsidP="002D560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Tiekėjas turės sudaryti mokymų planą ir jį suderinti su Perkančiąja organizacija.</w:t>
      </w:r>
    </w:p>
    <w:p w14:paraId="03FBCDEA" w14:textId="77777777" w:rsidR="009403CA" w:rsidRPr="00FA593A" w:rsidRDefault="009403CA" w:rsidP="002D560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 xml:space="preserve">Tiekėjas turi parengti mokymų medžiagą (pvz. naudotojo instrukcijas) ir ją pateikti Perkančiajai organizacijai 5 dienas prieš mokymus. </w:t>
      </w:r>
    </w:p>
    <w:p w14:paraId="6E1749D8" w14:textId="77777777" w:rsidR="009403CA" w:rsidRPr="00FA593A" w:rsidRDefault="009403CA" w:rsidP="002D560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lastRenderedPageBreak/>
        <w:t xml:space="preserve">Mokymai turi būti organizuojami naudotojų grupėmis pagal su Perkančiąja organizacija suderintą mokymų planą (grafiką). </w:t>
      </w:r>
    </w:p>
    <w:p w14:paraId="0E78DA62" w14:textId="77777777" w:rsidR="009403CA" w:rsidRPr="00FA593A" w:rsidRDefault="009403CA" w:rsidP="002D560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Mokymai turi būti vykdomi projekte dalyvaujančių SPĮ patalpose jei tokie mokymai nebus uždrausti.</w:t>
      </w:r>
    </w:p>
    <w:p w14:paraId="4D5E9F44" w14:textId="77777777" w:rsidR="009403CA" w:rsidRPr="00FA593A" w:rsidRDefault="009403CA" w:rsidP="002D560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426" w:firstLine="0"/>
        <w:rPr>
          <w:rFonts w:eastAsia="Times New Roman"/>
          <w:szCs w:val="20"/>
          <w:bdr w:val="none" w:sz="0" w:space="0" w:color="auto"/>
          <w:lang w:val="lt-LT"/>
        </w:rPr>
      </w:pPr>
    </w:p>
    <w:p w14:paraId="4210E059" w14:textId="77777777" w:rsidR="009403CA" w:rsidRPr="00FA593A" w:rsidRDefault="009403CA" w:rsidP="002D5603">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rPr>
          <w:rFonts w:eastAsia="Times New Roman"/>
          <w:b/>
          <w:bCs/>
          <w:sz w:val="28"/>
          <w:szCs w:val="28"/>
          <w:bdr w:val="none" w:sz="0" w:space="0" w:color="auto"/>
          <w:lang w:val="lt-LT"/>
        </w:rPr>
      </w:pPr>
      <w:bookmarkStart w:id="436" w:name="_Toc339638361"/>
      <w:bookmarkStart w:id="437" w:name="_Toc340835230"/>
      <w:bookmarkStart w:id="438" w:name="_Toc340835721"/>
      <w:bookmarkStart w:id="439" w:name="_Toc343522065"/>
      <w:r w:rsidRPr="00FA593A">
        <w:rPr>
          <w:rFonts w:eastAsia="Times New Roman"/>
          <w:b/>
          <w:bCs/>
          <w:sz w:val="28"/>
          <w:szCs w:val="28"/>
          <w:bdr w:val="none" w:sz="0" w:space="0" w:color="auto"/>
          <w:lang w:val="lt-LT"/>
        </w:rPr>
        <w:t xml:space="preserve"> Reikalavimai garantiniam aptarnavimui</w:t>
      </w:r>
      <w:bookmarkEnd w:id="436"/>
      <w:bookmarkEnd w:id="437"/>
      <w:bookmarkEnd w:id="438"/>
      <w:bookmarkEnd w:id="439"/>
    </w:p>
    <w:p w14:paraId="1C7B9EB6" w14:textId="77777777" w:rsidR="009403CA" w:rsidRPr="00FA593A" w:rsidRDefault="009403CA" w:rsidP="002D560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Tiekėjas privalės užtikrinti SPĮ IS ir įdiegtos licencinės programinės įrangos garantinę priežiūrą.</w:t>
      </w:r>
    </w:p>
    <w:p w14:paraId="4D846091" w14:textId="514DEEA7" w:rsidR="009403CA" w:rsidRPr="00FA593A" w:rsidRDefault="009403CA" w:rsidP="002D560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 xml:space="preserve">Garantinės priežiūros terminas </w:t>
      </w:r>
      <w:r w:rsidR="0041057B">
        <w:rPr>
          <w:rFonts w:eastAsia="Times New Roman"/>
          <w:szCs w:val="20"/>
          <w:bdr w:val="none" w:sz="0" w:space="0" w:color="auto"/>
          <w:lang w:val="lt-LT"/>
        </w:rPr>
        <w:t>60</w:t>
      </w:r>
      <w:r w:rsidRPr="0041057B">
        <w:rPr>
          <w:rFonts w:eastAsia="Times New Roman"/>
          <w:color w:val="EE0000"/>
          <w:szCs w:val="20"/>
          <w:bdr w:val="none" w:sz="0" w:space="0" w:color="auto"/>
          <w:lang w:val="lt-LT"/>
        </w:rPr>
        <w:t xml:space="preserve"> </w:t>
      </w:r>
      <w:r w:rsidRPr="0041057B">
        <w:rPr>
          <w:rFonts w:eastAsia="Times New Roman"/>
          <w:szCs w:val="20"/>
          <w:bdr w:val="none" w:sz="0" w:space="0" w:color="auto"/>
          <w:lang w:val="lt-LT"/>
        </w:rPr>
        <w:t xml:space="preserve">mėnesių </w:t>
      </w:r>
      <w:r w:rsidRPr="00FA593A">
        <w:rPr>
          <w:rFonts w:eastAsia="Times New Roman"/>
          <w:szCs w:val="20"/>
          <w:bdr w:val="none" w:sz="0" w:space="0" w:color="auto"/>
          <w:lang w:val="lt-LT"/>
        </w:rPr>
        <w:t>nuo paslaugų priėmimo – perdavimo akto pasirašymo datos.</w:t>
      </w:r>
    </w:p>
    <w:p w14:paraId="6A797A35" w14:textId="77777777" w:rsidR="009403CA" w:rsidRPr="00FA593A" w:rsidRDefault="009403CA" w:rsidP="002D560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Garantinės priežiūros paslaugos apima įdiegtos (pakeistos) programinės įrangos neatitikimų specifikacijai, klaidų ir kitų veikimo sutrikimų šalinimą.</w:t>
      </w:r>
    </w:p>
    <w:p w14:paraId="515233CC" w14:textId="77777777" w:rsidR="009403CA" w:rsidRPr="00FA593A" w:rsidRDefault="009403CA" w:rsidP="002D560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Programinės įrangos veikimo sutrikimu laikoma situacija kai IS naudotojai dėl Tiekėjo įdiegtos (pakeistos) programinės įrangos funkcionalumo trūkumų negali atlikti numatytų informacinės sistemos funkcijų. Duomenų mainų tarp SPĮ IS ir kitų (išorinių ar vidinių) IS sutrikimai, kurių atsiradimo priežastimi yra šių IS programinės įrangos ar integracinių sąsajų pakeitimai, nėra laikomi SPĮ IS veikimo sutrikimu.</w:t>
      </w:r>
    </w:p>
    <w:p w14:paraId="5999EC34" w14:textId="77777777" w:rsidR="009403CA" w:rsidRPr="00FA593A" w:rsidRDefault="009403CA" w:rsidP="002D560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Programinės įrangos sutrikimų atstatymo trukmė:</w:t>
      </w:r>
    </w:p>
    <w:p w14:paraId="01077198" w14:textId="77777777" w:rsidR="009403CA" w:rsidRPr="00FA593A" w:rsidRDefault="009403CA"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reakcijos į sutrikimą laikas – ne ilgiau kaip 1 (viena) darbo valanda nuo pranešimo apie sutrikimą gavimo sutartu būdu;</w:t>
      </w:r>
    </w:p>
    <w:p w14:paraId="159D7A83" w14:textId="77777777" w:rsidR="009403CA" w:rsidRPr="00FA593A" w:rsidRDefault="009403CA"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programinės įrangos veikimo sutrikimai turi būti pašalinti per tokį laiką, kad darbas informacinės sistemos naudotojams nesutriktų ilgiau negu 1 (viena) valandą. Jei sutrikimo per nurodytą laiką pašalinti negalima, kartu su Perkančiąja organizacija suderinamas susitarimas dėl sutrikimo pašalinimo laiko;</w:t>
      </w:r>
    </w:p>
    <w:p w14:paraId="5571A019" w14:textId="77777777" w:rsidR="009403CA" w:rsidRPr="00FA593A" w:rsidRDefault="009403CA"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neesminių klaidų ir neatitikimų šalinimas – ne ilgiau kaip 8 (aštuonios) darbo laiko valandos nuo pranešimo gavimo sutartu būdu. Jei klaidos ar neatitikimo per nurodytą laiką pašalinti negalima, kartu su Perkančiąja organizacija suderinamas susitarimas dėl klaidos ar neatitikimo pašalinimo laiko;</w:t>
      </w:r>
    </w:p>
    <w:p w14:paraId="0317C061" w14:textId="77777777" w:rsidR="009403CA" w:rsidRPr="00FA593A" w:rsidRDefault="009403CA"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kritinių klaidų ir neatitikimų šalinimas – ne ilgiau kaip 24 (dvidešimt keturios) darbo laiko valandos nuo pranešimo gavimo sutartu būdu. Jei klaidos ar neatitikimo per nurodytą laiką pašalinti negalima, kartu su Perkančiąja organizacija suderinamas susitarimas dėl klaidos ar neatitikimo pašalinimo laiko;</w:t>
      </w:r>
    </w:p>
    <w:p w14:paraId="413C0A93" w14:textId="77777777" w:rsidR="009403CA" w:rsidRPr="00FA593A" w:rsidRDefault="009403CA"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turi būti užtikrintas informacinės sistemos veiklos atkūrimas – ne ilgiau kaip per 16 darbo laiko valandų.</w:t>
      </w:r>
    </w:p>
    <w:p w14:paraId="376E923B" w14:textId="1C4132A8" w:rsidR="009403CA" w:rsidRPr="00FA593A" w:rsidRDefault="009403CA"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 xml:space="preserve">Garantinės priežiūros paslaugos, konsultacijos telefonu ir elektroniniu paštu turi būti teikiamos Perkančiosios organizacijos darbo laiku, </w:t>
      </w:r>
      <w:proofErr w:type="spellStart"/>
      <w:r w:rsidRPr="00FA593A">
        <w:rPr>
          <w:rFonts w:eastAsia="Times New Roman"/>
          <w:szCs w:val="20"/>
          <w:bdr w:val="none" w:sz="0" w:space="0" w:color="auto"/>
          <w:lang w:val="lt-LT"/>
        </w:rPr>
        <w:t>t.y</w:t>
      </w:r>
      <w:proofErr w:type="spellEnd"/>
      <w:r w:rsidRPr="00FA593A">
        <w:rPr>
          <w:rFonts w:eastAsia="Times New Roman"/>
          <w:szCs w:val="20"/>
          <w:bdr w:val="none" w:sz="0" w:space="0" w:color="auto"/>
          <w:lang w:val="lt-LT"/>
        </w:rPr>
        <w:t>. darbo dienomis nuo 7:00 iki 21:00 ir šeštadieniais nuo 8:00 iki 1</w:t>
      </w:r>
      <w:r w:rsidR="0075339E" w:rsidRPr="00FA593A">
        <w:rPr>
          <w:rFonts w:eastAsia="Times New Roman"/>
          <w:szCs w:val="20"/>
          <w:bdr w:val="none" w:sz="0" w:space="0" w:color="auto"/>
          <w:lang w:val="lt-LT"/>
        </w:rPr>
        <w:t>6</w:t>
      </w:r>
      <w:r w:rsidRPr="00FA593A">
        <w:rPr>
          <w:rFonts w:eastAsia="Times New Roman"/>
          <w:szCs w:val="20"/>
          <w:bdr w:val="none" w:sz="0" w:space="0" w:color="auto"/>
          <w:lang w:val="lt-LT"/>
        </w:rPr>
        <w:t>:00 su Perkančiąja organizacija raštu ir žodžiu komunikuojančią lietuvių kalba, kuri turi įsidiegusi veikiančius ir aprašytus incidentų bei keitimų valdymo procesus, atitinkančius IT paslaugų valdymo gerųjų praktikų rekomendacijas bei veikiantį internetinį portalą kreipiniams registruoti ir peržiūrėti.</w:t>
      </w:r>
    </w:p>
    <w:p w14:paraId="27ECB056" w14:textId="77777777" w:rsidR="009403CA" w:rsidRPr="00FA593A" w:rsidRDefault="009403CA"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 xml:space="preserve">Tiekėjo pagalbos tarnyba turi užtikrinti operatyvų atgalinį ryšį ir informacijos apie incidentus realiu laiku (angl. </w:t>
      </w:r>
      <w:proofErr w:type="spellStart"/>
      <w:r w:rsidRPr="00FA593A">
        <w:rPr>
          <w:rFonts w:eastAsia="Times New Roman"/>
          <w:szCs w:val="20"/>
          <w:bdr w:val="none" w:sz="0" w:space="0" w:color="auto"/>
          <w:lang w:val="lt-LT"/>
        </w:rPr>
        <w:t>On</w:t>
      </w:r>
      <w:proofErr w:type="spellEnd"/>
      <w:r w:rsidRPr="00FA593A">
        <w:rPr>
          <w:rFonts w:eastAsia="Times New Roman"/>
          <w:szCs w:val="20"/>
          <w:bdr w:val="none" w:sz="0" w:space="0" w:color="auto"/>
          <w:lang w:val="lt-LT"/>
        </w:rPr>
        <w:t>-line) teikimą interneto tinklalapyje, telefonu ir elektroniniu paštu. Palaikymo tarnyba turi informuoti apie užregistruotų incidentų būklę, planuojamą incidentų išsprendimo datą ir laiką bei incidentų išsprendimą.</w:t>
      </w:r>
    </w:p>
    <w:p w14:paraId="3E3590FC" w14:textId="77777777" w:rsidR="009403CA" w:rsidRPr="00FA593A" w:rsidRDefault="009403CA" w:rsidP="002D560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Jeigu Tiekėjas teikdamas garantinės priežiūros paslaugas nustato, kad Programinės įrangos veikimas sutrikęs ne dėl Tiekėjo prižiūrimos programinės įrangos, informuodamas Perkančiąją organizaciją turi nurodyti spėjamą sutrikimo priežastį.</w:t>
      </w:r>
    </w:p>
    <w:p w14:paraId="2807E0CD" w14:textId="77777777" w:rsidR="009403CA" w:rsidRPr="00FA593A" w:rsidRDefault="009403CA" w:rsidP="002D5603">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rPr>
          <w:rFonts w:eastAsia="Times New Roman"/>
          <w:b/>
          <w:bCs/>
          <w:sz w:val="28"/>
          <w:szCs w:val="28"/>
          <w:bdr w:val="none" w:sz="0" w:space="0" w:color="auto"/>
          <w:lang w:val="lt-LT" w:eastAsia="ar-SA"/>
        </w:rPr>
      </w:pPr>
    </w:p>
    <w:p w14:paraId="5147D65D" w14:textId="77777777" w:rsidR="009403CA" w:rsidRPr="00FA593A" w:rsidRDefault="009403CA" w:rsidP="002D5603">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rPr>
          <w:rFonts w:eastAsia="Times New Roman"/>
          <w:b/>
          <w:bCs/>
          <w:sz w:val="28"/>
          <w:szCs w:val="28"/>
          <w:bdr w:val="none" w:sz="0" w:space="0" w:color="auto"/>
          <w:lang w:val="lt-LT"/>
        </w:rPr>
      </w:pPr>
      <w:bookmarkStart w:id="440" w:name="_Toc343522066"/>
      <w:r w:rsidRPr="00FA593A">
        <w:rPr>
          <w:rFonts w:eastAsia="Times New Roman"/>
          <w:b/>
          <w:bCs/>
          <w:sz w:val="28"/>
          <w:szCs w:val="28"/>
          <w:bdr w:val="none" w:sz="0" w:space="0" w:color="auto"/>
          <w:lang w:val="lt-LT"/>
        </w:rPr>
        <w:t xml:space="preserve"> Reikalavimai dokumentacijai</w:t>
      </w:r>
      <w:bookmarkEnd w:id="440"/>
    </w:p>
    <w:p w14:paraId="4BF788F9" w14:textId="77777777" w:rsidR="009403CA" w:rsidRPr="00FA593A" w:rsidRDefault="009403CA" w:rsidP="002D560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Visa dokumentacija turi būti parengta laikantis bendrinės lietuvių kalbos taisyklių.</w:t>
      </w:r>
    </w:p>
    <w:p w14:paraId="724E9477" w14:textId="56AF6DF2" w:rsidR="009403CA" w:rsidRPr="00FA593A" w:rsidRDefault="0075339E" w:rsidP="002D560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lastRenderedPageBreak/>
        <w:t>Dokumentų galutinės versijos turi būti pateiktos elektroniniu formatu (MS Word ir (ar) kitu su Perkančiąja organizacija suderintu redagavimui tinkamu formatu). Galutinės dokumentų versijos taip pat turi būti pateiktos PDF formatu (jei taikoma)</w:t>
      </w:r>
      <w:r w:rsidR="009403CA" w:rsidRPr="00FA593A">
        <w:rPr>
          <w:rFonts w:eastAsia="Times New Roman"/>
          <w:szCs w:val="20"/>
          <w:bdr w:val="none" w:sz="0" w:space="0" w:color="auto"/>
          <w:lang w:val="lt-LT"/>
        </w:rPr>
        <w:t>.</w:t>
      </w:r>
    </w:p>
    <w:p w14:paraId="4BA29B88" w14:textId="77777777" w:rsidR="009403CA" w:rsidRPr="00FA593A" w:rsidRDefault="009403CA" w:rsidP="002D560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Tiekėjas turės parengti ir pateikti Perkančiajai organizacijai:</w:t>
      </w:r>
    </w:p>
    <w:p w14:paraId="38358573" w14:textId="77777777" w:rsidR="009403CA" w:rsidRPr="00FA593A" w:rsidRDefault="009403CA"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Diegimo reglamentą ir planą. Plane turi būti nurodyta diegimo trukmė ir rezultatų pateikimo terminai. Planas turi būti pateiktas derinimui per 10 d. d. po sutarties įsigaliojimo. Galutinis variantas turi būti pateiktas per 3 d. d. po Perkančiosios organizacijos pastabų pateikimo;</w:t>
      </w:r>
    </w:p>
    <w:p w14:paraId="784D6CD5" w14:textId="77777777" w:rsidR="009403CA" w:rsidRPr="00FA593A" w:rsidRDefault="009403CA"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Galutinę vykdymo ataskaitą, kuri turi būti pateikiama po sėkmingai įvykusios bandomosios eksploatacijos;</w:t>
      </w:r>
    </w:p>
    <w:p w14:paraId="4D552256" w14:textId="77777777" w:rsidR="009403CA" w:rsidRPr="00FA593A" w:rsidRDefault="009403CA"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Architektūros aprašymą;</w:t>
      </w:r>
    </w:p>
    <w:p w14:paraId="561319ED" w14:textId="77777777" w:rsidR="009403CA" w:rsidRPr="00FA593A" w:rsidRDefault="009403CA"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Naudotojų instrukcijas;</w:t>
      </w:r>
    </w:p>
    <w:p w14:paraId="35D68D63" w14:textId="77777777" w:rsidR="009403CA" w:rsidRPr="00FA593A" w:rsidRDefault="009403CA"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Administravimo instrukcijas;</w:t>
      </w:r>
    </w:p>
    <w:p w14:paraId="02FAE536" w14:textId="77777777" w:rsidR="009403CA" w:rsidRPr="00FA593A" w:rsidRDefault="009403CA"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Garantinės priežiūros procedūros dokumentą;</w:t>
      </w:r>
    </w:p>
    <w:p w14:paraId="6E37FEB7" w14:textId="77777777" w:rsidR="009403CA" w:rsidRPr="00FA593A" w:rsidRDefault="009403CA"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Duomenų migravimo procedūros aprašą;</w:t>
      </w:r>
    </w:p>
    <w:p w14:paraId="753391DD" w14:textId="77777777" w:rsidR="009403CA" w:rsidRPr="00FA593A" w:rsidRDefault="009403CA"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Bandomosios eksploatacijos planą;</w:t>
      </w:r>
    </w:p>
    <w:p w14:paraId="566FC4E5" w14:textId="77777777" w:rsidR="009403CA" w:rsidRPr="00FA593A" w:rsidRDefault="009403CA"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 xml:space="preserve"> Mokymų planą ir mokymų medžiagą (pvz. naudotų instrukcijas);</w:t>
      </w:r>
    </w:p>
    <w:p w14:paraId="18E1578A" w14:textId="77777777" w:rsidR="009403CA" w:rsidRPr="00FA593A" w:rsidRDefault="009403CA" w:rsidP="002D5603">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 xml:space="preserve"> Saugos politiką įgyvendinančius dokumentus: duomenų saugos nuostatus, saugaus elektroninės informacijos tvarkymo taisykles, SPĮ IS veiklos tęstinumo valdymo planą, SPĮ IS naudotojų administravimo taisykles.</w:t>
      </w:r>
    </w:p>
    <w:p w14:paraId="3E72554B" w14:textId="77777777" w:rsidR="0075339E" w:rsidRPr="00FA593A" w:rsidRDefault="0075339E" w:rsidP="00BD78C9">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 xml:space="preserve">Integracijų aprašymus ir konfigūracijas (įskaitant ESPBI IS / posistemių, </w:t>
      </w:r>
      <w:proofErr w:type="spellStart"/>
      <w:r w:rsidRPr="00FA593A">
        <w:rPr>
          <w:rFonts w:eastAsia="Times New Roman"/>
          <w:szCs w:val="20"/>
          <w:bdr w:val="none" w:sz="0" w:space="0" w:color="auto"/>
          <w:lang w:val="lt-LT"/>
        </w:rPr>
        <w:t>eLAB</w:t>
      </w:r>
      <w:proofErr w:type="spellEnd"/>
      <w:r w:rsidRPr="00FA593A">
        <w:rPr>
          <w:rFonts w:eastAsia="Times New Roman"/>
          <w:szCs w:val="20"/>
          <w:bdr w:val="none" w:sz="0" w:space="0" w:color="auto"/>
          <w:lang w:val="lt-LT"/>
        </w:rPr>
        <w:t>, PACS/</w:t>
      </w:r>
      <w:proofErr w:type="spellStart"/>
      <w:r w:rsidRPr="00FA593A">
        <w:rPr>
          <w:rFonts w:eastAsia="Times New Roman"/>
          <w:szCs w:val="20"/>
          <w:bdr w:val="none" w:sz="0" w:space="0" w:color="auto"/>
          <w:lang w:val="lt-LT"/>
        </w:rPr>
        <w:t>MedDream</w:t>
      </w:r>
      <w:proofErr w:type="spellEnd"/>
      <w:r w:rsidRPr="00FA593A">
        <w:rPr>
          <w:rFonts w:eastAsia="Times New Roman"/>
          <w:szCs w:val="20"/>
          <w:bdr w:val="none" w:sz="0" w:space="0" w:color="auto"/>
          <w:lang w:val="lt-LT"/>
        </w:rPr>
        <w:t>, mokėjimų, eilių valdymo, telefonijos, buhalterinės sistemos, pacientų portalo ir kt. integracijas, jei taikoma), apibrėžiant duomenų srautus, pranešimų tipus, klaidų kodus, pakartotinio siuntimo tvarką, testavimo scenarijus.</w:t>
      </w:r>
    </w:p>
    <w:p w14:paraId="43669E13" w14:textId="433EF7B6" w:rsidR="0075339E" w:rsidRPr="00FA593A" w:rsidRDefault="0075339E" w:rsidP="00BD78C9">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 xml:space="preserve">API (integracinių sąsajų) dokumentaciją (jei taikoma): metodai, autentifikavimas, autorizacija, ribojimai (rate </w:t>
      </w:r>
      <w:proofErr w:type="spellStart"/>
      <w:r w:rsidRPr="00FA593A">
        <w:rPr>
          <w:rFonts w:eastAsia="Times New Roman"/>
          <w:szCs w:val="20"/>
          <w:bdr w:val="none" w:sz="0" w:space="0" w:color="auto"/>
          <w:lang w:val="lt-LT"/>
        </w:rPr>
        <w:t>limits</w:t>
      </w:r>
      <w:proofErr w:type="spellEnd"/>
      <w:r w:rsidRPr="00FA593A">
        <w:rPr>
          <w:rFonts w:eastAsia="Times New Roman"/>
          <w:szCs w:val="20"/>
          <w:bdr w:val="none" w:sz="0" w:space="0" w:color="auto"/>
          <w:lang w:val="lt-LT"/>
        </w:rPr>
        <w:t xml:space="preserve">), pavyzdiniai užklausų/atsakymų formatai, </w:t>
      </w:r>
      <w:proofErr w:type="spellStart"/>
      <w:r w:rsidRPr="00FA593A">
        <w:rPr>
          <w:rFonts w:eastAsia="Times New Roman"/>
          <w:szCs w:val="20"/>
          <w:bdr w:val="none" w:sz="0" w:space="0" w:color="auto"/>
          <w:lang w:val="lt-LT"/>
        </w:rPr>
        <w:t>versijavimo</w:t>
      </w:r>
      <w:proofErr w:type="spellEnd"/>
      <w:r w:rsidRPr="00FA593A">
        <w:rPr>
          <w:rFonts w:eastAsia="Times New Roman"/>
          <w:szCs w:val="20"/>
          <w:bdr w:val="none" w:sz="0" w:space="0" w:color="auto"/>
          <w:lang w:val="lt-LT"/>
        </w:rPr>
        <w:t xml:space="preserve"> tvarka.</w:t>
      </w:r>
    </w:p>
    <w:p w14:paraId="52CB22EE" w14:textId="61B1D64F" w:rsidR="0075339E" w:rsidRPr="00FA593A" w:rsidRDefault="0075339E" w:rsidP="0075339E">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Duomenų modelio / pagrindinių duomenų struktūrų aprašą (bent: pagrindiniai objektai ir jų ryšiai, koduotės, identifikatoriai), taip pat naudojamų žinynų/klasifikatorių susiejimų aprašą (jei taikoma).</w:t>
      </w:r>
    </w:p>
    <w:p w14:paraId="5607F11B" w14:textId="7E7782B1" w:rsidR="0075339E" w:rsidRPr="00FA593A" w:rsidRDefault="0075339E" w:rsidP="0075339E">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 xml:space="preserve">Testavimo dokumentaciją ir ataskaitas: priėmimo testų (UAT), integracijų testų, migracijos </w:t>
      </w:r>
      <w:proofErr w:type="spellStart"/>
      <w:r w:rsidRPr="00FA593A">
        <w:rPr>
          <w:rFonts w:eastAsia="Times New Roman"/>
          <w:szCs w:val="20"/>
          <w:bdr w:val="none" w:sz="0" w:space="0" w:color="auto"/>
          <w:lang w:val="lt-LT"/>
        </w:rPr>
        <w:t>testinės</w:t>
      </w:r>
      <w:proofErr w:type="spellEnd"/>
      <w:r w:rsidRPr="00FA593A">
        <w:rPr>
          <w:rFonts w:eastAsia="Times New Roman"/>
          <w:szCs w:val="20"/>
          <w:bdr w:val="none" w:sz="0" w:space="0" w:color="auto"/>
          <w:lang w:val="lt-LT"/>
        </w:rPr>
        <w:t xml:space="preserve"> migracijos sutikrinimo ataskaitą, našumo testų ataskaitą (jei taikoma) ir saugumo testų (pvz., atsparumo pažeidžiamumams) ataskaitą (jei taikoma).</w:t>
      </w:r>
    </w:p>
    <w:p w14:paraId="09B98130" w14:textId="49DDB304" w:rsidR="0075339E" w:rsidRPr="00FA593A" w:rsidRDefault="0075339E" w:rsidP="0075339E">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Atnaujinimų ir pakeitimų valdymo procedūrą (planinių darbų tvarka, informavimo terminai, pakeitimų aprašai, grįžimo (</w:t>
      </w:r>
      <w:proofErr w:type="spellStart"/>
      <w:r w:rsidRPr="00FA593A">
        <w:rPr>
          <w:rFonts w:eastAsia="Times New Roman"/>
          <w:szCs w:val="20"/>
          <w:bdr w:val="none" w:sz="0" w:space="0" w:color="auto"/>
          <w:lang w:val="lt-LT"/>
        </w:rPr>
        <w:t>rollback</w:t>
      </w:r>
      <w:proofErr w:type="spellEnd"/>
      <w:r w:rsidRPr="00FA593A">
        <w:rPr>
          <w:rFonts w:eastAsia="Times New Roman"/>
          <w:szCs w:val="20"/>
          <w:bdr w:val="none" w:sz="0" w:space="0" w:color="auto"/>
          <w:lang w:val="lt-LT"/>
        </w:rPr>
        <w:t>) scenarijai).</w:t>
      </w:r>
    </w:p>
    <w:p w14:paraId="2C9DC2E4" w14:textId="59297DE3" w:rsidR="0075339E" w:rsidRPr="00FA593A" w:rsidRDefault="0075339E" w:rsidP="0075339E">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Incidentų valdymo ir aptarnavimo (SLA) procedūras (registravimas, prioritetai, reagavimo ir sprendimo laikai, komunikavimo tvarka, eskalavimas) (jei taikoma).</w:t>
      </w:r>
    </w:p>
    <w:p w14:paraId="3B4A5E00" w14:textId="0E25813E" w:rsidR="0075339E" w:rsidRPr="00FA593A" w:rsidRDefault="0075339E" w:rsidP="0075339E">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S</w:t>
      </w:r>
      <w:r w:rsidR="00B86C8A" w:rsidRPr="00FA593A">
        <w:rPr>
          <w:rFonts w:eastAsia="Times New Roman"/>
          <w:szCs w:val="20"/>
          <w:bdr w:val="none" w:sz="0" w:space="0" w:color="auto"/>
          <w:lang w:val="lt-LT"/>
        </w:rPr>
        <w:t>PF</w:t>
      </w:r>
      <w:r w:rsidRPr="00FA593A">
        <w:rPr>
          <w:rFonts w:eastAsia="Times New Roman"/>
          <w:szCs w:val="20"/>
          <w:bdr w:val="none" w:sz="0" w:space="0" w:color="auto"/>
          <w:lang w:val="lt-LT"/>
        </w:rPr>
        <w:t xml:space="preserve"> (paciento sutikimų pasirašymo planšetėse) naudojimo ir administravimo instrukcijas, įskaitant darbo vietų/planšečių priskyrimą, formų administravimą, šablonų valdymą, PDF generavimo ir saugojimo logiką (jei taikoma).</w:t>
      </w:r>
    </w:p>
    <w:p w14:paraId="2BA4A5E0" w14:textId="58D7CB83" w:rsidR="0075339E" w:rsidRPr="00FA593A" w:rsidRDefault="0075339E" w:rsidP="0075339E">
      <w:pPr>
        <w:numPr>
          <w:ilvl w:val="3"/>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suppressAutoHyphens/>
        <w:ind w:left="0" w:firstLine="567"/>
        <w:rPr>
          <w:rFonts w:eastAsia="Times New Roman"/>
          <w:szCs w:val="20"/>
          <w:bdr w:val="none" w:sz="0" w:space="0" w:color="auto"/>
          <w:lang w:val="lt-LT"/>
        </w:rPr>
      </w:pPr>
      <w:r w:rsidRPr="00FA593A">
        <w:rPr>
          <w:rFonts w:eastAsia="Times New Roman"/>
          <w:szCs w:val="20"/>
          <w:bdr w:val="none" w:sz="0" w:space="0" w:color="auto"/>
          <w:lang w:val="lt-LT"/>
        </w:rPr>
        <w:t>RIS modulio (jei taikoma) ir radiologinių tyrimų darbo eigos instrukcijas (technologų ir radiologų vaidmenys, būsenos, protokolų tvirtinimas, integracija su PACS/MedDream), taip pat laboratorinių (</w:t>
      </w:r>
      <w:proofErr w:type="spellStart"/>
      <w:r w:rsidRPr="00FA593A">
        <w:rPr>
          <w:rFonts w:eastAsia="Times New Roman"/>
          <w:szCs w:val="20"/>
          <w:bdr w:val="none" w:sz="0" w:space="0" w:color="auto"/>
          <w:lang w:val="lt-LT"/>
        </w:rPr>
        <w:t>eLAB</w:t>
      </w:r>
      <w:proofErr w:type="spellEnd"/>
      <w:r w:rsidRPr="00FA593A">
        <w:rPr>
          <w:rFonts w:eastAsia="Times New Roman"/>
          <w:szCs w:val="20"/>
          <w:bdr w:val="none" w:sz="0" w:space="0" w:color="auto"/>
          <w:lang w:val="lt-LT"/>
        </w:rPr>
        <w:t>) duomenų teikimo instrukcijas ir klaidų tvarkymo gaires</w:t>
      </w:r>
    </w:p>
    <w:p w14:paraId="3D67B517" w14:textId="5DB45F46" w:rsidR="009403CA" w:rsidRPr="00FA593A" w:rsidRDefault="009403CA" w:rsidP="00AA60E3">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426"/>
        <w:rPr>
          <w:rFonts w:eastAsia="Times New Roman"/>
          <w:szCs w:val="20"/>
          <w:bdr w:val="none" w:sz="0" w:space="0" w:color="auto"/>
          <w:lang w:val="lt-LT"/>
        </w:rPr>
      </w:pPr>
      <w:r w:rsidRPr="00FA593A">
        <w:rPr>
          <w:rFonts w:eastAsia="Times New Roman"/>
          <w:szCs w:val="20"/>
          <w:bdr w:val="none" w:sz="0" w:space="0" w:color="auto"/>
          <w:lang w:val="lt-LT"/>
        </w:rPr>
        <w:t>Neapsiribojant aukščiau pateiktu sąrašu Tiekėjas savo nuožiūra gali pateikti ir kitą papildomą dokumentaciją, jeigu yra toks poreikis.</w:t>
      </w:r>
    </w:p>
    <w:p w14:paraId="46A47DD0" w14:textId="77777777" w:rsidR="00C66582" w:rsidRPr="00FA593A" w:rsidRDefault="00C66582" w:rsidP="00C6658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rPr>
          <w:rFonts w:eastAsia="Times New Roman"/>
          <w:szCs w:val="20"/>
          <w:bdr w:val="none" w:sz="0" w:space="0" w:color="auto"/>
          <w:lang w:val="lt-LT"/>
        </w:rPr>
        <w:sectPr w:rsidR="00C66582" w:rsidRPr="00FA593A" w:rsidSect="00CC6EA1">
          <w:headerReference w:type="default" r:id="rId8"/>
          <w:footerReference w:type="default" r:id="rId9"/>
          <w:pgSz w:w="11900" w:h="16840"/>
          <w:pgMar w:top="1134" w:right="701" w:bottom="1135" w:left="1560" w:header="720" w:footer="414" w:gutter="0"/>
          <w:cols w:space="1296"/>
        </w:sectPr>
      </w:pPr>
    </w:p>
    <w:p w14:paraId="2BBAFB55" w14:textId="77777777" w:rsidR="003F1AD7" w:rsidRPr="00FA593A" w:rsidRDefault="003F1AD7" w:rsidP="003F1AD7">
      <w:pPr>
        <w:contextualSpacing/>
        <w:jc w:val="right"/>
        <w:rPr>
          <w:rFonts w:eastAsia="Calibri"/>
          <w:lang w:val="lt-LT" w:eastAsia="lt-LT"/>
        </w:rPr>
      </w:pPr>
      <w:r w:rsidRPr="00FA593A">
        <w:rPr>
          <w:rFonts w:eastAsia="Calibri"/>
          <w:lang w:val="lt-LT" w:eastAsia="lt-LT"/>
        </w:rPr>
        <w:lastRenderedPageBreak/>
        <w:t>Sutarties 2 priedas</w:t>
      </w:r>
    </w:p>
    <w:p w14:paraId="3F48ACC4" w14:textId="77777777" w:rsidR="003F1AD7" w:rsidRPr="00FA593A" w:rsidRDefault="003F1AD7" w:rsidP="003F1AD7">
      <w:pPr>
        <w:contextualSpacing/>
        <w:jc w:val="center"/>
        <w:rPr>
          <w:rFonts w:eastAsia="Calibri"/>
          <w:b/>
          <w:lang w:val="lt-LT" w:eastAsia="lt-LT"/>
        </w:rPr>
      </w:pPr>
    </w:p>
    <w:p w14:paraId="6218C094" w14:textId="77777777" w:rsidR="003F1AD7" w:rsidRPr="00FA593A" w:rsidRDefault="003F1AD7" w:rsidP="003F1AD7">
      <w:pPr>
        <w:contextualSpacing/>
        <w:jc w:val="center"/>
        <w:outlineLvl w:val="0"/>
        <w:rPr>
          <w:rFonts w:eastAsia="Calibri"/>
          <w:b/>
          <w:lang w:val="lt-LT" w:eastAsia="lt-LT"/>
        </w:rPr>
      </w:pPr>
      <w:bookmarkStart w:id="441" w:name="_Toc509470766"/>
      <w:r w:rsidRPr="00FA593A">
        <w:rPr>
          <w:rFonts w:eastAsia="Calibri"/>
          <w:b/>
          <w:lang w:val="lt-LT" w:eastAsia="lt-LT"/>
        </w:rPr>
        <w:t>SISTEMOS PERDAVIMO-PRIĖMIMO AKTAS</w:t>
      </w:r>
      <w:bookmarkEnd w:id="441"/>
    </w:p>
    <w:bookmarkEnd w:id="0"/>
    <w:p w14:paraId="6AA0E4C0" w14:textId="77777777" w:rsidR="003F1AD7" w:rsidRPr="00FA593A" w:rsidRDefault="003F1AD7" w:rsidP="003F1AD7">
      <w:pPr>
        <w:widowControl w:val="0"/>
        <w:jc w:val="center"/>
        <w:rPr>
          <w:rFonts w:eastAsia="Calibri"/>
          <w:color w:val="000000"/>
          <w:lang w:val="lt-LT" w:eastAsia="lt-LT"/>
        </w:rPr>
      </w:pPr>
      <w:r w:rsidRPr="00FA593A">
        <w:rPr>
          <w:rFonts w:eastAsia="Calibri"/>
          <w:color w:val="000000"/>
          <w:lang w:val="lt-LT" w:eastAsia="lt-LT"/>
        </w:rPr>
        <w:t xml:space="preserve">20 ....... m. .................... mėn. ........ d. </w:t>
      </w:r>
    </w:p>
    <w:p w14:paraId="397484AC" w14:textId="77777777" w:rsidR="003F1AD7" w:rsidRPr="00FA593A" w:rsidRDefault="003F1AD7" w:rsidP="003F1AD7">
      <w:pPr>
        <w:widowControl w:val="0"/>
        <w:jc w:val="center"/>
        <w:rPr>
          <w:rFonts w:eastAsia="Calibri"/>
          <w:color w:val="000000"/>
          <w:lang w:val="lt-LT" w:eastAsia="lt-LT"/>
        </w:rPr>
      </w:pPr>
      <w:r w:rsidRPr="00FA593A">
        <w:rPr>
          <w:rFonts w:eastAsia="Calibri"/>
          <w:color w:val="000000"/>
          <w:lang w:val="lt-LT" w:eastAsia="lt-LT"/>
        </w:rPr>
        <w:t>Vilnius</w:t>
      </w:r>
    </w:p>
    <w:p w14:paraId="46129C0A" w14:textId="77777777" w:rsidR="003F1AD7" w:rsidRPr="00FA593A" w:rsidRDefault="003F1AD7" w:rsidP="003F1AD7">
      <w:pPr>
        <w:ind w:firstLine="652"/>
        <w:contextualSpacing/>
        <w:rPr>
          <w:rFonts w:eastAsia="Calibri"/>
          <w:lang w:val="lt-LT" w:eastAsia="lt-LT"/>
        </w:rPr>
      </w:pPr>
    </w:p>
    <w:p w14:paraId="52F91881" w14:textId="77777777" w:rsidR="003F1AD7" w:rsidRPr="00FA593A" w:rsidRDefault="003F1AD7" w:rsidP="003F1AD7">
      <w:pPr>
        <w:ind w:firstLine="567"/>
        <w:rPr>
          <w:rFonts w:eastAsia="Calibri"/>
          <w:lang w:val="lt-LT" w:eastAsia="lt-LT"/>
        </w:rPr>
      </w:pPr>
      <w:r w:rsidRPr="00FA593A">
        <w:rPr>
          <w:rFonts w:eastAsia="Calibri"/>
          <w:iCs/>
          <w:lang w:val="lt-LT" w:eastAsia="lt-LT"/>
        </w:rPr>
        <w:t xml:space="preserve">VšĮ Karoliniškių poliklinika, juridinio asmens kodas </w:t>
      </w:r>
      <w:r w:rsidRPr="00FA593A">
        <w:rPr>
          <w:rFonts w:eastAsia="Calibri"/>
          <w:lang w:val="lt-LT" w:eastAsia="lt-LT"/>
        </w:rPr>
        <w:t>124244754, kurios registruota buveinė yra L. Asanavičiūtės g. 27A, LT-04318 Vilnius, atstovaujama direktoriaus Vismanto Matulo (toliau – UŽSAKOVAS), ir</w:t>
      </w:r>
    </w:p>
    <w:p w14:paraId="392DE3C8" w14:textId="77777777" w:rsidR="003F1AD7" w:rsidRPr="00FA593A" w:rsidRDefault="003F1AD7" w:rsidP="003F1AD7">
      <w:pPr>
        <w:ind w:firstLine="567"/>
        <w:rPr>
          <w:rFonts w:eastAsia="Calibri"/>
          <w:lang w:val="lt-LT" w:eastAsia="lt-LT"/>
        </w:rPr>
      </w:pPr>
      <w:r w:rsidRPr="00FA593A">
        <w:rPr>
          <w:rFonts w:eastAsia="Calibri"/>
          <w:i/>
          <w:lang w:val="lt-LT" w:eastAsia="lt-LT"/>
        </w:rPr>
        <w:t>(tiekėjas)</w:t>
      </w:r>
      <w:r w:rsidRPr="00FA593A">
        <w:rPr>
          <w:rFonts w:eastAsia="Calibri"/>
          <w:lang w:val="lt-LT" w:eastAsia="lt-LT"/>
        </w:rPr>
        <w:t xml:space="preserve">, juridinio asmens kodas </w:t>
      </w:r>
      <w:r w:rsidRPr="00FA593A">
        <w:rPr>
          <w:rFonts w:eastAsia="Calibri"/>
          <w:i/>
          <w:lang w:val="lt-LT" w:eastAsia="lt-LT"/>
        </w:rPr>
        <w:t>(nurodomas kodas)</w:t>
      </w:r>
      <w:r w:rsidRPr="00FA593A">
        <w:rPr>
          <w:rFonts w:eastAsia="Calibri"/>
          <w:lang w:val="lt-LT" w:eastAsia="lt-LT"/>
        </w:rPr>
        <w:t xml:space="preserve">, kurio registruota buveinė yra </w:t>
      </w:r>
      <w:r w:rsidRPr="00FA593A">
        <w:rPr>
          <w:rFonts w:eastAsia="Calibri"/>
          <w:i/>
          <w:lang w:val="lt-LT" w:eastAsia="lt-LT"/>
        </w:rPr>
        <w:t>(adresas)</w:t>
      </w:r>
      <w:r w:rsidRPr="00FA593A">
        <w:rPr>
          <w:rFonts w:eastAsia="Calibri"/>
          <w:lang w:val="lt-LT" w:eastAsia="lt-LT"/>
        </w:rPr>
        <w:t xml:space="preserve">, atstovaujamos </w:t>
      </w:r>
      <w:r w:rsidRPr="00FA593A">
        <w:rPr>
          <w:rFonts w:eastAsia="Calibri"/>
          <w:i/>
          <w:lang w:val="lt-LT" w:eastAsia="lt-LT"/>
        </w:rPr>
        <w:t>(pareigos, vardas, pavardė)</w:t>
      </w:r>
      <w:r w:rsidRPr="00FA593A">
        <w:rPr>
          <w:rFonts w:eastAsia="Calibri"/>
          <w:lang w:val="lt-LT" w:eastAsia="lt-LT"/>
        </w:rPr>
        <w:t>,  (toliau – VYKDYTOJAS)</w:t>
      </w:r>
      <w:r w:rsidRPr="00FA593A">
        <w:rPr>
          <w:rFonts w:eastAsia="Calibri"/>
          <w:bCs/>
          <w:lang w:val="lt-LT" w:eastAsia="lt-LT"/>
        </w:rPr>
        <w:t>,</w:t>
      </w:r>
      <w:r w:rsidRPr="00FA593A">
        <w:rPr>
          <w:rFonts w:eastAsia="Calibri"/>
          <w:lang w:val="lt-LT" w:eastAsia="lt-LT"/>
        </w:rPr>
        <w:t xml:space="preserve"> iš kitos pusės, abi šalys kartu vadinamos „Šalimis“, o kiekviena atskirai „Šalimi“, pasirašė šį Sistemos perdavimo-priėmimo aktą.</w:t>
      </w:r>
    </w:p>
    <w:p w14:paraId="30883E1C" w14:textId="77777777" w:rsidR="003F1AD7" w:rsidRPr="00FA593A" w:rsidRDefault="003F1AD7" w:rsidP="003F1AD7">
      <w:pPr>
        <w:ind w:firstLine="567"/>
        <w:rPr>
          <w:rFonts w:eastAsia="Calibri"/>
          <w:color w:val="000000"/>
          <w:lang w:val="lt-LT" w:eastAsia="lt-LT"/>
        </w:rPr>
      </w:pPr>
      <w:r w:rsidRPr="00FA593A">
        <w:rPr>
          <w:rFonts w:eastAsia="Calibri"/>
          <w:color w:val="000000"/>
          <w:lang w:val="lt-LT" w:eastAsia="lt-LT"/>
        </w:rPr>
        <w:t>Šis Sistemos perdavimo-priėmimo aktas yra sudaromas vadovaujantis 20 ....... m. .................... mėn. ........ d Paslaugų pirkimo-pardavimo Sutartyje Nr. ...... įtvirtintomis sąlygomis ir sąvokomis. Pasirašydamos šį aktą, Šalys pareiškia ir patvirtina, kad:</w:t>
      </w:r>
    </w:p>
    <w:p w14:paraId="75C37277" w14:textId="77777777" w:rsidR="003F1AD7" w:rsidRPr="00FA593A" w:rsidRDefault="003F1AD7" w:rsidP="00982AB4">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spacing w:after="120"/>
        <w:ind w:firstLine="567"/>
        <w:contextualSpacing/>
        <w:rPr>
          <w:rFonts w:eastAsia="Calibri"/>
          <w:lang w:val="lt-LT" w:eastAsia="lt-LT"/>
        </w:rPr>
      </w:pPr>
      <w:r w:rsidRPr="00FA593A">
        <w:rPr>
          <w:rFonts w:eastAsia="Calibri"/>
          <w:lang w:val="lt-LT" w:eastAsia="lt-LT"/>
        </w:rPr>
        <w:t>Vykdytojas įdiegė Sistemą pagal Techninėje specifikacijoje nustatytus reikalavimus ir, o Užsakovas Sistemą priėmė.</w:t>
      </w:r>
    </w:p>
    <w:p w14:paraId="660B2535" w14:textId="77777777" w:rsidR="003F1AD7" w:rsidRPr="00FA593A" w:rsidRDefault="003F1AD7" w:rsidP="00982AB4">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spacing w:after="120"/>
        <w:ind w:firstLine="567"/>
        <w:contextualSpacing/>
        <w:rPr>
          <w:rFonts w:eastAsia="Calibri"/>
          <w:lang w:val="lt-LT" w:eastAsia="lt-LT"/>
        </w:rPr>
      </w:pPr>
      <w:r w:rsidRPr="00FA593A">
        <w:rPr>
          <w:rFonts w:eastAsia="Calibri"/>
          <w:lang w:val="lt-LT" w:eastAsia="lt-LT"/>
        </w:rPr>
        <w:t>Sistema įdiegta ir Paslaugos suteiktos tinkamai, kokybiškai bei sutartais terminais ir Užsakovas neturi jokių pretenzijų ar nusiskundimų dėl perduotos Sistemos ir suteiktų Paslaugų.</w:t>
      </w:r>
    </w:p>
    <w:p w14:paraId="549F4456" w14:textId="77777777" w:rsidR="003F1AD7" w:rsidRPr="00FA593A" w:rsidRDefault="003F1AD7" w:rsidP="00982AB4">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spacing w:after="120"/>
        <w:ind w:firstLine="567"/>
        <w:contextualSpacing/>
        <w:rPr>
          <w:rFonts w:eastAsia="Calibri"/>
          <w:lang w:val="lt-LT" w:eastAsia="lt-LT"/>
        </w:rPr>
      </w:pPr>
      <w:r w:rsidRPr="00FA593A">
        <w:rPr>
          <w:rFonts w:eastAsia="Calibri"/>
          <w:lang w:val="lt-LT" w:eastAsia="lt-LT"/>
        </w:rPr>
        <w:t>Šis Sistemos priėmimo-perdavimo aktas sudarytas 2 egzemplioriais, iš kurių po vieną tenka Vykdytojui ir Užsakovui. Abu akto egzemplioriai turi vienodą teisinę galią.</w:t>
      </w:r>
    </w:p>
    <w:p w14:paraId="7D0D6829" w14:textId="77777777" w:rsidR="003F1AD7" w:rsidRPr="00FA593A" w:rsidRDefault="003F1AD7" w:rsidP="003F1AD7">
      <w:pPr>
        <w:widowControl w:val="0"/>
        <w:tabs>
          <w:tab w:val="left" w:pos="284"/>
          <w:tab w:val="left" w:pos="851"/>
        </w:tabs>
        <w:ind w:left="567" w:firstLine="567"/>
        <w:contextualSpacing/>
        <w:rPr>
          <w:rFonts w:eastAsia="Calibri"/>
          <w:lang w:val="lt-LT" w:eastAsia="lt-LT"/>
        </w:rPr>
      </w:pPr>
    </w:p>
    <w:p w14:paraId="0661F3B2" w14:textId="77777777" w:rsidR="003F1AD7" w:rsidRPr="00FA593A" w:rsidRDefault="003F1AD7" w:rsidP="003F1AD7">
      <w:pPr>
        <w:ind w:firstLine="652"/>
        <w:contextualSpacing/>
        <w:jc w:val="center"/>
        <w:rPr>
          <w:rFonts w:eastAsia="Calibri"/>
          <w:lang w:val="lt-LT" w:eastAsia="lt-LT"/>
        </w:rPr>
      </w:pPr>
      <w:r w:rsidRPr="00FA593A">
        <w:rPr>
          <w:rFonts w:eastAsia="Calibri"/>
          <w:lang w:val="lt-LT" w:eastAsia="lt-LT"/>
        </w:rPr>
        <w:t>(</w:t>
      </w:r>
      <w:r w:rsidRPr="00FA593A">
        <w:rPr>
          <w:rFonts w:eastAsia="Calibri"/>
          <w:i/>
          <w:lang w:val="lt-LT" w:eastAsia="lt-LT"/>
        </w:rPr>
        <w:t>pasirašoma priimant Paslaugas</w:t>
      </w:r>
      <w:r w:rsidRPr="00FA593A">
        <w:rPr>
          <w:rFonts w:eastAsia="Calibri"/>
          <w:lang w:val="lt-LT" w:eastAsia="lt-LT"/>
        </w:rPr>
        <w:t>)</w:t>
      </w:r>
    </w:p>
    <w:tbl>
      <w:tblPr>
        <w:tblW w:w="9747" w:type="dxa"/>
        <w:tblLook w:val="01E0" w:firstRow="1" w:lastRow="1" w:firstColumn="1" w:lastColumn="1" w:noHBand="0" w:noVBand="0"/>
      </w:tblPr>
      <w:tblGrid>
        <w:gridCol w:w="4928"/>
        <w:gridCol w:w="4819"/>
      </w:tblGrid>
      <w:tr w:rsidR="003F1AD7" w:rsidRPr="00FA593A" w14:paraId="7CE20355" w14:textId="77777777" w:rsidTr="00382A5B">
        <w:tc>
          <w:tcPr>
            <w:tcW w:w="4928" w:type="dxa"/>
          </w:tcPr>
          <w:p w14:paraId="76CE9E72" w14:textId="77777777" w:rsidR="003F1AD7" w:rsidRPr="00FA593A" w:rsidRDefault="003F1AD7" w:rsidP="00382A5B">
            <w:pPr>
              <w:rPr>
                <w:rFonts w:eastAsia="Calibri"/>
                <w:b/>
                <w:lang w:val="lt-LT" w:eastAsia="lt-LT"/>
              </w:rPr>
            </w:pPr>
            <w:r w:rsidRPr="00FA593A">
              <w:rPr>
                <w:rFonts w:eastAsia="Calibri"/>
                <w:b/>
                <w:lang w:val="lt-LT" w:eastAsia="lt-LT"/>
              </w:rPr>
              <w:t>Užsakovo vardu</w:t>
            </w:r>
          </w:p>
          <w:p w14:paraId="6FA170C0" w14:textId="77777777" w:rsidR="003F1AD7" w:rsidRPr="00FA593A" w:rsidRDefault="003F1AD7" w:rsidP="00382A5B">
            <w:pPr>
              <w:rPr>
                <w:rFonts w:eastAsia="Calibri"/>
                <w:b/>
                <w:bCs/>
                <w:lang w:val="lt-LT" w:eastAsia="lt-LT"/>
              </w:rPr>
            </w:pPr>
            <w:r w:rsidRPr="00FA593A">
              <w:rPr>
                <w:rFonts w:eastAsia="Calibri"/>
                <w:b/>
                <w:bCs/>
                <w:lang w:val="lt-LT" w:eastAsia="lt-LT"/>
              </w:rPr>
              <w:t>VšĮ Karoliniškių poliklinika</w:t>
            </w:r>
          </w:p>
          <w:p w14:paraId="1F6F60FA" w14:textId="77777777" w:rsidR="003F1AD7" w:rsidRPr="00FA593A" w:rsidRDefault="003F1AD7" w:rsidP="0075339E">
            <w:pPr>
              <w:jc w:val="left"/>
              <w:rPr>
                <w:rFonts w:eastAsia="Calibri"/>
                <w:lang w:val="lt-LT" w:eastAsia="lt-LT"/>
              </w:rPr>
            </w:pPr>
            <w:r w:rsidRPr="00FA593A">
              <w:rPr>
                <w:rFonts w:eastAsia="Calibri"/>
                <w:lang w:val="lt-LT" w:eastAsia="lt-LT"/>
              </w:rPr>
              <w:t>Juridinio asmens kodas 124244754</w:t>
            </w:r>
          </w:p>
          <w:p w14:paraId="0EE8079A" w14:textId="77777777" w:rsidR="003F1AD7" w:rsidRPr="00FA593A" w:rsidRDefault="003F1AD7" w:rsidP="0075339E">
            <w:pPr>
              <w:jc w:val="left"/>
              <w:rPr>
                <w:rFonts w:eastAsia="Calibri"/>
                <w:lang w:val="lt-LT" w:eastAsia="lt-LT"/>
              </w:rPr>
            </w:pPr>
            <w:r w:rsidRPr="00FA593A">
              <w:rPr>
                <w:rFonts w:eastAsia="Calibri"/>
                <w:lang w:val="lt-LT" w:eastAsia="lt-LT"/>
              </w:rPr>
              <w:t>Ne PVM mokėtojas</w:t>
            </w:r>
          </w:p>
          <w:p w14:paraId="76785BEF" w14:textId="77777777" w:rsidR="003F1AD7" w:rsidRPr="00FA593A" w:rsidRDefault="003F1AD7" w:rsidP="0075339E">
            <w:pPr>
              <w:jc w:val="left"/>
              <w:rPr>
                <w:rFonts w:eastAsia="Calibri"/>
                <w:lang w:val="lt-LT" w:eastAsia="lt-LT"/>
              </w:rPr>
            </w:pPr>
            <w:r w:rsidRPr="00FA593A">
              <w:rPr>
                <w:rFonts w:eastAsia="Calibri"/>
                <w:lang w:val="lt-LT" w:eastAsia="lt-LT"/>
              </w:rPr>
              <w:t>L. Asanavičiūtės g. 27A, LT-04318 Vilnius</w:t>
            </w:r>
          </w:p>
          <w:p w14:paraId="026BDA7C" w14:textId="77777777" w:rsidR="003F1AD7" w:rsidRPr="00FA593A" w:rsidRDefault="003F1AD7" w:rsidP="0075339E">
            <w:pPr>
              <w:jc w:val="left"/>
              <w:rPr>
                <w:rFonts w:eastAsia="Calibri"/>
                <w:lang w:val="lt-LT" w:eastAsia="lt-LT"/>
              </w:rPr>
            </w:pPr>
            <w:r w:rsidRPr="00FA593A">
              <w:rPr>
                <w:rFonts w:eastAsia="Calibri"/>
                <w:lang w:val="lt-LT" w:eastAsia="lt-LT"/>
              </w:rPr>
              <w:t>Tel. (8 5) 245 8438, faks. (8 5) 205 4924</w:t>
            </w:r>
          </w:p>
          <w:p w14:paraId="7EA987DB" w14:textId="77777777" w:rsidR="003F1AD7" w:rsidRPr="00FA593A" w:rsidRDefault="003F1AD7" w:rsidP="0075339E">
            <w:pPr>
              <w:jc w:val="left"/>
              <w:rPr>
                <w:rFonts w:eastAsia="Calibri"/>
                <w:lang w:val="lt-LT" w:eastAsia="lt-LT"/>
              </w:rPr>
            </w:pPr>
            <w:r w:rsidRPr="00FA593A">
              <w:rPr>
                <w:rFonts w:eastAsia="Calibri"/>
                <w:lang w:val="lt-LT" w:eastAsia="lt-LT"/>
              </w:rPr>
              <w:t xml:space="preserve">E. paštas: rastine@karpol.lt </w:t>
            </w:r>
            <w:r w:rsidRPr="00FA593A">
              <w:rPr>
                <w:rFonts w:eastAsia="Calibri"/>
                <w:lang w:val="lt-LT" w:eastAsia="lt-LT"/>
              </w:rPr>
              <w:cr/>
            </w:r>
            <w:r w:rsidRPr="00FA593A">
              <w:rPr>
                <w:rFonts w:eastAsia="Calibri"/>
                <w:iCs/>
                <w:lang w:val="lt-LT" w:eastAsia="lt-LT"/>
              </w:rPr>
              <w:t xml:space="preserve"> A/s LT87 7044 0600 0794 9040</w:t>
            </w:r>
          </w:p>
          <w:p w14:paraId="48CDE155" w14:textId="77777777" w:rsidR="003F1AD7" w:rsidRPr="00FA593A" w:rsidRDefault="003F1AD7" w:rsidP="0075339E">
            <w:pPr>
              <w:jc w:val="left"/>
              <w:rPr>
                <w:rFonts w:eastAsia="Calibri"/>
                <w:lang w:val="lt-LT" w:eastAsia="lt-LT"/>
              </w:rPr>
            </w:pPr>
            <w:r w:rsidRPr="00FA593A">
              <w:rPr>
                <w:rFonts w:eastAsia="Calibri"/>
                <w:lang w:val="lt-LT" w:eastAsia="lt-LT"/>
              </w:rPr>
              <w:t>AB SEB bankas, banko kodas 70440</w:t>
            </w:r>
          </w:p>
          <w:p w14:paraId="1D4A65B4" w14:textId="77777777" w:rsidR="003F1AD7" w:rsidRPr="00FA593A" w:rsidRDefault="003F1AD7" w:rsidP="0075339E">
            <w:pPr>
              <w:jc w:val="left"/>
              <w:rPr>
                <w:rFonts w:eastAsia="Calibri"/>
                <w:lang w:val="lt-LT" w:eastAsia="lt-LT"/>
              </w:rPr>
            </w:pPr>
          </w:p>
          <w:p w14:paraId="4A2C6C7A" w14:textId="77777777" w:rsidR="003F1AD7" w:rsidRPr="00FA593A" w:rsidRDefault="003F1AD7" w:rsidP="00382A5B">
            <w:pPr>
              <w:rPr>
                <w:rFonts w:eastAsia="Calibri"/>
                <w:lang w:val="lt-LT" w:eastAsia="lt-LT"/>
              </w:rPr>
            </w:pPr>
          </w:p>
          <w:p w14:paraId="254A661B" w14:textId="77777777" w:rsidR="003F1AD7" w:rsidRPr="00FA593A" w:rsidRDefault="003F1AD7" w:rsidP="00382A5B">
            <w:pPr>
              <w:rPr>
                <w:rFonts w:eastAsia="Calibri"/>
                <w:lang w:val="lt-LT" w:eastAsia="lt-LT"/>
              </w:rPr>
            </w:pPr>
            <w:r w:rsidRPr="00FA593A">
              <w:rPr>
                <w:rFonts w:eastAsia="Calibri"/>
                <w:lang w:val="lt-LT" w:eastAsia="lt-LT"/>
              </w:rPr>
              <w:t>Direktorius</w:t>
            </w:r>
          </w:p>
          <w:p w14:paraId="323BCEDC" w14:textId="77777777" w:rsidR="003F1AD7" w:rsidRPr="00FA593A" w:rsidRDefault="003F1AD7" w:rsidP="00382A5B">
            <w:pPr>
              <w:rPr>
                <w:rFonts w:eastAsia="Calibri"/>
                <w:lang w:val="lt-LT" w:eastAsia="lt-LT"/>
              </w:rPr>
            </w:pPr>
            <w:r w:rsidRPr="00FA593A">
              <w:rPr>
                <w:rFonts w:eastAsia="Calibri"/>
                <w:lang w:val="lt-LT" w:eastAsia="lt-LT"/>
              </w:rPr>
              <w:t xml:space="preserve">Vismantas Matulas </w:t>
            </w:r>
          </w:p>
          <w:p w14:paraId="3B7B987A" w14:textId="77777777" w:rsidR="003F1AD7" w:rsidRPr="00FA593A" w:rsidRDefault="003F1AD7" w:rsidP="00382A5B">
            <w:pPr>
              <w:rPr>
                <w:rFonts w:eastAsia="Calibri"/>
                <w:lang w:val="lt-LT" w:eastAsia="lt-LT"/>
              </w:rPr>
            </w:pPr>
            <w:r w:rsidRPr="00FA593A">
              <w:rPr>
                <w:rFonts w:eastAsia="Calibri"/>
                <w:lang w:val="lt-LT" w:eastAsia="lt-LT"/>
              </w:rPr>
              <w:t>__________</w:t>
            </w:r>
            <w:r w:rsidRPr="00FA593A">
              <w:rPr>
                <w:rFonts w:eastAsia="Calibri"/>
                <w:lang w:val="lt-LT" w:eastAsia="lt-LT"/>
              </w:rPr>
              <w:tab/>
            </w:r>
            <w:r w:rsidRPr="00FA593A">
              <w:rPr>
                <w:rFonts w:eastAsia="Calibri"/>
                <w:lang w:val="lt-LT" w:eastAsia="lt-LT"/>
              </w:rPr>
              <w:tab/>
            </w:r>
          </w:p>
          <w:p w14:paraId="0F954FE6" w14:textId="77777777" w:rsidR="003F1AD7" w:rsidRPr="00FA593A" w:rsidRDefault="003F1AD7" w:rsidP="00382A5B">
            <w:pPr>
              <w:rPr>
                <w:rFonts w:eastAsia="Calibri"/>
                <w:lang w:val="lt-LT" w:eastAsia="lt-LT"/>
              </w:rPr>
            </w:pPr>
            <w:r w:rsidRPr="00FA593A">
              <w:rPr>
                <w:rFonts w:eastAsia="Calibri"/>
                <w:lang w:val="lt-LT" w:eastAsia="lt-LT"/>
              </w:rPr>
              <w:t>(parašas)</w:t>
            </w:r>
            <w:r w:rsidRPr="00FA593A">
              <w:rPr>
                <w:rFonts w:eastAsia="Calibri"/>
                <w:lang w:val="lt-LT" w:eastAsia="lt-LT"/>
              </w:rPr>
              <w:tab/>
            </w:r>
            <w:r w:rsidRPr="00FA593A">
              <w:rPr>
                <w:rFonts w:eastAsia="Calibri"/>
                <w:lang w:val="lt-LT" w:eastAsia="lt-LT"/>
              </w:rPr>
              <w:tab/>
            </w:r>
          </w:p>
          <w:p w14:paraId="6E26DA48" w14:textId="77777777" w:rsidR="003F1AD7" w:rsidRPr="00FA593A" w:rsidRDefault="003F1AD7" w:rsidP="00382A5B">
            <w:pPr>
              <w:rPr>
                <w:rFonts w:eastAsia="Calibri"/>
                <w:lang w:val="lt-LT" w:eastAsia="lt-LT"/>
              </w:rPr>
            </w:pPr>
            <w:r w:rsidRPr="00FA593A">
              <w:rPr>
                <w:rFonts w:eastAsia="Calibri"/>
                <w:lang w:val="lt-LT" w:eastAsia="lt-LT"/>
              </w:rPr>
              <w:t>A.V.</w:t>
            </w:r>
            <w:r w:rsidRPr="00FA593A">
              <w:rPr>
                <w:rFonts w:eastAsia="Calibri"/>
                <w:lang w:val="lt-LT" w:eastAsia="lt-LT"/>
              </w:rPr>
              <w:tab/>
            </w:r>
          </w:p>
        </w:tc>
        <w:tc>
          <w:tcPr>
            <w:tcW w:w="4819" w:type="dxa"/>
          </w:tcPr>
          <w:p w14:paraId="6390F10B" w14:textId="77777777" w:rsidR="003F1AD7" w:rsidRPr="00FA593A" w:rsidRDefault="003F1AD7" w:rsidP="00382A5B">
            <w:pPr>
              <w:rPr>
                <w:rFonts w:eastAsia="Calibri"/>
                <w:b/>
                <w:lang w:val="lt-LT" w:eastAsia="lt-LT"/>
              </w:rPr>
            </w:pPr>
            <w:r w:rsidRPr="00FA593A">
              <w:rPr>
                <w:rFonts w:eastAsia="Calibri"/>
                <w:b/>
                <w:lang w:val="lt-LT" w:eastAsia="lt-LT"/>
              </w:rPr>
              <w:t>Vykdytojo vardu</w:t>
            </w:r>
          </w:p>
          <w:p w14:paraId="4A7C1A9F" w14:textId="77777777" w:rsidR="003F1AD7" w:rsidRPr="00FA593A" w:rsidRDefault="003F1AD7" w:rsidP="0075339E">
            <w:pPr>
              <w:jc w:val="left"/>
              <w:rPr>
                <w:rFonts w:eastAsia="Calibri"/>
                <w:lang w:val="lt-LT" w:eastAsia="lt-LT"/>
              </w:rPr>
            </w:pPr>
            <w:r w:rsidRPr="00FA593A">
              <w:rPr>
                <w:rFonts w:eastAsia="Calibri"/>
                <w:lang w:val="lt-LT" w:eastAsia="lt-LT"/>
              </w:rPr>
              <w:t>(nurodyti Vykdytojo įmonės pavadinimą,</w:t>
            </w:r>
          </w:p>
          <w:p w14:paraId="1616279F" w14:textId="77777777" w:rsidR="003F1AD7" w:rsidRPr="00FA593A" w:rsidRDefault="003F1AD7" w:rsidP="0075339E">
            <w:pPr>
              <w:jc w:val="left"/>
              <w:rPr>
                <w:rFonts w:eastAsia="Calibri"/>
                <w:lang w:val="lt-LT" w:eastAsia="lt-LT"/>
              </w:rPr>
            </w:pPr>
            <w:r w:rsidRPr="00FA593A">
              <w:rPr>
                <w:rFonts w:eastAsia="Calibri"/>
                <w:lang w:val="lt-LT" w:eastAsia="lt-LT"/>
              </w:rPr>
              <w:t>įmonės kodą, PVM mokėtojo kodą</w:t>
            </w:r>
          </w:p>
          <w:p w14:paraId="6AFABAC7" w14:textId="77777777" w:rsidR="003F1AD7" w:rsidRPr="00FA593A" w:rsidRDefault="003F1AD7" w:rsidP="0075339E">
            <w:pPr>
              <w:jc w:val="left"/>
              <w:rPr>
                <w:rFonts w:eastAsia="Calibri"/>
                <w:lang w:val="lt-LT" w:eastAsia="lt-LT"/>
              </w:rPr>
            </w:pPr>
            <w:r w:rsidRPr="00FA593A">
              <w:rPr>
                <w:rFonts w:eastAsia="Calibri"/>
                <w:lang w:val="lt-LT" w:eastAsia="lt-LT"/>
              </w:rPr>
              <w:t>adresą,</w:t>
            </w:r>
          </w:p>
          <w:p w14:paraId="2FDC5117" w14:textId="77777777" w:rsidR="003F1AD7" w:rsidRPr="00FA593A" w:rsidRDefault="003F1AD7" w:rsidP="0075339E">
            <w:pPr>
              <w:jc w:val="left"/>
              <w:rPr>
                <w:rFonts w:eastAsia="Calibri"/>
                <w:lang w:val="lt-LT" w:eastAsia="lt-LT"/>
              </w:rPr>
            </w:pPr>
            <w:r w:rsidRPr="00FA593A">
              <w:rPr>
                <w:rFonts w:eastAsia="Calibri"/>
                <w:lang w:val="lt-LT" w:eastAsia="lt-LT"/>
              </w:rPr>
              <w:t>telefono ir fakso Nr.,</w:t>
            </w:r>
          </w:p>
          <w:p w14:paraId="321FAF4E" w14:textId="77777777" w:rsidR="003F1AD7" w:rsidRPr="00FA593A" w:rsidRDefault="003F1AD7" w:rsidP="0075339E">
            <w:pPr>
              <w:jc w:val="left"/>
              <w:rPr>
                <w:rFonts w:eastAsia="Calibri"/>
                <w:lang w:val="lt-LT" w:eastAsia="lt-LT"/>
              </w:rPr>
            </w:pPr>
            <w:r w:rsidRPr="00FA593A">
              <w:rPr>
                <w:rFonts w:eastAsia="Calibri"/>
                <w:lang w:val="lt-LT" w:eastAsia="lt-LT"/>
              </w:rPr>
              <w:t>el. pašto adresą,</w:t>
            </w:r>
          </w:p>
          <w:p w14:paraId="049515E9" w14:textId="77777777" w:rsidR="003F1AD7" w:rsidRPr="00FA593A" w:rsidRDefault="003F1AD7" w:rsidP="0075339E">
            <w:pPr>
              <w:jc w:val="left"/>
              <w:rPr>
                <w:rFonts w:eastAsia="Calibri"/>
                <w:lang w:val="lt-LT" w:eastAsia="lt-LT"/>
              </w:rPr>
            </w:pPr>
            <w:r w:rsidRPr="00FA593A">
              <w:rPr>
                <w:rFonts w:eastAsia="Calibri"/>
                <w:lang w:val="lt-LT" w:eastAsia="lt-LT"/>
              </w:rPr>
              <w:t>sąskaitos Nr.,</w:t>
            </w:r>
          </w:p>
          <w:p w14:paraId="66764590" w14:textId="77777777" w:rsidR="003F1AD7" w:rsidRPr="00FA593A" w:rsidRDefault="003F1AD7" w:rsidP="0075339E">
            <w:pPr>
              <w:jc w:val="left"/>
              <w:rPr>
                <w:rFonts w:eastAsia="Calibri"/>
                <w:lang w:val="lt-LT" w:eastAsia="lt-LT"/>
              </w:rPr>
            </w:pPr>
            <w:r w:rsidRPr="00FA593A">
              <w:rPr>
                <w:rFonts w:eastAsia="Calibri"/>
                <w:lang w:val="lt-LT" w:eastAsia="lt-LT"/>
              </w:rPr>
              <w:t>banko pavadinimą)</w:t>
            </w:r>
            <w:r w:rsidRPr="00FA593A">
              <w:rPr>
                <w:rFonts w:eastAsia="Calibri"/>
                <w:lang w:val="lt-LT" w:eastAsia="lt-LT"/>
              </w:rPr>
              <w:tab/>
            </w:r>
            <w:r w:rsidRPr="00FA593A">
              <w:rPr>
                <w:rFonts w:eastAsia="Calibri"/>
                <w:lang w:val="lt-LT" w:eastAsia="lt-LT"/>
              </w:rPr>
              <w:tab/>
            </w:r>
            <w:r w:rsidRPr="00FA593A">
              <w:rPr>
                <w:rFonts w:eastAsia="Calibri"/>
                <w:lang w:val="lt-LT" w:eastAsia="lt-LT"/>
              </w:rPr>
              <w:tab/>
            </w:r>
          </w:p>
          <w:p w14:paraId="62578ECF" w14:textId="77777777" w:rsidR="003F1AD7" w:rsidRPr="00FA593A" w:rsidRDefault="003F1AD7" w:rsidP="00382A5B">
            <w:pPr>
              <w:rPr>
                <w:rFonts w:eastAsia="Calibri"/>
                <w:lang w:val="lt-LT" w:eastAsia="lt-LT"/>
              </w:rPr>
            </w:pPr>
          </w:p>
          <w:p w14:paraId="540E91CF" w14:textId="77777777" w:rsidR="003F1AD7" w:rsidRPr="00FA593A" w:rsidRDefault="003F1AD7" w:rsidP="00382A5B">
            <w:pPr>
              <w:rPr>
                <w:rFonts w:eastAsia="Calibri"/>
                <w:lang w:val="lt-LT" w:eastAsia="lt-LT"/>
              </w:rPr>
            </w:pPr>
          </w:p>
          <w:p w14:paraId="4DFCA0A5" w14:textId="77777777" w:rsidR="003F1AD7" w:rsidRPr="00FA593A" w:rsidRDefault="003F1AD7" w:rsidP="00382A5B">
            <w:pPr>
              <w:rPr>
                <w:rFonts w:eastAsia="Calibri"/>
                <w:lang w:val="lt-LT" w:eastAsia="lt-LT"/>
              </w:rPr>
            </w:pPr>
          </w:p>
          <w:p w14:paraId="6FABA9BD" w14:textId="77777777" w:rsidR="003F1AD7" w:rsidRPr="00FA593A" w:rsidRDefault="003F1AD7" w:rsidP="00382A5B">
            <w:pPr>
              <w:rPr>
                <w:rFonts w:eastAsia="Calibri"/>
                <w:lang w:val="lt-LT" w:eastAsia="lt-LT"/>
              </w:rPr>
            </w:pPr>
            <w:r w:rsidRPr="00FA593A">
              <w:rPr>
                <w:rFonts w:eastAsia="Calibri"/>
                <w:lang w:val="lt-LT" w:eastAsia="lt-LT"/>
              </w:rPr>
              <w:t>__________</w:t>
            </w:r>
            <w:r w:rsidRPr="00FA593A">
              <w:rPr>
                <w:rFonts w:eastAsia="Calibri"/>
                <w:lang w:val="lt-LT" w:eastAsia="lt-LT"/>
              </w:rPr>
              <w:tab/>
            </w:r>
            <w:r w:rsidRPr="00FA593A">
              <w:rPr>
                <w:rFonts w:eastAsia="Calibri"/>
                <w:lang w:val="lt-LT" w:eastAsia="lt-LT"/>
              </w:rPr>
              <w:tab/>
            </w:r>
          </w:p>
          <w:p w14:paraId="279BA2A9" w14:textId="77777777" w:rsidR="003F1AD7" w:rsidRPr="00FA593A" w:rsidRDefault="003F1AD7" w:rsidP="00382A5B">
            <w:pPr>
              <w:rPr>
                <w:rFonts w:eastAsia="Calibri"/>
                <w:lang w:val="lt-LT" w:eastAsia="lt-LT"/>
              </w:rPr>
            </w:pPr>
            <w:r w:rsidRPr="00FA593A">
              <w:rPr>
                <w:rFonts w:eastAsia="Calibri"/>
                <w:lang w:val="lt-LT" w:eastAsia="lt-LT"/>
              </w:rPr>
              <w:t>(parašas)</w:t>
            </w:r>
            <w:r w:rsidRPr="00FA593A">
              <w:rPr>
                <w:rFonts w:eastAsia="Calibri"/>
                <w:lang w:val="lt-LT" w:eastAsia="lt-LT"/>
              </w:rPr>
              <w:tab/>
            </w:r>
            <w:r w:rsidRPr="00FA593A">
              <w:rPr>
                <w:rFonts w:eastAsia="Calibri"/>
                <w:lang w:val="lt-LT" w:eastAsia="lt-LT"/>
              </w:rPr>
              <w:tab/>
            </w:r>
          </w:p>
          <w:p w14:paraId="18BBEF8F" w14:textId="77777777" w:rsidR="003F1AD7" w:rsidRPr="00FA593A" w:rsidRDefault="003F1AD7" w:rsidP="00382A5B">
            <w:pPr>
              <w:rPr>
                <w:rFonts w:eastAsia="Calibri"/>
                <w:lang w:val="lt-LT" w:eastAsia="lt-LT"/>
              </w:rPr>
            </w:pPr>
            <w:r w:rsidRPr="00FA593A">
              <w:rPr>
                <w:rFonts w:eastAsia="Calibri"/>
                <w:lang w:val="lt-LT" w:eastAsia="lt-LT"/>
              </w:rPr>
              <w:t xml:space="preserve"> A.V.</w:t>
            </w:r>
            <w:r w:rsidRPr="00FA593A">
              <w:rPr>
                <w:rFonts w:eastAsia="Calibri"/>
                <w:lang w:val="lt-LT" w:eastAsia="lt-LT"/>
              </w:rPr>
              <w:tab/>
            </w:r>
          </w:p>
        </w:tc>
      </w:tr>
    </w:tbl>
    <w:p w14:paraId="05A6D18A" w14:textId="77777777" w:rsidR="003F1AD7" w:rsidRPr="00FA593A" w:rsidRDefault="003F1AD7" w:rsidP="003F1AD7">
      <w:pPr>
        <w:autoSpaceDE w:val="0"/>
        <w:autoSpaceDN w:val="0"/>
        <w:adjustRightInd w:val="0"/>
        <w:rPr>
          <w:rFonts w:eastAsia="Calibri"/>
          <w:i/>
          <w:lang w:val="lt-LT" w:eastAsia="lt-LT"/>
        </w:rPr>
      </w:pPr>
    </w:p>
    <w:p w14:paraId="6BC13FC5" w14:textId="77777777" w:rsidR="003F1AD7" w:rsidRPr="00FA593A" w:rsidRDefault="003F1AD7" w:rsidP="003F1AD7">
      <w:pPr>
        <w:jc w:val="right"/>
        <w:outlineLvl w:val="0"/>
        <w:rPr>
          <w:rFonts w:eastAsia="Calibri"/>
          <w:b/>
          <w:lang w:val="lt-LT" w:eastAsia="lt-LT"/>
        </w:rPr>
      </w:pPr>
    </w:p>
    <w:p w14:paraId="6FB861F3" w14:textId="77777777" w:rsidR="003F1AD7" w:rsidRPr="00FA593A" w:rsidRDefault="003F1AD7" w:rsidP="003F1AD7">
      <w:pPr>
        <w:rPr>
          <w:lang w:val="lt-LT"/>
        </w:rPr>
      </w:pPr>
    </w:p>
    <w:p w14:paraId="0F928B03" w14:textId="77777777" w:rsidR="000B35DB" w:rsidRPr="00FA593A" w:rsidRDefault="000B35DB" w:rsidP="000B35DB">
      <w:pPr>
        <w:jc w:val="center"/>
        <w:rPr>
          <w:b/>
          <w:sz w:val="22"/>
          <w:lang w:val="lt-LT"/>
        </w:rPr>
      </w:pPr>
    </w:p>
    <w:sectPr w:rsidR="000B35DB" w:rsidRPr="00FA593A" w:rsidSect="00CC6EA1">
      <w:pgSz w:w="11900" w:h="16840"/>
      <w:pgMar w:top="1134" w:right="701" w:bottom="1135" w:left="1560" w:header="720" w:footer="41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82DC2" w14:textId="77777777" w:rsidR="00F72AA0" w:rsidRDefault="00F72AA0">
      <w:r>
        <w:separator/>
      </w:r>
    </w:p>
  </w:endnote>
  <w:endnote w:type="continuationSeparator" w:id="0">
    <w:p w14:paraId="666E90F5" w14:textId="77777777" w:rsidR="00F72AA0" w:rsidRDefault="00F72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Medium">
    <w:altName w:val="Arial"/>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HelveticaLT">
    <w:altName w:val="Arial"/>
    <w:panose1 w:val="00000000000000000000"/>
    <w:charset w:val="BA"/>
    <w:family w:val="swiss"/>
    <w:notTrueType/>
    <w:pitch w:val="variable"/>
    <w:sig w:usb0="00000007" w:usb1="00000000" w:usb2="00000000" w:usb3="00000000" w:csb0="00000081" w:csb1="00000000"/>
  </w:font>
  <w:font w:name="Helvetica">
    <w:panose1 w:val="020B0604020202020204"/>
    <w:charset w:val="00"/>
    <w:family w:val="swiss"/>
    <w:pitch w:val="variable"/>
    <w:sig w:usb0="00000003" w:usb1="00000000" w:usb2="00000000" w:usb3="00000000" w:csb0="00000001" w:csb1="00000000"/>
  </w:font>
  <w:font w:name="ヒラギノ角ゴ Pro W3">
    <w:altName w:val="Arial Unicode MS"/>
    <w:charset w:val="00"/>
    <w:family w:val="roman"/>
    <w:pitch w:val="default"/>
  </w:font>
  <w:font w:name="EYInterstate">
    <w:altName w:val="Corbel"/>
    <w:charset w:val="BA"/>
    <w:family w:val="auto"/>
    <w:pitch w:val="variable"/>
    <w:sig w:usb0="00000001" w:usb1="5000206A"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7924743"/>
      <w:docPartObj>
        <w:docPartGallery w:val="Page Numbers (Bottom of Page)"/>
        <w:docPartUnique/>
      </w:docPartObj>
    </w:sdtPr>
    <w:sdtContent>
      <w:p w14:paraId="20067DDA" w14:textId="47F7A307" w:rsidR="00265594" w:rsidRDefault="00265594">
        <w:pPr>
          <w:pStyle w:val="Footer"/>
          <w:jc w:val="right"/>
        </w:pPr>
        <w:r>
          <w:fldChar w:fldCharType="begin"/>
        </w:r>
        <w:r>
          <w:instrText>PAGE   \* MERGEFORMAT</w:instrText>
        </w:r>
        <w:r>
          <w:fldChar w:fldCharType="separate"/>
        </w:r>
        <w:r>
          <w:rPr>
            <w:lang w:val="lt-LT"/>
          </w:rPr>
          <w:t>2</w:t>
        </w:r>
        <w:r>
          <w:fldChar w:fldCharType="end"/>
        </w:r>
      </w:p>
    </w:sdtContent>
  </w:sdt>
  <w:p w14:paraId="4BC24095" w14:textId="77777777" w:rsidR="00583B26" w:rsidRDefault="00583B26">
    <w:pPr>
      <w:pStyle w:val="HeaderFooter"/>
      <w:tabs>
        <w:tab w:val="clear" w:pos="9020"/>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419FD" w14:textId="77777777" w:rsidR="00F72AA0" w:rsidRDefault="00F72AA0">
      <w:r>
        <w:separator/>
      </w:r>
    </w:p>
  </w:footnote>
  <w:footnote w:type="continuationSeparator" w:id="0">
    <w:p w14:paraId="37A79E9D" w14:textId="77777777" w:rsidR="00F72AA0" w:rsidRDefault="00F72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AD4D9" w14:textId="77777777" w:rsidR="00583B26" w:rsidRPr="003D2B51" w:rsidRDefault="00583B26" w:rsidP="003D2B51">
    <w:pPr>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lvlText w:val="%1."/>
      <w:lvlJc w:val="left"/>
      <w:pPr>
        <w:tabs>
          <w:tab w:val="num" w:pos="1152"/>
        </w:tabs>
        <w:ind w:left="1152" w:hanging="432"/>
      </w:pPr>
    </w:lvl>
    <w:lvl w:ilvl="1">
      <w:start w:val="1"/>
      <w:numFmt w:val="decimal"/>
      <w:pStyle w:val="Heading2"/>
      <w:lvlText w:val="%1.%2."/>
      <w:lvlJc w:val="left"/>
      <w:pPr>
        <w:tabs>
          <w:tab w:val="num" w:pos="180"/>
        </w:tabs>
        <w:ind w:left="180" w:hanging="720"/>
      </w:pPr>
      <w:rPr>
        <w:b w:val="0"/>
        <w:i w:val="0"/>
        <w:strike/>
      </w:rPr>
    </w:lvl>
    <w:lvl w:ilvl="2">
      <w:start w:val="1"/>
      <w:numFmt w:val="decimal"/>
      <w:pStyle w:val="Heading3"/>
      <w:lvlText w:val="%1.%2.%3."/>
      <w:lvlJc w:val="left"/>
      <w:pPr>
        <w:tabs>
          <w:tab w:val="num" w:pos="294"/>
        </w:tabs>
        <w:ind w:left="294" w:hanging="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Wingdings 2" w:hAnsi="Wingdings 2" w:cs="Wingdings 2"/>
        <w:b w:val="0"/>
        <w:i w:val="0"/>
        <w:strike/>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Wingdings 2"/>
        <w:b w:val="0"/>
        <w:i w:val="0"/>
        <w:strike/>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Wingdings 2"/>
        <w:b w:val="0"/>
        <w:i w:val="0"/>
        <w:strike/>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4" w15:restartNumberingAfterBreak="0">
    <w:nsid w:val="0B7B23FA"/>
    <w:multiLevelType w:val="hybridMultilevel"/>
    <w:tmpl w:val="410E0C58"/>
    <w:lvl w:ilvl="0" w:tplc="04270017">
      <w:start w:val="10"/>
      <w:numFmt w:val="bullet"/>
      <w:lvlText w:val="-"/>
      <w:lvlJc w:val="left"/>
      <w:pPr>
        <w:ind w:left="720" w:hanging="360"/>
      </w:pPr>
      <w:rPr>
        <w:rFonts w:ascii="Times New Roman" w:eastAsia="Times New Roman" w:hAnsi="Times New Roman" w:hint="default"/>
      </w:rPr>
    </w:lvl>
    <w:lvl w:ilvl="1" w:tplc="04270019">
      <w:start w:val="1"/>
      <w:numFmt w:val="bullet"/>
      <w:lvlText w:val="o"/>
      <w:lvlJc w:val="left"/>
      <w:pPr>
        <w:ind w:left="1440" w:hanging="360"/>
      </w:pPr>
      <w:rPr>
        <w:rFonts w:ascii="Courier New" w:hAnsi="Courier New" w:hint="default"/>
      </w:rPr>
    </w:lvl>
    <w:lvl w:ilvl="2" w:tplc="0427001B">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start w:val="1"/>
      <w:numFmt w:val="bullet"/>
      <w:lvlText w:val=""/>
      <w:lvlJc w:val="left"/>
      <w:pPr>
        <w:ind w:left="5040" w:hanging="360"/>
      </w:pPr>
      <w:rPr>
        <w:rFonts w:ascii="Symbol" w:hAnsi="Symbol" w:hint="default"/>
      </w:rPr>
    </w:lvl>
    <w:lvl w:ilvl="7" w:tplc="04270019">
      <w:start w:val="1"/>
      <w:numFmt w:val="bullet"/>
      <w:lvlText w:val="o"/>
      <w:lvlJc w:val="left"/>
      <w:pPr>
        <w:ind w:left="5760" w:hanging="360"/>
      </w:pPr>
      <w:rPr>
        <w:rFonts w:ascii="Courier New" w:hAnsi="Courier New" w:hint="default"/>
      </w:rPr>
    </w:lvl>
    <w:lvl w:ilvl="8" w:tplc="0427001B">
      <w:start w:val="1"/>
      <w:numFmt w:val="bullet"/>
      <w:lvlText w:val=""/>
      <w:lvlJc w:val="left"/>
      <w:pPr>
        <w:ind w:left="6480" w:hanging="360"/>
      </w:pPr>
      <w:rPr>
        <w:rFonts w:ascii="Wingdings" w:hAnsi="Wingdings" w:hint="default"/>
      </w:rPr>
    </w:lvl>
  </w:abstractNum>
  <w:abstractNum w:abstractNumId="5" w15:restartNumberingAfterBreak="0">
    <w:nsid w:val="0E243DAA"/>
    <w:multiLevelType w:val="singleLevel"/>
    <w:tmpl w:val="E376D036"/>
    <w:lvl w:ilvl="0">
      <w:start w:val="1"/>
      <w:numFmt w:val="bullet"/>
      <w:pStyle w:val="Bullets2"/>
      <w:lvlText w:val=""/>
      <w:lvlJc w:val="left"/>
      <w:pPr>
        <w:tabs>
          <w:tab w:val="num" w:pos="360"/>
        </w:tabs>
        <w:ind w:left="360" w:hanging="360"/>
      </w:pPr>
      <w:rPr>
        <w:rFonts w:ascii="Symbol" w:hAnsi="Symbol" w:hint="default"/>
      </w:rPr>
    </w:lvl>
  </w:abstractNum>
  <w:abstractNum w:abstractNumId="6" w15:restartNumberingAfterBreak="0">
    <w:nsid w:val="0E9A6267"/>
    <w:multiLevelType w:val="multilevel"/>
    <w:tmpl w:val="64081272"/>
    <w:lvl w:ilvl="0">
      <w:start w:val="4"/>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720" w:hanging="360"/>
      </w:pPr>
      <w:rPr>
        <w:rFonts w:eastAsia="Lucida Sans Unicode" w:hint="default"/>
        <w:i w:val="0"/>
      </w:rPr>
    </w:lvl>
    <w:lvl w:ilvl="2">
      <w:start w:val="1"/>
      <w:numFmt w:val="decimal"/>
      <w:isLgl/>
      <w:lvlText w:val="%1.%2.%3."/>
      <w:lvlJc w:val="left"/>
      <w:pPr>
        <w:ind w:left="1080" w:hanging="720"/>
      </w:pPr>
      <w:rPr>
        <w:rFonts w:eastAsia="Lucida Sans Unicode" w:hint="default"/>
        <w:i w:val="0"/>
      </w:rPr>
    </w:lvl>
    <w:lvl w:ilvl="3">
      <w:start w:val="1"/>
      <w:numFmt w:val="decimal"/>
      <w:isLgl/>
      <w:lvlText w:val="%1.%2.%3.%4."/>
      <w:lvlJc w:val="left"/>
      <w:pPr>
        <w:ind w:left="1080" w:hanging="720"/>
      </w:pPr>
      <w:rPr>
        <w:rFonts w:eastAsia="Lucida Sans Unicode" w:hint="default"/>
        <w:i w:val="0"/>
      </w:rPr>
    </w:lvl>
    <w:lvl w:ilvl="4">
      <w:start w:val="1"/>
      <w:numFmt w:val="decimal"/>
      <w:isLgl/>
      <w:lvlText w:val="%1.%2.%3.%4.%5."/>
      <w:lvlJc w:val="left"/>
      <w:pPr>
        <w:ind w:left="1440" w:hanging="1080"/>
      </w:pPr>
      <w:rPr>
        <w:rFonts w:eastAsia="Lucida Sans Unicode" w:hint="default"/>
        <w:i w:val="0"/>
      </w:rPr>
    </w:lvl>
    <w:lvl w:ilvl="5">
      <w:start w:val="1"/>
      <w:numFmt w:val="decimal"/>
      <w:isLgl/>
      <w:lvlText w:val="%1.%2.%3.%4.%5.%6."/>
      <w:lvlJc w:val="left"/>
      <w:pPr>
        <w:ind w:left="1440" w:hanging="1080"/>
      </w:pPr>
      <w:rPr>
        <w:rFonts w:eastAsia="Lucida Sans Unicode" w:hint="default"/>
        <w:i w:val="0"/>
      </w:rPr>
    </w:lvl>
    <w:lvl w:ilvl="6">
      <w:start w:val="1"/>
      <w:numFmt w:val="decimal"/>
      <w:isLgl/>
      <w:lvlText w:val="%1.%2.%3.%4.%5.%6.%7."/>
      <w:lvlJc w:val="left"/>
      <w:pPr>
        <w:ind w:left="1800" w:hanging="1440"/>
      </w:pPr>
      <w:rPr>
        <w:rFonts w:eastAsia="Lucida Sans Unicode" w:hint="default"/>
        <w:i w:val="0"/>
      </w:rPr>
    </w:lvl>
    <w:lvl w:ilvl="7">
      <w:start w:val="1"/>
      <w:numFmt w:val="decimal"/>
      <w:isLgl/>
      <w:lvlText w:val="%1.%2.%3.%4.%5.%6.%7.%8."/>
      <w:lvlJc w:val="left"/>
      <w:pPr>
        <w:ind w:left="1800" w:hanging="1440"/>
      </w:pPr>
      <w:rPr>
        <w:rFonts w:eastAsia="Lucida Sans Unicode" w:hint="default"/>
        <w:i w:val="0"/>
      </w:rPr>
    </w:lvl>
    <w:lvl w:ilvl="8">
      <w:start w:val="1"/>
      <w:numFmt w:val="decimal"/>
      <w:isLgl/>
      <w:lvlText w:val="%1.%2.%3.%4.%5.%6.%7.%8.%9."/>
      <w:lvlJc w:val="left"/>
      <w:pPr>
        <w:ind w:left="2160" w:hanging="1800"/>
      </w:pPr>
      <w:rPr>
        <w:rFonts w:eastAsia="Lucida Sans Unicode" w:hint="default"/>
        <w:i w:val="0"/>
      </w:rPr>
    </w:lvl>
  </w:abstractNum>
  <w:abstractNum w:abstractNumId="7" w15:restartNumberingAfterBreak="0">
    <w:nsid w:val="106E6EDE"/>
    <w:multiLevelType w:val="multilevel"/>
    <w:tmpl w:val="53623580"/>
    <w:lvl w:ilvl="0">
      <w:start w:val="1"/>
      <w:numFmt w:val="decimal"/>
      <w:pStyle w:val="ListNumber"/>
      <w:lvlText w:val="%1."/>
      <w:lvlJc w:val="left"/>
      <w:pPr>
        <w:tabs>
          <w:tab w:val="num" w:pos="360"/>
        </w:tabs>
        <w:ind w:left="360" w:hanging="360"/>
      </w:pPr>
    </w:lvl>
    <w:lvl w:ilvl="1">
      <w:start w:val="1"/>
      <w:numFmt w:val="decimal"/>
      <w:pStyle w:val="ListNumber2"/>
      <w:lvlText w:val="%1.%2."/>
      <w:lvlJc w:val="left"/>
      <w:pPr>
        <w:tabs>
          <w:tab w:val="num" w:pos="720"/>
        </w:tabs>
        <w:ind w:left="432" w:hanging="432"/>
      </w:pPr>
      <w:rPr>
        <w:sz w:val="24"/>
        <w:szCs w:val="24"/>
      </w:rPr>
    </w:lvl>
    <w:lvl w:ilvl="2">
      <w:start w:val="1"/>
      <w:numFmt w:val="decimal"/>
      <w:pStyle w:val="ListNumber3"/>
      <w:lvlText w:val="%1.%2.%3."/>
      <w:lvlJc w:val="left"/>
      <w:pPr>
        <w:tabs>
          <w:tab w:val="num" w:pos="862"/>
        </w:tabs>
        <w:ind w:left="646"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B997ECF"/>
    <w:multiLevelType w:val="multilevel"/>
    <w:tmpl w:val="5CD49B0C"/>
    <w:lvl w:ilvl="0">
      <w:start w:val="2"/>
      <w:numFmt w:val="decimal"/>
      <w:lvlText w:val="%1."/>
      <w:lvlJc w:val="left"/>
      <w:pPr>
        <w:ind w:left="360" w:hanging="360"/>
      </w:pPr>
      <w:rPr>
        <w:rFonts w:hint="default"/>
      </w:rPr>
    </w:lvl>
    <w:lvl w:ilvl="1">
      <w:start w:val="1"/>
      <w:numFmt w:val="decimal"/>
      <w:pStyle w:val="Style4"/>
      <w:lvlText w:val="%1.%2."/>
      <w:lvlJc w:val="left"/>
      <w:pPr>
        <w:ind w:left="928" w:hanging="360"/>
      </w:pPr>
      <w:rPr>
        <w:rFonts w:hint="default"/>
      </w:rPr>
    </w:lvl>
    <w:lvl w:ilvl="2">
      <w:start w:val="1"/>
      <w:numFmt w:val="decimal"/>
      <w:pStyle w:val="Style5"/>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C163BCA"/>
    <w:multiLevelType w:val="multilevel"/>
    <w:tmpl w:val="CDBC4126"/>
    <w:lvl w:ilvl="0">
      <w:start w:val="4"/>
      <w:numFmt w:val="decimal"/>
      <w:lvlText w:val="%1."/>
      <w:lvlJc w:val="left"/>
      <w:pPr>
        <w:ind w:left="450" w:hanging="450"/>
      </w:pPr>
      <w:rPr>
        <w:rFonts w:hint="default"/>
        <w:b/>
      </w:rPr>
    </w:lvl>
    <w:lvl w:ilvl="1">
      <w:start w:val="1"/>
      <w:numFmt w:val="decimal"/>
      <w:lvlText w:val="%1.%2."/>
      <w:lvlJc w:val="left"/>
      <w:pPr>
        <w:ind w:left="4860" w:hanging="720"/>
      </w:pPr>
      <w:rPr>
        <w:rFonts w:hint="default"/>
        <w:b/>
      </w:rPr>
    </w:lvl>
    <w:lvl w:ilvl="2">
      <w:start w:val="1"/>
      <w:numFmt w:val="decimal"/>
      <w:lvlText w:val="%1.%2.%3."/>
      <w:lvlJc w:val="left"/>
      <w:pPr>
        <w:ind w:left="9000" w:hanging="720"/>
      </w:pPr>
      <w:rPr>
        <w:rFonts w:hint="default"/>
        <w:b/>
      </w:rPr>
    </w:lvl>
    <w:lvl w:ilvl="3">
      <w:start w:val="1"/>
      <w:numFmt w:val="decimal"/>
      <w:lvlText w:val="%1.%2.%3.%4."/>
      <w:lvlJc w:val="left"/>
      <w:pPr>
        <w:ind w:left="13500" w:hanging="1080"/>
      </w:pPr>
      <w:rPr>
        <w:rFonts w:hint="default"/>
        <w:b/>
      </w:rPr>
    </w:lvl>
    <w:lvl w:ilvl="4">
      <w:start w:val="1"/>
      <w:numFmt w:val="decimal"/>
      <w:lvlText w:val="%1.%2.%3.%4.%5."/>
      <w:lvlJc w:val="left"/>
      <w:pPr>
        <w:ind w:left="17640" w:hanging="1080"/>
      </w:pPr>
      <w:rPr>
        <w:rFonts w:hint="default"/>
        <w:b/>
      </w:rPr>
    </w:lvl>
    <w:lvl w:ilvl="5">
      <w:start w:val="1"/>
      <w:numFmt w:val="decimal"/>
      <w:lvlText w:val="%1.%2.%3.%4.%5.%6."/>
      <w:lvlJc w:val="left"/>
      <w:pPr>
        <w:ind w:left="22140" w:hanging="1440"/>
      </w:pPr>
      <w:rPr>
        <w:rFonts w:hint="default"/>
        <w:b/>
      </w:rPr>
    </w:lvl>
    <w:lvl w:ilvl="6">
      <w:start w:val="1"/>
      <w:numFmt w:val="decimal"/>
      <w:lvlText w:val="%1.%2.%3.%4.%5.%6.%7."/>
      <w:lvlJc w:val="left"/>
      <w:pPr>
        <w:ind w:left="26280" w:hanging="1440"/>
      </w:pPr>
      <w:rPr>
        <w:rFonts w:hint="default"/>
        <w:b/>
      </w:rPr>
    </w:lvl>
    <w:lvl w:ilvl="7">
      <w:start w:val="1"/>
      <w:numFmt w:val="decimal"/>
      <w:lvlText w:val="%1.%2.%3.%4.%5.%6.%7.%8."/>
      <w:lvlJc w:val="left"/>
      <w:pPr>
        <w:ind w:left="30780" w:hanging="1800"/>
      </w:pPr>
      <w:rPr>
        <w:rFonts w:hint="default"/>
        <w:b/>
      </w:rPr>
    </w:lvl>
    <w:lvl w:ilvl="8">
      <w:start w:val="1"/>
      <w:numFmt w:val="decimal"/>
      <w:lvlText w:val="%1.%2.%3.%4.%5.%6.%7.%8.%9."/>
      <w:lvlJc w:val="left"/>
      <w:pPr>
        <w:ind w:left="-30616" w:hanging="1800"/>
      </w:pPr>
      <w:rPr>
        <w:rFonts w:hint="default"/>
        <w:b/>
      </w:rPr>
    </w:lvl>
  </w:abstractNum>
  <w:abstractNum w:abstractNumId="10" w15:restartNumberingAfterBreak="0">
    <w:nsid w:val="24800BC7"/>
    <w:multiLevelType w:val="multilevel"/>
    <w:tmpl w:val="030A04DA"/>
    <w:lvl w:ilvl="0">
      <w:start w:val="2"/>
      <w:numFmt w:val="decimal"/>
      <w:lvlText w:val="%1."/>
      <w:lvlJc w:val="left"/>
      <w:pPr>
        <w:ind w:left="420" w:hanging="420"/>
      </w:pPr>
      <w:rPr>
        <w:rFonts w:hint="default"/>
      </w:rPr>
    </w:lvl>
    <w:lvl w:ilvl="1">
      <w:start w:val="1"/>
      <w:numFmt w:val="decimal"/>
      <w:lvlText w:val="%1.%2."/>
      <w:lvlJc w:val="left"/>
      <w:pPr>
        <w:ind w:left="4860" w:hanging="720"/>
      </w:pPr>
      <w:rPr>
        <w:rFonts w:hint="default"/>
      </w:rPr>
    </w:lvl>
    <w:lvl w:ilvl="2">
      <w:start w:val="1"/>
      <w:numFmt w:val="decimal"/>
      <w:lvlText w:val="%1.%2.%3."/>
      <w:lvlJc w:val="left"/>
      <w:pPr>
        <w:ind w:left="9000" w:hanging="720"/>
      </w:pPr>
      <w:rPr>
        <w:rFonts w:hint="default"/>
      </w:rPr>
    </w:lvl>
    <w:lvl w:ilvl="3">
      <w:start w:val="1"/>
      <w:numFmt w:val="decimal"/>
      <w:lvlText w:val="%1.%2.%3.%4."/>
      <w:lvlJc w:val="left"/>
      <w:pPr>
        <w:ind w:left="13500" w:hanging="1080"/>
      </w:pPr>
      <w:rPr>
        <w:rFonts w:hint="default"/>
      </w:rPr>
    </w:lvl>
    <w:lvl w:ilvl="4">
      <w:start w:val="1"/>
      <w:numFmt w:val="decimal"/>
      <w:lvlText w:val="%1.%2.%3.%4.%5."/>
      <w:lvlJc w:val="left"/>
      <w:pPr>
        <w:ind w:left="17640" w:hanging="1080"/>
      </w:pPr>
      <w:rPr>
        <w:rFonts w:hint="default"/>
      </w:rPr>
    </w:lvl>
    <w:lvl w:ilvl="5">
      <w:start w:val="1"/>
      <w:numFmt w:val="decimal"/>
      <w:lvlText w:val="%1.%2.%3.%4.%5.%6."/>
      <w:lvlJc w:val="left"/>
      <w:pPr>
        <w:ind w:left="22140" w:hanging="1440"/>
      </w:pPr>
      <w:rPr>
        <w:rFonts w:hint="default"/>
      </w:rPr>
    </w:lvl>
    <w:lvl w:ilvl="6">
      <w:start w:val="1"/>
      <w:numFmt w:val="decimal"/>
      <w:lvlText w:val="%1.%2.%3.%4.%5.%6.%7."/>
      <w:lvlJc w:val="left"/>
      <w:pPr>
        <w:ind w:left="26280" w:hanging="1440"/>
      </w:pPr>
      <w:rPr>
        <w:rFonts w:hint="default"/>
      </w:rPr>
    </w:lvl>
    <w:lvl w:ilvl="7">
      <w:start w:val="1"/>
      <w:numFmt w:val="decimal"/>
      <w:lvlText w:val="%1.%2.%3.%4.%5.%6.%7.%8."/>
      <w:lvlJc w:val="left"/>
      <w:pPr>
        <w:ind w:left="30780" w:hanging="1800"/>
      </w:pPr>
      <w:rPr>
        <w:rFonts w:hint="default"/>
      </w:rPr>
    </w:lvl>
    <w:lvl w:ilvl="8">
      <w:start w:val="1"/>
      <w:numFmt w:val="decimal"/>
      <w:lvlText w:val="%1.%2.%3.%4.%5.%6.%7.%8.%9."/>
      <w:lvlJc w:val="left"/>
      <w:pPr>
        <w:ind w:left="-30616" w:hanging="1800"/>
      </w:pPr>
      <w:rPr>
        <w:rFonts w:hint="default"/>
      </w:rPr>
    </w:lvl>
  </w:abstractNum>
  <w:abstractNum w:abstractNumId="11" w15:restartNumberingAfterBreak="0">
    <w:nsid w:val="25253FC5"/>
    <w:multiLevelType w:val="hybridMultilevel"/>
    <w:tmpl w:val="B804E140"/>
    <w:lvl w:ilvl="0" w:tplc="0427000F">
      <w:start w:val="1"/>
      <w:numFmt w:val="decimal"/>
      <w:lvlText w:val="%1."/>
      <w:lvlJc w:val="left"/>
      <w:pPr>
        <w:ind w:left="36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88B0520"/>
    <w:multiLevelType w:val="multilevel"/>
    <w:tmpl w:val="87BA80EE"/>
    <w:lvl w:ilvl="0">
      <w:start w:val="1"/>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ED72AED"/>
    <w:multiLevelType w:val="hybridMultilevel"/>
    <w:tmpl w:val="F08E1416"/>
    <w:lvl w:ilvl="0" w:tplc="CA70E616">
      <w:start w:val="10"/>
      <w:numFmt w:val="bullet"/>
      <w:lvlText w:val="-"/>
      <w:lvlJc w:val="left"/>
      <w:pPr>
        <w:ind w:left="360" w:hanging="360"/>
      </w:pPr>
      <w:rPr>
        <w:rFonts w:ascii="Times New Roman" w:eastAsia="Times New Roman" w:hAnsi="Times New Roman" w:hint="default"/>
      </w:rPr>
    </w:lvl>
    <w:lvl w:ilvl="1" w:tplc="89D6684A">
      <w:start w:val="1"/>
      <w:numFmt w:val="bullet"/>
      <w:lvlText w:val="o"/>
      <w:lvlJc w:val="left"/>
      <w:pPr>
        <w:ind w:left="1440" w:hanging="360"/>
      </w:pPr>
      <w:rPr>
        <w:rFonts w:ascii="Courier New" w:hAnsi="Courier New" w:hint="default"/>
      </w:rPr>
    </w:lvl>
    <w:lvl w:ilvl="2" w:tplc="748C89BC">
      <w:start w:val="1"/>
      <w:numFmt w:val="bullet"/>
      <w:lvlText w:val=""/>
      <w:lvlJc w:val="left"/>
      <w:pPr>
        <w:ind w:left="2160" w:hanging="360"/>
      </w:pPr>
      <w:rPr>
        <w:rFonts w:ascii="Wingdings" w:hAnsi="Wingdings" w:hint="default"/>
      </w:rPr>
    </w:lvl>
    <w:lvl w:ilvl="3" w:tplc="5B403096">
      <w:start w:val="1"/>
      <w:numFmt w:val="bullet"/>
      <w:lvlText w:val=""/>
      <w:lvlJc w:val="left"/>
      <w:pPr>
        <w:ind w:left="2880" w:hanging="360"/>
      </w:pPr>
      <w:rPr>
        <w:rFonts w:ascii="Symbol" w:hAnsi="Symbol" w:hint="default"/>
      </w:rPr>
    </w:lvl>
    <w:lvl w:ilvl="4" w:tplc="536022DC">
      <w:start w:val="1"/>
      <w:numFmt w:val="bullet"/>
      <w:lvlText w:val="o"/>
      <w:lvlJc w:val="left"/>
      <w:pPr>
        <w:ind w:left="3600" w:hanging="360"/>
      </w:pPr>
      <w:rPr>
        <w:rFonts w:ascii="Courier New" w:hAnsi="Courier New" w:hint="default"/>
      </w:rPr>
    </w:lvl>
    <w:lvl w:ilvl="5" w:tplc="B1BE48F6">
      <w:start w:val="1"/>
      <w:numFmt w:val="bullet"/>
      <w:lvlText w:val=""/>
      <w:lvlJc w:val="left"/>
      <w:pPr>
        <w:ind w:left="4320" w:hanging="360"/>
      </w:pPr>
      <w:rPr>
        <w:rFonts w:ascii="Wingdings" w:hAnsi="Wingdings" w:hint="default"/>
      </w:rPr>
    </w:lvl>
    <w:lvl w:ilvl="6" w:tplc="83EA1CF4">
      <w:start w:val="1"/>
      <w:numFmt w:val="bullet"/>
      <w:lvlText w:val=""/>
      <w:lvlJc w:val="left"/>
      <w:pPr>
        <w:ind w:left="5040" w:hanging="360"/>
      </w:pPr>
      <w:rPr>
        <w:rFonts w:ascii="Symbol" w:hAnsi="Symbol" w:hint="default"/>
      </w:rPr>
    </w:lvl>
    <w:lvl w:ilvl="7" w:tplc="261C4D5C">
      <w:start w:val="1"/>
      <w:numFmt w:val="bullet"/>
      <w:lvlText w:val="o"/>
      <w:lvlJc w:val="left"/>
      <w:pPr>
        <w:ind w:left="5760" w:hanging="360"/>
      </w:pPr>
      <w:rPr>
        <w:rFonts w:ascii="Courier New" w:hAnsi="Courier New" w:hint="default"/>
      </w:rPr>
    </w:lvl>
    <w:lvl w:ilvl="8" w:tplc="4904A030">
      <w:start w:val="1"/>
      <w:numFmt w:val="bullet"/>
      <w:lvlText w:val=""/>
      <w:lvlJc w:val="left"/>
      <w:pPr>
        <w:ind w:left="6480" w:hanging="360"/>
      </w:pPr>
      <w:rPr>
        <w:rFonts w:ascii="Wingdings" w:hAnsi="Wingdings" w:hint="default"/>
      </w:rPr>
    </w:lvl>
  </w:abstractNum>
  <w:abstractNum w:abstractNumId="14" w15:restartNumberingAfterBreak="0">
    <w:nsid w:val="3FE90856"/>
    <w:multiLevelType w:val="multilevel"/>
    <w:tmpl w:val="4AF646D2"/>
    <w:lvl w:ilvl="0">
      <w:start w:val="1"/>
      <w:numFmt w:val="decimal"/>
      <w:lvlText w:val="%1."/>
      <w:lvlJc w:val="left"/>
      <w:pPr>
        <w:ind w:left="928" w:hanging="360"/>
      </w:pPr>
    </w:lvl>
    <w:lvl w:ilvl="1">
      <w:start w:val="1"/>
      <w:numFmt w:val="decimal"/>
      <w:lvlText w:val="%1.%2."/>
      <w:lvlJc w:val="left"/>
      <w:pPr>
        <w:ind w:left="1425" w:hanging="432"/>
      </w:pPr>
      <w:rPr>
        <w:b w:val="0"/>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975DCB"/>
    <w:multiLevelType w:val="multilevel"/>
    <w:tmpl w:val="DD5A899C"/>
    <w:lvl w:ilvl="0">
      <w:start w:val="1"/>
      <w:numFmt w:val="decimal"/>
      <w:lvlText w:val="%1."/>
      <w:lvlJc w:val="left"/>
      <w:pPr>
        <w:tabs>
          <w:tab w:val="num" w:pos="360"/>
        </w:tabs>
        <w:ind w:left="360" w:hanging="360"/>
      </w:pPr>
    </w:lvl>
    <w:lvl w:ilvl="1">
      <w:start w:val="1"/>
      <w:numFmt w:val="decimal"/>
      <w:pStyle w:val="Interstate"/>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6" w15:restartNumberingAfterBreak="0">
    <w:nsid w:val="486B6505"/>
    <w:multiLevelType w:val="hybridMultilevel"/>
    <w:tmpl w:val="6970541E"/>
    <w:lvl w:ilvl="0" w:tplc="53B6DB84">
      <w:start w:val="10"/>
      <w:numFmt w:val="bullet"/>
      <w:lvlText w:val="-"/>
      <w:lvlJc w:val="left"/>
      <w:pPr>
        <w:ind w:left="720" w:hanging="360"/>
      </w:pPr>
      <w:rPr>
        <w:rFonts w:ascii="Times New Roman" w:eastAsia="Times New Roman" w:hAnsi="Times New Roman" w:hint="default"/>
      </w:rPr>
    </w:lvl>
    <w:lvl w:ilvl="1" w:tplc="FC5AB888">
      <w:start w:val="1"/>
      <w:numFmt w:val="bullet"/>
      <w:lvlText w:val="o"/>
      <w:lvlJc w:val="left"/>
      <w:pPr>
        <w:ind w:left="1440" w:hanging="360"/>
      </w:pPr>
      <w:rPr>
        <w:rFonts w:ascii="Courier New" w:hAnsi="Courier New" w:hint="default"/>
      </w:rPr>
    </w:lvl>
    <w:lvl w:ilvl="2" w:tplc="B9F8E04C">
      <w:start w:val="1"/>
      <w:numFmt w:val="bullet"/>
      <w:lvlText w:val=""/>
      <w:lvlJc w:val="left"/>
      <w:pPr>
        <w:ind w:left="2160" w:hanging="360"/>
      </w:pPr>
      <w:rPr>
        <w:rFonts w:ascii="Wingdings" w:hAnsi="Wingdings" w:hint="default"/>
      </w:rPr>
    </w:lvl>
    <w:lvl w:ilvl="3" w:tplc="69DED71E">
      <w:start w:val="1"/>
      <w:numFmt w:val="bullet"/>
      <w:lvlText w:val=""/>
      <w:lvlJc w:val="left"/>
      <w:pPr>
        <w:ind w:left="2880" w:hanging="360"/>
      </w:pPr>
      <w:rPr>
        <w:rFonts w:ascii="Symbol" w:hAnsi="Symbol" w:hint="default"/>
      </w:rPr>
    </w:lvl>
    <w:lvl w:ilvl="4" w:tplc="54A0EDCC">
      <w:start w:val="1"/>
      <w:numFmt w:val="bullet"/>
      <w:lvlText w:val="o"/>
      <w:lvlJc w:val="left"/>
      <w:pPr>
        <w:ind w:left="3600" w:hanging="360"/>
      </w:pPr>
      <w:rPr>
        <w:rFonts w:ascii="Courier New" w:hAnsi="Courier New" w:hint="default"/>
      </w:rPr>
    </w:lvl>
    <w:lvl w:ilvl="5" w:tplc="63564FB8">
      <w:start w:val="1"/>
      <w:numFmt w:val="bullet"/>
      <w:lvlText w:val=""/>
      <w:lvlJc w:val="left"/>
      <w:pPr>
        <w:ind w:left="4320" w:hanging="360"/>
      </w:pPr>
      <w:rPr>
        <w:rFonts w:ascii="Wingdings" w:hAnsi="Wingdings" w:hint="default"/>
      </w:rPr>
    </w:lvl>
    <w:lvl w:ilvl="6" w:tplc="ACA47EB4">
      <w:start w:val="1"/>
      <w:numFmt w:val="bullet"/>
      <w:lvlText w:val=""/>
      <w:lvlJc w:val="left"/>
      <w:pPr>
        <w:ind w:left="5040" w:hanging="360"/>
      </w:pPr>
      <w:rPr>
        <w:rFonts w:ascii="Symbol" w:hAnsi="Symbol" w:hint="default"/>
      </w:rPr>
    </w:lvl>
    <w:lvl w:ilvl="7" w:tplc="5B3C6BE2">
      <w:start w:val="1"/>
      <w:numFmt w:val="bullet"/>
      <w:lvlText w:val="o"/>
      <w:lvlJc w:val="left"/>
      <w:pPr>
        <w:ind w:left="5760" w:hanging="360"/>
      </w:pPr>
      <w:rPr>
        <w:rFonts w:ascii="Courier New" w:hAnsi="Courier New" w:hint="default"/>
      </w:rPr>
    </w:lvl>
    <w:lvl w:ilvl="8" w:tplc="3A76189A">
      <w:start w:val="1"/>
      <w:numFmt w:val="bullet"/>
      <w:lvlText w:val=""/>
      <w:lvlJc w:val="left"/>
      <w:pPr>
        <w:ind w:left="6480" w:hanging="360"/>
      </w:pPr>
      <w:rPr>
        <w:rFonts w:ascii="Wingdings" w:hAnsi="Wingdings" w:hint="default"/>
      </w:rPr>
    </w:lvl>
  </w:abstractNum>
  <w:abstractNum w:abstractNumId="17" w15:restartNumberingAfterBreak="0">
    <w:nsid w:val="4A9E6493"/>
    <w:multiLevelType w:val="hybridMultilevel"/>
    <w:tmpl w:val="1BE0D8CE"/>
    <w:lvl w:ilvl="0" w:tplc="04270017">
      <w:start w:val="1"/>
      <w:numFmt w:val="none"/>
      <w:lvlText w:val="6."/>
      <w:lvlJc w:val="left"/>
      <w:pPr>
        <w:tabs>
          <w:tab w:val="num" w:pos="1080"/>
        </w:tabs>
        <w:ind w:left="1080" w:hanging="360"/>
      </w:pPr>
      <w:rPr>
        <w:rFonts w:cs="Times New Roman" w:hint="default"/>
        <w:i w:val="0"/>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hint="default"/>
        <w:i w:val="0"/>
      </w:rPr>
    </w:lvl>
    <w:lvl w:ilvl="4" w:tplc="04270019">
      <w:start w:val="1"/>
      <w:numFmt w:val="lowerLetter"/>
      <w:lvlText w:val="%5)"/>
      <w:lvlJc w:val="left"/>
      <w:pPr>
        <w:tabs>
          <w:tab w:val="num" w:pos="3600"/>
        </w:tabs>
        <w:ind w:left="3600" w:hanging="360"/>
      </w:pPr>
      <w:rPr>
        <w:rFonts w:cs="Times New Roman" w:hint="default"/>
      </w:rPr>
    </w:lvl>
    <w:lvl w:ilvl="5" w:tplc="FCC80922">
      <w:start w:val="1"/>
      <w:numFmt w:val="upperRoman"/>
      <w:lvlText w:val="%6."/>
      <w:lvlJc w:val="left"/>
      <w:pPr>
        <w:ind w:left="4860" w:hanging="720"/>
      </w:pPr>
      <w:rPr>
        <w:rFonts w:hint="default"/>
        <w:b/>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CAA617D"/>
    <w:multiLevelType w:val="multilevel"/>
    <w:tmpl w:val="6520EB1A"/>
    <w:lvl w:ilvl="0">
      <w:start w:val="3"/>
      <w:numFmt w:val="decimal"/>
      <w:lvlText w:val="%1."/>
      <w:lvlJc w:val="left"/>
      <w:pPr>
        <w:ind w:left="420" w:hanging="420"/>
      </w:pPr>
      <w:rPr>
        <w:rFonts w:hint="default"/>
      </w:rPr>
    </w:lvl>
    <w:lvl w:ilvl="1">
      <w:start w:val="1"/>
      <w:numFmt w:val="decimal"/>
      <w:lvlText w:val="%1.%2."/>
      <w:lvlJc w:val="left"/>
      <w:pPr>
        <w:ind w:left="4860" w:hanging="720"/>
      </w:pPr>
      <w:rPr>
        <w:rFonts w:hint="default"/>
      </w:rPr>
    </w:lvl>
    <w:lvl w:ilvl="2">
      <w:start w:val="1"/>
      <w:numFmt w:val="decimal"/>
      <w:lvlText w:val="%1.%2.%3."/>
      <w:lvlJc w:val="left"/>
      <w:pPr>
        <w:ind w:left="9000" w:hanging="720"/>
      </w:pPr>
      <w:rPr>
        <w:rFonts w:hint="default"/>
      </w:rPr>
    </w:lvl>
    <w:lvl w:ilvl="3">
      <w:start w:val="1"/>
      <w:numFmt w:val="decimal"/>
      <w:lvlText w:val="%1.%2.%3.%4."/>
      <w:lvlJc w:val="left"/>
      <w:pPr>
        <w:ind w:left="13500" w:hanging="1080"/>
      </w:pPr>
      <w:rPr>
        <w:rFonts w:hint="default"/>
      </w:rPr>
    </w:lvl>
    <w:lvl w:ilvl="4">
      <w:start w:val="1"/>
      <w:numFmt w:val="decimal"/>
      <w:lvlText w:val="%1.%2.%3.%4.%5."/>
      <w:lvlJc w:val="left"/>
      <w:pPr>
        <w:ind w:left="17640" w:hanging="1080"/>
      </w:pPr>
      <w:rPr>
        <w:rFonts w:hint="default"/>
      </w:rPr>
    </w:lvl>
    <w:lvl w:ilvl="5">
      <w:start w:val="1"/>
      <w:numFmt w:val="decimal"/>
      <w:lvlText w:val="%1.%2.%3.%4.%5.%6."/>
      <w:lvlJc w:val="left"/>
      <w:pPr>
        <w:ind w:left="22140" w:hanging="1440"/>
      </w:pPr>
      <w:rPr>
        <w:rFonts w:hint="default"/>
      </w:rPr>
    </w:lvl>
    <w:lvl w:ilvl="6">
      <w:start w:val="1"/>
      <w:numFmt w:val="decimal"/>
      <w:lvlText w:val="%1.%2.%3.%4.%5.%6.%7."/>
      <w:lvlJc w:val="left"/>
      <w:pPr>
        <w:ind w:left="26280" w:hanging="1440"/>
      </w:pPr>
      <w:rPr>
        <w:rFonts w:hint="default"/>
      </w:rPr>
    </w:lvl>
    <w:lvl w:ilvl="7">
      <w:start w:val="1"/>
      <w:numFmt w:val="decimal"/>
      <w:lvlText w:val="%1.%2.%3.%4.%5.%6.%7.%8."/>
      <w:lvlJc w:val="left"/>
      <w:pPr>
        <w:ind w:left="30780" w:hanging="1800"/>
      </w:pPr>
      <w:rPr>
        <w:rFonts w:hint="default"/>
      </w:rPr>
    </w:lvl>
    <w:lvl w:ilvl="8">
      <w:start w:val="1"/>
      <w:numFmt w:val="decimal"/>
      <w:lvlText w:val="%1.%2.%3.%4.%5.%6.%7.%8.%9."/>
      <w:lvlJc w:val="left"/>
      <w:pPr>
        <w:ind w:left="-30616" w:hanging="1800"/>
      </w:pPr>
      <w:rPr>
        <w:rFonts w:hint="default"/>
      </w:rPr>
    </w:lvl>
  </w:abstractNum>
  <w:abstractNum w:abstractNumId="19" w15:restartNumberingAfterBreak="0">
    <w:nsid w:val="52EC6223"/>
    <w:multiLevelType w:val="hybridMultilevel"/>
    <w:tmpl w:val="7B6C6AA2"/>
    <w:lvl w:ilvl="0" w:tplc="2B8267B8">
      <w:start w:val="7"/>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0" w15:restartNumberingAfterBreak="0">
    <w:nsid w:val="56930356"/>
    <w:multiLevelType w:val="multilevel"/>
    <w:tmpl w:val="4B4E4A44"/>
    <w:lvl w:ilvl="0">
      <w:start w:val="1"/>
      <w:numFmt w:val="decimal"/>
      <w:pStyle w:val="Style1"/>
      <w:lvlText w:val="%1."/>
      <w:lvlJc w:val="left"/>
      <w:pPr>
        <w:ind w:left="928" w:hanging="360"/>
      </w:pPr>
    </w:lvl>
    <w:lvl w:ilvl="1">
      <w:start w:val="1"/>
      <w:numFmt w:val="decimal"/>
      <w:pStyle w:val="Style2"/>
      <w:lvlText w:val="%1.%2."/>
      <w:lvlJc w:val="left"/>
      <w:pPr>
        <w:ind w:left="1425"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BE23846"/>
    <w:multiLevelType w:val="hybridMultilevel"/>
    <w:tmpl w:val="2A2E8024"/>
    <w:lvl w:ilvl="0" w:tplc="78889E3E">
      <w:start w:val="7"/>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2" w15:restartNumberingAfterBreak="0">
    <w:nsid w:val="66C1597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719" w:hanging="504"/>
      </w:p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9A36F54"/>
    <w:multiLevelType w:val="multilevel"/>
    <w:tmpl w:val="20DE3C6A"/>
    <w:lvl w:ilvl="0">
      <w:start w:val="3"/>
      <w:numFmt w:val="decimal"/>
      <w:lvlText w:val="%1."/>
      <w:lvlJc w:val="left"/>
      <w:pPr>
        <w:ind w:left="1070" w:hanging="360"/>
      </w:pPr>
      <w:rPr>
        <w:rFonts w:hint="default"/>
      </w:rPr>
    </w:lvl>
    <w:lvl w:ilvl="1">
      <w:start w:val="1"/>
      <w:numFmt w:val="decimal"/>
      <w:pStyle w:val="Style3"/>
      <w:lvlText w:val="%1.%2."/>
      <w:lvlJc w:val="left"/>
      <w:pPr>
        <w:ind w:left="1146"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AD82301"/>
    <w:multiLevelType w:val="multilevel"/>
    <w:tmpl w:val="36DCFE9E"/>
    <w:lvl w:ilvl="0">
      <w:start w:val="1"/>
      <w:numFmt w:val="decimal"/>
      <w:pStyle w:val="PrSpecBullet"/>
      <w:lvlText w:val="%1."/>
      <w:lvlJc w:val="left"/>
      <w:pPr>
        <w:tabs>
          <w:tab w:val="num" w:pos="360"/>
        </w:tabs>
        <w:ind w:left="360" w:hanging="360"/>
      </w:pPr>
      <w:rPr>
        <w:rFonts w:hint="default"/>
      </w:rPr>
    </w:lvl>
    <w:lvl w:ilvl="1">
      <w:start w:val="1"/>
      <w:numFmt w:val="decimal"/>
      <w:pStyle w:val="a"/>
      <w:lvlText w:val="%1.%2."/>
      <w:lvlJc w:val="left"/>
      <w:pPr>
        <w:tabs>
          <w:tab w:val="num" w:pos="1418"/>
        </w:tabs>
        <w:ind w:left="1260" w:hanging="360"/>
      </w:pPr>
      <w:rPr>
        <w:rFonts w:hint="default"/>
        <w:b/>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35"/>
        </w:tabs>
        <w:ind w:left="2232" w:hanging="644"/>
      </w:pPr>
      <w:rPr>
        <w:rFonts w:hint="default"/>
      </w:rPr>
    </w:lvl>
    <w:lvl w:ilvl="5">
      <w:start w:val="1"/>
      <w:numFmt w:val="decimal"/>
      <w:lvlText w:val="%1.%2.%3.%4.%5.%6."/>
      <w:lvlJc w:val="left"/>
      <w:pPr>
        <w:tabs>
          <w:tab w:val="num" w:pos="3960"/>
        </w:tabs>
        <w:ind w:left="381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2D806D1"/>
    <w:multiLevelType w:val="hybridMultilevel"/>
    <w:tmpl w:val="23C6CB44"/>
    <w:lvl w:ilvl="0" w:tplc="7FAEB482">
      <w:start w:val="1"/>
      <w:numFmt w:val="bullet"/>
      <w:lvlText w:val=""/>
      <w:lvlJc w:val="left"/>
      <w:pPr>
        <w:ind w:left="720" w:hanging="360"/>
      </w:pPr>
      <w:rPr>
        <w:rFonts w:ascii="Symbol" w:hAnsi="Symbol" w:hint="default"/>
        <w:color w:val="auto"/>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FCF7B7F"/>
    <w:multiLevelType w:val="hybridMultilevel"/>
    <w:tmpl w:val="3648B914"/>
    <w:lvl w:ilvl="0" w:tplc="F462F5A4">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16cid:durableId="240725152">
    <w:abstractNumId w:val="0"/>
  </w:num>
  <w:num w:numId="2" w16cid:durableId="371460690">
    <w:abstractNumId w:val="3"/>
  </w:num>
  <w:num w:numId="3" w16cid:durableId="211427466">
    <w:abstractNumId w:val="6"/>
  </w:num>
  <w:num w:numId="4" w16cid:durableId="348023427">
    <w:abstractNumId w:val="7"/>
  </w:num>
  <w:num w:numId="5" w16cid:durableId="1717388073">
    <w:abstractNumId w:val="4"/>
  </w:num>
  <w:num w:numId="6" w16cid:durableId="785928810">
    <w:abstractNumId w:val="13"/>
  </w:num>
  <w:num w:numId="7" w16cid:durableId="1624383364">
    <w:abstractNumId w:val="16"/>
  </w:num>
  <w:num w:numId="8" w16cid:durableId="731465282">
    <w:abstractNumId w:val="17"/>
  </w:num>
  <w:num w:numId="9" w16cid:durableId="1890610557">
    <w:abstractNumId w:val="12"/>
  </w:num>
  <w:num w:numId="10" w16cid:durableId="860893340">
    <w:abstractNumId w:val="10"/>
  </w:num>
  <w:num w:numId="11" w16cid:durableId="1472092673">
    <w:abstractNumId w:val="18"/>
  </w:num>
  <w:num w:numId="12" w16cid:durableId="49773600">
    <w:abstractNumId w:val="9"/>
  </w:num>
  <w:num w:numId="13" w16cid:durableId="742340275">
    <w:abstractNumId w:val="11"/>
  </w:num>
  <w:num w:numId="14" w16cid:durableId="835537407">
    <w:abstractNumId w:val="22"/>
  </w:num>
  <w:num w:numId="15" w16cid:durableId="1452894533">
    <w:abstractNumId w:val="23"/>
  </w:num>
  <w:num w:numId="16" w16cid:durableId="1257329772">
    <w:abstractNumId w:val="20"/>
  </w:num>
  <w:num w:numId="17" w16cid:durableId="1908804185">
    <w:abstractNumId w:val="8"/>
  </w:num>
  <w:num w:numId="18" w16cid:durableId="1898472769">
    <w:abstractNumId w:val="15"/>
  </w:num>
  <w:num w:numId="19" w16cid:durableId="1213268091">
    <w:abstractNumId w:val="5"/>
  </w:num>
  <w:num w:numId="20" w16cid:durableId="1514808362">
    <w:abstractNumId w:val="24"/>
  </w:num>
  <w:num w:numId="21" w16cid:durableId="1523856524">
    <w:abstractNumId w:val="25"/>
  </w:num>
  <w:num w:numId="22" w16cid:durableId="9955700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25427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774096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530952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6348993">
    <w:abstractNumId w:val="14"/>
  </w:num>
  <w:num w:numId="27" w16cid:durableId="12795256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134339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38077402">
    <w:abstractNumId w:val="26"/>
  </w:num>
  <w:num w:numId="30" w16cid:durableId="9307429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751824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3419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087689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984383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08101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969923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548867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93844298">
    <w:abstractNumId w:val="19"/>
  </w:num>
  <w:num w:numId="39" w16cid:durableId="1428620529">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2D69"/>
    <w:rsid w:val="0000385A"/>
    <w:rsid w:val="000044EE"/>
    <w:rsid w:val="00007631"/>
    <w:rsid w:val="00007A30"/>
    <w:rsid w:val="000110D7"/>
    <w:rsid w:val="00016BDD"/>
    <w:rsid w:val="0002720B"/>
    <w:rsid w:val="00032B41"/>
    <w:rsid w:val="00032CBD"/>
    <w:rsid w:val="000364CC"/>
    <w:rsid w:val="000367AC"/>
    <w:rsid w:val="00043ADC"/>
    <w:rsid w:val="00055D6D"/>
    <w:rsid w:val="000773E7"/>
    <w:rsid w:val="000828F1"/>
    <w:rsid w:val="00090AFC"/>
    <w:rsid w:val="00095FDF"/>
    <w:rsid w:val="00096A2A"/>
    <w:rsid w:val="00097374"/>
    <w:rsid w:val="000A47E8"/>
    <w:rsid w:val="000A6776"/>
    <w:rsid w:val="000B00DB"/>
    <w:rsid w:val="000B35DB"/>
    <w:rsid w:val="000B7D85"/>
    <w:rsid w:val="000C07D8"/>
    <w:rsid w:val="000C200A"/>
    <w:rsid w:val="000C256A"/>
    <w:rsid w:val="000C596F"/>
    <w:rsid w:val="000C7DCD"/>
    <w:rsid w:val="000D3771"/>
    <w:rsid w:val="000D5420"/>
    <w:rsid w:val="000D7585"/>
    <w:rsid w:val="000E157E"/>
    <w:rsid w:val="000E70DF"/>
    <w:rsid w:val="000F1231"/>
    <w:rsid w:val="000F48F8"/>
    <w:rsid w:val="001013E9"/>
    <w:rsid w:val="001035EB"/>
    <w:rsid w:val="001071E4"/>
    <w:rsid w:val="00111227"/>
    <w:rsid w:val="0011177C"/>
    <w:rsid w:val="001172CB"/>
    <w:rsid w:val="001201CF"/>
    <w:rsid w:val="00120E35"/>
    <w:rsid w:val="001218C9"/>
    <w:rsid w:val="00121A8C"/>
    <w:rsid w:val="00122534"/>
    <w:rsid w:val="00122DE6"/>
    <w:rsid w:val="00122E9E"/>
    <w:rsid w:val="00123234"/>
    <w:rsid w:val="001272B2"/>
    <w:rsid w:val="001317E7"/>
    <w:rsid w:val="00137EBC"/>
    <w:rsid w:val="00140713"/>
    <w:rsid w:val="00142CF6"/>
    <w:rsid w:val="00143558"/>
    <w:rsid w:val="00145DB2"/>
    <w:rsid w:val="00153BCD"/>
    <w:rsid w:val="00154698"/>
    <w:rsid w:val="00163B4C"/>
    <w:rsid w:val="0016405E"/>
    <w:rsid w:val="00166885"/>
    <w:rsid w:val="00171716"/>
    <w:rsid w:val="00177D7C"/>
    <w:rsid w:val="0018721C"/>
    <w:rsid w:val="0019122B"/>
    <w:rsid w:val="001915FD"/>
    <w:rsid w:val="0019346E"/>
    <w:rsid w:val="0019685E"/>
    <w:rsid w:val="001A0371"/>
    <w:rsid w:val="001B1112"/>
    <w:rsid w:val="001C2FE3"/>
    <w:rsid w:val="001C486D"/>
    <w:rsid w:val="001C4873"/>
    <w:rsid w:val="001D1AAA"/>
    <w:rsid w:val="001D498C"/>
    <w:rsid w:val="001E1847"/>
    <w:rsid w:val="001E2999"/>
    <w:rsid w:val="001E5FBA"/>
    <w:rsid w:val="001E7282"/>
    <w:rsid w:val="001F2910"/>
    <w:rsid w:val="001F3AE3"/>
    <w:rsid w:val="00214313"/>
    <w:rsid w:val="00220367"/>
    <w:rsid w:val="00222829"/>
    <w:rsid w:val="0022504B"/>
    <w:rsid w:val="002253C4"/>
    <w:rsid w:val="002259C2"/>
    <w:rsid w:val="00226102"/>
    <w:rsid w:val="00227FF5"/>
    <w:rsid w:val="002312FA"/>
    <w:rsid w:val="00231A6C"/>
    <w:rsid w:val="00231B26"/>
    <w:rsid w:val="002350BD"/>
    <w:rsid w:val="00235DB8"/>
    <w:rsid w:val="00236B50"/>
    <w:rsid w:val="00237930"/>
    <w:rsid w:val="002403F9"/>
    <w:rsid w:val="00245929"/>
    <w:rsid w:val="0024747F"/>
    <w:rsid w:val="002507D2"/>
    <w:rsid w:val="00253556"/>
    <w:rsid w:val="00253CFB"/>
    <w:rsid w:val="00254B2B"/>
    <w:rsid w:val="00254CF4"/>
    <w:rsid w:val="00261023"/>
    <w:rsid w:val="002623A9"/>
    <w:rsid w:val="002647FF"/>
    <w:rsid w:val="00265594"/>
    <w:rsid w:val="00267E6D"/>
    <w:rsid w:val="00271AA0"/>
    <w:rsid w:val="00271D5F"/>
    <w:rsid w:val="00272121"/>
    <w:rsid w:val="00273939"/>
    <w:rsid w:val="0027437F"/>
    <w:rsid w:val="0027510C"/>
    <w:rsid w:val="002907D4"/>
    <w:rsid w:val="00296CFE"/>
    <w:rsid w:val="002A2C62"/>
    <w:rsid w:val="002A2E57"/>
    <w:rsid w:val="002B226B"/>
    <w:rsid w:val="002B48D2"/>
    <w:rsid w:val="002B4EF0"/>
    <w:rsid w:val="002C4F7A"/>
    <w:rsid w:val="002D0019"/>
    <w:rsid w:val="002D0D6D"/>
    <w:rsid w:val="002D1C6A"/>
    <w:rsid w:val="002D5603"/>
    <w:rsid w:val="002E0220"/>
    <w:rsid w:val="002F112D"/>
    <w:rsid w:val="002F1DF5"/>
    <w:rsid w:val="002F7831"/>
    <w:rsid w:val="002F7BEB"/>
    <w:rsid w:val="0031020D"/>
    <w:rsid w:val="003140DC"/>
    <w:rsid w:val="00315EBE"/>
    <w:rsid w:val="00320687"/>
    <w:rsid w:val="0032136B"/>
    <w:rsid w:val="00324ABA"/>
    <w:rsid w:val="003263EA"/>
    <w:rsid w:val="003335BC"/>
    <w:rsid w:val="00340AA5"/>
    <w:rsid w:val="00344344"/>
    <w:rsid w:val="0034492F"/>
    <w:rsid w:val="003449AE"/>
    <w:rsid w:val="00352886"/>
    <w:rsid w:val="0035511D"/>
    <w:rsid w:val="00356B4F"/>
    <w:rsid w:val="00356FE6"/>
    <w:rsid w:val="00372595"/>
    <w:rsid w:val="003748FA"/>
    <w:rsid w:val="00375EA1"/>
    <w:rsid w:val="00380875"/>
    <w:rsid w:val="003810DD"/>
    <w:rsid w:val="00382A5B"/>
    <w:rsid w:val="00385A64"/>
    <w:rsid w:val="00397E6D"/>
    <w:rsid w:val="003A4C11"/>
    <w:rsid w:val="003B6A10"/>
    <w:rsid w:val="003C2E9E"/>
    <w:rsid w:val="003D2B51"/>
    <w:rsid w:val="003D664A"/>
    <w:rsid w:val="003E1343"/>
    <w:rsid w:val="003E23C4"/>
    <w:rsid w:val="003E27D5"/>
    <w:rsid w:val="003E4CC0"/>
    <w:rsid w:val="003E6B06"/>
    <w:rsid w:val="003E7210"/>
    <w:rsid w:val="003F1AD7"/>
    <w:rsid w:val="003F322C"/>
    <w:rsid w:val="003F7658"/>
    <w:rsid w:val="004016D9"/>
    <w:rsid w:val="00410577"/>
    <w:rsid w:val="0041057B"/>
    <w:rsid w:val="00412632"/>
    <w:rsid w:val="00412DA5"/>
    <w:rsid w:val="0041364B"/>
    <w:rsid w:val="004149C0"/>
    <w:rsid w:val="00415F65"/>
    <w:rsid w:val="00425FEF"/>
    <w:rsid w:val="004320A1"/>
    <w:rsid w:val="00432744"/>
    <w:rsid w:val="004457B0"/>
    <w:rsid w:val="004604D2"/>
    <w:rsid w:val="00465519"/>
    <w:rsid w:val="0047158A"/>
    <w:rsid w:val="00471C4A"/>
    <w:rsid w:val="00473CB2"/>
    <w:rsid w:val="0048509C"/>
    <w:rsid w:val="004945DE"/>
    <w:rsid w:val="00497718"/>
    <w:rsid w:val="004A09B4"/>
    <w:rsid w:val="004A277B"/>
    <w:rsid w:val="004A3288"/>
    <w:rsid w:val="004A360A"/>
    <w:rsid w:val="004A704A"/>
    <w:rsid w:val="004B345C"/>
    <w:rsid w:val="004C42DD"/>
    <w:rsid w:val="004C4652"/>
    <w:rsid w:val="004C4A5B"/>
    <w:rsid w:val="004C62E4"/>
    <w:rsid w:val="004D0968"/>
    <w:rsid w:val="004D2949"/>
    <w:rsid w:val="004D35E3"/>
    <w:rsid w:val="004D41F3"/>
    <w:rsid w:val="004E15FD"/>
    <w:rsid w:val="004E363C"/>
    <w:rsid w:val="004E49A4"/>
    <w:rsid w:val="004E5EB5"/>
    <w:rsid w:val="004E71E9"/>
    <w:rsid w:val="004E778D"/>
    <w:rsid w:val="004F1284"/>
    <w:rsid w:val="004F13BB"/>
    <w:rsid w:val="004F1798"/>
    <w:rsid w:val="004F2569"/>
    <w:rsid w:val="004F343C"/>
    <w:rsid w:val="00500A5A"/>
    <w:rsid w:val="00500CD2"/>
    <w:rsid w:val="00505015"/>
    <w:rsid w:val="00506120"/>
    <w:rsid w:val="00512EA8"/>
    <w:rsid w:val="00524A73"/>
    <w:rsid w:val="00525B54"/>
    <w:rsid w:val="00526B1E"/>
    <w:rsid w:val="00526D96"/>
    <w:rsid w:val="005357F2"/>
    <w:rsid w:val="00535C55"/>
    <w:rsid w:val="005402E8"/>
    <w:rsid w:val="00543541"/>
    <w:rsid w:val="00545D2F"/>
    <w:rsid w:val="00556697"/>
    <w:rsid w:val="00563C2B"/>
    <w:rsid w:val="00583B26"/>
    <w:rsid w:val="005844F4"/>
    <w:rsid w:val="0058521F"/>
    <w:rsid w:val="0058588A"/>
    <w:rsid w:val="00586F3E"/>
    <w:rsid w:val="0059273E"/>
    <w:rsid w:val="005A01E3"/>
    <w:rsid w:val="005A1164"/>
    <w:rsid w:val="005A1C63"/>
    <w:rsid w:val="005A24AD"/>
    <w:rsid w:val="005A24DF"/>
    <w:rsid w:val="005A7173"/>
    <w:rsid w:val="005B6030"/>
    <w:rsid w:val="005C00F3"/>
    <w:rsid w:val="005C24B0"/>
    <w:rsid w:val="005C2552"/>
    <w:rsid w:val="005C4C05"/>
    <w:rsid w:val="005C73FA"/>
    <w:rsid w:val="005D140C"/>
    <w:rsid w:val="005D143B"/>
    <w:rsid w:val="005D27E0"/>
    <w:rsid w:val="005D2B80"/>
    <w:rsid w:val="005D7969"/>
    <w:rsid w:val="005E0EB9"/>
    <w:rsid w:val="005E6B73"/>
    <w:rsid w:val="005F1EC9"/>
    <w:rsid w:val="005F3471"/>
    <w:rsid w:val="00601331"/>
    <w:rsid w:val="00606EED"/>
    <w:rsid w:val="0060771A"/>
    <w:rsid w:val="00607E19"/>
    <w:rsid w:val="006121CC"/>
    <w:rsid w:val="0061229B"/>
    <w:rsid w:val="00615746"/>
    <w:rsid w:val="006163C3"/>
    <w:rsid w:val="00622603"/>
    <w:rsid w:val="0063361D"/>
    <w:rsid w:val="006337A1"/>
    <w:rsid w:val="006403E9"/>
    <w:rsid w:val="006538AF"/>
    <w:rsid w:val="00655B27"/>
    <w:rsid w:val="0065613F"/>
    <w:rsid w:val="006662CA"/>
    <w:rsid w:val="006725ED"/>
    <w:rsid w:val="00673A03"/>
    <w:rsid w:val="006745DE"/>
    <w:rsid w:val="0067463A"/>
    <w:rsid w:val="00680646"/>
    <w:rsid w:val="00680806"/>
    <w:rsid w:val="00680A8E"/>
    <w:rsid w:val="0068219A"/>
    <w:rsid w:val="0068325F"/>
    <w:rsid w:val="0068492C"/>
    <w:rsid w:val="0069141B"/>
    <w:rsid w:val="006945ED"/>
    <w:rsid w:val="006A162E"/>
    <w:rsid w:val="006A4D2F"/>
    <w:rsid w:val="006A5071"/>
    <w:rsid w:val="006B110E"/>
    <w:rsid w:val="006B1DA3"/>
    <w:rsid w:val="006C1F21"/>
    <w:rsid w:val="006D634D"/>
    <w:rsid w:val="006E17D2"/>
    <w:rsid w:val="006E1EDE"/>
    <w:rsid w:val="006E31AC"/>
    <w:rsid w:val="006E771B"/>
    <w:rsid w:val="006E7892"/>
    <w:rsid w:val="006F5AC4"/>
    <w:rsid w:val="006F7F9B"/>
    <w:rsid w:val="0070074E"/>
    <w:rsid w:val="00701202"/>
    <w:rsid w:val="00711499"/>
    <w:rsid w:val="00713315"/>
    <w:rsid w:val="00713A39"/>
    <w:rsid w:val="00714265"/>
    <w:rsid w:val="0071432F"/>
    <w:rsid w:val="007158DC"/>
    <w:rsid w:val="007169BA"/>
    <w:rsid w:val="007236BF"/>
    <w:rsid w:val="00725485"/>
    <w:rsid w:val="00727D09"/>
    <w:rsid w:val="00730EFF"/>
    <w:rsid w:val="007326B1"/>
    <w:rsid w:val="00733B26"/>
    <w:rsid w:val="00735BB2"/>
    <w:rsid w:val="00736B69"/>
    <w:rsid w:val="00737AF1"/>
    <w:rsid w:val="00741231"/>
    <w:rsid w:val="00741FAF"/>
    <w:rsid w:val="00744016"/>
    <w:rsid w:val="0075339E"/>
    <w:rsid w:val="00756737"/>
    <w:rsid w:val="00761ED4"/>
    <w:rsid w:val="00763994"/>
    <w:rsid w:val="007705F5"/>
    <w:rsid w:val="00770B85"/>
    <w:rsid w:val="00773DF0"/>
    <w:rsid w:val="00774E2B"/>
    <w:rsid w:val="007750C9"/>
    <w:rsid w:val="007857A7"/>
    <w:rsid w:val="0078759A"/>
    <w:rsid w:val="00790E5F"/>
    <w:rsid w:val="007927B9"/>
    <w:rsid w:val="00792D6B"/>
    <w:rsid w:val="00793B42"/>
    <w:rsid w:val="007953F7"/>
    <w:rsid w:val="007A01EE"/>
    <w:rsid w:val="007A11E0"/>
    <w:rsid w:val="007A791A"/>
    <w:rsid w:val="007B2BA6"/>
    <w:rsid w:val="007B4EEA"/>
    <w:rsid w:val="007C1A23"/>
    <w:rsid w:val="007D0AA4"/>
    <w:rsid w:val="007D2B7B"/>
    <w:rsid w:val="007E1190"/>
    <w:rsid w:val="007E45A9"/>
    <w:rsid w:val="007E4A8E"/>
    <w:rsid w:val="007E4D85"/>
    <w:rsid w:val="007F2CE5"/>
    <w:rsid w:val="007F4BEC"/>
    <w:rsid w:val="008008BF"/>
    <w:rsid w:val="00803216"/>
    <w:rsid w:val="00806924"/>
    <w:rsid w:val="00807D4C"/>
    <w:rsid w:val="008205EE"/>
    <w:rsid w:val="00820643"/>
    <w:rsid w:val="00820DD7"/>
    <w:rsid w:val="00821340"/>
    <w:rsid w:val="00827434"/>
    <w:rsid w:val="00830B07"/>
    <w:rsid w:val="00831942"/>
    <w:rsid w:val="00836C3E"/>
    <w:rsid w:val="00840176"/>
    <w:rsid w:val="00843F4E"/>
    <w:rsid w:val="008442A3"/>
    <w:rsid w:val="0085360B"/>
    <w:rsid w:val="00853F74"/>
    <w:rsid w:val="00854BD0"/>
    <w:rsid w:val="0086605F"/>
    <w:rsid w:val="008665EB"/>
    <w:rsid w:val="008762B9"/>
    <w:rsid w:val="00877729"/>
    <w:rsid w:val="00877BCE"/>
    <w:rsid w:val="008819B6"/>
    <w:rsid w:val="00885144"/>
    <w:rsid w:val="00885F66"/>
    <w:rsid w:val="00887183"/>
    <w:rsid w:val="00887E6C"/>
    <w:rsid w:val="0089074E"/>
    <w:rsid w:val="00893EC2"/>
    <w:rsid w:val="008954CC"/>
    <w:rsid w:val="00896611"/>
    <w:rsid w:val="008B3D56"/>
    <w:rsid w:val="008C1282"/>
    <w:rsid w:val="008C782F"/>
    <w:rsid w:val="008C7935"/>
    <w:rsid w:val="008D0576"/>
    <w:rsid w:val="008D0EE5"/>
    <w:rsid w:val="008D248B"/>
    <w:rsid w:val="008D2D5D"/>
    <w:rsid w:val="008D40FA"/>
    <w:rsid w:val="008D640B"/>
    <w:rsid w:val="008E0D26"/>
    <w:rsid w:val="008E3775"/>
    <w:rsid w:val="008E7827"/>
    <w:rsid w:val="008F0B9E"/>
    <w:rsid w:val="008F1BCD"/>
    <w:rsid w:val="008F3C79"/>
    <w:rsid w:val="008F4632"/>
    <w:rsid w:val="0090061B"/>
    <w:rsid w:val="00901915"/>
    <w:rsid w:val="009045E8"/>
    <w:rsid w:val="009049B8"/>
    <w:rsid w:val="00906253"/>
    <w:rsid w:val="00910F6A"/>
    <w:rsid w:val="00911345"/>
    <w:rsid w:val="00911581"/>
    <w:rsid w:val="00915635"/>
    <w:rsid w:val="009176AA"/>
    <w:rsid w:val="00923E63"/>
    <w:rsid w:val="009344D7"/>
    <w:rsid w:val="0093486C"/>
    <w:rsid w:val="00937B99"/>
    <w:rsid w:val="009403CA"/>
    <w:rsid w:val="00941589"/>
    <w:rsid w:val="009429C0"/>
    <w:rsid w:val="00942D66"/>
    <w:rsid w:val="00943035"/>
    <w:rsid w:val="009466B4"/>
    <w:rsid w:val="009551B9"/>
    <w:rsid w:val="00964034"/>
    <w:rsid w:val="00965CDB"/>
    <w:rsid w:val="009671B9"/>
    <w:rsid w:val="00971A7C"/>
    <w:rsid w:val="00971ECC"/>
    <w:rsid w:val="00973A08"/>
    <w:rsid w:val="00982AB4"/>
    <w:rsid w:val="009833B9"/>
    <w:rsid w:val="0098365F"/>
    <w:rsid w:val="00985563"/>
    <w:rsid w:val="0098664C"/>
    <w:rsid w:val="00986D91"/>
    <w:rsid w:val="00992DB8"/>
    <w:rsid w:val="009951A2"/>
    <w:rsid w:val="00995B18"/>
    <w:rsid w:val="009A3310"/>
    <w:rsid w:val="009A3AFE"/>
    <w:rsid w:val="009A6393"/>
    <w:rsid w:val="009B0516"/>
    <w:rsid w:val="009B7FD2"/>
    <w:rsid w:val="009C2F45"/>
    <w:rsid w:val="009C5D91"/>
    <w:rsid w:val="009C5EB8"/>
    <w:rsid w:val="009D0873"/>
    <w:rsid w:val="009D5836"/>
    <w:rsid w:val="009D67FF"/>
    <w:rsid w:val="009D7E1B"/>
    <w:rsid w:val="009E6E03"/>
    <w:rsid w:val="009F0727"/>
    <w:rsid w:val="009F0A28"/>
    <w:rsid w:val="009F213A"/>
    <w:rsid w:val="009F24F5"/>
    <w:rsid w:val="009F2B2E"/>
    <w:rsid w:val="009F2C5C"/>
    <w:rsid w:val="009F5680"/>
    <w:rsid w:val="009F7880"/>
    <w:rsid w:val="00A00337"/>
    <w:rsid w:val="00A00833"/>
    <w:rsid w:val="00A02EDC"/>
    <w:rsid w:val="00A041A6"/>
    <w:rsid w:val="00A04EB2"/>
    <w:rsid w:val="00A0660B"/>
    <w:rsid w:val="00A101BD"/>
    <w:rsid w:val="00A1031E"/>
    <w:rsid w:val="00A11A9E"/>
    <w:rsid w:val="00A13784"/>
    <w:rsid w:val="00A14E8B"/>
    <w:rsid w:val="00A174EA"/>
    <w:rsid w:val="00A2238A"/>
    <w:rsid w:val="00A2483A"/>
    <w:rsid w:val="00A2514E"/>
    <w:rsid w:val="00A43B9E"/>
    <w:rsid w:val="00A52867"/>
    <w:rsid w:val="00A576B8"/>
    <w:rsid w:val="00A578F7"/>
    <w:rsid w:val="00A64D03"/>
    <w:rsid w:val="00A66C2E"/>
    <w:rsid w:val="00A71ADC"/>
    <w:rsid w:val="00A7211E"/>
    <w:rsid w:val="00A72608"/>
    <w:rsid w:val="00A73288"/>
    <w:rsid w:val="00A800F2"/>
    <w:rsid w:val="00A813B4"/>
    <w:rsid w:val="00A8188F"/>
    <w:rsid w:val="00A82580"/>
    <w:rsid w:val="00A82638"/>
    <w:rsid w:val="00A86836"/>
    <w:rsid w:val="00A91043"/>
    <w:rsid w:val="00A9456C"/>
    <w:rsid w:val="00AA1230"/>
    <w:rsid w:val="00AA194C"/>
    <w:rsid w:val="00AA1DB1"/>
    <w:rsid w:val="00AA1E7D"/>
    <w:rsid w:val="00AA27C8"/>
    <w:rsid w:val="00AA3EF4"/>
    <w:rsid w:val="00AA4C81"/>
    <w:rsid w:val="00AA7576"/>
    <w:rsid w:val="00AB28A1"/>
    <w:rsid w:val="00AC1828"/>
    <w:rsid w:val="00AC4267"/>
    <w:rsid w:val="00AC5029"/>
    <w:rsid w:val="00AD508F"/>
    <w:rsid w:val="00AD616B"/>
    <w:rsid w:val="00AE237E"/>
    <w:rsid w:val="00AE7F9D"/>
    <w:rsid w:val="00AF3C5F"/>
    <w:rsid w:val="00AF3D4F"/>
    <w:rsid w:val="00B07262"/>
    <w:rsid w:val="00B10671"/>
    <w:rsid w:val="00B10C31"/>
    <w:rsid w:val="00B11888"/>
    <w:rsid w:val="00B140C6"/>
    <w:rsid w:val="00B14FA4"/>
    <w:rsid w:val="00B15D15"/>
    <w:rsid w:val="00B20686"/>
    <w:rsid w:val="00B231DA"/>
    <w:rsid w:val="00B233CA"/>
    <w:rsid w:val="00B26775"/>
    <w:rsid w:val="00B3447D"/>
    <w:rsid w:val="00B40189"/>
    <w:rsid w:val="00B462EE"/>
    <w:rsid w:val="00B54E03"/>
    <w:rsid w:val="00B60932"/>
    <w:rsid w:val="00B60E69"/>
    <w:rsid w:val="00B63A5B"/>
    <w:rsid w:val="00B63FA4"/>
    <w:rsid w:val="00B66489"/>
    <w:rsid w:val="00B75AF0"/>
    <w:rsid w:val="00B825F2"/>
    <w:rsid w:val="00B83B19"/>
    <w:rsid w:val="00B86C8A"/>
    <w:rsid w:val="00B87B22"/>
    <w:rsid w:val="00B9271C"/>
    <w:rsid w:val="00B97AF1"/>
    <w:rsid w:val="00B97D67"/>
    <w:rsid w:val="00BA1CDF"/>
    <w:rsid w:val="00BA61EF"/>
    <w:rsid w:val="00BB0470"/>
    <w:rsid w:val="00BB3279"/>
    <w:rsid w:val="00BB5EF1"/>
    <w:rsid w:val="00BB722B"/>
    <w:rsid w:val="00BC123F"/>
    <w:rsid w:val="00BC20B1"/>
    <w:rsid w:val="00BC3827"/>
    <w:rsid w:val="00BD1DB8"/>
    <w:rsid w:val="00BD2D68"/>
    <w:rsid w:val="00BE0687"/>
    <w:rsid w:val="00BE0CE2"/>
    <w:rsid w:val="00BE2AED"/>
    <w:rsid w:val="00BE4607"/>
    <w:rsid w:val="00BE68DE"/>
    <w:rsid w:val="00BF5000"/>
    <w:rsid w:val="00C00E47"/>
    <w:rsid w:val="00C04BAB"/>
    <w:rsid w:val="00C06C3B"/>
    <w:rsid w:val="00C0740A"/>
    <w:rsid w:val="00C12DC7"/>
    <w:rsid w:val="00C12DCF"/>
    <w:rsid w:val="00C15EA2"/>
    <w:rsid w:val="00C16093"/>
    <w:rsid w:val="00C16F34"/>
    <w:rsid w:val="00C20EB9"/>
    <w:rsid w:val="00C27AB2"/>
    <w:rsid w:val="00C315E2"/>
    <w:rsid w:val="00C32607"/>
    <w:rsid w:val="00C346EF"/>
    <w:rsid w:val="00C350B7"/>
    <w:rsid w:val="00C36068"/>
    <w:rsid w:val="00C40AB1"/>
    <w:rsid w:val="00C445EF"/>
    <w:rsid w:val="00C452A8"/>
    <w:rsid w:val="00C452BE"/>
    <w:rsid w:val="00C5158F"/>
    <w:rsid w:val="00C56864"/>
    <w:rsid w:val="00C64A54"/>
    <w:rsid w:val="00C66582"/>
    <w:rsid w:val="00C70749"/>
    <w:rsid w:val="00C7129E"/>
    <w:rsid w:val="00C717E1"/>
    <w:rsid w:val="00C7231B"/>
    <w:rsid w:val="00C76878"/>
    <w:rsid w:val="00C76A38"/>
    <w:rsid w:val="00C80F4B"/>
    <w:rsid w:val="00C827F9"/>
    <w:rsid w:val="00C84033"/>
    <w:rsid w:val="00C92E66"/>
    <w:rsid w:val="00C96C70"/>
    <w:rsid w:val="00C979B6"/>
    <w:rsid w:val="00CA1848"/>
    <w:rsid w:val="00CA363F"/>
    <w:rsid w:val="00CB00B3"/>
    <w:rsid w:val="00CB2DC5"/>
    <w:rsid w:val="00CC4EEB"/>
    <w:rsid w:val="00CC5AA5"/>
    <w:rsid w:val="00CC6EA1"/>
    <w:rsid w:val="00CD079B"/>
    <w:rsid w:val="00CD13FF"/>
    <w:rsid w:val="00CD308D"/>
    <w:rsid w:val="00CD5B5A"/>
    <w:rsid w:val="00CE320C"/>
    <w:rsid w:val="00CE35E5"/>
    <w:rsid w:val="00CF41B6"/>
    <w:rsid w:val="00D01D89"/>
    <w:rsid w:val="00D026C8"/>
    <w:rsid w:val="00D0449C"/>
    <w:rsid w:val="00D1612A"/>
    <w:rsid w:val="00D202F3"/>
    <w:rsid w:val="00D21368"/>
    <w:rsid w:val="00D22253"/>
    <w:rsid w:val="00D302F0"/>
    <w:rsid w:val="00D30C06"/>
    <w:rsid w:val="00D31B0B"/>
    <w:rsid w:val="00D31CEA"/>
    <w:rsid w:val="00D379FF"/>
    <w:rsid w:val="00D402BE"/>
    <w:rsid w:val="00D44168"/>
    <w:rsid w:val="00D44B74"/>
    <w:rsid w:val="00D46B21"/>
    <w:rsid w:val="00D4787E"/>
    <w:rsid w:val="00D50E34"/>
    <w:rsid w:val="00D53F86"/>
    <w:rsid w:val="00D555E1"/>
    <w:rsid w:val="00D62686"/>
    <w:rsid w:val="00D65337"/>
    <w:rsid w:val="00D70CF2"/>
    <w:rsid w:val="00D7404B"/>
    <w:rsid w:val="00D7641E"/>
    <w:rsid w:val="00D8132D"/>
    <w:rsid w:val="00D81D60"/>
    <w:rsid w:val="00D83370"/>
    <w:rsid w:val="00D8596F"/>
    <w:rsid w:val="00D976DB"/>
    <w:rsid w:val="00DA42BD"/>
    <w:rsid w:val="00DB13B6"/>
    <w:rsid w:val="00DB517F"/>
    <w:rsid w:val="00DB7D4A"/>
    <w:rsid w:val="00DC4697"/>
    <w:rsid w:val="00DC4AF6"/>
    <w:rsid w:val="00DD2311"/>
    <w:rsid w:val="00DD6BBA"/>
    <w:rsid w:val="00DD7DBB"/>
    <w:rsid w:val="00DE1D8C"/>
    <w:rsid w:val="00DE4892"/>
    <w:rsid w:val="00DE6771"/>
    <w:rsid w:val="00DE7802"/>
    <w:rsid w:val="00DF0951"/>
    <w:rsid w:val="00DF1B58"/>
    <w:rsid w:val="00E02F0E"/>
    <w:rsid w:val="00E03417"/>
    <w:rsid w:val="00E0513E"/>
    <w:rsid w:val="00E12BC0"/>
    <w:rsid w:val="00E16FCB"/>
    <w:rsid w:val="00E20FF0"/>
    <w:rsid w:val="00E23DB8"/>
    <w:rsid w:val="00E2445C"/>
    <w:rsid w:val="00E3023E"/>
    <w:rsid w:val="00E31EDB"/>
    <w:rsid w:val="00E32589"/>
    <w:rsid w:val="00E33779"/>
    <w:rsid w:val="00E4187A"/>
    <w:rsid w:val="00E41E71"/>
    <w:rsid w:val="00E4270B"/>
    <w:rsid w:val="00E44448"/>
    <w:rsid w:val="00E4470A"/>
    <w:rsid w:val="00E50241"/>
    <w:rsid w:val="00E50865"/>
    <w:rsid w:val="00E54625"/>
    <w:rsid w:val="00E6099E"/>
    <w:rsid w:val="00E6634D"/>
    <w:rsid w:val="00E71774"/>
    <w:rsid w:val="00E74C38"/>
    <w:rsid w:val="00E74E49"/>
    <w:rsid w:val="00E75241"/>
    <w:rsid w:val="00E77237"/>
    <w:rsid w:val="00E837E3"/>
    <w:rsid w:val="00E87028"/>
    <w:rsid w:val="00E923EA"/>
    <w:rsid w:val="00E97A26"/>
    <w:rsid w:val="00EA0D0A"/>
    <w:rsid w:val="00EA2BD5"/>
    <w:rsid w:val="00EA38B8"/>
    <w:rsid w:val="00EA3951"/>
    <w:rsid w:val="00EA5109"/>
    <w:rsid w:val="00EA5C42"/>
    <w:rsid w:val="00EB3279"/>
    <w:rsid w:val="00EC1F1F"/>
    <w:rsid w:val="00EC3310"/>
    <w:rsid w:val="00EC508D"/>
    <w:rsid w:val="00EC76CB"/>
    <w:rsid w:val="00ED1803"/>
    <w:rsid w:val="00ED1E4E"/>
    <w:rsid w:val="00ED68D4"/>
    <w:rsid w:val="00ED6F67"/>
    <w:rsid w:val="00EE428A"/>
    <w:rsid w:val="00EF2CA1"/>
    <w:rsid w:val="00EF2E5C"/>
    <w:rsid w:val="00EF4381"/>
    <w:rsid w:val="00EF4F5E"/>
    <w:rsid w:val="00EF5F8A"/>
    <w:rsid w:val="00EF7014"/>
    <w:rsid w:val="00F015EC"/>
    <w:rsid w:val="00F038FB"/>
    <w:rsid w:val="00F03EC4"/>
    <w:rsid w:val="00F05F5E"/>
    <w:rsid w:val="00F07EF6"/>
    <w:rsid w:val="00F11C49"/>
    <w:rsid w:val="00F125E7"/>
    <w:rsid w:val="00F13DDB"/>
    <w:rsid w:val="00F14CFF"/>
    <w:rsid w:val="00F15CDD"/>
    <w:rsid w:val="00F17F85"/>
    <w:rsid w:val="00F237AD"/>
    <w:rsid w:val="00F2581B"/>
    <w:rsid w:val="00F33DFA"/>
    <w:rsid w:val="00F3424D"/>
    <w:rsid w:val="00F3585F"/>
    <w:rsid w:val="00F37498"/>
    <w:rsid w:val="00F42B38"/>
    <w:rsid w:val="00F5677A"/>
    <w:rsid w:val="00F573DD"/>
    <w:rsid w:val="00F636EE"/>
    <w:rsid w:val="00F663F5"/>
    <w:rsid w:val="00F66B09"/>
    <w:rsid w:val="00F67839"/>
    <w:rsid w:val="00F70CAF"/>
    <w:rsid w:val="00F71842"/>
    <w:rsid w:val="00F72AA0"/>
    <w:rsid w:val="00F74170"/>
    <w:rsid w:val="00F75BC7"/>
    <w:rsid w:val="00F813BA"/>
    <w:rsid w:val="00F87D47"/>
    <w:rsid w:val="00F93CA6"/>
    <w:rsid w:val="00F93F74"/>
    <w:rsid w:val="00FA0026"/>
    <w:rsid w:val="00FA0399"/>
    <w:rsid w:val="00FA1A02"/>
    <w:rsid w:val="00FA2889"/>
    <w:rsid w:val="00FA593A"/>
    <w:rsid w:val="00FA5D71"/>
    <w:rsid w:val="00FB10DD"/>
    <w:rsid w:val="00FB10E9"/>
    <w:rsid w:val="00FB1172"/>
    <w:rsid w:val="00FB1989"/>
    <w:rsid w:val="00FB3727"/>
    <w:rsid w:val="00FC23C1"/>
    <w:rsid w:val="00FC26DB"/>
    <w:rsid w:val="00FE2292"/>
    <w:rsid w:val="00FE250F"/>
    <w:rsid w:val="00FE347C"/>
    <w:rsid w:val="00FE39B6"/>
    <w:rsid w:val="00FE4965"/>
    <w:rsid w:val="00FE7D81"/>
    <w:rsid w:val="00FF3A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3DAC6"/>
  <w15:docId w15:val="{4CA7575F-8998-4FE2-8C9D-477AE93DE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ind w:firstLine="709"/>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452BE"/>
    <w:rPr>
      <w:sz w:val="24"/>
      <w:szCs w:val="24"/>
      <w:lang w:val="en-US" w:eastAsia="en-US"/>
    </w:rPr>
  </w:style>
  <w:style w:type="paragraph" w:styleId="Heading1">
    <w:name w:val="heading 1"/>
    <w:aliases w:val="Section"/>
    <w:basedOn w:val="Normal"/>
    <w:next w:val="Normal"/>
    <w:link w:val="Heading1Char"/>
    <w:qFormat/>
    <w:rsid w:val="00F573DD"/>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Calibri"/>
      <w:sz w:val="28"/>
      <w:szCs w:val="22"/>
      <w:bdr w:val="none" w:sz="0" w:space="0" w:color="auto"/>
      <w:lang w:val="lt-LT" w:eastAsia="ar-SA"/>
    </w:rPr>
  </w:style>
  <w:style w:type="paragraph" w:styleId="Heading2">
    <w:name w:val="heading 2"/>
    <w:basedOn w:val="Normal"/>
    <w:next w:val="Normal"/>
    <w:link w:val="Heading2Char"/>
    <w:qFormat/>
    <w:rsid w:val="00F573DD"/>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12240"/>
      <w:outlineLvl w:val="1"/>
    </w:pPr>
    <w:rPr>
      <w:rFonts w:eastAsia="Times New Roman"/>
      <w:szCs w:val="20"/>
      <w:bdr w:val="none" w:sz="0" w:space="0" w:color="auto"/>
      <w:lang w:val="lt-LT" w:eastAsia="ar-SA"/>
    </w:rPr>
  </w:style>
  <w:style w:type="paragraph" w:styleId="Heading3">
    <w:name w:val="heading 3"/>
    <w:basedOn w:val="Normal"/>
    <w:next w:val="Normal"/>
    <w:link w:val="Heading3Char"/>
    <w:uiPriority w:val="9"/>
    <w:qFormat/>
    <w:rsid w:val="00F573DD"/>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9504"/>
      <w:outlineLvl w:val="2"/>
    </w:pPr>
    <w:rPr>
      <w:rFonts w:eastAsia="Times New Roman"/>
      <w:szCs w:val="20"/>
      <w:bdr w:val="none" w:sz="0" w:space="0" w:color="auto"/>
      <w:lang w:val="lt-LT" w:eastAsia="ar-SA"/>
    </w:rPr>
  </w:style>
  <w:style w:type="paragraph" w:styleId="Heading4">
    <w:name w:val="heading 4"/>
    <w:basedOn w:val="Normal"/>
    <w:next w:val="Normal"/>
    <w:link w:val="Heading4Char"/>
    <w:uiPriority w:val="9"/>
    <w:qFormat/>
    <w:rsid w:val="00F573DD"/>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3"/>
    </w:pPr>
    <w:rPr>
      <w:rFonts w:eastAsia="Times New Roman"/>
      <w:b/>
      <w:sz w:val="44"/>
      <w:szCs w:val="20"/>
      <w:bdr w:val="none" w:sz="0" w:space="0" w:color="auto"/>
      <w:lang w:val="lt-LT" w:eastAsia="ar-SA"/>
    </w:rPr>
  </w:style>
  <w:style w:type="paragraph" w:styleId="Heading5">
    <w:name w:val="heading 5"/>
    <w:basedOn w:val="Normal"/>
    <w:next w:val="Normal"/>
    <w:link w:val="Heading5Char"/>
    <w:uiPriority w:val="9"/>
    <w:qFormat/>
    <w:rsid w:val="00F573DD"/>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4"/>
    </w:pPr>
    <w:rPr>
      <w:rFonts w:eastAsia="Times New Roman"/>
      <w:b/>
      <w:sz w:val="40"/>
      <w:szCs w:val="20"/>
      <w:bdr w:val="none" w:sz="0" w:space="0" w:color="auto"/>
      <w:lang w:val="lt-LT" w:eastAsia="ar-SA"/>
    </w:rPr>
  </w:style>
  <w:style w:type="paragraph" w:styleId="Heading6">
    <w:name w:val="heading 6"/>
    <w:basedOn w:val="Normal"/>
    <w:next w:val="Normal"/>
    <w:link w:val="Heading6Char"/>
    <w:uiPriority w:val="9"/>
    <w:qFormat/>
    <w:rsid w:val="00F573DD"/>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lt-LT" w:eastAsia="ar-SA"/>
    </w:rPr>
  </w:style>
  <w:style w:type="paragraph" w:styleId="Heading7">
    <w:name w:val="heading 7"/>
    <w:basedOn w:val="Normal"/>
    <w:next w:val="Normal"/>
    <w:link w:val="Heading7Char"/>
    <w:uiPriority w:val="9"/>
    <w:qFormat/>
    <w:rsid w:val="00F573DD"/>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6"/>
    </w:pPr>
    <w:rPr>
      <w:rFonts w:eastAsia="Times New Roman"/>
      <w:sz w:val="48"/>
      <w:szCs w:val="20"/>
      <w:bdr w:val="none" w:sz="0" w:space="0" w:color="auto"/>
      <w:lang w:val="lt-LT" w:eastAsia="ar-SA"/>
    </w:rPr>
  </w:style>
  <w:style w:type="paragraph" w:styleId="Heading8">
    <w:name w:val="heading 8"/>
    <w:basedOn w:val="Normal"/>
    <w:next w:val="Normal"/>
    <w:link w:val="Heading8Char"/>
    <w:uiPriority w:val="9"/>
    <w:qFormat/>
    <w:rsid w:val="00F573DD"/>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7"/>
    </w:pPr>
    <w:rPr>
      <w:rFonts w:eastAsia="Times New Roman"/>
      <w:b/>
      <w:sz w:val="18"/>
      <w:szCs w:val="20"/>
      <w:bdr w:val="none" w:sz="0" w:space="0" w:color="auto"/>
      <w:lang w:val="lt-LT" w:eastAsia="ar-SA"/>
    </w:rPr>
  </w:style>
  <w:style w:type="paragraph" w:styleId="Heading9">
    <w:name w:val="heading 9"/>
    <w:basedOn w:val="Normal"/>
    <w:next w:val="Normal"/>
    <w:link w:val="Heading9Char"/>
    <w:uiPriority w:val="9"/>
    <w:qFormat/>
    <w:rsid w:val="00F573DD"/>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8"/>
    </w:pPr>
    <w:rPr>
      <w:rFonts w:eastAsia="Times New Roman"/>
      <w:sz w:val="40"/>
      <w:szCs w:val="20"/>
      <w:bdr w:val="none" w:sz="0" w:space="0" w:color="auto"/>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462EE"/>
    <w:rPr>
      <w:u w:val="single"/>
    </w:rPr>
  </w:style>
  <w:style w:type="paragraph" w:customStyle="1" w:styleId="HeaderFooter">
    <w:name w:val="Header &amp; Footer"/>
    <w:rsid w:val="00B462EE"/>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uiPriority w:val="10"/>
    <w:qFormat/>
    <w:rsid w:val="00B462EE"/>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qFormat/>
    <w:rsid w:val="00B462EE"/>
    <w:pPr>
      <w:suppressAutoHyphens/>
      <w:spacing w:after="40"/>
    </w:pPr>
    <w:rPr>
      <w:rFonts w:cs="Arial Unicode MS"/>
      <w:color w:val="000000"/>
      <w:sz w:val="22"/>
      <w:szCs w:val="22"/>
      <w:lang w:val="en-US"/>
    </w:rPr>
  </w:style>
  <w:style w:type="paragraph" w:customStyle="1" w:styleId="Body">
    <w:name w:val="Body"/>
    <w:qFormat/>
    <w:rsid w:val="00B462EE"/>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B462EE"/>
    <w:pPr>
      <w:outlineLvl w:val="0"/>
    </w:pPr>
    <w:rPr>
      <w:rFonts w:cs="Arial Unicode MS"/>
      <w:b/>
      <w:bCs/>
      <w:caps/>
      <w:color w:val="434343"/>
      <w:spacing w:val="4"/>
      <w:sz w:val="22"/>
      <w:szCs w:val="22"/>
      <w:lang w:val="en-US"/>
    </w:rPr>
  </w:style>
  <w:style w:type="character" w:customStyle="1" w:styleId="Hyperlink0">
    <w:name w:val="Hyperlink.0"/>
    <w:basedOn w:val="Hyperlink"/>
    <w:rsid w:val="00B462EE"/>
    <w:rPr>
      <w:u w:val="single"/>
    </w:rPr>
  </w:style>
  <w:style w:type="character" w:styleId="CommentReference">
    <w:name w:val="annotation reference"/>
    <w:basedOn w:val="DefaultParagraphFont"/>
    <w:uiPriority w:val="99"/>
    <w:unhideWhenUsed/>
    <w:rsid w:val="00BC123F"/>
    <w:rPr>
      <w:sz w:val="16"/>
      <w:szCs w:val="16"/>
    </w:rPr>
  </w:style>
  <w:style w:type="paragraph" w:styleId="CommentText">
    <w:name w:val="annotation text"/>
    <w:aliases w:val="Diagrama, Diagrama Diagrama Diagrama Diagrama, Diagrama Diagrama Diagrama, Diagrama Diagrama Char Char, Diagrama Diagrama Char,Diagrama Diagrama Char Char,Diagrama Diagrama Diagrama"/>
    <w:basedOn w:val="Normal"/>
    <w:link w:val="CommentTextChar"/>
    <w:uiPriority w:val="99"/>
    <w:unhideWhenUsed/>
    <w:rsid w:val="00BC123F"/>
    <w:rPr>
      <w:sz w:val="20"/>
      <w:szCs w:val="20"/>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Char Char Char1,Diagrama Diagrama Diagrama Char"/>
    <w:basedOn w:val="DefaultParagraphFont"/>
    <w:link w:val="CommentText"/>
    <w:uiPriority w:val="99"/>
    <w:rsid w:val="00BC123F"/>
    <w:rPr>
      <w:lang w:val="en-US" w:eastAsia="en-US"/>
    </w:rPr>
  </w:style>
  <w:style w:type="paragraph" w:styleId="CommentSubject">
    <w:name w:val="annotation subject"/>
    <w:basedOn w:val="CommentText"/>
    <w:next w:val="CommentText"/>
    <w:link w:val="CommentSubjectChar"/>
    <w:uiPriority w:val="99"/>
    <w:unhideWhenUsed/>
    <w:rsid w:val="00BC123F"/>
    <w:rPr>
      <w:b/>
      <w:bCs/>
    </w:rPr>
  </w:style>
  <w:style w:type="character" w:customStyle="1" w:styleId="CommentSubjectChar">
    <w:name w:val="Comment Subject Char"/>
    <w:basedOn w:val="CommentTextChar"/>
    <w:link w:val="CommentSubject"/>
    <w:uiPriority w:val="99"/>
    <w:rsid w:val="00BC123F"/>
    <w:rPr>
      <w:b/>
      <w:bCs/>
      <w:lang w:val="en-US" w:eastAsia="en-US"/>
    </w:rPr>
  </w:style>
  <w:style w:type="paragraph" w:styleId="BalloonText">
    <w:name w:val="Balloon Text"/>
    <w:basedOn w:val="Normal"/>
    <w:link w:val="BalloonTextChar"/>
    <w:uiPriority w:val="99"/>
    <w:unhideWhenUsed/>
    <w:rsid w:val="00BC123F"/>
    <w:rPr>
      <w:rFonts w:ascii="Segoe UI" w:hAnsi="Segoe UI" w:cs="Segoe UI"/>
      <w:sz w:val="18"/>
      <w:szCs w:val="18"/>
    </w:rPr>
  </w:style>
  <w:style w:type="character" w:customStyle="1" w:styleId="BalloonTextChar">
    <w:name w:val="Balloon Text Char"/>
    <w:basedOn w:val="DefaultParagraphFont"/>
    <w:link w:val="BalloonText"/>
    <w:uiPriority w:val="99"/>
    <w:rsid w:val="00BC123F"/>
    <w:rPr>
      <w:rFonts w:ascii="Segoe UI" w:hAnsi="Segoe UI" w:cs="Segoe UI"/>
      <w:sz w:val="18"/>
      <w:szCs w:val="18"/>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3263EA"/>
    <w:rPr>
      <w:rFonts w:ascii="Calibri" w:eastAsia="Times New Roman" w:hAnsi="Calibri"/>
      <w:sz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3263E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Times New Roman" w:hAnsi="Calibri"/>
      <w:szCs w:val="20"/>
      <w:lang w:val="lt-LT" w:eastAsia="lt-LT"/>
    </w:rPr>
  </w:style>
  <w:style w:type="paragraph" w:styleId="NoSpacing">
    <w:name w:val="No Spacing"/>
    <w:link w:val="NoSpacingChar"/>
    <w:uiPriority w:val="1"/>
    <w:qFormat/>
    <w:rsid w:val="0086605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lang w:eastAsia="en-US"/>
    </w:rPr>
  </w:style>
  <w:style w:type="character" w:customStyle="1" w:styleId="Heading1Char">
    <w:name w:val="Heading 1 Char"/>
    <w:aliases w:val="Section Char"/>
    <w:basedOn w:val="DefaultParagraphFont"/>
    <w:link w:val="Heading1"/>
    <w:rsid w:val="00F573DD"/>
    <w:rPr>
      <w:rFonts w:eastAsia="Calibri"/>
      <w:sz w:val="28"/>
      <w:szCs w:val="22"/>
      <w:bdr w:val="none" w:sz="0" w:space="0" w:color="auto"/>
      <w:lang w:eastAsia="ar-SA"/>
    </w:rPr>
  </w:style>
  <w:style w:type="character" w:customStyle="1" w:styleId="Heading2Char">
    <w:name w:val="Heading 2 Char"/>
    <w:basedOn w:val="DefaultParagraphFont"/>
    <w:link w:val="Heading2"/>
    <w:rsid w:val="00F573DD"/>
    <w:rPr>
      <w:rFonts w:eastAsia="Times New Roman"/>
      <w:sz w:val="24"/>
      <w:bdr w:val="none" w:sz="0" w:space="0" w:color="auto"/>
      <w:lang w:eastAsia="ar-SA"/>
    </w:rPr>
  </w:style>
  <w:style w:type="character" w:customStyle="1" w:styleId="Heading3Char">
    <w:name w:val="Heading 3 Char"/>
    <w:basedOn w:val="DefaultParagraphFont"/>
    <w:link w:val="Heading3"/>
    <w:uiPriority w:val="9"/>
    <w:rsid w:val="00F573DD"/>
    <w:rPr>
      <w:rFonts w:eastAsia="Times New Roman"/>
      <w:sz w:val="24"/>
      <w:bdr w:val="none" w:sz="0" w:space="0" w:color="auto"/>
      <w:lang w:eastAsia="ar-SA"/>
    </w:rPr>
  </w:style>
  <w:style w:type="character" w:customStyle="1" w:styleId="Heading4Char">
    <w:name w:val="Heading 4 Char"/>
    <w:basedOn w:val="DefaultParagraphFont"/>
    <w:link w:val="Heading4"/>
    <w:uiPriority w:val="9"/>
    <w:rsid w:val="00F573DD"/>
    <w:rPr>
      <w:rFonts w:eastAsia="Times New Roman"/>
      <w:b/>
      <w:sz w:val="44"/>
      <w:bdr w:val="none" w:sz="0" w:space="0" w:color="auto"/>
      <w:lang w:eastAsia="ar-SA"/>
    </w:rPr>
  </w:style>
  <w:style w:type="character" w:customStyle="1" w:styleId="Heading5Char">
    <w:name w:val="Heading 5 Char"/>
    <w:basedOn w:val="DefaultParagraphFont"/>
    <w:link w:val="Heading5"/>
    <w:uiPriority w:val="9"/>
    <w:rsid w:val="00F573DD"/>
    <w:rPr>
      <w:rFonts w:eastAsia="Times New Roman"/>
      <w:b/>
      <w:sz w:val="40"/>
      <w:bdr w:val="none" w:sz="0" w:space="0" w:color="auto"/>
      <w:lang w:eastAsia="ar-SA"/>
    </w:rPr>
  </w:style>
  <w:style w:type="character" w:customStyle="1" w:styleId="Heading6Char">
    <w:name w:val="Heading 6 Char"/>
    <w:basedOn w:val="DefaultParagraphFont"/>
    <w:link w:val="Heading6"/>
    <w:uiPriority w:val="9"/>
    <w:rsid w:val="00F573DD"/>
    <w:rPr>
      <w:rFonts w:eastAsia="Times New Roman"/>
      <w:b/>
      <w:sz w:val="36"/>
      <w:bdr w:val="none" w:sz="0" w:space="0" w:color="auto"/>
      <w:lang w:eastAsia="ar-SA"/>
    </w:rPr>
  </w:style>
  <w:style w:type="character" w:customStyle="1" w:styleId="Heading7Char">
    <w:name w:val="Heading 7 Char"/>
    <w:basedOn w:val="DefaultParagraphFont"/>
    <w:link w:val="Heading7"/>
    <w:uiPriority w:val="9"/>
    <w:rsid w:val="00F573DD"/>
    <w:rPr>
      <w:rFonts w:eastAsia="Times New Roman"/>
      <w:sz w:val="48"/>
      <w:bdr w:val="none" w:sz="0" w:space="0" w:color="auto"/>
      <w:lang w:eastAsia="ar-SA"/>
    </w:rPr>
  </w:style>
  <w:style w:type="character" w:customStyle="1" w:styleId="Heading8Char">
    <w:name w:val="Heading 8 Char"/>
    <w:basedOn w:val="DefaultParagraphFont"/>
    <w:link w:val="Heading8"/>
    <w:uiPriority w:val="9"/>
    <w:rsid w:val="00F573DD"/>
    <w:rPr>
      <w:rFonts w:eastAsia="Times New Roman"/>
      <w:b/>
      <w:sz w:val="18"/>
      <w:bdr w:val="none" w:sz="0" w:space="0" w:color="auto"/>
      <w:lang w:eastAsia="ar-SA"/>
    </w:rPr>
  </w:style>
  <w:style w:type="character" w:customStyle="1" w:styleId="Heading9Char">
    <w:name w:val="Heading 9 Char"/>
    <w:basedOn w:val="DefaultParagraphFont"/>
    <w:link w:val="Heading9"/>
    <w:uiPriority w:val="9"/>
    <w:rsid w:val="00F573DD"/>
    <w:rPr>
      <w:rFonts w:eastAsia="Times New Roman"/>
      <w:sz w:val="40"/>
      <w:bdr w:val="none" w:sz="0" w:space="0" w:color="auto"/>
      <w:lang w:eastAsia="ar-SA"/>
    </w:rPr>
  </w:style>
  <w:style w:type="paragraph" w:styleId="BodyText">
    <w:name w:val="Body Text"/>
    <w:aliases w:val="Char Char, Char Char Char Diagrama Diagrama Diagrama Diagrama Diagrama, Char Char Char Diagrama Diagrama Diagrama Diagrama Diagrama Diagrama Diagrama Diagrama Diagrama Diagrama ,Char,body text,contents,bt,b,body inde,Corps de texte"/>
    <w:basedOn w:val="Normal"/>
    <w:link w:val="BodyTextChar"/>
    <w:qFormat/>
    <w:rsid w:val="00C76A3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2"/>
      <w:bdr w:val="none" w:sz="0" w:space="0" w:color="auto"/>
      <w:lang w:val="lt-LT" w:eastAsia="zh-CN"/>
    </w:rPr>
  </w:style>
  <w:style w:type="character" w:customStyle="1" w:styleId="BodyTextChar">
    <w:name w:val="Body Text Char"/>
    <w:aliases w:val="Char Char Char, Char Char Char Diagrama Diagrama Diagrama Diagrama Diagrama Char, Char Char Char Diagrama Diagrama Diagrama Diagrama Diagrama Diagrama Diagrama Diagrama Diagrama Diagrama  Char,Char Char1,body text Char,contents Char"/>
    <w:basedOn w:val="DefaultParagraphFont"/>
    <w:link w:val="BodyText"/>
    <w:qFormat/>
    <w:rsid w:val="00C76A38"/>
    <w:rPr>
      <w:rFonts w:eastAsia="Calibri"/>
      <w:sz w:val="24"/>
      <w:szCs w:val="22"/>
      <w:bdr w:val="none" w:sz="0" w:space="0" w:color="auto"/>
      <w:lang w:eastAsia="zh-CN"/>
    </w:rPr>
  </w:style>
  <w:style w:type="paragraph" w:styleId="Header">
    <w:name w:val="header"/>
    <w:aliases w:val="En-tête-1,En-tête-2,hd,Header 2,Diagrama Diagrama Diagrama Diagrama,Specialioji þyma"/>
    <w:basedOn w:val="Normal"/>
    <w:link w:val="HeaderChar"/>
    <w:rsid w:val="00C76A3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uppressAutoHyphens/>
      <w:spacing w:after="20"/>
    </w:pPr>
    <w:rPr>
      <w:rFonts w:eastAsia="Times New Roman"/>
      <w:szCs w:val="20"/>
      <w:bdr w:val="none" w:sz="0" w:space="0" w:color="auto"/>
      <w:lang w:val="lt-LT" w:eastAsia="zh-CN"/>
    </w:rPr>
  </w:style>
  <w:style w:type="character" w:customStyle="1" w:styleId="HeaderChar">
    <w:name w:val="Header Char"/>
    <w:aliases w:val="En-tête-1 Char,En-tête-2 Char,hd Char,Header 2 Char,Diagrama Diagrama Diagrama Diagrama Char,Specialioji þyma Char"/>
    <w:basedOn w:val="DefaultParagraphFont"/>
    <w:link w:val="Header"/>
    <w:rsid w:val="00C76A38"/>
    <w:rPr>
      <w:rFonts w:eastAsia="Times New Roman"/>
      <w:sz w:val="24"/>
      <w:bdr w:val="none" w:sz="0" w:space="0" w:color="auto"/>
      <w:lang w:eastAsia="zh-CN"/>
    </w:rPr>
  </w:style>
  <w:style w:type="paragraph" w:customStyle="1" w:styleId="Pagrindinistekstas1">
    <w:name w:val="Pagrindinis tekstas1"/>
    <w:uiPriority w:val="99"/>
    <w:rsid w:val="00C76A3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pPr>
    <w:rPr>
      <w:rFonts w:ascii="TimesLT" w:eastAsia="Arial" w:hAnsi="TimesLT"/>
      <w:bdr w:val="none" w:sz="0" w:space="0" w:color="auto"/>
      <w:lang w:val="en-US" w:eastAsia="zh-CN"/>
    </w:rPr>
  </w:style>
  <w:style w:type="paragraph" w:customStyle="1" w:styleId="WW-Default">
    <w:name w:val="WW-Default"/>
    <w:basedOn w:val="Normal"/>
    <w:rsid w:val="00C76A38"/>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200" w:line="276" w:lineRule="auto"/>
    </w:pPr>
    <w:rPr>
      <w:rFonts w:ascii="Verdana" w:eastAsia="Verdana" w:hAnsi="Verdana" w:cs="Verdana"/>
      <w:color w:val="000000"/>
      <w:bdr w:val="none" w:sz="0" w:space="0" w:color="auto"/>
      <w:lang w:val="lt-LT" w:eastAsia="zh-CN"/>
    </w:rPr>
  </w:style>
  <w:style w:type="paragraph" w:customStyle="1" w:styleId="CM8">
    <w:name w:val="CM8"/>
    <w:basedOn w:val="WW-Default"/>
    <w:next w:val="WW-Default"/>
    <w:rsid w:val="00C76A38"/>
    <w:rPr>
      <w:rFonts w:ascii="Times New Roman" w:eastAsia="Arial Unicode MS" w:hAnsi="Times New Roman" w:cs="Tahoma"/>
      <w:color w:val="auto"/>
    </w:rPr>
  </w:style>
  <w:style w:type="paragraph" w:customStyle="1" w:styleId="prastasistinklapis1">
    <w:name w:val="Įprastasis (tinklapis)1"/>
    <w:basedOn w:val="Normal"/>
    <w:uiPriority w:val="99"/>
    <w:rsid w:val="00C76A3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119" w:line="276" w:lineRule="auto"/>
    </w:pPr>
    <w:rPr>
      <w:rFonts w:eastAsia="Times New Roman"/>
      <w:kern w:val="1"/>
      <w:szCs w:val="22"/>
      <w:bdr w:val="none" w:sz="0" w:space="0" w:color="auto"/>
      <w:lang w:val="lt-LT" w:eastAsia="zh-CN"/>
    </w:rPr>
  </w:style>
  <w:style w:type="paragraph" w:styleId="NormalWeb">
    <w:name w:val="Normal (Web)"/>
    <w:basedOn w:val="Normal"/>
    <w:uiPriority w:val="99"/>
    <w:rsid w:val="00C76A3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119"/>
    </w:pPr>
    <w:rPr>
      <w:rFonts w:eastAsia="Calibri"/>
      <w:bdr w:val="none" w:sz="0" w:space="0" w:color="auto"/>
      <w:lang w:val="lt-LT" w:eastAsia="ar-SA"/>
    </w:rPr>
  </w:style>
  <w:style w:type="table" w:styleId="TableGrid">
    <w:name w:val="Table Grid"/>
    <w:basedOn w:val="TableNormal"/>
    <w:uiPriority w:val="39"/>
    <w:rsid w:val="009F2B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EA5109"/>
    <w:pPr>
      <w:numPr>
        <w:numId w:val="4"/>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rPr>
  </w:style>
  <w:style w:type="paragraph" w:styleId="ListNumber2">
    <w:name w:val="List Number 2"/>
    <w:basedOn w:val="Normal"/>
    <w:rsid w:val="00EA5109"/>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pPr>
    <w:rPr>
      <w:rFonts w:eastAsia="Times New Roman"/>
      <w:szCs w:val="20"/>
      <w:bdr w:val="none" w:sz="0" w:space="0" w:color="auto"/>
    </w:rPr>
  </w:style>
  <w:style w:type="paragraph" w:styleId="ListNumber3">
    <w:name w:val="List Number 3"/>
    <w:basedOn w:val="Normal"/>
    <w:rsid w:val="00EA5109"/>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paragraph" w:customStyle="1" w:styleId="BodyText1">
    <w:name w:val="Body Text1"/>
    <w:link w:val="BodytextChar0"/>
    <w:rsid w:val="00F237AD"/>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pPr>
    <w:rPr>
      <w:rFonts w:ascii="TimesLT" w:eastAsia="Arial" w:hAnsi="TimesLT"/>
      <w:bdr w:val="none" w:sz="0" w:space="0" w:color="auto"/>
      <w:lang w:val="en-US" w:eastAsia="zh-CN"/>
    </w:rPr>
  </w:style>
  <w:style w:type="paragraph" w:styleId="Footer">
    <w:name w:val="footer"/>
    <w:basedOn w:val="Normal"/>
    <w:link w:val="FooterChar"/>
    <w:uiPriority w:val="99"/>
    <w:unhideWhenUsed/>
    <w:rsid w:val="003D2B51"/>
    <w:pPr>
      <w:tabs>
        <w:tab w:val="center" w:pos="4819"/>
        <w:tab w:val="right" w:pos="9638"/>
      </w:tabs>
    </w:pPr>
  </w:style>
  <w:style w:type="character" w:customStyle="1" w:styleId="FooterChar">
    <w:name w:val="Footer Char"/>
    <w:basedOn w:val="DefaultParagraphFont"/>
    <w:link w:val="Footer"/>
    <w:uiPriority w:val="99"/>
    <w:rsid w:val="003D2B51"/>
    <w:rPr>
      <w:sz w:val="24"/>
      <w:szCs w:val="24"/>
      <w:lang w:val="en-US" w:eastAsia="en-US"/>
    </w:rPr>
  </w:style>
  <w:style w:type="character" w:customStyle="1" w:styleId="UnresolvedMention1">
    <w:name w:val="Unresolved Mention1"/>
    <w:basedOn w:val="DefaultParagraphFont"/>
    <w:uiPriority w:val="99"/>
    <w:semiHidden/>
    <w:unhideWhenUsed/>
    <w:rsid w:val="00C64A54"/>
    <w:rPr>
      <w:color w:val="605E5C"/>
      <w:shd w:val="clear" w:color="auto" w:fill="E1DFDD"/>
    </w:rPr>
  </w:style>
  <w:style w:type="table" w:customStyle="1" w:styleId="Lentelstinklelis1">
    <w:name w:val="Lentelės tinklelis1"/>
    <w:basedOn w:val="TableNormal"/>
    <w:next w:val="TableGrid"/>
    <w:uiPriority w:val="39"/>
    <w:rsid w:val="00B54E03"/>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54E03"/>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90061B"/>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BB3279"/>
    <w:rPr>
      <w:color w:val="605E5C"/>
      <w:shd w:val="clear" w:color="auto" w:fill="E1DFDD"/>
    </w:rPr>
  </w:style>
  <w:style w:type="character" w:customStyle="1" w:styleId="CommentTextChar2">
    <w:name w:val="Comment Text Char2"/>
    <w:aliases w:val="Diagrama Char1, Diagrama Diagrama Diagrama Diagrama Char1, Diagrama Diagrama Diagrama Char1, Diagrama Diagrama Char Char Char1, Diagrama Diagrama Char Char2,Diagrama Diagrama Char Char Char"/>
    <w:basedOn w:val="DefaultParagraphFont"/>
    <w:uiPriority w:val="99"/>
    <w:rsid w:val="003F1AD7"/>
    <w:rPr>
      <w:rFonts w:ascii="Times New Roman" w:eastAsia="Calibri" w:hAnsi="Times New Roman" w:cs="Times New Roman"/>
      <w:sz w:val="20"/>
      <w:szCs w:val="20"/>
      <w:lang w:val="x-none" w:eastAsia="lt-LT"/>
    </w:rPr>
  </w:style>
  <w:style w:type="numbering" w:customStyle="1" w:styleId="NoList1">
    <w:name w:val="No List1"/>
    <w:next w:val="NoList"/>
    <w:uiPriority w:val="99"/>
    <w:semiHidden/>
    <w:unhideWhenUsed/>
    <w:rsid w:val="009403CA"/>
  </w:style>
  <w:style w:type="paragraph" w:customStyle="1" w:styleId="Point1">
    <w:name w:val="Point 1"/>
    <w:basedOn w:val="Normal"/>
    <w:rsid w:val="009403CA"/>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pPr>
    <w:rPr>
      <w:rFonts w:eastAsia="Times New Roman"/>
      <w:szCs w:val="20"/>
      <w:bdr w:val="none" w:sz="0" w:space="0" w:color="auto"/>
      <w:lang w:val="en-GB" w:eastAsia="lt-LT"/>
    </w:rPr>
  </w:style>
  <w:style w:type="paragraph" w:customStyle="1" w:styleId="Sraopastraipa2">
    <w:name w:val="Sąrašo pastraipa2"/>
    <w:basedOn w:val="Normal"/>
    <w:qFormat/>
    <w:rsid w:val="009403CA"/>
    <w:pPr>
      <w:pBdr>
        <w:top w:val="none" w:sz="0" w:space="0" w:color="auto"/>
        <w:left w:val="none" w:sz="0" w:space="0" w:color="auto"/>
        <w:bottom w:val="none" w:sz="0" w:space="0" w:color="auto"/>
        <w:right w:val="none" w:sz="0" w:space="0" w:color="auto"/>
        <w:between w:val="none" w:sz="0" w:space="0" w:color="auto"/>
        <w:bar w:val="none" w:sz="0" w:color="auto"/>
      </w:pBdr>
      <w:ind w:left="720" w:firstLine="0"/>
      <w:contextualSpacing/>
      <w:jc w:val="left"/>
    </w:pPr>
    <w:rPr>
      <w:rFonts w:eastAsia="Times New Roman"/>
      <w:bdr w:val="none" w:sz="0" w:space="0" w:color="auto"/>
      <w:lang w:val="lt-LT" w:eastAsia="lt-LT"/>
    </w:rPr>
  </w:style>
  <w:style w:type="paragraph" w:customStyle="1" w:styleId="Style1">
    <w:name w:val="Style1"/>
    <w:basedOn w:val="Normal"/>
    <w:link w:val="Style1Char"/>
    <w:qFormat/>
    <w:rsid w:val="009403CA"/>
    <w:pPr>
      <w:numPr>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pPr>
    <w:rPr>
      <w:rFonts w:eastAsia="Times New Roman"/>
      <w:szCs w:val="20"/>
      <w:bdr w:val="none" w:sz="0" w:space="0" w:color="auto"/>
      <w:lang w:val="lt-LT"/>
    </w:rPr>
  </w:style>
  <w:style w:type="character" w:customStyle="1" w:styleId="Style1Char">
    <w:name w:val="Style1 Char"/>
    <w:basedOn w:val="DefaultParagraphFont"/>
    <w:link w:val="Style1"/>
    <w:rsid w:val="009403CA"/>
    <w:rPr>
      <w:rFonts w:eastAsia="Times New Roman"/>
      <w:sz w:val="24"/>
      <w:bdr w:val="none" w:sz="0" w:space="0" w:color="auto"/>
      <w:lang w:eastAsia="en-US"/>
    </w:rPr>
  </w:style>
  <w:style w:type="paragraph" w:customStyle="1" w:styleId="Style2">
    <w:name w:val="Style2"/>
    <w:basedOn w:val="Style1"/>
    <w:link w:val="Style2Char"/>
    <w:qFormat/>
    <w:rsid w:val="009403CA"/>
    <w:pPr>
      <w:numPr>
        <w:ilvl w:val="1"/>
      </w:numPr>
    </w:pPr>
    <w:rPr>
      <w:color w:val="000000"/>
    </w:rPr>
  </w:style>
  <w:style w:type="character" w:customStyle="1" w:styleId="Style2Char">
    <w:name w:val="Style2 Char"/>
    <w:basedOn w:val="Style1Char"/>
    <w:link w:val="Style2"/>
    <w:rsid w:val="009403CA"/>
    <w:rPr>
      <w:rFonts w:eastAsia="Times New Roman"/>
      <w:color w:val="000000"/>
      <w:sz w:val="24"/>
      <w:bdr w:val="none" w:sz="0" w:space="0" w:color="auto"/>
      <w:lang w:eastAsia="en-US"/>
    </w:rPr>
  </w:style>
  <w:style w:type="paragraph" w:customStyle="1" w:styleId="Style3">
    <w:name w:val="Style3"/>
    <w:basedOn w:val="Heading2"/>
    <w:next w:val="Heading2"/>
    <w:link w:val="Style3Char"/>
    <w:uiPriority w:val="99"/>
    <w:qFormat/>
    <w:rsid w:val="009403CA"/>
    <w:pPr>
      <w:keepNext/>
      <w:keepLines/>
      <w:numPr>
        <w:numId w:val="15"/>
      </w:numPr>
      <w:tabs>
        <w:tab w:val="left" w:pos="142"/>
        <w:tab w:val="left" w:pos="426"/>
      </w:tabs>
      <w:suppressAutoHyphens w:val="0"/>
      <w:spacing w:before="200"/>
    </w:pPr>
    <w:rPr>
      <w:b/>
      <w:bCs/>
      <w:szCs w:val="24"/>
      <w:lang w:eastAsia="en-US"/>
    </w:rPr>
  </w:style>
  <w:style w:type="character" w:customStyle="1" w:styleId="Style3Char">
    <w:name w:val="Style3 Char"/>
    <w:basedOn w:val="DefaultParagraphFont"/>
    <w:link w:val="Style3"/>
    <w:uiPriority w:val="99"/>
    <w:rsid w:val="009403CA"/>
    <w:rPr>
      <w:rFonts w:eastAsia="Times New Roman"/>
      <w:b/>
      <w:bCs/>
      <w:sz w:val="24"/>
      <w:szCs w:val="24"/>
      <w:bdr w:val="none" w:sz="0" w:space="0" w:color="auto"/>
      <w:lang w:eastAsia="en-US"/>
    </w:rPr>
  </w:style>
  <w:style w:type="character" w:customStyle="1" w:styleId="BodytextChar0">
    <w:name w:val="Body text Char"/>
    <w:link w:val="BodyText1"/>
    <w:rsid w:val="009403CA"/>
    <w:rPr>
      <w:rFonts w:ascii="TimesLT" w:eastAsia="Arial" w:hAnsi="TimesLT"/>
      <w:bdr w:val="none" w:sz="0" w:space="0" w:color="auto"/>
      <w:lang w:val="en-US" w:eastAsia="zh-CN"/>
    </w:rPr>
  </w:style>
  <w:style w:type="paragraph" w:customStyle="1" w:styleId="Sraopastraipa1">
    <w:name w:val="Sąrašo pastraipa1"/>
    <w:basedOn w:val="Normal"/>
    <w:uiPriority w:val="34"/>
    <w:qFormat/>
    <w:rsid w:val="009403CA"/>
    <w:pPr>
      <w:pBdr>
        <w:top w:val="none" w:sz="0" w:space="0" w:color="auto"/>
        <w:left w:val="none" w:sz="0" w:space="0" w:color="auto"/>
        <w:bottom w:val="none" w:sz="0" w:space="0" w:color="auto"/>
        <w:right w:val="none" w:sz="0" w:space="0" w:color="auto"/>
        <w:between w:val="none" w:sz="0" w:space="0" w:color="auto"/>
        <w:bar w:val="none" w:sz="0" w:color="auto"/>
      </w:pBdr>
      <w:ind w:left="720" w:firstLine="0"/>
      <w:contextualSpacing/>
      <w:jc w:val="left"/>
    </w:pPr>
    <w:rPr>
      <w:rFonts w:eastAsia="Times New Roman"/>
      <w:bdr w:val="none" w:sz="0" w:space="0" w:color="auto"/>
      <w:lang w:val="lt-LT" w:eastAsia="lt-LT"/>
    </w:rPr>
  </w:style>
  <w:style w:type="paragraph" w:customStyle="1" w:styleId="TOCHeading1">
    <w:name w:val="TOC Heading1"/>
    <w:basedOn w:val="Heading1"/>
    <w:next w:val="Normal"/>
    <w:uiPriority w:val="39"/>
    <w:unhideWhenUsed/>
    <w:qFormat/>
    <w:rsid w:val="009403CA"/>
    <w:pPr>
      <w:keepLines/>
      <w:numPr>
        <w:numId w:val="0"/>
      </w:numPr>
      <w:suppressAutoHyphens w:val="0"/>
      <w:spacing w:before="480" w:after="0" w:line="276" w:lineRule="auto"/>
      <w:jc w:val="left"/>
      <w:outlineLvl w:val="9"/>
    </w:pPr>
    <w:rPr>
      <w:rFonts w:ascii="Calibri Light" w:eastAsia="Times New Roman" w:hAnsi="Calibri Light"/>
      <w:b/>
      <w:bCs/>
      <w:color w:val="2E74B5"/>
      <w:szCs w:val="28"/>
      <w:lang w:val="en-US" w:eastAsia="ja-JP"/>
    </w:rPr>
  </w:style>
  <w:style w:type="paragraph" w:styleId="TOC1">
    <w:name w:val="toc 1"/>
    <w:basedOn w:val="Normal"/>
    <w:next w:val="Normal"/>
    <w:autoRedefine/>
    <w:uiPriority w:val="39"/>
    <w:unhideWhenUsed/>
    <w:rsid w:val="009403CA"/>
    <w:pPr>
      <w:pBdr>
        <w:top w:val="none" w:sz="0" w:space="0" w:color="auto"/>
        <w:left w:val="none" w:sz="0" w:space="0" w:color="auto"/>
        <w:bottom w:val="none" w:sz="0" w:space="0" w:color="auto"/>
        <w:right w:val="none" w:sz="0" w:space="0" w:color="auto"/>
        <w:between w:val="none" w:sz="0" w:space="0" w:color="auto"/>
        <w:bar w:val="none" w:sz="0" w:color="auto"/>
      </w:pBdr>
      <w:spacing w:after="100"/>
      <w:ind w:firstLine="0"/>
      <w:jc w:val="left"/>
    </w:pPr>
    <w:rPr>
      <w:rFonts w:eastAsia="Times New Roman"/>
      <w:szCs w:val="20"/>
      <w:bdr w:val="none" w:sz="0" w:space="0" w:color="auto"/>
      <w:lang w:val="lt-LT"/>
    </w:rPr>
  </w:style>
  <w:style w:type="paragraph" w:styleId="TOC2">
    <w:name w:val="toc 2"/>
    <w:basedOn w:val="Normal"/>
    <w:next w:val="Normal"/>
    <w:autoRedefine/>
    <w:uiPriority w:val="39"/>
    <w:unhideWhenUsed/>
    <w:rsid w:val="009403CA"/>
    <w:pPr>
      <w:pBdr>
        <w:top w:val="none" w:sz="0" w:space="0" w:color="auto"/>
        <w:left w:val="none" w:sz="0" w:space="0" w:color="auto"/>
        <w:bottom w:val="none" w:sz="0" w:space="0" w:color="auto"/>
        <w:right w:val="none" w:sz="0" w:space="0" w:color="auto"/>
        <w:between w:val="none" w:sz="0" w:space="0" w:color="auto"/>
        <w:bar w:val="none" w:sz="0" w:color="auto"/>
      </w:pBdr>
      <w:spacing w:after="100"/>
      <w:ind w:left="240" w:firstLine="0"/>
      <w:jc w:val="left"/>
    </w:pPr>
    <w:rPr>
      <w:rFonts w:eastAsia="Times New Roman"/>
      <w:szCs w:val="20"/>
      <w:bdr w:val="none" w:sz="0" w:space="0" w:color="auto"/>
      <w:lang w:val="lt-LT"/>
    </w:rPr>
  </w:style>
  <w:style w:type="paragraph" w:customStyle="1" w:styleId="Style4">
    <w:name w:val="Style4"/>
    <w:basedOn w:val="Style3"/>
    <w:qFormat/>
    <w:rsid w:val="009403CA"/>
    <w:pPr>
      <w:numPr>
        <w:numId w:val="17"/>
      </w:numPr>
      <w:tabs>
        <w:tab w:val="clear" w:pos="142"/>
        <w:tab w:val="clear" w:pos="426"/>
        <w:tab w:val="num" w:pos="1080"/>
      </w:tabs>
      <w:spacing w:before="240" w:after="240" w:line="276" w:lineRule="auto"/>
      <w:ind w:left="1080"/>
      <w:outlineLvl w:val="0"/>
    </w:pPr>
    <w:rPr>
      <w:rFonts w:ascii="Times New Roman Bold" w:hAnsi="Times New Roman Bold"/>
      <w:szCs w:val="28"/>
    </w:rPr>
  </w:style>
  <w:style w:type="paragraph" w:customStyle="1" w:styleId="Style5">
    <w:name w:val="Style5"/>
    <w:basedOn w:val="Normal"/>
    <w:link w:val="Style5Char"/>
    <w:uiPriority w:val="99"/>
    <w:qFormat/>
    <w:rsid w:val="009403CA"/>
    <w:pPr>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pacing w:after="80"/>
    </w:pPr>
    <w:rPr>
      <w:rFonts w:eastAsia="Calibri"/>
      <w:szCs w:val="22"/>
      <w:bdr w:val="none" w:sz="0" w:space="0" w:color="auto"/>
      <w:lang w:val="lt-LT"/>
    </w:rPr>
  </w:style>
  <w:style w:type="character" w:customStyle="1" w:styleId="Style5Char">
    <w:name w:val="Style5 Char"/>
    <w:link w:val="Style5"/>
    <w:uiPriority w:val="99"/>
    <w:rsid w:val="009403CA"/>
    <w:rPr>
      <w:rFonts w:eastAsia="Calibri"/>
      <w:sz w:val="24"/>
      <w:szCs w:val="22"/>
      <w:bdr w:val="none" w:sz="0" w:space="0" w:color="auto"/>
      <w:lang w:eastAsia="en-US"/>
    </w:rPr>
  </w:style>
  <w:style w:type="paragraph" w:customStyle="1" w:styleId="wfxCompany">
    <w:name w:val="wfxCompany"/>
    <w:basedOn w:val="Normal"/>
    <w:rsid w:val="009403CA"/>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ascii="TimesLT" w:eastAsia="Times New Roman" w:hAnsi="TimesLT"/>
      <w:szCs w:val="20"/>
      <w:bdr w:val="none" w:sz="0" w:space="0" w:color="auto"/>
    </w:rPr>
  </w:style>
  <w:style w:type="paragraph" w:customStyle="1" w:styleId="wfxDate">
    <w:name w:val="wfxDate"/>
    <w:basedOn w:val="Normal"/>
    <w:rsid w:val="009403CA"/>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ascii="TimesLT" w:eastAsia="Times New Roman" w:hAnsi="TimesLT"/>
      <w:szCs w:val="20"/>
      <w:bdr w:val="none" w:sz="0" w:space="0" w:color="auto"/>
    </w:rPr>
  </w:style>
  <w:style w:type="paragraph" w:customStyle="1" w:styleId="wfxFaxNum">
    <w:name w:val="wfxFaxNum"/>
    <w:basedOn w:val="Normal"/>
    <w:rsid w:val="009403CA"/>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ascii="TimesLT" w:eastAsia="Times New Roman" w:hAnsi="TimesLT"/>
      <w:szCs w:val="20"/>
      <w:bdr w:val="none" w:sz="0" w:space="0" w:color="auto"/>
    </w:rPr>
  </w:style>
  <w:style w:type="paragraph" w:customStyle="1" w:styleId="wfxRecipient">
    <w:name w:val="wfxRecipient"/>
    <w:basedOn w:val="Normal"/>
    <w:rsid w:val="009403CA"/>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ascii="TimesLT" w:eastAsia="Times New Roman" w:hAnsi="TimesLT"/>
      <w:szCs w:val="20"/>
      <w:bdr w:val="none" w:sz="0" w:space="0" w:color="auto"/>
    </w:rPr>
  </w:style>
  <w:style w:type="paragraph" w:customStyle="1" w:styleId="wfxTime">
    <w:name w:val="wfxTime"/>
    <w:basedOn w:val="Normal"/>
    <w:rsid w:val="009403CA"/>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ascii="TimesLT" w:eastAsia="Times New Roman" w:hAnsi="TimesLT"/>
      <w:szCs w:val="20"/>
      <w:bdr w:val="none" w:sz="0" w:space="0" w:color="auto"/>
    </w:rPr>
  </w:style>
  <w:style w:type="paragraph" w:customStyle="1" w:styleId="Myheading">
    <w:name w:val="My_heading"/>
    <w:basedOn w:val="Heading3"/>
    <w:rsid w:val="009403CA"/>
    <w:pPr>
      <w:tabs>
        <w:tab w:val="clear" w:pos="294"/>
      </w:tabs>
      <w:suppressAutoHyphens w:val="0"/>
      <w:spacing w:after="240"/>
      <w:ind w:left="720"/>
      <w:contextualSpacing/>
      <w:outlineLvl w:val="9"/>
    </w:pPr>
    <w:rPr>
      <w:rFonts w:ascii="HelveticaLT" w:hAnsi="HelveticaLT"/>
      <w:spacing w:val="-5"/>
      <w:sz w:val="18"/>
      <w:szCs w:val="28"/>
      <w:lang w:val="en-US" w:eastAsia="en-US"/>
    </w:rPr>
  </w:style>
  <w:style w:type="paragraph" w:styleId="TOC3">
    <w:name w:val="toc 3"/>
    <w:basedOn w:val="Normal"/>
    <w:next w:val="Normal"/>
    <w:uiPriority w:val="39"/>
    <w:rsid w:val="009403CA"/>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101"/>
      </w:tabs>
      <w:spacing w:before="60" w:after="60"/>
      <w:ind w:left="561" w:firstLine="0"/>
      <w:jc w:val="left"/>
    </w:pPr>
    <w:rPr>
      <w:rFonts w:eastAsia="Times New Roman"/>
      <w:noProof/>
      <w:sz w:val="22"/>
      <w:szCs w:val="20"/>
      <w:bdr w:val="none" w:sz="0" w:space="0" w:color="auto"/>
      <w:lang w:val="lt-LT"/>
    </w:rPr>
  </w:style>
  <w:style w:type="character" w:styleId="PageNumber">
    <w:name w:val="page number"/>
    <w:basedOn w:val="DefaultParagraphFont"/>
    <w:rsid w:val="009403CA"/>
  </w:style>
  <w:style w:type="paragraph" w:customStyle="1" w:styleId="ADTable">
    <w:name w:val="AD_Table"/>
    <w:basedOn w:val="Normal"/>
    <w:rsid w:val="009403CA"/>
    <w:pPr>
      <w:pBdr>
        <w:top w:val="none" w:sz="0" w:space="0" w:color="auto"/>
        <w:left w:val="none" w:sz="0" w:space="0" w:color="auto"/>
        <w:bottom w:val="none" w:sz="0" w:space="0" w:color="auto"/>
        <w:right w:val="none" w:sz="0" w:space="0" w:color="auto"/>
        <w:between w:val="none" w:sz="0" w:space="0" w:color="auto"/>
        <w:bar w:val="none" w:sz="0" w:color="auto"/>
      </w:pBdr>
      <w:ind w:firstLine="0"/>
    </w:pPr>
    <w:rPr>
      <w:rFonts w:ascii="TimesLT" w:eastAsia="Times New Roman" w:hAnsi="TimesLT"/>
      <w:b/>
      <w:szCs w:val="20"/>
      <w:bdr w:val="none" w:sz="0" w:space="0" w:color="auto"/>
    </w:rPr>
  </w:style>
  <w:style w:type="paragraph" w:styleId="TOC8">
    <w:name w:val="toc 8"/>
    <w:basedOn w:val="Normal"/>
    <w:next w:val="Normal"/>
    <w:autoRedefine/>
    <w:uiPriority w:val="39"/>
    <w:rsid w:val="009403CA"/>
    <w:pPr>
      <w:pBdr>
        <w:top w:val="none" w:sz="0" w:space="0" w:color="auto"/>
        <w:left w:val="none" w:sz="0" w:space="0" w:color="auto"/>
        <w:bottom w:val="none" w:sz="0" w:space="0" w:color="auto"/>
        <w:right w:val="none" w:sz="0" w:space="0" w:color="auto"/>
        <w:between w:val="none" w:sz="0" w:space="0" w:color="auto"/>
        <w:bar w:val="none" w:sz="0" w:color="auto"/>
      </w:pBdr>
      <w:ind w:left="1680" w:firstLine="0"/>
      <w:jc w:val="left"/>
    </w:pPr>
    <w:rPr>
      <w:rFonts w:eastAsia="Times New Roman"/>
      <w:szCs w:val="20"/>
      <w:bdr w:val="none" w:sz="0" w:space="0" w:color="auto"/>
      <w:lang w:val="lt-LT"/>
    </w:rPr>
  </w:style>
  <w:style w:type="paragraph" w:customStyle="1" w:styleId="NormalafterH4">
    <w:name w:val="Normal after H4"/>
    <w:basedOn w:val="Normal"/>
    <w:rsid w:val="009403CA"/>
    <w:pPr>
      <w:pBdr>
        <w:top w:val="none" w:sz="0" w:space="0" w:color="auto"/>
        <w:left w:val="none" w:sz="0" w:space="0" w:color="auto"/>
        <w:bottom w:val="none" w:sz="0" w:space="0" w:color="auto"/>
        <w:right w:val="none" w:sz="0" w:space="0" w:color="auto"/>
        <w:between w:val="none" w:sz="0" w:space="0" w:color="auto"/>
        <w:bar w:val="none" w:sz="0" w:color="auto"/>
      </w:pBdr>
      <w:ind w:left="567" w:firstLine="0"/>
      <w:jc w:val="left"/>
    </w:pPr>
    <w:rPr>
      <w:rFonts w:eastAsia="Times New Roman"/>
      <w:szCs w:val="20"/>
      <w:bdr w:val="none" w:sz="0" w:space="0" w:color="auto"/>
      <w:lang w:val="lt-LT"/>
    </w:rPr>
  </w:style>
  <w:style w:type="character" w:customStyle="1" w:styleId="FootnoteTextChar">
    <w:name w:val="Footnote Text Char"/>
    <w:basedOn w:val="DefaultParagraphFont"/>
    <w:link w:val="FootnoteText"/>
    <w:semiHidden/>
    <w:rsid w:val="009403CA"/>
    <w:rPr>
      <w:rFonts w:eastAsia="Times New Roman"/>
      <w:lang w:val="x-none"/>
    </w:rPr>
  </w:style>
  <w:style w:type="paragraph" w:styleId="FootnoteText">
    <w:name w:val="footnote text"/>
    <w:basedOn w:val="Normal"/>
    <w:link w:val="FootnoteTextChar"/>
    <w:semiHidden/>
    <w:rsid w:val="009403CA"/>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sz w:val="20"/>
      <w:szCs w:val="20"/>
      <w:lang w:val="x-none" w:eastAsia="lt-LT"/>
    </w:rPr>
  </w:style>
  <w:style w:type="character" w:customStyle="1" w:styleId="FootnoteTextChar1">
    <w:name w:val="Footnote Text Char1"/>
    <w:basedOn w:val="DefaultParagraphFont"/>
    <w:uiPriority w:val="99"/>
    <w:semiHidden/>
    <w:rsid w:val="009403CA"/>
    <w:rPr>
      <w:lang w:val="en-US" w:eastAsia="en-US"/>
    </w:rPr>
  </w:style>
  <w:style w:type="character" w:customStyle="1" w:styleId="PuslapioinaostekstasDiagrama1">
    <w:name w:val="Puslapio išnašos tekstas Diagrama1"/>
    <w:basedOn w:val="DefaultParagraphFont"/>
    <w:uiPriority w:val="99"/>
    <w:semiHidden/>
    <w:rsid w:val="009403CA"/>
    <w:rPr>
      <w:rFonts w:ascii="Times New Roman" w:eastAsia="Times New Roman" w:hAnsi="Times New Roman" w:cs="Times New Roman"/>
      <w:sz w:val="20"/>
      <w:szCs w:val="20"/>
      <w:lang w:val="en-GB" w:eastAsia="ar-SA"/>
    </w:rPr>
  </w:style>
  <w:style w:type="character" w:styleId="FootnoteReference">
    <w:name w:val="footnote reference"/>
    <w:rsid w:val="009403CA"/>
    <w:rPr>
      <w:vertAlign w:val="superscript"/>
    </w:rPr>
  </w:style>
  <w:style w:type="paragraph" w:styleId="Caption">
    <w:name w:val="caption"/>
    <w:basedOn w:val="Normal"/>
    <w:next w:val="Normal"/>
    <w:link w:val="CaptionChar"/>
    <w:uiPriority w:val="35"/>
    <w:qFormat/>
    <w:rsid w:val="009403CA"/>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0"/>
      <w:jc w:val="left"/>
    </w:pPr>
    <w:rPr>
      <w:rFonts w:eastAsia="Times New Roman"/>
      <w:b/>
      <w:szCs w:val="20"/>
      <w:bdr w:val="none" w:sz="0" w:space="0" w:color="auto"/>
      <w:lang w:val="lt-LT"/>
    </w:rPr>
  </w:style>
  <w:style w:type="character" w:customStyle="1" w:styleId="CaptionChar">
    <w:name w:val="Caption Char"/>
    <w:link w:val="Caption"/>
    <w:uiPriority w:val="35"/>
    <w:rsid w:val="009403CA"/>
    <w:rPr>
      <w:rFonts w:eastAsia="Times New Roman"/>
      <w:b/>
      <w:sz w:val="24"/>
      <w:bdr w:val="none" w:sz="0" w:space="0" w:color="auto"/>
      <w:lang w:eastAsia="en-US"/>
    </w:rPr>
  </w:style>
  <w:style w:type="paragraph" w:customStyle="1" w:styleId="komentaras">
    <w:name w:val="komentaras"/>
    <w:basedOn w:val="Normal"/>
    <w:rsid w:val="009403CA"/>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003" w:hanging="283"/>
    </w:pPr>
    <w:rPr>
      <w:rFonts w:eastAsia="Times New Roman"/>
      <w:b/>
      <w:i/>
      <w:vanish/>
      <w:sz w:val="16"/>
      <w:szCs w:val="20"/>
      <w:bdr w:val="none" w:sz="0" w:space="0" w:color="auto"/>
    </w:rPr>
  </w:style>
  <w:style w:type="paragraph" w:styleId="TOC5">
    <w:name w:val="toc 5"/>
    <w:basedOn w:val="Normal"/>
    <w:next w:val="Normal"/>
    <w:autoRedefine/>
    <w:uiPriority w:val="39"/>
    <w:rsid w:val="009403CA"/>
    <w:pPr>
      <w:pBdr>
        <w:top w:val="none" w:sz="0" w:space="0" w:color="auto"/>
        <w:left w:val="none" w:sz="0" w:space="0" w:color="auto"/>
        <w:bottom w:val="none" w:sz="0" w:space="0" w:color="auto"/>
        <w:right w:val="none" w:sz="0" w:space="0" w:color="auto"/>
        <w:between w:val="none" w:sz="0" w:space="0" w:color="auto"/>
        <w:bar w:val="none" w:sz="0" w:color="auto"/>
      </w:pBdr>
      <w:ind w:left="960" w:firstLine="0"/>
      <w:jc w:val="left"/>
    </w:pPr>
    <w:rPr>
      <w:rFonts w:eastAsia="Times New Roman"/>
      <w:szCs w:val="20"/>
      <w:bdr w:val="none" w:sz="0" w:space="0" w:color="auto"/>
      <w:lang w:val="lt-LT"/>
    </w:rPr>
  </w:style>
  <w:style w:type="paragraph" w:styleId="TOC6">
    <w:name w:val="toc 6"/>
    <w:basedOn w:val="Normal"/>
    <w:next w:val="Normal"/>
    <w:autoRedefine/>
    <w:uiPriority w:val="39"/>
    <w:rsid w:val="009403CA"/>
    <w:pPr>
      <w:pBdr>
        <w:top w:val="none" w:sz="0" w:space="0" w:color="auto"/>
        <w:left w:val="none" w:sz="0" w:space="0" w:color="auto"/>
        <w:bottom w:val="none" w:sz="0" w:space="0" w:color="auto"/>
        <w:right w:val="none" w:sz="0" w:space="0" w:color="auto"/>
        <w:between w:val="none" w:sz="0" w:space="0" w:color="auto"/>
        <w:bar w:val="none" w:sz="0" w:color="auto"/>
      </w:pBdr>
      <w:ind w:left="1200" w:firstLine="0"/>
      <w:jc w:val="left"/>
    </w:pPr>
    <w:rPr>
      <w:rFonts w:eastAsia="Times New Roman"/>
      <w:szCs w:val="20"/>
      <w:bdr w:val="none" w:sz="0" w:space="0" w:color="auto"/>
      <w:lang w:val="lt-LT"/>
    </w:rPr>
  </w:style>
  <w:style w:type="paragraph" w:styleId="TOC7">
    <w:name w:val="toc 7"/>
    <w:basedOn w:val="Normal"/>
    <w:next w:val="Normal"/>
    <w:autoRedefine/>
    <w:uiPriority w:val="39"/>
    <w:rsid w:val="009403CA"/>
    <w:pPr>
      <w:pBdr>
        <w:top w:val="none" w:sz="0" w:space="0" w:color="auto"/>
        <w:left w:val="none" w:sz="0" w:space="0" w:color="auto"/>
        <w:bottom w:val="none" w:sz="0" w:space="0" w:color="auto"/>
        <w:right w:val="none" w:sz="0" w:space="0" w:color="auto"/>
        <w:between w:val="none" w:sz="0" w:space="0" w:color="auto"/>
        <w:bar w:val="none" w:sz="0" w:color="auto"/>
      </w:pBdr>
      <w:ind w:left="1440" w:firstLine="0"/>
      <w:jc w:val="left"/>
    </w:pPr>
    <w:rPr>
      <w:rFonts w:eastAsia="Times New Roman"/>
      <w:i/>
      <w:iCs/>
      <w:sz w:val="20"/>
      <w:szCs w:val="20"/>
      <w:u w:val="single"/>
      <w:bdr w:val="none" w:sz="0" w:space="0" w:color="auto"/>
      <w:lang w:val="lt-LT"/>
    </w:rPr>
  </w:style>
  <w:style w:type="paragraph" w:styleId="PlainText">
    <w:name w:val="Plain Text"/>
    <w:basedOn w:val="Normal"/>
    <w:link w:val="PlainTextChar"/>
    <w:rsid w:val="009403CA"/>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ascii="Courier New" w:eastAsia="Times New Roman" w:hAnsi="Courier New"/>
      <w:szCs w:val="20"/>
      <w:bdr w:val="none" w:sz="0" w:space="0" w:color="auto"/>
      <w:lang w:val="lt-LT"/>
    </w:rPr>
  </w:style>
  <w:style w:type="character" w:customStyle="1" w:styleId="PlainTextChar">
    <w:name w:val="Plain Text Char"/>
    <w:basedOn w:val="DefaultParagraphFont"/>
    <w:link w:val="PlainText"/>
    <w:rsid w:val="009403CA"/>
    <w:rPr>
      <w:rFonts w:ascii="Courier New" w:eastAsia="Times New Roman" w:hAnsi="Courier New"/>
      <w:sz w:val="24"/>
      <w:bdr w:val="none" w:sz="0" w:space="0" w:color="auto"/>
      <w:lang w:eastAsia="en-US"/>
    </w:rPr>
  </w:style>
  <w:style w:type="paragraph" w:customStyle="1" w:styleId="Komentaras0">
    <w:name w:val="Komentaras"/>
    <w:basedOn w:val="Normal"/>
    <w:next w:val="Normal"/>
    <w:rsid w:val="009403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00"/>
      <w:spacing w:line="360" w:lineRule="atLeast"/>
      <w:ind w:firstLine="567"/>
      <w:jc w:val="left"/>
    </w:pPr>
    <w:rPr>
      <w:rFonts w:eastAsia="Times New Roman"/>
      <w:i/>
      <w:vanish/>
      <w:szCs w:val="20"/>
      <w:bdr w:val="none" w:sz="0" w:space="0" w:color="auto"/>
      <w:lang w:val="lt-LT"/>
    </w:rPr>
  </w:style>
  <w:style w:type="paragraph" w:styleId="TOC4">
    <w:name w:val="toc 4"/>
    <w:basedOn w:val="Normal"/>
    <w:next w:val="Normal"/>
    <w:autoRedefine/>
    <w:uiPriority w:val="39"/>
    <w:rsid w:val="009403CA"/>
    <w:pPr>
      <w:pBdr>
        <w:top w:val="none" w:sz="0" w:space="0" w:color="auto"/>
        <w:left w:val="none" w:sz="0" w:space="0" w:color="auto"/>
        <w:bottom w:val="none" w:sz="0" w:space="0" w:color="auto"/>
        <w:right w:val="none" w:sz="0" w:space="0" w:color="auto"/>
        <w:between w:val="none" w:sz="0" w:space="0" w:color="auto"/>
        <w:bar w:val="none" w:sz="0" w:color="auto"/>
      </w:pBdr>
      <w:tabs>
        <w:tab w:val="left" w:leader="dot" w:pos="1418"/>
        <w:tab w:val="right" w:leader="dot" w:pos="9100"/>
      </w:tabs>
      <w:spacing w:before="60" w:after="60"/>
      <w:ind w:left="720" w:firstLine="0"/>
    </w:pPr>
    <w:rPr>
      <w:rFonts w:eastAsia="Times New Roman"/>
      <w:szCs w:val="20"/>
      <w:bdr w:val="none" w:sz="0" w:space="0" w:color="auto"/>
      <w:lang w:val="lt-LT"/>
    </w:rPr>
  </w:style>
  <w:style w:type="paragraph" w:styleId="TOC9">
    <w:name w:val="toc 9"/>
    <w:basedOn w:val="Normal"/>
    <w:next w:val="Normal"/>
    <w:autoRedefine/>
    <w:uiPriority w:val="39"/>
    <w:rsid w:val="009403CA"/>
    <w:pPr>
      <w:pBdr>
        <w:top w:val="none" w:sz="0" w:space="0" w:color="auto"/>
        <w:left w:val="none" w:sz="0" w:space="0" w:color="auto"/>
        <w:bottom w:val="none" w:sz="0" w:space="0" w:color="auto"/>
        <w:right w:val="none" w:sz="0" w:space="0" w:color="auto"/>
        <w:between w:val="none" w:sz="0" w:space="0" w:color="auto"/>
        <w:bar w:val="none" w:sz="0" w:color="auto"/>
      </w:pBdr>
      <w:ind w:left="1600" w:firstLine="0"/>
      <w:jc w:val="left"/>
    </w:pPr>
    <w:rPr>
      <w:rFonts w:eastAsia="Times New Roman"/>
      <w:szCs w:val="20"/>
      <w:bdr w:val="none" w:sz="0" w:space="0" w:color="auto"/>
      <w:lang w:val="lt-LT"/>
    </w:rPr>
  </w:style>
  <w:style w:type="paragraph" w:styleId="BodyText2">
    <w:name w:val="Body Text 2"/>
    <w:basedOn w:val="Normal"/>
    <w:link w:val="BodyText2Char"/>
    <w:rsid w:val="009403CA"/>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i/>
      <w:szCs w:val="20"/>
      <w:bdr w:val="none" w:sz="0" w:space="0" w:color="auto"/>
      <w:lang w:val="lt-LT"/>
    </w:rPr>
  </w:style>
  <w:style w:type="character" w:customStyle="1" w:styleId="BodyText2Char">
    <w:name w:val="Body Text 2 Char"/>
    <w:basedOn w:val="DefaultParagraphFont"/>
    <w:link w:val="BodyText2"/>
    <w:rsid w:val="009403CA"/>
    <w:rPr>
      <w:rFonts w:eastAsia="Times New Roman"/>
      <w:i/>
      <w:sz w:val="24"/>
      <w:bdr w:val="none" w:sz="0" w:space="0" w:color="auto"/>
      <w:lang w:eastAsia="en-US"/>
    </w:rPr>
  </w:style>
  <w:style w:type="paragraph" w:styleId="BodyText3">
    <w:name w:val="Body Text 3"/>
    <w:basedOn w:val="Normal"/>
    <w:link w:val="BodyText3Char"/>
    <w:rsid w:val="009403CA"/>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pPr>
    <w:rPr>
      <w:rFonts w:eastAsia="Times New Roman"/>
      <w:b/>
      <w:sz w:val="14"/>
      <w:szCs w:val="20"/>
      <w:bdr w:val="none" w:sz="0" w:space="0" w:color="auto"/>
      <w:lang w:val="lt-LT"/>
    </w:rPr>
  </w:style>
  <w:style w:type="character" w:customStyle="1" w:styleId="BodyText3Char">
    <w:name w:val="Body Text 3 Char"/>
    <w:basedOn w:val="DefaultParagraphFont"/>
    <w:link w:val="BodyText3"/>
    <w:rsid w:val="009403CA"/>
    <w:rPr>
      <w:rFonts w:eastAsia="Times New Roman"/>
      <w:b/>
      <w:sz w:val="14"/>
      <w:bdr w:val="none" w:sz="0" w:space="0" w:color="auto"/>
      <w:lang w:eastAsia="en-US"/>
    </w:rPr>
  </w:style>
  <w:style w:type="paragraph" w:styleId="BodyTextIndent">
    <w:name w:val="Body Text Indent"/>
    <w:basedOn w:val="Normal"/>
    <w:link w:val="BodyTextIndentChar"/>
    <w:rsid w:val="009403CA"/>
    <w:pPr>
      <w:pBdr>
        <w:top w:val="none" w:sz="0" w:space="0" w:color="auto"/>
        <w:left w:val="none" w:sz="0" w:space="0" w:color="auto"/>
        <w:bottom w:val="none" w:sz="0" w:space="0" w:color="auto"/>
        <w:right w:val="none" w:sz="0" w:space="0" w:color="auto"/>
        <w:between w:val="none" w:sz="0" w:space="0" w:color="auto"/>
        <w:bar w:val="none" w:sz="0" w:color="auto"/>
      </w:pBdr>
      <w:ind w:left="720" w:hanging="720"/>
      <w:jc w:val="left"/>
    </w:pPr>
    <w:rPr>
      <w:rFonts w:eastAsia="Times New Roman"/>
      <w:szCs w:val="20"/>
      <w:bdr w:val="none" w:sz="0" w:space="0" w:color="auto"/>
      <w:lang w:val="lt-LT"/>
    </w:rPr>
  </w:style>
  <w:style w:type="character" w:customStyle="1" w:styleId="BodyTextIndentChar">
    <w:name w:val="Body Text Indent Char"/>
    <w:basedOn w:val="DefaultParagraphFont"/>
    <w:link w:val="BodyTextIndent"/>
    <w:rsid w:val="009403CA"/>
    <w:rPr>
      <w:rFonts w:eastAsia="Times New Roman"/>
      <w:sz w:val="24"/>
      <w:bdr w:val="none" w:sz="0" w:space="0" w:color="auto"/>
      <w:lang w:eastAsia="en-US"/>
    </w:rPr>
  </w:style>
  <w:style w:type="paragraph" w:styleId="BodyTextIndent2">
    <w:name w:val="Body Text Indent 2"/>
    <w:basedOn w:val="Normal"/>
    <w:link w:val="BodyTextIndent2Char"/>
    <w:rsid w:val="009403CA"/>
    <w:pPr>
      <w:pBdr>
        <w:top w:val="none" w:sz="0" w:space="0" w:color="auto"/>
        <w:left w:val="none" w:sz="0" w:space="0" w:color="auto"/>
        <w:bottom w:val="none" w:sz="0" w:space="0" w:color="auto"/>
        <w:right w:val="none" w:sz="0" w:space="0" w:color="auto"/>
        <w:between w:val="none" w:sz="0" w:space="0" w:color="auto"/>
        <w:bar w:val="none" w:sz="0" w:color="auto"/>
      </w:pBdr>
      <w:ind w:left="360" w:firstLine="0"/>
      <w:jc w:val="left"/>
    </w:pPr>
    <w:rPr>
      <w:rFonts w:eastAsia="Times New Roman"/>
      <w:szCs w:val="20"/>
      <w:bdr w:val="none" w:sz="0" w:space="0" w:color="auto"/>
      <w:lang w:val="lt-LT"/>
    </w:rPr>
  </w:style>
  <w:style w:type="character" w:customStyle="1" w:styleId="BodyTextIndent2Char">
    <w:name w:val="Body Text Indent 2 Char"/>
    <w:basedOn w:val="DefaultParagraphFont"/>
    <w:link w:val="BodyTextIndent2"/>
    <w:rsid w:val="009403CA"/>
    <w:rPr>
      <w:rFonts w:eastAsia="Times New Roman"/>
      <w:sz w:val="24"/>
      <w:bdr w:val="none" w:sz="0" w:space="0" w:color="auto"/>
      <w:lang w:eastAsia="en-US"/>
    </w:rPr>
  </w:style>
  <w:style w:type="paragraph" w:styleId="BodyTextIndent3">
    <w:name w:val="Body Text Indent 3"/>
    <w:basedOn w:val="Normal"/>
    <w:link w:val="BodyTextIndent3Char"/>
    <w:rsid w:val="009403CA"/>
    <w:pPr>
      <w:pBdr>
        <w:top w:val="none" w:sz="0" w:space="0" w:color="auto"/>
        <w:left w:val="none" w:sz="0" w:space="0" w:color="auto"/>
        <w:bottom w:val="none" w:sz="0" w:space="0" w:color="auto"/>
        <w:right w:val="none" w:sz="0" w:space="0" w:color="auto"/>
        <w:between w:val="none" w:sz="0" w:space="0" w:color="auto"/>
        <w:bar w:val="none" w:sz="0" w:color="auto"/>
      </w:pBdr>
      <w:ind w:left="1" w:firstLine="0"/>
      <w:jc w:val="left"/>
    </w:pPr>
    <w:rPr>
      <w:rFonts w:eastAsia="Times New Roman"/>
      <w:color w:val="008080"/>
      <w:szCs w:val="20"/>
      <w:bdr w:val="none" w:sz="0" w:space="0" w:color="auto"/>
      <w:lang w:val="lt-LT"/>
    </w:rPr>
  </w:style>
  <w:style w:type="character" w:customStyle="1" w:styleId="BodyTextIndent3Char">
    <w:name w:val="Body Text Indent 3 Char"/>
    <w:basedOn w:val="DefaultParagraphFont"/>
    <w:link w:val="BodyTextIndent3"/>
    <w:rsid w:val="009403CA"/>
    <w:rPr>
      <w:rFonts w:eastAsia="Times New Roman"/>
      <w:color w:val="008080"/>
      <w:sz w:val="24"/>
      <w:bdr w:val="none" w:sz="0" w:space="0" w:color="auto"/>
      <w:lang w:eastAsia="en-US"/>
    </w:rPr>
  </w:style>
  <w:style w:type="character" w:styleId="FollowedHyperlink">
    <w:name w:val="FollowedHyperlink"/>
    <w:rsid w:val="009403CA"/>
    <w:rPr>
      <w:color w:val="800080"/>
      <w:u w:val="single"/>
    </w:rPr>
  </w:style>
  <w:style w:type="character" w:styleId="Emphasis">
    <w:name w:val="Emphasis"/>
    <w:uiPriority w:val="20"/>
    <w:qFormat/>
    <w:rsid w:val="009403CA"/>
    <w:rPr>
      <w:i/>
      <w:iCs/>
    </w:rPr>
  </w:style>
  <w:style w:type="paragraph" w:customStyle="1" w:styleId="FreeForm">
    <w:name w:val="Free Form"/>
    <w:rsid w:val="009403CA"/>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ascii="Helvetica" w:eastAsia="ヒラギノ角ゴ Pro W3" w:hAnsi="Helvetica"/>
      <w:color w:val="000000"/>
      <w:sz w:val="24"/>
      <w:bdr w:val="none" w:sz="0" w:space="0" w:color="auto"/>
      <w:lang w:eastAsia="en-US"/>
    </w:rPr>
  </w:style>
  <w:style w:type="paragraph" w:customStyle="1" w:styleId="Interstate">
    <w:name w:val="Interstate"/>
    <w:aliases w:val="14 pt,heading 2"/>
    <w:basedOn w:val="Heading2"/>
    <w:rsid w:val="009403CA"/>
    <w:pPr>
      <w:keepNext/>
      <w:numPr>
        <w:numId w:val="18"/>
      </w:numPr>
      <w:suppressAutoHyphens w:val="0"/>
      <w:spacing w:before="100" w:beforeAutospacing="1" w:after="100" w:afterAutospacing="1"/>
      <w:contextualSpacing/>
    </w:pPr>
    <w:rPr>
      <w:rFonts w:ascii="EYInterstate" w:hAnsi="EYInterstate" w:cs="Arial"/>
      <w:i/>
      <w:iCs/>
      <w:color w:val="7F7E82"/>
      <w:sz w:val="28"/>
      <w:szCs w:val="28"/>
      <w:lang w:val="x-none" w:eastAsia="lt-LT"/>
    </w:rPr>
  </w:style>
  <w:style w:type="character" w:customStyle="1" w:styleId="Heading1Appendixstyddeappheading1appheading11appheading12appheading111appheading1311ghostgghostH1KapitelArial14FettArial14Fett1Arial14Fett2Arial16FettDatasheettitleChapterTF-Overskrift1H11H12H13H14H15Char1">
    <w:name w:val="Heading 1.Appendix.stydde.app heading 1.app heading 11.app heading 12.app heading 111.app heading 13.1.1 ghost.g.ghost.H1.Kapitel.Arial 14 Fett.Arial 14 Fett1.Arial 14 Fett2.Arial 16 Fett.Datasheet title.Chapter.TF-Overskrift 1.H11.H12.H13.H14.H15.Char1"/>
    <w:locked/>
    <w:rsid w:val="009403CA"/>
    <w:rPr>
      <w:rFonts w:ascii="Arial" w:hAnsi="Arial" w:cs="Arial"/>
      <w:b/>
      <w:bCs/>
      <w:kern w:val="32"/>
      <w:sz w:val="32"/>
      <w:szCs w:val="32"/>
      <w:lang w:val="lt-LT" w:eastAsia="lt-LT" w:bidi="ar-SA"/>
    </w:rPr>
  </w:style>
  <w:style w:type="character" w:styleId="LineNumber">
    <w:name w:val="line number"/>
    <w:rsid w:val="009403CA"/>
    <w:rPr>
      <w:rFonts w:cs="Times New Roman"/>
    </w:rPr>
  </w:style>
  <w:style w:type="paragraph" w:customStyle="1" w:styleId="naujastext">
    <w:name w:val="naujas_text"/>
    <w:basedOn w:val="Normal"/>
    <w:link w:val="naujastextChar"/>
    <w:rsid w:val="009403CA"/>
    <w:pPr>
      <w:pBdr>
        <w:top w:val="none" w:sz="0" w:space="0" w:color="auto"/>
        <w:left w:val="none" w:sz="0" w:space="0" w:color="auto"/>
        <w:bottom w:val="none" w:sz="0" w:space="0" w:color="auto"/>
        <w:right w:val="none" w:sz="0" w:space="0" w:color="auto"/>
        <w:between w:val="none" w:sz="0" w:space="0" w:color="auto"/>
        <w:bar w:val="none" w:sz="0" w:color="auto"/>
      </w:pBdr>
      <w:spacing w:after="80"/>
      <w:ind w:firstLine="284"/>
    </w:pPr>
    <w:rPr>
      <w:rFonts w:ascii="Arial" w:eastAsia="Times New Roman" w:hAnsi="Arial"/>
      <w:sz w:val="22"/>
      <w:szCs w:val="20"/>
      <w:bdr w:val="none" w:sz="0" w:space="0" w:color="auto"/>
      <w:lang w:val="x-none" w:eastAsia="x-none"/>
    </w:rPr>
  </w:style>
  <w:style w:type="character" w:customStyle="1" w:styleId="naujastextChar">
    <w:name w:val="naujas_text Char"/>
    <w:link w:val="naujastext"/>
    <w:rsid w:val="009403CA"/>
    <w:rPr>
      <w:rFonts w:ascii="Arial" w:eastAsia="Times New Roman" w:hAnsi="Arial"/>
      <w:sz w:val="22"/>
      <w:bdr w:val="none" w:sz="0" w:space="0" w:color="auto"/>
      <w:lang w:val="x-none" w:eastAsia="x-none"/>
    </w:rPr>
  </w:style>
  <w:style w:type="paragraph" w:customStyle="1" w:styleId="Bullets2">
    <w:name w:val="Bullets 2"/>
    <w:basedOn w:val="Normal"/>
    <w:rsid w:val="009403CA"/>
    <w:pPr>
      <w:numPr>
        <w:numId w:val="19"/>
      </w:numPr>
      <w:pBdr>
        <w:top w:val="none" w:sz="0" w:space="0" w:color="auto"/>
        <w:left w:val="none" w:sz="0" w:space="0" w:color="auto"/>
        <w:bottom w:val="none" w:sz="0" w:space="0" w:color="auto"/>
        <w:right w:val="none" w:sz="0" w:space="0" w:color="auto"/>
        <w:between w:val="none" w:sz="0" w:space="0" w:color="auto"/>
        <w:bar w:val="none" w:sz="0" w:color="auto"/>
      </w:pBdr>
      <w:spacing w:after="60"/>
      <w:jc w:val="left"/>
    </w:pPr>
    <w:rPr>
      <w:rFonts w:ascii="Arial" w:eastAsia="Times New Roman" w:hAnsi="Arial"/>
      <w:spacing w:val="-5"/>
      <w:sz w:val="22"/>
      <w:szCs w:val="20"/>
      <w:bdr w:val="none" w:sz="0" w:space="0" w:color="auto"/>
      <w:lang w:val="lt-LT"/>
    </w:rPr>
  </w:style>
  <w:style w:type="character" w:customStyle="1" w:styleId="TitleChar">
    <w:name w:val="Title Char"/>
    <w:basedOn w:val="DefaultParagraphFont"/>
    <w:link w:val="Title"/>
    <w:uiPriority w:val="10"/>
    <w:rsid w:val="009403CA"/>
    <w:rPr>
      <w:rFonts w:ascii="Helvetica Neue UltraLight" w:hAnsi="Helvetica Neue UltraLight" w:cs="Arial Unicode MS"/>
      <w:color w:val="000000"/>
      <w:spacing w:val="16"/>
      <w:sz w:val="56"/>
      <w:szCs w:val="56"/>
      <w:lang w:val="en-US"/>
    </w:rPr>
  </w:style>
  <w:style w:type="paragraph" w:styleId="ListBullet2">
    <w:name w:val="List Bullet 2"/>
    <w:basedOn w:val="Normal"/>
    <w:autoRedefine/>
    <w:rsid w:val="009403CA"/>
    <w:pPr>
      <w:keepNext/>
      <w:pBdr>
        <w:top w:val="none" w:sz="0" w:space="0" w:color="auto"/>
        <w:left w:val="none" w:sz="0" w:space="0" w:color="auto"/>
        <w:bottom w:val="none" w:sz="0" w:space="0" w:color="auto"/>
        <w:right w:val="none" w:sz="0" w:space="0" w:color="auto"/>
        <w:between w:val="none" w:sz="0" w:space="0" w:color="auto"/>
        <w:bar w:val="none" w:sz="0" w:color="auto"/>
      </w:pBdr>
      <w:ind w:firstLine="567"/>
    </w:pPr>
    <w:rPr>
      <w:rFonts w:eastAsia="Times New Roman"/>
      <w:sz w:val="20"/>
      <w:bdr w:val="none" w:sz="0" w:space="0" w:color="auto"/>
      <w:lang w:val="lt-LT"/>
    </w:rPr>
  </w:style>
  <w:style w:type="paragraph" w:styleId="BlockText">
    <w:name w:val="Block Text"/>
    <w:basedOn w:val="Normal"/>
    <w:rsid w:val="009403CA"/>
    <w:pPr>
      <w:pBdr>
        <w:top w:val="none" w:sz="0" w:space="0" w:color="auto"/>
        <w:left w:val="none" w:sz="0" w:space="0" w:color="auto"/>
        <w:bottom w:val="none" w:sz="0" w:space="0" w:color="auto"/>
        <w:right w:val="none" w:sz="0" w:space="0" w:color="auto"/>
        <w:between w:val="none" w:sz="0" w:space="0" w:color="auto"/>
        <w:bar w:val="none" w:sz="0" w:color="auto"/>
      </w:pBdr>
      <w:spacing w:before="40" w:beforeAutospacing="1" w:after="100" w:afterAutospacing="1"/>
      <w:ind w:left="40" w:right="400" w:firstLine="0"/>
    </w:pPr>
    <w:rPr>
      <w:rFonts w:eastAsia="Times New Roman"/>
      <w:b/>
      <w:sz w:val="22"/>
      <w:bdr w:val="none" w:sz="0" w:space="0" w:color="auto"/>
      <w:lang w:val="lt-LT"/>
    </w:rPr>
  </w:style>
  <w:style w:type="paragraph" w:customStyle="1" w:styleId="TableText">
    <w:name w:val="Table Text"/>
    <w:basedOn w:val="Normal"/>
    <w:rsid w:val="009403CA"/>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0"/>
      <w:jc w:val="left"/>
    </w:pPr>
    <w:rPr>
      <w:rFonts w:ascii="Book Antiqua" w:eastAsia="Times New Roman" w:hAnsi="Book Antiqua"/>
      <w:bdr w:val="none" w:sz="0" w:space="0" w:color="auto"/>
      <w:lang w:val="lt-LT"/>
    </w:rPr>
  </w:style>
  <w:style w:type="paragraph" w:customStyle="1" w:styleId="StyleHeading1TimesNewRoman">
    <w:name w:val="Style Heading 1 + Times New Roman"/>
    <w:basedOn w:val="Heading1"/>
    <w:rsid w:val="009403CA"/>
    <w:pPr>
      <w:numPr>
        <w:numId w:val="0"/>
      </w:numPr>
      <w:tabs>
        <w:tab w:val="num" w:pos="480"/>
      </w:tabs>
      <w:suppressAutoHyphens w:val="0"/>
      <w:spacing w:before="0" w:after="0"/>
      <w:ind w:left="44" w:firstLine="76"/>
    </w:pPr>
    <w:rPr>
      <w:rFonts w:eastAsia="Times New Roman"/>
      <w:b/>
      <w:bCs/>
      <w:caps/>
      <w:sz w:val="24"/>
      <w:szCs w:val="32"/>
      <w:lang w:eastAsia="en-US"/>
    </w:rPr>
  </w:style>
  <w:style w:type="paragraph" w:customStyle="1" w:styleId="TableTextBullet">
    <w:name w:val="Table Text Bullet"/>
    <w:basedOn w:val="Normal"/>
    <w:rsid w:val="009403CA"/>
    <w:pPr>
      <w:pBdr>
        <w:top w:val="none" w:sz="0" w:space="0" w:color="auto"/>
        <w:left w:val="none" w:sz="0" w:space="0" w:color="auto"/>
        <w:bottom w:val="none" w:sz="0" w:space="0" w:color="auto"/>
        <w:right w:val="none" w:sz="0" w:space="0" w:color="auto"/>
        <w:between w:val="none" w:sz="0" w:space="0" w:color="auto"/>
        <w:bar w:val="none" w:sz="0" w:color="auto"/>
      </w:pBdr>
      <w:tabs>
        <w:tab w:val="num" w:pos="2160"/>
      </w:tabs>
      <w:ind w:left="2160" w:hanging="180"/>
      <w:jc w:val="left"/>
    </w:pPr>
    <w:rPr>
      <w:rFonts w:eastAsia="Times New Roman"/>
      <w:sz w:val="20"/>
      <w:bdr w:val="none" w:sz="0" w:space="0" w:color="auto"/>
      <w:lang w:val="lt-LT"/>
    </w:rPr>
  </w:style>
  <w:style w:type="paragraph" w:customStyle="1" w:styleId="ParagraphText">
    <w:name w:val="Paragraph Text"/>
    <w:basedOn w:val="Normal"/>
    <w:rsid w:val="009403CA"/>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0"/>
      <w:jc w:val="left"/>
    </w:pPr>
    <w:rPr>
      <w:rFonts w:ascii="Book Antiqua" w:eastAsia="Times New Roman" w:hAnsi="Book Antiqua"/>
      <w:bdr w:val="none" w:sz="0" w:space="0" w:color="auto"/>
      <w:lang w:val="lt-LT"/>
    </w:rPr>
  </w:style>
  <w:style w:type="paragraph" w:styleId="Index1">
    <w:name w:val="index 1"/>
    <w:basedOn w:val="Normal"/>
    <w:next w:val="Normal"/>
    <w:autoRedefine/>
    <w:rsid w:val="009403CA"/>
    <w:pPr>
      <w:pBdr>
        <w:top w:val="none" w:sz="0" w:space="0" w:color="auto"/>
        <w:left w:val="none" w:sz="0" w:space="0" w:color="auto"/>
        <w:bottom w:val="none" w:sz="0" w:space="0" w:color="auto"/>
        <w:right w:val="none" w:sz="0" w:space="0" w:color="auto"/>
        <w:between w:val="none" w:sz="0" w:space="0" w:color="auto"/>
        <w:bar w:val="none" w:sz="0" w:color="auto"/>
      </w:pBdr>
      <w:ind w:left="240" w:hanging="240"/>
      <w:jc w:val="left"/>
    </w:pPr>
    <w:rPr>
      <w:rFonts w:eastAsia="Times New Roman"/>
      <w:sz w:val="20"/>
      <w:szCs w:val="20"/>
      <w:bdr w:val="none" w:sz="0" w:space="0" w:color="auto"/>
    </w:rPr>
  </w:style>
  <w:style w:type="paragraph" w:styleId="Index2">
    <w:name w:val="index 2"/>
    <w:basedOn w:val="Normal"/>
    <w:next w:val="Normal"/>
    <w:autoRedefine/>
    <w:rsid w:val="009403CA"/>
    <w:pPr>
      <w:pBdr>
        <w:top w:val="none" w:sz="0" w:space="0" w:color="auto"/>
        <w:left w:val="none" w:sz="0" w:space="0" w:color="auto"/>
        <w:bottom w:val="none" w:sz="0" w:space="0" w:color="auto"/>
        <w:right w:val="none" w:sz="0" w:space="0" w:color="auto"/>
        <w:between w:val="none" w:sz="0" w:space="0" w:color="auto"/>
        <w:bar w:val="none" w:sz="0" w:color="auto"/>
      </w:pBdr>
      <w:ind w:left="480" w:hanging="240"/>
      <w:jc w:val="left"/>
    </w:pPr>
    <w:rPr>
      <w:rFonts w:eastAsia="Times New Roman"/>
      <w:sz w:val="20"/>
      <w:szCs w:val="20"/>
      <w:bdr w:val="none" w:sz="0" w:space="0" w:color="auto"/>
    </w:rPr>
  </w:style>
  <w:style w:type="paragraph" w:styleId="Index3">
    <w:name w:val="index 3"/>
    <w:basedOn w:val="Normal"/>
    <w:next w:val="Normal"/>
    <w:autoRedefine/>
    <w:rsid w:val="009403CA"/>
    <w:pPr>
      <w:pBdr>
        <w:top w:val="none" w:sz="0" w:space="0" w:color="auto"/>
        <w:left w:val="none" w:sz="0" w:space="0" w:color="auto"/>
        <w:bottom w:val="none" w:sz="0" w:space="0" w:color="auto"/>
        <w:right w:val="none" w:sz="0" w:space="0" w:color="auto"/>
        <w:between w:val="none" w:sz="0" w:space="0" w:color="auto"/>
        <w:bar w:val="none" w:sz="0" w:color="auto"/>
      </w:pBdr>
      <w:ind w:left="720" w:hanging="240"/>
      <w:jc w:val="left"/>
    </w:pPr>
    <w:rPr>
      <w:rFonts w:eastAsia="Times New Roman"/>
      <w:sz w:val="20"/>
      <w:szCs w:val="20"/>
      <w:bdr w:val="none" w:sz="0" w:space="0" w:color="auto"/>
    </w:rPr>
  </w:style>
  <w:style w:type="paragraph" w:styleId="Index4">
    <w:name w:val="index 4"/>
    <w:basedOn w:val="Normal"/>
    <w:next w:val="Normal"/>
    <w:autoRedefine/>
    <w:rsid w:val="009403CA"/>
    <w:pPr>
      <w:pBdr>
        <w:top w:val="none" w:sz="0" w:space="0" w:color="auto"/>
        <w:left w:val="none" w:sz="0" w:space="0" w:color="auto"/>
        <w:bottom w:val="none" w:sz="0" w:space="0" w:color="auto"/>
        <w:right w:val="none" w:sz="0" w:space="0" w:color="auto"/>
        <w:between w:val="none" w:sz="0" w:space="0" w:color="auto"/>
        <w:bar w:val="none" w:sz="0" w:color="auto"/>
      </w:pBdr>
      <w:ind w:left="960" w:hanging="240"/>
      <w:jc w:val="left"/>
    </w:pPr>
    <w:rPr>
      <w:rFonts w:eastAsia="Times New Roman"/>
      <w:sz w:val="20"/>
      <w:szCs w:val="20"/>
      <w:bdr w:val="none" w:sz="0" w:space="0" w:color="auto"/>
    </w:rPr>
  </w:style>
  <w:style w:type="paragraph" w:styleId="Index5">
    <w:name w:val="index 5"/>
    <w:basedOn w:val="Normal"/>
    <w:next w:val="Normal"/>
    <w:autoRedefine/>
    <w:rsid w:val="009403CA"/>
    <w:pPr>
      <w:pBdr>
        <w:top w:val="none" w:sz="0" w:space="0" w:color="auto"/>
        <w:left w:val="none" w:sz="0" w:space="0" w:color="auto"/>
        <w:bottom w:val="none" w:sz="0" w:space="0" w:color="auto"/>
        <w:right w:val="none" w:sz="0" w:space="0" w:color="auto"/>
        <w:between w:val="none" w:sz="0" w:space="0" w:color="auto"/>
        <w:bar w:val="none" w:sz="0" w:color="auto"/>
      </w:pBdr>
      <w:ind w:left="1200" w:hanging="240"/>
      <w:jc w:val="left"/>
    </w:pPr>
    <w:rPr>
      <w:rFonts w:eastAsia="Times New Roman"/>
      <w:sz w:val="20"/>
      <w:szCs w:val="20"/>
      <w:bdr w:val="none" w:sz="0" w:space="0" w:color="auto"/>
    </w:rPr>
  </w:style>
  <w:style w:type="paragraph" w:styleId="Index6">
    <w:name w:val="index 6"/>
    <w:basedOn w:val="Normal"/>
    <w:next w:val="Normal"/>
    <w:autoRedefine/>
    <w:rsid w:val="009403CA"/>
    <w:pPr>
      <w:pBdr>
        <w:top w:val="none" w:sz="0" w:space="0" w:color="auto"/>
        <w:left w:val="none" w:sz="0" w:space="0" w:color="auto"/>
        <w:bottom w:val="none" w:sz="0" w:space="0" w:color="auto"/>
        <w:right w:val="none" w:sz="0" w:space="0" w:color="auto"/>
        <w:between w:val="none" w:sz="0" w:space="0" w:color="auto"/>
        <w:bar w:val="none" w:sz="0" w:color="auto"/>
      </w:pBdr>
      <w:ind w:left="1440" w:hanging="240"/>
      <w:jc w:val="left"/>
    </w:pPr>
    <w:rPr>
      <w:rFonts w:eastAsia="Times New Roman"/>
      <w:sz w:val="20"/>
      <w:szCs w:val="20"/>
      <w:bdr w:val="none" w:sz="0" w:space="0" w:color="auto"/>
    </w:rPr>
  </w:style>
  <w:style w:type="paragraph" w:styleId="Index7">
    <w:name w:val="index 7"/>
    <w:basedOn w:val="Normal"/>
    <w:next w:val="Normal"/>
    <w:autoRedefine/>
    <w:rsid w:val="009403CA"/>
    <w:pPr>
      <w:pBdr>
        <w:top w:val="none" w:sz="0" w:space="0" w:color="auto"/>
        <w:left w:val="none" w:sz="0" w:space="0" w:color="auto"/>
        <w:bottom w:val="none" w:sz="0" w:space="0" w:color="auto"/>
        <w:right w:val="none" w:sz="0" w:space="0" w:color="auto"/>
        <w:between w:val="none" w:sz="0" w:space="0" w:color="auto"/>
        <w:bar w:val="none" w:sz="0" w:color="auto"/>
      </w:pBdr>
      <w:ind w:left="1680" w:hanging="240"/>
      <w:jc w:val="left"/>
    </w:pPr>
    <w:rPr>
      <w:rFonts w:eastAsia="Times New Roman"/>
      <w:sz w:val="20"/>
      <w:szCs w:val="20"/>
      <w:bdr w:val="none" w:sz="0" w:space="0" w:color="auto"/>
    </w:rPr>
  </w:style>
  <w:style w:type="paragraph" w:styleId="Index8">
    <w:name w:val="index 8"/>
    <w:basedOn w:val="Normal"/>
    <w:next w:val="Normal"/>
    <w:autoRedefine/>
    <w:rsid w:val="009403CA"/>
    <w:pPr>
      <w:pBdr>
        <w:top w:val="none" w:sz="0" w:space="0" w:color="auto"/>
        <w:left w:val="none" w:sz="0" w:space="0" w:color="auto"/>
        <w:bottom w:val="none" w:sz="0" w:space="0" w:color="auto"/>
        <w:right w:val="none" w:sz="0" w:space="0" w:color="auto"/>
        <w:between w:val="none" w:sz="0" w:space="0" w:color="auto"/>
        <w:bar w:val="none" w:sz="0" w:color="auto"/>
      </w:pBdr>
      <w:ind w:left="1920" w:hanging="240"/>
      <w:jc w:val="left"/>
    </w:pPr>
    <w:rPr>
      <w:rFonts w:eastAsia="Times New Roman"/>
      <w:sz w:val="20"/>
      <w:szCs w:val="20"/>
      <w:bdr w:val="none" w:sz="0" w:space="0" w:color="auto"/>
    </w:rPr>
  </w:style>
  <w:style w:type="paragraph" w:styleId="Index9">
    <w:name w:val="index 9"/>
    <w:basedOn w:val="Normal"/>
    <w:next w:val="Normal"/>
    <w:autoRedefine/>
    <w:rsid w:val="009403CA"/>
    <w:pPr>
      <w:pBdr>
        <w:top w:val="none" w:sz="0" w:space="0" w:color="auto"/>
        <w:left w:val="none" w:sz="0" w:space="0" w:color="auto"/>
        <w:bottom w:val="none" w:sz="0" w:space="0" w:color="auto"/>
        <w:right w:val="none" w:sz="0" w:space="0" w:color="auto"/>
        <w:between w:val="none" w:sz="0" w:space="0" w:color="auto"/>
        <w:bar w:val="none" w:sz="0" w:color="auto"/>
      </w:pBdr>
      <w:ind w:left="2160" w:hanging="240"/>
      <w:jc w:val="left"/>
    </w:pPr>
    <w:rPr>
      <w:rFonts w:eastAsia="Times New Roman"/>
      <w:sz w:val="20"/>
      <w:szCs w:val="20"/>
      <w:bdr w:val="none" w:sz="0" w:space="0" w:color="auto"/>
    </w:rPr>
  </w:style>
  <w:style w:type="paragraph" w:styleId="IndexHeading">
    <w:name w:val="index heading"/>
    <w:basedOn w:val="Normal"/>
    <w:next w:val="Index1"/>
    <w:rsid w:val="009403CA"/>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0"/>
      <w:jc w:val="left"/>
    </w:pPr>
    <w:rPr>
      <w:rFonts w:eastAsia="Times New Roman"/>
      <w:b/>
      <w:bCs/>
      <w:i/>
      <w:iCs/>
      <w:sz w:val="20"/>
      <w:szCs w:val="20"/>
      <w:bdr w:val="none" w:sz="0" w:space="0" w:color="auto"/>
    </w:rPr>
  </w:style>
  <w:style w:type="character" w:styleId="Strong">
    <w:name w:val="Strong"/>
    <w:uiPriority w:val="22"/>
    <w:qFormat/>
    <w:rsid w:val="009403CA"/>
    <w:rPr>
      <w:b/>
      <w:bCs/>
    </w:rPr>
  </w:style>
  <w:style w:type="paragraph" w:customStyle="1" w:styleId="Lentelestekstas">
    <w:name w:val="Lenteles tekstas"/>
    <w:basedOn w:val="Normal"/>
    <w:rsid w:val="009403C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0"/>
      <w:jc w:val="left"/>
    </w:pPr>
    <w:rPr>
      <w:rFonts w:eastAsia="Times New Roman"/>
      <w:bdr w:val="none" w:sz="0" w:space="0" w:color="auto"/>
    </w:rPr>
  </w:style>
  <w:style w:type="paragraph" w:customStyle="1" w:styleId="LentelestekstasBefore2pt">
    <w:name w:val="Lenteles tekstas + Before:  2 pt"/>
    <w:aliases w:val="After:  2 pt"/>
    <w:basedOn w:val="Lentelestekstas"/>
    <w:rsid w:val="009403CA"/>
    <w:pPr>
      <w:spacing w:before="40" w:after="40" w:line="240" w:lineRule="auto"/>
    </w:pPr>
    <w:rPr>
      <w:lang w:val="lt-LT"/>
    </w:rPr>
  </w:style>
  <w:style w:type="paragraph" w:styleId="Subtitle">
    <w:name w:val="Subtitle"/>
    <w:basedOn w:val="Normal"/>
    <w:next w:val="Normal"/>
    <w:link w:val="SubtitleChar"/>
    <w:uiPriority w:val="11"/>
    <w:qFormat/>
    <w:rsid w:val="009403CA"/>
    <w:pPr>
      <w:pBdr>
        <w:top w:val="none" w:sz="0" w:space="0" w:color="auto"/>
        <w:left w:val="none" w:sz="0" w:space="0" w:color="auto"/>
        <w:bottom w:val="none" w:sz="0" w:space="0" w:color="auto"/>
        <w:right w:val="none" w:sz="0" w:space="0" w:color="auto"/>
        <w:between w:val="none" w:sz="0" w:space="0" w:color="auto"/>
        <w:bar w:val="none" w:sz="0" w:color="auto"/>
      </w:pBdr>
      <w:spacing w:after="60"/>
      <w:ind w:firstLine="0"/>
      <w:jc w:val="center"/>
      <w:outlineLvl w:val="1"/>
    </w:pPr>
    <w:rPr>
      <w:rFonts w:ascii="Cambria" w:eastAsia="Times New Roman" w:hAnsi="Cambria"/>
      <w:bdr w:val="none" w:sz="0" w:space="0" w:color="auto"/>
    </w:rPr>
  </w:style>
  <w:style w:type="character" w:customStyle="1" w:styleId="SubtitleChar">
    <w:name w:val="Subtitle Char"/>
    <w:basedOn w:val="DefaultParagraphFont"/>
    <w:link w:val="Subtitle"/>
    <w:uiPriority w:val="11"/>
    <w:rsid w:val="009403CA"/>
    <w:rPr>
      <w:rFonts w:ascii="Cambria" w:eastAsia="Times New Roman" w:hAnsi="Cambria"/>
      <w:sz w:val="24"/>
      <w:szCs w:val="24"/>
      <w:bdr w:val="none" w:sz="0" w:space="0" w:color="auto"/>
      <w:lang w:val="en-US" w:eastAsia="en-US"/>
    </w:rPr>
  </w:style>
  <w:style w:type="paragraph" w:customStyle="1" w:styleId="Alnostext">
    <w:name w:val="Alnos text"/>
    <w:basedOn w:val="Normal"/>
    <w:link w:val="AlnostextChar"/>
    <w:rsid w:val="009403CA"/>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0"/>
    </w:pPr>
    <w:rPr>
      <w:rFonts w:ascii="Arial" w:eastAsia="Times New Roman" w:hAnsi="Arial"/>
      <w:sz w:val="20"/>
      <w:bdr w:val="none" w:sz="0" w:space="0" w:color="auto"/>
      <w:lang w:val="x-none"/>
    </w:rPr>
  </w:style>
  <w:style w:type="character" w:customStyle="1" w:styleId="AlnostextChar">
    <w:name w:val="Alnos text Char"/>
    <w:link w:val="Alnostext"/>
    <w:rsid w:val="009403CA"/>
    <w:rPr>
      <w:rFonts w:ascii="Arial" w:eastAsia="Times New Roman" w:hAnsi="Arial"/>
      <w:szCs w:val="24"/>
      <w:bdr w:val="none" w:sz="0" w:space="0" w:color="auto"/>
      <w:lang w:val="x-none" w:eastAsia="en-US"/>
    </w:rPr>
  </w:style>
  <w:style w:type="paragraph" w:customStyle="1" w:styleId="FMAnormaltext">
    <w:name w:val="FM A normal text"/>
    <w:basedOn w:val="Normal"/>
    <w:rsid w:val="009403CA"/>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126"/>
      </w:tabs>
      <w:overflowPunct w:val="0"/>
      <w:autoSpaceDE w:val="0"/>
      <w:autoSpaceDN w:val="0"/>
      <w:adjustRightInd w:val="0"/>
      <w:spacing w:after="120"/>
      <w:ind w:firstLine="720"/>
      <w:textAlignment w:val="baseline"/>
    </w:pPr>
    <w:rPr>
      <w:rFonts w:eastAsia="Times New Roman"/>
      <w:sz w:val="22"/>
      <w:bdr w:val="none" w:sz="0" w:space="0" w:color="auto"/>
      <w:lang w:val="lt-LT"/>
    </w:rPr>
  </w:style>
  <w:style w:type="paragraph" w:customStyle="1" w:styleId="Normall">
    <w:name w:val="Normal_l"/>
    <w:basedOn w:val="Normal"/>
    <w:rsid w:val="009403CA"/>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ascii="TimesLT" w:eastAsia="Times New Roman" w:hAnsi="TimesLT"/>
      <w:sz w:val="20"/>
      <w:szCs w:val="20"/>
      <w:bdr w:val="none" w:sz="0" w:space="0" w:color="auto"/>
      <w:lang w:val="en-GB"/>
    </w:rPr>
  </w:style>
  <w:style w:type="character" w:customStyle="1" w:styleId="Heading1Appendixstyddeappheading1appheading11appheading12appheading111appheading1311ghostgghostH1KapitelArial14FettArial14Fett1Arial14Fett2Arial16FettDatasheettitleChapterTF-Overskrift1H11H12H13H14H15Char">
    <w:name w:val="Heading 1.Appendix.stydde.app heading 1.app heading 11.app heading 12.app heading 111.app heading 13.1.1 ghost.g.ghost.H1.Kapitel.Arial 14 Fett.Arial 14 Fett1.Arial 14 Fett2.Arial 16 Fett.Datasheet title.Chapter.TF-Overskrift 1.H11.H12.H13.H14.H15.Char"/>
    <w:locked/>
    <w:rsid w:val="009403CA"/>
    <w:rPr>
      <w:rFonts w:ascii="Arial" w:hAnsi="Arial" w:cs="Arial"/>
      <w:b/>
      <w:bCs/>
      <w:kern w:val="32"/>
      <w:sz w:val="32"/>
      <w:szCs w:val="32"/>
      <w:lang w:val="lt-LT" w:eastAsia="lt-LT" w:bidi="ar-SA"/>
    </w:rPr>
  </w:style>
  <w:style w:type="paragraph" w:customStyle="1" w:styleId="BBtext">
    <w:name w:val="BB_text"/>
    <w:basedOn w:val="Normal"/>
    <w:link w:val="BBtextChar"/>
    <w:rsid w:val="009403CA"/>
    <w:pPr>
      <w:pBdr>
        <w:top w:val="none" w:sz="0" w:space="0" w:color="auto"/>
        <w:left w:val="none" w:sz="0" w:space="0" w:color="auto"/>
        <w:bottom w:val="none" w:sz="0" w:space="0" w:color="auto"/>
        <w:right w:val="none" w:sz="0" w:space="0" w:color="auto"/>
        <w:between w:val="none" w:sz="0" w:space="0" w:color="auto"/>
        <w:bar w:val="none" w:sz="0" w:color="auto"/>
      </w:pBdr>
      <w:spacing w:after="80"/>
      <w:ind w:firstLine="284"/>
    </w:pPr>
    <w:rPr>
      <w:rFonts w:ascii="Arial" w:eastAsia="Times New Roman" w:hAnsi="Arial"/>
      <w:sz w:val="22"/>
      <w:szCs w:val="20"/>
      <w:bdr w:val="none" w:sz="0" w:space="0" w:color="auto"/>
      <w:lang w:val="lt-LT" w:eastAsia="lt-LT"/>
    </w:rPr>
  </w:style>
  <w:style w:type="character" w:customStyle="1" w:styleId="BBtextChar">
    <w:name w:val="BB_text Char"/>
    <w:link w:val="BBtext"/>
    <w:rsid w:val="009403CA"/>
    <w:rPr>
      <w:rFonts w:ascii="Arial" w:eastAsia="Times New Roman" w:hAnsi="Arial"/>
      <w:sz w:val="22"/>
      <w:bdr w:val="none" w:sz="0" w:space="0" w:color="auto"/>
    </w:rPr>
  </w:style>
  <w:style w:type="paragraph" w:customStyle="1" w:styleId="Default">
    <w:name w:val="Default"/>
    <w:rsid w:val="009403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jc w:val="left"/>
    </w:pPr>
    <w:rPr>
      <w:rFonts w:eastAsia="Times New Roman"/>
      <w:color w:val="000000"/>
      <w:sz w:val="24"/>
      <w:szCs w:val="24"/>
      <w:bdr w:val="none" w:sz="0" w:space="0" w:color="auto"/>
    </w:rPr>
  </w:style>
  <w:style w:type="character" w:customStyle="1" w:styleId="apple-style-span">
    <w:name w:val="apple-style-span"/>
    <w:basedOn w:val="DefaultParagraphFont"/>
    <w:rsid w:val="009403CA"/>
  </w:style>
  <w:style w:type="paragraph" w:customStyle="1" w:styleId="MEPISTable">
    <w:name w:val="MEPIS_Table"/>
    <w:basedOn w:val="Normal"/>
    <w:next w:val="Normal"/>
    <w:qFormat/>
    <w:rsid w:val="009403CA"/>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ascii="Calibri" w:eastAsia="Calibri" w:hAnsi="Calibri" w:cs="Calibri"/>
      <w:sz w:val="20"/>
      <w:szCs w:val="22"/>
      <w:bdr w:val="none" w:sz="0" w:space="0" w:color="auto"/>
      <w:lang w:val="lt-LT"/>
    </w:rPr>
  </w:style>
  <w:style w:type="character" w:customStyle="1" w:styleId="prastasVerdana9B">
    <w:name w:val="Įprastas Verdana 9B"/>
    <w:rsid w:val="009403CA"/>
    <w:rPr>
      <w:rFonts w:ascii="Verdana" w:hAnsi="Verdana"/>
      <w:b/>
      <w:bCs/>
      <w:sz w:val="18"/>
    </w:rPr>
  </w:style>
  <w:style w:type="paragraph" w:customStyle="1" w:styleId="Lentelesstulppavadinimas">
    <w:name w:val="Lenteles stulp. pavadinimas"/>
    <w:basedOn w:val="Normal"/>
    <w:uiPriority w:val="34"/>
    <w:qFormat/>
    <w:rsid w:val="009403CA"/>
    <w:pPr>
      <w:pBdr>
        <w:top w:val="none" w:sz="0" w:space="0" w:color="auto"/>
        <w:left w:val="none" w:sz="0" w:space="0" w:color="auto"/>
        <w:bottom w:val="none" w:sz="0" w:space="0" w:color="auto"/>
        <w:right w:val="none" w:sz="0" w:space="0" w:color="auto"/>
        <w:between w:val="none" w:sz="0" w:space="0" w:color="auto"/>
        <w:bar w:val="none" w:sz="0" w:color="auto"/>
      </w:pBdr>
      <w:ind w:left="437" w:firstLine="0"/>
      <w:jc w:val="left"/>
    </w:pPr>
    <w:rPr>
      <w:rFonts w:ascii="Calibri" w:eastAsia="Calibri" w:hAnsi="Calibri"/>
      <w:b/>
      <w:color w:val="FFFFFF"/>
      <w:sz w:val="20"/>
      <w:szCs w:val="22"/>
      <w:bdr w:val="none" w:sz="0" w:space="0" w:color="auto"/>
      <w:lang w:eastAsia="lt-LT"/>
    </w:rPr>
  </w:style>
  <w:style w:type="paragraph" w:customStyle="1" w:styleId="MAZAS">
    <w:name w:val="MAZAS"/>
    <w:rsid w:val="009403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pPr>
    <w:rPr>
      <w:rFonts w:ascii="TimesLT" w:eastAsia="Times New Roman" w:hAnsi="TimesLT"/>
      <w:color w:val="000000"/>
      <w:sz w:val="8"/>
      <w:szCs w:val="8"/>
      <w:bdr w:val="none" w:sz="0" w:space="0" w:color="auto"/>
      <w:lang w:val="en-US" w:eastAsia="en-US"/>
    </w:rPr>
  </w:style>
  <w:style w:type="paragraph" w:customStyle="1" w:styleId="Statja">
    <w:name w:val="Statja"/>
    <w:basedOn w:val="MAZAS"/>
    <w:rsid w:val="009403CA"/>
    <w:pPr>
      <w:keepLines/>
      <w:tabs>
        <w:tab w:val="left" w:pos="1304"/>
        <w:tab w:val="left" w:pos="1457"/>
        <w:tab w:val="left" w:pos="1604"/>
        <w:tab w:val="left" w:pos="1757"/>
      </w:tabs>
      <w:suppressAutoHyphens/>
      <w:spacing w:before="113" w:line="298" w:lineRule="auto"/>
      <w:ind w:left="312" w:firstLine="0"/>
      <w:jc w:val="left"/>
      <w:textAlignment w:val="center"/>
    </w:pPr>
    <w:rPr>
      <w:rFonts w:ascii="Times New Roman" w:hAnsi="Times New Roman"/>
      <w:b/>
      <w:bCs/>
      <w:sz w:val="20"/>
      <w:szCs w:val="20"/>
      <w:lang w:val="lt-LT"/>
    </w:rPr>
  </w:style>
  <w:style w:type="paragraph" w:customStyle="1" w:styleId="PrSpecBullet">
    <w:name w:val="PrSpecBullet"/>
    <w:basedOn w:val="Normal"/>
    <w:autoRedefine/>
    <w:rsid w:val="009403CA"/>
    <w:pPr>
      <w:numPr>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eastAsia="Times New Roman"/>
      <w:szCs w:val="20"/>
      <w:bdr w:val="none" w:sz="0" w:space="0" w:color="auto"/>
      <w:lang w:val="lt-LT"/>
    </w:rPr>
  </w:style>
  <w:style w:type="paragraph" w:customStyle="1" w:styleId="a">
    <w:name w:val="!!!"/>
    <w:basedOn w:val="Normal"/>
    <w:rsid w:val="009403CA"/>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jc w:val="left"/>
    </w:pPr>
    <w:rPr>
      <w:rFonts w:eastAsia="Times New Roman"/>
      <w:b/>
      <w:bdr w:val="none" w:sz="0" w:space="0" w:color="auto"/>
      <w:lang w:val="lt-LT" w:eastAsia="lt-LT"/>
    </w:rPr>
  </w:style>
  <w:style w:type="character" w:customStyle="1" w:styleId="NoSpacingChar">
    <w:name w:val="No Spacing Char"/>
    <w:link w:val="NoSpacing"/>
    <w:uiPriority w:val="1"/>
    <w:rsid w:val="009403CA"/>
    <w:rPr>
      <w:rFonts w:eastAsia="Times New Roman"/>
      <w:sz w:val="24"/>
      <w:bdr w:val="none" w:sz="0" w:space="0" w:color="auto"/>
      <w:lang w:eastAsia="en-US"/>
    </w:rPr>
  </w:style>
  <w:style w:type="paragraph" w:styleId="Quote">
    <w:name w:val="Quote"/>
    <w:basedOn w:val="Normal"/>
    <w:next w:val="Normal"/>
    <w:link w:val="QuoteChar"/>
    <w:uiPriority w:val="29"/>
    <w:qFormat/>
    <w:rsid w:val="009403CA"/>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ascii="Cambria" w:eastAsia="Calibri" w:hAnsi="Cambria"/>
      <w:i/>
      <w:iCs/>
      <w:sz w:val="22"/>
      <w:szCs w:val="22"/>
      <w:bdr w:val="none" w:sz="0" w:space="0" w:color="auto"/>
      <w:lang w:bidi="en-US"/>
    </w:rPr>
  </w:style>
  <w:style w:type="character" w:customStyle="1" w:styleId="QuoteChar">
    <w:name w:val="Quote Char"/>
    <w:basedOn w:val="DefaultParagraphFont"/>
    <w:link w:val="Quote"/>
    <w:uiPriority w:val="29"/>
    <w:rsid w:val="009403CA"/>
    <w:rPr>
      <w:rFonts w:ascii="Cambria" w:eastAsia="Calibri" w:hAnsi="Cambria"/>
      <w:i/>
      <w:iCs/>
      <w:sz w:val="22"/>
      <w:szCs w:val="22"/>
      <w:bdr w:val="none" w:sz="0" w:space="0" w:color="auto"/>
      <w:lang w:val="en-US" w:eastAsia="en-US" w:bidi="en-US"/>
    </w:rPr>
  </w:style>
  <w:style w:type="paragraph" w:styleId="IntenseQuote">
    <w:name w:val="Intense Quote"/>
    <w:basedOn w:val="Normal"/>
    <w:next w:val="Normal"/>
    <w:link w:val="IntenseQuoteChar"/>
    <w:uiPriority w:val="30"/>
    <w:qFormat/>
    <w:rsid w:val="009403CA"/>
    <w:pPr>
      <w:pBdr>
        <w:top w:val="dotted" w:sz="2" w:space="10" w:color="632423"/>
        <w:left w:val="none" w:sz="0" w:space="0" w:color="auto"/>
        <w:bottom w:val="dotted" w:sz="2" w:space="4" w:color="632423"/>
        <w:right w:val="none" w:sz="0" w:space="0" w:color="auto"/>
        <w:between w:val="none" w:sz="0" w:space="0" w:color="auto"/>
        <w:bar w:val="none" w:sz="0" w:color="auto"/>
      </w:pBdr>
      <w:spacing w:before="160" w:line="300" w:lineRule="auto"/>
      <w:ind w:left="1440" w:right="1440" w:firstLine="0"/>
      <w:jc w:val="left"/>
    </w:pPr>
    <w:rPr>
      <w:rFonts w:ascii="Cambria" w:eastAsia="Calibri" w:hAnsi="Cambria"/>
      <w:caps/>
      <w:color w:val="622423"/>
      <w:spacing w:val="5"/>
      <w:sz w:val="20"/>
      <w:szCs w:val="20"/>
      <w:bdr w:val="none" w:sz="0" w:space="0" w:color="auto"/>
      <w:lang w:bidi="en-US"/>
    </w:rPr>
  </w:style>
  <w:style w:type="character" w:customStyle="1" w:styleId="IntenseQuoteChar">
    <w:name w:val="Intense Quote Char"/>
    <w:basedOn w:val="DefaultParagraphFont"/>
    <w:link w:val="IntenseQuote"/>
    <w:uiPriority w:val="30"/>
    <w:rsid w:val="009403CA"/>
    <w:rPr>
      <w:rFonts w:ascii="Cambria" w:eastAsia="Calibri" w:hAnsi="Cambria"/>
      <w:caps/>
      <w:color w:val="622423"/>
      <w:spacing w:val="5"/>
      <w:bdr w:val="none" w:sz="0" w:space="0" w:color="auto"/>
      <w:lang w:val="en-US" w:eastAsia="en-US" w:bidi="en-US"/>
    </w:rPr>
  </w:style>
  <w:style w:type="character" w:styleId="SubtleEmphasis">
    <w:name w:val="Subtle Emphasis"/>
    <w:uiPriority w:val="19"/>
    <w:qFormat/>
    <w:rsid w:val="009403CA"/>
    <w:rPr>
      <w:i/>
      <w:iCs/>
    </w:rPr>
  </w:style>
  <w:style w:type="character" w:styleId="IntenseEmphasis">
    <w:name w:val="Intense Emphasis"/>
    <w:uiPriority w:val="21"/>
    <w:qFormat/>
    <w:rsid w:val="009403CA"/>
    <w:rPr>
      <w:i/>
      <w:iCs/>
      <w:caps/>
      <w:spacing w:val="10"/>
      <w:sz w:val="20"/>
      <w:szCs w:val="20"/>
    </w:rPr>
  </w:style>
  <w:style w:type="character" w:styleId="SubtleReference">
    <w:name w:val="Subtle Reference"/>
    <w:uiPriority w:val="31"/>
    <w:qFormat/>
    <w:rsid w:val="009403CA"/>
    <w:rPr>
      <w:rFonts w:ascii="Calibri" w:eastAsia="Times New Roman" w:hAnsi="Calibri" w:cs="Times New Roman"/>
      <w:i/>
      <w:iCs/>
      <w:color w:val="622423"/>
    </w:rPr>
  </w:style>
  <w:style w:type="character" w:styleId="IntenseReference">
    <w:name w:val="Intense Reference"/>
    <w:uiPriority w:val="32"/>
    <w:qFormat/>
    <w:rsid w:val="009403CA"/>
    <w:rPr>
      <w:rFonts w:ascii="Calibri" w:eastAsia="Times New Roman" w:hAnsi="Calibri" w:cs="Times New Roman"/>
      <w:b/>
      <w:bCs/>
      <w:i/>
      <w:iCs/>
      <w:color w:val="622423"/>
    </w:rPr>
  </w:style>
  <w:style w:type="character" w:styleId="BookTitle">
    <w:name w:val="Book Title"/>
    <w:uiPriority w:val="33"/>
    <w:qFormat/>
    <w:rsid w:val="009403CA"/>
    <w:rPr>
      <w:caps/>
      <w:color w:val="622423"/>
      <w:spacing w:val="5"/>
      <w:u w:color="622423"/>
    </w:rPr>
  </w:style>
  <w:style w:type="character" w:customStyle="1" w:styleId="st">
    <w:name w:val="st"/>
    <w:basedOn w:val="DefaultParagraphFont"/>
    <w:rsid w:val="009403CA"/>
  </w:style>
  <w:style w:type="character" w:customStyle="1" w:styleId="FontStyle14">
    <w:name w:val="Font Style14"/>
    <w:basedOn w:val="DefaultParagraphFont"/>
    <w:uiPriority w:val="99"/>
    <w:rsid w:val="009403CA"/>
    <w:rPr>
      <w:rFonts w:ascii="Times New Roman" w:hAnsi="Times New Roman" w:cs="Times New Roman"/>
      <w:sz w:val="20"/>
      <w:szCs w:val="20"/>
    </w:rPr>
  </w:style>
  <w:style w:type="paragraph" w:customStyle="1" w:styleId="Style8">
    <w:name w:val="Style8"/>
    <w:basedOn w:val="Normal"/>
    <w:uiPriority w:val="99"/>
    <w:rsid w:val="009403C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7" w:lineRule="exact"/>
      <w:ind w:firstLine="0"/>
      <w:jc w:val="center"/>
    </w:pPr>
    <w:rPr>
      <w:rFonts w:eastAsia="Times New Roman"/>
      <w:bdr w:val="none" w:sz="0" w:space="0" w:color="auto"/>
      <w:lang w:val="lt-LT" w:eastAsia="lt-LT"/>
    </w:rPr>
  </w:style>
  <w:style w:type="paragraph" w:customStyle="1" w:styleId="Style9">
    <w:name w:val="Style9"/>
    <w:basedOn w:val="Normal"/>
    <w:uiPriority w:val="99"/>
    <w:rsid w:val="009403C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4" w:lineRule="exact"/>
      <w:ind w:firstLine="0"/>
      <w:jc w:val="left"/>
    </w:pPr>
    <w:rPr>
      <w:rFonts w:eastAsia="Times New Roman"/>
      <w:bdr w:val="none" w:sz="0" w:space="0" w:color="auto"/>
      <w:lang w:val="lt-LT" w:eastAsia="lt-LT"/>
    </w:rPr>
  </w:style>
  <w:style w:type="character" w:customStyle="1" w:styleId="FontStyle19">
    <w:name w:val="Font Style19"/>
    <w:basedOn w:val="DefaultParagraphFont"/>
    <w:uiPriority w:val="99"/>
    <w:rsid w:val="009403CA"/>
    <w:rPr>
      <w:rFonts w:ascii="Times New Roman" w:hAnsi="Times New Roman" w:cs="Times New Roman"/>
      <w:color w:val="000000"/>
      <w:sz w:val="20"/>
      <w:szCs w:val="20"/>
    </w:rPr>
  </w:style>
  <w:style w:type="character" w:customStyle="1" w:styleId="FontStyle16">
    <w:name w:val="Font Style16"/>
    <w:basedOn w:val="DefaultParagraphFont"/>
    <w:uiPriority w:val="99"/>
    <w:rsid w:val="009403CA"/>
    <w:rPr>
      <w:rFonts w:ascii="Times New Roman" w:hAnsi="Times New Roman" w:cs="Times New Roman"/>
      <w:i/>
      <w:iCs/>
      <w:color w:val="000000"/>
      <w:sz w:val="20"/>
      <w:szCs w:val="20"/>
    </w:rPr>
  </w:style>
  <w:style w:type="paragraph" w:customStyle="1" w:styleId="Style7">
    <w:name w:val="Style7"/>
    <w:basedOn w:val="Normal"/>
    <w:uiPriority w:val="99"/>
    <w:rsid w:val="009403C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4" w:lineRule="exact"/>
      <w:ind w:firstLine="0"/>
      <w:jc w:val="left"/>
    </w:pPr>
    <w:rPr>
      <w:rFonts w:eastAsia="Times New Roman"/>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4653">
      <w:bodyDiv w:val="1"/>
      <w:marLeft w:val="0"/>
      <w:marRight w:val="0"/>
      <w:marTop w:val="0"/>
      <w:marBottom w:val="0"/>
      <w:divBdr>
        <w:top w:val="none" w:sz="0" w:space="0" w:color="auto"/>
        <w:left w:val="none" w:sz="0" w:space="0" w:color="auto"/>
        <w:bottom w:val="none" w:sz="0" w:space="0" w:color="auto"/>
        <w:right w:val="none" w:sz="0" w:space="0" w:color="auto"/>
      </w:divBdr>
    </w:div>
    <w:div w:id="136530700">
      <w:bodyDiv w:val="1"/>
      <w:marLeft w:val="0"/>
      <w:marRight w:val="0"/>
      <w:marTop w:val="0"/>
      <w:marBottom w:val="0"/>
      <w:divBdr>
        <w:top w:val="none" w:sz="0" w:space="0" w:color="auto"/>
        <w:left w:val="none" w:sz="0" w:space="0" w:color="auto"/>
        <w:bottom w:val="none" w:sz="0" w:space="0" w:color="auto"/>
        <w:right w:val="none" w:sz="0" w:space="0" w:color="auto"/>
      </w:divBdr>
    </w:div>
    <w:div w:id="365373380">
      <w:bodyDiv w:val="1"/>
      <w:marLeft w:val="0"/>
      <w:marRight w:val="0"/>
      <w:marTop w:val="0"/>
      <w:marBottom w:val="0"/>
      <w:divBdr>
        <w:top w:val="none" w:sz="0" w:space="0" w:color="auto"/>
        <w:left w:val="none" w:sz="0" w:space="0" w:color="auto"/>
        <w:bottom w:val="none" w:sz="0" w:space="0" w:color="auto"/>
        <w:right w:val="none" w:sz="0" w:space="0" w:color="auto"/>
      </w:divBdr>
    </w:div>
    <w:div w:id="915632613">
      <w:bodyDiv w:val="1"/>
      <w:marLeft w:val="0"/>
      <w:marRight w:val="0"/>
      <w:marTop w:val="0"/>
      <w:marBottom w:val="0"/>
      <w:divBdr>
        <w:top w:val="none" w:sz="0" w:space="0" w:color="auto"/>
        <w:left w:val="none" w:sz="0" w:space="0" w:color="auto"/>
        <w:bottom w:val="none" w:sz="0" w:space="0" w:color="auto"/>
        <w:right w:val="none" w:sz="0" w:space="0" w:color="auto"/>
      </w:divBdr>
    </w:div>
    <w:div w:id="963539767">
      <w:bodyDiv w:val="1"/>
      <w:marLeft w:val="0"/>
      <w:marRight w:val="0"/>
      <w:marTop w:val="0"/>
      <w:marBottom w:val="0"/>
      <w:divBdr>
        <w:top w:val="none" w:sz="0" w:space="0" w:color="auto"/>
        <w:left w:val="none" w:sz="0" w:space="0" w:color="auto"/>
        <w:bottom w:val="none" w:sz="0" w:space="0" w:color="auto"/>
        <w:right w:val="none" w:sz="0" w:space="0" w:color="auto"/>
      </w:divBdr>
    </w:div>
    <w:div w:id="1237015786">
      <w:bodyDiv w:val="1"/>
      <w:marLeft w:val="0"/>
      <w:marRight w:val="0"/>
      <w:marTop w:val="0"/>
      <w:marBottom w:val="0"/>
      <w:divBdr>
        <w:top w:val="none" w:sz="0" w:space="0" w:color="auto"/>
        <w:left w:val="none" w:sz="0" w:space="0" w:color="auto"/>
        <w:bottom w:val="none" w:sz="0" w:space="0" w:color="auto"/>
        <w:right w:val="none" w:sz="0" w:space="0" w:color="auto"/>
      </w:divBdr>
    </w:div>
    <w:div w:id="1463188873">
      <w:bodyDiv w:val="1"/>
      <w:marLeft w:val="0"/>
      <w:marRight w:val="0"/>
      <w:marTop w:val="0"/>
      <w:marBottom w:val="0"/>
      <w:divBdr>
        <w:top w:val="none" w:sz="0" w:space="0" w:color="auto"/>
        <w:left w:val="none" w:sz="0" w:space="0" w:color="auto"/>
        <w:bottom w:val="none" w:sz="0" w:space="0" w:color="auto"/>
        <w:right w:val="none" w:sz="0" w:space="0" w:color="auto"/>
      </w:divBdr>
    </w:div>
    <w:div w:id="1596013738">
      <w:bodyDiv w:val="1"/>
      <w:marLeft w:val="0"/>
      <w:marRight w:val="0"/>
      <w:marTop w:val="0"/>
      <w:marBottom w:val="0"/>
      <w:divBdr>
        <w:top w:val="none" w:sz="0" w:space="0" w:color="auto"/>
        <w:left w:val="none" w:sz="0" w:space="0" w:color="auto"/>
        <w:bottom w:val="none" w:sz="0" w:space="0" w:color="auto"/>
        <w:right w:val="none" w:sz="0" w:space="0" w:color="auto"/>
      </w:divBdr>
    </w:div>
    <w:div w:id="1652170677">
      <w:bodyDiv w:val="1"/>
      <w:marLeft w:val="0"/>
      <w:marRight w:val="0"/>
      <w:marTop w:val="0"/>
      <w:marBottom w:val="0"/>
      <w:divBdr>
        <w:top w:val="none" w:sz="0" w:space="0" w:color="auto"/>
        <w:left w:val="none" w:sz="0" w:space="0" w:color="auto"/>
        <w:bottom w:val="none" w:sz="0" w:space="0" w:color="auto"/>
        <w:right w:val="none" w:sz="0" w:space="0" w:color="auto"/>
      </w:divBdr>
    </w:div>
    <w:div w:id="1660570762">
      <w:bodyDiv w:val="1"/>
      <w:marLeft w:val="0"/>
      <w:marRight w:val="0"/>
      <w:marTop w:val="0"/>
      <w:marBottom w:val="0"/>
      <w:divBdr>
        <w:top w:val="none" w:sz="0" w:space="0" w:color="auto"/>
        <w:left w:val="none" w:sz="0" w:space="0" w:color="auto"/>
        <w:bottom w:val="none" w:sz="0" w:space="0" w:color="auto"/>
        <w:right w:val="none" w:sz="0" w:space="0" w:color="auto"/>
      </w:divBdr>
    </w:div>
    <w:div w:id="1952736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71FE6-E87A-4963-9E42-0F13B9239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102</Pages>
  <Words>26668</Words>
  <Characters>196871</Characters>
  <Application>Microsoft Office Word</Application>
  <DocSecurity>0</DocSecurity>
  <Lines>5872</Lines>
  <Paragraphs>1745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VMKL</Company>
  <LinksUpToDate>false</LinksUpToDate>
  <CharactersWithSpaces>222168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Justina Juškauskaitė-Bielevičienė</cp:lastModifiedBy>
  <cp:revision>8</cp:revision>
  <cp:lastPrinted>2020-03-10T10:21:00Z</cp:lastPrinted>
  <dcterms:created xsi:type="dcterms:W3CDTF">2026-01-23T08:20:00Z</dcterms:created>
  <dcterms:modified xsi:type="dcterms:W3CDTF">2026-01-23T10:57:00Z</dcterms:modified>
</cp:coreProperties>
</file>