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Default="0012545A">
      <w:pPr>
        <w:jc w:val="center"/>
        <w:rPr>
          <w:b/>
          <w:sz w:val="22"/>
          <w:szCs w:val="22"/>
        </w:rPr>
      </w:pPr>
      <w:r>
        <w:rPr>
          <w:b/>
          <w:sz w:val="22"/>
          <w:szCs w:val="22"/>
        </w:rPr>
        <w:t>PASIŪLYMAS</w:t>
      </w:r>
    </w:p>
    <w:p w14:paraId="13140D4B" w14:textId="13319C50" w:rsidR="00285322" w:rsidRDefault="0012545A">
      <w:pPr>
        <w:jc w:val="center"/>
        <w:rPr>
          <w:b/>
          <w:sz w:val="22"/>
          <w:szCs w:val="22"/>
        </w:rPr>
      </w:pPr>
      <w:r>
        <w:rPr>
          <w:b/>
          <w:sz w:val="22"/>
          <w:szCs w:val="22"/>
        </w:rPr>
        <w:t>DĖL PREK</w:t>
      </w:r>
      <w:r w:rsidR="007A4852">
        <w:rPr>
          <w:b/>
          <w:sz w:val="22"/>
          <w:szCs w:val="22"/>
        </w:rPr>
        <w:t>IŲ</w:t>
      </w:r>
      <w:r>
        <w:rPr>
          <w:b/>
          <w:sz w:val="22"/>
          <w:szCs w:val="22"/>
        </w:rPr>
        <w:t xml:space="preserve">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3166E37B" w:rsidR="00285322"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1134"/>
        <w:gridCol w:w="3119"/>
        <w:gridCol w:w="2982"/>
      </w:tblGrid>
      <w:tr w:rsidR="000554F8" w:rsidRPr="00052564" w14:paraId="1EFE672C" w14:textId="62A3B499" w:rsidTr="000554F8">
        <w:trPr>
          <w:trHeight w:val="1408"/>
        </w:trPr>
        <w:tc>
          <w:tcPr>
            <w:tcW w:w="2688"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0554F8" w:rsidRPr="00CA2AA4" w:rsidRDefault="000554F8" w:rsidP="0054381B">
            <w:pPr>
              <w:jc w:val="center"/>
              <w:rPr>
                <w:b/>
                <w:sz w:val="22"/>
                <w:szCs w:val="22"/>
                <w:lang w:eastAsia="en-US"/>
              </w:rPr>
            </w:pPr>
            <w:bookmarkStart w:id="0" w:name="_GoBack1"/>
            <w:bookmarkEnd w:id="0"/>
            <w:r w:rsidRPr="00CA2AA4">
              <w:rPr>
                <w:b/>
                <w:sz w:val="22"/>
                <w:szCs w:val="22"/>
                <w:lang w:eastAsia="en-US"/>
              </w:rPr>
              <w:lastRenderedPageBreak/>
              <w:t>Prekių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9743A" w14:textId="0DA2FE31" w:rsidR="000554F8" w:rsidRPr="00CA2AA4" w:rsidRDefault="000554F8" w:rsidP="0054381B">
            <w:pPr>
              <w:jc w:val="center"/>
              <w:rPr>
                <w:sz w:val="22"/>
                <w:szCs w:val="22"/>
                <w:lang w:eastAsia="en-US"/>
              </w:rPr>
            </w:pPr>
            <w:r>
              <w:rPr>
                <w:b/>
                <w:sz w:val="22"/>
                <w:szCs w:val="22"/>
                <w:lang w:eastAsia="en-US"/>
              </w:rPr>
              <w:t>P</w:t>
            </w:r>
            <w:r w:rsidRPr="00CA2AA4">
              <w:rPr>
                <w:b/>
                <w:sz w:val="22"/>
                <w:szCs w:val="22"/>
                <w:lang w:eastAsia="en-US"/>
              </w:rPr>
              <w:t>rekių kiekis</w:t>
            </w:r>
          </w:p>
        </w:tc>
        <w:tc>
          <w:tcPr>
            <w:tcW w:w="3119" w:type="dxa"/>
            <w:tcBorders>
              <w:top w:val="single" w:sz="4" w:space="0" w:color="auto"/>
              <w:left w:val="single" w:sz="4" w:space="0" w:color="auto"/>
              <w:bottom w:val="single" w:sz="4" w:space="0" w:color="auto"/>
              <w:right w:val="single" w:sz="4" w:space="0" w:color="auto"/>
            </w:tcBorders>
            <w:vAlign w:val="center"/>
          </w:tcPr>
          <w:p w14:paraId="270A5569" w14:textId="525D0FCC" w:rsidR="000554F8" w:rsidRPr="00CA2AA4" w:rsidRDefault="000554F8" w:rsidP="000554F8">
            <w:pPr>
              <w:jc w:val="center"/>
              <w:rPr>
                <w:b/>
                <w:sz w:val="22"/>
                <w:szCs w:val="22"/>
                <w:lang w:eastAsia="en-US"/>
              </w:rPr>
            </w:pPr>
            <w:r>
              <w:rPr>
                <w:b/>
                <w:sz w:val="22"/>
                <w:szCs w:val="22"/>
                <w:lang w:eastAsia="en-US"/>
              </w:rPr>
              <w:t xml:space="preserve">Dviejų </w:t>
            </w:r>
            <w:r w:rsidRPr="000554F8">
              <w:rPr>
                <w:sz w:val="22"/>
                <w:szCs w:val="22"/>
                <w:lang w:eastAsia="en-US"/>
              </w:rPr>
              <w:t>vienetų kaina Eur be PVM</w:t>
            </w:r>
          </w:p>
        </w:tc>
        <w:tc>
          <w:tcPr>
            <w:tcW w:w="2982" w:type="dxa"/>
            <w:tcBorders>
              <w:top w:val="single" w:sz="4" w:space="0" w:color="auto"/>
              <w:left w:val="single" w:sz="4" w:space="0" w:color="auto"/>
              <w:bottom w:val="single" w:sz="4" w:space="0" w:color="auto"/>
              <w:right w:val="single" w:sz="4" w:space="0" w:color="auto"/>
            </w:tcBorders>
            <w:vAlign w:val="center"/>
          </w:tcPr>
          <w:p w14:paraId="22490804" w14:textId="77777777" w:rsidR="000554F8" w:rsidRPr="000554F8" w:rsidRDefault="000554F8" w:rsidP="000554F8">
            <w:pPr>
              <w:jc w:val="center"/>
              <w:rPr>
                <w:sz w:val="22"/>
                <w:szCs w:val="22"/>
                <w:lang w:eastAsia="en-US"/>
              </w:rPr>
            </w:pPr>
            <w:r>
              <w:rPr>
                <w:b/>
                <w:sz w:val="22"/>
                <w:szCs w:val="22"/>
                <w:lang w:eastAsia="en-US"/>
              </w:rPr>
              <w:t xml:space="preserve">Dviejų </w:t>
            </w:r>
            <w:r w:rsidRPr="000554F8">
              <w:rPr>
                <w:sz w:val="22"/>
                <w:szCs w:val="22"/>
                <w:lang w:eastAsia="en-US"/>
              </w:rPr>
              <w:t xml:space="preserve">vienetų kaina </w:t>
            </w:r>
          </w:p>
          <w:p w14:paraId="3D5430E4" w14:textId="6426098B" w:rsidR="000554F8" w:rsidRPr="00CA2AA4" w:rsidRDefault="000554F8" w:rsidP="000554F8">
            <w:pPr>
              <w:jc w:val="center"/>
              <w:rPr>
                <w:b/>
                <w:sz w:val="22"/>
                <w:szCs w:val="22"/>
                <w:lang w:eastAsia="en-US"/>
              </w:rPr>
            </w:pPr>
            <w:r w:rsidRPr="000554F8">
              <w:rPr>
                <w:sz w:val="22"/>
                <w:szCs w:val="22"/>
                <w:lang w:eastAsia="en-US"/>
              </w:rPr>
              <w:t>Eur su PVM</w:t>
            </w:r>
          </w:p>
        </w:tc>
      </w:tr>
      <w:tr w:rsidR="000554F8" w:rsidRPr="00052564" w14:paraId="16C1DF76" w14:textId="44B660A7" w:rsidTr="000554F8">
        <w:tc>
          <w:tcPr>
            <w:tcW w:w="2688" w:type="dxa"/>
            <w:tcBorders>
              <w:top w:val="single" w:sz="4" w:space="0" w:color="auto"/>
              <w:left w:val="single" w:sz="4" w:space="0" w:color="auto"/>
              <w:bottom w:val="single" w:sz="4" w:space="0" w:color="auto"/>
              <w:right w:val="single" w:sz="4" w:space="0" w:color="auto"/>
            </w:tcBorders>
            <w:vAlign w:val="center"/>
          </w:tcPr>
          <w:p w14:paraId="4D8703CC" w14:textId="77777777" w:rsidR="000554F8" w:rsidRDefault="000554F8" w:rsidP="000554F8">
            <w:pPr>
              <w:jc w:val="center"/>
              <w:rPr>
                <w:sz w:val="22"/>
                <w:szCs w:val="22"/>
                <w:lang w:eastAsia="en-US"/>
              </w:rPr>
            </w:pPr>
            <w:r w:rsidRPr="000554F8">
              <w:rPr>
                <w:sz w:val="22"/>
                <w:szCs w:val="22"/>
                <w:lang w:eastAsia="en-US"/>
              </w:rPr>
              <w:t xml:space="preserve">Teritorijų priežiūros </w:t>
            </w:r>
          </w:p>
          <w:p w14:paraId="3DD95FDF" w14:textId="361CC9EC" w:rsidR="000554F8" w:rsidRPr="000554F8" w:rsidRDefault="000554F8" w:rsidP="000554F8">
            <w:pPr>
              <w:jc w:val="center"/>
              <w:rPr>
                <w:sz w:val="22"/>
                <w:szCs w:val="22"/>
                <w:lang w:eastAsia="en-US"/>
              </w:rPr>
            </w:pPr>
            <w:r>
              <w:rPr>
                <w:sz w:val="22"/>
                <w:szCs w:val="22"/>
                <w:lang w:eastAsia="en-US"/>
              </w:rPr>
              <w:t>sava</w:t>
            </w:r>
            <w:r w:rsidRPr="000554F8">
              <w:rPr>
                <w:sz w:val="22"/>
                <w:szCs w:val="22"/>
                <w:lang w:eastAsia="en-US"/>
              </w:rPr>
              <w:t xml:space="preserve">eigis agregatas, mini </w:t>
            </w:r>
          </w:p>
          <w:p w14:paraId="51C9FEFC" w14:textId="322DD58B" w:rsidR="000554F8" w:rsidRPr="00CA2AA4" w:rsidRDefault="000554F8" w:rsidP="000554F8">
            <w:pPr>
              <w:jc w:val="center"/>
              <w:rPr>
                <w:sz w:val="22"/>
                <w:szCs w:val="22"/>
                <w:lang w:eastAsia="en-US"/>
              </w:rPr>
            </w:pPr>
            <w:r w:rsidRPr="000554F8">
              <w:rPr>
                <w:sz w:val="22"/>
                <w:szCs w:val="22"/>
                <w:lang w:eastAsia="en-US"/>
              </w:rPr>
              <w:t>traktoriukas su priedais</w:t>
            </w:r>
          </w:p>
        </w:tc>
        <w:tc>
          <w:tcPr>
            <w:tcW w:w="1134" w:type="dxa"/>
            <w:tcBorders>
              <w:top w:val="single" w:sz="4" w:space="0" w:color="auto"/>
              <w:left w:val="single" w:sz="4" w:space="0" w:color="auto"/>
              <w:bottom w:val="single" w:sz="4" w:space="0" w:color="auto"/>
              <w:right w:val="single" w:sz="4" w:space="0" w:color="auto"/>
            </w:tcBorders>
            <w:vAlign w:val="center"/>
          </w:tcPr>
          <w:p w14:paraId="10A80512" w14:textId="1AC4F245" w:rsidR="000554F8" w:rsidRPr="00CA2AA4" w:rsidRDefault="000554F8" w:rsidP="0054381B">
            <w:pPr>
              <w:jc w:val="center"/>
              <w:rPr>
                <w:sz w:val="22"/>
                <w:szCs w:val="22"/>
                <w:lang w:eastAsia="en-US"/>
              </w:rPr>
            </w:pPr>
            <w:r>
              <w:rPr>
                <w:sz w:val="22"/>
                <w:szCs w:val="22"/>
                <w:lang w:eastAsia="en-US"/>
              </w:rPr>
              <w:t>2 vnt.</w:t>
            </w:r>
          </w:p>
        </w:tc>
        <w:tc>
          <w:tcPr>
            <w:tcW w:w="3119" w:type="dxa"/>
            <w:tcBorders>
              <w:top w:val="single" w:sz="4" w:space="0" w:color="auto"/>
              <w:left w:val="single" w:sz="4" w:space="0" w:color="auto"/>
              <w:bottom w:val="single" w:sz="4" w:space="0" w:color="auto"/>
              <w:right w:val="single" w:sz="4" w:space="0" w:color="auto"/>
            </w:tcBorders>
          </w:tcPr>
          <w:p w14:paraId="63A7C934" w14:textId="77777777" w:rsidR="000554F8" w:rsidRPr="00CA2AA4" w:rsidRDefault="000554F8" w:rsidP="0054381B">
            <w:pPr>
              <w:jc w:val="both"/>
              <w:rPr>
                <w:sz w:val="22"/>
                <w:szCs w:val="22"/>
                <w:lang w:eastAsia="en-US"/>
              </w:rPr>
            </w:pPr>
          </w:p>
        </w:tc>
        <w:tc>
          <w:tcPr>
            <w:tcW w:w="2982" w:type="dxa"/>
            <w:tcBorders>
              <w:top w:val="single" w:sz="4" w:space="0" w:color="auto"/>
              <w:left w:val="single" w:sz="4" w:space="0" w:color="auto"/>
              <w:bottom w:val="single" w:sz="4" w:space="0" w:color="auto"/>
              <w:right w:val="single" w:sz="4" w:space="0" w:color="auto"/>
            </w:tcBorders>
          </w:tcPr>
          <w:p w14:paraId="23A6BA97" w14:textId="77777777" w:rsidR="000554F8" w:rsidRPr="00CA2AA4" w:rsidRDefault="000554F8" w:rsidP="0054381B">
            <w:pPr>
              <w:jc w:val="both"/>
              <w:rPr>
                <w:sz w:val="22"/>
                <w:szCs w:val="22"/>
                <w:lang w:eastAsia="en-US"/>
              </w:rPr>
            </w:pPr>
          </w:p>
        </w:tc>
      </w:tr>
      <w:tr w:rsidR="00753EFE" w:rsidRPr="00052564" w14:paraId="5CC30114" w14:textId="77777777" w:rsidTr="000554F8">
        <w:trPr>
          <w:trHeight w:val="505"/>
        </w:trPr>
        <w:tc>
          <w:tcPr>
            <w:tcW w:w="2688" w:type="dxa"/>
            <w:tcBorders>
              <w:right w:val="single" w:sz="4" w:space="0" w:color="auto"/>
            </w:tcBorders>
            <w:shd w:val="clear" w:color="auto" w:fill="auto"/>
            <w:vAlign w:val="center"/>
          </w:tcPr>
          <w:p w14:paraId="5670F28F" w14:textId="4581A242" w:rsidR="00753EFE" w:rsidRDefault="00753EFE" w:rsidP="00753EFE">
            <w:pPr>
              <w:jc w:val="center"/>
              <w:rPr>
                <w:color w:val="000000"/>
                <w:sz w:val="20"/>
              </w:rPr>
            </w:pPr>
            <w:r w:rsidRPr="006E1275">
              <w:rPr>
                <w:b/>
                <w:i/>
                <w:sz w:val="22"/>
                <w:szCs w:val="22"/>
                <w:lang w:eastAsia="en-US"/>
              </w:rPr>
              <w:t>Nurodyti prekės tikslų pavadinimą/modelį</w:t>
            </w:r>
          </w:p>
        </w:tc>
        <w:tc>
          <w:tcPr>
            <w:tcW w:w="7235" w:type="dxa"/>
            <w:gridSpan w:val="3"/>
            <w:tcBorders>
              <w:top w:val="single" w:sz="4" w:space="0" w:color="auto"/>
              <w:left w:val="single" w:sz="4" w:space="0" w:color="auto"/>
              <w:bottom w:val="single" w:sz="4" w:space="0" w:color="auto"/>
              <w:right w:val="single" w:sz="4" w:space="0" w:color="auto"/>
            </w:tcBorders>
            <w:vAlign w:val="center"/>
          </w:tcPr>
          <w:p w14:paraId="46163383" w14:textId="77777777" w:rsidR="00753EFE" w:rsidRPr="00CA2AA4" w:rsidRDefault="00753EFE" w:rsidP="0054381B">
            <w:pPr>
              <w:jc w:val="both"/>
              <w:rPr>
                <w:sz w:val="22"/>
                <w:szCs w:val="22"/>
                <w:lang w:eastAsia="en-US"/>
              </w:rPr>
            </w:pPr>
          </w:p>
        </w:tc>
      </w:tr>
      <w:tr w:rsidR="0054381B" w:rsidRPr="00052564" w14:paraId="4B0839E7" w14:textId="77777777" w:rsidTr="000554F8">
        <w:trPr>
          <w:trHeight w:val="505"/>
        </w:trPr>
        <w:tc>
          <w:tcPr>
            <w:tcW w:w="2688" w:type="dxa"/>
            <w:tcBorders>
              <w:right w:val="single" w:sz="4" w:space="0" w:color="auto"/>
            </w:tcBorders>
            <w:shd w:val="clear" w:color="auto" w:fill="auto"/>
            <w:vAlign w:val="center"/>
          </w:tcPr>
          <w:p w14:paraId="1F4FC27B" w14:textId="2168F09E" w:rsidR="0054381B" w:rsidRPr="00CA2AA4" w:rsidRDefault="0054381B" w:rsidP="00753EFE">
            <w:pPr>
              <w:jc w:val="center"/>
              <w:rPr>
                <w:b/>
                <w:bCs/>
                <w:sz w:val="22"/>
                <w:szCs w:val="22"/>
              </w:rPr>
            </w:pPr>
            <w:r>
              <w:rPr>
                <w:color w:val="000000"/>
                <w:sz w:val="20"/>
              </w:rPr>
              <w:t>Prekės gamintojas</w:t>
            </w:r>
          </w:p>
        </w:tc>
        <w:tc>
          <w:tcPr>
            <w:tcW w:w="7235" w:type="dxa"/>
            <w:gridSpan w:val="3"/>
            <w:tcBorders>
              <w:top w:val="single" w:sz="4" w:space="0" w:color="auto"/>
              <w:left w:val="single" w:sz="4" w:space="0" w:color="auto"/>
              <w:bottom w:val="single" w:sz="4" w:space="0" w:color="auto"/>
              <w:right w:val="single" w:sz="4" w:space="0" w:color="auto"/>
            </w:tcBorders>
            <w:vAlign w:val="center"/>
          </w:tcPr>
          <w:p w14:paraId="51E4A12E" w14:textId="77777777" w:rsidR="0054381B" w:rsidRPr="00CA2AA4" w:rsidRDefault="0054381B" w:rsidP="0054381B">
            <w:pPr>
              <w:jc w:val="both"/>
              <w:rPr>
                <w:sz w:val="22"/>
                <w:szCs w:val="22"/>
                <w:lang w:eastAsia="en-US"/>
              </w:rPr>
            </w:pPr>
          </w:p>
        </w:tc>
      </w:tr>
      <w:tr w:rsidR="0054381B" w:rsidRPr="00052564" w14:paraId="6DC2E298" w14:textId="70DA21AE" w:rsidTr="000554F8">
        <w:trPr>
          <w:trHeight w:val="505"/>
        </w:trPr>
        <w:tc>
          <w:tcPr>
            <w:tcW w:w="2688" w:type="dxa"/>
            <w:tcBorders>
              <w:right w:val="single" w:sz="4" w:space="0" w:color="auto"/>
            </w:tcBorders>
            <w:shd w:val="clear" w:color="auto" w:fill="auto"/>
            <w:vAlign w:val="center"/>
          </w:tcPr>
          <w:p w14:paraId="105025B2" w14:textId="077297AF" w:rsidR="0054381B" w:rsidRPr="00CA2AA4" w:rsidRDefault="0054381B" w:rsidP="00753EFE">
            <w:pPr>
              <w:jc w:val="center"/>
              <w:rPr>
                <w:sz w:val="22"/>
                <w:szCs w:val="22"/>
                <w:lang w:eastAsia="en-US"/>
              </w:rPr>
            </w:pPr>
            <w:r>
              <w:rPr>
                <w:color w:val="000000"/>
                <w:sz w:val="20"/>
              </w:rPr>
              <w:t>Prekės tiekėjas</w:t>
            </w:r>
          </w:p>
        </w:tc>
        <w:tc>
          <w:tcPr>
            <w:tcW w:w="7235" w:type="dxa"/>
            <w:gridSpan w:val="3"/>
            <w:tcBorders>
              <w:right w:val="single" w:sz="4" w:space="0" w:color="auto"/>
            </w:tcBorders>
            <w:shd w:val="clear" w:color="auto" w:fill="auto"/>
            <w:vAlign w:val="center"/>
          </w:tcPr>
          <w:p w14:paraId="7B4B15CE" w14:textId="77777777" w:rsidR="0054381B" w:rsidRPr="00CA2AA4" w:rsidRDefault="0054381B" w:rsidP="0054381B">
            <w:pPr>
              <w:jc w:val="both"/>
              <w:rPr>
                <w:sz w:val="22"/>
                <w:szCs w:val="22"/>
                <w:lang w:eastAsia="en-US"/>
              </w:rPr>
            </w:pPr>
          </w:p>
        </w:tc>
      </w:tr>
      <w:tr w:rsidR="0054381B" w:rsidRPr="00052564" w14:paraId="3F2AF87A" w14:textId="1AA3F7FA" w:rsidTr="000554F8">
        <w:trPr>
          <w:trHeight w:val="505"/>
        </w:trPr>
        <w:tc>
          <w:tcPr>
            <w:tcW w:w="2688" w:type="dxa"/>
            <w:tcBorders>
              <w:right w:val="single" w:sz="4" w:space="0" w:color="auto"/>
            </w:tcBorders>
            <w:shd w:val="clear" w:color="auto" w:fill="auto"/>
            <w:vAlign w:val="center"/>
          </w:tcPr>
          <w:p w14:paraId="2BB0F81B" w14:textId="53E32258" w:rsidR="0054381B" w:rsidRPr="00CA2AA4" w:rsidRDefault="0054381B" w:rsidP="00753EFE">
            <w:pPr>
              <w:jc w:val="center"/>
              <w:rPr>
                <w:sz w:val="22"/>
                <w:szCs w:val="22"/>
                <w:lang w:eastAsia="en-US"/>
              </w:rPr>
            </w:pPr>
            <w:r>
              <w:rPr>
                <w:color w:val="000000"/>
                <w:sz w:val="20"/>
              </w:rPr>
              <w:t>Prekės kilmės šalis</w:t>
            </w:r>
          </w:p>
        </w:tc>
        <w:tc>
          <w:tcPr>
            <w:tcW w:w="7235" w:type="dxa"/>
            <w:gridSpan w:val="3"/>
            <w:tcBorders>
              <w:right w:val="single" w:sz="4" w:space="0" w:color="auto"/>
            </w:tcBorders>
            <w:shd w:val="clear" w:color="auto" w:fill="auto"/>
            <w:vAlign w:val="center"/>
          </w:tcPr>
          <w:p w14:paraId="1F6CE7FF" w14:textId="77777777" w:rsidR="0054381B" w:rsidRPr="00CA2AA4" w:rsidRDefault="0054381B" w:rsidP="0054381B">
            <w:pPr>
              <w:jc w:val="both"/>
              <w:rPr>
                <w:sz w:val="22"/>
                <w:szCs w:val="22"/>
                <w:lang w:eastAsia="en-US"/>
              </w:rPr>
            </w:pPr>
          </w:p>
        </w:tc>
      </w:tr>
    </w:tbl>
    <w:p w14:paraId="0710E9D2" w14:textId="161CD152" w:rsidR="00AC6307" w:rsidRPr="00AC6307" w:rsidRDefault="00AC6307" w:rsidP="00AC6307">
      <w:pPr>
        <w:ind w:right="-108" w:firstLine="720"/>
        <w:jc w:val="both"/>
        <w:rPr>
          <w:b/>
          <w:sz w:val="22"/>
          <w:szCs w:val="22"/>
          <w:lang w:eastAsia="en-US"/>
        </w:rPr>
      </w:pPr>
      <w:r w:rsidRPr="00AC6307">
        <w:rPr>
          <w:b/>
          <w:sz w:val="22"/>
          <w:szCs w:val="22"/>
          <w:lang w:eastAsia="en-US"/>
        </w:rPr>
        <w:t xml:space="preserve">Tiekėjas teikdamas pasiūlymą negali viršyti, perkančiosios organizacijos </w:t>
      </w:r>
      <w:r w:rsidR="00B84E6A">
        <w:rPr>
          <w:b/>
          <w:sz w:val="22"/>
          <w:szCs w:val="22"/>
          <w:lang w:eastAsia="en-US"/>
        </w:rPr>
        <w:t xml:space="preserve">suplanuotas pirkimui lėšas </w:t>
      </w:r>
      <w:r w:rsidRPr="00AC6307">
        <w:rPr>
          <w:b/>
          <w:sz w:val="22"/>
          <w:szCs w:val="22"/>
          <w:lang w:eastAsia="en-US"/>
        </w:rPr>
        <w:t xml:space="preserve">Eur su PVM, viršijus perkančiosios organizacijos </w:t>
      </w:r>
      <w:r w:rsidR="00B84E6A">
        <w:rPr>
          <w:b/>
          <w:sz w:val="22"/>
          <w:szCs w:val="22"/>
          <w:lang w:eastAsia="en-US"/>
        </w:rPr>
        <w:t>suplanuotas pirkimui skirtas lėšas</w:t>
      </w:r>
      <w:r w:rsidRPr="00AC6307">
        <w:rPr>
          <w:b/>
          <w:sz w:val="22"/>
          <w:szCs w:val="22"/>
          <w:lang w:eastAsia="en-US"/>
        </w:rPr>
        <w:t xml:space="preserve"> Eur su PVM pasiūlymas bus atmetamas.</w:t>
      </w:r>
    </w:p>
    <w:p w14:paraId="2EE6D9E8" w14:textId="5138EB95" w:rsidR="00AC6307" w:rsidRPr="00AC6307" w:rsidRDefault="00AC6307" w:rsidP="00AC6307">
      <w:pPr>
        <w:ind w:right="-108" w:firstLine="720"/>
        <w:jc w:val="both"/>
        <w:rPr>
          <w:b/>
          <w:sz w:val="22"/>
          <w:szCs w:val="22"/>
          <w:lang w:eastAsia="en-US"/>
        </w:rPr>
      </w:pPr>
      <w:r w:rsidRPr="00AC6307">
        <w:rPr>
          <w:b/>
          <w:bCs/>
          <w:sz w:val="22"/>
          <w:szCs w:val="22"/>
          <w:lang w:eastAsia="en-US"/>
        </w:rPr>
        <w:t xml:space="preserve">Pastaba: </w:t>
      </w:r>
    </w:p>
    <w:p w14:paraId="69427118" w14:textId="0C9996EE" w:rsidR="00AC6307" w:rsidRPr="00AC6307" w:rsidRDefault="00AC6307" w:rsidP="00AC6307">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000554F8">
        <w:rPr>
          <w:b/>
          <w:sz w:val="22"/>
          <w:szCs w:val="22"/>
          <w:lang w:eastAsia="en-US"/>
        </w:rPr>
        <w:t>Dviejų</w:t>
      </w:r>
      <w:r w:rsidRPr="00AC6307">
        <w:rPr>
          <w:b/>
          <w:sz w:val="22"/>
          <w:szCs w:val="22"/>
          <w:lang w:eastAsia="en-US"/>
        </w:rPr>
        <w:t xml:space="preserve"> </w:t>
      </w:r>
      <w:r w:rsidR="000554F8" w:rsidRPr="000554F8">
        <w:rPr>
          <w:sz w:val="22"/>
          <w:szCs w:val="22"/>
          <w:lang w:eastAsia="en-US"/>
        </w:rPr>
        <w:t>vienetų kaina Eur su PVM“</w:t>
      </w:r>
      <w:r w:rsidRPr="00AC6307">
        <w:rPr>
          <w:sz w:val="22"/>
          <w:szCs w:val="22"/>
          <w:lang w:eastAsia="en-US"/>
        </w:rPr>
        <w:t xml:space="preserve"> nurodant 2 (du) skaičius po kablelio.</w:t>
      </w:r>
    </w:p>
    <w:p w14:paraId="34F9A16D" w14:textId="774E4230" w:rsidR="00AC6307" w:rsidRDefault="00AC6307" w:rsidP="00AC6307">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w:t>
      </w:r>
      <w:r w:rsidR="000554F8">
        <w:rPr>
          <w:sz w:val="22"/>
          <w:szCs w:val="22"/>
          <w:lang w:eastAsia="en-US"/>
        </w:rPr>
        <w:t>užpildomas tik stulpelis „</w:t>
      </w:r>
      <w:r w:rsidR="000554F8" w:rsidRPr="000554F8">
        <w:rPr>
          <w:b/>
          <w:sz w:val="22"/>
          <w:szCs w:val="22"/>
          <w:lang w:eastAsia="en-US"/>
        </w:rPr>
        <w:t>Dviejų</w:t>
      </w:r>
      <w:r w:rsidR="000554F8" w:rsidRPr="000554F8">
        <w:rPr>
          <w:sz w:val="22"/>
          <w:szCs w:val="22"/>
          <w:lang w:eastAsia="en-US"/>
        </w:rPr>
        <w:t xml:space="preserve"> vienetų kaina Eur be PVM</w:t>
      </w:r>
      <w:r w:rsidR="000554F8">
        <w:rPr>
          <w:sz w:val="22"/>
          <w:szCs w:val="22"/>
          <w:lang w:eastAsia="en-US"/>
        </w:rPr>
        <w:t xml:space="preserve">“ ir </w:t>
      </w:r>
      <w:r w:rsidRPr="00AC6307">
        <w:rPr>
          <w:sz w:val="22"/>
          <w:szCs w:val="22"/>
          <w:lang w:eastAsia="en-US"/>
        </w:rPr>
        <w:t xml:space="preserve">nurodomos priežastys </w:t>
      </w:r>
      <w:r w:rsidR="0088318E" w:rsidRPr="00AC6307">
        <w:rPr>
          <w:sz w:val="22"/>
          <w:szCs w:val="22"/>
          <w:lang w:eastAsia="en-US"/>
        </w:rPr>
        <w:t>dėl kurių PVM nemokamas</w:t>
      </w:r>
      <w:r w:rsidR="0088318E">
        <w:rPr>
          <w:sz w:val="22"/>
          <w:szCs w:val="22"/>
          <w:lang w:eastAsia="en-US"/>
        </w:rPr>
        <w:t xml:space="preserve"> ir</w:t>
      </w:r>
      <w:r w:rsidR="0088318E" w:rsidRPr="00AC6307">
        <w:rPr>
          <w:sz w:val="22"/>
          <w:szCs w:val="22"/>
          <w:lang w:eastAsia="en-US"/>
        </w:rPr>
        <w:t xml:space="preserve"> </w:t>
      </w:r>
      <w:r w:rsidR="0088318E">
        <w:rPr>
          <w:sz w:val="22"/>
          <w:szCs w:val="22"/>
          <w:lang w:eastAsia="en-US"/>
        </w:rPr>
        <w:t>pateikiama dokumento kopija</w:t>
      </w:r>
      <w:r w:rsidRPr="00AC6307">
        <w:rPr>
          <w:sz w:val="22"/>
          <w:szCs w:val="22"/>
          <w:lang w:eastAsia="en-US"/>
        </w:rPr>
        <w:t>.</w:t>
      </w:r>
    </w:p>
    <w:p w14:paraId="279EC2BF" w14:textId="0E5A418A" w:rsidR="00AC6307" w:rsidRPr="00AC6307" w:rsidRDefault="00AC6307" w:rsidP="00AC6307">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77777777" w:rsidR="00AC6307" w:rsidRPr="00AC6307" w:rsidRDefault="00AC6307" w:rsidP="00AC6307">
      <w:pPr>
        <w:ind w:right="-108" w:firstLine="720"/>
        <w:jc w:val="both"/>
        <w:rPr>
          <w:sz w:val="22"/>
          <w:szCs w:val="22"/>
          <w:lang w:eastAsia="en-US"/>
        </w:rPr>
      </w:pPr>
    </w:p>
    <w:p w14:paraId="4BEA3DBB" w14:textId="0988A1A9" w:rsidR="00AC6307" w:rsidRPr="00AC6307" w:rsidRDefault="00AC6307" w:rsidP="00AC6307">
      <w:pPr>
        <w:ind w:right="-108" w:firstLine="720"/>
        <w:jc w:val="both"/>
        <w:rPr>
          <w:sz w:val="22"/>
          <w:szCs w:val="22"/>
          <w:lang w:eastAsia="en-US"/>
        </w:rPr>
      </w:pPr>
      <w:r w:rsidRPr="00AC6307">
        <w:rPr>
          <w:sz w:val="22"/>
          <w:szCs w:val="22"/>
          <w:lang w:eastAsia="en-US"/>
        </w:rPr>
        <w:t xml:space="preserve">Pasiūlymas galioja </w:t>
      </w:r>
      <w:r w:rsidR="0088318E">
        <w:rPr>
          <w:sz w:val="22"/>
          <w:szCs w:val="22"/>
          <w:lang w:eastAsia="en-US"/>
        </w:rPr>
        <w:t>3</w:t>
      </w:r>
      <w:r w:rsidR="00B84E6A">
        <w:rPr>
          <w:sz w:val="22"/>
          <w:szCs w:val="22"/>
          <w:lang w:eastAsia="en-US"/>
        </w:rPr>
        <w:t>7 dienas</w:t>
      </w:r>
      <w:r w:rsidRPr="00AC6307">
        <w:rPr>
          <w:sz w:val="22"/>
          <w:szCs w:val="22"/>
          <w:lang w:eastAsia="en-US"/>
        </w:rPr>
        <w:t xml:space="preserve"> nuo pasiūlymo pateikimo dienos.</w:t>
      </w: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2973616C" w14:textId="77777777" w:rsidR="00285322" w:rsidRDefault="00285322">
      <w:pPr>
        <w:ind w:firstLine="851"/>
        <w:jc w:val="both"/>
        <w:rPr>
          <w:sz w:val="22"/>
          <w:szCs w:val="22"/>
          <w:lang w:eastAsia="en-US"/>
        </w:rPr>
      </w:pPr>
    </w:p>
    <w:p w14:paraId="4A6D38A9" w14:textId="77777777" w:rsidR="00285322" w:rsidRDefault="00285322">
      <w:pPr>
        <w:ind w:firstLine="851"/>
        <w:jc w:val="both"/>
        <w:rPr>
          <w:szCs w:val="24"/>
          <w:lang w:eastAsia="en-US"/>
        </w:rPr>
      </w:pPr>
    </w:p>
    <w:p w14:paraId="4BFA72F0" w14:textId="29BDB02C" w:rsidR="00285322" w:rsidRDefault="00285322" w:rsidP="00B678AC">
      <w:pPr>
        <w:jc w:val="both"/>
        <w:rPr>
          <w:szCs w:val="24"/>
          <w:lang w:eastAsia="en-US"/>
        </w:rPr>
      </w:pPr>
    </w:p>
    <w:p w14:paraId="621844B1" w14:textId="77777777"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58101C88" w14:textId="7B20BF00" w:rsidR="00285322" w:rsidRDefault="0012545A">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324C5F75" w14:textId="36F6DA1B" w:rsidR="0088318E" w:rsidRDefault="0088318E">
      <w:pPr>
        <w:shd w:val="clear" w:color="auto" w:fill="FFFFFF"/>
        <w:rPr>
          <w:sz w:val="22"/>
          <w:szCs w:val="22"/>
        </w:rPr>
      </w:pPr>
    </w:p>
    <w:p w14:paraId="371A060A" w14:textId="1FA34726" w:rsidR="0088318E" w:rsidRDefault="0088318E">
      <w:pPr>
        <w:shd w:val="clear" w:color="auto" w:fill="FFFFFF"/>
        <w:rPr>
          <w:sz w:val="22"/>
          <w:szCs w:val="22"/>
        </w:rPr>
      </w:pPr>
    </w:p>
    <w:p w14:paraId="55ED3D77" w14:textId="095BF512" w:rsidR="0088318E" w:rsidRDefault="0088318E">
      <w:pPr>
        <w:shd w:val="clear" w:color="auto" w:fill="FFFFFF"/>
        <w:rPr>
          <w:sz w:val="22"/>
          <w:szCs w:val="22"/>
        </w:rPr>
      </w:pPr>
    </w:p>
    <w:p w14:paraId="27D56A2A" w14:textId="415690B2" w:rsidR="0088318E" w:rsidRDefault="0088318E">
      <w:pPr>
        <w:rPr>
          <w:sz w:val="22"/>
          <w:szCs w:val="22"/>
        </w:rPr>
      </w:pPr>
      <w:r>
        <w:rPr>
          <w:sz w:val="22"/>
          <w:szCs w:val="22"/>
        </w:rPr>
        <w:br w:type="page"/>
      </w:r>
    </w:p>
    <w:p w14:paraId="5E14A565" w14:textId="77777777" w:rsidR="0088318E" w:rsidRDefault="0088318E" w:rsidP="0088318E">
      <w:pPr>
        <w:tabs>
          <w:tab w:val="left" w:pos="2835"/>
          <w:tab w:val="left" w:pos="6804"/>
        </w:tabs>
        <w:ind w:left="2925" w:right="143" w:firstLine="3555"/>
        <w:jc w:val="both"/>
        <w:rPr>
          <w:b/>
          <w:sz w:val="22"/>
          <w:szCs w:val="22"/>
          <w:lang w:eastAsia="en-US"/>
        </w:rPr>
      </w:pPr>
      <w:r>
        <w:rPr>
          <w:b/>
          <w:bCs/>
          <w:sz w:val="22"/>
          <w:szCs w:val="22"/>
          <w:lang w:eastAsia="en-US"/>
        </w:rPr>
        <w:lastRenderedPageBreak/>
        <w:tab/>
      </w:r>
      <w:r>
        <w:rPr>
          <w:b/>
          <w:bCs/>
          <w:sz w:val="22"/>
          <w:szCs w:val="22"/>
          <w:lang w:eastAsia="en-US"/>
        </w:rPr>
        <w:tab/>
      </w:r>
      <w:r w:rsidRPr="0038399E">
        <w:rPr>
          <w:b/>
          <w:bCs/>
          <w:sz w:val="22"/>
          <w:szCs w:val="22"/>
          <w:lang w:eastAsia="en-US"/>
        </w:rPr>
        <w:t>Pirkimo</w:t>
      </w:r>
      <w:r w:rsidRPr="0038399E">
        <w:rPr>
          <w:b/>
          <w:sz w:val="22"/>
          <w:szCs w:val="22"/>
          <w:lang w:eastAsia="en-US"/>
        </w:rPr>
        <w:t xml:space="preserve"> dokumentų</w:t>
      </w:r>
    </w:p>
    <w:p w14:paraId="5919F1A6" w14:textId="5B7673B2" w:rsidR="0088318E" w:rsidRDefault="0088318E" w:rsidP="0088318E">
      <w:pPr>
        <w:tabs>
          <w:tab w:val="left" w:pos="6379"/>
        </w:tabs>
        <w:ind w:left="6379"/>
        <w:rPr>
          <w:b/>
          <w:sz w:val="22"/>
          <w:szCs w:val="22"/>
          <w:lang w:eastAsia="en-US"/>
        </w:rPr>
      </w:pPr>
      <w:r w:rsidRPr="0038399E">
        <w:rPr>
          <w:b/>
          <w:sz w:val="22"/>
          <w:szCs w:val="22"/>
          <w:lang w:eastAsia="en-US"/>
        </w:rPr>
        <w:tab/>
      </w:r>
      <w:r>
        <w:rPr>
          <w:b/>
          <w:sz w:val="22"/>
          <w:szCs w:val="22"/>
          <w:lang w:eastAsia="en-US"/>
        </w:rPr>
        <w:tab/>
      </w:r>
      <w:r w:rsidRPr="0038399E">
        <w:rPr>
          <w:b/>
          <w:sz w:val="22"/>
          <w:szCs w:val="22"/>
          <w:lang w:eastAsia="en-US"/>
        </w:rPr>
        <w:t>2 pried</w:t>
      </w:r>
      <w:r>
        <w:rPr>
          <w:b/>
          <w:sz w:val="22"/>
          <w:szCs w:val="22"/>
          <w:lang w:eastAsia="en-US"/>
        </w:rPr>
        <w:t>o priedėlis</w:t>
      </w:r>
    </w:p>
    <w:p w14:paraId="30F9C26C" w14:textId="78A48731" w:rsidR="0088318E" w:rsidRDefault="0088318E">
      <w:pPr>
        <w:shd w:val="clear" w:color="auto" w:fill="FFFFFF"/>
        <w:rPr>
          <w:sz w:val="22"/>
          <w:szCs w:val="22"/>
        </w:rPr>
      </w:pPr>
    </w:p>
    <w:p w14:paraId="4BC21AB9" w14:textId="77777777" w:rsidR="0088318E" w:rsidRPr="0088318E" w:rsidRDefault="0088318E" w:rsidP="0088318E">
      <w:pPr>
        <w:tabs>
          <w:tab w:val="left" w:pos="6379"/>
        </w:tabs>
        <w:suppressAutoHyphens w:val="0"/>
        <w:jc w:val="center"/>
        <w:rPr>
          <w:b/>
          <w:sz w:val="22"/>
          <w:szCs w:val="22"/>
          <w:lang w:eastAsia="en-US"/>
        </w:rPr>
      </w:pPr>
      <w:r w:rsidRPr="0088318E">
        <w:rPr>
          <w:b/>
          <w:sz w:val="22"/>
          <w:szCs w:val="22"/>
          <w:lang w:eastAsia="en-US"/>
        </w:rPr>
        <w:t>ATITIKTIES LENTELĖ</w:t>
      </w:r>
    </w:p>
    <w:p w14:paraId="70881467" w14:textId="77777777" w:rsidR="0088318E" w:rsidRPr="0088318E" w:rsidRDefault="0088318E" w:rsidP="0088318E">
      <w:pPr>
        <w:tabs>
          <w:tab w:val="left" w:pos="6379"/>
        </w:tabs>
        <w:suppressAutoHyphens w:val="0"/>
        <w:jc w:val="center"/>
        <w:rPr>
          <w:b/>
          <w:sz w:val="22"/>
          <w:szCs w:val="22"/>
          <w:lang w:eastAsia="en-US"/>
        </w:rPr>
      </w:pPr>
    </w:p>
    <w:tbl>
      <w:tblPr>
        <w:tblStyle w:val="TableGrid3"/>
        <w:tblW w:w="10632" w:type="dxa"/>
        <w:tblInd w:w="-856" w:type="dxa"/>
        <w:tblLook w:val="04A0" w:firstRow="1" w:lastRow="0" w:firstColumn="1" w:lastColumn="0" w:noHBand="0" w:noVBand="1"/>
      </w:tblPr>
      <w:tblGrid>
        <w:gridCol w:w="6380"/>
        <w:gridCol w:w="4252"/>
      </w:tblGrid>
      <w:tr w:rsidR="0088318E" w:rsidRPr="0088318E" w14:paraId="6AB12AF4" w14:textId="77777777" w:rsidTr="00F75CA7">
        <w:tc>
          <w:tcPr>
            <w:tcW w:w="10632" w:type="dxa"/>
            <w:gridSpan w:val="2"/>
          </w:tcPr>
          <w:p w14:paraId="2F83B485" w14:textId="6E9B3C0A" w:rsidR="0088318E" w:rsidRPr="0088318E" w:rsidRDefault="0088318E" w:rsidP="0088318E">
            <w:pPr>
              <w:jc w:val="center"/>
              <w:rPr>
                <w:b/>
                <w:bCs/>
                <w:color w:val="000000" w:themeColor="text1"/>
                <w:sz w:val="22"/>
                <w:szCs w:val="22"/>
                <w:lang w:eastAsia="en-US"/>
              </w:rPr>
            </w:pPr>
            <w:r w:rsidRPr="0088318E">
              <w:rPr>
                <w:iCs/>
                <w:sz w:val="22"/>
                <w:szCs w:val="22"/>
              </w:rPr>
              <w:t>Teritorijų priežiūros savaeigis agregatas, mini traktoriukas su priedais</w:t>
            </w:r>
          </w:p>
        </w:tc>
      </w:tr>
      <w:tr w:rsidR="0088318E" w:rsidRPr="0088318E" w14:paraId="66555523" w14:textId="77777777" w:rsidTr="00F75CA7">
        <w:tc>
          <w:tcPr>
            <w:tcW w:w="6380" w:type="dxa"/>
          </w:tcPr>
          <w:p w14:paraId="29C9CE46" w14:textId="77777777" w:rsidR="0088318E" w:rsidRPr="0088318E" w:rsidRDefault="0088318E" w:rsidP="0088318E">
            <w:pPr>
              <w:jc w:val="center"/>
              <w:rPr>
                <w:b/>
                <w:bCs/>
                <w:color w:val="000000" w:themeColor="text1"/>
                <w:sz w:val="22"/>
                <w:szCs w:val="22"/>
                <w:lang w:eastAsia="en-US"/>
              </w:rPr>
            </w:pPr>
            <w:r w:rsidRPr="0088318E">
              <w:rPr>
                <w:b/>
                <w:bCs/>
                <w:color w:val="000000" w:themeColor="text1"/>
                <w:sz w:val="22"/>
                <w:szCs w:val="22"/>
                <w:lang w:eastAsia="en-US"/>
              </w:rPr>
              <w:t>Reikalavimai</w:t>
            </w:r>
          </w:p>
        </w:tc>
        <w:tc>
          <w:tcPr>
            <w:tcW w:w="4252" w:type="dxa"/>
          </w:tcPr>
          <w:p w14:paraId="3DFB2208" w14:textId="77777777" w:rsidR="0088318E" w:rsidRPr="0088318E" w:rsidRDefault="0088318E" w:rsidP="0088318E">
            <w:pPr>
              <w:jc w:val="center"/>
              <w:rPr>
                <w:b/>
                <w:bCs/>
                <w:color w:val="000000" w:themeColor="text1"/>
                <w:sz w:val="22"/>
                <w:szCs w:val="22"/>
                <w:lang w:eastAsia="en-US"/>
              </w:rPr>
            </w:pPr>
            <w:r w:rsidRPr="0088318E">
              <w:rPr>
                <w:b/>
                <w:bCs/>
                <w:color w:val="000000" w:themeColor="text1"/>
                <w:sz w:val="22"/>
                <w:szCs w:val="22"/>
                <w:lang w:eastAsia="en-US"/>
              </w:rPr>
              <w:t>Pildo Pardavėjas</w:t>
            </w:r>
          </w:p>
        </w:tc>
      </w:tr>
      <w:tr w:rsidR="0088318E" w:rsidRPr="0088318E" w14:paraId="2A7CD5D5" w14:textId="77777777" w:rsidTr="00F75CA7">
        <w:tc>
          <w:tcPr>
            <w:tcW w:w="6380" w:type="dxa"/>
            <w:vAlign w:val="center"/>
          </w:tcPr>
          <w:p w14:paraId="72AFFD73" w14:textId="09C2BBA5" w:rsidR="0088318E" w:rsidRPr="0088318E" w:rsidRDefault="0088318E" w:rsidP="0088318E">
            <w:pPr>
              <w:jc w:val="center"/>
              <w:rPr>
                <w:bCs/>
                <w:color w:val="000000" w:themeColor="text1"/>
                <w:sz w:val="22"/>
                <w:szCs w:val="22"/>
                <w:lang w:eastAsia="en-US"/>
              </w:rPr>
            </w:pPr>
            <w:r w:rsidRPr="0088318E">
              <w:rPr>
                <w:bCs/>
                <w:color w:val="000000" w:themeColor="text1"/>
                <w:sz w:val="22"/>
                <w:szCs w:val="22"/>
                <w:lang w:eastAsia="en-US"/>
              </w:rPr>
              <w:t>Savaeigė ratinė vejapjovė su vidaus degimo varikliu, valdoma vieno operatoriaus (toliau – vejapjovė), skirta pjauti ir mulčiuoti žolę</w:t>
            </w:r>
          </w:p>
        </w:tc>
        <w:tc>
          <w:tcPr>
            <w:tcW w:w="4252" w:type="dxa"/>
            <w:vAlign w:val="center"/>
          </w:tcPr>
          <w:p w14:paraId="649B0788" w14:textId="77777777" w:rsidR="0088318E" w:rsidRPr="0088318E" w:rsidRDefault="0088318E" w:rsidP="0088318E">
            <w:pPr>
              <w:jc w:val="center"/>
              <w:rPr>
                <w:bCs/>
                <w:color w:val="000000" w:themeColor="text1"/>
                <w:sz w:val="22"/>
                <w:szCs w:val="22"/>
                <w:lang w:eastAsia="en-US"/>
              </w:rPr>
            </w:pPr>
            <w:r w:rsidRPr="0088318E">
              <w:rPr>
                <w:bCs/>
                <w:color w:val="000000" w:themeColor="text1"/>
                <w:sz w:val="22"/>
                <w:szCs w:val="22"/>
                <w:lang w:eastAsia="en-US"/>
              </w:rPr>
              <w:t>TAIP/NE</w:t>
            </w:r>
          </w:p>
        </w:tc>
      </w:tr>
      <w:tr w:rsidR="0088318E" w:rsidRPr="0088318E" w14:paraId="0D5FC09A" w14:textId="77777777" w:rsidTr="00F75CA7">
        <w:tc>
          <w:tcPr>
            <w:tcW w:w="10632" w:type="dxa"/>
            <w:gridSpan w:val="2"/>
            <w:vAlign w:val="center"/>
          </w:tcPr>
          <w:p w14:paraId="122415A9" w14:textId="77777777" w:rsidR="0088318E" w:rsidRPr="0088318E" w:rsidRDefault="0088318E" w:rsidP="0088318E">
            <w:pPr>
              <w:jc w:val="center"/>
              <w:rPr>
                <w:b/>
                <w:bCs/>
                <w:color w:val="000000" w:themeColor="text1"/>
                <w:sz w:val="22"/>
                <w:szCs w:val="22"/>
                <w:lang w:eastAsia="en-US"/>
              </w:rPr>
            </w:pPr>
            <w:r w:rsidRPr="0088318E">
              <w:rPr>
                <w:rFonts w:eastAsia="Calibri"/>
                <w:b/>
                <w:sz w:val="22"/>
                <w:szCs w:val="22"/>
                <w:lang w:eastAsia="en-US"/>
              </w:rPr>
              <w:t>Privalomieji reikalavimai:</w:t>
            </w:r>
          </w:p>
        </w:tc>
      </w:tr>
      <w:tr w:rsidR="0088318E" w:rsidRPr="0088318E" w14:paraId="655E1DDE" w14:textId="77777777" w:rsidTr="00F75CA7">
        <w:tc>
          <w:tcPr>
            <w:tcW w:w="6380" w:type="dxa"/>
            <w:vAlign w:val="center"/>
          </w:tcPr>
          <w:p w14:paraId="371E2FDD" w14:textId="77777777" w:rsidR="00F75CA7" w:rsidRDefault="0088318E" w:rsidP="0088318E">
            <w:pPr>
              <w:tabs>
                <w:tab w:val="left" w:pos="284"/>
                <w:tab w:val="left" w:pos="426"/>
              </w:tabs>
              <w:contextualSpacing/>
              <w:jc w:val="center"/>
              <w:rPr>
                <w:rFonts w:eastAsia="Calibri"/>
                <w:color w:val="000000" w:themeColor="text1"/>
                <w:sz w:val="22"/>
                <w:szCs w:val="22"/>
                <w:lang w:eastAsia="en-US"/>
              </w:rPr>
            </w:pPr>
            <w:r>
              <w:rPr>
                <w:rFonts w:eastAsia="Calibri"/>
                <w:color w:val="000000" w:themeColor="text1"/>
                <w:sz w:val="22"/>
                <w:szCs w:val="22"/>
                <w:lang w:eastAsia="en-US"/>
              </w:rPr>
              <w:t>V</w:t>
            </w:r>
            <w:r w:rsidRPr="0088318E">
              <w:rPr>
                <w:rFonts w:eastAsia="Calibri"/>
                <w:color w:val="000000" w:themeColor="text1"/>
                <w:sz w:val="22"/>
                <w:szCs w:val="22"/>
                <w:lang w:eastAsia="en-US"/>
              </w:rPr>
              <w:t xml:space="preserve">ejapjovė </w:t>
            </w:r>
            <w:r>
              <w:rPr>
                <w:rFonts w:eastAsia="Calibri"/>
                <w:color w:val="000000" w:themeColor="text1"/>
                <w:sz w:val="22"/>
                <w:szCs w:val="22"/>
                <w:lang w:eastAsia="en-US"/>
              </w:rPr>
              <w:t>yra</w:t>
            </w:r>
            <w:r w:rsidRPr="0088318E">
              <w:rPr>
                <w:rFonts w:eastAsia="Calibri"/>
                <w:color w:val="000000" w:themeColor="text1"/>
                <w:sz w:val="22"/>
                <w:szCs w:val="22"/>
                <w:lang w:eastAsia="en-US"/>
              </w:rPr>
              <w:t xml:space="preserve"> nauja, neeksploatuota (pagaminta ne seniau, kaip </w:t>
            </w:r>
          </w:p>
          <w:p w14:paraId="40FC1428" w14:textId="53351973" w:rsidR="00F75CA7" w:rsidRDefault="0088318E" w:rsidP="0088318E">
            <w:pPr>
              <w:tabs>
                <w:tab w:val="left" w:pos="284"/>
                <w:tab w:val="left" w:pos="426"/>
              </w:tabs>
              <w:contextualSpacing/>
              <w:jc w:val="center"/>
              <w:rPr>
                <w:rFonts w:eastAsia="Calibri"/>
                <w:color w:val="000000" w:themeColor="text1"/>
                <w:sz w:val="22"/>
                <w:szCs w:val="22"/>
                <w:lang w:eastAsia="en-US"/>
              </w:rPr>
            </w:pPr>
            <w:r w:rsidRPr="0088318E">
              <w:rPr>
                <w:rFonts w:eastAsia="Calibri"/>
                <w:color w:val="000000" w:themeColor="text1"/>
                <w:sz w:val="22"/>
                <w:szCs w:val="22"/>
                <w:lang w:eastAsia="en-US"/>
              </w:rPr>
              <w:t xml:space="preserve">1 metai iki pristatymo dienos), ne </w:t>
            </w:r>
          </w:p>
          <w:p w14:paraId="2D6C7D02" w14:textId="4A8DE7A2" w:rsidR="0088318E" w:rsidRPr="0088318E" w:rsidRDefault="0088318E" w:rsidP="0088318E">
            <w:pPr>
              <w:tabs>
                <w:tab w:val="left" w:pos="284"/>
                <w:tab w:val="left" w:pos="426"/>
              </w:tabs>
              <w:contextualSpacing/>
              <w:jc w:val="center"/>
              <w:rPr>
                <w:rFonts w:eastAsia="Calibri"/>
                <w:color w:val="000000" w:themeColor="text1"/>
                <w:sz w:val="22"/>
                <w:szCs w:val="22"/>
                <w:lang w:eastAsia="en-US"/>
              </w:rPr>
            </w:pPr>
            <w:r w:rsidRPr="0088318E">
              <w:rPr>
                <w:rFonts w:eastAsia="Calibri"/>
                <w:color w:val="000000" w:themeColor="text1"/>
                <w:sz w:val="22"/>
                <w:szCs w:val="22"/>
                <w:lang w:eastAsia="en-US"/>
              </w:rPr>
              <w:t xml:space="preserve">eksperimentinė (ne </w:t>
            </w:r>
            <w:r>
              <w:rPr>
                <w:rFonts w:eastAsia="Calibri"/>
                <w:color w:val="000000" w:themeColor="text1"/>
                <w:sz w:val="22"/>
                <w:szCs w:val="22"/>
                <w:lang w:eastAsia="en-US"/>
              </w:rPr>
              <w:t>vienetinė), o serijinis gaminys</w:t>
            </w:r>
          </w:p>
        </w:tc>
        <w:tc>
          <w:tcPr>
            <w:tcW w:w="4252" w:type="dxa"/>
            <w:vAlign w:val="center"/>
          </w:tcPr>
          <w:p w14:paraId="36047DE2" w14:textId="77777777" w:rsidR="0088318E" w:rsidRPr="0088318E" w:rsidRDefault="0088318E" w:rsidP="0088318E">
            <w:pPr>
              <w:jc w:val="center"/>
              <w:rPr>
                <w:bCs/>
                <w:color w:val="000000" w:themeColor="text1"/>
                <w:sz w:val="22"/>
                <w:szCs w:val="22"/>
                <w:lang w:eastAsia="en-US"/>
              </w:rPr>
            </w:pPr>
            <w:r w:rsidRPr="0088318E">
              <w:rPr>
                <w:bCs/>
                <w:color w:val="000000" w:themeColor="text1"/>
                <w:sz w:val="22"/>
                <w:szCs w:val="22"/>
                <w:lang w:eastAsia="en-US"/>
              </w:rPr>
              <w:t>TAIP/NE</w:t>
            </w:r>
          </w:p>
        </w:tc>
      </w:tr>
      <w:tr w:rsidR="0088318E" w:rsidRPr="0088318E" w14:paraId="462A4FFE" w14:textId="77777777" w:rsidTr="00F75CA7">
        <w:tc>
          <w:tcPr>
            <w:tcW w:w="6380" w:type="dxa"/>
            <w:vAlign w:val="center"/>
          </w:tcPr>
          <w:p w14:paraId="6B1D9D46" w14:textId="77777777" w:rsidR="00F75CA7" w:rsidRDefault="0088318E" w:rsidP="0088318E">
            <w:pPr>
              <w:tabs>
                <w:tab w:val="left" w:pos="426"/>
              </w:tabs>
              <w:contextualSpacing/>
              <w:jc w:val="center"/>
              <w:rPr>
                <w:rFonts w:eastAsia="Calibri"/>
                <w:color w:val="000000" w:themeColor="text1"/>
                <w:sz w:val="22"/>
                <w:szCs w:val="22"/>
                <w:lang w:eastAsia="en-US"/>
              </w:rPr>
            </w:pPr>
            <w:r>
              <w:rPr>
                <w:rFonts w:eastAsia="Calibri"/>
                <w:color w:val="000000" w:themeColor="text1"/>
                <w:sz w:val="22"/>
                <w:szCs w:val="22"/>
                <w:lang w:eastAsia="en-US"/>
              </w:rPr>
              <w:t>V</w:t>
            </w:r>
            <w:r w:rsidRPr="0088318E">
              <w:rPr>
                <w:rFonts w:eastAsia="Calibri"/>
                <w:color w:val="000000" w:themeColor="text1"/>
                <w:sz w:val="22"/>
                <w:szCs w:val="22"/>
                <w:lang w:eastAsia="en-US"/>
              </w:rPr>
              <w:t xml:space="preserve">ejapjovė ratinė, priekinių ratų dydis ne mažesnis kaip 16 colių, </w:t>
            </w:r>
          </w:p>
          <w:p w14:paraId="66ACB486" w14:textId="1C1EF805" w:rsidR="0088318E" w:rsidRPr="0088318E" w:rsidRDefault="0088318E" w:rsidP="0088318E">
            <w:pPr>
              <w:tabs>
                <w:tab w:val="left" w:pos="426"/>
              </w:tabs>
              <w:contextualSpacing/>
              <w:jc w:val="center"/>
              <w:rPr>
                <w:rFonts w:eastAsia="Calibri"/>
                <w:color w:val="000000" w:themeColor="text1"/>
                <w:sz w:val="22"/>
                <w:szCs w:val="22"/>
                <w:lang w:eastAsia="en-US"/>
              </w:rPr>
            </w:pPr>
            <w:r w:rsidRPr="0088318E">
              <w:rPr>
                <w:rFonts w:eastAsia="Calibri"/>
                <w:color w:val="000000" w:themeColor="text1"/>
                <w:sz w:val="22"/>
                <w:szCs w:val="22"/>
                <w:lang w:eastAsia="en-US"/>
              </w:rPr>
              <w:t>ga</w:t>
            </w:r>
            <w:r>
              <w:rPr>
                <w:rFonts w:eastAsia="Calibri"/>
                <w:color w:val="000000" w:themeColor="text1"/>
                <w:sz w:val="22"/>
                <w:szCs w:val="22"/>
                <w:lang w:eastAsia="en-US"/>
              </w:rPr>
              <w:t>linių ne mažesnis kaip 20 colių</w:t>
            </w:r>
          </w:p>
        </w:tc>
        <w:tc>
          <w:tcPr>
            <w:tcW w:w="4252" w:type="dxa"/>
            <w:vAlign w:val="center"/>
          </w:tcPr>
          <w:p w14:paraId="3BA6A3F9" w14:textId="77777777" w:rsidR="0088318E" w:rsidRDefault="0088318E" w:rsidP="0088318E">
            <w:pPr>
              <w:jc w:val="center"/>
              <w:rPr>
                <w:bCs/>
                <w:color w:val="000000" w:themeColor="text1"/>
                <w:sz w:val="22"/>
                <w:szCs w:val="22"/>
                <w:lang w:eastAsia="en-US"/>
              </w:rPr>
            </w:pPr>
            <w:r>
              <w:rPr>
                <w:bCs/>
                <w:color w:val="000000" w:themeColor="text1"/>
                <w:sz w:val="22"/>
                <w:szCs w:val="22"/>
                <w:lang w:eastAsia="en-US"/>
              </w:rPr>
              <w:t>TAIP/NE nurodomi priekinių ir galinių ratų</w:t>
            </w:r>
          </w:p>
          <w:p w14:paraId="0A966195" w14:textId="53068199" w:rsidR="0088318E" w:rsidRPr="0088318E" w:rsidRDefault="0088318E" w:rsidP="0088318E">
            <w:pPr>
              <w:jc w:val="center"/>
              <w:rPr>
                <w:bCs/>
                <w:color w:val="000000" w:themeColor="text1"/>
                <w:sz w:val="22"/>
                <w:szCs w:val="22"/>
                <w:lang w:eastAsia="en-US"/>
              </w:rPr>
            </w:pPr>
            <w:r>
              <w:rPr>
                <w:bCs/>
                <w:color w:val="000000" w:themeColor="text1"/>
                <w:sz w:val="22"/>
                <w:szCs w:val="22"/>
                <w:lang w:eastAsia="en-US"/>
              </w:rPr>
              <w:t xml:space="preserve"> dydžiai</w:t>
            </w:r>
          </w:p>
        </w:tc>
      </w:tr>
      <w:tr w:rsidR="0088318E" w:rsidRPr="0088318E" w14:paraId="7FAA4972" w14:textId="77777777" w:rsidTr="00F75CA7">
        <w:tc>
          <w:tcPr>
            <w:tcW w:w="6380" w:type="dxa"/>
            <w:vAlign w:val="center"/>
          </w:tcPr>
          <w:p w14:paraId="01B0E17E" w14:textId="77777777" w:rsidR="0088318E" w:rsidRDefault="0088318E" w:rsidP="0088318E">
            <w:pPr>
              <w:tabs>
                <w:tab w:val="left" w:pos="284"/>
                <w:tab w:val="left" w:pos="426"/>
              </w:tabs>
              <w:contextualSpacing/>
              <w:jc w:val="center"/>
              <w:rPr>
                <w:rFonts w:eastAsia="Calibri"/>
                <w:color w:val="000000" w:themeColor="text1"/>
                <w:sz w:val="22"/>
                <w:szCs w:val="22"/>
                <w:lang w:eastAsia="en-US"/>
              </w:rPr>
            </w:pPr>
            <w:r>
              <w:rPr>
                <w:rFonts w:eastAsia="Calibri"/>
                <w:color w:val="000000" w:themeColor="text1"/>
                <w:sz w:val="22"/>
                <w:szCs w:val="22"/>
                <w:lang w:eastAsia="en-US"/>
              </w:rPr>
              <w:t>S</w:t>
            </w:r>
            <w:r w:rsidRPr="0088318E">
              <w:rPr>
                <w:rFonts w:eastAsia="Calibri"/>
                <w:color w:val="000000" w:themeColor="text1"/>
                <w:sz w:val="22"/>
                <w:szCs w:val="22"/>
                <w:lang w:eastAsia="en-US"/>
              </w:rPr>
              <w:t>ėdynė atspari trinčiai, reguliuojama, su saugos</w:t>
            </w:r>
          </w:p>
          <w:p w14:paraId="604BAC52" w14:textId="70E42446" w:rsidR="0088318E" w:rsidRPr="0088318E" w:rsidRDefault="0088318E" w:rsidP="0088318E">
            <w:pPr>
              <w:tabs>
                <w:tab w:val="left" w:pos="284"/>
                <w:tab w:val="left" w:pos="426"/>
              </w:tabs>
              <w:contextualSpacing/>
              <w:jc w:val="center"/>
              <w:rPr>
                <w:rFonts w:eastAsia="Calibri"/>
                <w:color w:val="000000" w:themeColor="text1"/>
                <w:sz w:val="22"/>
                <w:szCs w:val="22"/>
                <w:lang w:eastAsia="en-US"/>
              </w:rPr>
            </w:pPr>
            <w:r>
              <w:rPr>
                <w:rFonts w:eastAsia="Calibri"/>
                <w:color w:val="000000" w:themeColor="text1"/>
                <w:sz w:val="22"/>
                <w:szCs w:val="22"/>
                <w:lang w:eastAsia="en-US"/>
              </w:rPr>
              <w:t xml:space="preserve"> Funkcija</w:t>
            </w:r>
          </w:p>
        </w:tc>
        <w:tc>
          <w:tcPr>
            <w:tcW w:w="4252" w:type="dxa"/>
            <w:vAlign w:val="center"/>
          </w:tcPr>
          <w:p w14:paraId="521EB8F4" w14:textId="639570CF" w:rsidR="0088318E" w:rsidRPr="0088318E" w:rsidRDefault="0088318E" w:rsidP="0088318E">
            <w:pPr>
              <w:jc w:val="center"/>
              <w:rPr>
                <w:bCs/>
                <w:color w:val="000000" w:themeColor="text1"/>
                <w:sz w:val="22"/>
                <w:szCs w:val="22"/>
                <w:lang w:eastAsia="en-US"/>
              </w:rPr>
            </w:pPr>
            <w:r w:rsidRPr="0088318E">
              <w:rPr>
                <w:bCs/>
                <w:color w:val="000000" w:themeColor="text1"/>
                <w:sz w:val="22"/>
                <w:szCs w:val="22"/>
                <w:lang w:eastAsia="en-US"/>
              </w:rPr>
              <w:t>TAIP/NE</w:t>
            </w:r>
          </w:p>
        </w:tc>
      </w:tr>
      <w:tr w:rsidR="0088318E" w:rsidRPr="0088318E" w14:paraId="1A8DA2BC" w14:textId="77777777" w:rsidTr="00F75CA7">
        <w:tc>
          <w:tcPr>
            <w:tcW w:w="6380" w:type="dxa"/>
            <w:vAlign w:val="center"/>
          </w:tcPr>
          <w:p w14:paraId="42D08E54" w14:textId="33B384F0" w:rsidR="0088318E" w:rsidRPr="0088318E" w:rsidRDefault="0088318E" w:rsidP="0088318E">
            <w:pPr>
              <w:jc w:val="center"/>
              <w:rPr>
                <w:rFonts w:eastAsia="Calibri"/>
                <w:color w:val="000000" w:themeColor="text1"/>
                <w:sz w:val="22"/>
                <w:szCs w:val="22"/>
                <w:lang w:eastAsia="en-US"/>
              </w:rPr>
            </w:pPr>
            <w:r>
              <w:rPr>
                <w:rFonts w:eastAsia="Calibri"/>
                <w:color w:val="000000" w:themeColor="text1"/>
                <w:sz w:val="22"/>
                <w:szCs w:val="22"/>
                <w:lang w:eastAsia="en-US"/>
              </w:rPr>
              <w:t>V</w:t>
            </w:r>
            <w:r w:rsidRPr="0088318E">
              <w:rPr>
                <w:rFonts w:eastAsia="Calibri"/>
                <w:color w:val="000000" w:themeColor="text1"/>
                <w:sz w:val="22"/>
                <w:szCs w:val="22"/>
                <w:lang w:eastAsia="en-US"/>
              </w:rPr>
              <w:t>ariklio galia ne mažesnė kaip</w:t>
            </w:r>
            <w:r>
              <w:rPr>
                <w:rFonts w:eastAsia="Calibri"/>
                <w:color w:val="000000" w:themeColor="text1"/>
                <w:sz w:val="22"/>
                <w:szCs w:val="22"/>
                <w:lang w:eastAsia="en-US"/>
              </w:rPr>
              <w:t xml:space="preserve"> 12kW</w:t>
            </w:r>
            <w:r w:rsidRPr="0088318E">
              <w:rPr>
                <w:rFonts w:eastAsia="Calibri"/>
                <w:color w:val="000000" w:themeColor="text1"/>
                <w:sz w:val="22"/>
                <w:szCs w:val="22"/>
                <w:lang w:eastAsia="en-US"/>
              </w:rPr>
              <w:t xml:space="preserve"> </w:t>
            </w:r>
          </w:p>
        </w:tc>
        <w:tc>
          <w:tcPr>
            <w:tcW w:w="4252" w:type="dxa"/>
            <w:vAlign w:val="center"/>
          </w:tcPr>
          <w:p w14:paraId="55F1065B" w14:textId="4AFDC72E" w:rsidR="0088318E" w:rsidRPr="0088318E" w:rsidRDefault="0088318E" w:rsidP="0088318E">
            <w:pPr>
              <w:jc w:val="center"/>
              <w:rPr>
                <w:bCs/>
                <w:color w:val="000000" w:themeColor="text1"/>
                <w:sz w:val="22"/>
                <w:szCs w:val="22"/>
                <w:lang w:eastAsia="en-US"/>
              </w:rPr>
            </w:pPr>
            <w:r>
              <w:rPr>
                <w:bCs/>
                <w:color w:val="000000" w:themeColor="text1"/>
                <w:sz w:val="22"/>
                <w:szCs w:val="22"/>
                <w:lang w:eastAsia="en-US"/>
              </w:rPr>
              <w:t>Nurodoma variklio galia</w:t>
            </w:r>
          </w:p>
        </w:tc>
      </w:tr>
      <w:tr w:rsidR="0088318E" w:rsidRPr="0088318E" w14:paraId="44891BFE" w14:textId="77777777" w:rsidTr="00F75CA7">
        <w:tc>
          <w:tcPr>
            <w:tcW w:w="6380" w:type="dxa"/>
            <w:vAlign w:val="center"/>
          </w:tcPr>
          <w:p w14:paraId="46A8B953" w14:textId="0D396E26" w:rsidR="0088318E" w:rsidRPr="0088318E" w:rsidRDefault="0088318E" w:rsidP="00805D49">
            <w:pPr>
              <w:tabs>
                <w:tab w:val="left" w:pos="883"/>
              </w:tabs>
              <w:jc w:val="center"/>
              <w:rPr>
                <w:rFonts w:eastAsia="Calibri"/>
                <w:color w:val="000000" w:themeColor="text1"/>
                <w:sz w:val="22"/>
                <w:szCs w:val="22"/>
                <w:lang w:eastAsia="en-US"/>
              </w:rPr>
            </w:pPr>
            <w:r>
              <w:rPr>
                <w:rFonts w:eastAsia="Calibri"/>
                <w:color w:val="000000" w:themeColor="text1"/>
                <w:sz w:val="22"/>
                <w:szCs w:val="22"/>
                <w:lang w:eastAsia="en-US"/>
              </w:rPr>
              <w:t>D</w:t>
            </w:r>
            <w:r w:rsidRPr="0088318E">
              <w:rPr>
                <w:rFonts w:eastAsia="Calibri"/>
                <w:color w:val="000000" w:themeColor="text1"/>
                <w:sz w:val="22"/>
                <w:szCs w:val="22"/>
                <w:lang w:eastAsia="en-US"/>
              </w:rPr>
              <w:t xml:space="preserve">arbinis vejapjovės agregatas </w:t>
            </w:r>
            <w:r w:rsidR="00805D49">
              <w:rPr>
                <w:rFonts w:eastAsia="Calibri"/>
                <w:color w:val="000000" w:themeColor="text1"/>
                <w:sz w:val="22"/>
                <w:szCs w:val="22"/>
                <w:lang w:eastAsia="en-US"/>
              </w:rPr>
              <w:t>yra</w:t>
            </w:r>
            <w:r w:rsidRPr="0088318E">
              <w:rPr>
                <w:rFonts w:eastAsia="Calibri"/>
                <w:color w:val="000000" w:themeColor="text1"/>
                <w:sz w:val="22"/>
                <w:szCs w:val="22"/>
                <w:lang w:eastAsia="en-US"/>
              </w:rPr>
              <w:t xml:space="preserve"> varomas naudojant A95 rūšies b</w:t>
            </w:r>
            <w:r>
              <w:rPr>
                <w:rFonts w:eastAsia="Calibri"/>
                <w:color w:val="000000" w:themeColor="text1"/>
                <w:sz w:val="22"/>
                <w:szCs w:val="22"/>
                <w:lang w:eastAsia="en-US"/>
              </w:rPr>
              <w:t>enziną ir standartinius tepalus</w:t>
            </w:r>
          </w:p>
        </w:tc>
        <w:tc>
          <w:tcPr>
            <w:tcW w:w="4252" w:type="dxa"/>
            <w:vAlign w:val="center"/>
          </w:tcPr>
          <w:p w14:paraId="51DA7360" w14:textId="04D858EE" w:rsidR="0088318E" w:rsidRPr="0088318E" w:rsidRDefault="00805D49" w:rsidP="0088318E">
            <w:pPr>
              <w:jc w:val="center"/>
              <w:rPr>
                <w:bCs/>
                <w:color w:val="000000" w:themeColor="text1"/>
                <w:sz w:val="22"/>
                <w:szCs w:val="22"/>
                <w:lang w:eastAsia="en-US"/>
              </w:rPr>
            </w:pPr>
            <w:r w:rsidRPr="0088318E">
              <w:rPr>
                <w:bCs/>
                <w:color w:val="000000" w:themeColor="text1"/>
                <w:sz w:val="22"/>
                <w:szCs w:val="22"/>
                <w:lang w:eastAsia="en-US"/>
              </w:rPr>
              <w:t>TAIP/NE</w:t>
            </w:r>
          </w:p>
        </w:tc>
      </w:tr>
      <w:tr w:rsidR="0088318E" w:rsidRPr="0088318E" w14:paraId="082BC7E0" w14:textId="77777777" w:rsidTr="00F75CA7">
        <w:tc>
          <w:tcPr>
            <w:tcW w:w="6380" w:type="dxa"/>
            <w:vAlign w:val="center"/>
          </w:tcPr>
          <w:p w14:paraId="5B03AB40" w14:textId="56AAFDC6" w:rsidR="0088318E" w:rsidRPr="0088318E" w:rsidRDefault="0088318E" w:rsidP="0088318E">
            <w:pPr>
              <w:tabs>
                <w:tab w:val="left" w:pos="883"/>
              </w:tabs>
              <w:jc w:val="center"/>
              <w:rPr>
                <w:rFonts w:eastAsia="Calibri"/>
                <w:color w:val="000000" w:themeColor="text1"/>
                <w:sz w:val="22"/>
                <w:szCs w:val="22"/>
                <w:lang w:eastAsia="en-US"/>
              </w:rPr>
            </w:pPr>
            <w:r>
              <w:rPr>
                <w:rFonts w:eastAsia="Calibri"/>
                <w:color w:val="000000" w:themeColor="text1"/>
                <w:sz w:val="22"/>
                <w:szCs w:val="22"/>
                <w:lang w:eastAsia="en-US"/>
              </w:rPr>
              <w:t>H</w:t>
            </w:r>
            <w:r w:rsidRPr="0088318E">
              <w:rPr>
                <w:rFonts w:eastAsia="Calibri"/>
                <w:color w:val="000000" w:themeColor="text1"/>
                <w:sz w:val="22"/>
                <w:szCs w:val="22"/>
                <w:lang w:eastAsia="en-US"/>
              </w:rPr>
              <w:t>idrostatinė,</w:t>
            </w:r>
            <w:r w:rsidR="00805D49">
              <w:rPr>
                <w:rFonts w:eastAsia="Calibri"/>
                <w:color w:val="000000" w:themeColor="text1"/>
                <w:sz w:val="22"/>
                <w:szCs w:val="22"/>
                <w:lang w:eastAsia="en-US"/>
              </w:rPr>
              <w:t xml:space="preserve"> 4WD transmisija valdoma pedalu</w:t>
            </w:r>
          </w:p>
        </w:tc>
        <w:tc>
          <w:tcPr>
            <w:tcW w:w="4252" w:type="dxa"/>
            <w:vAlign w:val="center"/>
          </w:tcPr>
          <w:p w14:paraId="36CD9722" w14:textId="30AA4F8A" w:rsidR="0088318E" w:rsidRPr="0088318E" w:rsidRDefault="00805D49" w:rsidP="0088318E">
            <w:pPr>
              <w:jc w:val="center"/>
              <w:rPr>
                <w:bCs/>
                <w:color w:val="000000" w:themeColor="text1"/>
                <w:sz w:val="22"/>
                <w:szCs w:val="22"/>
                <w:lang w:eastAsia="en-US"/>
              </w:rPr>
            </w:pPr>
            <w:r w:rsidRPr="00805D49">
              <w:rPr>
                <w:bCs/>
                <w:color w:val="000000" w:themeColor="text1"/>
                <w:sz w:val="22"/>
                <w:szCs w:val="22"/>
                <w:lang w:eastAsia="en-US"/>
              </w:rPr>
              <w:t>TAIP/NE</w:t>
            </w:r>
          </w:p>
        </w:tc>
      </w:tr>
      <w:tr w:rsidR="0088318E" w:rsidRPr="0088318E" w14:paraId="388F4729" w14:textId="77777777" w:rsidTr="00F75CA7">
        <w:tc>
          <w:tcPr>
            <w:tcW w:w="6380" w:type="dxa"/>
            <w:vAlign w:val="center"/>
          </w:tcPr>
          <w:p w14:paraId="129F8BA8" w14:textId="5B8719E7" w:rsidR="0088318E" w:rsidRPr="0088318E" w:rsidRDefault="0088318E" w:rsidP="0088318E">
            <w:pPr>
              <w:tabs>
                <w:tab w:val="left" w:pos="1613"/>
              </w:tabs>
              <w:jc w:val="center"/>
              <w:rPr>
                <w:rFonts w:eastAsia="Calibri"/>
                <w:color w:val="000000" w:themeColor="text1"/>
                <w:sz w:val="22"/>
                <w:szCs w:val="22"/>
                <w:lang w:eastAsia="en-US"/>
              </w:rPr>
            </w:pPr>
            <w:r>
              <w:rPr>
                <w:rFonts w:eastAsia="Calibri"/>
                <w:color w:val="000000" w:themeColor="text1"/>
                <w:sz w:val="22"/>
                <w:szCs w:val="22"/>
                <w:lang w:eastAsia="en-US"/>
              </w:rPr>
              <w:t>D</w:t>
            </w:r>
            <w:r w:rsidRPr="0088318E">
              <w:rPr>
                <w:rFonts w:eastAsia="Calibri"/>
                <w:color w:val="000000" w:themeColor="text1"/>
                <w:sz w:val="22"/>
                <w:szCs w:val="22"/>
                <w:lang w:eastAsia="en-US"/>
              </w:rPr>
              <w:t xml:space="preserve">egalų </w:t>
            </w:r>
            <w:r>
              <w:rPr>
                <w:rFonts w:eastAsia="Calibri"/>
                <w:color w:val="000000" w:themeColor="text1"/>
                <w:sz w:val="22"/>
                <w:szCs w:val="22"/>
                <w:lang w:eastAsia="en-US"/>
              </w:rPr>
              <w:t>bako talpa ne mažesnė kaip 10 l.</w:t>
            </w:r>
            <w:r w:rsidRPr="0088318E">
              <w:rPr>
                <w:rFonts w:eastAsia="Calibri"/>
                <w:color w:val="000000" w:themeColor="text1"/>
                <w:sz w:val="22"/>
                <w:szCs w:val="22"/>
                <w:lang w:eastAsia="en-US"/>
              </w:rPr>
              <w:t xml:space="preserve">  </w:t>
            </w:r>
          </w:p>
        </w:tc>
        <w:tc>
          <w:tcPr>
            <w:tcW w:w="4252" w:type="dxa"/>
            <w:vAlign w:val="center"/>
          </w:tcPr>
          <w:p w14:paraId="0DBD771D" w14:textId="398DD60F" w:rsidR="0088318E" w:rsidRPr="0088318E" w:rsidRDefault="00805D49" w:rsidP="0088318E">
            <w:pPr>
              <w:jc w:val="center"/>
              <w:rPr>
                <w:bCs/>
                <w:color w:val="000000" w:themeColor="text1"/>
                <w:sz w:val="22"/>
                <w:szCs w:val="22"/>
                <w:lang w:eastAsia="en-US"/>
              </w:rPr>
            </w:pPr>
            <w:r>
              <w:rPr>
                <w:bCs/>
                <w:color w:val="000000" w:themeColor="text1"/>
                <w:sz w:val="22"/>
                <w:szCs w:val="22"/>
                <w:lang w:eastAsia="en-US"/>
              </w:rPr>
              <w:t>Nurodoma degalų bako talpa</w:t>
            </w:r>
          </w:p>
        </w:tc>
      </w:tr>
      <w:tr w:rsidR="0088318E" w:rsidRPr="0088318E" w14:paraId="12859724" w14:textId="77777777" w:rsidTr="00F75CA7">
        <w:tc>
          <w:tcPr>
            <w:tcW w:w="6380" w:type="dxa"/>
            <w:vAlign w:val="center"/>
          </w:tcPr>
          <w:p w14:paraId="35924640" w14:textId="77777777" w:rsidR="00F75CA7" w:rsidRDefault="0088318E" w:rsidP="00805D49">
            <w:pPr>
              <w:tabs>
                <w:tab w:val="left" w:pos="883"/>
              </w:tabs>
              <w:jc w:val="center"/>
              <w:rPr>
                <w:rFonts w:eastAsia="Calibri"/>
                <w:color w:val="000000" w:themeColor="text1"/>
                <w:sz w:val="22"/>
                <w:szCs w:val="22"/>
                <w:lang w:eastAsia="en-US"/>
              </w:rPr>
            </w:pPr>
            <w:r>
              <w:rPr>
                <w:rFonts w:eastAsia="Calibri"/>
                <w:color w:val="000000" w:themeColor="text1"/>
                <w:sz w:val="22"/>
                <w:szCs w:val="22"/>
                <w:lang w:eastAsia="en-US"/>
              </w:rPr>
              <w:t>V</w:t>
            </w:r>
            <w:r w:rsidRPr="0088318E">
              <w:rPr>
                <w:rFonts w:eastAsia="Calibri"/>
                <w:color w:val="000000" w:themeColor="text1"/>
                <w:sz w:val="22"/>
                <w:szCs w:val="22"/>
                <w:lang w:eastAsia="en-US"/>
              </w:rPr>
              <w:t xml:space="preserve">ejapjovės kontrolės prietaisų skydelyje </w:t>
            </w:r>
            <w:r w:rsidR="00805D49">
              <w:rPr>
                <w:rFonts w:eastAsia="Calibri"/>
                <w:color w:val="000000" w:themeColor="text1"/>
                <w:sz w:val="22"/>
                <w:szCs w:val="22"/>
                <w:lang w:eastAsia="en-US"/>
              </w:rPr>
              <w:t xml:space="preserve">yra </w:t>
            </w:r>
            <w:r w:rsidRPr="0088318E">
              <w:rPr>
                <w:rFonts w:eastAsia="Calibri"/>
                <w:color w:val="000000" w:themeColor="text1"/>
                <w:sz w:val="22"/>
                <w:szCs w:val="22"/>
                <w:lang w:eastAsia="en-US"/>
              </w:rPr>
              <w:t xml:space="preserve"> įrengtas pagrindinio </w:t>
            </w:r>
          </w:p>
          <w:p w14:paraId="6BA9CF80" w14:textId="58725777" w:rsidR="0088318E" w:rsidRPr="0088318E" w:rsidRDefault="0088318E" w:rsidP="00805D49">
            <w:pPr>
              <w:tabs>
                <w:tab w:val="left" w:pos="883"/>
              </w:tabs>
              <w:jc w:val="center"/>
              <w:rPr>
                <w:rFonts w:eastAsia="Calibri"/>
                <w:color w:val="000000" w:themeColor="text1"/>
                <w:sz w:val="22"/>
                <w:szCs w:val="22"/>
                <w:lang w:eastAsia="en-US"/>
              </w:rPr>
            </w:pPr>
            <w:r w:rsidRPr="0088318E">
              <w:rPr>
                <w:rFonts w:eastAsia="Calibri"/>
                <w:color w:val="000000" w:themeColor="text1"/>
                <w:sz w:val="22"/>
                <w:szCs w:val="22"/>
                <w:lang w:eastAsia="en-US"/>
              </w:rPr>
              <w:t>ag</w:t>
            </w:r>
            <w:r>
              <w:rPr>
                <w:rFonts w:eastAsia="Calibri"/>
                <w:color w:val="000000" w:themeColor="text1"/>
                <w:sz w:val="22"/>
                <w:szCs w:val="22"/>
                <w:lang w:eastAsia="en-US"/>
              </w:rPr>
              <w:t>regato darbo valandų skaitiklis</w:t>
            </w:r>
          </w:p>
        </w:tc>
        <w:tc>
          <w:tcPr>
            <w:tcW w:w="4252" w:type="dxa"/>
            <w:vAlign w:val="center"/>
          </w:tcPr>
          <w:p w14:paraId="6C8A5902" w14:textId="7ED33EEE" w:rsidR="0088318E" w:rsidRPr="0088318E" w:rsidRDefault="00805D49" w:rsidP="0088318E">
            <w:pPr>
              <w:jc w:val="center"/>
              <w:rPr>
                <w:bCs/>
                <w:color w:val="000000" w:themeColor="text1"/>
                <w:sz w:val="22"/>
                <w:szCs w:val="22"/>
                <w:lang w:eastAsia="en-US"/>
              </w:rPr>
            </w:pPr>
            <w:r w:rsidRPr="00805D49">
              <w:rPr>
                <w:bCs/>
                <w:color w:val="000000" w:themeColor="text1"/>
                <w:sz w:val="22"/>
                <w:szCs w:val="22"/>
                <w:lang w:eastAsia="en-US"/>
              </w:rPr>
              <w:t>TAIP/NE</w:t>
            </w:r>
          </w:p>
        </w:tc>
      </w:tr>
      <w:tr w:rsidR="0088318E" w:rsidRPr="0088318E" w14:paraId="4BCEA1F1" w14:textId="77777777" w:rsidTr="00F75CA7">
        <w:tc>
          <w:tcPr>
            <w:tcW w:w="6380" w:type="dxa"/>
            <w:vAlign w:val="center"/>
          </w:tcPr>
          <w:p w14:paraId="0BC6E696" w14:textId="77777777" w:rsidR="00F75CA7" w:rsidRDefault="00805D49" w:rsidP="005D4861">
            <w:pPr>
              <w:tabs>
                <w:tab w:val="left" w:pos="883"/>
              </w:tabs>
              <w:jc w:val="center"/>
              <w:rPr>
                <w:rFonts w:eastAsia="Calibri"/>
                <w:color w:val="000000" w:themeColor="text1"/>
                <w:sz w:val="22"/>
                <w:szCs w:val="22"/>
                <w:lang w:eastAsia="en-US"/>
              </w:rPr>
            </w:pPr>
            <w:r>
              <w:rPr>
                <w:rFonts w:eastAsia="Calibri"/>
                <w:color w:val="000000" w:themeColor="text1"/>
                <w:sz w:val="22"/>
                <w:szCs w:val="22"/>
                <w:lang w:eastAsia="en-US"/>
              </w:rPr>
              <w:t>Ž</w:t>
            </w:r>
            <w:r w:rsidRPr="00805D49">
              <w:rPr>
                <w:rFonts w:eastAsia="Calibri"/>
                <w:color w:val="000000" w:themeColor="text1"/>
                <w:sz w:val="22"/>
                <w:szCs w:val="22"/>
                <w:lang w:eastAsia="en-US"/>
              </w:rPr>
              <w:t xml:space="preserve">olės pjovimo režimai: žolės surinkimas į surinkimo krepšį </w:t>
            </w:r>
          </w:p>
          <w:p w14:paraId="55841639" w14:textId="479DCCCE" w:rsidR="005D4861" w:rsidRDefault="00805D49" w:rsidP="005D4861">
            <w:pPr>
              <w:tabs>
                <w:tab w:val="left" w:pos="883"/>
              </w:tabs>
              <w:jc w:val="center"/>
              <w:rPr>
                <w:rFonts w:eastAsia="Calibri"/>
                <w:color w:val="000000" w:themeColor="text1"/>
                <w:sz w:val="22"/>
                <w:szCs w:val="22"/>
                <w:lang w:eastAsia="en-US"/>
              </w:rPr>
            </w:pPr>
            <w:r w:rsidRPr="00805D49">
              <w:rPr>
                <w:rFonts w:eastAsia="Calibri"/>
                <w:color w:val="000000" w:themeColor="text1"/>
                <w:sz w:val="22"/>
                <w:szCs w:val="22"/>
                <w:lang w:eastAsia="en-US"/>
              </w:rPr>
              <w:t xml:space="preserve">(ne mažiau nei 360 l), mulčiavimas, </w:t>
            </w:r>
          </w:p>
          <w:p w14:paraId="2A040BD5" w14:textId="1073CEA0" w:rsidR="0088318E" w:rsidRPr="0088318E" w:rsidRDefault="005D4861" w:rsidP="005D4861">
            <w:pPr>
              <w:tabs>
                <w:tab w:val="left" w:pos="883"/>
              </w:tabs>
              <w:jc w:val="center"/>
              <w:rPr>
                <w:rFonts w:eastAsia="Calibri"/>
                <w:color w:val="000000" w:themeColor="text1"/>
                <w:sz w:val="22"/>
                <w:szCs w:val="22"/>
                <w:lang w:eastAsia="en-US"/>
              </w:rPr>
            </w:pPr>
            <w:r>
              <w:rPr>
                <w:rFonts w:eastAsia="Calibri"/>
                <w:color w:val="000000" w:themeColor="text1"/>
                <w:sz w:val="22"/>
                <w:szCs w:val="22"/>
                <w:lang w:eastAsia="en-US"/>
              </w:rPr>
              <w:t>galinis išmetimas</w:t>
            </w:r>
          </w:p>
        </w:tc>
        <w:tc>
          <w:tcPr>
            <w:tcW w:w="4252" w:type="dxa"/>
            <w:vAlign w:val="center"/>
          </w:tcPr>
          <w:p w14:paraId="6815964B" w14:textId="3E837DC2" w:rsidR="0088318E" w:rsidRDefault="005D4861" w:rsidP="0088318E">
            <w:pPr>
              <w:jc w:val="center"/>
              <w:rPr>
                <w:bCs/>
                <w:color w:val="000000" w:themeColor="text1"/>
                <w:sz w:val="22"/>
                <w:szCs w:val="22"/>
                <w:lang w:eastAsia="en-US"/>
              </w:rPr>
            </w:pPr>
            <w:r>
              <w:rPr>
                <w:bCs/>
                <w:color w:val="000000" w:themeColor="text1"/>
                <w:sz w:val="22"/>
                <w:szCs w:val="22"/>
                <w:lang w:eastAsia="en-US"/>
              </w:rPr>
              <w:t>Nurodoma žolės surinkimo krepšio talpa (l.)</w:t>
            </w:r>
          </w:p>
          <w:p w14:paraId="4054ABFD" w14:textId="77777777" w:rsidR="005D4861" w:rsidRDefault="005D4861" w:rsidP="0088318E">
            <w:pPr>
              <w:jc w:val="center"/>
              <w:rPr>
                <w:bCs/>
                <w:color w:val="000000" w:themeColor="text1"/>
                <w:sz w:val="22"/>
                <w:szCs w:val="22"/>
                <w:lang w:eastAsia="en-US"/>
              </w:rPr>
            </w:pPr>
            <w:r>
              <w:rPr>
                <w:bCs/>
                <w:color w:val="000000" w:themeColor="text1"/>
                <w:sz w:val="22"/>
                <w:szCs w:val="22"/>
                <w:lang w:eastAsia="en-US"/>
              </w:rPr>
              <w:t>Ar mulčiuoja TAIP/NE</w:t>
            </w:r>
          </w:p>
          <w:p w14:paraId="7846B65A" w14:textId="45CA913D" w:rsidR="005D4861" w:rsidRPr="0088318E" w:rsidRDefault="005D4861" w:rsidP="005D4861">
            <w:pPr>
              <w:jc w:val="center"/>
              <w:rPr>
                <w:bCs/>
                <w:color w:val="000000" w:themeColor="text1"/>
                <w:sz w:val="22"/>
                <w:szCs w:val="22"/>
                <w:lang w:eastAsia="en-US"/>
              </w:rPr>
            </w:pPr>
            <w:r>
              <w:rPr>
                <w:bCs/>
                <w:color w:val="000000" w:themeColor="text1"/>
                <w:sz w:val="22"/>
                <w:szCs w:val="22"/>
                <w:lang w:eastAsia="en-US"/>
              </w:rPr>
              <w:t>Galinis išmetimas TAP/NE</w:t>
            </w:r>
          </w:p>
        </w:tc>
      </w:tr>
      <w:tr w:rsidR="0088318E" w:rsidRPr="0088318E" w14:paraId="766EB36E" w14:textId="77777777" w:rsidTr="00F75CA7">
        <w:tc>
          <w:tcPr>
            <w:tcW w:w="6380" w:type="dxa"/>
            <w:vAlign w:val="center"/>
          </w:tcPr>
          <w:p w14:paraId="51276F25" w14:textId="3D4A467D" w:rsidR="0088318E" w:rsidRPr="0088318E" w:rsidRDefault="005D4861" w:rsidP="0088318E">
            <w:pPr>
              <w:tabs>
                <w:tab w:val="left" w:pos="883"/>
              </w:tabs>
              <w:jc w:val="center"/>
              <w:rPr>
                <w:rFonts w:eastAsia="Calibri"/>
                <w:color w:val="000000" w:themeColor="text1"/>
                <w:sz w:val="22"/>
                <w:szCs w:val="22"/>
                <w:lang w:eastAsia="en-US"/>
              </w:rPr>
            </w:pPr>
            <w:r w:rsidRPr="00805D49">
              <w:rPr>
                <w:rFonts w:eastAsia="Calibri"/>
                <w:color w:val="000000" w:themeColor="text1"/>
                <w:sz w:val="22"/>
                <w:szCs w:val="22"/>
                <w:lang w:eastAsia="en-US"/>
              </w:rPr>
              <w:t>Žolės pjovimo parametrai: darbinis plotis ne mažesnis kaip 100 cm</w:t>
            </w:r>
          </w:p>
        </w:tc>
        <w:tc>
          <w:tcPr>
            <w:tcW w:w="4252" w:type="dxa"/>
            <w:vAlign w:val="center"/>
          </w:tcPr>
          <w:p w14:paraId="5217CF0B" w14:textId="7C5FBA66" w:rsidR="0088318E" w:rsidRPr="0088318E" w:rsidRDefault="005D4861" w:rsidP="005D4861">
            <w:pPr>
              <w:jc w:val="center"/>
              <w:rPr>
                <w:bCs/>
                <w:color w:val="000000" w:themeColor="text1"/>
                <w:sz w:val="22"/>
                <w:szCs w:val="22"/>
                <w:lang w:eastAsia="en-US"/>
              </w:rPr>
            </w:pPr>
            <w:r>
              <w:rPr>
                <w:bCs/>
                <w:color w:val="000000" w:themeColor="text1"/>
                <w:sz w:val="22"/>
                <w:szCs w:val="22"/>
                <w:lang w:eastAsia="en-US"/>
              </w:rPr>
              <w:t xml:space="preserve">Nurodoma darbinis plotis (cm) </w:t>
            </w:r>
          </w:p>
        </w:tc>
      </w:tr>
      <w:tr w:rsidR="0088318E" w:rsidRPr="0088318E" w14:paraId="2AD82B25" w14:textId="77777777" w:rsidTr="00F75CA7">
        <w:tc>
          <w:tcPr>
            <w:tcW w:w="6380" w:type="dxa"/>
            <w:vAlign w:val="center"/>
          </w:tcPr>
          <w:p w14:paraId="0FE68C62" w14:textId="6888C39C" w:rsidR="0088318E" w:rsidRPr="0088318E" w:rsidRDefault="005D4861" w:rsidP="00F75CA7">
            <w:pPr>
              <w:tabs>
                <w:tab w:val="left" w:pos="883"/>
              </w:tabs>
              <w:jc w:val="center"/>
              <w:rPr>
                <w:rFonts w:eastAsia="Calibri"/>
                <w:sz w:val="22"/>
                <w:szCs w:val="22"/>
                <w:lang w:eastAsia="en-US"/>
              </w:rPr>
            </w:pPr>
            <w:r>
              <w:rPr>
                <w:rFonts w:eastAsia="Calibri"/>
                <w:sz w:val="22"/>
                <w:szCs w:val="22"/>
                <w:lang w:eastAsia="en-US"/>
              </w:rPr>
              <w:t xml:space="preserve">Žolės </w:t>
            </w:r>
            <w:r w:rsidRPr="005D4861">
              <w:rPr>
                <w:rFonts w:eastAsia="Calibri"/>
                <w:sz w:val="22"/>
                <w:szCs w:val="22"/>
                <w:lang w:eastAsia="en-US"/>
              </w:rPr>
              <w:t>pjovimo aukštis reguliuojamas nuo 25 iki 100 mm</w:t>
            </w:r>
          </w:p>
        </w:tc>
        <w:tc>
          <w:tcPr>
            <w:tcW w:w="4252" w:type="dxa"/>
            <w:vAlign w:val="center"/>
          </w:tcPr>
          <w:p w14:paraId="1AA4442D" w14:textId="006D4B21" w:rsidR="0088318E" w:rsidRPr="0088318E" w:rsidRDefault="005D4861" w:rsidP="0088318E">
            <w:pPr>
              <w:jc w:val="center"/>
              <w:rPr>
                <w:bCs/>
                <w:color w:val="000000" w:themeColor="text1"/>
                <w:sz w:val="22"/>
                <w:szCs w:val="22"/>
                <w:lang w:eastAsia="en-US"/>
              </w:rPr>
            </w:pPr>
            <w:r>
              <w:rPr>
                <w:bCs/>
                <w:color w:val="000000" w:themeColor="text1"/>
                <w:sz w:val="22"/>
                <w:szCs w:val="22"/>
                <w:lang w:eastAsia="en-US"/>
              </w:rPr>
              <w:t>Nurodomas reguliuojamas žolės pjovimo aukštis (nuo iki mm)</w:t>
            </w:r>
          </w:p>
        </w:tc>
      </w:tr>
      <w:tr w:rsidR="0088318E" w:rsidRPr="0088318E" w14:paraId="05060F1F" w14:textId="77777777" w:rsidTr="00F75CA7">
        <w:tc>
          <w:tcPr>
            <w:tcW w:w="6380" w:type="dxa"/>
            <w:vAlign w:val="center"/>
          </w:tcPr>
          <w:p w14:paraId="41FBF824" w14:textId="3672F0F2" w:rsidR="0088318E" w:rsidRPr="0088318E" w:rsidRDefault="005D4861" w:rsidP="0088318E">
            <w:pPr>
              <w:tabs>
                <w:tab w:val="left" w:pos="883"/>
              </w:tabs>
              <w:jc w:val="center"/>
              <w:rPr>
                <w:rFonts w:eastAsia="Calibri"/>
                <w:sz w:val="22"/>
                <w:szCs w:val="22"/>
                <w:lang w:eastAsia="en-US"/>
              </w:rPr>
            </w:pPr>
            <w:r>
              <w:rPr>
                <w:rFonts w:eastAsia="Calibri"/>
                <w:sz w:val="22"/>
                <w:szCs w:val="22"/>
                <w:lang w:eastAsia="en-US"/>
              </w:rPr>
              <w:t>N</w:t>
            </w:r>
            <w:r w:rsidRPr="005D4861">
              <w:rPr>
                <w:rFonts w:eastAsia="Calibri"/>
                <w:sz w:val="22"/>
                <w:szCs w:val="22"/>
                <w:lang w:eastAsia="en-US"/>
              </w:rPr>
              <w:t>e mažiau 9 pjovimo aukščio padėčių</w:t>
            </w:r>
          </w:p>
        </w:tc>
        <w:tc>
          <w:tcPr>
            <w:tcW w:w="4252" w:type="dxa"/>
            <w:vAlign w:val="center"/>
          </w:tcPr>
          <w:p w14:paraId="1E10E754" w14:textId="77777777" w:rsidR="00F75CA7" w:rsidRDefault="005D4861" w:rsidP="0088318E">
            <w:pPr>
              <w:jc w:val="center"/>
              <w:rPr>
                <w:bCs/>
                <w:color w:val="000000" w:themeColor="text1"/>
                <w:sz w:val="22"/>
                <w:szCs w:val="22"/>
                <w:lang w:eastAsia="en-US"/>
              </w:rPr>
            </w:pPr>
            <w:r>
              <w:rPr>
                <w:bCs/>
                <w:color w:val="000000" w:themeColor="text1"/>
                <w:sz w:val="22"/>
                <w:szCs w:val="22"/>
                <w:lang w:eastAsia="en-US"/>
              </w:rPr>
              <w:t xml:space="preserve">Nurodoma kiek yra pjovimo aukščio </w:t>
            </w:r>
          </w:p>
          <w:p w14:paraId="7A6B64C7" w14:textId="21ADA7F3" w:rsidR="0088318E" w:rsidRPr="0088318E" w:rsidRDefault="005D4861" w:rsidP="0088318E">
            <w:pPr>
              <w:jc w:val="center"/>
              <w:rPr>
                <w:bCs/>
                <w:color w:val="000000" w:themeColor="text1"/>
                <w:sz w:val="22"/>
                <w:szCs w:val="22"/>
                <w:lang w:eastAsia="en-US"/>
              </w:rPr>
            </w:pPr>
            <w:r>
              <w:rPr>
                <w:bCs/>
                <w:color w:val="000000" w:themeColor="text1"/>
                <w:sz w:val="22"/>
                <w:szCs w:val="22"/>
                <w:lang w:eastAsia="en-US"/>
              </w:rPr>
              <w:t>padėčių</w:t>
            </w:r>
          </w:p>
        </w:tc>
      </w:tr>
      <w:tr w:rsidR="0088318E" w:rsidRPr="0088318E" w14:paraId="5550DEB5" w14:textId="77777777" w:rsidTr="00F75CA7">
        <w:tc>
          <w:tcPr>
            <w:tcW w:w="6380" w:type="dxa"/>
          </w:tcPr>
          <w:p w14:paraId="547ED03B" w14:textId="4D4F9C12" w:rsidR="0088318E" w:rsidRPr="0088318E" w:rsidRDefault="005D4861" w:rsidP="005D4861">
            <w:pPr>
              <w:tabs>
                <w:tab w:val="left" w:pos="883"/>
              </w:tabs>
              <w:jc w:val="center"/>
              <w:rPr>
                <w:rFonts w:eastAsia="Calibri"/>
                <w:sz w:val="22"/>
                <w:szCs w:val="22"/>
                <w:lang w:eastAsia="en-US"/>
              </w:rPr>
            </w:pPr>
            <w:r>
              <w:rPr>
                <w:rFonts w:eastAsia="Calibri"/>
                <w:sz w:val="22"/>
                <w:szCs w:val="22"/>
                <w:lang w:eastAsia="en-US"/>
              </w:rPr>
              <w:t>P</w:t>
            </w:r>
            <w:r w:rsidRPr="005D4861">
              <w:rPr>
                <w:rFonts w:eastAsia="Calibri"/>
                <w:sz w:val="22"/>
                <w:szCs w:val="22"/>
                <w:lang w:eastAsia="en-US"/>
              </w:rPr>
              <w:t>jovimo sistema: du s</w:t>
            </w:r>
            <w:r>
              <w:rPr>
                <w:rFonts w:eastAsia="Calibri"/>
                <w:sz w:val="22"/>
                <w:szCs w:val="22"/>
                <w:lang w:eastAsia="en-US"/>
              </w:rPr>
              <w:t>inchroniškai veikiantys peiliai</w:t>
            </w:r>
          </w:p>
        </w:tc>
        <w:tc>
          <w:tcPr>
            <w:tcW w:w="4252" w:type="dxa"/>
            <w:vAlign w:val="center"/>
          </w:tcPr>
          <w:p w14:paraId="20075B93" w14:textId="090D4BEB" w:rsidR="0088318E" w:rsidRPr="0088318E" w:rsidRDefault="005D4861" w:rsidP="0088318E">
            <w:pPr>
              <w:jc w:val="center"/>
              <w:rPr>
                <w:bCs/>
                <w:color w:val="000000" w:themeColor="text1"/>
                <w:sz w:val="22"/>
                <w:szCs w:val="22"/>
                <w:lang w:eastAsia="en-US"/>
              </w:rPr>
            </w:pPr>
            <w:r>
              <w:rPr>
                <w:bCs/>
                <w:color w:val="000000" w:themeColor="text1"/>
                <w:sz w:val="22"/>
                <w:szCs w:val="22"/>
                <w:lang w:eastAsia="en-US"/>
              </w:rPr>
              <w:t>TAIP/NE</w:t>
            </w:r>
          </w:p>
        </w:tc>
      </w:tr>
      <w:tr w:rsidR="0088318E" w:rsidRPr="0088318E" w14:paraId="23CB0D5E" w14:textId="77777777" w:rsidTr="00F75CA7">
        <w:tc>
          <w:tcPr>
            <w:tcW w:w="6380" w:type="dxa"/>
          </w:tcPr>
          <w:p w14:paraId="1A7CAA76" w14:textId="14412178" w:rsidR="0088318E" w:rsidRPr="0088318E" w:rsidRDefault="005D4861" w:rsidP="00F75CA7">
            <w:pPr>
              <w:tabs>
                <w:tab w:val="left" w:pos="883"/>
              </w:tabs>
              <w:jc w:val="center"/>
              <w:rPr>
                <w:rFonts w:eastAsia="Calibri"/>
                <w:sz w:val="22"/>
                <w:szCs w:val="22"/>
                <w:lang w:eastAsia="en-US"/>
              </w:rPr>
            </w:pPr>
            <w:r>
              <w:rPr>
                <w:rFonts w:eastAsia="Calibri"/>
                <w:sz w:val="22"/>
                <w:szCs w:val="22"/>
                <w:lang w:eastAsia="en-US"/>
              </w:rPr>
              <w:t>V</w:t>
            </w:r>
            <w:r w:rsidRPr="005D4861">
              <w:rPr>
                <w:rFonts w:eastAsia="Calibri"/>
                <w:sz w:val="22"/>
                <w:szCs w:val="22"/>
                <w:lang w:eastAsia="en-US"/>
              </w:rPr>
              <w:t>ejapjovė visiškai sukomplektuota ir paruošta eksploatuoti</w:t>
            </w:r>
          </w:p>
        </w:tc>
        <w:tc>
          <w:tcPr>
            <w:tcW w:w="4252" w:type="dxa"/>
            <w:vAlign w:val="center"/>
          </w:tcPr>
          <w:p w14:paraId="3BA42924" w14:textId="3FA0E22E" w:rsidR="0088318E" w:rsidRPr="0088318E" w:rsidRDefault="005D4861" w:rsidP="0088318E">
            <w:pPr>
              <w:jc w:val="center"/>
              <w:rPr>
                <w:bCs/>
                <w:color w:val="000000" w:themeColor="text1"/>
                <w:sz w:val="22"/>
                <w:szCs w:val="22"/>
                <w:lang w:eastAsia="en-US"/>
              </w:rPr>
            </w:pPr>
            <w:r w:rsidRPr="005D4861">
              <w:rPr>
                <w:bCs/>
                <w:color w:val="000000" w:themeColor="text1"/>
                <w:sz w:val="22"/>
                <w:szCs w:val="22"/>
                <w:lang w:eastAsia="en-US"/>
              </w:rPr>
              <w:t>TAIP/NE</w:t>
            </w:r>
          </w:p>
        </w:tc>
      </w:tr>
      <w:tr w:rsidR="0088318E" w:rsidRPr="0088318E" w14:paraId="7B2B3A27" w14:textId="77777777" w:rsidTr="00F75CA7">
        <w:tc>
          <w:tcPr>
            <w:tcW w:w="6380" w:type="dxa"/>
          </w:tcPr>
          <w:p w14:paraId="3FCC86F8" w14:textId="620C6B70" w:rsidR="0088318E" w:rsidRPr="0088318E" w:rsidRDefault="005D4861" w:rsidP="005D4861">
            <w:pPr>
              <w:tabs>
                <w:tab w:val="left" w:pos="883"/>
              </w:tabs>
              <w:jc w:val="center"/>
              <w:rPr>
                <w:rFonts w:eastAsia="Calibri"/>
                <w:sz w:val="22"/>
                <w:szCs w:val="22"/>
                <w:lang w:eastAsia="en-US"/>
              </w:rPr>
            </w:pPr>
            <w:r w:rsidRPr="005D4861">
              <w:rPr>
                <w:rFonts w:eastAsia="Calibri"/>
                <w:sz w:val="22"/>
                <w:szCs w:val="22"/>
                <w:lang w:eastAsia="en-US"/>
              </w:rPr>
              <w:t xml:space="preserve">Komplekte </w:t>
            </w:r>
            <w:r>
              <w:rPr>
                <w:rFonts w:eastAsia="Calibri"/>
                <w:sz w:val="22"/>
                <w:szCs w:val="22"/>
                <w:lang w:eastAsia="en-US"/>
              </w:rPr>
              <w:t>yra</w:t>
            </w:r>
            <w:r w:rsidRPr="005D4861">
              <w:rPr>
                <w:rFonts w:eastAsia="Calibri"/>
                <w:sz w:val="22"/>
                <w:szCs w:val="22"/>
                <w:lang w:eastAsia="en-US"/>
              </w:rPr>
              <w:t xml:space="preserve"> baterijos įkroviklis, mulčiavimo priedas ir tempimo jungtis (priekabos ir kitų gale</w:t>
            </w:r>
            <w:r w:rsidR="00F75CA7">
              <w:rPr>
                <w:rFonts w:eastAsia="Calibri"/>
                <w:sz w:val="22"/>
                <w:szCs w:val="22"/>
                <w:lang w:eastAsia="en-US"/>
              </w:rPr>
              <w:t xml:space="preserve"> montuojamų priedų prijungimui)</w:t>
            </w:r>
          </w:p>
        </w:tc>
        <w:tc>
          <w:tcPr>
            <w:tcW w:w="4252" w:type="dxa"/>
            <w:vAlign w:val="center"/>
          </w:tcPr>
          <w:p w14:paraId="2462BE4C" w14:textId="5F8EE44D" w:rsidR="0088318E" w:rsidRPr="0088318E" w:rsidRDefault="005D4861" w:rsidP="0088318E">
            <w:pPr>
              <w:jc w:val="center"/>
              <w:rPr>
                <w:bCs/>
                <w:color w:val="000000" w:themeColor="text1"/>
                <w:sz w:val="22"/>
                <w:szCs w:val="22"/>
                <w:lang w:eastAsia="en-US"/>
              </w:rPr>
            </w:pPr>
            <w:r w:rsidRPr="005D4861">
              <w:rPr>
                <w:bCs/>
                <w:color w:val="000000" w:themeColor="text1"/>
                <w:sz w:val="22"/>
                <w:szCs w:val="22"/>
                <w:lang w:eastAsia="en-US"/>
              </w:rPr>
              <w:t>TAIP/NE</w:t>
            </w:r>
          </w:p>
        </w:tc>
      </w:tr>
      <w:tr w:rsidR="0088318E" w:rsidRPr="0088318E" w14:paraId="1A1C1841" w14:textId="77777777" w:rsidTr="00F75CA7">
        <w:tc>
          <w:tcPr>
            <w:tcW w:w="10632" w:type="dxa"/>
            <w:gridSpan w:val="2"/>
          </w:tcPr>
          <w:p w14:paraId="73979AD7" w14:textId="77777777" w:rsidR="0088318E" w:rsidRPr="0088318E" w:rsidRDefault="0088318E" w:rsidP="0088318E">
            <w:pPr>
              <w:jc w:val="center"/>
              <w:rPr>
                <w:b/>
                <w:bCs/>
                <w:color w:val="000000" w:themeColor="text1"/>
                <w:sz w:val="22"/>
                <w:szCs w:val="22"/>
                <w:lang w:eastAsia="en-US"/>
              </w:rPr>
            </w:pPr>
            <w:r w:rsidRPr="0088318E">
              <w:rPr>
                <w:rFonts w:eastAsia="Calibri"/>
                <w:b/>
                <w:color w:val="000000" w:themeColor="text1"/>
                <w:sz w:val="22"/>
                <w:szCs w:val="22"/>
                <w:lang w:eastAsia="en-US"/>
              </w:rPr>
              <w:t>Garantiniai reikalavimai:</w:t>
            </w:r>
          </w:p>
        </w:tc>
      </w:tr>
      <w:tr w:rsidR="0088318E" w:rsidRPr="0088318E" w14:paraId="2A886471" w14:textId="77777777" w:rsidTr="00F75CA7">
        <w:tc>
          <w:tcPr>
            <w:tcW w:w="6380" w:type="dxa"/>
          </w:tcPr>
          <w:p w14:paraId="68E682BF" w14:textId="77777777" w:rsidR="0088318E" w:rsidRPr="0088318E" w:rsidRDefault="0088318E" w:rsidP="0088318E">
            <w:pPr>
              <w:tabs>
                <w:tab w:val="left" w:pos="706"/>
              </w:tabs>
              <w:jc w:val="center"/>
              <w:rPr>
                <w:rFonts w:eastAsia="Calibri"/>
                <w:color w:val="000000" w:themeColor="text1"/>
                <w:sz w:val="22"/>
                <w:szCs w:val="22"/>
                <w:lang w:eastAsia="en-US"/>
              </w:rPr>
            </w:pPr>
            <w:r w:rsidRPr="0088318E">
              <w:rPr>
                <w:rFonts w:eastAsia="Calibri"/>
                <w:color w:val="000000" w:themeColor="text1"/>
                <w:sz w:val="22"/>
                <w:szCs w:val="22"/>
                <w:lang w:eastAsia="en-US"/>
              </w:rPr>
              <w:t>Bus suteiktas ne trumpesnis kaip 24 mėnesių garantinis laikotarpis nuo priėmimo–perdavimo akto pasirašymo datos</w:t>
            </w:r>
          </w:p>
        </w:tc>
        <w:tc>
          <w:tcPr>
            <w:tcW w:w="4252" w:type="dxa"/>
            <w:vAlign w:val="center"/>
          </w:tcPr>
          <w:p w14:paraId="6E32B64C" w14:textId="77777777" w:rsidR="0088318E" w:rsidRPr="0088318E" w:rsidRDefault="0088318E" w:rsidP="0088318E">
            <w:pPr>
              <w:jc w:val="center"/>
              <w:rPr>
                <w:bCs/>
                <w:color w:val="000000" w:themeColor="text1"/>
                <w:sz w:val="22"/>
                <w:szCs w:val="22"/>
                <w:lang w:eastAsia="en-US"/>
              </w:rPr>
            </w:pPr>
            <w:r w:rsidRPr="0088318E">
              <w:rPr>
                <w:bCs/>
                <w:color w:val="000000" w:themeColor="text1"/>
                <w:sz w:val="22"/>
                <w:szCs w:val="22"/>
                <w:lang w:eastAsia="en-US"/>
              </w:rPr>
              <w:t>TAIP/NE</w:t>
            </w:r>
          </w:p>
        </w:tc>
      </w:tr>
      <w:tr w:rsidR="0088318E" w:rsidRPr="0088318E" w14:paraId="5547DB33" w14:textId="77777777" w:rsidTr="00F75CA7">
        <w:tc>
          <w:tcPr>
            <w:tcW w:w="10632" w:type="dxa"/>
            <w:gridSpan w:val="2"/>
          </w:tcPr>
          <w:p w14:paraId="42947B38" w14:textId="77777777" w:rsidR="0088318E" w:rsidRPr="0088318E" w:rsidRDefault="0088318E" w:rsidP="0088318E">
            <w:pPr>
              <w:jc w:val="center"/>
              <w:rPr>
                <w:b/>
                <w:bCs/>
                <w:color w:val="000000" w:themeColor="text1"/>
                <w:sz w:val="22"/>
                <w:szCs w:val="22"/>
                <w:lang w:eastAsia="en-US"/>
              </w:rPr>
            </w:pPr>
            <w:r w:rsidRPr="0088318E">
              <w:rPr>
                <w:b/>
                <w:bCs/>
                <w:color w:val="000000" w:themeColor="text1"/>
                <w:sz w:val="22"/>
                <w:szCs w:val="22"/>
                <w:lang w:eastAsia="en-US"/>
              </w:rPr>
              <w:t>Papildoma informacija:</w:t>
            </w:r>
          </w:p>
        </w:tc>
      </w:tr>
      <w:tr w:rsidR="005D4861" w:rsidRPr="0088318E" w14:paraId="55322E87" w14:textId="77777777" w:rsidTr="00F75CA7">
        <w:tc>
          <w:tcPr>
            <w:tcW w:w="6380" w:type="dxa"/>
          </w:tcPr>
          <w:p w14:paraId="5B752F47" w14:textId="369C283C" w:rsidR="005D4861" w:rsidRPr="0088318E" w:rsidRDefault="005D4861" w:rsidP="00F75CA7">
            <w:pPr>
              <w:tabs>
                <w:tab w:val="left" w:pos="706"/>
              </w:tabs>
              <w:jc w:val="center"/>
              <w:rPr>
                <w:rFonts w:eastAsia="Calibri"/>
                <w:sz w:val="22"/>
                <w:szCs w:val="22"/>
                <w:lang w:eastAsia="en-US"/>
              </w:rPr>
            </w:pPr>
            <w:r>
              <w:rPr>
                <w:rFonts w:eastAsia="Calibri"/>
                <w:sz w:val="22"/>
                <w:szCs w:val="22"/>
                <w:lang w:eastAsia="en-US"/>
              </w:rPr>
              <w:t>Vejapjovė bus</w:t>
            </w:r>
            <w:r w:rsidRPr="005D4861">
              <w:rPr>
                <w:rFonts w:eastAsia="Calibri"/>
                <w:sz w:val="22"/>
                <w:szCs w:val="22"/>
                <w:lang w:eastAsia="en-US"/>
              </w:rPr>
              <w:t xml:space="preserve"> visiškai sukomplektuota ir aprūpinta</w:t>
            </w:r>
            <w:r w:rsidR="00F75CA7">
              <w:rPr>
                <w:rFonts w:eastAsia="Calibri"/>
                <w:sz w:val="22"/>
                <w:szCs w:val="22"/>
                <w:lang w:eastAsia="en-US"/>
              </w:rPr>
              <w:t xml:space="preserve"> </w:t>
            </w:r>
            <w:r w:rsidRPr="005D4861">
              <w:rPr>
                <w:rFonts w:eastAsia="Calibri"/>
                <w:sz w:val="22"/>
                <w:szCs w:val="22"/>
                <w:lang w:eastAsia="en-US"/>
              </w:rPr>
              <w:t>visais kasdieninei techninei priežiūrai atlikti</w:t>
            </w:r>
            <w:r w:rsidR="00F75CA7">
              <w:rPr>
                <w:rFonts w:eastAsia="Calibri"/>
                <w:sz w:val="22"/>
                <w:szCs w:val="22"/>
                <w:lang w:eastAsia="en-US"/>
              </w:rPr>
              <w:t xml:space="preserve"> </w:t>
            </w:r>
            <w:r w:rsidRPr="005D4861">
              <w:rPr>
                <w:rFonts w:eastAsia="Calibri"/>
                <w:sz w:val="22"/>
                <w:szCs w:val="22"/>
                <w:lang w:eastAsia="en-US"/>
              </w:rPr>
              <w:t>reikalingais įrankiais, prietaisais ir remontiniais</w:t>
            </w:r>
            <w:r w:rsidR="00F75CA7">
              <w:rPr>
                <w:rFonts w:eastAsia="Calibri"/>
                <w:sz w:val="22"/>
                <w:szCs w:val="22"/>
                <w:lang w:eastAsia="en-US"/>
              </w:rPr>
              <w:t xml:space="preserve"> </w:t>
            </w:r>
            <w:r w:rsidRPr="005D4861">
              <w:rPr>
                <w:rFonts w:eastAsia="Calibri"/>
                <w:sz w:val="22"/>
                <w:szCs w:val="22"/>
                <w:lang w:eastAsia="en-US"/>
              </w:rPr>
              <w:t>detalių komplektais, jei tokiais komplektuoja</w:t>
            </w:r>
            <w:r w:rsidR="00F75CA7">
              <w:rPr>
                <w:rFonts w:eastAsia="Calibri"/>
                <w:sz w:val="22"/>
                <w:szCs w:val="22"/>
                <w:lang w:eastAsia="en-US"/>
              </w:rPr>
              <w:t xml:space="preserve"> gamintojas</w:t>
            </w:r>
          </w:p>
        </w:tc>
        <w:tc>
          <w:tcPr>
            <w:tcW w:w="4252" w:type="dxa"/>
            <w:vAlign w:val="center"/>
          </w:tcPr>
          <w:p w14:paraId="39A39FB1" w14:textId="2D70C810" w:rsidR="005D4861" w:rsidRPr="0088318E" w:rsidRDefault="005D4861" w:rsidP="0088318E">
            <w:pPr>
              <w:jc w:val="center"/>
              <w:rPr>
                <w:bCs/>
                <w:color w:val="000000" w:themeColor="text1"/>
                <w:sz w:val="22"/>
                <w:szCs w:val="22"/>
                <w:lang w:eastAsia="en-US"/>
              </w:rPr>
            </w:pPr>
            <w:r w:rsidRPr="0088318E">
              <w:rPr>
                <w:bCs/>
                <w:color w:val="000000" w:themeColor="text1"/>
                <w:sz w:val="22"/>
                <w:szCs w:val="22"/>
                <w:lang w:eastAsia="en-US"/>
              </w:rPr>
              <w:t>TAIP/NE</w:t>
            </w:r>
          </w:p>
        </w:tc>
      </w:tr>
      <w:tr w:rsidR="005D4861" w:rsidRPr="0088318E" w14:paraId="2CBF192E" w14:textId="77777777" w:rsidTr="00F75CA7">
        <w:tc>
          <w:tcPr>
            <w:tcW w:w="6380" w:type="dxa"/>
          </w:tcPr>
          <w:p w14:paraId="3346F4B2" w14:textId="77777777" w:rsidR="00F75CA7" w:rsidRDefault="005D4861" w:rsidP="005D4861">
            <w:pPr>
              <w:tabs>
                <w:tab w:val="left" w:pos="706"/>
              </w:tabs>
              <w:jc w:val="center"/>
              <w:rPr>
                <w:rFonts w:eastAsia="Calibri"/>
                <w:sz w:val="22"/>
                <w:szCs w:val="22"/>
                <w:lang w:eastAsia="en-US"/>
              </w:rPr>
            </w:pPr>
            <w:r w:rsidRPr="005D4861">
              <w:rPr>
                <w:rFonts w:eastAsia="Calibri"/>
                <w:sz w:val="22"/>
                <w:szCs w:val="22"/>
                <w:lang w:eastAsia="en-US"/>
              </w:rPr>
              <w:t xml:space="preserve">Eksploataciją, priežiūrą ir aptarnavimą reglamentuojanti literatūra ir techninė dokumentacija </w:t>
            </w:r>
            <w:r>
              <w:rPr>
                <w:rFonts w:eastAsia="Calibri"/>
                <w:sz w:val="22"/>
                <w:szCs w:val="22"/>
                <w:lang w:eastAsia="en-US"/>
              </w:rPr>
              <w:t>bus</w:t>
            </w:r>
            <w:r w:rsidRPr="005D4861">
              <w:rPr>
                <w:rFonts w:eastAsia="Calibri"/>
                <w:sz w:val="22"/>
                <w:szCs w:val="22"/>
                <w:lang w:eastAsia="en-US"/>
              </w:rPr>
              <w:t xml:space="preserve"> pateikta knygose bei elektroninėje </w:t>
            </w:r>
          </w:p>
          <w:p w14:paraId="47598B6F" w14:textId="1FC06748" w:rsidR="005D4861" w:rsidRDefault="005D4861" w:rsidP="005D4861">
            <w:pPr>
              <w:tabs>
                <w:tab w:val="left" w:pos="706"/>
              </w:tabs>
              <w:jc w:val="center"/>
              <w:rPr>
                <w:rFonts w:eastAsia="Calibri"/>
                <w:sz w:val="22"/>
                <w:szCs w:val="22"/>
                <w:lang w:eastAsia="en-US"/>
              </w:rPr>
            </w:pPr>
            <w:r w:rsidRPr="005D4861">
              <w:rPr>
                <w:rFonts w:eastAsia="Calibri"/>
                <w:sz w:val="22"/>
                <w:szCs w:val="22"/>
                <w:lang w:eastAsia="en-US"/>
              </w:rPr>
              <w:t>laikmenoje,</w:t>
            </w:r>
            <w:r w:rsidR="00F75CA7">
              <w:rPr>
                <w:rFonts w:eastAsia="Calibri"/>
                <w:sz w:val="22"/>
                <w:szCs w:val="22"/>
                <w:lang w:eastAsia="en-US"/>
              </w:rPr>
              <w:t xml:space="preserve"> kartu su prekėmis, </w:t>
            </w:r>
            <w:r w:rsidRPr="005D4861">
              <w:rPr>
                <w:rFonts w:eastAsia="Calibri"/>
                <w:sz w:val="22"/>
                <w:szCs w:val="22"/>
                <w:lang w:eastAsia="en-US"/>
              </w:rPr>
              <w:t xml:space="preserve"> lietuvių kalba</w:t>
            </w:r>
          </w:p>
        </w:tc>
        <w:tc>
          <w:tcPr>
            <w:tcW w:w="4252" w:type="dxa"/>
            <w:vAlign w:val="center"/>
          </w:tcPr>
          <w:p w14:paraId="51470607" w14:textId="335E4517" w:rsidR="005D4861" w:rsidRPr="0088318E" w:rsidRDefault="005D4861" w:rsidP="0088318E">
            <w:pPr>
              <w:jc w:val="center"/>
              <w:rPr>
                <w:bCs/>
                <w:color w:val="000000" w:themeColor="text1"/>
                <w:sz w:val="22"/>
                <w:szCs w:val="22"/>
                <w:lang w:eastAsia="en-US"/>
              </w:rPr>
            </w:pPr>
            <w:r w:rsidRPr="005D4861">
              <w:rPr>
                <w:bCs/>
                <w:color w:val="000000" w:themeColor="text1"/>
                <w:sz w:val="22"/>
                <w:szCs w:val="22"/>
                <w:lang w:eastAsia="en-US"/>
              </w:rPr>
              <w:t>TAIP/NE</w:t>
            </w:r>
          </w:p>
        </w:tc>
      </w:tr>
      <w:tr w:rsidR="0088318E" w:rsidRPr="0088318E" w14:paraId="4C1364DB" w14:textId="77777777" w:rsidTr="00F75CA7">
        <w:tc>
          <w:tcPr>
            <w:tcW w:w="6380" w:type="dxa"/>
          </w:tcPr>
          <w:p w14:paraId="24D2C769" w14:textId="77777777" w:rsidR="00F75CA7" w:rsidRDefault="0088318E" w:rsidP="00F75CA7">
            <w:pPr>
              <w:tabs>
                <w:tab w:val="left" w:pos="706"/>
              </w:tabs>
              <w:jc w:val="center"/>
              <w:rPr>
                <w:rFonts w:eastAsia="Calibri"/>
                <w:sz w:val="22"/>
                <w:szCs w:val="22"/>
                <w:lang w:eastAsia="en-US"/>
              </w:rPr>
            </w:pPr>
            <w:r w:rsidRPr="0088318E">
              <w:rPr>
                <w:rFonts w:eastAsia="Calibri"/>
                <w:sz w:val="22"/>
                <w:szCs w:val="22"/>
                <w:lang w:eastAsia="en-US"/>
              </w:rPr>
              <w:t>Gaminys bus pristatytas ir</w:t>
            </w:r>
            <w:r w:rsidR="00F75CA7">
              <w:rPr>
                <w:rFonts w:eastAsia="Calibri"/>
                <w:sz w:val="22"/>
                <w:szCs w:val="22"/>
                <w:lang w:eastAsia="en-US"/>
              </w:rPr>
              <w:t xml:space="preserve"> jei bus poreikis</w:t>
            </w:r>
            <w:r w:rsidRPr="0088318E">
              <w:rPr>
                <w:rFonts w:eastAsia="Calibri"/>
                <w:sz w:val="22"/>
                <w:szCs w:val="22"/>
                <w:lang w:eastAsia="en-US"/>
              </w:rPr>
              <w:t xml:space="preserve"> </w:t>
            </w:r>
            <w:r w:rsidR="00F75CA7">
              <w:rPr>
                <w:rFonts w:eastAsia="Calibri"/>
                <w:sz w:val="22"/>
                <w:szCs w:val="22"/>
                <w:lang w:eastAsia="en-US"/>
              </w:rPr>
              <w:t>surinktas/</w:t>
            </w:r>
            <w:r w:rsidRPr="0088318E">
              <w:rPr>
                <w:rFonts w:eastAsia="Calibri"/>
                <w:sz w:val="22"/>
                <w:szCs w:val="22"/>
                <w:lang w:eastAsia="en-US"/>
              </w:rPr>
              <w:t>sumontuotas</w:t>
            </w:r>
          </w:p>
          <w:p w14:paraId="40B114C9" w14:textId="07676678" w:rsidR="0088318E" w:rsidRPr="0088318E" w:rsidRDefault="0088318E" w:rsidP="00F75CA7">
            <w:pPr>
              <w:tabs>
                <w:tab w:val="left" w:pos="706"/>
              </w:tabs>
              <w:jc w:val="center"/>
              <w:rPr>
                <w:rFonts w:eastAsia="Calibri"/>
                <w:color w:val="000000" w:themeColor="text1"/>
                <w:sz w:val="22"/>
                <w:szCs w:val="22"/>
                <w:lang w:eastAsia="en-US"/>
              </w:rPr>
            </w:pPr>
            <w:r w:rsidRPr="0088318E">
              <w:rPr>
                <w:rFonts w:eastAsia="Calibri"/>
                <w:sz w:val="22"/>
                <w:szCs w:val="22"/>
                <w:lang w:eastAsia="en-US"/>
              </w:rPr>
              <w:t xml:space="preserve"> pirkėjo nurodytu adresu</w:t>
            </w:r>
          </w:p>
        </w:tc>
        <w:tc>
          <w:tcPr>
            <w:tcW w:w="4252" w:type="dxa"/>
            <w:vAlign w:val="center"/>
          </w:tcPr>
          <w:p w14:paraId="64773404" w14:textId="77777777" w:rsidR="0088318E" w:rsidRPr="0088318E" w:rsidRDefault="0088318E" w:rsidP="0088318E">
            <w:pPr>
              <w:jc w:val="center"/>
              <w:rPr>
                <w:bCs/>
                <w:color w:val="000000" w:themeColor="text1"/>
                <w:sz w:val="22"/>
                <w:szCs w:val="22"/>
                <w:lang w:eastAsia="en-US"/>
              </w:rPr>
            </w:pPr>
            <w:r w:rsidRPr="0088318E">
              <w:rPr>
                <w:bCs/>
                <w:color w:val="000000" w:themeColor="text1"/>
                <w:sz w:val="22"/>
                <w:szCs w:val="22"/>
                <w:lang w:eastAsia="en-US"/>
              </w:rPr>
              <w:t>TAIP/NE</w:t>
            </w:r>
          </w:p>
        </w:tc>
      </w:tr>
      <w:tr w:rsidR="00F75CA7" w:rsidRPr="0088318E" w14:paraId="3A041F14" w14:textId="77777777" w:rsidTr="00F75CA7">
        <w:tc>
          <w:tcPr>
            <w:tcW w:w="6380" w:type="dxa"/>
          </w:tcPr>
          <w:p w14:paraId="308C5CB3" w14:textId="255CD484" w:rsidR="00F75CA7" w:rsidRPr="0088318E" w:rsidRDefault="00F75CA7" w:rsidP="00F75CA7">
            <w:pPr>
              <w:tabs>
                <w:tab w:val="left" w:pos="706"/>
              </w:tabs>
              <w:jc w:val="center"/>
              <w:rPr>
                <w:rFonts w:eastAsia="Calibri"/>
                <w:sz w:val="22"/>
                <w:szCs w:val="22"/>
                <w:lang w:eastAsia="en-US"/>
              </w:rPr>
            </w:pPr>
            <w:r w:rsidRPr="00F75CA7">
              <w:rPr>
                <w:rFonts w:eastAsia="Calibri"/>
                <w:sz w:val="22"/>
                <w:szCs w:val="22"/>
                <w:lang w:eastAsia="en-US"/>
              </w:rPr>
              <w:t xml:space="preserve">Vejapjovė </w:t>
            </w:r>
            <w:r>
              <w:rPr>
                <w:rFonts w:eastAsia="Calibri"/>
                <w:sz w:val="22"/>
                <w:szCs w:val="22"/>
                <w:lang w:eastAsia="en-US"/>
              </w:rPr>
              <w:t>bus</w:t>
            </w:r>
            <w:r w:rsidRPr="00F75CA7">
              <w:rPr>
                <w:rFonts w:eastAsia="Calibri"/>
                <w:sz w:val="22"/>
                <w:szCs w:val="22"/>
                <w:lang w:eastAsia="en-US"/>
              </w:rPr>
              <w:t xml:space="preserve"> saugi tiek jį valdančiam operatoriui, tiek ter</w:t>
            </w:r>
            <w:r>
              <w:rPr>
                <w:rFonts w:eastAsia="Calibri"/>
                <w:sz w:val="22"/>
                <w:szCs w:val="22"/>
                <w:lang w:eastAsia="en-US"/>
              </w:rPr>
              <w:t>itorijoje dirbančiam personalui</w:t>
            </w:r>
          </w:p>
        </w:tc>
        <w:tc>
          <w:tcPr>
            <w:tcW w:w="4252" w:type="dxa"/>
            <w:vAlign w:val="center"/>
          </w:tcPr>
          <w:p w14:paraId="13CCFC9F" w14:textId="4E346184" w:rsidR="00F75CA7" w:rsidRPr="0088318E" w:rsidRDefault="00F75CA7" w:rsidP="0088318E">
            <w:pPr>
              <w:jc w:val="center"/>
              <w:rPr>
                <w:bCs/>
                <w:color w:val="000000" w:themeColor="text1"/>
                <w:sz w:val="22"/>
                <w:szCs w:val="22"/>
                <w:lang w:eastAsia="en-US"/>
              </w:rPr>
            </w:pPr>
            <w:r w:rsidRPr="00F75CA7">
              <w:rPr>
                <w:bCs/>
                <w:color w:val="000000" w:themeColor="text1"/>
                <w:sz w:val="22"/>
                <w:szCs w:val="22"/>
                <w:lang w:eastAsia="en-US"/>
              </w:rPr>
              <w:t>TAIP/NE</w:t>
            </w:r>
          </w:p>
        </w:tc>
      </w:tr>
    </w:tbl>
    <w:p w14:paraId="59DBBDFE" w14:textId="77777777" w:rsidR="0088318E" w:rsidRDefault="0088318E">
      <w:pPr>
        <w:shd w:val="clear" w:color="auto" w:fill="FFFFFF"/>
        <w:rPr>
          <w:sz w:val="22"/>
          <w:szCs w:val="22"/>
        </w:rPr>
      </w:pPr>
    </w:p>
    <w:p w14:paraId="04FD77E8" w14:textId="202E094E" w:rsidR="0088318E" w:rsidRDefault="0088318E">
      <w:pPr>
        <w:rPr>
          <w:sz w:val="22"/>
          <w:szCs w:val="22"/>
        </w:rPr>
      </w:pPr>
      <w:bookmarkStart w:id="1" w:name="_GoBack"/>
      <w:bookmarkEnd w:id="1"/>
    </w:p>
    <w:sectPr w:rsidR="0088318E">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830C83" w:rsidRDefault="00830C83">
      <w:r>
        <w:separator/>
      </w:r>
    </w:p>
  </w:endnote>
  <w:endnote w:type="continuationSeparator" w:id="0">
    <w:p w14:paraId="712615ED" w14:textId="77777777" w:rsidR="00830C83" w:rsidRDefault="0083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830C83" w:rsidRDefault="00830C83">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830C83" w:rsidRDefault="00830C8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904C9A" w:rsidRDefault="00904C9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830C83" w:rsidRDefault="00830C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830C83" w:rsidRDefault="00830C83">
      <w:r>
        <w:separator/>
      </w:r>
    </w:p>
  </w:footnote>
  <w:footnote w:type="continuationSeparator" w:id="0">
    <w:p w14:paraId="6FA33115" w14:textId="77777777" w:rsidR="00830C83" w:rsidRDefault="0083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830C83" w:rsidRDefault="00830C83">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830C83" w:rsidRDefault="00830C8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904C9A" w:rsidRDefault="00904C9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830C83" w:rsidRDefault="00830C83">
    <w:pPr>
      <w:pStyle w:val="Header"/>
      <w:ind w:right="360"/>
    </w:pPr>
  </w:p>
  <w:p w14:paraId="0A206FCC" w14:textId="77777777" w:rsidR="00830C83" w:rsidRDefault="00830C8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D42"/>
    <w:multiLevelType w:val="hybridMultilevel"/>
    <w:tmpl w:val="198EB504"/>
    <w:lvl w:ilvl="0" w:tplc="1AD4B56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 w15:restartNumberingAfterBreak="0">
    <w:nsid w:val="0BDB7F18"/>
    <w:multiLevelType w:val="multilevel"/>
    <w:tmpl w:val="308CF942"/>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7"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1"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D6176"/>
    <w:multiLevelType w:val="hybridMultilevel"/>
    <w:tmpl w:val="1EEC91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0"/>
  </w:num>
  <w:num w:numId="3">
    <w:abstractNumId w:val="3"/>
  </w:num>
  <w:num w:numId="4">
    <w:abstractNumId w:val="6"/>
  </w:num>
  <w:num w:numId="5">
    <w:abstractNumId w:val="9"/>
  </w:num>
  <w:num w:numId="6">
    <w:abstractNumId w:val="14"/>
    <w:lvlOverride w:ilvl="0">
      <w:startOverride w:val="1"/>
    </w:lvlOverride>
  </w:num>
  <w:num w:numId="7">
    <w:abstractNumId w:val="14"/>
  </w:num>
  <w:num w:numId="8">
    <w:abstractNumId w:val="10"/>
    <w:lvlOverride w:ilvl="0"/>
    <w:lvlOverride w:ilvl="1">
      <w:startOverride w:val="1"/>
    </w:lvlOverride>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4"/>
  </w:num>
  <w:num w:numId="20">
    <w:abstractNumId w:val="14"/>
  </w:num>
  <w:num w:numId="21">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8"/>
  </w:num>
  <w:num w:numId="24">
    <w:abstractNumId w:val="13"/>
  </w:num>
  <w:num w:numId="25">
    <w:abstractNumId w:val="5"/>
  </w:num>
  <w:num w:numId="26">
    <w:abstractNumId w:val="11"/>
  </w:num>
  <w:num w:numId="27">
    <w:abstractNumId w:val="0"/>
  </w:num>
  <w:num w:numId="28">
    <w:abstractNumId w:val="1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554F8"/>
    <w:rsid w:val="00061CD5"/>
    <w:rsid w:val="00075B17"/>
    <w:rsid w:val="000B6BC4"/>
    <w:rsid w:val="000C2BAC"/>
    <w:rsid w:val="00116000"/>
    <w:rsid w:val="00121C53"/>
    <w:rsid w:val="0012545A"/>
    <w:rsid w:val="00126387"/>
    <w:rsid w:val="00133270"/>
    <w:rsid w:val="00160CF0"/>
    <w:rsid w:val="00181889"/>
    <w:rsid w:val="00191179"/>
    <w:rsid w:val="001A0C2A"/>
    <w:rsid w:val="001B08BE"/>
    <w:rsid w:val="001B1064"/>
    <w:rsid w:val="001D0233"/>
    <w:rsid w:val="001D2CFA"/>
    <w:rsid w:val="001D4538"/>
    <w:rsid w:val="00217861"/>
    <w:rsid w:val="00220FF6"/>
    <w:rsid w:val="00221A84"/>
    <w:rsid w:val="002377DE"/>
    <w:rsid w:val="00285322"/>
    <w:rsid w:val="002873FE"/>
    <w:rsid w:val="002910A0"/>
    <w:rsid w:val="002A59C6"/>
    <w:rsid w:val="002B6963"/>
    <w:rsid w:val="002B7413"/>
    <w:rsid w:val="002E3D0B"/>
    <w:rsid w:val="002E3E8C"/>
    <w:rsid w:val="002E6947"/>
    <w:rsid w:val="002F08E1"/>
    <w:rsid w:val="002F2C87"/>
    <w:rsid w:val="00313F62"/>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4B7333"/>
    <w:rsid w:val="00523B2A"/>
    <w:rsid w:val="005413E7"/>
    <w:rsid w:val="0054381B"/>
    <w:rsid w:val="005608FE"/>
    <w:rsid w:val="00577670"/>
    <w:rsid w:val="0059395B"/>
    <w:rsid w:val="005A25A1"/>
    <w:rsid w:val="005A4C5E"/>
    <w:rsid w:val="005C12EE"/>
    <w:rsid w:val="005D4861"/>
    <w:rsid w:val="005D5288"/>
    <w:rsid w:val="00601819"/>
    <w:rsid w:val="00614B6E"/>
    <w:rsid w:val="006230CF"/>
    <w:rsid w:val="006761AC"/>
    <w:rsid w:val="00694FC4"/>
    <w:rsid w:val="006B55A8"/>
    <w:rsid w:val="006D6EBF"/>
    <w:rsid w:val="006E411E"/>
    <w:rsid w:val="006F5E9A"/>
    <w:rsid w:val="00715826"/>
    <w:rsid w:val="00725658"/>
    <w:rsid w:val="00726778"/>
    <w:rsid w:val="00734137"/>
    <w:rsid w:val="00745CB4"/>
    <w:rsid w:val="0075134C"/>
    <w:rsid w:val="00753EFE"/>
    <w:rsid w:val="007735CE"/>
    <w:rsid w:val="007837FC"/>
    <w:rsid w:val="007A4852"/>
    <w:rsid w:val="007C6A3B"/>
    <w:rsid w:val="007D4E3F"/>
    <w:rsid w:val="00803407"/>
    <w:rsid w:val="00805D49"/>
    <w:rsid w:val="00824251"/>
    <w:rsid w:val="00830C83"/>
    <w:rsid w:val="008332D3"/>
    <w:rsid w:val="00837967"/>
    <w:rsid w:val="00843BCB"/>
    <w:rsid w:val="00853144"/>
    <w:rsid w:val="0088318E"/>
    <w:rsid w:val="00890998"/>
    <w:rsid w:val="008E77DC"/>
    <w:rsid w:val="008F50FD"/>
    <w:rsid w:val="00904C9A"/>
    <w:rsid w:val="00946ACB"/>
    <w:rsid w:val="00974D69"/>
    <w:rsid w:val="009A56DB"/>
    <w:rsid w:val="009B4C7B"/>
    <w:rsid w:val="009C1DF9"/>
    <w:rsid w:val="009E1A21"/>
    <w:rsid w:val="009E47AD"/>
    <w:rsid w:val="00A2154B"/>
    <w:rsid w:val="00A36D4D"/>
    <w:rsid w:val="00A42E6B"/>
    <w:rsid w:val="00A52045"/>
    <w:rsid w:val="00A87897"/>
    <w:rsid w:val="00A91464"/>
    <w:rsid w:val="00AB6C4F"/>
    <w:rsid w:val="00AC6307"/>
    <w:rsid w:val="00AF0B96"/>
    <w:rsid w:val="00B041AC"/>
    <w:rsid w:val="00B04C82"/>
    <w:rsid w:val="00B27280"/>
    <w:rsid w:val="00B519DB"/>
    <w:rsid w:val="00B6101D"/>
    <w:rsid w:val="00B678AC"/>
    <w:rsid w:val="00B84E6A"/>
    <w:rsid w:val="00BA7645"/>
    <w:rsid w:val="00C14D07"/>
    <w:rsid w:val="00C14F12"/>
    <w:rsid w:val="00C2796B"/>
    <w:rsid w:val="00C27F06"/>
    <w:rsid w:val="00C462E3"/>
    <w:rsid w:val="00C60C99"/>
    <w:rsid w:val="00C94612"/>
    <w:rsid w:val="00CA0574"/>
    <w:rsid w:val="00CA2AA4"/>
    <w:rsid w:val="00CB4252"/>
    <w:rsid w:val="00CF38F0"/>
    <w:rsid w:val="00D007D6"/>
    <w:rsid w:val="00D02FE7"/>
    <w:rsid w:val="00D120F9"/>
    <w:rsid w:val="00D24090"/>
    <w:rsid w:val="00D36B5F"/>
    <w:rsid w:val="00D579B9"/>
    <w:rsid w:val="00D83569"/>
    <w:rsid w:val="00D851A6"/>
    <w:rsid w:val="00D9582B"/>
    <w:rsid w:val="00DD4F0E"/>
    <w:rsid w:val="00DE52C7"/>
    <w:rsid w:val="00E12FC3"/>
    <w:rsid w:val="00E16014"/>
    <w:rsid w:val="00E50456"/>
    <w:rsid w:val="00E60689"/>
    <w:rsid w:val="00EA2830"/>
    <w:rsid w:val="00EB4BF2"/>
    <w:rsid w:val="00EE1C58"/>
    <w:rsid w:val="00EE6FF8"/>
    <w:rsid w:val="00EF303F"/>
    <w:rsid w:val="00EF4669"/>
    <w:rsid w:val="00F20E9A"/>
    <w:rsid w:val="00F41228"/>
    <w:rsid w:val="00F7209D"/>
    <w:rsid w:val="00F75CA7"/>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81B"/>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 w:type="table" w:customStyle="1" w:styleId="TableGrid3">
    <w:name w:val="Table Grid3"/>
    <w:basedOn w:val="TableNormal"/>
    <w:next w:val="TableGrid"/>
    <w:rsid w:val="0088318E"/>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D95C1-6222-4B8B-B61F-A7D55848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127</cp:revision>
  <cp:lastPrinted>2025-04-17T07:36:00Z</cp:lastPrinted>
  <dcterms:created xsi:type="dcterms:W3CDTF">2023-02-03T08:55:00Z</dcterms:created>
  <dcterms:modified xsi:type="dcterms:W3CDTF">2026-01-26T07:08:00Z</dcterms:modified>
  <dc:language>lt-LT</dc:language>
</cp:coreProperties>
</file>