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E9D4A" w14:textId="372F0B98" w:rsidR="008A2C96" w:rsidRPr="00A4783F" w:rsidRDefault="008A2C96" w:rsidP="00A47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jc w:val="right"/>
        <w:rPr>
          <w:i/>
          <w:szCs w:val="24"/>
          <w:lang w:eastAsia="ar-SA"/>
        </w:rPr>
      </w:pPr>
      <w:r w:rsidRPr="00A4783F">
        <w:rPr>
          <w:szCs w:val="24"/>
          <w:lang w:eastAsia="ar-SA"/>
        </w:rPr>
        <w:t>Pirkimo sąlygų  1 priedas</w:t>
      </w:r>
    </w:p>
    <w:p w14:paraId="05540CDB" w14:textId="77777777" w:rsidR="00A4783F" w:rsidRDefault="00A4783F" w:rsidP="008A2C96">
      <w:pPr>
        <w:suppressAutoHyphens/>
        <w:autoSpaceDN/>
        <w:ind w:right="-178"/>
        <w:jc w:val="center"/>
        <w:rPr>
          <w:szCs w:val="24"/>
          <w:lang w:eastAsia="ar-SA"/>
        </w:rPr>
      </w:pPr>
    </w:p>
    <w:p w14:paraId="6EBB6A95" w14:textId="77777777" w:rsidR="00A4783F" w:rsidRDefault="00A4783F" w:rsidP="008A2C96">
      <w:pPr>
        <w:suppressAutoHyphens/>
        <w:autoSpaceDN/>
        <w:ind w:right="-178"/>
        <w:jc w:val="center"/>
        <w:rPr>
          <w:szCs w:val="24"/>
          <w:lang w:eastAsia="ar-SA"/>
        </w:rPr>
      </w:pPr>
    </w:p>
    <w:p w14:paraId="77851212" w14:textId="047DF20C" w:rsidR="008A2C96" w:rsidRPr="002343F2" w:rsidRDefault="008A2C96" w:rsidP="008A2C96">
      <w:pPr>
        <w:suppressAutoHyphens/>
        <w:autoSpaceDN/>
        <w:ind w:right="-178"/>
        <w:jc w:val="center"/>
        <w:rPr>
          <w:szCs w:val="24"/>
          <w:lang w:eastAsia="ar-SA"/>
        </w:rPr>
      </w:pPr>
      <w:r w:rsidRPr="002343F2">
        <w:rPr>
          <w:szCs w:val="24"/>
          <w:lang w:eastAsia="ar-SA"/>
        </w:rPr>
        <w:t>Herbas arba prekių ženklas</w:t>
      </w:r>
    </w:p>
    <w:p w14:paraId="471335D9" w14:textId="77777777" w:rsidR="008A2C96" w:rsidRPr="002343F2" w:rsidRDefault="008A2C96" w:rsidP="008A2C96">
      <w:pPr>
        <w:suppressAutoHyphens/>
        <w:autoSpaceDN/>
        <w:ind w:right="-178"/>
        <w:jc w:val="center"/>
        <w:rPr>
          <w:szCs w:val="24"/>
          <w:lang w:eastAsia="ar-SA"/>
        </w:rPr>
      </w:pPr>
      <w:r w:rsidRPr="002343F2">
        <w:rPr>
          <w:szCs w:val="24"/>
          <w:lang w:eastAsia="ar-SA"/>
        </w:rPr>
        <w:t>(Tiekėjo pavadinimas)</w:t>
      </w:r>
    </w:p>
    <w:p w14:paraId="4705A2AB" w14:textId="77777777" w:rsidR="008A2C96" w:rsidRPr="002343F2" w:rsidRDefault="008A2C96" w:rsidP="008A2C96">
      <w:pPr>
        <w:suppressAutoHyphens/>
        <w:autoSpaceDN/>
        <w:ind w:right="-178"/>
        <w:jc w:val="center"/>
        <w:rPr>
          <w:szCs w:val="24"/>
          <w:lang w:eastAsia="ar-SA"/>
        </w:rPr>
      </w:pPr>
    </w:p>
    <w:p w14:paraId="3E3E55FC" w14:textId="77777777" w:rsidR="008A2C96" w:rsidRPr="00051BCF" w:rsidRDefault="008A2C96" w:rsidP="008A2C96">
      <w:pPr>
        <w:suppressAutoHyphens/>
        <w:autoSpaceDN/>
        <w:ind w:right="424"/>
        <w:jc w:val="center"/>
        <w:rPr>
          <w:sz w:val="20"/>
          <w:lang w:eastAsia="ar-SA"/>
        </w:rPr>
      </w:pPr>
      <w:r w:rsidRPr="00051BCF">
        <w:rPr>
          <w:sz w:val="20"/>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875728B" w14:textId="77777777" w:rsidR="008A2C96" w:rsidRPr="002343F2" w:rsidRDefault="008A2C96" w:rsidP="008A2C96">
      <w:pPr>
        <w:suppressAutoHyphens/>
        <w:autoSpaceDN/>
        <w:ind w:right="-178"/>
        <w:jc w:val="center"/>
        <w:rPr>
          <w:szCs w:val="24"/>
          <w:lang w:eastAsia="ar-SA"/>
        </w:rPr>
      </w:pPr>
    </w:p>
    <w:p w14:paraId="4CB84212" w14:textId="77777777" w:rsidR="008A2C96" w:rsidRPr="00051BCF" w:rsidRDefault="008A2C96" w:rsidP="008A2C96">
      <w:pPr>
        <w:suppressAutoHyphens/>
        <w:autoSpaceDN/>
        <w:rPr>
          <w:b/>
          <w:szCs w:val="24"/>
          <w:u w:val="single"/>
          <w:lang w:eastAsia="ar-SA"/>
        </w:rPr>
      </w:pPr>
      <w:r w:rsidRPr="00051BCF">
        <w:rPr>
          <w:b/>
          <w:szCs w:val="24"/>
          <w:u w:val="single"/>
          <w:lang w:eastAsia="ar-SA"/>
        </w:rPr>
        <w:t>UAB Marijampolės apskrities atliekų tvarkymo centrui</w:t>
      </w:r>
    </w:p>
    <w:p w14:paraId="53CB84E1" w14:textId="77777777" w:rsidR="008A2C96" w:rsidRPr="002343F2" w:rsidRDefault="008A2C96" w:rsidP="008A2C96">
      <w:pPr>
        <w:tabs>
          <w:tab w:val="center" w:pos="2520"/>
        </w:tabs>
        <w:suppressAutoHyphens/>
        <w:autoSpaceDN/>
        <w:rPr>
          <w:b/>
          <w:szCs w:val="24"/>
          <w:lang w:eastAsia="ar-SA"/>
        </w:rPr>
      </w:pPr>
      <w:r w:rsidRPr="002343F2">
        <w:rPr>
          <w:szCs w:val="24"/>
          <w:lang w:eastAsia="ar-SA"/>
        </w:rPr>
        <w:t>(Adresatas (perkančioji organizacija)</w:t>
      </w:r>
    </w:p>
    <w:p w14:paraId="41B58B7F" w14:textId="77777777" w:rsidR="008A2C96" w:rsidRPr="002343F2" w:rsidRDefault="008A2C96" w:rsidP="008A2C96">
      <w:pPr>
        <w:suppressAutoHyphens/>
        <w:autoSpaceDN/>
        <w:jc w:val="center"/>
        <w:rPr>
          <w:b/>
          <w:szCs w:val="24"/>
          <w:lang w:eastAsia="ar-SA"/>
        </w:rPr>
      </w:pPr>
    </w:p>
    <w:p w14:paraId="6CB56638" w14:textId="77777777" w:rsidR="008A2C96" w:rsidRPr="002343F2" w:rsidRDefault="008A2C96" w:rsidP="008A2C96">
      <w:pPr>
        <w:suppressAutoHyphens/>
        <w:autoSpaceDN/>
        <w:jc w:val="center"/>
        <w:rPr>
          <w:b/>
          <w:szCs w:val="24"/>
          <w:lang w:eastAsia="ar-SA"/>
        </w:rPr>
      </w:pPr>
      <w:r w:rsidRPr="002343F2">
        <w:rPr>
          <w:b/>
          <w:szCs w:val="24"/>
          <w:lang w:eastAsia="ar-SA"/>
        </w:rPr>
        <w:t>PASIŪLYMAS</w:t>
      </w:r>
    </w:p>
    <w:p w14:paraId="061F5F71" w14:textId="27F11EB5" w:rsidR="008A2C96" w:rsidRPr="002343F2" w:rsidRDefault="00B332A2" w:rsidP="008A2C96">
      <w:pPr>
        <w:jc w:val="center"/>
        <w:rPr>
          <w:b/>
          <w:caps/>
          <w:szCs w:val="24"/>
          <w:lang w:eastAsia="en-US"/>
        </w:rPr>
      </w:pPr>
      <w:r w:rsidRPr="0086165D">
        <w:rPr>
          <w:b/>
          <w:caps/>
          <w:color w:val="000000" w:themeColor="text1"/>
          <w:szCs w:val="24"/>
        </w:rPr>
        <w:t>Didelių gabaritų atliekų surinkimo aikštelės Marijampolės sav. Ringovėlės k. techninio darbo projekto parengimo</w:t>
      </w:r>
      <w:r w:rsidR="008A2C96" w:rsidRPr="006A27C1">
        <w:rPr>
          <w:b/>
          <w:szCs w:val="24"/>
        </w:rPr>
        <w:t xml:space="preserve"> PASLAUG</w:t>
      </w:r>
      <w:r w:rsidR="00226045">
        <w:rPr>
          <w:b/>
          <w:szCs w:val="24"/>
        </w:rPr>
        <w:t>OMS</w:t>
      </w:r>
    </w:p>
    <w:p w14:paraId="7C9D3782" w14:textId="77777777" w:rsidR="008A2C96" w:rsidRPr="002343F2" w:rsidRDefault="008A2C96" w:rsidP="008A2C96">
      <w:pPr>
        <w:suppressAutoHyphens/>
        <w:autoSpaceDN/>
        <w:rPr>
          <w:szCs w:val="24"/>
          <w:lang w:eastAsia="ar-SA"/>
        </w:rPr>
      </w:pPr>
    </w:p>
    <w:p w14:paraId="36675EAD" w14:textId="77777777" w:rsidR="008A2C96" w:rsidRPr="002343F2" w:rsidRDefault="008A2C96" w:rsidP="008A2C96">
      <w:pPr>
        <w:suppressAutoHyphens/>
        <w:autoSpaceDN/>
        <w:jc w:val="center"/>
        <w:rPr>
          <w:b/>
          <w:bCs/>
          <w:szCs w:val="24"/>
          <w:lang w:eastAsia="ar-SA"/>
        </w:rPr>
      </w:pPr>
      <w:r w:rsidRPr="002343F2">
        <w:rPr>
          <w:szCs w:val="24"/>
          <w:lang w:eastAsia="ar-SA"/>
        </w:rPr>
        <w:t>____________</w:t>
      </w:r>
      <w:r w:rsidRPr="002343F2">
        <w:rPr>
          <w:b/>
          <w:bCs/>
          <w:szCs w:val="24"/>
          <w:lang w:eastAsia="ar-SA"/>
        </w:rPr>
        <w:t xml:space="preserve"> </w:t>
      </w:r>
      <w:r w:rsidRPr="002343F2">
        <w:rPr>
          <w:szCs w:val="24"/>
          <w:lang w:eastAsia="ar-SA"/>
        </w:rPr>
        <w:t>Nr.______</w:t>
      </w:r>
    </w:p>
    <w:p w14:paraId="36A7F4C8" w14:textId="77777777" w:rsidR="008A2C96" w:rsidRPr="002343F2" w:rsidRDefault="008A2C96" w:rsidP="008A2C96">
      <w:pPr>
        <w:suppressAutoHyphens/>
        <w:autoSpaceDN/>
        <w:ind w:left="2880"/>
        <w:rPr>
          <w:bCs/>
          <w:szCs w:val="24"/>
          <w:lang w:eastAsia="ar-SA"/>
        </w:rPr>
      </w:pPr>
      <w:r w:rsidRPr="002343F2">
        <w:rPr>
          <w:bCs/>
          <w:szCs w:val="24"/>
          <w:lang w:eastAsia="ar-SA"/>
        </w:rPr>
        <w:t xml:space="preserve">                      (Data)</w:t>
      </w:r>
    </w:p>
    <w:p w14:paraId="64665FA4" w14:textId="77777777" w:rsidR="008A2C96" w:rsidRPr="002343F2" w:rsidRDefault="008A2C96" w:rsidP="008A2C96">
      <w:pPr>
        <w:suppressAutoHyphens/>
        <w:autoSpaceDN/>
        <w:jc w:val="center"/>
        <w:rPr>
          <w:bCs/>
          <w:szCs w:val="24"/>
          <w:lang w:eastAsia="ar-SA"/>
        </w:rPr>
      </w:pPr>
      <w:r w:rsidRPr="002343F2">
        <w:rPr>
          <w:bCs/>
          <w:szCs w:val="24"/>
          <w:lang w:eastAsia="ar-SA"/>
        </w:rPr>
        <w:t>_____________</w:t>
      </w:r>
    </w:p>
    <w:p w14:paraId="466FFF41" w14:textId="77777777" w:rsidR="008A2C96" w:rsidRPr="002343F2" w:rsidRDefault="008A2C96" w:rsidP="008A2C96">
      <w:pPr>
        <w:suppressAutoHyphens/>
        <w:autoSpaceDN/>
        <w:jc w:val="center"/>
        <w:rPr>
          <w:bCs/>
          <w:szCs w:val="24"/>
          <w:lang w:eastAsia="ar-SA"/>
        </w:rPr>
      </w:pPr>
      <w:r w:rsidRPr="002343F2">
        <w:rPr>
          <w:bCs/>
          <w:szCs w:val="24"/>
          <w:lang w:eastAsia="ar-SA"/>
        </w:rPr>
        <w:t>(Sudarymo vieta)</w:t>
      </w:r>
    </w:p>
    <w:p w14:paraId="51A030F0" w14:textId="77777777" w:rsidR="008A2C96" w:rsidRPr="002343F2" w:rsidRDefault="008A2C96" w:rsidP="008A2C96">
      <w:pPr>
        <w:suppressAutoHyphens/>
        <w:autoSpaceDN/>
        <w:jc w:val="center"/>
        <w:rPr>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8A2C96" w:rsidRPr="002343F2" w14:paraId="5A5DDB8A" w14:textId="77777777" w:rsidTr="00913C0B">
        <w:tc>
          <w:tcPr>
            <w:tcW w:w="4928" w:type="dxa"/>
            <w:tcBorders>
              <w:top w:val="single" w:sz="4" w:space="0" w:color="auto"/>
              <w:left w:val="single" w:sz="4" w:space="0" w:color="auto"/>
              <w:bottom w:val="single" w:sz="4" w:space="0" w:color="auto"/>
              <w:right w:val="single" w:sz="4" w:space="0" w:color="auto"/>
            </w:tcBorders>
          </w:tcPr>
          <w:p w14:paraId="0982363E" w14:textId="5CDAF50D" w:rsidR="008A2C96" w:rsidRPr="002343F2" w:rsidRDefault="008A2C96" w:rsidP="00913C0B">
            <w:pPr>
              <w:suppressAutoHyphens/>
              <w:autoSpaceDN/>
              <w:rPr>
                <w:i/>
                <w:szCs w:val="24"/>
                <w:lang w:eastAsia="ar-SA"/>
              </w:rPr>
            </w:pPr>
            <w:r w:rsidRPr="002343F2">
              <w:rPr>
                <w:szCs w:val="24"/>
                <w:lang w:eastAsia="ar-SA"/>
              </w:rPr>
              <w:t>Tiekėjo pavadinimas</w:t>
            </w:r>
            <w:r w:rsidR="00A44FAD">
              <w:rPr>
                <w:szCs w:val="24"/>
                <w:lang w:eastAsia="ar-SA"/>
              </w:rPr>
              <w:t>, kodas</w:t>
            </w:r>
            <w:r w:rsidRPr="002343F2">
              <w:rPr>
                <w:szCs w:val="24"/>
                <w:lang w:eastAsia="ar-SA"/>
              </w:rPr>
              <w:t xml:space="preserve"> </w:t>
            </w:r>
            <w:r w:rsidRPr="002343F2">
              <w:rPr>
                <w:i/>
                <w:szCs w:val="24"/>
                <w:lang w:eastAsia="ar-SA"/>
              </w:rPr>
              <w:t>/Jeigu dalyvauja ūkio subjektų grupė, surašomi visi dalyvių pavadinimai</w:t>
            </w:r>
            <w:r w:rsidR="00A44FAD">
              <w:rPr>
                <w:i/>
                <w:szCs w:val="24"/>
                <w:lang w:eastAsia="ar-SA"/>
              </w:rPr>
              <w:t>, kodai</w:t>
            </w:r>
            <w:r w:rsidRPr="002343F2">
              <w:rPr>
                <w:i/>
                <w:szCs w:val="24"/>
                <w:lang w:eastAsia="ar-SA"/>
              </w:rPr>
              <w:t>/</w:t>
            </w:r>
          </w:p>
        </w:tc>
        <w:tc>
          <w:tcPr>
            <w:tcW w:w="4927" w:type="dxa"/>
            <w:tcBorders>
              <w:top w:val="single" w:sz="4" w:space="0" w:color="auto"/>
              <w:left w:val="single" w:sz="4" w:space="0" w:color="auto"/>
              <w:bottom w:val="single" w:sz="4" w:space="0" w:color="auto"/>
              <w:right w:val="single" w:sz="4" w:space="0" w:color="auto"/>
            </w:tcBorders>
          </w:tcPr>
          <w:p w14:paraId="63678DD6" w14:textId="77777777" w:rsidR="008A2C96" w:rsidRPr="002343F2" w:rsidRDefault="008A2C96" w:rsidP="00913C0B">
            <w:pPr>
              <w:suppressAutoHyphens/>
              <w:autoSpaceDN/>
              <w:rPr>
                <w:szCs w:val="24"/>
                <w:lang w:eastAsia="ar-SA"/>
              </w:rPr>
            </w:pPr>
          </w:p>
          <w:p w14:paraId="16B9361E" w14:textId="77777777" w:rsidR="008A2C96" w:rsidRPr="002343F2" w:rsidRDefault="008A2C96" w:rsidP="00913C0B">
            <w:pPr>
              <w:suppressAutoHyphens/>
              <w:autoSpaceDN/>
              <w:rPr>
                <w:szCs w:val="24"/>
                <w:lang w:eastAsia="ar-SA"/>
              </w:rPr>
            </w:pPr>
          </w:p>
        </w:tc>
      </w:tr>
      <w:tr w:rsidR="008A2C96" w:rsidRPr="002343F2" w14:paraId="3D5F670E" w14:textId="77777777" w:rsidTr="00913C0B">
        <w:tc>
          <w:tcPr>
            <w:tcW w:w="4928" w:type="dxa"/>
            <w:tcBorders>
              <w:top w:val="single" w:sz="4" w:space="0" w:color="auto"/>
              <w:left w:val="single" w:sz="4" w:space="0" w:color="auto"/>
              <w:bottom w:val="single" w:sz="4" w:space="0" w:color="auto"/>
              <w:right w:val="single" w:sz="4" w:space="0" w:color="auto"/>
            </w:tcBorders>
          </w:tcPr>
          <w:p w14:paraId="5DBC1147" w14:textId="77777777" w:rsidR="008A2C96" w:rsidRPr="002343F2" w:rsidRDefault="008A2C96" w:rsidP="00913C0B">
            <w:pPr>
              <w:suppressAutoHyphens/>
              <w:autoSpaceDN/>
              <w:rPr>
                <w:szCs w:val="24"/>
                <w:lang w:eastAsia="ar-SA"/>
              </w:rPr>
            </w:pPr>
            <w:r w:rsidRPr="002343F2">
              <w:rPr>
                <w:szCs w:val="24"/>
                <w:lang w:eastAsia="ar-SA"/>
              </w:rPr>
              <w:t>Tiekėjo adresas</w:t>
            </w:r>
            <w:r w:rsidRPr="002343F2">
              <w:rPr>
                <w:i/>
                <w:szCs w:val="24"/>
                <w:lang w:eastAsia="ar-SA"/>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12EFA9F6" w14:textId="77777777" w:rsidR="008A2C96" w:rsidRPr="002343F2" w:rsidRDefault="008A2C96" w:rsidP="00913C0B">
            <w:pPr>
              <w:suppressAutoHyphens/>
              <w:autoSpaceDN/>
              <w:rPr>
                <w:szCs w:val="24"/>
                <w:lang w:eastAsia="ar-SA"/>
              </w:rPr>
            </w:pPr>
          </w:p>
          <w:p w14:paraId="0F57FBB1" w14:textId="77777777" w:rsidR="008A2C96" w:rsidRPr="002343F2" w:rsidRDefault="008A2C96" w:rsidP="00913C0B">
            <w:pPr>
              <w:suppressAutoHyphens/>
              <w:autoSpaceDN/>
              <w:rPr>
                <w:szCs w:val="24"/>
                <w:lang w:eastAsia="ar-SA"/>
              </w:rPr>
            </w:pPr>
          </w:p>
        </w:tc>
      </w:tr>
      <w:tr w:rsidR="008A2C96" w:rsidRPr="002343F2" w14:paraId="770F8AD2" w14:textId="77777777" w:rsidTr="00913C0B">
        <w:tc>
          <w:tcPr>
            <w:tcW w:w="4928" w:type="dxa"/>
            <w:tcBorders>
              <w:top w:val="single" w:sz="4" w:space="0" w:color="auto"/>
              <w:left w:val="single" w:sz="4" w:space="0" w:color="auto"/>
              <w:bottom w:val="single" w:sz="4" w:space="0" w:color="auto"/>
              <w:right w:val="single" w:sz="4" w:space="0" w:color="auto"/>
            </w:tcBorders>
          </w:tcPr>
          <w:p w14:paraId="10014EF1" w14:textId="77777777" w:rsidR="008A2C96" w:rsidRPr="002343F2" w:rsidRDefault="008A2C96" w:rsidP="00913C0B">
            <w:pPr>
              <w:suppressAutoHyphens/>
              <w:autoSpaceDN/>
              <w:rPr>
                <w:szCs w:val="24"/>
                <w:lang w:eastAsia="ar-SA"/>
              </w:rPr>
            </w:pPr>
            <w:r w:rsidRPr="002343F2">
              <w:rPr>
                <w:szCs w:val="24"/>
                <w:lang w:eastAsia="ar-SA"/>
              </w:rPr>
              <w:t xml:space="preserve">Asmens, pasirašiusio pasiūlymą vardas, pavardė, pareigos </w:t>
            </w:r>
          </w:p>
        </w:tc>
        <w:tc>
          <w:tcPr>
            <w:tcW w:w="4927" w:type="dxa"/>
            <w:tcBorders>
              <w:top w:val="single" w:sz="4" w:space="0" w:color="auto"/>
              <w:left w:val="single" w:sz="4" w:space="0" w:color="auto"/>
              <w:bottom w:val="single" w:sz="4" w:space="0" w:color="auto"/>
              <w:right w:val="single" w:sz="4" w:space="0" w:color="auto"/>
            </w:tcBorders>
          </w:tcPr>
          <w:p w14:paraId="1D3E38A3" w14:textId="77777777" w:rsidR="008A2C96" w:rsidRPr="002343F2" w:rsidRDefault="008A2C96" w:rsidP="00913C0B">
            <w:pPr>
              <w:suppressAutoHyphens/>
              <w:autoSpaceDN/>
              <w:rPr>
                <w:szCs w:val="24"/>
                <w:lang w:eastAsia="ar-SA"/>
              </w:rPr>
            </w:pPr>
          </w:p>
        </w:tc>
      </w:tr>
      <w:tr w:rsidR="008A2C96" w:rsidRPr="002343F2" w14:paraId="23CBB021" w14:textId="77777777" w:rsidTr="00913C0B">
        <w:tc>
          <w:tcPr>
            <w:tcW w:w="4928" w:type="dxa"/>
            <w:tcBorders>
              <w:top w:val="single" w:sz="4" w:space="0" w:color="auto"/>
              <w:left w:val="single" w:sz="4" w:space="0" w:color="auto"/>
              <w:bottom w:val="single" w:sz="4" w:space="0" w:color="auto"/>
              <w:right w:val="single" w:sz="4" w:space="0" w:color="auto"/>
            </w:tcBorders>
          </w:tcPr>
          <w:p w14:paraId="2A4D90AD" w14:textId="77777777" w:rsidR="008A2C96" w:rsidRPr="002343F2" w:rsidRDefault="008A2C96" w:rsidP="00913C0B">
            <w:pPr>
              <w:suppressAutoHyphens/>
              <w:autoSpaceDN/>
              <w:rPr>
                <w:szCs w:val="24"/>
                <w:lang w:eastAsia="ar-SA"/>
              </w:rPr>
            </w:pPr>
            <w:r w:rsidRPr="002343F2">
              <w:rPr>
                <w:szCs w:val="24"/>
                <w:lang w:eastAsia="ar-SA"/>
              </w:rPr>
              <w:t>Telefono numeris</w:t>
            </w:r>
          </w:p>
        </w:tc>
        <w:tc>
          <w:tcPr>
            <w:tcW w:w="4927" w:type="dxa"/>
            <w:tcBorders>
              <w:top w:val="single" w:sz="4" w:space="0" w:color="auto"/>
              <w:left w:val="single" w:sz="4" w:space="0" w:color="auto"/>
              <w:bottom w:val="single" w:sz="4" w:space="0" w:color="auto"/>
              <w:right w:val="single" w:sz="4" w:space="0" w:color="auto"/>
            </w:tcBorders>
          </w:tcPr>
          <w:p w14:paraId="7CB41662" w14:textId="77777777" w:rsidR="008A2C96" w:rsidRPr="002343F2" w:rsidRDefault="008A2C96" w:rsidP="00913C0B">
            <w:pPr>
              <w:suppressAutoHyphens/>
              <w:autoSpaceDN/>
              <w:rPr>
                <w:szCs w:val="24"/>
                <w:lang w:eastAsia="ar-SA"/>
              </w:rPr>
            </w:pPr>
          </w:p>
        </w:tc>
      </w:tr>
      <w:tr w:rsidR="008A2C96" w:rsidRPr="002343F2" w14:paraId="54851AB1" w14:textId="77777777" w:rsidTr="00913C0B">
        <w:tc>
          <w:tcPr>
            <w:tcW w:w="4928" w:type="dxa"/>
            <w:tcBorders>
              <w:top w:val="single" w:sz="4" w:space="0" w:color="auto"/>
              <w:left w:val="single" w:sz="4" w:space="0" w:color="auto"/>
              <w:bottom w:val="single" w:sz="4" w:space="0" w:color="auto"/>
              <w:right w:val="single" w:sz="4" w:space="0" w:color="auto"/>
            </w:tcBorders>
          </w:tcPr>
          <w:p w14:paraId="5830A5A6" w14:textId="77777777" w:rsidR="008A2C96" w:rsidRPr="002343F2" w:rsidRDefault="008A2C96" w:rsidP="00913C0B">
            <w:pPr>
              <w:suppressAutoHyphens/>
              <w:autoSpaceDN/>
              <w:rPr>
                <w:szCs w:val="24"/>
                <w:lang w:eastAsia="ar-SA"/>
              </w:rPr>
            </w:pPr>
            <w:r w:rsidRPr="002343F2">
              <w:rPr>
                <w:szCs w:val="24"/>
                <w:lang w:eastAsia="ar-SA"/>
              </w:rPr>
              <w:t>Fakso numeris</w:t>
            </w:r>
          </w:p>
        </w:tc>
        <w:tc>
          <w:tcPr>
            <w:tcW w:w="4927" w:type="dxa"/>
            <w:tcBorders>
              <w:top w:val="single" w:sz="4" w:space="0" w:color="auto"/>
              <w:left w:val="single" w:sz="4" w:space="0" w:color="auto"/>
              <w:bottom w:val="single" w:sz="4" w:space="0" w:color="auto"/>
              <w:right w:val="single" w:sz="4" w:space="0" w:color="auto"/>
            </w:tcBorders>
          </w:tcPr>
          <w:p w14:paraId="5D4FABF7" w14:textId="77777777" w:rsidR="008A2C96" w:rsidRPr="002343F2" w:rsidRDefault="008A2C96" w:rsidP="00913C0B">
            <w:pPr>
              <w:suppressAutoHyphens/>
              <w:autoSpaceDN/>
              <w:rPr>
                <w:szCs w:val="24"/>
                <w:lang w:eastAsia="ar-SA"/>
              </w:rPr>
            </w:pPr>
          </w:p>
        </w:tc>
      </w:tr>
      <w:tr w:rsidR="008A2C96" w:rsidRPr="002343F2" w14:paraId="14442BF7" w14:textId="77777777" w:rsidTr="00913C0B">
        <w:tc>
          <w:tcPr>
            <w:tcW w:w="4928" w:type="dxa"/>
            <w:tcBorders>
              <w:top w:val="single" w:sz="4" w:space="0" w:color="auto"/>
              <w:left w:val="single" w:sz="4" w:space="0" w:color="auto"/>
              <w:bottom w:val="single" w:sz="4" w:space="0" w:color="auto"/>
              <w:right w:val="single" w:sz="4" w:space="0" w:color="auto"/>
            </w:tcBorders>
          </w:tcPr>
          <w:p w14:paraId="115DCABA" w14:textId="77777777" w:rsidR="008A2C96" w:rsidRPr="002343F2" w:rsidRDefault="008A2C96" w:rsidP="00913C0B">
            <w:pPr>
              <w:suppressAutoHyphens/>
              <w:autoSpaceDN/>
              <w:rPr>
                <w:szCs w:val="24"/>
                <w:lang w:eastAsia="ar-SA"/>
              </w:rPr>
            </w:pPr>
            <w:r w:rsidRPr="002343F2">
              <w:rPr>
                <w:szCs w:val="24"/>
                <w:lang w:eastAsia="ar-SA"/>
              </w:rPr>
              <w:t>El. pašto adresas</w:t>
            </w:r>
          </w:p>
        </w:tc>
        <w:tc>
          <w:tcPr>
            <w:tcW w:w="4927" w:type="dxa"/>
            <w:tcBorders>
              <w:top w:val="single" w:sz="4" w:space="0" w:color="auto"/>
              <w:left w:val="single" w:sz="4" w:space="0" w:color="auto"/>
              <w:bottom w:val="single" w:sz="4" w:space="0" w:color="auto"/>
              <w:right w:val="single" w:sz="4" w:space="0" w:color="auto"/>
            </w:tcBorders>
          </w:tcPr>
          <w:p w14:paraId="5636ED8D" w14:textId="77777777" w:rsidR="008A2C96" w:rsidRPr="002343F2" w:rsidRDefault="008A2C96" w:rsidP="00913C0B">
            <w:pPr>
              <w:suppressAutoHyphens/>
              <w:autoSpaceDN/>
              <w:rPr>
                <w:szCs w:val="24"/>
                <w:lang w:eastAsia="ar-SA"/>
              </w:rPr>
            </w:pPr>
          </w:p>
        </w:tc>
      </w:tr>
    </w:tbl>
    <w:p w14:paraId="1657723B" w14:textId="77777777" w:rsidR="008A2C96" w:rsidRPr="002343F2" w:rsidRDefault="008A2C96" w:rsidP="008A2C96">
      <w:pPr>
        <w:suppressAutoHyphens/>
        <w:autoSpaceDN/>
        <w:rPr>
          <w:szCs w:val="24"/>
          <w:lang w:eastAsia="ar-SA"/>
        </w:rPr>
      </w:pPr>
    </w:p>
    <w:p w14:paraId="33C6108F" w14:textId="77777777" w:rsidR="008A2C96" w:rsidRPr="002343F2" w:rsidRDefault="008A2C96" w:rsidP="008A2C96">
      <w:pPr>
        <w:suppressAutoHyphens/>
        <w:autoSpaceDN/>
        <w:rPr>
          <w:szCs w:val="24"/>
          <w:lang w:eastAsia="ar-SA"/>
        </w:rPr>
      </w:pPr>
      <w:r w:rsidRPr="002343F2">
        <w:rPr>
          <w:i/>
          <w:spacing w:val="-4"/>
          <w:szCs w:val="24"/>
          <w:lang w:eastAsia="ar-SA"/>
        </w:rPr>
        <w:t>/Pastaba. Pildoma, jei žinomas ketinamas pasitelkti subtiekėjas (-ai)/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8A2C96" w:rsidRPr="002343F2" w14:paraId="096BA6FA" w14:textId="77777777" w:rsidTr="00913C0B">
        <w:tc>
          <w:tcPr>
            <w:tcW w:w="5058" w:type="dxa"/>
            <w:tcBorders>
              <w:top w:val="single" w:sz="4" w:space="0" w:color="auto"/>
              <w:left w:val="single" w:sz="4" w:space="0" w:color="auto"/>
              <w:bottom w:val="single" w:sz="4" w:space="0" w:color="auto"/>
              <w:right w:val="single" w:sz="4" w:space="0" w:color="auto"/>
            </w:tcBorders>
          </w:tcPr>
          <w:p w14:paraId="50761098" w14:textId="384FB7C0" w:rsidR="008A2C96" w:rsidRPr="002343F2" w:rsidRDefault="008A2C96" w:rsidP="00913C0B">
            <w:pPr>
              <w:suppressAutoHyphens/>
              <w:autoSpaceDN/>
              <w:rPr>
                <w:i/>
                <w:szCs w:val="24"/>
                <w:lang w:eastAsia="ar-SA"/>
              </w:rPr>
            </w:pPr>
            <w:r w:rsidRPr="002343F2">
              <w:rPr>
                <w:spacing w:val="-4"/>
                <w:szCs w:val="24"/>
                <w:lang w:eastAsia="ar-SA"/>
              </w:rPr>
              <w:t xml:space="preserve">Subtiekėjo (-ų) </w:t>
            </w:r>
            <w:r w:rsidRPr="002343F2">
              <w:rPr>
                <w:szCs w:val="24"/>
                <w:lang w:eastAsia="ar-SA"/>
              </w:rPr>
              <w:t>pavadinimas (-ai)</w:t>
            </w:r>
            <w:r w:rsidR="00A44FAD">
              <w:rPr>
                <w:szCs w:val="24"/>
                <w:lang w:eastAsia="ar-SA"/>
              </w:rPr>
              <w:t>, kodas</w:t>
            </w:r>
          </w:p>
        </w:tc>
        <w:tc>
          <w:tcPr>
            <w:tcW w:w="4797" w:type="dxa"/>
            <w:tcBorders>
              <w:top w:val="single" w:sz="4" w:space="0" w:color="auto"/>
              <w:left w:val="single" w:sz="4" w:space="0" w:color="auto"/>
              <w:bottom w:val="single" w:sz="4" w:space="0" w:color="auto"/>
              <w:right w:val="single" w:sz="4" w:space="0" w:color="auto"/>
            </w:tcBorders>
          </w:tcPr>
          <w:p w14:paraId="5C677E78" w14:textId="77777777" w:rsidR="008A2C96" w:rsidRPr="002343F2" w:rsidRDefault="008A2C96" w:rsidP="00913C0B">
            <w:pPr>
              <w:suppressAutoHyphens/>
              <w:autoSpaceDN/>
              <w:rPr>
                <w:szCs w:val="24"/>
                <w:lang w:eastAsia="ar-SA"/>
              </w:rPr>
            </w:pPr>
          </w:p>
        </w:tc>
      </w:tr>
      <w:tr w:rsidR="008A2C96" w:rsidRPr="002343F2" w14:paraId="631B3BFF" w14:textId="77777777" w:rsidTr="00913C0B">
        <w:tc>
          <w:tcPr>
            <w:tcW w:w="5058" w:type="dxa"/>
            <w:tcBorders>
              <w:top w:val="single" w:sz="4" w:space="0" w:color="auto"/>
              <w:left w:val="single" w:sz="4" w:space="0" w:color="auto"/>
              <w:bottom w:val="single" w:sz="4" w:space="0" w:color="auto"/>
              <w:right w:val="single" w:sz="4" w:space="0" w:color="auto"/>
            </w:tcBorders>
          </w:tcPr>
          <w:p w14:paraId="01F16F16" w14:textId="77777777" w:rsidR="008A2C96" w:rsidRPr="002343F2" w:rsidRDefault="008A2C96" w:rsidP="00913C0B">
            <w:pPr>
              <w:suppressAutoHyphens/>
              <w:autoSpaceDN/>
              <w:rPr>
                <w:szCs w:val="24"/>
                <w:lang w:eastAsia="ar-SA"/>
              </w:rPr>
            </w:pPr>
            <w:r w:rsidRPr="002343F2">
              <w:rPr>
                <w:spacing w:val="-4"/>
                <w:szCs w:val="24"/>
                <w:lang w:eastAsia="ar-SA"/>
              </w:rPr>
              <w:t>Subtiekėjo (-ų) (</w:t>
            </w:r>
            <w:r w:rsidRPr="002343F2">
              <w:rPr>
                <w:spacing w:val="-4"/>
                <w:szCs w:val="24"/>
                <w:lang w:eastAsia="ar-SA"/>
              </w:rPr>
              <w:noBreakHyphen/>
              <w:t>ų)</w:t>
            </w:r>
            <w:r w:rsidRPr="002343F2">
              <w:rPr>
                <w:szCs w:val="24"/>
                <w:lang w:eastAsia="ar-SA"/>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263F3D31" w14:textId="77777777" w:rsidR="008A2C96" w:rsidRPr="002343F2" w:rsidRDefault="008A2C96" w:rsidP="00913C0B">
            <w:pPr>
              <w:suppressAutoHyphens/>
              <w:autoSpaceDN/>
              <w:rPr>
                <w:szCs w:val="24"/>
                <w:lang w:eastAsia="ar-SA"/>
              </w:rPr>
            </w:pPr>
          </w:p>
        </w:tc>
      </w:tr>
      <w:tr w:rsidR="008A2C96" w:rsidRPr="002343F2" w14:paraId="0336FA4F" w14:textId="77777777" w:rsidTr="00913C0B">
        <w:tc>
          <w:tcPr>
            <w:tcW w:w="5058" w:type="dxa"/>
            <w:tcBorders>
              <w:top w:val="single" w:sz="4" w:space="0" w:color="auto"/>
              <w:left w:val="single" w:sz="4" w:space="0" w:color="auto"/>
              <w:bottom w:val="single" w:sz="4" w:space="0" w:color="auto"/>
              <w:right w:val="single" w:sz="4" w:space="0" w:color="auto"/>
            </w:tcBorders>
          </w:tcPr>
          <w:p w14:paraId="26D98326" w14:textId="77777777" w:rsidR="008A2C96" w:rsidRPr="002343F2" w:rsidRDefault="008A2C96" w:rsidP="00913C0B">
            <w:pPr>
              <w:suppressAutoHyphens/>
              <w:autoSpaceDN/>
              <w:rPr>
                <w:szCs w:val="24"/>
                <w:lang w:eastAsia="ar-SA"/>
              </w:rPr>
            </w:pPr>
            <w:r w:rsidRPr="002343F2">
              <w:rPr>
                <w:spacing w:val="-4"/>
                <w:szCs w:val="24"/>
                <w:lang w:eastAsia="ar-SA"/>
              </w:rPr>
              <w:t xml:space="preserve">Subtiekėjo (-ų) tenkančių įsipareigojimų dalies aprašymas </w:t>
            </w:r>
          </w:p>
        </w:tc>
        <w:tc>
          <w:tcPr>
            <w:tcW w:w="4797" w:type="dxa"/>
            <w:tcBorders>
              <w:top w:val="single" w:sz="4" w:space="0" w:color="auto"/>
              <w:left w:val="single" w:sz="4" w:space="0" w:color="auto"/>
              <w:bottom w:val="single" w:sz="4" w:space="0" w:color="auto"/>
              <w:right w:val="single" w:sz="4" w:space="0" w:color="auto"/>
            </w:tcBorders>
          </w:tcPr>
          <w:p w14:paraId="018916A9" w14:textId="77777777" w:rsidR="008A2C96" w:rsidRPr="002343F2" w:rsidRDefault="008A2C96" w:rsidP="00913C0B">
            <w:pPr>
              <w:suppressAutoHyphens/>
              <w:autoSpaceDN/>
              <w:rPr>
                <w:szCs w:val="24"/>
                <w:lang w:eastAsia="ar-SA"/>
              </w:rPr>
            </w:pPr>
          </w:p>
        </w:tc>
      </w:tr>
    </w:tbl>
    <w:p w14:paraId="6F2D62EB" w14:textId="77777777" w:rsidR="008A2C96" w:rsidRPr="002343F2" w:rsidRDefault="008A2C96" w:rsidP="008A2C96">
      <w:pPr>
        <w:suppressAutoHyphens/>
        <w:autoSpaceDN/>
        <w:rPr>
          <w:szCs w:val="24"/>
          <w:lang w:eastAsia="ar-SA"/>
        </w:rPr>
      </w:pPr>
    </w:p>
    <w:p w14:paraId="3B38BBE1" w14:textId="77777777" w:rsidR="008A2C96" w:rsidRPr="002343F2" w:rsidRDefault="008A2C96" w:rsidP="008A2C96">
      <w:pPr>
        <w:suppressAutoHyphens/>
        <w:autoSpaceDN/>
        <w:rPr>
          <w:szCs w:val="24"/>
          <w:lang w:eastAsia="ar-SA"/>
        </w:rPr>
      </w:pPr>
      <w:r w:rsidRPr="002343F2">
        <w:rPr>
          <w:szCs w:val="24"/>
          <w:lang w:eastAsia="ar-SA"/>
        </w:rPr>
        <w:t>1. Šiuo pasiūlymu pažymime, kad sutinkame su visomis pirkimo sąlygomis, nustatytomis:</w:t>
      </w:r>
    </w:p>
    <w:p w14:paraId="0A8C84A1" w14:textId="77777777" w:rsidR="008A2C96" w:rsidRPr="002343F2" w:rsidRDefault="008A2C96" w:rsidP="008A2C96">
      <w:pPr>
        <w:suppressAutoHyphens/>
        <w:autoSpaceDN/>
        <w:rPr>
          <w:szCs w:val="24"/>
          <w:lang w:eastAsia="ar-SA"/>
        </w:rPr>
      </w:pPr>
      <w:r w:rsidRPr="002343F2">
        <w:rPr>
          <w:szCs w:val="24"/>
          <w:lang w:eastAsia="ar-SA"/>
        </w:rPr>
        <w:t>1) pirkimo skelbime;</w:t>
      </w:r>
    </w:p>
    <w:p w14:paraId="4BC8B874" w14:textId="77777777" w:rsidR="008A2C96" w:rsidRPr="002343F2" w:rsidRDefault="008A2C96" w:rsidP="008A2C96">
      <w:pPr>
        <w:suppressAutoHyphens/>
        <w:autoSpaceDN/>
        <w:rPr>
          <w:szCs w:val="24"/>
          <w:lang w:eastAsia="ar-SA"/>
        </w:rPr>
      </w:pPr>
      <w:r w:rsidRPr="002343F2">
        <w:rPr>
          <w:szCs w:val="24"/>
          <w:lang w:eastAsia="ar-SA"/>
        </w:rPr>
        <w:t>2) pirkimo sąlygose;</w:t>
      </w:r>
    </w:p>
    <w:p w14:paraId="6E591B2C" w14:textId="77777777" w:rsidR="008A2C96" w:rsidRPr="002343F2" w:rsidRDefault="008A2C96" w:rsidP="008A2C96">
      <w:pPr>
        <w:suppressAutoHyphens/>
        <w:autoSpaceDN/>
        <w:rPr>
          <w:szCs w:val="24"/>
          <w:lang w:eastAsia="ar-SA"/>
        </w:rPr>
      </w:pPr>
      <w:r w:rsidRPr="002343F2">
        <w:rPr>
          <w:szCs w:val="24"/>
          <w:lang w:eastAsia="ar-SA"/>
        </w:rPr>
        <w:t>2) kituose pirkimo dokumentuose (jų paaiškinimuose, papildymuose).</w:t>
      </w:r>
    </w:p>
    <w:p w14:paraId="6B744970" w14:textId="77777777" w:rsidR="008A2C96" w:rsidRPr="002343F2" w:rsidRDefault="008A2C96" w:rsidP="008A2C96">
      <w:pPr>
        <w:suppressAutoHyphens/>
        <w:autoSpaceDN/>
        <w:ind w:right="-108"/>
        <w:rPr>
          <w:szCs w:val="24"/>
          <w:lang w:eastAsia="ar-SA"/>
        </w:rPr>
      </w:pPr>
    </w:p>
    <w:p w14:paraId="67324199" w14:textId="77777777" w:rsidR="008A2C96" w:rsidRPr="002343F2" w:rsidRDefault="008A2C96" w:rsidP="008A2C96">
      <w:pPr>
        <w:suppressAutoHyphens/>
        <w:autoSpaceDN/>
        <w:ind w:right="-108"/>
        <w:rPr>
          <w:rFonts w:eastAsia="Calibri"/>
          <w:szCs w:val="24"/>
          <w:lang w:eastAsia="ar-SA"/>
        </w:rPr>
      </w:pPr>
      <w:r w:rsidRPr="002343F2">
        <w:rPr>
          <w:rFonts w:eastAsia="Calibri"/>
          <w:szCs w:val="24"/>
          <w:lang w:eastAsia="ar-SA"/>
        </w:rPr>
        <w:t>Mes siūlome:</w:t>
      </w:r>
    </w:p>
    <w:tbl>
      <w:tblPr>
        <w:tblW w:w="9889" w:type="dxa"/>
        <w:tblLayout w:type="fixed"/>
        <w:tblCellMar>
          <w:left w:w="10" w:type="dxa"/>
          <w:right w:w="10" w:type="dxa"/>
        </w:tblCellMar>
        <w:tblLook w:val="04A0" w:firstRow="1" w:lastRow="0" w:firstColumn="1" w:lastColumn="0" w:noHBand="0" w:noVBand="1"/>
      </w:tblPr>
      <w:tblGrid>
        <w:gridCol w:w="675"/>
        <w:gridCol w:w="7230"/>
        <w:gridCol w:w="1984"/>
      </w:tblGrid>
      <w:tr w:rsidR="00B332A2" w:rsidRPr="00CA37BD" w14:paraId="2CD76E44" w14:textId="77777777" w:rsidTr="007E4051">
        <w:trPr>
          <w:trHeight w:val="639"/>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0B8ACA" w14:textId="77777777" w:rsidR="00B332A2" w:rsidRPr="00CA37BD" w:rsidRDefault="00B332A2" w:rsidP="00913C0B">
            <w:pPr>
              <w:suppressAutoHyphens/>
              <w:jc w:val="center"/>
              <w:textAlignment w:val="baseline"/>
              <w:rPr>
                <w:rFonts w:eastAsia="Calibri"/>
                <w:szCs w:val="22"/>
                <w:lang w:eastAsia="en-US"/>
              </w:rPr>
            </w:pPr>
            <w:r w:rsidRPr="00CA37BD">
              <w:rPr>
                <w:rFonts w:eastAsia="Calibri"/>
                <w:b/>
                <w:bCs/>
                <w:sz w:val="22"/>
                <w:szCs w:val="22"/>
                <w:lang w:eastAsia="en-US"/>
              </w:rPr>
              <w:t>Eil. Nr.</w:t>
            </w:r>
          </w:p>
        </w:tc>
        <w:tc>
          <w:tcPr>
            <w:tcW w:w="7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7EF999" w14:textId="18E7B299" w:rsidR="00B332A2" w:rsidRPr="00CA37BD" w:rsidRDefault="00B332A2" w:rsidP="00913C0B">
            <w:pPr>
              <w:suppressAutoHyphens/>
              <w:jc w:val="center"/>
              <w:textAlignment w:val="baseline"/>
              <w:rPr>
                <w:rFonts w:eastAsia="Calibri"/>
                <w:szCs w:val="22"/>
                <w:lang w:eastAsia="en-US"/>
              </w:rPr>
            </w:pPr>
            <w:r>
              <w:rPr>
                <w:rFonts w:eastAsia="Calibri"/>
                <w:szCs w:val="22"/>
                <w:lang w:eastAsia="en-US"/>
              </w:rPr>
              <w:t>Pavadinimas</w:t>
            </w:r>
          </w:p>
        </w:tc>
        <w:tc>
          <w:tcPr>
            <w:tcW w:w="1984" w:type="dxa"/>
            <w:tcBorders>
              <w:top w:val="single" w:sz="4" w:space="0" w:color="000000"/>
              <w:left w:val="single" w:sz="4" w:space="0" w:color="000000"/>
              <w:bottom w:val="single" w:sz="4" w:space="0" w:color="000000"/>
              <w:right w:val="single" w:sz="4" w:space="0" w:color="000000"/>
            </w:tcBorders>
            <w:vAlign w:val="center"/>
          </w:tcPr>
          <w:p w14:paraId="35703614" w14:textId="1AD2B38E" w:rsidR="00B332A2" w:rsidRPr="00CA37BD" w:rsidRDefault="007E4051" w:rsidP="00913C0B">
            <w:pPr>
              <w:suppressAutoHyphens/>
              <w:jc w:val="center"/>
              <w:textAlignment w:val="baseline"/>
              <w:rPr>
                <w:rFonts w:eastAsia="Calibri"/>
                <w:szCs w:val="22"/>
                <w:lang w:eastAsia="en-US"/>
              </w:rPr>
            </w:pPr>
            <w:r>
              <w:rPr>
                <w:rFonts w:eastAsia="Calibri"/>
                <w:szCs w:val="22"/>
                <w:lang w:eastAsia="en-US"/>
              </w:rPr>
              <w:t xml:space="preserve">Pasiūlymo kaina, </w:t>
            </w:r>
            <w:r w:rsidR="00B332A2">
              <w:rPr>
                <w:rFonts w:eastAsia="Calibri"/>
                <w:szCs w:val="22"/>
                <w:lang w:eastAsia="en-US"/>
              </w:rPr>
              <w:t xml:space="preserve"> Eur </w:t>
            </w:r>
            <w:r>
              <w:rPr>
                <w:rFonts w:eastAsia="Calibri"/>
                <w:szCs w:val="22"/>
                <w:lang w:eastAsia="en-US"/>
              </w:rPr>
              <w:t>be PVM</w:t>
            </w:r>
          </w:p>
        </w:tc>
      </w:tr>
      <w:tr w:rsidR="00B332A2" w:rsidRPr="00CA37BD" w14:paraId="3AEAFC96" w14:textId="77777777" w:rsidTr="007E4051">
        <w:trPr>
          <w:trHeight w:val="234"/>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ADE7BD" w14:textId="2D80E4B5" w:rsidR="00B332A2" w:rsidRPr="007E4051" w:rsidRDefault="007E4051" w:rsidP="00913C0B">
            <w:pPr>
              <w:suppressAutoHyphens/>
              <w:jc w:val="center"/>
              <w:textAlignment w:val="baseline"/>
              <w:rPr>
                <w:rFonts w:eastAsia="Calibri"/>
                <w:i/>
                <w:sz w:val="18"/>
                <w:szCs w:val="18"/>
                <w:lang w:eastAsia="en-US"/>
              </w:rPr>
            </w:pPr>
            <w:r>
              <w:rPr>
                <w:rFonts w:eastAsia="Calibri"/>
                <w:i/>
                <w:sz w:val="18"/>
                <w:szCs w:val="18"/>
                <w:lang w:eastAsia="en-US"/>
              </w:rPr>
              <w:t>1</w:t>
            </w:r>
          </w:p>
        </w:tc>
        <w:tc>
          <w:tcPr>
            <w:tcW w:w="7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E52333" w14:textId="44D2CF64" w:rsidR="00B332A2" w:rsidRPr="007E4051" w:rsidRDefault="007E4051" w:rsidP="00913C0B">
            <w:pPr>
              <w:jc w:val="center"/>
              <w:rPr>
                <w:i/>
                <w:color w:val="000000"/>
                <w:sz w:val="18"/>
                <w:szCs w:val="18"/>
              </w:rPr>
            </w:pPr>
            <w:r>
              <w:rPr>
                <w:i/>
                <w:color w:val="000000"/>
                <w:sz w:val="18"/>
                <w:szCs w:val="18"/>
              </w:rPr>
              <w:t>2</w:t>
            </w:r>
          </w:p>
        </w:tc>
        <w:tc>
          <w:tcPr>
            <w:tcW w:w="1984" w:type="dxa"/>
            <w:tcBorders>
              <w:top w:val="single" w:sz="4" w:space="0" w:color="000000"/>
              <w:left w:val="single" w:sz="4" w:space="0" w:color="000000"/>
              <w:bottom w:val="single" w:sz="4" w:space="0" w:color="000000"/>
              <w:right w:val="single" w:sz="4" w:space="0" w:color="000000"/>
            </w:tcBorders>
            <w:vAlign w:val="center"/>
          </w:tcPr>
          <w:p w14:paraId="471CE787" w14:textId="666B0EC9" w:rsidR="00B332A2" w:rsidRPr="007E4051" w:rsidRDefault="007E4051" w:rsidP="00913C0B">
            <w:pPr>
              <w:suppressAutoHyphens/>
              <w:jc w:val="center"/>
              <w:textAlignment w:val="baseline"/>
              <w:rPr>
                <w:rFonts w:eastAsia="Calibri"/>
                <w:i/>
                <w:sz w:val="18"/>
                <w:szCs w:val="18"/>
                <w:lang w:eastAsia="en-US"/>
              </w:rPr>
            </w:pPr>
            <w:r>
              <w:rPr>
                <w:rFonts w:eastAsia="Calibri"/>
                <w:i/>
                <w:sz w:val="18"/>
                <w:szCs w:val="18"/>
                <w:lang w:eastAsia="en-US"/>
              </w:rPr>
              <w:t>3</w:t>
            </w:r>
          </w:p>
        </w:tc>
      </w:tr>
      <w:tr w:rsidR="00B332A2" w:rsidRPr="00CA37BD" w14:paraId="73EEA89F" w14:textId="77777777" w:rsidTr="0017346D">
        <w:trPr>
          <w:trHeight w:val="501"/>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E8D876" w14:textId="77777777" w:rsidR="00B332A2" w:rsidRPr="00CA37BD" w:rsidRDefault="00B332A2" w:rsidP="00913C0B">
            <w:pPr>
              <w:suppressAutoHyphens/>
              <w:jc w:val="center"/>
              <w:textAlignment w:val="baseline"/>
              <w:rPr>
                <w:rFonts w:eastAsia="Calibri"/>
                <w:szCs w:val="22"/>
                <w:lang w:eastAsia="en-US"/>
              </w:rPr>
            </w:pPr>
            <w:r w:rsidRPr="00CA37BD">
              <w:rPr>
                <w:rFonts w:eastAsia="Calibri"/>
                <w:sz w:val="22"/>
                <w:szCs w:val="22"/>
                <w:lang w:eastAsia="en-US"/>
              </w:rPr>
              <w:t>1</w:t>
            </w:r>
          </w:p>
        </w:tc>
        <w:tc>
          <w:tcPr>
            <w:tcW w:w="7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BE1FF8" w14:textId="3F7DE2F5" w:rsidR="00B332A2" w:rsidRPr="007E4051" w:rsidRDefault="007E4051" w:rsidP="007E4051">
            <w:pPr>
              <w:rPr>
                <w:color w:val="000000"/>
                <w:szCs w:val="24"/>
              </w:rPr>
            </w:pPr>
            <w:r w:rsidRPr="007E4051">
              <w:rPr>
                <w:color w:val="000000"/>
                <w:szCs w:val="24"/>
              </w:rPr>
              <w:t>Didelių gabaritų atliekų surinkimo aikštelė</w:t>
            </w:r>
            <w:r w:rsidR="006F229D">
              <w:rPr>
                <w:color w:val="000000"/>
                <w:szCs w:val="24"/>
              </w:rPr>
              <w:t>s</w:t>
            </w:r>
            <w:r w:rsidRPr="007E4051">
              <w:rPr>
                <w:color w:val="000000"/>
                <w:szCs w:val="24"/>
              </w:rPr>
              <w:t xml:space="preserve"> </w:t>
            </w:r>
            <w:r w:rsidR="0017346D" w:rsidRPr="007E4051">
              <w:rPr>
                <w:color w:val="000000"/>
                <w:szCs w:val="24"/>
              </w:rPr>
              <w:t>Ringovėlės k.</w:t>
            </w:r>
            <w:r w:rsidR="0017346D">
              <w:rPr>
                <w:color w:val="000000"/>
                <w:szCs w:val="24"/>
              </w:rPr>
              <w:t xml:space="preserve"> 5, </w:t>
            </w:r>
            <w:r w:rsidR="0017346D" w:rsidRPr="007E4051">
              <w:rPr>
                <w:color w:val="000000"/>
                <w:szCs w:val="24"/>
              </w:rPr>
              <w:t>Patašinės sen.,</w:t>
            </w:r>
            <w:r w:rsidR="0017346D">
              <w:rPr>
                <w:color w:val="000000"/>
                <w:szCs w:val="24"/>
              </w:rPr>
              <w:t xml:space="preserve"> </w:t>
            </w:r>
            <w:r w:rsidRPr="007E4051">
              <w:rPr>
                <w:color w:val="000000"/>
                <w:szCs w:val="24"/>
              </w:rPr>
              <w:t xml:space="preserve">Marijampolės sav. </w:t>
            </w:r>
            <w:r w:rsidRPr="007E4051">
              <w:rPr>
                <w:color w:val="000000"/>
                <w:szCs w:val="24"/>
              </w:rPr>
              <w:t xml:space="preserve">techninio darbo projekto parengimo, </w:t>
            </w:r>
            <w:r w:rsidRPr="007E4051">
              <w:rPr>
                <w:color w:val="000000"/>
                <w:szCs w:val="24"/>
              </w:rPr>
              <w:t>įskaitant projekto vykdymo (autorines) priežiūros paslaugas</w:t>
            </w:r>
            <w:r w:rsidRPr="007E4051">
              <w:rPr>
                <w:color w:val="000000"/>
                <w:szCs w:val="24"/>
              </w:rPr>
              <w:t>, paslaugos</w:t>
            </w:r>
          </w:p>
        </w:tc>
        <w:tc>
          <w:tcPr>
            <w:tcW w:w="1984" w:type="dxa"/>
            <w:tcBorders>
              <w:top w:val="single" w:sz="4" w:space="0" w:color="000000"/>
              <w:left w:val="single" w:sz="4" w:space="0" w:color="000000"/>
              <w:bottom w:val="single" w:sz="4" w:space="0" w:color="000000"/>
              <w:right w:val="single" w:sz="4" w:space="0" w:color="000000"/>
            </w:tcBorders>
            <w:vAlign w:val="center"/>
          </w:tcPr>
          <w:p w14:paraId="3D86B586" w14:textId="77777777" w:rsidR="00B332A2" w:rsidRPr="00BA1F8E" w:rsidRDefault="00B332A2" w:rsidP="008051D3">
            <w:pPr>
              <w:suppressAutoHyphens/>
              <w:jc w:val="center"/>
              <w:textAlignment w:val="baseline"/>
              <w:rPr>
                <w:rFonts w:eastAsia="Calibri"/>
                <w:szCs w:val="22"/>
                <w:lang w:eastAsia="en-US"/>
              </w:rPr>
            </w:pPr>
          </w:p>
        </w:tc>
      </w:tr>
      <w:tr w:rsidR="007E4051" w:rsidRPr="00CA37BD" w14:paraId="6F8563F7" w14:textId="77777777" w:rsidTr="003A5960">
        <w:trPr>
          <w:trHeight w:val="278"/>
        </w:trPr>
        <w:tc>
          <w:tcPr>
            <w:tcW w:w="79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EC9CB1" w14:textId="02811DF0" w:rsidR="007E4051" w:rsidRPr="0017346D" w:rsidRDefault="007E4051" w:rsidP="007E4051">
            <w:pPr>
              <w:jc w:val="right"/>
              <w:rPr>
                <w:i/>
                <w:iCs/>
                <w:color w:val="000000"/>
                <w:szCs w:val="24"/>
              </w:rPr>
            </w:pPr>
            <w:r w:rsidRPr="0017346D">
              <w:rPr>
                <w:i/>
                <w:iCs/>
                <w:color w:val="000000"/>
                <w:szCs w:val="24"/>
              </w:rPr>
              <w:t>PVM</w:t>
            </w:r>
          </w:p>
        </w:tc>
        <w:tc>
          <w:tcPr>
            <w:tcW w:w="1984" w:type="dxa"/>
            <w:tcBorders>
              <w:top w:val="single" w:sz="4" w:space="0" w:color="000000"/>
              <w:left w:val="single" w:sz="4" w:space="0" w:color="000000"/>
              <w:bottom w:val="single" w:sz="4" w:space="0" w:color="000000"/>
              <w:right w:val="single" w:sz="4" w:space="0" w:color="000000"/>
            </w:tcBorders>
          </w:tcPr>
          <w:p w14:paraId="3D43DD16" w14:textId="77777777" w:rsidR="007E4051" w:rsidRPr="00BA1F8E" w:rsidRDefault="007E4051" w:rsidP="008051D3">
            <w:pPr>
              <w:suppressAutoHyphens/>
              <w:jc w:val="center"/>
              <w:textAlignment w:val="baseline"/>
              <w:rPr>
                <w:rFonts w:eastAsia="Calibri"/>
                <w:szCs w:val="22"/>
                <w:lang w:eastAsia="en-US"/>
              </w:rPr>
            </w:pPr>
          </w:p>
        </w:tc>
      </w:tr>
      <w:tr w:rsidR="00B332A2" w:rsidRPr="00B279CE" w14:paraId="08551D91" w14:textId="77777777" w:rsidTr="007E4051">
        <w:trPr>
          <w:trHeight w:val="340"/>
        </w:trPr>
        <w:tc>
          <w:tcPr>
            <w:tcW w:w="7905"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2792CF4" w14:textId="1D9B7D38" w:rsidR="00B332A2" w:rsidRPr="0017346D" w:rsidRDefault="007E4051" w:rsidP="00913C0B">
            <w:pPr>
              <w:suppressAutoHyphens/>
              <w:jc w:val="right"/>
              <w:textAlignment w:val="baseline"/>
              <w:rPr>
                <w:rFonts w:eastAsia="Calibri"/>
                <w:bCs/>
                <w:i/>
                <w:iCs/>
                <w:szCs w:val="24"/>
                <w:lang w:eastAsia="en-US"/>
              </w:rPr>
            </w:pPr>
            <w:r w:rsidRPr="0017346D">
              <w:rPr>
                <w:rFonts w:eastAsia="Calibri"/>
                <w:bCs/>
                <w:i/>
                <w:iCs/>
                <w:szCs w:val="24"/>
                <w:lang w:eastAsia="en-US"/>
              </w:rPr>
              <w:t>P</w:t>
            </w:r>
            <w:r w:rsidR="00B332A2" w:rsidRPr="0017346D">
              <w:rPr>
                <w:rFonts w:eastAsia="Calibri"/>
                <w:bCs/>
                <w:i/>
                <w:iCs/>
                <w:szCs w:val="24"/>
                <w:lang w:eastAsia="en-US"/>
              </w:rPr>
              <w:t>asiūlymo kaina Eur</w:t>
            </w:r>
            <w:r w:rsidRPr="0017346D">
              <w:rPr>
                <w:rFonts w:eastAsia="Calibri"/>
                <w:bCs/>
                <w:i/>
                <w:iCs/>
                <w:szCs w:val="24"/>
                <w:lang w:eastAsia="en-US"/>
              </w:rPr>
              <w:t xml:space="preserve"> su PVM</w:t>
            </w:r>
            <w:r w:rsidR="00B332A2" w:rsidRPr="0017346D">
              <w:rPr>
                <w:rFonts w:eastAsia="Calibri"/>
                <w:bCs/>
                <w:i/>
                <w:iCs/>
                <w:szCs w:val="24"/>
                <w:lang w:eastAsia="en-US"/>
              </w:rPr>
              <w:t xml:space="preserve"> </w:t>
            </w:r>
          </w:p>
        </w:tc>
        <w:tc>
          <w:tcPr>
            <w:tcW w:w="1984" w:type="dxa"/>
            <w:tcBorders>
              <w:top w:val="single" w:sz="4" w:space="0" w:color="000000"/>
              <w:left w:val="single" w:sz="4" w:space="0" w:color="000000"/>
              <w:bottom w:val="single" w:sz="4" w:space="0" w:color="000000"/>
              <w:right w:val="single" w:sz="4" w:space="0" w:color="auto"/>
            </w:tcBorders>
            <w:vAlign w:val="center"/>
          </w:tcPr>
          <w:p w14:paraId="7DBE4B21" w14:textId="6281AA03" w:rsidR="00B332A2" w:rsidRPr="007E4051" w:rsidRDefault="00B332A2" w:rsidP="008051D3">
            <w:pPr>
              <w:suppressAutoHyphens/>
              <w:jc w:val="center"/>
              <w:textAlignment w:val="baseline"/>
              <w:rPr>
                <w:rFonts w:eastAsia="Calibri"/>
                <w:bCs/>
                <w:sz w:val="22"/>
                <w:szCs w:val="22"/>
                <w:lang w:eastAsia="en-US"/>
              </w:rPr>
            </w:pPr>
          </w:p>
        </w:tc>
      </w:tr>
    </w:tbl>
    <w:p w14:paraId="2AE23C9B" w14:textId="77777777" w:rsidR="008A2C96" w:rsidRPr="002343F2" w:rsidRDefault="008A2C96" w:rsidP="008A2C96">
      <w:pPr>
        <w:tabs>
          <w:tab w:val="left" w:pos="720"/>
        </w:tabs>
        <w:suppressAutoHyphens/>
        <w:autoSpaceDN/>
        <w:jc w:val="both"/>
        <w:rPr>
          <w:rFonts w:eastAsia="Calibri"/>
          <w:szCs w:val="24"/>
          <w:lang w:eastAsia="ar-SA"/>
        </w:rPr>
      </w:pPr>
    </w:p>
    <w:p w14:paraId="5A022C38" w14:textId="77777777" w:rsidR="00226045" w:rsidRDefault="00226045" w:rsidP="008A2C96">
      <w:pPr>
        <w:suppressAutoHyphens/>
        <w:autoSpaceDN/>
        <w:jc w:val="both"/>
        <w:rPr>
          <w:rFonts w:eastAsia="Calibri"/>
          <w:szCs w:val="24"/>
          <w:lang w:eastAsia="ar-SA"/>
        </w:rPr>
      </w:pPr>
    </w:p>
    <w:p w14:paraId="65418631" w14:textId="20674E1E" w:rsidR="008A2C96" w:rsidRPr="002343F2" w:rsidRDefault="008A2C96" w:rsidP="008A2C96">
      <w:pPr>
        <w:suppressAutoHyphens/>
        <w:autoSpaceDN/>
        <w:jc w:val="both"/>
        <w:rPr>
          <w:rFonts w:eastAsia="Calibri"/>
          <w:szCs w:val="24"/>
          <w:lang w:eastAsia="ar-SA"/>
        </w:rPr>
      </w:pPr>
      <w:r w:rsidRPr="002343F2">
        <w:rPr>
          <w:rFonts w:eastAsia="Calibri"/>
          <w:szCs w:val="24"/>
          <w:lang w:eastAsia="ar-SA"/>
        </w:rPr>
        <w:t>Tais atvejais, kai pagal galiojančius teisės aktus tiekėjui nereikia mokėti PVM, jis atitinkamų lentelės skilčių nepildo ir nurodo priežastis, dėl kurių PVM nemokamas:</w:t>
      </w:r>
    </w:p>
    <w:p w14:paraId="1DC5F7FE" w14:textId="12A5CBC0" w:rsidR="008A2C96" w:rsidRPr="002343F2" w:rsidRDefault="008A2C96" w:rsidP="008A2C96">
      <w:pPr>
        <w:suppressAutoHyphens/>
        <w:autoSpaceDN/>
        <w:rPr>
          <w:rFonts w:eastAsia="Calibri"/>
          <w:szCs w:val="24"/>
          <w:lang w:eastAsia="ar-SA"/>
        </w:rPr>
      </w:pPr>
      <w:r w:rsidRPr="002343F2">
        <w:rPr>
          <w:rFonts w:eastAsia="Calibri"/>
          <w:szCs w:val="24"/>
          <w:lang w:eastAsia="ar-SA"/>
        </w:rPr>
        <w:t>____________________________________________________________________________</w:t>
      </w:r>
    </w:p>
    <w:p w14:paraId="4EC79E38" w14:textId="77777777" w:rsidR="008A2C96" w:rsidRPr="002343F2" w:rsidRDefault="008A2C96" w:rsidP="008A2C96">
      <w:pPr>
        <w:suppressAutoHyphens/>
        <w:autoSpaceDN/>
        <w:rPr>
          <w:rFonts w:eastAsia="Calibri"/>
          <w:szCs w:val="24"/>
          <w:lang w:eastAsia="ar-SA"/>
        </w:rPr>
      </w:pPr>
    </w:p>
    <w:p w14:paraId="5B0DA71B" w14:textId="77777777" w:rsidR="008A2C96" w:rsidRPr="002343F2" w:rsidRDefault="008A2C96" w:rsidP="008A2C96">
      <w:pPr>
        <w:suppressAutoHyphens/>
        <w:autoSpaceDN/>
        <w:rPr>
          <w:szCs w:val="24"/>
          <w:lang w:eastAsia="ar-SA"/>
        </w:rPr>
      </w:pPr>
      <w:r w:rsidRPr="002343F2">
        <w:rPr>
          <w:szCs w:val="24"/>
          <w:lang w:eastAsia="ar-SA"/>
        </w:rPr>
        <w:t>Siūlomos paslaugos</w:t>
      </w:r>
      <w:r w:rsidRPr="002343F2">
        <w:rPr>
          <w:i/>
          <w:szCs w:val="24"/>
          <w:lang w:eastAsia="ar-SA"/>
        </w:rPr>
        <w:t xml:space="preserve"> </w:t>
      </w:r>
      <w:r w:rsidRPr="002343F2">
        <w:rPr>
          <w:szCs w:val="24"/>
          <w:lang w:eastAsia="ar-SA"/>
        </w:rPr>
        <w:t>visiškai atitinka pirkimo dokumentuose nurodytus reikalavimus.</w:t>
      </w:r>
    </w:p>
    <w:p w14:paraId="35D08BB4" w14:textId="77777777" w:rsidR="008A2C96" w:rsidRPr="002343F2" w:rsidRDefault="008A2C96" w:rsidP="008A2C96">
      <w:pPr>
        <w:suppressAutoHyphens/>
        <w:autoSpaceDN/>
        <w:rPr>
          <w:szCs w:val="24"/>
          <w:lang w:eastAsia="ar-SA"/>
        </w:rPr>
      </w:pPr>
      <w:r w:rsidRPr="002343F2">
        <w:rPr>
          <w:szCs w:val="24"/>
          <w:lang w:eastAsia="ar-SA"/>
        </w:rPr>
        <w:t>Kartu su pasiūlymu pateikiami šie dokumentai:</w:t>
      </w:r>
    </w:p>
    <w:p w14:paraId="1C8C4A84" w14:textId="77777777" w:rsidR="008A2C96" w:rsidRPr="002343F2" w:rsidRDefault="008A2C96" w:rsidP="008A2C96">
      <w:pPr>
        <w:suppressAutoHyphens/>
        <w:autoSpaceDN/>
        <w:rPr>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8A2C96" w:rsidRPr="002343F2" w14:paraId="262286F0" w14:textId="77777777" w:rsidTr="00913C0B">
        <w:tc>
          <w:tcPr>
            <w:tcW w:w="675" w:type="dxa"/>
            <w:tcBorders>
              <w:top w:val="single" w:sz="4" w:space="0" w:color="auto"/>
              <w:left w:val="single" w:sz="4" w:space="0" w:color="auto"/>
              <w:bottom w:val="single" w:sz="4" w:space="0" w:color="auto"/>
              <w:right w:val="single" w:sz="4" w:space="0" w:color="auto"/>
            </w:tcBorders>
          </w:tcPr>
          <w:p w14:paraId="4D13606D" w14:textId="4856D376" w:rsidR="008A2C96" w:rsidRPr="002343F2" w:rsidRDefault="008A2C96" w:rsidP="00913C0B">
            <w:pPr>
              <w:suppressAutoHyphens/>
              <w:autoSpaceDN/>
              <w:rPr>
                <w:szCs w:val="24"/>
                <w:lang w:eastAsia="ar-SA"/>
              </w:rPr>
            </w:pPr>
            <w:r w:rsidRPr="002343F2">
              <w:rPr>
                <w:szCs w:val="24"/>
                <w:lang w:eastAsia="ar-SA"/>
              </w:rPr>
              <w:t>Eil.</w:t>
            </w:r>
            <w:r w:rsidR="00EA6B94">
              <w:rPr>
                <w:szCs w:val="24"/>
                <w:lang w:eastAsia="ar-SA"/>
              </w:rPr>
              <w:t xml:space="preserve"> </w:t>
            </w:r>
            <w:r w:rsidRPr="002343F2">
              <w:rPr>
                <w:szCs w:val="24"/>
                <w:lang w:eastAsia="ar-SA"/>
              </w:rPr>
              <w:t>Nr.</w:t>
            </w:r>
          </w:p>
        </w:tc>
        <w:tc>
          <w:tcPr>
            <w:tcW w:w="6518" w:type="dxa"/>
            <w:tcBorders>
              <w:top w:val="single" w:sz="4" w:space="0" w:color="auto"/>
              <w:left w:val="single" w:sz="4" w:space="0" w:color="auto"/>
              <w:bottom w:val="single" w:sz="4" w:space="0" w:color="auto"/>
              <w:right w:val="single" w:sz="4" w:space="0" w:color="auto"/>
            </w:tcBorders>
          </w:tcPr>
          <w:p w14:paraId="7B671175" w14:textId="77777777" w:rsidR="008A2C96" w:rsidRPr="002343F2" w:rsidRDefault="008A2C96" w:rsidP="00913C0B">
            <w:pPr>
              <w:suppressAutoHyphens/>
              <w:autoSpaceDN/>
              <w:jc w:val="center"/>
              <w:rPr>
                <w:szCs w:val="24"/>
                <w:lang w:eastAsia="ar-SA"/>
              </w:rPr>
            </w:pPr>
            <w:r w:rsidRPr="002343F2">
              <w:rPr>
                <w:szCs w:val="24"/>
                <w:lang w:eastAsia="ar-SA"/>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3C15A9DE" w14:textId="77777777" w:rsidR="008A2C96" w:rsidRPr="002343F2" w:rsidRDefault="008A2C96" w:rsidP="00913C0B">
            <w:pPr>
              <w:suppressAutoHyphens/>
              <w:autoSpaceDN/>
              <w:jc w:val="center"/>
              <w:rPr>
                <w:szCs w:val="24"/>
                <w:lang w:eastAsia="ar-SA"/>
              </w:rPr>
            </w:pPr>
            <w:r w:rsidRPr="002343F2">
              <w:rPr>
                <w:szCs w:val="24"/>
                <w:lang w:eastAsia="ar-SA"/>
              </w:rPr>
              <w:t>Dokumento puslapių skaičius</w:t>
            </w:r>
          </w:p>
        </w:tc>
      </w:tr>
      <w:tr w:rsidR="008A2C96" w:rsidRPr="002343F2" w14:paraId="3C6FA5B9" w14:textId="77777777" w:rsidTr="00913C0B">
        <w:tc>
          <w:tcPr>
            <w:tcW w:w="675" w:type="dxa"/>
            <w:tcBorders>
              <w:top w:val="single" w:sz="4" w:space="0" w:color="auto"/>
              <w:left w:val="single" w:sz="4" w:space="0" w:color="auto"/>
              <w:bottom w:val="single" w:sz="4" w:space="0" w:color="auto"/>
              <w:right w:val="single" w:sz="4" w:space="0" w:color="auto"/>
            </w:tcBorders>
          </w:tcPr>
          <w:p w14:paraId="159F5E23" w14:textId="77777777" w:rsidR="008A2C96" w:rsidRPr="002343F2" w:rsidRDefault="008A2C96" w:rsidP="00913C0B">
            <w:pPr>
              <w:suppressAutoHyphens/>
              <w:autoSpaceDN/>
              <w:rPr>
                <w:szCs w:val="24"/>
                <w:lang w:eastAsia="ar-SA"/>
              </w:rPr>
            </w:pPr>
          </w:p>
        </w:tc>
        <w:tc>
          <w:tcPr>
            <w:tcW w:w="6518" w:type="dxa"/>
            <w:tcBorders>
              <w:top w:val="single" w:sz="4" w:space="0" w:color="auto"/>
              <w:left w:val="single" w:sz="4" w:space="0" w:color="auto"/>
              <w:bottom w:val="single" w:sz="4" w:space="0" w:color="auto"/>
              <w:right w:val="single" w:sz="4" w:space="0" w:color="auto"/>
            </w:tcBorders>
          </w:tcPr>
          <w:p w14:paraId="1DEB19FE" w14:textId="77777777" w:rsidR="008A2C96" w:rsidRPr="002343F2" w:rsidRDefault="008A2C96" w:rsidP="00913C0B">
            <w:pPr>
              <w:suppressAutoHyphens/>
              <w:autoSpaceDN/>
              <w:rPr>
                <w:szCs w:val="24"/>
                <w:lang w:eastAsia="ar-SA"/>
              </w:rPr>
            </w:pPr>
          </w:p>
        </w:tc>
        <w:tc>
          <w:tcPr>
            <w:tcW w:w="2635" w:type="dxa"/>
            <w:tcBorders>
              <w:top w:val="single" w:sz="4" w:space="0" w:color="auto"/>
              <w:left w:val="single" w:sz="4" w:space="0" w:color="auto"/>
              <w:bottom w:val="single" w:sz="4" w:space="0" w:color="auto"/>
              <w:right w:val="single" w:sz="4" w:space="0" w:color="auto"/>
            </w:tcBorders>
          </w:tcPr>
          <w:p w14:paraId="5F50DE5E" w14:textId="77777777" w:rsidR="008A2C96" w:rsidRPr="002343F2" w:rsidRDefault="008A2C96" w:rsidP="00913C0B">
            <w:pPr>
              <w:suppressAutoHyphens/>
              <w:autoSpaceDN/>
              <w:rPr>
                <w:szCs w:val="24"/>
                <w:lang w:eastAsia="ar-SA"/>
              </w:rPr>
            </w:pPr>
          </w:p>
        </w:tc>
      </w:tr>
      <w:tr w:rsidR="008A2C96" w:rsidRPr="002343F2" w14:paraId="42D738E3" w14:textId="77777777" w:rsidTr="00913C0B">
        <w:tc>
          <w:tcPr>
            <w:tcW w:w="675" w:type="dxa"/>
            <w:tcBorders>
              <w:top w:val="single" w:sz="4" w:space="0" w:color="auto"/>
              <w:left w:val="single" w:sz="4" w:space="0" w:color="auto"/>
              <w:bottom w:val="single" w:sz="4" w:space="0" w:color="auto"/>
              <w:right w:val="single" w:sz="4" w:space="0" w:color="auto"/>
            </w:tcBorders>
          </w:tcPr>
          <w:p w14:paraId="2235816D" w14:textId="77777777" w:rsidR="008A2C96" w:rsidRPr="002343F2" w:rsidRDefault="008A2C96" w:rsidP="00913C0B">
            <w:pPr>
              <w:suppressAutoHyphens/>
              <w:autoSpaceDN/>
              <w:rPr>
                <w:szCs w:val="24"/>
                <w:lang w:eastAsia="ar-SA"/>
              </w:rPr>
            </w:pPr>
          </w:p>
        </w:tc>
        <w:tc>
          <w:tcPr>
            <w:tcW w:w="6518" w:type="dxa"/>
            <w:tcBorders>
              <w:top w:val="single" w:sz="4" w:space="0" w:color="auto"/>
              <w:left w:val="single" w:sz="4" w:space="0" w:color="auto"/>
              <w:bottom w:val="single" w:sz="4" w:space="0" w:color="auto"/>
              <w:right w:val="single" w:sz="4" w:space="0" w:color="auto"/>
            </w:tcBorders>
          </w:tcPr>
          <w:p w14:paraId="79B2F68E" w14:textId="77777777" w:rsidR="008A2C96" w:rsidRPr="002343F2" w:rsidRDefault="008A2C96" w:rsidP="00913C0B">
            <w:pPr>
              <w:tabs>
                <w:tab w:val="left" w:pos="1296"/>
                <w:tab w:val="center" w:pos="4153"/>
                <w:tab w:val="right" w:pos="8306"/>
              </w:tabs>
              <w:suppressAutoHyphens/>
              <w:autoSpaceDN/>
              <w:rPr>
                <w:sz w:val="22"/>
                <w:szCs w:val="22"/>
                <w:lang w:eastAsia="ar-SA"/>
              </w:rPr>
            </w:pPr>
          </w:p>
        </w:tc>
        <w:tc>
          <w:tcPr>
            <w:tcW w:w="2635" w:type="dxa"/>
            <w:tcBorders>
              <w:top w:val="single" w:sz="4" w:space="0" w:color="auto"/>
              <w:left w:val="single" w:sz="4" w:space="0" w:color="auto"/>
              <w:bottom w:val="single" w:sz="4" w:space="0" w:color="auto"/>
              <w:right w:val="single" w:sz="4" w:space="0" w:color="auto"/>
            </w:tcBorders>
          </w:tcPr>
          <w:p w14:paraId="61A99C1F" w14:textId="77777777" w:rsidR="008A2C96" w:rsidRPr="002343F2" w:rsidRDefault="008A2C96" w:rsidP="00913C0B">
            <w:pPr>
              <w:suppressAutoHyphens/>
              <w:autoSpaceDN/>
              <w:rPr>
                <w:szCs w:val="24"/>
                <w:lang w:eastAsia="ar-SA"/>
              </w:rPr>
            </w:pPr>
          </w:p>
        </w:tc>
      </w:tr>
    </w:tbl>
    <w:p w14:paraId="55AE3E52" w14:textId="77777777" w:rsidR="008A2C96" w:rsidRPr="002343F2" w:rsidRDefault="008A2C96" w:rsidP="008A2C96">
      <w:pPr>
        <w:suppressAutoHyphens/>
        <w:autoSpaceDN/>
        <w:rPr>
          <w:szCs w:val="24"/>
          <w:lang w:eastAsia="ar-SA"/>
        </w:rPr>
      </w:pPr>
    </w:p>
    <w:p w14:paraId="6830C0D1" w14:textId="77777777" w:rsidR="008A2C96" w:rsidRPr="002343F2" w:rsidRDefault="008A2C96" w:rsidP="008A2C96">
      <w:pPr>
        <w:suppressAutoHyphens/>
        <w:autoSpaceDN/>
        <w:rPr>
          <w:szCs w:val="24"/>
          <w:lang w:eastAsia="ar-SA"/>
        </w:rPr>
      </w:pPr>
      <w:r w:rsidRPr="002343F2">
        <w:rPr>
          <w:szCs w:val="24"/>
          <w:lang w:eastAsia="ar-SA"/>
        </w:rPr>
        <w:t>Šiame pasiūlyme nurodyta informacija yra konfidenciali:</w:t>
      </w:r>
    </w:p>
    <w:p w14:paraId="31620ADC" w14:textId="77777777" w:rsidR="008A2C96" w:rsidRPr="002343F2" w:rsidRDefault="008A2C96" w:rsidP="008A2C96">
      <w:pPr>
        <w:suppressAutoHyphens/>
        <w:autoSpaceDN/>
        <w:rPr>
          <w:szCs w:val="24"/>
          <w:lang w:eastAsia="ar-S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214"/>
      </w:tblGrid>
      <w:tr w:rsidR="008A2C96" w:rsidRPr="002343F2" w14:paraId="505EC7D9" w14:textId="77777777" w:rsidTr="00913C0B">
        <w:tc>
          <w:tcPr>
            <w:tcW w:w="675" w:type="dxa"/>
            <w:tcBorders>
              <w:top w:val="single" w:sz="4" w:space="0" w:color="auto"/>
              <w:left w:val="single" w:sz="4" w:space="0" w:color="auto"/>
              <w:bottom w:val="single" w:sz="4" w:space="0" w:color="auto"/>
              <w:right w:val="single" w:sz="4" w:space="0" w:color="auto"/>
            </w:tcBorders>
          </w:tcPr>
          <w:p w14:paraId="19477A35" w14:textId="45FB33E7" w:rsidR="008A2C96" w:rsidRPr="002343F2" w:rsidRDefault="008A2C96" w:rsidP="00913C0B">
            <w:pPr>
              <w:suppressAutoHyphens/>
              <w:autoSpaceDN/>
              <w:rPr>
                <w:szCs w:val="24"/>
                <w:lang w:eastAsia="ar-SA"/>
              </w:rPr>
            </w:pPr>
            <w:r w:rsidRPr="002343F2">
              <w:rPr>
                <w:szCs w:val="24"/>
                <w:lang w:eastAsia="ar-SA"/>
              </w:rPr>
              <w:t>Eil.</w:t>
            </w:r>
            <w:r w:rsidR="00EA6B94">
              <w:rPr>
                <w:szCs w:val="24"/>
                <w:lang w:eastAsia="ar-SA"/>
              </w:rPr>
              <w:t xml:space="preserve"> </w:t>
            </w:r>
            <w:r w:rsidRPr="002343F2">
              <w:rPr>
                <w:szCs w:val="24"/>
                <w:lang w:eastAsia="ar-SA"/>
              </w:rPr>
              <w:t>Nr.</w:t>
            </w:r>
          </w:p>
        </w:tc>
        <w:tc>
          <w:tcPr>
            <w:tcW w:w="9214" w:type="dxa"/>
            <w:tcBorders>
              <w:top w:val="single" w:sz="4" w:space="0" w:color="auto"/>
              <w:left w:val="single" w:sz="4" w:space="0" w:color="auto"/>
              <w:bottom w:val="single" w:sz="4" w:space="0" w:color="auto"/>
              <w:right w:val="single" w:sz="4" w:space="0" w:color="auto"/>
            </w:tcBorders>
          </w:tcPr>
          <w:p w14:paraId="66280663" w14:textId="77777777" w:rsidR="008A2C96" w:rsidRPr="002343F2" w:rsidRDefault="008A2C96" w:rsidP="00913C0B">
            <w:pPr>
              <w:suppressAutoHyphens/>
              <w:autoSpaceDN/>
              <w:jc w:val="center"/>
              <w:rPr>
                <w:szCs w:val="24"/>
                <w:lang w:eastAsia="ar-SA"/>
              </w:rPr>
            </w:pPr>
            <w:r w:rsidRPr="002343F2">
              <w:rPr>
                <w:szCs w:val="24"/>
                <w:lang w:eastAsia="ar-SA"/>
              </w:rPr>
              <w:t>Pateikto dokumento pavadinimas</w:t>
            </w:r>
          </w:p>
          <w:p w14:paraId="2889FA94" w14:textId="77777777" w:rsidR="008A2C96" w:rsidRPr="002343F2" w:rsidRDefault="008A2C96" w:rsidP="00913C0B">
            <w:pPr>
              <w:suppressAutoHyphens/>
              <w:autoSpaceDN/>
              <w:jc w:val="center"/>
              <w:rPr>
                <w:szCs w:val="24"/>
                <w:lang w:eastAsia="ar-SA"/>
              </w:rPr>
            </w:pPr>
            <w:r w:rsidRPr="002343F2">
              <w:rPr>
                <w:szCs w:val="24"/>
                <w:lang w:eastAsia="ar-SA"/>
              </w:rPr>
              <w:t>(rekomenduojama pavadinime vartoti žodį „Konfidencialu“)</w:t>
            </w:r>
          </w:p>
        </w:tc>
      </w:tr>
      <w:tr w:rsidR="008A2C96" w:rsidRPr="002343F2" w14:paraId="13235393" w14:textId="77777777" w:rsidTr="00913C0B">
        <w:tc>
          <w:tcPr>
            <w:tcW w:w="675" w:type="dxa"/>
            <w:tcBorders>
              <w:top w:val="single" w:sz="4" w:space="0" w:color="auto"/>
              <w:left w:val="single" w:sz="4" w:space="0" w:color="auto"/>
              <w:bottom w:val="single" w:sz="4" w:space="0" w:color="auto"/>
              <w:right w:val="single" w:sz="4" w:space="0" w:color="auto"/>
            </w:tcBorders>
          </w:tcPr>
          <w:p w14:paraId="5F259FA1" w14:textId="77777777" w:rsidR="008A2C96" w:rsidRPr="002343F2" w:rsidRDefault="008A2C96" w:rsidP="00913C0B">
            <w:pPr>
              <w:suppressAutoHyphens/>
              <w:autoSpaceDN/>
              <w:rPr>
                <w:szCs w:val="24"/>
                <w:lang w:eastAsia="ar-SA"/>
              </w:rPr>
            </w:pPr>
          </w:p>
        </w:tc>
        <w:tc>
          <w:tcPr>
            <w:tcW w:w="9214" w:type="dxa"/>
            <w:tcBorders>
              <w:top w:val="single" w:sz="4" w:space="0" w:color="auto"/>
              <w:left w:val="single" w:sz="4" w:space="0" w:color="auto"/>
              <w:bottom w:val="single" w:sz="4" w:space="0" w:color="auto"/>
              <w:right w:val="single" w:sz="4" w:space="0" w:color="auto"/>
            </w:tcBorders>
          </w:tcPr>
          <w:p w14:paraId="4169CE7C" w14:textId="77777777" w:rsidR="008A2C96" w:rsidRPr="002343F2" w:rsidRDefault="008A2C96" w:rsidP="00913C0B">
            <w:pPr>
              <w:suppressAutoHyphens/>
              <w:autoSpaceDN/>
              <w:rPr>
                <w:szCs w:val="24"/>
                <w:lang w:eastAsia="ar-SA"/>
              </w:rPr>
            </w:pPr>
          </w:p>
        </w:tc>
      </w:tr>
      <w:tr w:rsidR="008A2C96" w:rsidRPr="002343F2" w14:paraId="353553C7" w14:textId="77777777" w:rsidTr="00913C0B">
        <w:tc>
          <w:tcPr>
            <w:tcW w:w="675" w:type="dxa"/>
            <w:tcBorders>
              <w:top w:val="single" w:sz="4" w:space="0" w:color="auto"/>
              <w:left w:val="single" w:sz="4" w:space="0" w:color="auto"/>
              <w:bottom w:val="single" w:sz="4" w:space="0" w:color="auto"/>
              <w:right w:val="single" w:sz="4" w:space="0" w:color="auto"/>
            </w:tcBorders>
          </w:tcPr>
          <w:p w14:paraId="4D49F0CA" w14:textId="77777777" w:rsidR="008A2C96" w:rsidRPr="002343F2" w:rsidRDefault="008A2C96" w:rsidP="00913C0B">
            <w:pPr>
              <w:suppressAutoHyphens/>
              <w:autoSpaceDN/>
              <w:rPr>
                <w:szCs w:val="24"/>
                <w:lang w:eastAsia="ar-SA"/>
              </w:rPr>
            </w:pPr>
          </w:p>
        </w:tc>
        <w:tc>
          <w:tcPr>
            <w:tcW w:w="9214" w:type="dxa"/>
            <w:tcBorders>
              <w:top w:val="single" w:sz="4" w:space="0" w:color="auto"/>
              <w:left w:val="single" w:sz="4" w:space="0" w:color="auto"/>
              <w:bottom w:val="single" w:sz="4" w:space="0" w:color="auto"/>
              <w:right w:val="single" w:sz="4" w:space="0" w:color="auto"/>
            </w:tcBorders>
          </w:tcPr>
          <w:p w14:paraId="28A74CAD" w14:textId="77777777" w:rsidR="008A2C96" w:rsidRPr="002343F2" w:rsidRDefault="008A2C96" w:rsidP="00913C0B">
            <w:pPr>
              <w:tabs>
                <w:tab w:val="left" w:pos="1296"/>
                <w:tab w:val="center" w:pos="4153"/>
                <w:tab w:val="right" w:pos="8306"/>
              </w:tabs>
              <w:suppressAutoHyphens/>
              <w:autoSpaceDN/>
              <w:rPr>
                <w:sz w:val="22"/>
                <w:szCs w:val="22"/>
                <w:lang w:eastAsia="ar-SA"/>
              </w:rPr>
            </w:pPr>
          </w:p>
        </w:tc>
      </w:tr>
      <w:tr w:rsidR="008A2C96" w:rsidRPr="002343F2" w14:paraId="1C0F50B1" w14:textId="77777777" w:rsidTr="00913C0B">
        <w:tc>
          <w:tcPr>
            <w:tcW w:w="675" w:type="dxa"/>
            <w:tcBorders>
              <w:top w:val="single" w:sz="4" w:space="0" w:color="auto"/>
              <w:left w:val="single" w:sz="4" w:space="0" w:color="auto"/>
              <w:bottom w:val="single" w:sz="4" w:space="0" w:color="auto"/>
              <w:right w:val="single" w:sz="4" w:space="0" w:color="auto"/>
            </w:tcBorders>
          </w:tcPr>
          <w:p w14:paraId="59DBC558" w14:textId="77777777" w:rsidR="008A2C96" w:rsidRPr="002343F2" w:rsidRDefault="008A2C96" w:rsidP="00913C0B">
            <w:pPr>
              <w:suppressAutoHyphens/>
              <w:autoSpaceDN/>
              <w:rPr>
                <w:szCs w:val="24"/>
                <w:lang w:eastAsia="ar-SA"/>
              </w:rPr>
            </w:pPr>
          </w:p>
        </w:tc>
        <w:tc>
          <w:tcPr>
            <w:tcW w:w="9214" w:type="dxa"/>
            <w:tcBorders>
              <w:top w:val="single" w:sz="4" w:space="0" w:color="auto"/>
              <w:left w:val="single" w:sz="4" w:space="0" w:color="auto"/>
              <w:bottom w:val="single" w:sz="4" w:space="0" w:color="auto"/>
              <w:right w:val="single" w:sz="4" w:space="0" w:color="auto"/>
            </w:tcBorders>
          </w:tcPr>
          <w:p w14:paraId="5F2EA8D1" w14:textId="77777777" w:rsidR="008A2C96" w:rsidRPr="002343F2" w:rsidRDefault="008A2C96" w:rsidP="00913C0B">
            <w:pPr>
              <w:suppressAutoHyphens/>
              <w:autoSpaceDN/>
              <w:rPr>
                <w:szCs w:val="24"/>
                <w:lang w:eastAsia="ar-SA"/>
              </w:rPr>
            </w:pPr>
          </w:p>
        </w:tc>
      </w:tr>
    </w:tbl>
    <w:p w14:paraId="129745F5" w14:textId="77777777" w:rsidR="008A2C96" w:rsidRPr="002343F2" w:rsidRDefault="008A2C96" w:rsidP="008A2C96">
      <w:pPr>
        <w:suppressAutoHyphens/>
        <w:autoSpaceDN/>
        <w:jc w:val="both"/>
        <w:rPr>
          <w:i/>
          <w:sz w:val="20"/>
          <w:lang w:eastAsia="ar-SA"/>
        </w:rPr>
      </w:pPr>
      <w:r w:rsidRPr="002343F2">
        <w:rPr>
          <w:i/>
          <w:sz w:val="20"/>
          <w:lang w:eastAsia="ar-SA"/>
        </w:rPr>
        <w:t xml:space="preserve">*Pastaba. Tiekėjui nenurodžius, kokia informacija yra konfidenciali, laikoma, kad konfidencialios informacijos pasiūlyme nėra. </w:t>
      </w:r>
    </w:p>
    <w:p w14:paraId="50638F8F" w14:textId="77777777" w:rsidR="008A2C96" w:rsidRPr="002343F2" w:rsidRDefault="008A2C96" w:rsidP="008A2C96">
      <w:pPr>
        <w:suppressAutoHyphens/>
        <w:autoSpaceDN/>
        <w:rPr>
          <w:szCs w:val="24"/>
          <w:lang w:eastAsia="ar-SA"/>
        </w:rPr>
      </w:pPr>
    </w:p>
    <w:p w14:paraId="16874CB3" w14:textId="4CB25E78" w:rsidR="008A2C96" w:rsidRPr="003E67CC" w:rsidRDefault="003E67CC" w:rsidP="008A2C96">
      <w:pPr>
        <w:suppressAutoHyphens/>
        <w:autoSpaceDN/>
        <w:rPr>
          <w:bCs/>
          <w:i/>
          <w:iCs/>
          <w:szCs w:val="24"/>
          <w:lang w:eastAsia="ar-SA"/>
        </w:rPr>
      </w:pPr>
      <w:r w:rsidRPr="003E67CC">
        <w:rPr>
          <w:bCs/>
          <w:i/>
          <w:iCs/>
          <w:szCs w:val="24"/>
          <w:lang w:eastAsia="ar-SA"/>
        </w:rPr>
        <w:t>Pasiūlymas galio</w:t>
      </w:r>
      <w:r>
        <w:rPr>
          <w:bCs/>
          <w:i/>
          <w:iCs/>
          <w:szCs w:val="24"/>
          <w:lang w:eastAsia="ar-SA"/>
        </w:rPr>
        <w:t>ja</w:t>
      </w:r>
      <w:r w:rsidRPr="003E67CC">
        <w:rPr>
          <w:bCs/>
          <w:i/>
          <w:iCs/>
          <w:szCs w:val="24"/>
          <w:lang w:eastAsia="ar-SA"/>
        </w:rPr>
        <w:t xml:space="preserve"> </w:t>
      </w:r>
      <w:r w:rsidR="00723267">
        <w:rPr>
          <w:bCs/>
          <w:i/>
          <w:iCs/>
          <w:szCs w:val="24"/>
          <w:lang w:eastAsia="ar-SA"/>
        </w:rPr>
        <w:t>6</w:t>
      </w:r>
      <w:r w:rsidRPr="003E67CC">
        <w:rPr>
          <w:bCs/>
          <w:i/>
          <w:iCs/>
          <w:szCs w:val="24"/>
          <w:lang w:eastAsia="ar-SA"/>
        </w:rPr>
        <w:t>0 dienų nuo pirkimo pasiūlymų pateikimo termino pabaigos</w:t>
      </w:r>
      <w:r>
        <w:rPr>
          <w:bCs/>
          <w:i/>
          <w:iCs/>
          <w:szCs w:val="24"/>
          <w:lang w:eastAsia="ar-SA"/>
        </w:rPr>
        <w:t>.</w:t>
      </w:r>
    </w:p>
    <w:p w14:paraId="199AD37B" w14:textId="63AFD60C" w:rsidR="003E67CC" w:rsidRDefault="003E67CC" w:rsidP="008A2C96">
      <w:pPr>
        <w:suppressAutoHyphens/>
        <w:autoSpaceDN/>
        <w:rPr>
          <w:szCs w:val="24"/>
          <w:lang w:eastAsia="ar-SA"/>
        </w:rPr>
      </w:pPr>
    </w:p>
    <w:p w14:paraId="6BB36552" w14:textId="77777777" w:rsidR="003E67CC" w:rsidRPr="002343F2" w:rsidRDefault="003E67CC" w:rsidP="008A2C96">
      <w:pPr>
        <w:suppressAutoHyphens/>
        <w:autoSpaceDN/>
        <w:rPr>
          <w:szCs w:val="24"/>
          <w:lang w:eastAsia="ar-SA"/>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8A2C96" w:rsidRPr="002343F2" w14:paraId="1D5B9A62" w14:textId="77777777" w:rsidTr="00913C0B">
        <w:trPr>
          <w:trHeight w:val="285"/>
        </w:trPr>
        <w:tc>
          <w:tcPr>
            <w:tcW w:w="3284" w:type="dxa"/>
            <w:tcBorders>
              <w:top w:val="nil"/>
              <w:left w:val="nil"/>
              <w:bottom w:val="single" w:sz="4" w:space="0" w:color="auto"/>
              <w:right w:val="nil"/>
            </w:tcBorders>
          </w:tcPr>
          <w:p w14:paraId="5F962A25" w14:textId="77777777" w:rsidR="008A2C96" w:rsidRPr="002343F2" w:rsidRDefault="008A2C96" w:rsidP="00913C0B">
            <w:pPr>
              <w:suppressAutoHyphens/>
              <w:autoSpaceDN/>
              <w:ind w:right="-1"/>
              <w:rPr>
                <w:szCs w:val="24"/>
                <w:lang w:eastAsia="ar-SA"/>
              </w:rPr>
            </w:pPr>
          </w:p>
        </w:tc>
        <w:tc>
          <w:tcPr>
            <w:tcW w:w="604" w:type="dxa"/>
          </w:tcPr>
          <w:p w14:paraId="1EDBB359" w14:textId="77777777" w:rsidR="008A2C96" w:rsidRPr="002343F2" w:rsidRDefault="008A2C96" w:rsidP="00913C0B">
            <w:pPr>
              <w:suppressAutoHyphens/>
              <w:autoSpaceDN/>
              <w:ind w:right="-1"/>
              <w:jc w:val="center"/>
              <w:rPr>
                <w:szCs w:val="24"/>
                <w:lang w:eastAsia="ar-SA"/>
              </w:rPr>
            </w:pPr>
          </w:p>
        </w:tc>
        <w:tc>
          <w:tcPr>
            <w:tcW w:w="1980" w:type="dxa"/>
            <w:tcBorders>
              <w:top w:val="nil"/>
              <w:left w:val="nil"/>
              <w:bottom w:val="single" w:sz="4" w:space="0" w:color="auto"/>
              <w:right w:val="nil"/>
            </w:tcBorders>
          </w:tcPr>
          <w:p w14:paraId="6D7C1201" w14:textId="77777777" w:rsidR="008A2C96" w:rsidRPr="002343F2" w:rsidRDefault="008A2C96" w:rsidP="00913C0B">
            <w:pPr>
              <w:suppressAutoHyphens/>
              <w:autoSpaceDN/>
              <w:ind w:right="-1"/>
              <w:jc w:val="center"/>
              <w:rPr>
                <w:szCs w:val="24"/>
                <w:lang w:eastAsia="ar-SA"/>
              </w:rPr>
            </w:pPr>
          </w:p>
        </w:tc>
        <w:tc>
          <w:tcPr>
            <w:tcW w:w="701" w:type="dxa"/>
          </w:tcPr>
          <w:p w14:paraId="4BCBA4CD" w14:textId="77777777" w:rsidR="008A2C96" w:rsidRPr="002343F2" w:rsidRDefault="008A2C96" w:rsidP="00913C0B">
            <w:pPr>
              <w:suppressAutoHyphens/>
              <w:autoSpaceDN/>
              <w:ind w:right="-1"/>
              <w:jc w:val="center"/>
              <w:rPr>
                <w:szCs w:val="24"/>
                <w:lang w:eastAsia="ar-SA"/>
              </w:rPr>
            </w:pPr>
            <w:r w:rsidRPr="002343F2">
              <w:rPr>
                <w:szCs w:val="24"/>
                <w:lang w:eastAsia="ar-SA"/>
              </w:rPr>
              <w:t xml:space="preserve">  </w:t>
            </w:r>
          </w:p>
        </w:tc>
        <w:tc>
          <w:tcPr>
            <w:tcW w:w="2611" w:type="dxa"/>
            <w:tcBorders>
              <w:top w:val="nil"/>
              <w:left w:val="nil"/>
              <w:bottom w:val="single" w:sz="4" w:space="0" w:color="auto"/>
              <w:right w:val="nil"/>
            </w:tcBorders>
          </w:tcPr>
          <w:p w14:paraId="5E7E30CD" w14:textId="77777777" w:rsidR="008A2C96" w:rsidRPr="002343F2" w:rsidRDefault="008A2C96" w:rsidP="00913C0B">
            <w:pPr>
              <w:suppressAutoHyphens/>
              <w:autoSpaceDN/>
              <w:ind w:right="-1"/>
              <w:jc w:val="right"/>
              <w:rPr>
                <w:szCs w:val="24"/>
                <w:lang w:eastAsia="ar-SA"/>
              </w:rPr>
            </w:pPr>
          </w:p>
        </w:tc>
        <w:tc>
          <w:tcPr>
            <w:tcW w:w="648" w:type="dxa"/>
          </w:tcPr>
          <w:p w14:paraId="2A230AA1" w14:textId="77777777" w:rsidR="008A2C96" w:rsidRPr="002343F2" w:rsidRDefault="008A2C96" w:rsidP="00913C0B">
            <w:pPr>
              <w:suppressAutoHyphens/>
              <w:autoSpaceDN/>
              <w:ind w:right="-1"/>
              <w:jc w:val="right"/>
              <w:rPr>
                <w:szCs w:val="24"/>
                <w:lang w:eastAsia="ar-SA"/>
              </w:rPr>
            </w:pPr>
          </w:p>
        </w:tc>
      </w:tr>
      <w:tr w:rsidR="008A2C96" w:rsidRPr="00051BCF" w14:paraId="7460C62F" w14:textId="77777777" w:rsidTr="00913C0B">
        <w:trPr>
          <w:trHeight w:val="186"/>
        </w:trPr>
        <w:tc>
          <w:tcPr>
            <w:tcW w:w="3284" w:type="dxa"/>
            <w:tcBorders>
              <w:top w:val="single" w:sz="4" w:space="0" w:color="auto"/>
              <w:left w:val="nil"/>
              <w:bottom w:val="nil"/>
              <w:right w:val="nil"/>
            </w:tcBorders>
          </w:tcPr>
          <w:p w14:paraId="5E3E578C" w14:textId="77777777" w:rsidR="008A2C96" w:rsidRPr="00051BCF" w:rsidRDefault="008A2C96" w:rsidP="00913C0B">
            <w:pPr>
              <w:snapToGrid w:val="0"/>
              <w:rPr>
                <w:position w:val="6"/>
                <w:sz w:val="20"/>
                <w:lang w:eastAsia="en-US"/>
              </w:rPr>
            </w:pPr>
            <w:r w:rsidRPr="00051BCF">
              <w:rPr>
                <w:position w:val="6"/>
                <w:sz w:val="20"/>
                <w:lang w:eastAsia="en-US"/>
              </w:rPr>
              <w:t>(Tiekėjo arba jo įgalioto asmens pareigų pavadinimas)</w:t>
            </w:r>
          </w:p>
        </w:tc>
        <w:tc>
          <w:tcPr>
            <w:tcW w:w="604" w:type="dxa"/>
          </w:tcPr>
          <w:p w14:paraId="18B18DAC" w14:textId="77777777" w:rsidR="008A2C96" w:rsidRPr="00051BCF" w:rsidRDefault="008A2C96" w:rsidP="00913C0B">
            <w:pPr>
              <w:suppressAutoHyphens/>
              <w:autoSpaceDN/>
              <w:ind w:right="-1"/>
              <w:jc w:val="center"/>
              <w:rPr>
                <w:sz w:val="20"/>
                <w:lang w:eastAsia="ar-SA"/>
              </w:rPr>
            </w:pPr>
          </w:p>
        </w:tc>
        <w:tc>
          <w:tcPr>
            <w:tcW w:w="1980" w:type="dxa"/>
            <w:tcBorders>
              <w:top w:val="single" w:sz="4" w:space="0" w:color="auto"/>
              <w:left w:val="nil"/>
              <w:bottom w:val="nil"/>
              <w:right w:val="nil"/>
            </w:tcBorders>
          </w:tcPr>
          <w:p w14:paraId="6E94C3F7" w14:textId="77777777" w:rsidR="008A2C96" w:rsidRPr="00051BCF" w:rsidRDefault="008A2C96" w:rsidP="00913C0B">
            <w:pPr>
              <w:suppressAutoHyphens/>
              <w:autoSpaceDN/>
              <w:ind w:right="-1"/>
              <w:rPr>
                <w:sz w:val="20"/>
                <w:lang w:eastAsia="ar-SA"/>
              </w:rPr>
            </w:pPr>
            <w:r w:rsidRPr="00051BCF">
              <w:rPr>
                <w:position w:val="6"/>
                <w:sz w:val="20"/>
                <w:lang w:eastAsia="ar-SA"/>
              </w:rPr>
              <w:t xml:space="preserve">     (Parašas)</w:t>
            </w:r>
          </w:p>
        </w:tc>
        <w:tc>
          <w:tcPr>
            <w:tcW w:w="701" w:type="dxa"/>
          </w:tcPr>
          <w:p w14:paraId="5C2EDBAE" w14:textId="77777777" w:rsidR="008A2C96" w:rsidRPr="00051BCF" w:rsidRDefault="008A2C96" w:rsidP="00913C0B">
            <w:pPr>
              <w:suppressAutoHyphens/>
              <w:autoSpaceDN/>
              <w:ind w:right="-1"/>
              <w:jc w:val="center"/>
              <w:rPr>
                <w:sz w:val="20"/>
                <w:lang w:eastAsia="ar-SA"/>
              </w:rPr>
            </w:pPr>
          </w:p>
        </w:tc>
        <w:tc>
          <w:tcPr>
            <w:tcW w:w="2611" w:type="dxa"/>
            <w:tcBorders>
              <w:top w:val="single" w:sz="4" w:space="0" w:color="auto"/>
              <w:left w:val="nil"/>
              <w:bottom w:val="nil"/>
              <w:right w:val="nil"/>
            </w:tcBorders>
          </w:tcPr>
          <w:p w14:paraId="0CAE9348" w14:textId="77777777" w:rsidR="008A2C96" w:rsidRPr="00051BCF" w:rsidRDefault="008A2C96" w:rsidP="00913C0B">
            <w:pPr>
              <w:suppressAutoHyphens/>
              <w:autoSpaceDN/>
              <w:ind w:right="-1"/>
              <w:rPr>
                <w:sz w:val="20"/>
                <w:lang w:eastAsia="ar-SA"/>
              </w:rPr>
            </w:pPr>
            <w:r w:rsidRPr="00051BCF">
              <w:rPr>
                <w:position w:val="6"/>
                <w:sz w:val="20"/>
                <w:lang w:eastAsia="ar-SA"/>
              </w:rPr>
              <w:t xml:space="preserve">     (Vardas ir pavardė)</w:t>
            </w:r>
          </w:p>
        </w:tc>
        <w:tc>
          <w:tcPr>
            <w:tcW w:w="648" w:type="dxa"/>
          </w:tcPr>
          <w:p w14:paraId="2054E84E" w14:textId="77777777" w:rsidR="008A2C96" w:rsidRPr="00051BCF" w:rsidRDefault="008A2C96" w:rsidP="00913C0B">
            <w:pPr>
              <w:suppressAutoHyphens/>
              <w:autoSpaceDN/>
              <w:ind w:right="-1"/>
              <w:jc w:val="center"/>
              <w:rPr>
                <w:sz w:val="20"/>
                <w:lang w:eastAsia="ar-SA"/>
              </w:rPr>
            </w:pPr>
          </w:p>
        </w:tc>
      </w:tr>
    </w:tbl>
    <w:p w14:paraId="3F9FEEB6" w14:textId="77777777" w:rsidR="008A2C96" w:rsidRPr="00051BCF" w:rsidRDefault="008A2C96" w:rsidP="008A2C96">
      <w:pPr>
        <w:rPr>
          <w:b/>
          <w:sz w:val="20"/>
        </w:rPr>
      </w:pPr>
    </w:p>
    <w:p w14:paraId="75959CD9" w14:textId="77777777" w:rsidR="00B66A97" w:rsidRDefault="00B66A97"/>
    <w:sectPr w:rsidR="00B66A97" w:rsidSect="008A2C96">
      <w:footerReference w:type="default" r:id="rId6"/>
      <w:pgSz w:w="11906" w:h="16838"/>
      <w:pgMar w:top="709" w:right="991"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6B7E6" w14:textId="77777777" w:rsidR="00CB032A" w:rsidRDefault="00CB032A" w:rsidP="00407D68">
      <w:r>
        <w:separator/>
      </w:r>
    </w:p>
  </w:endnote>
  <w:endnote w:type="continuationSeparator" w:id="0">
    <w:p w14:paraId="34348BA7" w14:textId="77777777" w:rsidR="00CB032A" w:rsidRDefault="00CB032A" w:rsidP="00407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6368590"/>
      <w:docPartObj>
        <w:docPartGallery w:val="Page Numbers (Bottom of Page)"/>
        <w:docPartUnique/>
      </w:docPartObj>
    </w:sdtPr>
    <w:sdtContent>
      <w:p w14:paraId="5895DAE3" w14:textId="77777777" w:rsidR="00407D68" w:rsidRDefault="00407D68">
        <w:pPr>
          <w:pStyle w:val="Porat"/>
          <w:jc w:val="center"/>
        </w:pPr>
        <w:r w:rsidRPr="00407D68">
          <w:rPr>
            <w:sz w:val="22"/>
            <w:szCs w:val="22"/>
          </w:rPr>
          <w:fldChar w:fldCharType="begin"/>
        </w:r>
        <w:r w:rsidRPr="00407D68">
          <w:rPr>
            <w:sz w:val="22"/>
            <w:szCs w:val="22"/>
          </w:rPr>
          <w:instrText>PAGE   \* MERGEFORMAT</w:instrText>
        </w:r>
        <w:r w:rsidRPr="00407D68">
          <w:rPr>
            <w:sz w:val="22"/>
            <w:szCs w:val="22"/>
          </w:rPr>
          <w:fldChar w:fldCharType="separate"/>
        </w:r>
        <w:r>
          <w:rPr>
            <w:noProof/>
            <w:sz w:val="22"/>
            <w:szCs w:val="22"/>
          </w:rPr>
          <w:t>1</w:t>
        </w:r>
        <w:r w:rsidRPr="00407D68">
          <w:rPr>
            <w:sz w:val="22"/>
            <w:szCs w:val="22"/>
          </w:rPr>
          <w:fldChar w:fldCharType="end"/>
        </w:r>
      </w:p>
    </w:sdtContent>
  </w:sdt>
  <w:p w14:paraId="07FB237D" w14:textId="77777777" w:rsidR="00407D68" w:rsidRDefault="00407D6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F2C0C" w14:textId="77777777" w:rsidR="00CB032A" w:rsidRDefault="00CB032A" w:rsidP="00407D68">
      <w:r>
        <w:separator/>
      </w:r>
    </w:p>
  </w:footnote>
  <w:footnote w:type="continuationSeparator" w:id="0">
    <w:p w14:paraId="5014EBF8" w14:textId="77777777" w:rsidR="00CB032A" w:rsidRDefault="00CB032A" w:rsidP="00407D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2C96"/>
    <w:rsid w:val="0017346D"/>
    <w:rsid w:val="00226045"/>
    <w:rsid w:val="00261E18"/>
    <w:rsid w:val="002B7800"/>
    <w:rsid w:val="002D3CF5"/>
    <w:rsid w:val="003D3DD7"/>
    <w:rsid w:val="003E67CC"/>
    <w:rsid w:val="003F6728"/>
    <w:rsid w:val="00407D68"/>
    <w:rsid w:val="0044564E"/>
    <w:rsid w:val="004E2CE4"/>
    <w:rsid w:val="005409B3"/>
    <w:rsid w:val="005F209E"/>
    <w:rsid w:val="0068659F"/>
    <w:rsid w:val="006F229D"/>
    <w:rsid w:val="00723267"/>
    <w:rsid w:val="00763B2C"/>
    <w:rsid w:val="007E4051"/>
    <w:rsid w:val="008051D3"/>
    <w:rsid w:val="008A2C96"/>
    <w:rsid w:val="00A44FAD"/>
    <w:rsid w:val="00A4783F"/>
    <w:rsid w:val="00B332A2"/>
    <w:rsid w:val="00B66A97"/>
    <w:rsid w:val="00C278E4"/>
    <w:rsid w:val="00CB032A"/>
    <w:rsid w:val="00D357D5"/>
    <w:rsid w:val="00DE51B3"/>
    <w:rsid w:val="00EA1163"/>
    <w:rsid w:val="00EA6B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35ED7"/>
  <w15:docId w15:val="{784A1FB0-E2F5-432E-88FD-B608EB6D6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pacing w:val="20"/>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2C96"/>
    <w:pPr>
      <w:autoSpaceDN w:val="0"/>
      <w:spacing w:after="0" w:line="240" w:lineRule="auto"/>
    </w:pPr>
    <w:rPr>
      <w:rFonts w:eastAsia="Times New Roman"/>
      <w:spacing w:val="0"/>
      <w:sz w:val="24"/>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07D68"/>
    <w:pPr>
      <w:tabs>
        <w:tab w:val="center" w:pos="4819"/>
        <w:tab w:val="right" w:pos="9638"/>
      </w:tabs>
    </w:pPr>
  </w:style>
  <w:style w:type="character" w:customStyle="1" w:styleId="AntratsDiagrama">
    <w:name w:val="Antraštės Diagrama"/>
    <w:basedOn w:val="Numatytasispastraiposriftas"/>
    <w:link w:val="Antrats"/>
    <w:uiPriority w:val="99"/>
    <w:rsid w:val="00407D68"/>
    <w:rPr>
      <w:rFonts w:eastAsia="Times New Roman"/>
      <w:spacing w:val="0"/>
      <w:sz w:val="24"/>
      <w:lang w:eastAsia="lt-LT"/>
    </w:rPr>
  </w:style>
  <w:style w:type="paragraph" w:styleId="Porat">
    <w:name w:val="footer"/>
    <w:basedOn w:val="prastasis"/>
    <w:link w:val="PoratDiagrama"/>
    <w:uiPriority w:val="99"/>
    <w:unhideWhenUsed/>
    <w:rsid w:val="00407D68"/>
    <w:pPr>
      <w:tabs>
        <w:tab w:val="center" w:pos="4819"/>
        <w:tab w:val="right" w:pos="9638"/>
      </w:tabs>
    </w:pPr>
  </w:style>
  <w:style w:type="character" w:customStyle="1" w:styleId="PoratDiagrama">
    <w:name w:val="Poraštė Diagrama"/>
    <w:basedOn w:val="Numatytasispastraiposriftas"/>
    <w:link w:val="Porat"/>
    <w:uiPriority w:val="99"/>
    <w:rsid w:val="00407D68"/>
    <w:rPr>
      <w:rFonts w:eastAsia="Times New Roman"/>
      <w:spacing w:val="0"/>
      <w:sz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Pages>
  <Words>1677</Words>
  <Characters>957</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Egle Zukauskiene</dc:creator>
  <cp:lastModifiedBy>Eglė Žukauskienė</cp:lastModifiedBy>
  <cp:revision>14</cp:revision>
  <cp:lastPrinted>2020-04-23T12:37:00Z</cp:lastPrinted>
  <dcterms:created xsi:type="dcterms:W3CDTF">2020-04-23T12:26:00Z</dcterms:created>
  <dcterms:modified xsi:type="dcterms:W3CDTF">2026-01-22T09:39:00Z</dcterms:modified>
</cp:coreProperties>
</file>