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504392E8" w14:textId="77777777" w:rsidR="00B35F92" w:rsidRPr="00B05789" w:rsidRDefault="00B35F92" w:rsidP="00B35F92">
          <w:pPr>
            <w:spacing w:after="0" w:line="240" w:lineRule="auto"/>
            <w:ind w:right="-178"/>
            <w:jc w:val="center"/>
            <w:rPr>
              <w:rFonts w:ascii="Times New Roman" w:hAnsi="Times New Roman" w:cs="Times New Roman"/>
              <w:sz w:val="24"/>
              <w:szCs w:val="24"/>
            </w:rPr>
          </w:pPr>
          <w:r w:rsidRPr="00B05789">
            <w:rPr>
              <w:rFonts w:ascii="Times New Roman" w:hAnsi="Times New Roman" w:cs="Times New Roman"/>
              <w:noProof/>
              <w:sz w:val="24"/>
              <w:szCs w:val="24"/>
            </w:rPr>
            <w:drawing>
              <wp:inline distT="0" distB="0" distL="0" distR="0" wp14:anchorId="3AF3C3F7" wp14:editId="34B1B47F">
                <wp:extent cx="541020" cy="594360"/>
                <wp:effectExtent l="0" t="0" r="0" b="0"/>
                <wp:docPr id="1"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 cy="594360"/>
                        </a:xfrm>
                        <a:prstGeom prst="rect">
                          <a:avLst/>
                        </a:prstGeom>
                        <a:solidFill>
                          <a:srgbClr val="FFFFFF"/>
                        </a:solidFill>
                        <a:ln>
                          <a:noFill/>
                        </a:ln>
                      </pic:spPr>
                    </pic:pic>
                  </a:graphicData>
                </a:graphic>
              </wp:inline>
            </w:drawing>
          </w:r>
        </w:p>
        <w:p w14:paraId="4B67BBC0" w14:textId="77777777" w:rsidR="00B35F92" w:rsidRPr="00B05789" w:rsidRDefault="00B35F92" w:rsidP="00B35F92">
          <w:pPr>
            <w:spacing w:after="0" w:line="240" w:lineRule="auto"/>
            <w:ind w:right="-178"/>
            <w:rPr>
              <w:rFonts w:ascii="Times New Roman" w:hAnsi="Times New Roman" w:cs="Times New Roman"/>
              <w:sz w:val="24"/>
              <w:szCs w:val="24"/>
            </w:rPr>
          </w:pPr>
        </w:p>
        <w:p w14:paraId="659A9D0C" w14:textId="77777777" w:rsidR="00B35F92" w:rsidRPr="00B05789" w:rsidRDefault="00B35F92" w:rsidP="00B35F92">
          <w:pPr>
            <w:spacing w:after="0" w:line="240" w:lineRule="auto"/>
            <w:jc w:val="center"/>
            <w:rPr>
              <w:rFonts w:ascii="Times New Roman" w:hAnsi="Times New Roman" w:cs="Times New Roman"/>
              <w:b/>
              <w:bCs/>
              <w:sz w:val="24"/>
              <w:szCs w:val="24"/>
            </w:rPr>
          </w:pPr>
          <w:r w:rsidRPr="00B05789">
            <w:rPr>
              <w:rFonts w:ascii="Times New Roman" w:hAnsi="Times New Roman" w:cs="Times New Roman"/>
              <w:b/>
              <w:bCs/>
              <w:sz w:val="24"/>
              <w:szCs w:val="24"/>
            </w:rPr>
            <w:t>VISAGINO SAVIVALDYBĖS ADMINISTRACIJA</w:t>
          </w:r>
        </w:p>
        <w:p w14:paraId="7787CF90" w14:textId="77777777" w:rsidR="00B35F92" w:rsidRPr="00B05789" w:rsidRDefault="00B35F92" w:rsidP="00B35F92">
          <w:pP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 xml:space="preserve">Biudžetinė įstaiga, Parko g. 14, 31140 Visaginas, tel. </w:t>
          </w:r>
          <w:r>
            <w:rPr>
              <w:rFonts w:ascii="Times New Roman" w:hAnsi="Times New Roman" w:cs="Times New Roman"/>
              <w:kern w:val="19"/>
              <w:sz w:val="20"/>
              <w:szCs w:val="20"/>
            </w:rPr>
            <w:t>+370</w:t>
          </w:r>
          <w:r w:rsidRPr="00B05789">
            <w:rPr>
              <w:rFonts w:ascii="Times New Roman" w:hAnsi="Times New Roman" w:cs="Times New Roman"/>
              <w:kern w:val="19"/>
              <w:sz w:val="20"/>
              <w:szCs w:val="20"/>
            </w:rPr>
            <w:t xml:space="preserve"> 386 31 551, el. p. visaginas@visaginas.lt</w:t>
          </w:r>
        </w:p>
        <w:p w14:paraId="3032D155" w14:textId="77777777" w:rsidR="00B35F92" w:rsidRDefault="00B35F92" w:rsidP="00B35F92">
          <w:pPr>
            <w:pBdr>
              <w:bottom w:val="single" w:sz="4" w:space="1" w:color="auto"/>
            </w:pBd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e. pristatymo dėžutės adresas 188711925</w:t>
          </w:r>
        </w:p>
        <w:p w14:paraId="289573D6" w14:textId="77777777" w:rsidR="00B35F92" w:rsidRPr="00B05789" w:rsidRDefault="00B35F92" w:rsidP="00B35F92">
          <w:pPr>
            <w:pBdr>
              <w:bottom w:val="single" w:sz="4" w:space="1" w:color="auto"/>
            </w:pBd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Duomenys kaupiami ir saugomi Juridinių asmenų registre, kodas 188711925</w:t>
          </w:r>
        </w:p>
        <w:p w14:paraId="088996F0" w14:textId="77777777" w:rsidR="00B35F92" w:rsidRPr="00B05789" w:rsidRDefault="00B35F92" w:rsidP="00B35F92">
          <w:pPr>
            <w:tabs>
              <w:tab w:val="right" w:leader="underscore" w:pos="8640"/>
            </w:tabs>
            <w:spacing w:after="0" w:line="240" w:lineRule="auto"/>
            <w:ind w:left="5670"/>
            <w:rPr>
              <w:rFonts w:ascii="Times New Roman" w:hAnsi="Times New Roman" w:cs="Times New Roman"/>
              <w:i/>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B35F92" w:rsidRPr="00B05789" w14:paraId="003185B2" w14:textId="77777777" w:rsidTr="005F678D">
            <w:tc>
              <w:tcPr>
                <w:tcW w:w="4390" w:type="dxa"/>
              </w:tcPr>
              <w:p w14:paraId="21701F86" w14:textId="77777777" w:rsidR="00B35F92" w:rsidRPr="00B05789" w:rsidRDefault="00B35F92" w:rsidP="005F678D">
                <w:pPr>
                  <w:jc w:val="center"/>
                  <w:rPr>
                    <w:rFonts w:hAnsi="Times New Roman" w:cs="Times New Roman"/>
                    <w:b/>
                    <w:sz w:val="24"/>
                    <w:szCs w:val="24"/>
                  </w:rPr>
                </w:pPr>
              </w:p>
            </w:tc>
            <w:tc>
              <w:tcPr>
                <w:tcW w:w="5238" w:type="dxa"/>
              </w:tcPr>
              <w:p w14:paraId="65762335" w14:textId="77777777" w:rsidR="00B35F92" w:rsidRPr="00B05789" w:rsidRDefault="00B35F92" w:rsidP="005F678D">
                <w:pPr>
                  <w:rPr>
                    <w:rFonts w:hAnsi="Times New Roman" w:cs="Times New Roman"/>
                    <w:bCs/>
                    <w:sz w:val="24"/>
                    <w:szCs w:val="24"/>
                  </w:rPr>
                </w:pPr>
                <w:r w:rsidRPr="00B05789">
                  <w:rPr>
                    <w:rFonts w:hAnsi="Times New Roman" w:cs="Times New Roman"/>
                    <w:bCs/>
                    <w:iCs/>
                    <w:sz w:val="24"/>
                    <w:szCs w:val="24"/>
                  </w:rPr>
                  <w:t>PATVIRTINTA</w:t>
                </w:r>
              </w:p>
            </w:tc>
          </w:tr>
          <w:tr w:rsidR="00B35F92" w:rsidRPr="00B05789" w14:paraId="7CDE9E2D" w14:textId="77777777" w:rsidTr="005F678D">
            <w:tc>
              <w:tcPr>
                <w:tcW w:w="4390" w:type="dxa"/>
              </w:tcPr>
              <w:p w14:paraId="06E29E30" w14:textId="77777777" w:rsidR="00B35F92" w:rsidRPr="00B05789" w:rsidRDefault="00B35F92" w:rsidP="005F678D">
                <w:pPr>
                  <w:jc w:val="center"/>
                  <w:rPr>
                    <w:rFonts w:hAnsi="Times New Roman" w:cs="Times New Roman"/>
                    <w:b/>
                    <w:sz w:val="24"/>
                    <w:szCs w:val="24"/>
                  </w:rPr>
                </w:pPr>
              </w:p>
            </w:tc>
            <w:tc>
              <w:tcPr>
                <w:tcW w:w="5238" w:type="dxa"/>
              </w:tcPr>
              <w:p w14:paraId="3EDB4479" w14:textId="77777777" w:rsidR="00B35F92" w:rsidRPr="00712FA0" w:rsidRDefault="00B35F92" w:rsidP="005F678D">
                <w:pPr>
                  <w:rPr>
                    <w:rFonts w:hAnsi="Times New Roman" w:cs="Times New Roman"/>
                    <w:bCs/>
                    <w:iCs/>
                    <w:sz w:val="24"/>
                    <w:szCs w:val="24"/>
                  </w:rPr>
                </w:pPr>
                <w:r w:rsidRPr="00712FA0">
                  <w:rPr>
                    <w:rFonts w:hAnsi="Times New Roman" w:cs="Times New Roman"/>
                    <w:bCs/>
                    <w:iCs/>
                    <w:sz w:val="24"/>
                    <w:szCs w:val="24"/>
                  </w:rPr>
                  <w:t xml:space="preserve">Nuolatinės Visagino savivaldybės administracijos     </w:t>
                </w:r>
              </w:p>
            </w:tc>
          </w:tr>
          <w:tr w:rsidR="00B35F92" w:rsidRPr="00B05789" w14:paraId="34335912" w14:textId="77777777" w:rsidTr="005F678D">
            <w:tc>
              <w:tcPr>
                <w:tcW w:w="4390" w:type="dxa"/>
              </w:tcPr>
              <w:p w14:paraId="0367192A" w14:textId="77777777" w:rsidR="00B35F92" w:rsidRPr="00B05789" w:rsidRDefault="00B35F92" w:rsidP="005F678D">
                <w:pPr>
                  <w:jc w:val="center"/>
                  <w:rPr>
                    <w:rFonts w:hAnsi="Times New Roman" w:cs="Times New Roman"/>
                    <w:b/>
                    <w:sz w:val="24"/>
                    <w:szCs w:val="24"/>
                  </w:rPr>
                </w:pPr>
              </w:p>
            </w:tc>
            <w:tc>
              <w:tcPr>
                <w:tcW w:w="5238" w:type="dxa"/>
              </w:tcPr>
              <w:p w14:paraId="253D1AA1" w14:textId="3A51400D" w:rsidR="00B35F92" w:rsidRPr="004320C9" w:rsidRDefault="00B35F92" w:rsidP="005F678D">
                <w:pPr>
                  <w:rPr>
                    <w:rFonts w:hAnsi="Times New Roman" w:cs="Times New Roman"/>
                    <w:bCs/>
                    <w:iCs/>
                    <w:sz w:val="24"/>
                    <w:szCs w:val="24"/>
                  </w:rPr>
                </w:pPr>
                <w:r w:rsidRPr="004320C9">
                  <w:rPr>
                    <w:rFonts w:hAnsi="Times New Roman" w:cs="Times New Roman"/>
                    <w:bCs/>
                    <w:iCs/>
                    <w:sz w:val="24"/>
                    <w:szCs w:val="24"/>
                  </w:rPr>
                  <w:t xml:space="preserve">viešųjų pirkimų komisijos 2026 m. sausio </w:t>
                </w:r>
                <w:r w:rsidR="00194FC9" w:rsidRPr="004320C9">
                  <w:rPr>
                    <w:rFonts w:hAnsi="Times New Roman" w:cs="Times New Roman"/>
                    <w:bCs/>
                    <w:iCs/>
                    <w:sz w:val="24"/>
                    <w:szCs w:val="24"/>
                  </w:rPr>
                  <w:t>26</w:t>
                </w:r>
                <w:r w:rsidRPr="004320C9">
                  <w:rPr>
                    <w:rFonts w:hAnsi="Times New Roman" w:cs="Times New Roman"/>
                    <w:bCs/>
                    <w:iCs/>
                    <w:sz w:val="24"/>
                    <w:szCs w:val="24"/>
                  </w:rPr>
                  <w:t xml:space="preserve"> d.  </w:t>
                </w:r>
              </w:p>
            </w:tc>
          </w:tr>
          <w:tr w:rsidR="00B35F92" w:rsidRPr="00B05789" w14:paraId="716F7521" w14:textId="77777777" w:rsidTr="005F678D">
            <w:tc>
              <w:tcPr>
                <w:tcW w:w="4390" w:type="dxa"/>
              </w:tcPr>
              <w:p w14:paraId="30ECE56D" w14:textId="77777777" w:rsidR="00B35F92" w:rsidRPr="00B05789" w:rsidRDefault="00B35F92" w:rsidP="005F678D">
                <w:pPr>
                  <w:jc w:val="center"/>
                  <w:rPr>
                    <w:rFonts w:hAnsi="Times New Roman" w:cs="Times New Roman"/>
                    <w:b/>
                    <w:sz w:val="24"/>
                    <w:szCs w:val="24"/>
                  </w:rPr>
                </w:pPr>
              </w:p>
            </w:tc>
            <w:tc>
              <w:tcPr>
                <w:tcW w:w="5238" w:type="dxa"/>
              </w:tcPr>
              <w:p w14:paraId="0B2A50EE" w14:textId="42A3406C" w:rsidR="00B35F92" w:rsidRPr="004320C9" w:rsidRDefault="00B35F92" w:rsidP="005F678D">
                <w:pPr>
                  <w:rPr>
                    <w:rFonts w:hAnsi="Times New Roman" w:cs="Times New Roman"/>
                    <w:bCs/>
                    <w:iCs/>
                    <w:sz w:val="24"/>
                    <w:szCs w:val="24"/>
                  </w:rPr>
                </w:pPr>
                <w:r w:rsidRPr="004320C9">
                  <w:rPr>
                    <w:rFonts w:hAnsi="Times New Roman" w:cs="Times New Roman"/>
                    <w:bCs/>
                    <w:iCs/>
                    <w:sz w:val="24"/>
                    <w:szCs w:val="24"/>
                  </w:rPr>
                  <w:t>protokolu Nr. 11-</w:t>
                </w:r>
                <w:r w:rsidR="004320C9" w:rsidRPr="004320C9">
                  <w:rPr>
                    <w:rFonts w:hAnsi="Times New Roman" w:cs="Times New Roman"/>
                    <w:bCs/>
                    <w:iCs/>
                    <w:sz w:val="24"/>
                    <w:szCs w:val="24"/>
                  </w:rPr>
                  <w:t>12</w:t>
                </w:r>
              </w:p>
            </w:tc>
          </w:tr>
        </w:tbl>
        <w:p w14:paraId="47EF0C37" w14:textId="5BED5571" w:rsidR="00D526C8" w:rsidRPr="00F0499F" w:rsidRDefault="00D526C8" w:rsidP="00B35F9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6E676397" w14:textId="77777777" w:rsidR="00B35F92" w:rsidRPr="00BC0B56" w:rsidRDefault="007A130B" w:rsidP="004E4612">
          <w:pPr>
            <w:spacing w:after="120" w:line="20" w:lineRule="atLeast"/>
            <w:contextualSpacing/>
            <w:jc w:val="center"/>
            <w:rPr>
              <w:rFonts w:cstheme="minorHAnsi"/>
              <w:b/>
              <w:bCs/>
              <w:sz w:val="28"/>
              <w:szCs w:val="28"/>
            </w:rPr>
          </w:pPr>
          <w:r w:rsidRPr="00BC0B56">
            <w:rPr>
              <w:rFonts w:cstheme="minorHAnsi"/>
              <w:b/>
              <w:bCs/>
              <w:sz w:val="28"/>
              <w:szCs w:val="28"/>
            </w:rPr>
            <w:t xml:space="preserve">SUPAPRASTINTO </w:t>
          </w:r>
          <w:r w:rsidR="00D526C8" w:rsidRPr="00BC0B56">
            <w:rPr>
              <w:rFonts w:cstheme="minorHAnsi"/>
              <w:b/>
              <w:bCs/>
              <w:sz w:val="28"/>
              <w:szCs w:val="28"/>
            </w:rPr>
            <w:t xml:space="preserve">VIEŠOJO PIRKIMO </w:t>
          </w:r>
        </w:p>
        <w:p w14:paraId="1D1BF965" w14:textId="4BCE5D9E" w:rsidR="00D526C8" w:rsidRPr="00BC0B56" w:rsidRDefault="00D526C8" w:rsidP="004E4612">
          <w:pPr>
            <w:spacing w:after="120" w:line="20" w:lineRule="atLeast"/>
            <w:contextualSpacing/>
            <w:jc w:val="center"/>
            <w:rPr>
              <w:rFonts w:cstheme="minorHAnsi"/>
              <w:b/>
              <w:bCs/>
              <w:sz w:val="28"/>
              <w:szCs w:val="28"/>
            </w:rPr>
          </w:pPr>
          <w:r w:rsidRPr="00BC0B56">
            <w:rPr>
              <w:rFonts w:cstheme="minorHAnsi"/>
              <w:b/>
              <w:bCs/>
              <w:sz w:val="28"/>
              <w:szCs w:val="28"/>
            </w:rPr>
            <w:t>„</w:t>
          </w:r>
          <w:r w:rsidR="00B35F92" w:rsidRPr="00BC0B56">
            <w:rPr>
              <w:rFonts w:cstheme="minorHAnsi"/>
              <w:b/>
              <w:bCs/>
              <w:sz w:val="28"/>
              <w:szCs w:val="28"/>
            </w:rPr>
            <w:t xml:space="preserve">VISAGINO MIESTO VAIZDO STEBĖJIMO </w:t>
          </w:r>
          <w:r w:rsidR="00EB2484">
            <w:rPr>
              <w:rFonts w:cstheme="minorHAnsi"/>
              <w:b/>
              <w:bCs/>
              <w:sz w:val="28"/>
              <w:szCs w:val="28"/>
            </w:rPr>
            <w:t xml:space="preserve">SISTEMOS </w:t>
          </w:r>
          <w:r w:rsidR="00B35F92" w:rsidRPr="00BC0B56">
            <w:rPr>
              <w:rFonts w:cstheme="minorHAnsi"/>
              <w:b/>
              <w:bCs/>
              <w:sz w:val="28"/>
              <w:szCs w:val="28"/>
            </w:rPr>
            <w:t>KAMERŲ ATNAUJINIMAS</w:t>
          </w:r>
          <w:r w:rsidRPr="00BC0B56">
            <w:rPr>
              <w:rFonts w:cstheme="minorHAnsi"/>
              <w:b/>
              <w:bCs/>
              <w:sz w:val="28"/>
              <w:szCs w:val="28"/>
            </w:rPr>
            <w:t>“</w:t>
          </w:r>
        </w:p>
        <w:p w14:paraId="6842CF57" w14:textId="77777777" w:rsidR="00B35F92" w:rsidRPr="00F0499F" w:rsidRDefault="00B35F92" w:rsidP="004E4612">
          <w:pPr>
            <w:spacing w:after="120" w:line="20" w:lineRule="atLeast"/>
            <w:contextualSpacing/>
            <w:jc w:val="center"/>
            <w:rPr>
              <w:rFonts w:cstheme="minorHAnsi"/>
              <w:b/>
              <w:bCs/>
              <w:sz w:val="28"/>
              <w:szCs w:val="28"/>
            </w:rPr>
          </w:pPr>
        </w:p>
        <w:p w14:paraId="18ACC6AD" w14:textId="2DC3D7A8" w:rsidR="00D526C8" w:rsidRPr="003B2644"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4D352039"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p>
        <w:p w14:paraId="0FC90D8B" w14:textId="77777777" w:rsidR="00D526C8" w:rsidRPr="00F0499F" w:rsidRDefault="00D526C8" w:rsidP="0048654D">
          <w:pPr>
            <w:spacing w:after="120" w:line="20" w:lineRule="atLeast"/>
            <w:contextualSpacing/>
            <w:rPr>
              <w:rFonts w:cstheme="minorHAnsi"/>
              <w:sz w:val="28"/>
              <w:szCs w:val="28"/>
            </w:rPr>
          </w:pP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61461F9F" w14:textId="1A7E071E" w:rsidR="00752B43" w:rsidRDefault="00752B43">
              <w:pPr>
                <w:pStyle w:val="Turinys1"/>
                <w:tabs>
                  <w:tab w:val="left" w:pos="720"/>
                </w:tabs>
                <w:rPr>
                  <w:noProof/>
                  <w:kern w:val="2"/>
                  <w:sz w:val="24"/>
                  <w:szCs w:val="24"/>
                  <w14:ligatures w14:val="standardContextual"/>
                </w:rPr>
              </w:pPr>
              <w:r>
                <w:rPr>
                  <w:rFonts w:cstheme="minorHAnsi"/>
                  <w:color w:val="2B579A"/>
                  <w:shd w:val="clear" w:color="auto" w:fill="E6E6E6"/>
                </w:rPr>
                <w:fldChar w:fldCharType="begin"/>
              </w:r>
              <w:r>
                <w:rPr>
                  <w:rFonts w:cstheme="minorHAnsi"/>
                  <w:color w:val="2B579A"/>
                  <w:shd w:val="clear" w:color="auto" w:fill="E6E6E6"/>
                </w:rPr>
                <w:instrText xml:space="preserve"> TOC \o "2-3" \h \z \t "Stilius++;1" </w:instrText>
              </w:r>
              <w:r>
                <w:rPr>
                  <w:rFonts w:cstheme="minorHAnsi"/>
                  <w:color w:val="2B579A"/>
                  <w:shd w:val="clear" w:color="auto" w:fill="E6E6E6"/>
                </w:rPr>
                <w:fldChar w:fldCharType="separate"/>
              </w:r>
              <w:hyperlink w:anchor="_Toc219748083" w:history="1">
                <w:r w:rsidRPr="004A2AC3">
                  <w:rPr>
                    <w:rStyle w:val="Hipersaitas"/>
                    <w:noProof/>
                  </w:rPr>
                  <w:t>1.</w:t>
                </w:r>
                <w:r>
                  <w:rPr>
                    <w:noProof/>
                    <w:kern w:val="2"/>
                    <w:sz w:val="24"/>
                    <w:szCs w:val="24"/>
                    <w14:ligatures w14:val="standardContextual"/>
                  </w:rPr>
                  <w:tab/>
                </w:r>
                <w:r w:rsidRPr="004A2AC3">
                  <w:rPr>
                    <w:rStyle w:val="Hipersaitas"/>
                    <w:noProof/>
                  </w:rPr>
                  <w:t>Bendra informacija</w:t>
                </w:r>
                <w:r>
                  <w:rPr>
                    <w:noProof/>
                    <w:webHidden/>
                  </w:rPr>
                  <w:tab/>
                </w:r>
                <w:r>
                  <w:rPr>
                    <w:noProof/>
                    <w:webHidden/>
                  </w:rPr>
                  <w:fldChar w:fldCharType="begin"/>
                </w:r>
                <w:r>
                  <w:rPr>
                    <w:noProof/>
                    <w:webHidden/>
                  </w:rPr>
                  <w:instrText xml:space="preserve"> PAGEREF _Toc219748083 \h </w:instrText>
                </w:r>
                <w:r>
                  <w:rPr>
                    <w:noProof/>
                    <w:webHidden/>
                  </w:rPr>
                </w:r>
                <w:r>
                  <w:rPr>
                    <w:noProof/>
                    <w:webHidden/>
                  </w:rPr>
                  <w:fldChar w:fldCharType="separate"/>
                </w:r>
                <w:r>
                  <w:rPr>
                    <w:noProof/>
                    <w:webHidden/>
                  </w:rPr>
                  <w:t>2</w:t>
                </w:r>
                <w:r>
                  <w:rPr>
                    <w:noProof/>
                    <w:webHidden/>
                  </w:rPr>
                  <w:fldChar w:fldCharType="end"/>
                </w:r>
              </w:hyperlink>
            </w:p>
            <w:p w14:paraId="5A3811A5" w14:textId="12E9EF40" w:rsidR="00752B43" w:rsidRDefault="00752B43">
              <w:pPr>
                <w:pStyle w:val="Turinys1"/>
                <w:tabs>
                  <w:tab w:val="left" w:pos="720"/>
                </w:tabs>
                <w:rPr>
                  <w:noProof/>
                  <w:kern w:val="2"/>
                  <w:sz w:val="24"/>
                  <w:szCs w:val="24"/>
                  <w14:ligatures w14:val="standardContextual"/>
                </w:rPr>
              </w:pPr>
              <w:hyperlink w:anchor="_Toc219748084" w:history="1">
                <w:r w:rsidRPr="004A2AC3">
                  <w:rPr>
                    <w:rStyle w:val="Hipersaitas"/>
                    <w:noProof/>
                  </w:rPr>
                  <w:t>2.</w:t>
                </w:r>
                <w:r>
                  <w:rPr>
                    <w:noProof/>
                    <w:kern w:val="2"/>
                    <w:sz w:val="24"/>
                    <w:szCs w:val="24"/>
                    <w14:ligatures w14:val="standardContextual"/>
                  </w:rPr>
                  <w:tab/>
                </w:r>
                <w:r w:rsidRPr="004A2AC3">
                  <w:rPr>
                    <w:rStyle w:val="Hipersaitas"/>
                    <w:noProof/>
                  </w:rPr>
                  <w:t>Pirkimo objektas</w:t>
                </w:r>
                <w:r>
                  <w:rPr>
                    <w:noProof/>
                    <w:webHidden/>
                  </w:rPr>
                  <w:tab/>
                </w:r>
                <w:r>
                  <w:rPr>
                    <w:noProof/>
                    <w:webHidden/>
                  </w:rPr>
                  <w:fldChar w:fldCharType="begin"/>
                </w:r>
                <w:r>
                  <w:rPr>
                    <w:noProof/>
                    <w:webHidden/>
                  </w:rPr>
                  <w:instrText xml:space="preserve"> PAGEREF _Toc219748084 \h </w:instrText>
                </w:r>
                <w:r>
                  <w:rPr>
                    <w:noProof/>
                    <w:webHidden/>
                  </w:rPr>
                </w:r>
                <w:r>
                  <w:rPr>
                    <w:noProof/>
                    <w:webHidden/>
                  </w:rPr>
                  <w:fldChar w:fldCharType="separate"/>
                </w:r>
                <w:r>
                  <w:rPr>
                    <w:noProof/>
                    <w:webHidden/>
                  </w:rPr>
                  <w:t>2</w:t>
                </w:r>
                <w:r>
                  <w:rPr>
                    <w:noProof/>
                    <w:webHidden/>
                  </w:rPr>
                  <w:fldChar w:fldCharType="end"/>
                </w:r>
              </w:hyperlink>
            </w:p>
            <w:p w14:paraId="3409BC96" w14:textId="246B1711" w:rsidR="00752B43" w:rsidRDefault="00752B43">
              <w:pPr>
                <w:pStyle w:val="Turinys1"/>
                <w:tabs>
                  <w:tab w:val="left" w:pos="720"/>
                </w:tabs>
                <w:rPr>
                  <w:noProof/>
                  <w:kern w:val="2"/>
                  <w:sz w:val="24"/>
                  <w:szCs w:val="24"/>
                  <w14:ligatures w14:val="standardContextual"/>
                </w:rPr>
              </w:pPr>
              <w:hyperlink w:anchor="_Toc219748085" w:history="1">
                <w:r w:rsidRPr="004A2AC3">
                  <w:rPr>
                    <w:rStyle w:val="Hipersaitas"/>
                    <w:noProof/>
                  </w:rPr>
                  <w:t>3.</w:t>
                </w:r>
                <w:r>
                  <w:rPr>
                    <w:noProof/>
                    <w:kern w:val="2"/>
                    <w:sz w:val="24"/>
                    <w:szCs w:val="24"/>
                    <w14:ligatures w14:val="standardContextual"/>
                  </w:rPr>
                  <w:tab/>
                </w:r>
                <w:r w:rsidRPr="004A2AC3">
                  <w:rPr>
                    <w:rStyle w:val="Hipersaitas"/>
                    <w:noProof/>
                  </w:rPr>
                  <w:t>Susitikimai su tiekėjais ir objekto apžiūra</w:t>
                </w:r>
                <w:r>
                  <w:rPr>
                    <w:noProof/>
                    <w:webHidden/>
                  </w:rPr>
                  <w:tab/>
                </w:r>
                <w:r>
                  <w:rPr>
                    <w:noProof/>
                    <w:webHidden/>
                  </w:rPr>
                  <w:fldChar w:fldCharType="begin"/>
                </w:r>
                <w:r>
                  <w:rPr>
                    <w:noProof/>
                    <w:webHidden/>
                  </w:rPr>
                  <w:instrText xml:space="preserve"> PAGEREF _Toc219748085 \h </w:instrText>
                </w:r>
                <w:r>
                  <w:rPr>
                    <w:noProof/>
                    <w:webHidden/>
                  </w:rPr>
                </w:r>
                <w:r>
                  <w:rPr>
                    <w:noProof/>
                    <w:webHidden/>
                  </w:rPr>
                  <w:fldChar w:fldCharType="separate"/>
                </w:r>
                <w:r>
                  <w:rPr>
                    <w:noProof/>
                    <w:webHidden/>
                  </w:rPr>
                  <w:t>2</w:t>
                </w:r>
                <w:r>
                  <w:rPr>
                    <w:noProof/>
                    <w:webHidden/>
                  </w:rPr>
                  <w:fldChar w:fldCharType="end"/>
                </w:r>
              </w:hyperlink>
            </w:p>
            <w:p w14:paraId="74949191" w14:textId="08865764" w:rsidR="00752B43" w:rsidRDefault="00752B43">
              <w:pPr>
                <w:pStyle w:val="Turinys1"/>
                <w:tabs>
                  <w:tab w:val="left" w:pos="720"/>
                </w:tabs>
                <w:rPr>
                  <w:noProof/>
                  <w:kern w:val="2"/>
                  <w:sz w:val="24"/>
                  <w:szCs w:val="24"/>
                  <w14:ligatures w14:val="standardContextual"/>
                </w:rPr>
              </w:pPr>
              <w:hyperlink w:anchor="_Toc219748086" w:history="1">
                <w:r w:rsidRPr="004A2AC3">
                  <w:rPr>
                    <w:rStyle w:val="Hipersaitas"/>
                    <w:noProof/>
                  </w:rPr>
                  <w:t>4.</w:t>
                </w:r>
                <w:r>
                  <w:rPr>
                    <w:noProof/>
                    <w:kern w:val="2"/>
                    <w:sz w:val="24"/>
                    <w:szCs w:val="24"/>
                    <w14:ligatures w14:val="standardContextual"/>
                  </w:rPr>
                  <w:tab/>
                </w:r>
                <w:r w:rsidRPr="004A2AC3">
                  <w:rPr>
                    <w:rStyle w:val="Hipersaitas"/>
                    <w:noProof/>
                  </w:rPr>
                  <w:t>Tiekėjų pašalinimo pagrindai ir kvalifikacijos reikalavimai</w:t>
                </w:r>
                <w:r>
                  <w:rPr>
                    <w:noProof/>
                    <w:webHidden/>
                  </w:rPr>
                  <w:tab/>
                </w:r>
                <w:r>
                  <w:rPr>
                    <w:noProof/>
                    <w:webHidden/>
                  </w:rPr>
                  <w:fldChar w:fldCharType="begin"/>
                </w:r>
                <w:r>
                  <w:rPr>
                    <w:noProof/>
                    <w:webHidden/>
                  </w:rPr>
                  <w:instrText xml:space="preserve"> PAGEREF _Toc219748086 \h </w:instrText>
                </w:r>
                <w:r>
                  <w:rPr>
                    <w:noProof/>
                    <w:webHidden/>
                  </w:rPr>
                </w:r>
                <w:r>
                  <w:rPr>
                    <w:noProof/>
                    <w:webHidden/>
                  </w:rPr>
                  <w:fldChar w:fldCharType="separate"/>
                </w:r>
                <w:r>
                  <w:rPr>
                    <w:noProof/>
                    <w:webHidden/>
                  </w:rPr>
                  <w:t>3</w:t>
                </w:r>
                <w:r>
                  <w:rPr>
                    <w:noProof/>
                    <w:webHidden/>
                  </w:rPr>
                  <w:fldChar w:fldCharType="end"/>
                </w:r>
              </w:hyperlink>
            </w:p>
            <w:p w14:paraId="02A16808" w14:textId="56FB28C0" w:rsidR="00752B43" w:rsidRDefault="00752B43">
              <w:pPr>
                <w:pStyle w:val="Turinys1"/>
                <w:tabs>
                  <w:tab w:val="left" w:pos="720"/>
                </w:tabs>
                <w:rPr>
                  <w:noProof/>
                  <w:kern w:val="2"/>
                  <w:sz w:val="24"/>
                  <w:szCs w:val="24"/>
                  <w14:ligatures w14:val="standardContextual"/>
                </w:rPr>
              </w:pPr>
              <w:hyperlink w:anchor="_Toc219748087" w:history="1">
                <w:r w:rsidRPr="004A2AC3">
                  <w:rPr>
                    <w:rStyle w:val="Hipersaitas"/>
                    <w:noProof/>
                  </w:rPr>
                  <w:t>5.</w:t>
                </w:r>
                <w:r>
                  <w:rPr>
                    <w:noProof/>
                    <w:kern w:val="2"/>
                    <w:sz w:val="24"/>
                    <w:szCs w:val="24"/>
                    <w14:ligatures w14:val="standardContextual"/>
                  </w:rPr>
                  <w:tab/>
                </w:r>
                <w:r w:rsidRPr="004A2AC3">
                  <w:rPr>
                    <w:rStyle w:val="Hipersaitas"/>
                    <w:noProof/>
                  </w:rPr>
                  <w:t>Reikalavimai, susiję su nacionaliniu saugumu</w:t>
                </w:r>
                <w:r>
                  <w:rPr>
                    <w:noProof/>
                    <w:webHidden/>
                  </w:rPr>
                  <w:tab/>
                </w:r>
                <w:r>
                  <w:rPr>
                    <w:noProof/>
                    <w:webHidden/>
                  </w:rPr>
                  <w:fldChar w:fldCharType="begin"/>
                </w:r>
                <w:r>
                  <w:rPr>
                    <w:noProof/>
                    <w:webHidden/>
                  </w:rPr>
                  <w:instrText xml:space="preserve"> PAGEREF _Toc219748087 \h </w:instrText>
                </w:r>
                <w:r>
                  <w:rPr>
                    <w:noProof/>
                    <w:webHidden/>
                  </w:rPr>
                </w:r>
                <w:r>
                  <w:rPr>
                    <w:noProof/>
                    <w:webHidden/>
                  </w:rPr>
                  <w:fldChar w:fldCharType="separate"/>
                </w:r>
                <w:r>
                  <w:rPr>
                    <w:noProof/>
                    <w:webHidden/>
                  </w:rPr>
                  <w:t>3</w:t>
                </w:r>
                <w:r>
                  <w:rPr>
                    <w:noProof/>
                    <w:webHidden/>
                  </w:rPr>
                  <w:fldChar w:fldCharType="end"/>
                </w:r>
              </w:hyperlink>
            </w:p>
            <w:p w14:paraId="0520B43B" w14:textId="3942BEC0" w:rsidR="00752B43" w:rsidRDefault="00752B43">
              <w:pPr>
                <w:pStyle w:val="Turinys1"/>
                <w:tabs>
                  <w:tab w:val="left" w:pos="720"/>
                </w:tabs>
                <w:rPr>
                  <w:noProof/>
                  <w:kern w:val="2"/>
                  <w:sz w:val="24"/>
                  <w:szCs w:val="24"/>
                  <w14:ligatures w14:val="standardContextual"/>
                </w:rPr>
              </w:pPr>
              <w:hyperlink w:anchor="_Toc219748088" w:history="1">
                <w:r w:rsidRPr="004A2AC3">
                  <w:rPr>
                    <w:rStyle w:val="Hipersaitas"/>
                    <w:noProof/>
                  </w:rPr>
                  <w:t>6.</w:t>
                </w:r>
                <w:r>
                  <w:rPr>
                    <w:noProof/>
                    <w:kern w:val="2"/>
                    <w:sz w:val="24"/>
                    <w:szCs w:val="24"/>
                    <w14:ligatures w14:val="standardContextual"/>
                  </w:rPr>
                  <w:tab/>
                </w:r>
                <w:r w:rsidRPr="004A2AC3">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_Toc219748088 \h </w:instrText>
                </w:r>
                <w:r>
                  <w:rPr>
                    <w:noProof/>
                    <w:webHidden/>
                  </w:rPr>
                </w:r>
                <w:r>
                  <w:rPr>
                    <w:noProof/>
                    <w:webHidden/>
                  </w:rPr>
                  <w:fldChar w:fldCharType="separate"/>
                </w:r>
                <w:r>
                  <w:rPr>
                    <w:noProof/>
                    <w:webHidden/>
                  </w:rPr>
                  <w:t>3</w:t>
                </w:r>
                <w:r>
                  <w:rPr>
                    <w:noProof/>
                    <w:webHidden/>
                  </w:rPr>
                  <w:fldChar w:fldCharType="end"/>
                </w:r>
              </w:hyperlink>
            </w:p>
            <w:p w14:paraId="52AEED30" w14:textId="213689CF" w:rsidR="00752B43" w:rsidRDefault="00752B43">
              <w:pPr>
                <w:pStyle w:val="Turinys1"/>
                <w:tabs>
                  <w:tab w:val="left" w:pos="720"/>
                </w:tabs>
                <w:rPr>
                  <w:noProof/>
                  <w:kern w:val="2"/>
                  <w:sz w:val="24"/>
                  <w:szCs w:val="24"/>
                  <w14:ligatures w14:val="standardContextual"/>
                </w:rPr>
              </w:pPr>
              <w:hyperlink w:anchor="_Toc219748089" w:history="1">
                <w:r w:rsidRPr="004A2AC3">
                  <w:rPr>
                    <w:rStyle w:val="Hipersaitas"/>
                    <w:noProof/>
                  </w:rPr>
                  <w:t>7.</w:t>
                </w:r>
                <w:r>
                  <w:rPr>
                    <w:noProof/>
                    <w:kern w:val="2"/>
                    <w:sz w:val="24"/>
                    <w:szCs w:val="24"/>
                    <w14:ligatures w14:val="standardContextual"/>
                  </w:rPr>
                  <w:tab/>
                </w:r>
                <w:r w:rsidRPr="004A2AC3">
                  <w:rPr>
                    <w:rStyle w:val="Hipersaitas"/>
                    <w:noProof/>
                  </w:rPr>
                  <w:t>Pasiūlymo galiojimo užtikrinimas</w:t>
                </w:r>
                <w:r>
                  <w:rPr>
                    <w:noProof/>
                    <w:webHidden/>
                  </w:rPr>
                  <w:tab/>
                </w:r>
                <w:r>
                  <w:rPr>
                    <w:noProof/>
                    <w:webHidden/>
                  </w:rPr>
                  <w:fldChar w:fldCharType="begin"/>
                </w:r>
                <w:r>
                  <w:rPr>
                    <w:noProof/>
                    <w:webHidden/>
                  </w:rPr>
                  <w:instrText xml:space="preserve"> PAGEREF _Toc219748089 \h </w:instrText>
                </w:r>
                <w:r>
                  <w:rPr>
                    <w:noProof/>
                    <w:webHidden/>
                  </w:rPr>
                </w:r>
                <w:r>
                  <w:rPr>
                    <w:noProof/>
                    <w:webHidden/>
                  </w:rPr>
                  <w:fldChar w:fldCharType="separate"/>
                </w:r>
                <w:r>
                  <w:rPr>
                    <w:noProof/>
                    <w:webHidden/>
                  </w:rPr>
                  <w:t>4</w:t>
                </w:r>
                <w:r>
                  <w:rPr>
                    <w:noProof/>
                    <w:webHidden/>
                  </w:rPr>
                  <w:fldChar w:fldCharType="end"/>
                </w:r>
              </w:hyperlink>
            </w:p>
            <w:p w14:paraId="1BCE2C49" w14:textId="09D2B389" w:rsidR="00752B43" w:rsidRDefault="00752B43">
              <w:pPr>
                <w:pStyle w:val="Turinys1"/>
                <w:tabs>
                  <w:tab w:val="left" w:pos="720"/>
                </w:tabs>
                <w:rPr>
                  <w:noProof/>
                  <w:kern w:val="2"/>
                  <w:sz w:val="24"/>
                  <w:szCs w:val="24"/>
                  <w14:ligatures w14:val="standardContextual"/>
                </w:rPr>
              </w:pPr>
              <w:hyperlink w:anchor="_Toc219748090" w:history="1">
                <w:r w:rsidRPr="004A2AC3">
                  <w:rPr>
                    <w:rStyle w:val="Hipersaitas"/>
                    <w:noProof/>
                  </w:rPr>
                  <w:t>8.</w:t>
                </w:r>
                <w:r>
                  <w:rPr>
                    <w:noProof/>
                    <w:kern w:val="2"/>
                    <w:sz w:val="24"/>
                    <w:szCs w:val="24"/>
                    <w14:ligatures w14:val="standardContextual"/>
                  </w:rPr>
                  <w:tab/>
                </w:r>
                <w:r w:rsidRPr="004A2AC3">
                  <w:rPr>
                    <w:rStyle w:val="Hipersaitas"/>
                    <w:noProof/>
                  </w:rPr>
                  <w:t>Elektroninis aukcionas</w:t>
                </w:r>
                <w:r>
                  <w:rPr>
                    <w:noProof/>
                    <w:webHidden/>
                  </w:rPr>
                  <w:tab/>
                </w:r>
                <w:r>
                  <w:rPr>
                    <w:noProof/>
                    <w:webHidden/>
                  </w:rPr>
                  <w:fldChar w:fldCharType="begin"/>
                </w:r>
                <w:r>
                  <w:rPr>
                    <w:noProof/>
                    <w:webHidden/>
                  </w:rPr>
                  <w:instrText xml:space="preserve"> PAGEREF _Toc219748090 \h </w:instrText>
                </w:r>
                <w:r>
                  <w:rPr>
                    <w:noProof/>
                    <w:webHidden/>
                  </w:rPr>
                </w:r>
                <w:r>
                  <w:rPr>
                    <w:noProof/>
                    <w:webHidden/>
                  </w:rPr>
                  <w:fldChar w:fldCharType="separate"/>
                </w:r>
                <w:r>
                  <w:rPr>
                    <w:noProof/>
                    <w:webHidden/>
                  </w:rPr>
                  <w:t>4</w:t>
                </w:r>
                <w:r>
                  <w:rPr>
                    <w:noProof/>
                    <w:webHidden/>
                  </w:rPr>
                  <w:fldChar w:fldCharType="end"/>
                </w:r>
              </w:hyperlink>
            </w:p>
            <w:p w14:paraId="4F85BF9D" w14:textId="3560C97E" w:rsidR="00752B43" w:rsidRDefault="00752B43">
              <w:pPr>
                <w:pStyle w:val="Turinys1"/>
                <w:tabs>
                  <w:tab w:val="left" w:pos="720"/>
                </w:tabs>
                <w:rPr>
                  <w:noProof/>
                  <w:kern w:val="2"/>
                  <w:sz w:val="24"/>
                  <w:szCs w:val="24"/>
                  <w14:ligatures w14:val="standardContextual"/>
                </w:rPr>
              </w:pPr>
              <w:hyperlink w:anchor="_Toc219748091" w:history="1">
                <w:r w:rsidRPr="004A2AC3">
                  <w:rPr>
                    <w:rStyle w:val="Hipersaitas"/>
                    <w:noProof/>
                  </w:rPr>
                  <w:t>9.</w:t>
                </w:r>
                <w:r>
                  <w:rPr>
                    <w:noProof/>
                    <w:kern w:val="2"/>
                    <w:sz w:val="24"/>
                    <w:szCs w:val="24"/>
                    <w14:ligatures w14:val="standardContextual"/>
                  </w:rPr>
                  <w:tab/>
                </w:r>
                <w:r w:rsidRPr="004A2AC3">
                  <w:rPr>
                    <w:rStyle w:val="Hipersaitas"/>
                    <w:noProof/>
                  </w:rPr>
                  <w:t>Pasiūlymų vertinimas</w:t>
                </w:r>
                <w:r>
                  <w:rPr>
                    <w:noProof/>
                    <w:webHidden/>
                  </w:rPr>
                  <w:tab/>
                </w:r>
                <w:r>
                  <w:rPr>
                    <w:noProof/>
                    <w:webHidden/>
                  </w:rPr>
                  <w:fldChar w:fldCharType="begin"/>
                </w:r>
                <w:r>
                  <w:rPr>
                    <w:noProof/>
                    <w:webHidden/>
                  </w:rPr>
                  <w:instrText xml:space="preserve"> PAGEREF _Toc219748091 \h </w:instrText>
                </w:r>
                <w:r>
                  <w:rPr>
                    <w:noProof/>
                    <w:webHidden/>
                  </w:rPr>
                </w:r>
                <w:r>
                  <w:rPr>
                    <w:noProof/>
                    <w:webHidden/>
                  </w:rPr>
                  <w:fldChar w:fldCharType="separate"/>
                </w:r>
                <w:r>
                  <w:rPr>
                    <w:noProof/>
                    <w:webHidden/>
                  </w:rPr>
                  <w:t>4</w:t>
                </w:r>
                <w:r>
                  <w:rPr>
                    <w:noProof/>
                    <w:webHidden/>
                  </w:rPr>
                  <w:fldChar w:fldCharType="end"/>
                </w:r>
              </w:hyperlink>
            </w:p>
            <w:p w14:paraId="5914D4BB" w14:textId="7E492A4B" w:rsidR="00752B43" w:rsidRDefault="00752B43">
              <w:pPr>
                <w:pStyle w:val="Turinys1"/>
                <w:tabs>
                  <w:tab w:val="left" w:pos="720"/>
                </w:tabs>
                <w:rPr>
                  <w:noProof/>
                  <w:kern w:val="2"/>
                  <w:sz w:val="24"/>
                  <w:szCs w:val="24"/>
                  <w14:ligatures w14:val="standardContextual"/>
                </w:rPr>
              </w:pPr>
              <w:hyperlink w:anchor="_Toc219748092" w:history="1">
                <w:r w:rsidRPr="004A2AC3">
                  <w:rPr>
                    <w:rStyle w:val="Hipersaitas"/>
                    <w:noProof/>
                  </w:rPr>
                  <w:t>10.</w:t>
                </w:r>
                <w:r>
                  <w:rPr>
                    <w:noProof/>
                    <w:kern w:val="2"/>
                    <w:sz w:val="24"/>
                    <w:szCs w:val="24"/>
                    <w14:ligatures w14:val="standardContextual"/>
                  </w:rPr>
                  <w:tab/>
                </w:r>
                <w:r w:rsidRPr="004A2AC3">
                  <w:rPr>
                    <w:rStyle w:val="Hipersaitas"/>
                    <w:noProof/>
                  </w:rPr>
                  <w:t>Sutarties sudarymas</w:t>
                </w:r>
                <w:r>
                  <w:rPr>
                    <w:noProof/>
                    <w:webHidden/>
                  </w:rPr>
                  <w:tab/>
                </w:r>
                <w:r>
                  <w:rPr>
                    <w:noProof/>
                    <w:webHidden/>
                  </w:rPr>
                  <w:fldChar w:fldCharType="begin"/>
                </w:r>
                <w:r>
                  <w:rPr>
                    <w:noProof/>
                    <w:webHidden/>
                  </w:rPr>
                  <w:instrText xml:space="preserve"> PAGEREF _Toc219748092 \h </w:instrText>
                </w:r>
                <w:r>
                  <w:rPr>
                    <w:noProof/>
                    <w:webHidden/>
                  </w:rPr>
                </w:r>
                <w:r>
                  <w:rPr>
                    <w:noProof/>
                    <w:webHidden/>
                  </w:rPr>
                  <w:fldChar w:fldCharType="separate"/>
                </w:r>
                <w:r>
                  <w:rPr>
                    <w:noProof/>
                    <w:webHidden/>
                  </w:rPr>
                  <w:t>5</w:t>
                </w:r>
                <w:r>
                  <w:rPr>
                    <w:noProof/>
                    <w:webHidden/>
                  </w:rPr>
                  <w:fldChar w:fldCharType="end"/>
                </w:r>
              </w:hyperlink>
            </w:p>
            <w:p w14:paraId="0DDC40AE" w14:textId="0F31FCF4" w:rsidR="001C24BC" w:rsidRPr="00F0499F" w:rsidRDefault="00752B43" w:rsidP="004E4612">
              <w:pPr>
                <w:spacing w:after="120" w:line="20" w:lineRule="atLeast"/>
                <w:contextualSpacing/>
                <w:rPr>
                  <w:rFonts w:cstheme="minorHAnsi"/>
                </w:rPr>
              </w:pPr>
              <w:r>
                <w:rPr>
                  <w:rFonts w:cstheme="minorHAnsi"/>
                  <w:color w:val="2B579A"/>
                  <w:shd w:val="clear" w:color="auto" w:fill="E6E6E6"/>
                </w:rPr>
                <w:fldChar w:fldCharType="end"/>
              </w:r>
            </w:p>
          </w:sdtContent>
        </w:sdt>
        <w:p w14:paraId="2B228122" w14:textId="77777777" w:rsidR="00B35F92" w:rsidRPr="00752B43" w:rsidRDefault="00B35F92" w:rsidP="00B35F92">
          <w:pPr>
            <w:spacing w:after="120" w:line="20" w:lineRule="atLeast"/>
            <w:contextualSpacing/>
            <w:rPr>
              <w:rFonts w:cstheme="minorHAnsi"/>
              <w:sz w:val="22"/>
              <w:szCs w:val="22"/>
            </w:rPr>
          </w:pPr>
          <w:r w:rsidRPr="00752B43">
            <w:rPr>
              <w:rFonts w:cstheme="minorHAnsi"/>
              <w:b/>
              <w:bCs/>
              <w:sz w:val="22"/>
              <w:szCs w:val="22"/>
            </w:rPr>
            <w:t>Konkurso specialiųjų sąlygų priedai (</w:t>
          </w:r>
          <w:r w:rsidRPr="00752B43">
            <w:rPr>
              <w:rFonts w:cstheme="minorHAnsi"/>
              <w:b/>
              <w:bCs/>
              <w:i/>
              <w:iCs/>
              <w:sz w:val="22"/>
              <w:szCs w:val="22"/>
            </w:rPr>
            <w:t>pridedami atskiru dokumentu</w:t>
          </w:r>
          <w:r w:rsidRPr="00752B43">
            <w:rPr>
              <w:rFonts w:cstheme="minorHAnsi"/>
              <w:b/>
              <w:bCs/>
              <w:sz w:val="22"/>
              <w:szCs w:val="22"/>
            </w:rPr>
            <w:t>):</w:t>
          </w:r>
        </w:p>
        <w:p w14:paraId="65C0ACCC" w14:textId="77777777" w:rsidR="00B35F92" w:rsidRPr="00752B43" w:rsidRDefault="00B35F92" w:rsidP="00B35F92">
          <w:pPr>
            <w:spacing w:after="120" w:line="20" w:lineRule="atLeast"/>
            <w:contextualSpacing/>
            <w:rPr>
              <w:rFonts w:cstheme="minorHAnsi"/>
              <w:sz w:val="22"/>
              <w:szCs w:val="22"/>
            </w:rPr>
          </w:pPr>
          <w:r w:rsidRPr="00752B43">
            <w:rPr>
              <w:rFonts w:cstheme="minorHAnsi"/>
              <w:sz w:val="22"/>
              <w:szCs w:val="22"/>
            </w:rPr>
            <w:t>Pirkimo sąlygų 1 priedas „Terminai“</w:t>
          </w:r>
          <w:r w:rsidRPr="00752B43">
            <w:rPr>
              <w:rFonts w:cstheme="minorHAnsi"/>
              <w:sz w:val="22"/>
              <w:szCs w:val="22"/>
            </w:rPr>
            <w:tab/>
          </w:r>
        </w:p>
        <w:p w14:paraId="2BB1F7D6" w14:textId="77777777" w:rsidR="00B35F92" w:rsidRPr="00752B43" w:rsidRDefault="00B35F92" w:rsidP="00B35F92">
          <w:pPr>
            <w:spacing w:after="120" w:line="20" w:lineRule="atLeast"/>
            <w:contextualSpacing/>
            <w:rPr>
              <w:rFonts w:cstheme="minorHAnsi"/>
              <w:sz w:val="22"/>
              <w:szCs w:val="22"/>
            </w:rPr>
          </w:pPr>
          <w:r w:rsidRPr="00752B43">
            <w:rPr>
              <w:rFonts w:cstheme="minorHAnsi"/>
              <w:sz w:val="22"/>
              <w:szCs w:val="22"/>
            </w:rPr>
            <w:t>Pirkimo sąlygų 2 priedas „Techninė specifikacija“</w:t>
          </w:r>
        </w:p>
        <w:p w14:paraId="657D8B88" w14:textId="77777777" w:rsidR="00B35F92" w:rsidRPr="00752B43" w:rsidRDefault="00B35F92" w:rsidP="00B35F92">
          <w:pPr>
            <w:spacing w:after="120" w:line="20" w:lineRule="atLeast"/>
            <w:contextualSpacing/>
            <w:rPr>
              <w:rFonts w:cstheme="minorHAnsi"/>
              <w:sz w:val="22"/>
              <w:szCs w:val="22"/>
            </w:rPr>
          </w:pPr>
          <w:r w:rsidRPr="00752B43">
            <w:rPr>
              <w:rFonts w:cstheme="minorHAnsi"/>
              <w:sz w:val="22"/>
              <w:szCs w:val="22"/>
            </w:rPr>
            <w:t>Pirkimo sąlygų 3 priedas „Tiekėjų pašalinimo pagrindai“</w:t>
          </w:r>
          <w:r w:rsidRPr="00752B43">
            <w:rPr>
              <w:rFonts w:cstheme="minorHAnsi"/>
              <w:sz w:val="22"/>
              <w:szCs w:val="22"/>
            </w:rPr>
            <w:tab/>
          </w:r>
        </w:p>
        <w:p w14:paraId="1C5EC27D" w14:textId="77777777" w:rsidR="00B35F92" w:rsidRPr="00752B43" w:rsidRDefault="00B35F92" w:rsidP="00B35F92">
          <w:pPr>
            <w:spacing w:after="120" w:line="20" w:lineRule="atLeast"/>
            <w:contextualSpacing/>
            <w:rPr>
              <w:rFonts w:cstheme="minorHAnsi"/>
              <w:sz w:val="22"/>
              <w:szCs w:val="22"/>
            </w:rPr>
          </w:pPr>
          <w:r w:rsidRPr="00752B43">
            <w:rPr>
              <w:rFonts w:cstheme="minorHAnsi"/>
              <w:sz w:val="22"/>
              <w:szCs w:val="22"/>
            </w:rPr>
            <w:t>Pirkimo sąlygų 4 priedas „EBVPD“ (XML formatu)</w:t>
          </w:r>
          <w:r w:rsidRPr="00752B43">
            <w:rPr>
              <w:rFonts w:cstheme="minorHAnsi"/>
              <w:sz w:val="22"/>
              <w:szCs w:val="22"/>
            </w:rPr>
            <w:tab/>
          </w:r>
        </w:p>
        <w:p w14:paraId="7A580654" w14:textId="77777777" w:rsidR="00B35F92" w:rsidRPr="00752B43" w:rsidRDefault="00B35F92" w:rsidP="00B35F92">
          <w:pPr>
            <w:spacing w:after="120" w:line="20" w:lineRule="atLeast"/>
            <w:contextualSpacing/>
            <w:rPr>
              <w:rFonts w:cstheme="minorHAnsi"/>
              <w:sz w:val="22"/>
              <w:szCs w:val="22"/>
            </w:rPr>
          </w:pPr>
          <w:r w:rsidRPr="00752B43">
            <w:rPr>
              <w:rFonts w:cstheme="minorHAnsi"/>
              <w:sz w:val="22"/>
              <w:szCs w:val="22"/>
            </w:rPr>
            <w:t>Pirkimo sąlygų 5 priedas „Pasiūlymo forma ir techniniai reikalavimai“</w:t>
          </w:r>
        </w:p>
        <w:p w14:paraId="1DF7CB50" w14:textId="7E29A448" w:rsidR="00B35F92" w:rsidRPr="00752B43" w:rsidRDefault="00B35F92" w:rsidP="00B35F92">
          <w:pPr>
            <w:spacing w:after="120" w:line="20" w:lineRule="atLeast"/>
            <w:contextualSpacing/>
            <w:rPr>
              <w:rFonts w:cstheme="minorHAnsi"/>
              <w:sz w:val="22"/>
              <w:szCs w:val="22"/>
            </w:rPr>
          </w:pPr>
          <w:r w:rsidRPr="00752B43">
            <w:rPr>
              <w:rFonts w:cstheme="minorHAnsi"/>
              <w:sz w:val="22"/>
              <w:szCs w:val="22"/>
            </w:rPr>
            <w:t>Pirkimo sąlygų 6 priedas „</w:t>
          </w:r>
          <w:r w:rsidR="000547E1" w:rsidRPr="00F61E7C">
            <w:rPr>
              <w:rFonts w:cstheme="minorHAnsi"/>
              <w:sz w:val="22"/>
              <w:szCs w:val="22"/>
            </w:rPr>
            <w:t>Tiekėjų k</w:t>
          </w:r>
          <w:r w:rsidRPr="00F61E7C">
            <w:rPr>
              <w:rFonts w:cstheme="minorHAnsi"/>
              <w:sz w:val="22"/>
              <w:szCs w:val="22"/>
            </w:rPr>
            <w:t xml:space="preserve">valifikacijos </w:t>
          </w:r>
          <w:r w:rsidRPr="00752B43">
            <w:rPr>
              <w:rFonts w:cstheme="minorHAnsi"/>
              <w:sz w:val="22"/>
              <w:szCs w:val="22"/>
            </w:rPr>
            <w:t>reikalavimai“</w:t>
          </w:r>
        </w:p>
        <w:p w14:paraId="463F8D36" w14:textId="77777777" w:rsidR="00B35F92" w:rsidRPr="00752B43" w:rsidRDefault="00B35F92" w:rsidP="00B35F92">
          <w:pPr>
            <w:spacing w:after="120" w:line="20" w:lineRule="atLeast"/>
            <w:contextualSpacing/>
            <w:rPr>
              <w:rFonts w:cstheme="minorHAnsi"/>
              <w:sz w:val="22"/>
              <w:szCs w:val="22"/>
            </w:rPr>
          </w:pPr>
          <w:r w:rsidRPr="00752B43">
            <w:rPr>
              <w:rFonts w:cstheme="minorHAnsi"/>
              <w:sz w:val="22"/>
              <w:szCs w:val="22"/>
            </w:rPr>
            <w:t>Pirkimo sąlygų 7 priedas „Specialistų sąrašas“</w:t>
          </w:r>
          <w:r w:rsidRPr="00752B43">
            <w:rPr>
              <w:rFonts w:cstheme="minorHAnsi"/>
              <w:sz w:val="22"/>
              <w:szCs w:val="22"/>
            </w:rPr>
            <w:tab/>
          </w:r>
        </w:p>
        <w:p w14:paraId="0F191F98" w14:textId="77777777" w:rsidR="00B35F92" w:rsidRPr="00752B43" w:rsidRDefault="00B35F92" w:rsidP="00B35F92">
          <w:pPr>
            <w:spacing w:after="120" w:line="20" w:lineRule="atLeast"/>
            <w:contextualSpacing/>
            <w:rPr>
              <w:rFonts w:cstheme="minorHAnsi"/>
              <w:sz w:val="22"/>
              <w:szCs w:val="22"/>
            </w:rPr>
          </w:pPr>
          <w:r w:rsidRPr="00752B43">
            <w:rPr>
              <w:rFonts w:cstheme="minorHAnsi"/>
              <w:sz w:val="22"/>
              <w:szCs w:val="22"/>
            </w:rPr>
            <w:t>Pirkimo sąlygų 8 priedas „Sutarties bendrosios sąlygos“</w:t>
          </w:r>
          <w:r w:rsidRPr="00752B43">
            <w:rPr>
              <w:rFonts w:cstheme="minorHAnsi"/>
              <w:sz w:val="22"/>
              <w:szCs w:val="22"/>
            </w:rPr>
            <w:tab/>
          </w:r>
        </w:p>
        <w:p w14:paraId="51DDCEED" w14:textId="77777777" w:rsidR="00B35F92" w:rsidRPr="00752B43" w:rsidRDefault="00B35F92" w:rsidP="00B35F92">
          <w:pPr>
            <w:spacing w:after="120" w:line="20" w:lineRule="atLeast"/>
            <w:contextualSpacing/>
            <w:rPr>
              <w:rFonts w:cstheme="minorHAnsi"/>
              <w:sz w:val="22"/>
              <w:szCs w:val="22"/>
            </w:rPr>
          </w:pPr>
          <w:bookmarkStart w:id="0" w:name="_Hlk202705307"/>
          <w:bookmarkStart w:id="1" w:name="_Hlk153887056"/>
          <w:r w:rsidRPr="00752B43">
            <w:rPr>
              <w:rFonts w:cstheme="minorHAnsi"/>
              <w:sz w:val="22"/>
              <w:szCs w:val="22"/>
            </w:rPr>
            <w:t>Pirkimo sąlygų 9 priedas „Sutarties projekto specialiosios  sąlygos</w:t>
          </w:r>
          <w:bookmarkEnd w:id="0"/>
          <w:r w:rsidRPr="00752B43">
            <w:rPr>
              <w:rFonts w:cstheme="minorHAnsi"/>
              <w:sz w:val="22"/>
              <w:szCs w:val="22"/>
            </w:rPr>
            <w:t>“</w:t>
          </w:r>
        </w:p>
        <w:p w14:paraId="45584997" w14:textId="77777777" w:rsidR="00B35F92" w:rsidRPr="00752B43" w:rsidRDefault="00B35F92" w:rsidP="00B35F92">
          <w:pPr>
            <w:spacing w:after="120" w:line="20" w:lineRule="atLeast"/>
            <w:contextualSpacing/>
            <w:rPr>
              <w:rFonts w:cstheme="minorHAnsi"/>
              <w:sz w:val="22"/>
              <w:szCs w:val="22"/>
            </w:rPr>
          </w:pPr>
          <w:r w:rsidRPr="00752B43">
            <w:rPr>
              <w:rFonts w:cstheme="minorHAnsi"/>
              <w:sz w:val="22"/>
              <w:szCs w:val="22"/>
            </w:rPr>
            <w:t>Pirkimo sąlygų 10 priedas „Pasiūlymų vertinimo kriterijai“</w:t>
          </w:r>
        </w:p>
        <w:p w14:paraId="670C0A7B" w14:textId="77777777" w:rsidR="00B35F92" w:rsidRDefault="00B35F92" w:rsidP="00B35F92">
          <w:pPr>
            <w:spacing w:after="120" w:line="20" w:lineRule="atLeast"/>
            <w:contextualSpacing/>
            <w:rPr>
              <w:rFonts w:cstheme="minorHAnsi"/>
              <w:sz w:val="22"/>
              <w:szCs w:val="22"/>
            </w:rPr>
          </w:pPr>
          <w:r w:rsidRPr="00752B43">
            <w:rPr>
              <w:rFonts w:cstheme="minorHAnsi"/>
              <w:sz w:val="22"/>
              <w:szCs w:val="22"/>
            </w:rPr>
            <w:t>Pirkimo sąlygų 11 priedas „Nacionalinio saugumo reikalavimų atitikties deklaracija“</w:t>
          </w:r>
        </w:p>
        <w:p w14:paraId="120581AE" w14:textId="77777777" w:rsidR="00DD3FAA" w:rsidRDefault="001B1E99" w:rsidP="001B1E99">
          <w:pPr>
            <w:spacing w:after="120" w:line="20" w:lineRule="atLeast"/>
            <w:contextualSpacing/>
            <w:rPr>
              <w:rFonts w:cstheme="minorHAnsi"/>
              <w:sz w:val="22"/>
              <w:szCs w:val="22"/>
            </w:rPr>
            <w:sectPr w:rsidR="00DD3FAA" w:rsidSect="00DD3FAA">
              <w:footerReference w:type="default" r:id="rId12"/>
              <w:headerReference w:type="first" r:id="rId13"/>
              <w:footerReference w:type="first" r:id="rId14"/>
              <w:pgSz w:w="11907" w:h="16840" w:code="9"/>
              <w:pgMar w:top="1134" w:right="567" w:bottom="1134" w:left="1701" w:header="720" w:footer="720" w:gutter="0"/>
              <w:pgNumType w:start="0"/>
              <w:cols w:space="720"/>
              <w:titlePg/>
              <w:docGrid w:linePitch="360"/>
            </w:sectPr>
          </w:pPr>
          <w:r w:rsidRPr="001B1E99">
            <w:rPr>
              <w:rFonts w:cstheme="minorHAnsi"/>
              <w:sz w:val="22"/>
              <w:szCs w:val="22"/>
            </w:rPr>
            <w:t>Pirkimo sąlygų 1</w:t>
          </w:r>
          <w:r>
            <w:rPr>
              <w:rFonts w:cstheme="minorHAnsi"/>
              <w:sz w:val="22"/>
              <w:szCs w:val="22"/>
            </w:rPr>
            <w:t>2</w:t>
          </w:r>
          <w:r w:rsidRPr="001B1E99">
            <w:rPr>
              <w:rFonts w:cstheme="minorHAnsi"/>
              <w:sz w:val="22"/>
              <w:szCs w:val="22"/>
            </w:rPr>
            <w:t xml:space="preserve"> priedas „</w:t>
          </w:r>
          <w:r>
            <w:rPr>
              <w:rFonts w:cstheme="minorHAnsi"/>
              <w:sz w:val="22"/>
              <w:szCs w:val="22"/>
            </w:rPr>
            <w:t>Papildomos sąlygos dėl nacionalinio saugumo reikalavimų</w:t>
          </w:r>
          <w:r w:rsidRPr="001B1E99">
            <w:rPr>
              <w:rFonts w:cstheme="minorHAnsi"/>
              <w:sz w:val="22"/>
              <w:szCs w:val="22"/>
            </w:rPr>
            <w:t>“</w:t>
          </w:r>
        </w:p>
        <w:p w14:paraId="73CCB438" w14:textId="784C9898" w:rsidR="005F13F0" w:rsidRPr="00F0499F" w:rsidRDefault="00000000" w:rsidP="004E4612">
          <w:pPr>
            <w:spacing w:after="120" w:line="20" w:lineRule="atLeast"/>
            <w:contextualSpacing/>
            <w:rPr>
              <w:rFonts w:cstheme="minorHAnsi"/>
            </w:rPr>
          </w:pPr>
        </w:p>
        <w:bookmarkEnd w:id="1" w:displacedByCustomXml="next"/>
      </w:sdtContent>
    </w:sdt>
    <w:p w14:paraId="7DBFF88B" w14:textId="0FE73970" w:rsidR="002415C7" w:rsidRPr="00D24970" w:rsidRDefault="00263B34" w:rsidP="00752B43">
      <w:pPr>
        <w:pStyle w:val="Stilius"/>
      </w:pPr>
      <w:bookmarkStart w:id="2" w:name="_Toc219748083"/>
      <w:bookmarkStart w:id="3" w:name="_Toc335201954"/>
      <w:bookmarkStart w:id="4" w:name="_Toc147739116"/>
      <w:r w:rsidRPr="00D24970">
        <w:t>Bendra informacija</w:t>
      </w:r>
      <w:bookmarkEnd w:id="2"/>
    </w:p>
    <w:p w14:paraId="48019A7A" w14:textId="77777777" w:rsidR="00B35F92" w:rsidRDefault="00B35F92" w:rsidP="0014798E">
      <w:pPr>
        <w:pStyle w:val="Sraopastraipa"/>
        <w:numPr>
          <w:ilvl w:val="1"/>
          <w:numId w:val="1"/>
        </w:numPr>
        <w:tabs>
          <w:tab w:val="left" w:pos="1134"/>
        </w:tabs>
        <w:spacing w:after="0" w:line="20" w:lineRule="atLeast"/>
        <w:ind w:left="0" w:firstLine="567"/>
        <w:jc w:val="both"/>
        <w:rPr>
          <w:rFonts w:cstheme="minorHAnsi"/>
        </w:rPr>
      </w:pPr>
      <w:r w:rsidRPr="00B35F92">
        <w:rPr>
          <w:rFonts w:cstheme="minorHAnsi"/>
        </w:rPr>
        <w:t>Perkančioji organizacija – Visagino savivaldybės administracija, juridinio asmens kodas 188711925, adresas Parko g. 14, Visaginas (toliau – perkančioji organizacija). Perkančioji organizacija nėra PVM mokėtoja</w:t>
      </w:r>
      <w:r>
        <w:rPr>
          <w:rFonts w:cstheme="minorHAnsi"/>
        </w:rPr>
        <w:t>.</w:t>
      </w:r>
    </w:p>
    <w:p w14:paraId="66EC5021" w14:textId="77777777" w:rsidR="00B35F92" w:rsidRPr="00B35F92" w:rsidRDefault="007D6857" w:rsidP="0014798E">
      <w:pPr>
        <w:pStyle w:val="Sraopastraipa"/>
        <w:numPr>
          <w:ilvl w:val="1"/>
          <w:numId w:val="1"/>
        </w:numPr>
        <w:tabs>
          <w:tab w:val="left" w:pos="1134"/>
        </w:tabs>
        <w:spacing w:after="0" w:line="20" w:lineRule="atLeast"/>
        <w:ind w:left="0" w:firstLine="567"/>
        <w:jc w:val="both"/>
        <w:rPr>
          <w:rFonts w:cstheme="minorHAnsi"/>
        </w:rPr>
      </w:pPr>
      <w:r w:rsidRPr="00B35F92">
        <w:rPr>
          <w:color w:val="000000" w:themeColor="text1"/>
        </w:rPr>
        <w:t>Pirkimas</w:t>
      </w:r>
      <w:r w:rsidR="00B37854" w:rsidRPr="00B35F92">
        <w:rPr>
          <w:color w:val="000000" w:themeColor="text1"/>
        </w:rPr>
        <w:t xml:space="preserve"> neatlieka</w:t>
      </w:r>
      <w:r w:rsidRPr="00B35F92">
        <w:rPr>
          <w:color w:val="000000" w:themeColor="text1"/>
        </w:rPr>
        <w:t>mas</w:t>
      </w:r>
      <w:r w:rsidR="00B37854" w:rsidRPr="00B35F92">
        <w:rPr>
          <w:color w:val="000000" w:themeColor="text1"/>
        </w:rPr>
        <w:t xml:space="preserve"> </w:t>
      </w:r>
      <w:r w:rsidR="002F5F8E" w:rsidRPr="00B35F92">
        <w:rPr>
          <w:color w:val="000000" w:themeColor="text1"/>
        </w:rPr>
        <w:t>naudojantis centralizuotų pirkimų katalogu</w:t>
      </w:r>
      <w:r w:rsidRPr="00B35F92">
        <w:rPr>
          <w:color w:val="000000" w:themeColor="text1"/>
        </w:rPr>
        <w:t xml:space="preserve">, nes </w:t>
      </w:r>
      <w:r w:rsidR="00B35F92" w:rsidRPr="00B35F92">
        <w:rPr>
          <w:color w:val="000000" w:themeColor="text1"/>
        </w:rPr>
        <w:t>išanalizavus Centrinės perkančiosios organizacijos elektroniniame kataloge esančią prekių pasiūlą, nustatyta, kad tokių prekių, atitinkančių keliamus reikalavimus, nėra.</w:t>
      </w:r>
      <w:r w:rsidR="002F5F8E" w:rsidRPr="00B35F92">
        <w:rPr>
          <w:color w:val="000000" w:themeColor="text1"/>
        </w:rPr>
        <w:t xml:space="preserve"> </w:t>
      </w:r>
    </w:p>
    <w:p w14:paraId="5930547B" w14:textId="77777777" w:rsidR="00B35F92" w:rsidRPr="00B35F92" w:rsidRDefault="00AA23FB" w:rsidP="0014798E">
      <w:pPr>
        <w:pStyle w:val="Sraopastraipa"/>
        <w:numPr>
          <w:ilvl w:val="1"/>
          <w:numId w:val="1"/>
        </w:numPr>
        <w:tabs>
          <w:tab w:val="left" w:pos="1134"/>
        </w:tabs>
        <w:spacing w:after="0" w:line="20" w:lineRule="atLeast"/>
        <w:ind w:left="0" w:firstLine="567"/>
        <w:jc w:val="both"/>
        <w:rPr>
          <w:rFonts w:cstheme="minorHAnsi"/>
        </w:rPr>
      </w:pPr>
      <w:r w:rsidRPr="00B35F92">
        <w:rPr>
          <w:rFonts w:eastAsia="Times New Roman" w:cstheme="minorHAnsi"/>
        </w:rPr>
        <w:t>Perkančioji organizacija nerezervuoja teisės dalyvauti pirkime.</w:t>
      </w:r>
    </w:p>
    <w:p w14:paraId="410F0D54" w14:textId="77777777" w:rsidR="00B35F92" w:rsidRDefault="00E32C8E" w:rsidP="0014798E">
      <w:pPr>
        <w:pStyle w:val="Sraopastraipa"/>
        <w:numPr>
          <w:ilvl w:val="1"/>
          <w:numId w:val="1"/>
        </w:numPr>
        <w:tabs>
          <w:tab w:val="left" w:pos="1134"/>
        </w:tabs>
        <w:spacing w:after="0" w:line="20" w:lineRule="atLeast"/>
        <w:ind w:left="0" w:firstLine="567"/>
        <w:jc w:val="both"/>
        <w:rPr>
          <w:rFonts w:cstheme="minorHAnsi"/>
        </w:rPr>
      </w:pPr>
      <w:r w:rsidRPr="00B35F92">
        <w:rPr>
          <w:rFonts w:cstheme="minorHAnsi"/>
        </w:rPr>
        <w:t xml:space="preserve">Stebėtojai dalyvauti </w:t>
      </w:r>
      <w:r w:rsidR="008A3C98" w:rsidRPr="00B35F92">
        <w:rPr>
          <w:rFonts w:cstheme="minorHAnsi"/>
        </w:rPr>
        <w:t>K</w:t>
      </w:r>
      <w:r w:rsidRPr="00B35F92">
        <w:rPr>
          <w:rFonts w:cstheme="minorHAnsi"/>
        </w:rPr>
        <w:t>omisijos posėdžiuose nėra kviečiami.</w:t>
      </w:r>
    </w:p>
    <w:p w14:paraId="0E96D6CC" w14:textId="69FEDBE0" w:rsidR="00B35F92" w:rsidRDefault="003A502A" w:rsidP="0014798E">
      <w:pPr>
        <w:pStyle w:val="Sraopastraipa"/>
        <w:numPr>
          <w:ilvl w:val="1"/>
          <w:numId w:val="1"/>
        </w:numPr>
        <w:tabs>
          <w:tab w:val="left" w:pos="1134"/>
        </w:tabs>
        <w:spacing w:after="0" w:line="20" w:lineRule="atLeast"/>
        <w:ind w:left="0" w:firstLine="567"/>
        <w:jc w:val="both"/>
        <w:rPr>
          <w:rFonts w:cstheme="minorHAnsi"/>
        </w:rPr>
      </w:pPr>
      <w:r w:rsidRPr="00B35F92">
        <w:rPr>
          <w:rFonts w:cstheme="minorHAnsi"/>
        </w:rPr>
        <w:t>Atliekamas žaliasis pirkimas. Pirkimas vykdomas vadovaujantis Lietuvos Respublikos aplinkos ministro 2011 m. birželio 28 d. įsakymo Nr. D1-508 „</w:t>
      </w:r>
      <w:hyperlink r:id="rId15" w:history="1">
        <w:r w:rsidRPr="00B35F92">
          <w:rPr>
            <w:rStyle w:val="Hipersaitas"/>
            <w:rFonts w:cstheme="minorHAnsi"/>
            <w:color w:val="0070C0"/>
            <w:u w:val="single"/>
          </w:rPr>
          <w:t>Dėl Aplinkos apsaugos kriterijų taikymo, vykdant žaliuosius pirkimus, tvarkos aprašo patvirtinimo</w:t>
        </w:r>
      </w:hyperlink>
      <w:r w:rsidRPr="00B35F92">
        <w:rPr>
          <w:rFonts w:cstheme="minorHAnsi"/>
        </w:rPr>
        <w:t xml:space="preserve">“ </w:t>
      </w:r>
      <w:r w:rsidR="00B35F92">
        <w:rPr>
          <w:rFonts w:cstheme="minorHAnsi"/>
        </w:rPr>
        <w:t>4.4.4</w:t>
      </w:r>
      <w:r w:rsidRPr="00B35F92">
        <w:rPr>
          <w:rFonts w:cstheme="minorHAnsi"/>
          <w:i/>
          <w:color w:val="00B050"/>
        </w:rPr>
        <w:t xml:space="preserve"> </w:t>
      </w:r>
      <w:r w:rsidRPr="00B35F92">
        <w:rPr>
          <w:rFonts w:cstheme="minorHAnsi"/>
        </w:rPr>
        <w:t xml:space="preserve"> punktu. Aplinkos apaugos kriterijai nustatyti </w:t>
      </w:r>
      <w:r w:rsidR="00B35F92">
        <w:rPr>
          <w:rFonts w:cstheme="minorHAnsi"/>
        </w:rPr>
        <w:t>2 priede „Techninė specifikacija“.</w:t>
      </w:r>
    </w:p>
    <w:p w14:paraId="7C441029" w14:textId="77777777" w:rsidR="00B35F92" w:rsidRPr="0014798E" w:rsidRDefault="00E32C8E" w:rsidP="0014798E">
      <w:pPr>
        <w:pStyle w:val="Sraopastraipa"/>
        <w:numPr>
          <w:ilvl w:val="1"/>
          <w:numId w:val="7"/>
        </w:numPr>
        <w:tabs>
          <w:tab w:val="left" w:pos="1134"/>
        </w:tabs>
        <w:spacing w:after="0" w:line="240" w:lineRule="auto"/>
        <w:ind w:left="0" w:firstLine="567"/>
        <w:jc w:val="both"/>
        <w:rPr>
          <w:rFonts w:cstheme="minorHAnsi"/>
        </w:rPr>
      </w:pPr>
      <w:r w:rsidRPr="0014798E">
        <w:rPr>
          <w:rFonts w:eastAsia="Arial"/>
        </w:rPr>
        <w:t xml:space="preserve">Išankstinis skelbimas apie </w:t>
      </w:r>
      <w:r w:rsidR="007A68AD" w:rsidRPr="0014798E">
        <w:rPr>
          <w:rFonts w:eastAsia="Arial"/>
        </w:rPr>
        <w:t>p</w:t>
      </w:r>
      <w:r w:rsidRPr="0014798E">
        <w:rPr>
          <w:rFonts w:eastAsia="Arial"/>
        </w:rPr>
        <w:t>irkimą nebuvo paskelbtas</w:t>
      </w:r>
      <w:r w:rsidR="00B35F92" w:rsidRPr="0014798E">
        <w:rPr>
          <w:rFonts w:eastAsia="Arial"/>
        </w:rPr>
        <w:t>.</w:t>
      </w:r>
    </w:p>
    <w:p w14:paraId="213F93C8" w14:textId="77777777" w:rsidR="0014798E" w:rsidRPr="0014798E" w:rsidRDefault="00015FC9" w:rsidP="0014798E">
      <w:pPr>
        <w:pStyle w:val="Sraopastraipa"/>
        <w:numPr>
          <w:ilvl w:val="1"/>
          <w:numId w:val="7"/>
        </w:numPr>
        <w:tabs>
          <w:tab w:val="left" w:pos="1134"/>
        </w:tabs>
        <w:spacing w:after="0" w:line="240" w:lineRule="auto"/>
        <w:ind w:left="0" w:firstLine="567"/>
        <w:jc w:val="both"/>
        <w:rPr>
          <w:rFonts w:cstheme="minorHAnsi"/>
        </w:rPr>
      </w:pPr>
      <w:r w:rsidRPr="0014798E">
        <w:rPr>
          <w:rFonts w:cstheme="minorHAnsi"/>
          <w:lang w:eastAsia="en-US"/>
        </w:rPr>
        <w:t>P</w:t>
      </w:r>
      <w:r w:rsidR="00E32C8E" w:rsidRPr="0014798E">
        <w:rPr>
          <w:rFonts w:cstheme="minorHAnsi"/>
          <w:lang w:eastAsia="en-US"/>
        </w:rPr>
        <w:t xml:space="preserve">irkime </w:t>
      </w:r>
      <w:r w:rsidR="00E32C8E" w:rsidRPr="0014798E">
        <w:rPr>
          <w:rFonts w:cstheme="minorHAnsi"/>
        </w:rPr>
        <w:t xml:space="preserve"> </w:t>
      </w:r>
      <w:r w:rsidR="007A68AD" w:rsidRPr="0014798E">
        <w:rPr>
          <w:rFonts w:cstheme="minorHAnsi"/>
        </w:rPr>
        <w:t>perkančioji organizacija</w:t>
      </w:r>
      <w:r w:rsidR="00E32C8E" w:rsidRPr="0014798E">
        <w:rPr>
          <w:rFonts w:cstheme="minorHAnsi"/>
          <w:lang w:eastAsia="en-US"/>
        </w:rPr>
        <w:t xml:space="preserve"> nenumato skelbti pranešimo dėl savanoriško </w:t>
      </w:r>
      <w:proofErr w:type="spellStart"/>
      <w:r w:rsidR="00E32C8E" w:rsidRPr="0014798E">
        <w:rPr>
          <w:rFonts w:cstheme="minorHAnsi"/>
          <w:i/>
          <w:iCs/>
          <w:lang w:eastAsia="en-US"/>
        </w:rPr>
        <w:t>ex</w:t>
      </w:r>
      <w:proofErr w:type="spellEnd"/>
      <w:r w:rsidR="00E32C8E" w:rsidRPr="0014798E">
        <w:rPr>
          <w:rFonts w:cstheme="minorHAnsi"/>
          <w:i/>
          <w:iCs/>
          <w:lang w:eastAsia="en-US"/>
        </w:rPr>
        <w:t xml:space="preserve"> ante</w:t>
      </w:r>
      <w:r w:rsidR="00E32C8E" w:rsidRPr="0014798E">
        <w:rPr>
          <w:rFonts w:cstheme="minorHAnsi"/>
          <w:lang w:eastAsia="en-US"/>
        </w:rPr>
        <w:t xml:space="preserve"> skaidrumo.</w:t>
      </w:r>
    </w:p>
    <w:p w14:paraId="0C790812" w14:textId="77777777" w:rsidR="0014798E" w:rsidRPr="0014798E" w:rsidRDefault="007466F8" w:rsidP="0014798E">
      <w:pPr>
        <w:pStyle w:val="Sraopastraipa"/>
        <w:numPr>
          <w:ilvl w:val="1"/>
          <w:numId w:val="7"/>
        </w:numPr>
        <w:tabs>
          <w:tab w:val="left" w:pos="1134"/>
        </w:tabs>
        <w:spacing w:after="0" w:line="240" w:lineRule="auto"/>
        <w:ind w:left="0" w:firstLine="567"/>
        <w:jc w:val="both"/>
        <w:rPr>
          <w:rFonts w:cstheme="minorHAnsi"/>
        </w:rPr>
      </w:pPr>
      <w:r w:rsidRPr="0014798E">
        <w:rPr>
          <w:rFonts w:cstheme="minorHAnsi"/>
        </w:rPr>
        <w:t>Pirkime neleidžia</w:t>
      </w:r>
      <w:r w:rsidR="00216820" w:rsidRPr="0014798E">
        <w:rPr>
          <w:rFonts w:cstheme="minorHAnsi"/>
        </w:rPr>
        <w:t>ma</w:t>
      </w:r>
      <w:r w:rsidRPr="0014798E">
        <w:rPr>
          <w:rFonts w:cstheme="minorHAnsi"/>
        </w:rPr>
        <w:t xml:space="preserve"> pateikti alternatyvių </w:t>
      </w:r>
      <w:r w:rsidR="00D27E76" w:rsidRPr="0014798E">
        <w:rPr>
          <w:rFonts w:cstheme="minorHAnsi"/>
        </w:rPr>
        <w:t>p</w:t>
      </w:r>
      <w:r w:rsidRPr="0014798E">
        <w:rPr>
          <w:rFonts w:cstheme="minorHAnsi"/>
        </w:rPr>
        <w:t xml:space="preserve">asiūlymų. </w:t>
      </w:r>
    </w:p>
    <w:p w14:paraId="221B96E9" w14:textId="77777777" w:rsidR="0014798E" w:rsidRPr="0014798E" w:rsidRDefault="004D070C" w:rsidP="0014798E">
      <w:pPr>
        <w:pStyle w:val="Sraopastraipa"/>
        <w:numPr>
          <w:ilvl w:val="1"/>
          <w:numId w:val="7"/>
        </w:numPr>
        <w:tabs>
          <w:tab w:val="left" w:pos="1134"/>
        </w:tabs>
        <w:spacing w:after="0" w:line="240" w:lineRule="auto"/>
        <w:ind w:left="0" w:firstLine="567"/>
        <w:jc w:val="both"/>
        <w:rPr>
          <w:rFonts w:cstheme="minorHAnsi"/>
        </w:rPr>
      </w:pPr>
      <w:r w:rsidRPr="0014798E">
        <w:rPr>
          <w:rFonts w:eastAsia="Times New Roman" w:cstheme="minorHAnsi"/>
          <w:sz w:val="22"/>
          <w:szCs w:val="22"/>
        </w:rPr>
        <w:t xml:space="preserve">Jeigu Pirkimo metu bus atliekama patikra Nacionaliniam saugumui užtikrinti svarbių objektų apsaugos įstatyme nustatyta tvarka, </w:t>
      </w:r>
      <w:r w:rsidRPr="0014798E">
        <w:rPr>
          <w:sz w:val="22"/>
          <w:szCs w:val="22"/>
        </w:rPr>
        <w:t>dalyvis</w:t>
      </w:r>
      <w:r w:rsidRPr="0014798E">
        <w:rPr>
          <w:rFonts w:cstheme="minorHAnsi"/>
          <w:sz w:val="22"/>
          <w:szCs w:val="22"/>
        </w:rPr>
        <w:t xml:space="preserve"> turės pateikti tokiai patikrai atlikti reikalingus dokumentus. </w:t>
      </w:r>
    </w:p>
    <w:p w14:paraId="0C002F05" w14:textId="6C555E9D" w:rsidR="00E32C8E" w:rsidRPr="0014798E" w:rsidRDefault="00E32C8E" w:rsidP="0014798E">
      <w:pPr>
        <w:pStyle w:val="Sraopastraipa"/>
        <w:numPr>
          <w:ilvl w:val="1"/>
          <w:numId w:val="7"/>
        </w:numPr>
        <w:tabs>
          <w:tab w:val="left" w:pos="1134"/>
        </w:tabs>
        <w:spacing w:after="0" w:line="240" w:lineRule="auto"/>
        <w:ind w:left="0" w:firstLine="567"/>
        <w:jc w:val="both"/>
        <w:rPr>
          <w:rFonts w:cstheme="minorHAnsi"/>
        </w:rPr>
      </w:pPr>
      <w:r w:rsidRPr="0014798E">
        <w:rPr>
          <w:rFonts w:eastAsia="Arial" w:cstheme="minorHAnsi"/>
        </w:rPr>
        <w:t xml:space="preserve">Bendrosios </w:t>
      </w:r>
      <w:r w:rsidR="007E5F55" w:rsidRPr="0014798E">
        <w:rPr>
          <w:rFonts w:eastAsia="Arial" w:cstheme="minorHAnsi"/>
        </w:rPr>
        <w:t xml:space="preserve">pirkimo </w:t>
      </w:r>
      <w:r w:rsidRPr="0014798E">
        <w:rPr>
          <w:rFonts w:eastAsia="Arial" w:cstheme="minorHAnsi"/>
        </w:rPr>
        <w:t>sąlygos yra neatskiriama ši</w:t>
      </w:r>
      <w:r w:rsidR="00C07F25" w:rsidRPr="0014798E">
        <w:rPr>
          <w:rFonts w:eastAsia="Arial" w:cstheme="minorHAnsi"/>
        </w:rPr>
        <w:t>ų</w:t>
      </w:r>
      <w:r w:rsidRPr="0014798E">
        <w:rPr>
          <w:rFonts w:eastAsia="Arial" w:cstheme="minorHAnsi"/>
        </w:rPr>
        <w:t xml:space="preserve"> </w:t>
      </w:r>
      <w:r w:rsidR="00F4541C" w:rsidRPr="0014798E">
        <w:rPr>
          <w:rFonts w:eastAsia="Arial" w:cstheme="minorHAnsi"/>
        </w:rPr>
        <w:t>p</w:t>
      </w:r>
      <w:r w:rsidRPr="0014798E">
        <w:rPr>
          <w:rFonts w:eastAsia="Arial" w:cstheme="minorHAnsi"/>
        </w:rPr>
        <w:t>irkimo sąlygų dalis.</w:t>
      </w:r>
    </w:p>
    <w:p w14:paraId="5DEDEBC7" w14:textId="22813F85" w:rsidR="00B41C66" w:rsidRPr="0014798E" w:rsidRDefault="00B41C66" w:rsidP="00752B43">
      <w:pPr>
        <w:pStyle w:val="Stilius"/>
      </w:pPr>
      <w:bookmarkStart w:id="5" w:name="_Ref39426332"/>
      <w:bookmarkStart w:id="6" w:name="_Ref39426338"/>
      <w:bookmarkStart w:id="7" w:name="_Toc219748084"/>
      <w:bookmarkEnd w:id="3"/>
      <w:r w:rsidRPr="0014798E">
        <w:t>Pirkimo objektas</w:t>
      </w:r>
      <w:bookmarkEnd w:id="5"/>
      <w:bookmarkEnd w:id="6"/>
      <w:bookmarkEnd w:id="7"/>
    </w:p>
    <w:p w14:paraId="0B7B0A50" w14:textId="03EBFDDE" w:rsidR="00B41C66" w:rsidRPr="00AF24DE" w:rsidRDefault="00B41C66" w:rsidP="00AF24DE">
      <w:pPr>
        <w:pStyle w:val="Betarp"/>
        <w:numPr>
          <w:ilvl w:val="1"/>
          <w:numId w:val="5"/>
        </w:numPr>
        <w:tabs>
          <w:tab w:val="left" w:pos="1134"/>
        </w:tabs>
        <w:spacing w:after="120"/>
        <w:ind w:left="0" w:firstLine="567"/>
        <w:contextualSpacing/>
        <w:jc w:val="both"/>
        <w:rPr>
          <w:rFonts w:cstheme="minorHAnsi"/>
        </w:rPr>
      </w:pPr>
      <w:r w:rsidRPr="00AF24DE">
        <w:rPr>
          <w:rFonts w:eastAsia="Calibri"/>
        </w:rPr>
        <w:t>Perkančioji organizacija numato įsigyti</w:t>
      </w:r>
      <w:r w:rsidR="00444A80" w:rsidRPr="00AF24DE">
        <w:rPr>
          <w:rFonts w:eastAsia="Calibri"/>
        </w:rPr>
        <w:t xml:space="preserve">: </w:t>
      </w:r>
      <w:r w:rsidRPr="00AF24DE">
        <w:rPr>
          <w:rFonts w:eastAsia="Calibri"/>
        </w:rPr>
        <w:t xml:space="preserve"> </w:t>
      </w:r>
      <w:r w:rsidR="00444A80" w:rsidRPr="000D370F">
        <w:rPr>
          <w:rFonts w:eastAsia="Calibri"/>
          <w:b/>
          <w:bCs/>
        </w:rPr>
        <w:t>Stacionarios panoraminės kameros (4 vnt.), valdomos vaizdo kameros (8 vnt.), stacionari „</w:t>
      </w:r>
      <w:proofErr w:type="spellStart"/>
      <w:r w:rsidR="00444A80" w:rsidRPr="000D370F">
        <w:rPr>
          <w:rFonts w:eastAsia="Calibri"/>
          <w:b/>
          <w:bCs/>
        </w:rPr>
        <w:t>bullet</w:t>
      </w:r>
      <w:proofErr w:type="spellEnd"/>
      <w:r w:rsidR="00444A80" w:rsidRPr="000D370F">
        <w:rPr>
          <w:rFonts w:eastAsia="Calibri"/>
          <w:b/>
          <w:bCs/>
        </w:rPr>
        <w:t>“ tipo vaizdo kamera (22 vnt.), stacionari „</w:t>
      </w:r>
      <w:proofErr w:type="spellStart"/>
      <w:r w:rsidR="00444A80" w:rsidRPr="000D370F">
        <w:rPr>
          <w:rFonts w:eastAsia="Calibri"/>
          <w:b/>
          <w:bCs/>
        </w:rPr>
        <w:t>dome</w:t>
      </w:r>
      <w:proofErr w:type="spellEnd"/>
      <w:r w:rsidR="00444A80" w:rsidRPr="000D370F">
        <w:rPr>
          <w:rFonts w:eastAsia="Calibri"/>
          <w:b/>
          <w:bCs/>
        </w:rPr>
        <w:t>“ tipo vaizdo kamera (1 vnt.), transporto priemonių numerių atpažinimo kameros (5 vnt.), transporto priemonių numerių atpažinimo programinė įranga (1 vnt.), rezervinio maitinimo šaltiniai (24 vnt.), LTE maršrutizatoriai (25 vnt.) (toliau – Prekės)</w:t>
      </w:r>
      <w:r w:rsidRPr="000D370F">
        <w:rPr>
          <w:rFonts w:eastAsia="Calibri"/>
          <w:b/>
          <w:bCs/>
        </w:rPr>
        <w:t>.</w:t>
      </w:r>
      <w:r w:rsidRPr="00AF24DE">
        <w:rPr>
          <w:rFonts w:cstheme="minorHAnsi"/>
        </w:rPr>
        <w:t xml:space="preserve"> Reikalavimai pirkimo objektui nustatyti </w:t>
      </w:r>
      <w:r w:rsidR="00704310" w:rsidRPr="00AF24DE">
        <w:rPr>
          <w:rFonts w:cstheme="minorHAnsi"/>
        </w:rPr>
        <w:t>s</w:t>
      </w:r>
      <w:r w:rsidR="00444CAF" w:rsidRPr="00AF24DE">
        <w:rPr>
          <w:rFonts w:cstheme="minorHAnsi"/>
        </w:rPr>
        <w:t xml:space="preserve">pecialiųjų </w:t>
      </w:r>
      <w:r w:rsidR="00CE7209" w:rsidRPr="00AF24DE">
        <w:rPr>
          <w:rFonts w:cstheme="minorHAnsi"/>
        </w:rPr>
        <w:t xml:space="preserve">pirkimo </w:t>
      </w:r>
      <w:r w:rsidR="00444CAF" w:rsidRPr="00AF24DE">
        <w:rPr>
          <w:rFonts w:cstheme="minorHAnsi"/>
        </w:rPr>
        <w:t>sąlyg</w:t>
      </w:r>
      <w:r w:rsidR="00E6139A" w:rsidRPr="00AF24DE">
        <w:rPr>
          <w:rFonts w:cstheme="minorHAnsi"/>
        </w:rPr>
        <w:t>ų 2 priede „Techninė specifikacija“.</w:t>
      </w:r>
    </w:p>
    <w:p w14:paraId="352A80BE" w14:textId="38A7D849" w:rsidR="00444A80" w:rsidRPr="00AF24DE" w:rsidRDefault="00444A80" w:rsidP="00AF24DE">
      <w:pPr>
        <w:pStyle w:val="Betarp"/>
        <w:numPr>
          <w:ilvl w:val="1"/>
          <w:numId w:val="5"/>
        </w:numPr>
        <w:tabs>
          <w:tab w:val="left" w:pos="1134"/>
        </w:tabs>
        <w:spacing w:after="120"/>
        <w:ind w:left="0" w:firstLine="567"/>
        <w:contextualSpacing/>
        <w:jc w:val="both"/>
        <w:rPr>
          <w:rFonts w:cstheme="minorHAnsi"/>
        </w:rPr>
      </w:pPr>
      <w:r w:rsidRPr="00AF24DE">
        <w:rPr>
          <w:rFonts w:cstheme="minorHAnsi"/>
        </w:rPr>
        <w:t xml:space="preserve">Prekių pristatymo ir sumontavimo terminas - </w:t>
      </w:r>
      <w:r w:rsidR="00EB2484" w:rsidRPr="00DA3486">
        <w:rPr>
          <w:rFonts w:cstheme="minorHAnsi"/>
        </w:rPr>
        <w:t>3</w:t>
      </w:r>
      <w:r w:rsidRPr="00DA3486">
        <w:rPr>
          <w:rFonts w:cstheme="minorHAnsi"/>
        </w:rPr>
        <w:t xml:space="preserve"> mėnesiai</w:t>
      </w:r>
      <w:r w:rsidRPr="00AF24DE">
        <w:rPr>
          <w:rFonts w:cstheme="minorHAnsi"/>
        </w:rPr>
        <w:t xml:space="preserve"> nuo sutarties sudarymo dienos. Prekių pristatymo ir sumontavimo terminas gali būti pratęstas ne ilgesniam kaip 30 dienų laikotarpiui.</w:t>
      </w:r>
    </w:p>
    <w:p w14:paraId="7B7AF80C" w14:textId="083DDDA2" w:rsidR="00444A80" w:rsidRPr="00AF24DE" w:rsidRDefault="00444A80" w:rsidP="00AF24DE">
      <w:pPr>
        <w:pStyle w:val="Betarp"/>
        <w:numPr>
          <w:ilvl w:val="1"/>
          <w:numId w:val="5"/>
        </w:numPr>
        <w:tabs>
          <w:tab w:val="left" w:pos="1134"/>
        </w:tabs>
        <w:spacing w:after="120"/>
        <w:ind w:left="0" w:firstLine="567"/>
        <w:contextualSpacing/>
        <w:jc w:val="both"/>
        <w:rPr>
          <w:rFonts w:cstheme="minorHAnsi"/>
        </w:rPr>
      </w:pPr>
      <w:r w:rsidRPr="00AF24DE">
        <w:rPr>
          <w:rFonts w:cstheme="minorHAnsi"/>
        </w:rPr>
        <w:t xml:space="preserve">Prekių </w:t>
      </w:r>
      <w:r w:rsidR="00AF24DE" w:rsidRPr="00AF24DE">
        <w:rPr>
          <w:rFonts w:cstheme="minorHAnsi"/>
        </w:rPr>
        <w:t xml:space="preserve">įrengimo ir </w:t>
      </w:r>
      <w:r w:rsidRPr="00AF24DE">
        <w:rPr>
          <w:rFonts w:cstheme="minorHAnsi"/>
        </w:rPr>
        <w:t>montavimo vietos nurodytos specialiųjų sąlygų 2 priedo „Techninė specifikacija“ 1.1</w:t>
      </w:r>
      <w:r w:rsidR="00EB2484">
        <w:rPr>
          <w:rFonts w:cstheme="minorHAnsi"/>
        </w:rPr>
        <w:t>9</w:t>
      </w:r>
      <w:r w:rsidRPr="00AF24DE">
        <w:rPr>
          <w:rFonts w:cstheme="minorHAnsi"/>
        </w:rPr>
        <w:t xml:space="preserve"> punkte.</w:t>
      </w:r>
    </w:p>
    <w:p w14:paraId="71935327" w14:textId="77777777" w:rsidR="00AF24DE" w:rsidRPr="00AF24DE" w:rsidRDefault="00B41C66" w:rsidP="00AF24DE">
      <w:pPr>
        <w:pStyle w:val="Betarp"/>
        <w:numPr>
          <w:ilvl w:val="1"/>
          <w:numId w:val="5"/>
        </w:numPr>
        <w:tabs>
          <w:tab w:val="left" w:pos="1134"/>
        </w:tabs>
        <w:ind w:left="0" w:firstLine="567"/>
        <w:contextualSpacing/>
        <w:jc w:val="both"/>
        <w:rPr>
          <w:rFonts w:cstheme="minorHAnsi"/>
          <w:i/>
          <w:iCs/>
        </w:rPr>
      </w:pPr>
      <w:r w:rsidRPr="00AF24DE">
        <w:rPr>
          <w:rFonts w:cstheme="minorHAnsi"/>
        </w:rPr>
        <w:t xml:space="preserve">Pirkimo objektas į dalis neskaidomas. </w:t>
      </w:r>
      <w:r w:rsidR="007554D6" w:rsidRPr="00AF24DE">
        <w:rPr>
          <w:rFonts w:cstheme="minorHAnsi"/>
        </w:rPr>
        <w:t xml:space="preserve">Pirkimo apimtys, reikalavimai ir techninė specifikacija apibrėžti </w:t>
      </w:r>
      <w:r w:rsidR="007204DB" w:rsidRPr="00AF24DE">
        <w:rPr>
          <w:rFonts w:cstheme="minorHAnsi"/>
        </w:rPr>
        <w:t xml:space="preserve">specialiųjų </w:t>
      </w:r>
      <w:r w:rsidR="007554D6" w:rsidRPr="00AF24DE">
        <w:rPr>
          <w:rFonts w:cstheme="minorHAnsi"/>
        </w:rPr>
        <w:t xml:space="preserve">pirkimo sąlygų </w:t>
      </w:r>
      <w:r w:rsidR="00AF24DE" w:rsidRPr="00AF24DE">
        <w:rPr>
          <w:rFonts w:cstheme="minorHAnsi"/>
        </w:rPr>
        <w:t>2 priede „Techninė specifikacija“</w:t>
      </w:r>
      <w:r w:rsidR="007554D6" w:rsidRPr="00AF24DE">
        <w:rPr>
          <w:rFonts w:cstheme="minorHAnsi"/>
        </w:rPr>
        <w:t xml:space="preserve">. </w:t>
      </w:r>
    </w:p>
    <w:p w14:paraId="76CB4F00" w14:textId="1501519B" w:rsidR="00AF24DE" w:rsidRPr="00F61E7C" w:rsidRDefault="003B0F1F" w:rsidP="00AF24DE">
      <w:pPr>
        <w:pStyle w:val="Betarp"/>
        <w:numPr>
          <w:ilvl w:val="1"/>
          <w:numId w:val="5"/>
        </w:numPr>
        <w:tabs>
          <w:tab w:val="left" w:pos="1134"/>
        </w:tabs>
        <w:ind w:left="0" w:firstLine="567"/>
        <w:contextualSpacing/>
        <w:jc w:val="both"/>
        <w:rPr>
          <w:rFonts w:cstheme="minorHAnsi"/>
        </w:rPr>
      </w:pPr>
      <w:r w:rsidRPr="00AF24DE">
        <w:rPr>
          <w:rFonts w:cstheme="minorHAnsi"/>
        </w:rPr>
        <w:t xml:space="preserve"> </w:t>
      </w:r>
      <w:r w:rsidR="00E53E12" w:rsidRPr="00AF24DE">
        <w:rPr>
          <w:rFonts w:cstheme="minorHAnsi"/>
        </w:rPr>
        <w:t xml:space="preserve">Jeigu apibūdinant pirkimo objektą techninėje </w:t>
      </w:r>
      <w:r w:rsidR="00E53E12" w:rsidRPr="00F61E7C">
        <w:rPr>
          <w:rFonts w:cstheme="minorHAnsi"/>
        </w:rPr>
        <w:t>specifikacijoje</w:t>
      </w:r>
      <w:r w:rsidR="00743236" w:rsidRPr="00F61E7C">
        <w:rPr>
          <w:rFonts w:cstheme="minorHAnsi"/>
        </w:rPr>
        <w:t xml:space="preserve"> ar kituose pirkimo dokumentuose</w:t>
      </w:r>
      <w:r w:rsidR="00E53E12" w:rsidRPr="00F61E7C">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F61E7C">
        <w:rPr>
          <w:rFonts w:cstheme="minorHAnsi"/>
        </w:rPr>
        <w:t xml:space="preserve">turi būti </w:t>
      </w:r>
      <w:r w:rsidR="00AE7624" w:rsidRPr="00F61E7C">
        <w:rPr>
          <w:rFonts w:cstheme="minorHAnsi"/>
        </w:rPr>
        <w:t xml:space="preserve">laikoma, kad kiekviena tokia nuoroda yra pateikta su žodžiais „arba lygiavertis“. </w:t>
      </w:r>
    </w:p>
    <w:p w14:paraId="3031DC86" w14:textId="366052F9" w:rsidR="00004521" w:rsidRPr="00AF24DE" w:rsidRDefault="00004521" w:rsidP="00AF24DE">
      <w:pPr>
        <w:pStyle w:val="Betarp"/>
        <w:numPr>
          <w:ilvl w:val="1"/>
          <w:numId w:val="5"/>
        </w:numPr>
        <w:tabs>
          <w:tab w:val="left" w:pos="1134"/>
        </w:tabs>
        <w:ind w:left="0" w:firstLine="567"/>
        <w:contextualSpacing/>
        <w:jc w:val="both"/>
        <w:rPr>
          <w:rFonts w:cstheme="minorHAnsi"/>
        </w:rPr>
      </w:pPr>
      <w:r w:rsidRPr="00F61E7C">
        <w:rPr>
          <w:rFonts w:cstheme="minorHAnsi"/>
        </w:rPr>
        <w:t xml:space="preserve">Jeigu apibūdinant pirkimo objektą techninėje specifikacijoje </w:t>
      </w:r>
      <w:r w:rsidR="00743236" w:rsidRPr="00F61E7C">
        <w:rPr>
          <w:rFonts w:cstheme="minorHAnsi"/>
        </w:rPr>
        <w:t xml:space="preserve">ar kituose pirkimo dokumentuose </w:t>
      </w:r>
      <w:r w:rsidRPr="00F61E7C">
        <w:rPr>
          <w:rFonts w:cstheme="minorHAnsi"/>
        </w:rPr>
        <w:t xml:space="preserve">nurodytas </w:t>
      </w:r>
      <w:r w:rsidRPr="00AF24DE">
        <w:rPr>
          <w:rFonts w:cstheme="minorHAnsi"/>
        </w:rPr>
        <w:t>standartas</w:t>
      </w:r>
      <w:r w:rsidR="00245655" w:rsidRPr="00AF24DE">
        <w:rPr>
          <w:rFonts w:cstheme="minorHAnsi"/>
        </w:rPr>
        <w:t xml:space="preserve">, </w:t>
      </w:r>
      <w:r w:rsidR="00245655" w:rsidRPr="00AF24DE">
        <w:t>techninis liudijimas ar bendrosios techninės specifikacijos</w:t>
      </w:r>
      <w:r w:rsidR="00046522" w:rsidRPr="00AF24DE">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F24DE">
        <w:t xml:space="preserve">, </w:t>
      </w:r>
      <w:r w:rsidR="00245655" w:rsidRPr="00AF24DE">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2E9624AB" w:rsidR="00D22226" w:rsidRPr="00D24970" w:rsidRDefault="00D22226" w:rsidP="00752B43">
      <w:pPr>
        <w:pStyle w:val="Stilius"/>
      </w:pPr>
      <w:bookmarkStart w:id="8" w:name="_Ref39427921"/>
      <w:bookmarkStart w:id="9" w:name="_Ref39427927"/>
      <w:bookmarkStart w:id="10" w:name="_Ref39740354"/>
      <w:bookmarkStart w:id="11" w:name="_Toc219748085"/>
      <w:r w:rsidRPr="00D24970">
        <w:lastRenderedPageBreak/>
        <w:t>Susitikimai su tiekėjais</w:t>
      </w:r>
      <w:bookmarkEnd w:id="8"/>
      <w:bookmarkEnd w:id="9"/>
      <w:r w:rsidR="003B6924" w:rsidRPr="00D24970">
        <w:t xml:space="preserve"> ir objekto apžiūra</w:t>
      </w:r>
      <w:bookmarkEnd w:id="10"/>
      <w:bookmarkEnd w:id="11"/>
    </w:p>
    <w:p w14:paraId="330C1D9E" w14:textId="77777777" w:rsidR="00AF24DE" w:rsidRDefault="00862DB8" w:rsidP="00AF24DE">
      <w:pPr>
        <w:pStyle w:val="Sraopastraipa"/>
        <w:spacing w:after="0"/>
        <w:ind w:left="0" w:firstLine="567"/>
        <w:jc w:val="both"/>
        <w:rPr>
          <w:rFonts w:cstheme="minorHAnsi"/>
        </w:rPr>
      </w:pPr>
      <w:r w:rsidRPr="00AF24DE">
        <w:rPr>
          <w:rFonts w:cstheme="minorHAnsi"/>
          <w:iCs/>
        </w:rPr>
        <w:t>3.1.</w:t>
      </w:r>
      <w:r w:rsidRPr="00AF24DE">
        <w:rPr>
          <w:rFonts w:cstheme="minorHAnsi"/>
          <w:i/>
          <w:color w:val="FF0000"/>
        </w:rPr>
        <w:t xml:space="preserve"> </w:t>
      </w:r>
      <w:r w:rsidR="00B176FD" w:rsidRPr="00AF24DE">
        <w:rPr>
          <w:rFonts w:cstheme="minorHAnsi"/>
        </w:rPr>
        <w:t xml:space="preserve">Perkančioji organizacija nerengs susitikimo su tiekėjais dėl pirkimo </w:t>
      </w:r>
      <w:r w:rsidR="004257A5" w:rsidRPr="00AF24DE">
        <w:rPr>
          <w:rFonts w:cstheme="minorHAnsi"/>
        </w:rPr>
        <w:t>sąlyg</w:t>
      </w:r>
      <w:r w:rsidR="00B176FD" w:rsidRPr="00AF24DE">
        <w:rPr>
          <w:rFonts w:cstheme="minorHAnsi"/>
        </w:rPr>
        <w:t>ų</w:t>
      </w:r>
      <w:r w:rsidR="00946722" w:rsidRPr="00AF24DE">
        <w:rPr>
          <w:rFonts w:cstheme="minorHAnsi"/>
        </w:rPr>
        <w:t xml:space="preserve"> paaiškinimo</w:t>
      </w:r>
      <w:r w:rsidR="00B176FD" w:rsidRPr="00AF24DE">
        <w:rPr>
          <w:rFonts w:cstheme="minorHAnsi"/>
        </w:rPr>
        <w:t>.</w:t>
      </w:r>
    </w:p>
    <w:p w14:paraId="24A7FE06" w14:textId="090FD5F6" w:rsidR="00BE0587" w:rsidRPr="00AF24DE" w:rsidRDefault="00AF24DE" w:rsidP="00AF24DE">
      <w:pPr>
        <w:pStyle w:val="Sraopastraipa"/>
        <w:spacing w:after="0"/>
        <w:ind w:left="0" w:firstLine="567"/>
        <w:jc w:val="both"/>
        <w:rPr>
          <w:rFonts w:cstheme="minorHAnsi"/>
        </w:rPr>
      </w:pPr>
      <w:r>
        <w:rPr>
          <w:rFonts w:cstheme="minorHAnsi"/>
        </w:rPr>
        <w:t xml:space="preserve">3.2. </w:t>
      </w:r>
      <w:r w:rsidR="00BE0587" w:rsidRPr="00AF24DE">
        <w:rPr>
          <w:rFonts w:eastAsiaTheme="minorHAnsi" w:cstheme="minorHAnsi"/>
          <w:lang w:eastAsia="en-US"/>
        </w:rPr>
        <w:t>P</w:t>
      </w:r>
      <w:r w:rsidR="00BE0587" w:rsidRPr="00AF24DE">
        <w:rPr>
          <w:rFonts w:cstheme="minorHAnsi"/>
        </w:rPr>
        <w:t>erkančioji organizacija nerengs objekto apžiūros.</w:t>
      </w:r>
    </w:p>
    <w:p w14:paraId="6443D2FF" w14:textId="07CF66E0" w:rsidR="00C94B9F" w:rsidRPr="00D24970" w:rsidRDefault="00173ACB" w:rsidP="00752B43">
      <w:pPr>
        <w:pStyle w:val="Stilius"/>
      </w:pPr>
      <w:bookmarkStart w:id="12" w:name="_Ref39473754"/>
      <w:bookmarkStart w:id="13" w:name="_Ref39473761"/>
      <w:bookmarkStart w:id="14" w:name="_Ref39474188"/>
      <w:bookmarkStart w:id="15" w:name="_Toc219748086"/>
      <w:r w:rsidRPr="00D24970">
        <w:t>Tiekėjų pašalinimo pagrindai</w:t>
      </w:r>
      <w:bookmarkEnd w:id="12"/>
      <w:bookmarkEnd w:id="13"/>
      <w:bookmarkEnd w:id="14"/>
      <w:r w:rsidR="00975F1F" w:rsidRPr="00D24970">
        <w:t xml:space="preserve"> ir kvalifikacijos reikalavimai</w:t>
      </w:r>
      <w:bookmarkEnd w:id="15"/>
    </w:p>
    <w:p w14:paraId="23B058CE" w14:textId="3BD6EA5C" w:rsidR="002C5249" w:rsidRPr="00AF24DE" w:rsidRDefault="009D2F13" w:rsidP="127DD6E8">
      <w:pPr>
        <w:pStyle w:val="Sraopastraipa"/>
        <w:spacing w:after="120" w:line="20" w:lineRule="atLeast"/>
        <w:ind w:left="0" w:firstLine="567"/>
        <w:jc w:val="both"/>
      </w:pPr>
      <w:r w:rsidRPr="00AF24DE">
        <w:t xml:space="preserve">4.1. </w:t>
      </w:r>
      <w:r w:rsidR="002C5249" w:rsidRPr="00AF24DE">
        <w:t>Reikalavimai dėl tiekėjo ir</w:t>
      </w:r>
      <w:bookmarkStart w:id="16" w:name="_Hlk41039660"/>
      <w:r w:rsidR="00942379" w:rsidRPr="00AF24DE">
        <w:t xml:space="preserve"> </w:t>
      </w:r>
      <w:r w:rsidR="002C5249" w:rsidRPr="00AF24DE">
        <w:t>subtiekėjų</w:t>
      </w:r>
      <w:r w:rsidR="00942379" w:rsidRPr="00AF24DE">
        <w:t xml:space="preserve"> (jei taikoma)</w:t>
      </w:r>
      <w:r w:rsidR="00953F2B" w:rsidRPr="00AF24DE">
        <w:t xml:space="preserve">, </w:t>
      </w:r>
      <w:r w:rsidR="007F34C7" w:rsidRPr="00AF24DE">
        <w:t>ūkio subjektų, kurių pajėgumais tiekėjas remiasi,</w:t>
      </w:r>
      <w:r w:rsidR="002C5249" w:rsidRPr="00AF24DE">
        <w:t xml:space="preserve"> </w:t>
      </w:r>
      <w:bookmarkEnd w:id="16"/>
      <w:r w:rsidR="002C5249" w:rsidRPr="00AF24DE">
        <w:t xml:space="preserve">pašalinimo pagrindų nebuvimo bei jų nebuvimą patvirtinantys dokumentai nurodyti </w:t>
      </w:r>
      <w:r w:rsidR="006A737F" w:rsidRPr="00AF24DE">
        <w:t xml:space="preserve">specialiųjų </w:t>
      </w:r>
      <w:r w:rsidR="006A737F" w:rsidRPr="00AF24DE">
        <w:rPr>
          <w:rFonts w:eastAsia="Calibri"/>
        </w:rPr>
        <w:t>p</w:t>
      </w:r>
      <w:r w:rsidR="00551FA7" w:rsidRPr="00AF24DE">
        <w:rPr>
          <w:rFonts w:eastAsia="Calibri"/>
        </w:rPr>
        <w:t xml:space="preserve">irkimo </w:t>
      </w:r>
      <w:r w:rsidR="006773B6" w:rsidRPr="00AF24DE">
        <w:rPr>
          <w:rFonts w:eastAsia="Calibri"/>
        </w:rPr>
        <w:t xml:space="preserve">sąlygų </w:t>
      </w:r>
      <w:r w:rsidR="00AF24DE" w:rsidRPr="00AF24DE">
        <w:rPr>
          <w:rFonts w:eastAsia="Calibri"/>
        </w:rPr>
        <w:t>3  priede „Tiekėjų pašalinimo pagrindai“</w:t>
      </w:r>
      <w:r w:rsidR="002C5249" w:rsidRPr="00AF24DE">
        <w:t xml:space="preserve">. </w:t>
      </w:r>
    </w:p>
    <w:p w14:paraId="34E32D48" w14:textId="1303ECD9" w:rsidR="007B6F6D" w:rsidRPr="00AF24DE" w:rsidRDefault="00970624" w:rsidP="00970624">
      <w:pPr>
        <w:pStyle w:val="Sraopastraipa"/>
        <w:tabs>
          <w:tab w:val="left" w:pos="851"/>
        </w:tabs>
        <w:spacing w:after="0" w:line="20" w:lineRule="atLeast"/>
        <w:ind w:left="0" w:firstLine="567"/>
        <w:jc w:val="both"/>
        <w:rPr>
          <w:highlight w:val="yellow"/>
        </w:rPr>
      </w:pPr>
      <w:r w:rsidRPr="00AF24DE">
        <w:t>4.2.</w:t>
      </w:r>
      <w:r w:rsidR="00990E9B" w:rsidRPr="00AF24DE">
        <w:t xml:space="preserve"> </w:t>
      </w:r>
      <w:r w:rsidR="00A6625B" w:rsidRPr="00AF24DE">
        <w:t xml:space="preserve">Tiekėjams nustatomi kvalifikacijos reikalavimai ir jų atitiktį patvirtinantys dokumentai nurodyti </w:t>
      </w:r>
      <w:r w:rsidR="00765189" w:rsidRPr="00AF24DE">
        <w:t>specialiųjų p</w:t>
      </w:r>
      <w:r w:rsidR="00551FA7" w:rsidRPr="00AF24DE">
        <w:t xml:space="preserve">irkimo </w:t>
      </w:r>
      <w:r w:rsidR="00A6625B" w:rsidRPr="00AF24DE">
        <w:t xml:space="preserve">sąlygų </w:t>
      </w:r>
      <w:r w:rsidR="00AF24DE" w:rsidRPr="00AF24DE">
        <w:t>6 priede „Tiekėjų kvalifikacijos reikalavimai“</w:t>
      </w:r>
      <w:r w:rsidR="00A6625B" w:rsidRPr="00AF24DE">
        <w:t xml:space="preserve">. </w:t>
      </w:r>
    </w:p>
    <w:p w14:paraId="69D62E2B" w14:textId="322C99B2" w:rsidR="00A000BE" w:rsidRPr="0037632B" w:rsidRDefault="009743D3" w:rsidP="00752B43">
      <w:pPr>
        <w:pStyle w:val="Stilius"/>
        <w:rPr>
          <w:rFonts w:cstheme="minorBidi"/>
        </w:rPr>
      </w:pPr>
      <w:bookmarkStart w:id="17" w:name="_Toc219748087"/>
      <w:r w:rsidRPr="004432C7">
        <w:t>Reikalavimai, susiję su nacionaliniu saugumu</w:t>
      </w:r>
      <w:bookmarkEnd w:id="17"/>
      <w:r w:rsidRPr="007872CB">
        <w:t xml:space="preserve"> </w:t>
      </w:r>
    </w:p>
    <w:p w14:paraId="606A0677" w14:textId="77777777" w:rsidR="005E0D87" w:rsidRDefault="005E0D87" w:rsidP="00676607">
      <w:pPr>
        <w:spacing w:after="0" w:line="240" w:lineRule="auto"/>
        <w:ind w:firstLine="567"/>
        <w:jc w:val="both"/>
      </w:pPr>
    </w:p>
    <w:p w14:paraId="39EA5590" w14:textId="1F38804F" w:rsidR="005E0D87" w:rsidRPr="005E0D87" w:rsidRDefault="005E0D87" w:rsidP="005E0D87">
      <w:pPr>
        <w:spacing w:after="0" w:line="240" w:lineRule="auto"/>
        <w:ind w:firstLine="567"/>
        <w:jc w:val="both"/>
        <w:rPr>
          <w:szCs w:val="24"/>
        </w:rPr>
      </w:pPr>
      <w:r>
        <w:t xml:space="preserve">5.1. </w:t>
      </w:r>
      <w:r w:rsidR="00D40BD6"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FA0E33">
        <w:t>ies 1 punkte numatytas sąlygas.</w:t>
      </w:r>
      <w:r w:rsidR="00676607">
        <w:t xml:space="preserve"> </w:t>
      </w:r>
      <w:r w:rsidR="00D304B1" w:rsidRPr="005E0D87">
        <w:rPr>
          <w:rFonts w:eastAsia="Times New Roman"/>
          <w:color w:val="4472C4" w:themeColor="accent1"/>
          <w:lang w:eastAsia="en-US"/>
        </w:rPr>
        <w:t xml:space="preserve">Tiekėjai kartu su pasiūlymu turi pateikti </w:t>
      </w:r>
      <w:r w:rsidR="00013DF0" w:rsidRPr="005E0D87">
        <w:rPr>
          <w:rFonts w:eastAsia="Times New Roman"/>
          <w:color w:val="4472C4" w:themeColor="accent1"/>
          <w:lang w:eastAsia="en-US"/>
        </w:rPr>
        <w:t xml:space="preserve">Viešųjų pirkimų tarnybos </w:t>
      </w:r>
      <w:r w:rsidR="00FA7269" w:rsidRPr="005E0D87">
        <w:rPr>
          <w:rFonts w:eastAsia="Times New Roman"/>
          <w:color w:val="4472C4" w:themeColor="accent1"/>
          <w:lang w:eastAsia="en-US"/>
        </w:rPr>
        <w:t>nustatytos</w:t>
      </w:r>
      <w:r w:rsidR="00013DF0" w:rsidRPr="005E0D87">
        <w:rPr>
          <w:rFonts w:eastAsia="Times New Roman"/>
          <w:color w:val="4472C4" w:themeColor="accent1"/>
          <w:lang w:eastAsia="en-US"/>
        </w:rPr>
        <w:t xml:space="preserve"> formos </w:t>
      </w:r>
      <w:r w:rsidR="00DD47C8" w:rsidRPr="005E0D87">
        <w:rPr>
          <w:rFonts w:eastAsia="Times New Roman"/>
          <w:color w:val="4472C4" w:themeColor="accent1"/>
          <w:lang w:eastAsia="en-US"/>
        </w:rPr>
        <w:t>atitikties deklaraciją</w:t>
      </w:r>
      <w:r>
        <w:rPr>
          <w:rFonts w:eastAsia="Times New Roman"/>
          <w:color w:val="4472C4" w:themeColor="accent1"/>
          <w:lang w:eastAsia="en-US"/>
        </w:rPr>
        <w:t xml:space="preserve"> </w:t>
      </w:r>
      <w:r w:rsidRPr="005329B3">
        <w:rPr>
          <w:rFonts w:eastAsia="Times New Roman"/>
          <w:lang w:eastAsia="en-US"/>
        </w:rPr>
        <w:t xml:space="preserve">(specialiųjų pirkimo sąlygų </w:t>
      </w:r>
      <w:r w:rsidR="00BC343B" w:rsidRPr="005329B3">
        <w:rPr>
          <w:rFonts w:eastAsia="Times New Roman"/>
          <w:lang w:eastAsia="en-US"/>
        </w:rPr>
        <w:t>11 pried</w:t>
      </w:r>
      <w:r w:rsidR="00A65AF3" w:rsidRPr="005329B3">
        <w:rPr>
          <w:rFonts w:eastAsia="Times New Roman"/>
          <w:lang w:eastAsia="en-US"/>
        </w:rPr>
        <w:t>as</w:t>
      </w:r>
      <w:r w:rsidR="00BC343B" w:rsidRPr="005329B3">
        <w:rPr>
          <w:rFonts w:eastAsia="Times New Roman"/>
          <w:lang w:eastAsia="en-US"/>
        </w:rPr>
        <w:t xml:space="preserve"> „Nacionalinio saugumo reikalavimų atitikties deklaracija“</w:t>
      </w:r>
      <w:r w:rsidR="00A65AF3" w:rsidRPr="005329B3">
        <w:rPr>
          <w:rFonts w:eastAsia="Times New Roman"/>
          <w:lang w:eastAsia="en-US"/>
        </w:rPr>
        <w:t>)</w:t>
      </w:r>
      <w:r w:rsidR="002B6251" w:rsidRPr="005329B3">
        <w:rPr>
          <w:rFonts w:eastAsia="Times New Roman"/>
          <w:lang w:eastAsia="en-US"/>
        </w:rPr>
        <w:t xml:space="preserve">. </w:t>
      </w:r>
      <w:r w:rsidR="002B6251" w:rsidRPr="005329B3">
        <w:rPr>
          <w:rFonts w:eastAsia="Times New Roman"/>
          <w:color w:val="000000" w:themeColor="text1"/>
          <w:lang w:eastAsia="en-US"/>
        </w:rPr>
        <w:t>Perkančioji organizacija</w:t>
      </w:r>
      <w:r w:rsidR="00D00392" w:rsidRPr="005329B3">
        <w:rPr>
          <w:rFonts w:eastAsia="Times New Roman"/>
          <w:color w:val="000000" w:themeColor="text1"/>
          <w:lang w:eastAsia="en-US"/>
        </w:rPr>
        <w:t xml:space="preserve"> iš</w:t>
      </w:r>
      <w:r w:rsidR="002B6251" w:rsidRPr="005329B3">
        <w:rPr>
          <w:rFonts w:eastAsia="Times New Roman"/>
          <w:color w:val="000000" w:themeColor="text1"/>
          <w:lang w:eastAsia="en-US"/>
        </w:rPr>
        <w:t xml:space="preserve"> ekonomiškai naudingiausią pasiūlymą pateikusio tiekėjo reikalaus pateikti </w:t>
      </w:r>
      <w:r w:rsidR="004905CE" w:rsidRPr="005329B3">
        <w:rPr>
          <w:rFonts w:eastAsia="Times New Roman"/>
          <w:color w:val="000000" w:themeColor="text1"/>
          <w:lang w:eastAsia="en-US"/>
        </w:rPr>
        <w:t xml:space="preserve">vieną (esant poreikiui – kelis) </w:t>
      </w:r>
      <w:r w:rsidR="008E4CB4" w:rsidRPr="005329B3">
        <w:rPr>
          <w:rFonts w:eastAsia="Times New Roman"/>
          <w:color w:val="000000" w:themeColor="text1"/>
          <w:lang w:eastAsia="en-US"/>
        </w:rPr>
        <w:t xml:space="preserve">VPĮ </w:t>
      </w:r>
      <w:r w:rsidR="004A7223" w:rsidRPr="005329B3">
        <w:rPr>
          <w:rFonts w:eastAsia="Times New Roman"/>
          <w:color w:val="000000" w:themeColor="text1"/>
          <w:lang w:eastAsia="en-US"/>
        </w:rPr>
        <w:t xml:space="preserve">39 straipsnio </w:t>
      </w:r>
      <w:r w:rsidR="00B54910" w:rsidRPr="005329B3">
        <w:rPr>
          <w:rFonts w:eastAsia="Times New Roman"/>
          <w:color w:val="000000" w:themeColor="text1"/>
          <w:lang w:eastAsia="en-US"/>
        </w:rPr>
        <w:t>3 dalyje numatytą dokumentą</w:t>
      </w:r>
      <w:r w:rsidRPr="005329B3">
        <w:rPr>
          <w:rFonts w:eastAsia="Times New Roman"/>
          <w:color w:val="000000" w:themeColor="text1"/>
          <w:lang w:eastAsia="en-US"/>
        </w:rPr>
        <w:t xml:space="preserve">, </w:t>
      </w:r>
      <w:r w:rsidRPr="005E0D87">
        <w:rPr>
          <w:szCs w:val="24"/>
        </w:rPr>
        <w:t xml:space="preserve">kaip nurodyta specialiųjų pirkimo sąlygų priede „Papildomos sąlygos dėl nacionalinio saugumo reikalavimų", </w:t>
      </w:r>
      <w:r w:rsidRPr="005E0D87">
        <w:rPr>
          <w:bCs/>
          <w:szCs w:val="24"/>
        </w:rPr>
        <w:t>išskyrus Viešųjų pirkimų įstatymo 39 str. 5 ir 6 d. nurodytus atvejus</w:t>
      </w:r>
      <w:r w:rsidRPr="005E0D87">
        <w:rPr>
          <w:szCs w:val="24"/>
        </w:rPr>
        <w:t xml:space="preserve">. Perkančioji organizacija bet kuriuo pirkimo procedūros metu turi teisę pareikalauti dalyvių pateikti visus ar dalį dokumentų, nurodytų VPĮ 39 straipsnio 3 dalyje. </w:t>
      </w:r>
      <w:r w:rsidRPr="005E0D87">
        <w:rPr>
          <w:bCs/>
          <w:szCs w:val="24"/>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2BCB1E2F" w14:textId="6E7C6D98" w:rsidR="001232F3" w:rsidRDefault="0058377F" w:rsidP="005E0D87">
      <w:pPr>
        <w:spacing w:after="0" w:line="240" w:lineRule="auto"/>
        <w:ind w:firstLine="567"/>
        <w:jc w:val="both"/>
        <w:rPr>
          <w:i/>
          <w:iCs/>
          <w:color w:val="7030A0"/>
          <w:szCs w:val="24"/>
        </w:rPr>
      </w:pPr>
      <w:r w:rsidRPr="00F555C4">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F555C4">
        <w:rPr>
          <w:i/>
          <w:iCs/>
          <w:szCs w:val="24"/>
        </w:rPr>
        <w:t>nurodytas reikalavimas nėra taikomas</w:t>
      </w:r>
      <w:r w:rsidR="004E06BB">
        <w:rPr>
          <w:i/>
          <w:iCs/>
          <w:color w:val="7030A0"/>
          <w:szCs w:val="24"/>
        </w:rPr>
        <w:t>.</w:t>
      </w:r>
    </w:p>
    <w:p w14:paraId="4238A0A6" w14:textId="3B469E6D" w:rsidR="00BC343B" w:rsidRPr="00BC343B" w:rsidRDefault="00BC343B" w:rsidP="005329B3">
      <w:pPr>
        <w:spacing w:after="0" w:line="240" w:lineRule="auto"/>
        <w:ind w:firstLine="567"/>
        <w:jc w:val="both"/>
        <w:rPr>
          <w:rFonts w:eastAsia="Times New Roman"/>
          <w:color w:val="000000" w:themeColor="text1"/>
          <w:lang w:eastAsia="en-US"/>
        </w:rPr>
      </w:pPr>
      <w:r>
        <w:t>5.2</w:t>
      </w:r>
      <w:r w:rsidR="005329B3">
        <w:t>.</w:t>
      </w:r>
      <w:r>
        <w:t xml:space="preserve"> </w:t>
      </w:r>
      <w:r w:rsidRPr="00BC343B">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w:t>
      </w:r>
      <w:r w:rsidRPr="00BC343B">
        <w:rPr>
          <w:color w:val="4472C4" w:themeColor="accent1"/>
        </w:rPr>
        <w:t>Tiekėja</w:t>
      </w:r>
      <w:r w:rsidR="005329B3" w:rsidRPr="005329B3">
        <w:rPr>
          <w:color w:val="4472C4" w:themeColor="accent1"/>
        </w:rPr>
        <w:t>i</w:t>
      </w:r>
      <w:r w:rsidRPr="00BC343B">
        <w:rPr>
          <w:color w:val="4472C4" w:themeColor="accent1"/>
        </w:rPr>
        <w:t xml:space="preserve"> kartu su pasiūlymu turi pateikti užpildytą Viešųjų pirkimų tarnybos nustatytos formos Nacionalinio saugumo reikalavimų atitikties deklaraciją </w:t>
      </w:r>
      <w:r w:rsidRPr="00BC343B">
        <w:rPr>
          <w:bCs/>
          <w:iCs/>
        </w:rPr>
        <w:t>(forma pateikiama specialiųjų pirkimo sąlygų priede</w:t>
      </w:r>
      <w:r w:rsidR="005329B3">
        <w:rPr>
          <w:bCs/>
          <w:iCs/>
        </w:rPr>
        <w:t xml:space="preserve"> </w:t>
      </w:r>
      <w:r w:rsidR="005329B3" w:rsidRPr="005329B3">
        <w:rPr>
          <w:bCs/>
          <w:iCs/>
        </w:rPr>
        <w:t>„Nacionalinio saugumo reikalavimų atitikties deklaracija“</w:t>
      </w:r>
      <w:r w:rsidRPr="00BC343B">
        <w:rPr>
          <w:bCs/>
          <w:iCs/>
        </w:rPr>
        <w:t>)</w:t>
      </w:r>
      <w:r w:rsidRPr="00BC343B">
        <w:t>. Perkančioji organizacija iš ekonomiškai naudingiausią pasiūlymą pateikusio tiekėjo reikalaus pateikti vieną (esant poreikiui – kelis) VPĮ 51 straipsnio 12 dalyje numatytą dokumentą, kaip nurodyta specialiųjų pirkimo sąlygų priede „Papildomos sąlygos dėl nacionalinio saugumo reikalavimų"</w:t>
      </w:r>
      <w:r w:rsidRPr="00BC343B">
        <w:rPr>
          <w:bCs/>
        </w:rPr>
        <w:t>, išskyrus Viešųjų pirkimų įstatymo 51 str. 13 d. nurodytus atvejus</w:t>
      </w:r>
      <w:r w:rsidRPr="00BC343B">
        <w:t xml:space="preserve">. </w:t>
      </w:r>
      <w:r w:rsidRPr="00BC343B">
        <w:rPr>
          <w:bC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4D4F16E3" w14:textId="79579B62" w:rsidR="00701577" w:rsidRPr="00BC343B" w:rsidRDefault="00BD65B2" w:rsidP="00043D65">
      <w:pPr>
        <w:spacing w:after="0" w:line="240" w:lineRule="auto"/>
        <w:ind w:firstLine="567"/>
        <w:jc w:val="both"/>
        <w:rPr>
          <w:i/>
          <w:iCs/>
          <w:shd w:val="clear" w:color="auto" w:fill="FFFFFF"/>
        </w:rPr>
      </w:pPr>
      <w:r w:rsidRPr="00BC343B">
        <w:rPr>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BC343B">
        <w:rPr>
          <w:i/>
          <w:iCs/>
          <w:shd w:val="clear" w:color="auto" w:fill="FFFFFF"/>
        </w:rPr>
        <w:t>nurodytas reikalavimas nėra taikomas</w:t>
      </w:r>
      <w:r w:rsidRPr="00BC343B">
        <w:rPr>
          <w:i/>
          <w:iCs/>
          <w:shd w:val="clear" w:color="auto" w:fill="FFFFFF"/>
        </w:rPr>
        <w:t>.</w:t>
      </w:r>
    </w:p>
    <w:p w14:paraId="4BEDE7AF" w14:textId="021EAE0F" w:rsidR="00AF62E6" w:rsidRPr="00142AB7" w:rsidRDefault="00220588" w:rsidP="00752B43">
      <w:pPr>
        <w:pStyle w:val="Stilius"/>
      </w:pPr>
      <w:bookmarkStart w:id="18" w:name="_Ref39666794"/>
      <w:bookmarkStart w:id="19" w:name="_Ref39666796"/>
      <w:bookmarkStart w:id="20" w:name="_Toc219748088"/>
      <w:r w:rsidRPr="127DD6E8">
        <w:lastRenderedPageBreak/>
        <w:t>Specialieji r</w:t>
      </w:r>
      <w:r w:rsidR="00DF58E2" w:rsidRPr="127DD6E8">
        <w:t>eikalavimai pasiūlymų rengimui ir pateikimui</w:t>
      </w:r>
      <w:bookmarkEnd w:id="18"/>
      <w:bookmarkEnd w:id="19"/>
      <w:bookmarkEnd w:id="20"/>
    </w:p>
    <w:p w14:paraId="45EFEC72" w14:textId="6ABEDDBF" w:rsidR="004C066D" w:rsidRPr="00F30952" w:rsidRDefault="004C066D" w:rsidP="00F30952">
      <w:pPr>
        <w:tabs>
          <w:tab w:val="left" w:pos="1134"/>
        </w:tabs>
        <w:spacing w:after="0" w:line="20" w:lineRule="atLeast"/>
        <w:ind w:firstLine="567"/>
        <w:jc w:val="both"/>
        <w:rPr>
          <w:rFonts w:eastAsia="Calibri" w:cstheme="minorHAnsi"/>
          <w:iCs/>
        </w:rPr>
      </w:pPr>
      <w:r w:rsidRPr="004C066D">
        <w:rPr>
          <w:rFonts w:ascii="Times New Roman" w:hAnsi="Times New Roman" w:cs="Times New Roman"/>
        </w:rPr>
        <w:t>6.1</w:t>
      </w:r>
      <w:r w:rsidRPr="00F30952">
        <w:rPr>
          <w:rFonts w:cstheme="minorHAnsi"/>
        </w:rPr>
        <w:t xml:space="preserve">. </w:t>
      </w:r>
      <w:r w:rsidRPr="00F30952">
        <w:rPr>
          <w:rFonts w:eastAsia="Calibri" w:cstheme="minorHAnsi"/>
          <w:iCs/>
        </w:rPr>
        <w:t>Tiekėjo pasiūlymą sudaro CVP IS pateikiamų ir žemiau nurodytų dokumentų visuma:</w:t>
      </w:r>
    </w:p>
    <w:p w14:paraId="0B17BEF7" w14:textId="2FDE7064" w:rsidR="00FF12F1" w:rsidRPr="00F30952" w:rsidRDefault="003F0DA7" w:rsidP="00F30952">
      <w:pPr>
        <w:pStyle w:val="Sraopastraipa"/>
        <w:numPr>
          <w:ilvl w:val="2"/>
          <w:numId w:val="8"/>
        </w:numPr>
        <w:tabs>
          <w:tab w:val="left" w:pos="1134"/>
        </w:tabs>
        <w:spacing w:after="0" w:line="240" w:lineRule="auto"/>
        <w:ind w:left="0" w:firstLine="567"/>
        <w:jc w:val="both"/>
        <w:rPr>
          <w:rFonts w:cstheme="minorHAnsi"/>
          <w:u w:val="single"/>
        </w:rPr>
      </w:pPr>
      <w:r w:rsidRPr="00F30952">
        <w:rPr>
          <w:rFonts w:cstheme="minorHAnsi"/>
        </w:rPr>
        <w:t xml:space="preserve">tiekėjo </w:t>
      </w:r>
      <w:r w:rsidR="005A195F" w:rsidRPr="00F30952">
        <w:rPr>
          <w:rFonts w:cstheme="minorHAnsi"/>
        </w:rPr>
        <w:t>p</w:t>
      </w:r>
      <w:r w:rsidRPr="00F30952">
        <w:rPr>
          <w:rFonts w:cstheme="minorHAnsi"/>
        </w:rPr>
        <w:t xml:space="preserve">asiūlymas, parengtas pagal </w:t>
      </w:r>
      <w:r w:rsidR="007C1C57" w:rsidRPr="00F30952">
        <w:rPr>
          <w:rFonts w:cstheme="minorHAnsi"/>
        </w:rPr>
        <w:t>specialiųjų p</w:t>
      </w:r>
      <w:r w:rsidR="00551FA7" w:rsidRPr="00F30952">
        <w:rPr>
          <w:rFonts w:cstheme="minorHAnsi"/>
        </w:rPr>
        <w:t xml:space="preserve">irkimo </w:t>
      </w:r>
      <w:r w:rsidR="00476F8C" w:rsidRPr="00F30952">
        <w:rPr>
          <w:rFonts w:cstheme="minorHAnsi"/>
        </w:rPr>
        <w:t>sąlygų</w:t>
      </w:r>
      <w:r w:rsidR="00DE5F20" w:rsidRPr="00F30952">
        <w:rPr>
          <w:rFonts w:cstheme="minorHAnsi"/>
        </w:rPr>
        <w:t xml:space="preserve"> </w:t>
      </w:r>
      <w:r w:rsidR="005329B3" w:rsidRPr="00F61E7C">
        <w:rPr>
          <w:rFonts w:cstheme="minorHAnsi"/>
        </w:rPr>
        <w:t>5</w:t>
      </w:r>
      <w:r w:rsidR="00476F8C" w:rsidRPr="00F61E7C">
        <w:rPr>
          <w:rFonts w:cstheme="minorHAnsi"/>
        </w:rPr>
        <w:t xml:space="preserve"> </w:t>
      </w:r>
      <w:r w:rsidR="00743236" w:rsidRPr="00F61E7C">
        <w:rPr>
          <w:rFonts w:cstheme="minorHAnsi"/>
        </w:rPr>
        <w:t xml:space="preserve">priede </w:t>
      </w:r>
      <w:r w:rsidRPr="00F61E7C">
        <w:rPr>
          <w:rFonts w:cstheme="minorHAnsi"/>
        </w:rPr>
        <w:t xml:space="preserve">pateiktą </w:t>
      </w:r>
      <w:r w:rsidR="00C35C26" w:rsidRPr="00F30952">
        <w:rPr>
          <w:rFonts w:cstheme="minorHAnsi"/>
        </w:rPr>
        <w:t>p</w:t>
      </w:r>
      <w:r w:rsidRPr="00F30952">
        <w:rPr>
          <w:rFonts w:cstheme="minorHAnsi"/>
        </w:rPr>
        <w:t>asiūlymo formą</w:t>
      </w:r>
      <w:r w:rsidR="00F30952" w:rsidRPr="00F30952">
        <w:rPr>
          <w:rFonts w:cstheme="minorHAnsi"/>
        </w:rPr>
        <w:t xml:space="preserve"> „Pasiūlymo forma ir techniniai reikalavimai“ (toliau – pasiūlymo forma)</w:t>
      </w:r>
      <w:r w:rsidRPr="00F30952">
        <w:rPr>
          <w:rFonts w:cstheme="minorHAnsi"/>
        </w:rPr>
        <w:t>.</w:t>
      </w:r>
      <w:r w:rsidR="005329B3" w:rsidRPr="00F30952">
        <w:rPr>
          <w:rFonts w:cstheme="minorHAnsi"/>
        </w:rPr>
        <w:t xml:space="preserve"> Pasiūlymo forma turi būti </w:t>
      </w:r>
      <w:r w:rsidR="005329B3" w:rsidRPr="00F30952">
        <w:rPr>
          <w:rFonts w:cstheme="minorHAnsi"/>
          <w:b/>
          <w:bCs/>
        </w:rPr>
        <w:t>pasirašyta</w:t>
      </w:r>
      <w:r w:rsidR="005329B3" w:rsidRPr="00F30952">
        <w:rPr>
          <w:rFonts w:cstheme="minorHAnsi"/>
        </w:rPr>
        <w:t>.</w:t>
      </w:r>
    </w:p>
    <w:p w14:paraId="3459FD0B" w14:textId="75E0008D" w:rsidR="009C1155" w:rsidRPr="00F30952" w:rsidRDefault="009C1155" w:rsidP="00F30952">
      <w:pPr>
        <w:pStyle w:val="Sraopastraipa"/>
        <w:numPr>
          <w:ilvl w:val="2"/>
          <w:numId w:val="8"/>
        </w:numPr>
        <w:tabs>
          <w:tab w:val="left" w:pos="1134"/>
        </w:tabs>
        <w:spacing w:after="0" w:line="240" w:lineRule="auto"/>
        <w:ind w:left="0" w:firstLine="567"/>
        <w:jc w:val="both"/>
        <w:rPr>
          <w:rFonts w:cstheme="minorHAnsi"/>
          <w:u w:val="single"/>
        </w:rPr>
      </w:pPr>
      <w:r w:rsidRPr="00F30952">
        <w:rPr>
          <w:rFonts w:cstheme="minorHAnsi"/>
        </w:rPr>
        <w:t xml:space="preserve">užpildytas EBVPD (specialiųjų pirkimo sąlygų </w:t>
      </w:r>
      <w:r w:rsidR="004C066D" w:rsidRPr="00F30952">
        <w:rPr>
          <w:rFonts w:cstheme="minorHAnsi"/>
        </w:rPr>
        <w:t>4</w:t>
      </w:r>
      <w:r w:rsidRPr="00F30952">
        <w:rPr>
          <w:rFonts w:cstheme="minorHAnsi"/>
          <w:color w:val="00B050"/>
        </w:rPr>
        <w:t xml:space="preserve"> </w:t>
      </w:r>
      <w:r w:rsidRPr="00F30952">
        <w:rPr>
          <w:rFonts w:cstheme="minorHAnsi"/>
        </w:rPr>
        <w:t xml:space="preserve">priedas). </w:t>
      </w:r>
      <w:r w:rsidR="0008659E" w:rsidRPr="00F30952">
        <w:rPr>
          <w:rFonts w:cstheme="minorHAnsi"/>
        </w:rPr>
        <w:t xml:space="preserve">Pateikdamas </w:t>
      </w:r>
      <w:r w:rsidR="00C35C26" w:rsidRPr="00F30952">
        <w:rPr>
          <w:rFonts w:cstheme="minorHAnsi"/>
        </w:rPr>
        <w:t>p</w:t>
      </w:r>
      <w:r w:rsidRPr="00F30952">
        <w:rPr>
          <w:rFonts w:cstheme="minorHAnsi"/>
        </w:rPr>
        <w:t>asiūlymą, tiekėjas patvirtina ir EBVPD tikrumą;</w:t>
      </w:r>
    </w:p>
    <w:p w14:paraId="021CA68F" w14:textId="346D8E49" w:rsidR="007C1C57" w:rsidRPr="00F30952" w:rsidRDefault="000C55D6" w:rsidP="00F30952">
      <w:pPr>
        <w:pStyle w:val="Sraopastraipa"/>
        <w:numPr>
          <w:ilvl w:val="2"/>
          <w:numId w:val="8"/>
        </w:numPr>
        <w:tabs>
          <w:tab w:val="left" w:pos="1134"/>
        </w:tabs>
        <w:spacing w:after="0" w:line="240" w:lineRule="auto"/>
        <w:ind w:left="0" w:firstLine="567"/>
        <w:jc w:val="both"/>
        <w:rPr>
          <w:rFonts w:cstheme="minorHAnsi"/>
          <w:u w:val="single"/>
        </w:rPr>
      </w:pPr>
      <w:r w:rsidRPr="00F30952">
        <w:rPr>
          <w:rFonts w:cstheme="minorHAnsi"/>
        </w:rPr>
        <w:t xml:space="preserve">jungtinės veiklos sutarties kopija (jeigu </w:t>
      </w:r>
      <w:r w:rsidR="00C35C26" w:rsidRPr="00F30952">
        <w:rPr>
          <w:rFonts w:cstheme="minorHAnsi"/>
        </w:rPr>
        <w:t>p</w:t>
      </w:r>
      <w:r w:rsidRPr="00F30952">
        <w:rPr>
          <w:rFonts w:cstheme="minorHAnsi"/>
        </w:rPr>
        <w:t>irkime dalyvauja ūkio subjektų grupė jungtinės veiklos sutarties pagrindu)</w:t>
      </w:r>
      <w:r w:rsidR="007C1C57" w:rsidRPr="00F30952">
        <w:rPr>
          <w:rFonts w:cstheme="minorHAnsi"/>
        </w:rPr>
        <w:t>;</w:t>
      </w:r>
    </w:p>
    <w:p w14:paraId="50A0B33A" w14:textId="733332A2" w:rsidR="006D0EC0" w:rsidRPr="00F30952" w:rsidRDefault="006D0EC0" w:rsidP="00F30952">
      <w:pPr>
        <w:pStyle w:val="Sraopastraipa"/>
        <w:numPr>
          <w:ilvl w:val="2"/>
          <w:numId w:val="8"/>
        </w:numPr>
        <w:tabs>
          <w:tab w:val="left" w:pos="1134"/>
        </w:tabs>
        <w:spacing w:after="0" w:line="240" w:lineRule="auto"/>
        <w:ind w:left="0" w:firstLine="567"/>
        <w:jc w:val="both"/>
        <w:rPr>
          <w:rFonts w:cstheme="minorHAnsi"/>
          <w:u w:val="single"/>
        </w:rPr>
      </w:pPr>
      <w:r w:rsidRPr="00F30952">
        <w:rPr>
          <w:rFonts w:cstheme="minorHAnsi"/>
        </w:rPr>
        <w:t xml:space="preserve">dokumentas, patvirtinantis, kad asmuo, kuris </w:t>
      </w:r>
      <w:r w:rsidR="0008659E" w:rsidRPr="00F30952">
        <w:rPr>
          <w:rFonts w:cstheme="minorHAnsi"/>
        </w:rPr>
        <w:t xml:space="preserve">pateikė ir </w:t>
      </w:r>
      <w:r w:rsidRPr="00F30952">
        <w:rPr>
          <w:rFonts w:cstheme="minorHAnsi"/>
        </w:rPr>
        <w:t>pasirašė</w:t>
      </w:r>
      <w:r w:rsidR="0008659E" w:rsidRPr="00F30952">
        <w:rPr>
          <w:rFonts w:cstheme="minorHAnsi"/>
        </w:rPr>
        <w:t xml:space="preserve"> </w:t>
      </w:r>
      <w:r w:rsidR="00F30952" w:rsidRPr="00F30952">
        <w:rPr>
          <w:rFonts w:cstheme="minorHAnsi"/>
        </w:rPr>
        <w:t>pasiūlymo formą</w:t>
      </w:r>
      <w:r w:rsidRPr="00F30952">
        <w:rPr>
          <w:rFonts w:cstheme="minorHAnsi"/>
        </w:rPr>
        <w:t xml:space="preserve"> (jei jis ne tiekėjo vadovas), turėjo teisę jį </w:t>
      </w:r>
      <w:r w:rsidR="0008659E" w:rsidRPr="00F30952">
        <w:rPr>
          <w:rFonts w:cstheme="minorHAnsi"/>
        </w:rPr>
        <w:t xml:space="preserve">pateikti ir </w:t>
      </w:r>
      <w:r w:rsidRPr="00F30952">
        <w:rPr>
          <w:rFonts w:cstheme="minorHAnsi"/>
        </w:rPr>
        <w:t>pasirašyti;</w:t>
      </w:r>
    </w:p>
    <w:p w14:paraId="53A8B5A3" w14:textId="109B0BB3" w:rsidR="00450415" w:rsidRPr="00F30952" w:rsidRDefault="00450415" w:rsidP="00F30952">
      <w:pPr>
        <w:pStyle w:val="Sraopastraipa"/>
        <w:numPr>
          <w:ilvl w:val="2"/>
          <w:numId w:val="8"/>
        </w:numPr>
        <w:tabs>
          <w:tab w:val="left" w:pos="1134"/>
        </w:tabs>
        <w:spacing w:after="0" w:line="240" w:lineRule="auto"/>
        <w:ind w:left="0" w:firstLine="567"/>
        <w:jc w:val="both"/>
        <w:rPr>
          <w:rFonts w:cstheme="minorHAnsi"/>
          <w:u w:val="single"/>
        </w:rPr>
      </w:pPr>
      <w:r w:rsidRPr="00F30952">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F30952" w:rsidRDefault="00450415" w:rsidP="00F30952">
      <w:pPr>
        <w:pStyle w:val="Sraopastraipa"/>
        <w:numPr>
          <w:ilvl w:val="2"/>
          <w:numId w:val="8"/>
        </w:numPr>
        <w:tabs>
          <w:tab w:val="left" w:pos="1134"/>
        </w:tabs>
        <w:spacing w:after="0" w:line="240" w:lineRule="auto"/>
        <w:ind w:left="0" w:firstLine="567"/>
        <w:jc w:val="both"/>
        <w:rPr>
          <w:rFonts w:cstheme="minorHAnsi"/>
          <w:u w:val="single"/>
        </w:rPr>
      </w:pPr>
      <w:r w:rsidRPr="00F30952">
        <w:rPr>
          <w:rFonts w:cstheme="minorHAnsi"/>
        </w:rPr>
        <w:t xml:space="preserve"> jei tiekėjas pasitelkia subtiekėjus, subtiekėjo deklaracija ar kitas dokumentas, patvirtinantis jo sutikimą būti subtiekėju </w:t>
      </w:r>
      <w:r w:rsidR="00212F68" w:rsidRPr="00F30952">
        <w:rPr>
          <w:rFonts w:cstheme="minorHAnsi"/>
        </w:rPr>
        <w:t>p</w:t>
      </w:r>
      <w:r w:rsidRPr="00F30952">
        <w:rPr>
          <w:rFonts w:cstheme="minorHAnsi"/>
        </w:rPr>
        <w:t>irkime;</w:t>
      </w:r>
    </w:p>
    <w:p w14:paraId="40D8F6DD" w14:textId="77777777" w:rsidR="005D66B7" w:rsidRPr="005D66B7" w:rsidRDefault="00F30952" w:rsidP="00F30952">
      <w:pPr>
        <w:pStyle w:val="Sraopastraipa"/>
        <w:numPr>
          <w:ilvl w:val="2"/>
          <w:numId w:val="8"/>
        </w:numPr>
        <w:tabs>
          <w:tab w:val="left" w:pos="1134"/>
          <w:tab w:val="left" w:pos="1276"/>
        </w:tabs>
        <w:spacing w:after="0" w:line="240" w:lineRule="auto"/>
        <w:ind w:left="0" w:firstLine="567"/>
        <w:jc w:val="both"/>
        <w:rPr>
          <w:rFonts w:cstheme="minorHAnsi"/>
          <w:u w:val="single"/>
        </w:rPr>
      </w:pPr>
      <w:r w:rsidRPr="00D165C6">
        <w:rPr>
          <w:rFonts w:cstheme="minorHAnsi"/>
        </w:rPr>
        <w:t>Užpildytas specialiųjų pirkimo sąlygų 11 priedas „Nacionalinio saugumo atitikties deklaracija“</w:t>
      </w:r>
      <w:r w:rsidR="005D66B7">
        <w:rPr>
          <w:rFonts w:cstheme="minorHAnsi"/>
        </w:rPr>
        <w:t>;</w:t>
      </w:r>
    </w:p>
    <w:p w14:paraId="251F611B" w14:textId="5D094E38" w:rsidR="00F30952" w:rsidRPr="007C45FD" w:rsidRDefault="005D66B7" w:rsidP="008F3BF0">
      <w:pPr>
        <w:pStyle w:val="Sraopastraipa"/>
        <w:numPr>
          <w:ilvl w:val="2"/>
          <w:numId w:val="8"/>
        </w:numPr>
        <w:tabs>
          <w:tab w:val="left" w:pos="1134"/>
          <w:tab w:val="left" w:pos="1276"/>
        </w:tabs>
        <w:spacing w:after="0" w:line="240" w:lineRule="auto"/>
        <w:ind w:left="0" w:firstLine="567"/>
        <w:jc w:val="both"/>
        <w:rPr>
          <w:rFonts w:cstheme="minorHAnsi"/>
          <w:b/>
          <w:bCs/>
          <w:color w:val="0070C0"/>
          <w:u w:val="single"/>
        </w:rPr>
      </w:pPr>
      <w:r w:rsidRPr="005D66B7">
        <w:rPr>
          <w:rFonts w:cstheme="minorHAnsi"/>
        </w:rPr>
        <w:t>Dokumentai, patvirtinantys tiekėjo siūlomų Prekių technines charakteristikas, nurodytas pasiūlymo formos lentelėje „Tiekėjo siūlomų prekių techninė specifikacija“</w:t>
      </w:r>
      <w:r>
        <w:rPr>
          <w:rFonts w:cstheme="minorHAnsi"/>
        </w:rPr>
        <w:t>.</w:t>
      </w:r>
      <w:r w:rsidR="002D7C63">
        <w:rPr>
          <w:rFonts w:cstheme="minorHAnsi"/>
        </w:rPr>
        <w:t xml:space="preserve"> </w:t>
      </w:r>
      <w:r w:rsidR="002D7C63" w:rsidRPr="007C45FD">
        <w:rPr>
          <w:rFonts w:cstheme="minorHAnsi"/>
          <w:b/>
          <w:bCs/>
          <w:color w:val="0070C0"/>
        </w:rPr>
        <w:t xml:space="preserve">Dokumentai turi būti teikiami </w:t>
      </w:r>
      <w:proofErr w:type="spellStart"/>
      <w:r w:rsidR="002D7C63" w:rsidRPr="007C45FD">
        <w:rPr>
          <w:rFonts w:cstheme="minorHAnsi"/>
          <w:b/>
          <w:bCs/>
          <w:color w:val="0070C0"/>
        </w:rPr>
        <w:t>Zip</w:t>
      </w:r>
      <w:proofErr w:type="spellEnd"/>
      <w:r w:rsidR="002D7C63" w:rsidRPr="007C45FD">
        <w:rPr>
          <w:rFonts w:cstheme="minorHAnsi"/>
          <w:b/>
          <w:bCs/>
          <w:color w:val="0070C0"/>
        </w:rPr>
        <w:t xml:space="preserve"> arba </w:t>
      </w:r>
      <w:proofErr w:type="spellStart"/>
      <w:r w:rsidR="002D7C63" w:rsidRPr="007C45FD">
        <w:rPr>
          <w:rFonts w:cstheme="minorHAnsi"/>
          <w:b/>
          <w:bCs/>
          <w:color w:val="0070C0"/>
        </w:rPr>
        <w:t>WinRAR</w:t>
      </w:r>
      <w:proofErr w:type="spellEnd"/>
      <w:r w:rsidR="002D7C63" w:rsidRPr="007C45FD">
        <w:rPr>
          <w:rFonts w:cstheme="minorHAnsi"/>
          <w:b/>
          <w:bCs/>
          <w:color w:val="0070C0"/>
        </w:rPr>
        <w:t xml:space="preserve"> arba RAR formatu.</w:t>
      </w:r>
    </w:p>
    <w:p w14:paraId="479B3B42" w14:textId="796BA730" w:rsidR="00FD03FA" w:rsidRPr="00F30952" w:rsidRDefault="00C7179F" w:rsidP="00F30952">
      <w:pPr>
        <w:tabs>
          <w:tab w:val="left" w:pos="1134"/>
        </w:tabs>
        <w:spacing w:after="0" w:line="240" w:lineRule="auto"/>
        <w:ind w:firstLine="567"/>
        <w:jc w:val="both"/>
        <w:rPr>
          <w:rFonts w:cstheme="minorHAnsi"/>
          <w:u w:val="single"/>
        </w:rPr>
      </w:pPr>
      <w:r w:rsidRPr="00F30952">
        <w:rPr>
          <w:rFonts w:cstheme="minorHAnsi"/>
        </w:rPr>
        <w:t>6.2</w:t>
      </w:r>
      <w:r w:rsidR="00EE3480" w:rsidRPr="00F30952">
        <w:rPr>
          <w:rFonts w:cstheme="minorHAnsi"/>
          <w:color w:val="7030A0"/>
        </w:rPr>
        <w:t>.</w:t>
      </w:r>
      <w:r w:rsidR="004771AF" w:rsidRPr="00F30952">
        <w:rPr>
          <w:rFonts w:cstheme="minorHAnsi"/>
          <w:color w:val="7030A0"/>
        </w:rPr>
        <w:t xml:space="preserve"> </w:t>
      </w:r>
      <w:r w:rsidR="00BD41D7" w:rsidRPr="00F30952">
        <w:rPr>
          <w:rFonts w:eastAsia="Calibri" w:cstheme="minorHAnsi"/>
        </w:rPr>
        <w:t>P</w:t>
      </w:r>
      <w:r w:rsidR="00FD03FA" w:rsidRPr="00F30952">
        <w:rPr>
          <w:rFonts w:eastAsia="Calibri" w:cstheme="minorHAnsi"/>
        </w:rPr>
        <w:t>asiūlym</w:t>
      </w:r>
      <w:r w:rsidR="00F30952" w:rsidRPr="00F30952">
        <w:rPr>
          <w:rFonts w:eastAsia="Calibri" w:cstheme="minorHAnsi"/>
        </w:rPr>
        <w:t>o forma</w:t>
      </w:r>
      <w:r w:rsidR="00FD03FA" w:rsidRPr="00F30952">
        <w:rPr>
          <w:rFonts w:eastAsia="Calibri" w:cstheme="minorHAnsi"/>
        </w:rPr>
        <w:t xml:space="preserve"> </w:t>
      </w:r>
      <w:r w:rsidR="00071366" w:rsidRPr="00F30952">
        <w:rPr>
          <w:rFonts w:eastAsia="Calibri" w:cstheme="minorHAnsi"/>
        </w:rPr>
        <w:t>turi</w:t>
      </w:r>
      <w:r w:rsidR="00FD03FA" w:rsidRPr="00F30952">
        <w:rPr>
          <w:rFonts w:eastAsia="Calibri" w:cstheme="minorHAnsi"/>
        </w:rPr>
        <w:t xml:space="preserve"> būti pasirašyta </w:t>
      </w:r>
      <w:r w:rsidR="00DD138F" w:rsidRPr="00F30952">
        <w:rPr>
          <w:rFonts w:eastAsia="Calibri" w:cstheme="minorHAnsi"/>
        </w:rPr>
        <w:t xml:space="preserve">fiziniu parašu arba </w:t>
      </w:r>
      <w:r w:rsidR="00FD03FA" w:rsidRPr="00F30952">
        <w:rPr>
          <w:rFonts w:eastAsia="Calibri" w:cstheme="minorHAns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30952">
        <w:rPr>
          <w:rFonts w:cstheme="minorHAnsi"/>
        </w:rPr>
        <w:t>Perkančiajai organizacijai kilus abejonių dėl dokumentų tikrumo, ji turi teisę reikalauti pateikti dokumentų originalus.</w:t>
      </w:r>
      <w:r w:rsidR="00FD03FA" w:rsidRPr="00F30952">
        <w:rPr>
          <w:rFonts w:eastAsia="Calibri" w:cstheme="minorHAnsi"/>
        </w:rPr>
        <w:t xml:space="preserve"> Gali būti:</w:t>
      </w:r>
    </w:p>
    <w:p w14:paraId="293D3908" w14:textId="1DF5A18C" w:rsidR="00FD03FA" w:rsidRPr="00F30952" w:rsidRDefault="00C7179F" w:rsidP="00F30952">
      <w:pPr>
        <w:pStyle w:val="Sraopastraipa"/>
        <w:tabs>
          <w:tab w:val="left" w:pos="1134"/>
        </w:tabs>
        <w:spacing w:after="0" w:line="240" w:lineRule="auto"/>
        <w:ind w:left="0" w:firstLine="567"/>
        <w:jc w:val="both"/>
        <w:rPr>
          <w:rFonts w:cstheme="minorHAnsi"/>
          <w:bCs/>
          <w:iCs/>
          <w:u w:val="single"/>
        </w:rPr>
      </w:pPr>
      <w:r w:rsidRPr="00F30952">
        <w:rPr>
          <w:rFonts w:eastAsia="Calibri" w:cstheme="minorHAnsi"/>
          <w:bCs/>
          <w:iCs/>
        </w:rPr>
        <w:t>6</w:t>
      </w:r>
      <w:r w:rsidR="00390B20" w:rsidRPr="00F30952">
        <w:rPr>
          <w:rFonts w:eastAsia="Calibri" w:cstheme="minorHAnsi"/>
          <w:bCs/>
          <w:iCs/>
        </w:rPr>
        <w:t>.</w:t>
      </w:r>
      <w:r w:rsidRPr="00F30952">
        <w:rPr>
          <w:rFonts w:eastAsia="Calibri" w:cstheme="minorHAnsi"/>
          <w:bCs/>
          <w:iCs/>
        </w:rPr>
        <w:t>2</w:t>
      </w:r>
      <w:r w:rsidR="00390B20" w:rsidRPr="00F30952">
        <w:rPr>
          <w:rFonts w:eastAsia="Calibri" w:cstheme="minorHAnsi"/>
          <w:bCs/>
          <w:iCs/>
        </w:rPr>
        <w:t>.</w:t>
      </w:r>
      <w:r w:rsidR="00EE3480" w:rsidRPr="00F30952">
        <w:rPr>
          <w:rFonts w:eastAsia="Calibri" w:cstheme="minorHAnsi"/>
          <w:bCs/>
          <w:iCs/>
        </w:rPr>
        <w:t>1</w:t>
      </w:r>
      <w:r w:rsidR="00FD03FA" w:rsidRPr="00F30952">
        <w:rPr>
          <w:rFonts w:eastAsia="Calibri" w:cstheme="minorHAnsi"/>
          <w:bCs/>
          <w:iCs/>
        </w:rPr>
        <w:t xml:space="preserve"> pateikiami kvalifikuotu elektroniniu parašu pasirašyti elektroninėmis priemonėmis suformuoti dokumentai;</w:t>
      </w:r>
    </w:p>
    <w:p w14:paraId="2CC1AA85" w14:textId="40F4D236" w:rsidR="00FD03FA" w:rsidRPr="00F30952" w:rsidRDefault="00FD03FA" w:rsidP="00F30952">
      <w:pPr>
        <w:pStyle w:val="Sraopastraipa"/>
        <w:numPr>
          <w:ilvl w:val="2"/>
          <w:numId w:val="13"/>
        </w:numPr>
        <w:tabs>
          <w:tab w:val="left" w:pos="1134"/>
          <w:tab w:val="left" w:pos="1418"/>
        </w:tabs>
        <w:spacing w:after="0" w:line="240" w:lineRule="auto"/>
        <w:ind w:left="0" w:firstLine="567"/>
        <w:jc w:val="both"/>
        <w:rPr>
          <w:rFonts w:cstheme="minorHAnsi"/>
          <w:bCs/>
          <w:iCs/>
        </w:rPr>
      </w:pPr>
      <w:r w:rsidRPr="00F30952">
        <w:rPr>
          <w:rFonts w:eastAsia="Calibri" w:cstheme="minorHAnsi"/>
          <w:bCs/>
          <w:iCs/>
        </w:rPr>
        <w:t>skaitmeninės dokumentų kopijos (</w:t>
      </w:r>
      <w:r w:rsidRPr="00F30952">
        <w:rPr>
          <w:rFonts w:eastAsia="Calibri" w:cstheme="minorHAnsi"/>
          <w:iCs/>
        </w:rPr>
        <w:t>fiziniu parašu tvirtinami dokumentai turi būti pateikiami pasirašyti ir nuskenuoti)</w:t>
      </w:r>
      <w:r w:rsidRPr="00F30952">
        <w:rPr>
          <w:rFonts w:eastAsia="Calibri" w:cstheme="minorHAnsi"/>
          <w:bCs/>
          <w:iCs/>
        </w:rPr>
        <w:t>.</w:t>
      </w:r>
    </w:p>
    <w:p w14:paraId="704820B6" w14:textId="6B5C5851" w:rsidR="00D957EE" w:rsidRPr="00D957EE" w:rsidRDefault="00D957EE" w:rsidP="00D957EE">
      <w:pPr>
        <w:pStyle w:val="Sraopastraipa"/>
        <w:numPr>
          <w:ilvl w:val="1"/>
          <w:numId w:val="9"/>
        </w:numPr>
        <w:tabs>
          <w:tab w:val="left" w:pos="1134"/>
        </w:tabs>
        <w:spacing w:line="240" w:lineRule="auto"/>
        <w:ind w:left="0" w:firstLine="567"/>
        <w:jc w:val="both"/>
        <w:rPr>
          <w:rFonts w:cstheme="minorHAnsi"/>
        </w:rPr>
      </w:pPr>
      <w:bookmarkStart w:id="21" w:name="_Hlk220073194"/>
      <w:r w:rsidRPr="00D957EE">
        <w:rPr>
          <w:rFonts w:cstheme="minorHAnsi"/>
        </w:rPr>
        <w:t>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w:t>
      </w:r>
      <w:r w:rsidR="00CE4E7F">
        <w:rPr>
          <w:rFonts w:cstheme="minorHAnsi"/>
        </w:rPr>
        <w:t xml:space="preserve"> ji</w:t>
      </w:r>
      <w:r w:rsidRPr="00D957EE">
        <w:rPr>
          <w:rFonts w:cstheme="minorHAnsi"/>
        </w:rPr>
        <w:t xml:space="preserve"> pasilieka teisę prašyti</w:t>
      </w:r>
      <w:r w:rsidR="00CE4E7F">
        <w:rPr>
          <w:rFonts w:cstheme="minorHAnsi"/>
        </w:rPr>
        <w:t>, kad tiekėjas pateiktų</w:t>
      </w:r>
      <w:r w:rsidRPr="00D957EE">
        <w:rPr>
          <w:rFonts w:cstheme="minorHAnsi"/>
        </w:rPr>
        <w:t xml:space="preserve">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bookmarkEnd w:id="21"/>
    <w:p w14:paraId="4172BF9D" w14:textId="406D0415" w:rsidR="00380B99" w:rsidRPr="00F30952" w:rsidRDefault="008D03B2" w:rsidP="00F30952">
      <w:pPr>
        <w:pStyle w:val="Sraopastraipa"/>
        <w:numPr>
          <w:ilvl w:val="1"/>
          <w:numId w:val="9"/>
        </w:numPr>
        <w:tabs>
          <w:tab w:val="left" w:pos="1134"/>
        </w:tabs>
        <w:spacing w:line="240" w:lineRule="auto"/>
        <w:ind w:left="0" w:firstLine="567"/>
        <w:jc w:val="both"/>
        <w:rPr>
          <w:rFonts w:cstheme="minorHAnsi"/>
        </w:rPr>
      </w:pPr>
      <w:r w:rsidRPr="00F30952">
        <w:rPr>
          <w:rFonts w:eastAsia="Arial" w:cstheme="minorHAnsi"/>
        </w:rPr>
        <w:t xml:space="preserve">Bendra </w:t>
      </w:r>
      <w:r w:rsidR="00BA6AB3" w:rsidRPr="00F30952">
        <w:rPr>
          <w:rFonts w:eastAsia="Arial" w:cstheme="minorHAnsi"/>
        </w:rPr>
        <w:t>p</w:t>
      </w:r>
      <w:r w:rsidRPr="00F30952">
        <w:rPr>
          <w:rFonts w:eastAsia="Arial" w:cstheme="minorHAnsi"/>
        </w:rPr>
        <w:t>asiūlymo kaina</w:t>
      </w:r>
      <w:r w:rsidR="00D247A7" w:rsidRPr="00F30952">
        <w:rPr>
          <w:rFonts w:eastAsia="Arial" w:cstheme="minorHAnsi"/>
        </w:rPr>
        <w:t xml:space="preserve"> </w:t>
      </w:r>
      <w:r w:rsidR="008D3752" w:rsidRPr="00F30952">
        <w:rPr>
          <w:rFonts w:eastAsia="Arial" w:cstheme="minorHAnsi"/>
        </w:rPr>
        <w:t>(</w:t>
      </w:r>
      <w:r w:rsidR="00D247A7" w:rsidRPr="00F30952">
        <w:rPr>
          <w:rFonts w:eastAsia="Arial" w:cstheme="minorHAnsi"/>
        </w:rPr>
        <w:t>sąnaudos</w:t>
      </w:r>
      <w:r w:rsidR="008D3752" w:rsidRPr="00F30952">
        <w:rPr>
          <w:rFonts w:eastAsia="Arial" w:cstheme="minorHAnsi"/>
        </w:rPr>
        <w:t>)</w:t>
      </w:r>
      <w:r w:rsidR="00D247A7" w:rsidRPr="00F30952">
        <w:rPr>
          <w:rFonts w:eastAsia="Arial" w:cstheme="minorHAnsi"/>
        </w:rPr>
        <w:t xml:space="preserve"> </w:t>
      </w:r>
      <w:r w:rsidR="008D3752" w:rsidRPr="00F30952">
        <w:rPr>
          <w:rFonts w:eastAsia="Arial" w:cstheme="minorHAnsi"/>
        </w:rPr>
        <w:t xml:space="preserve">su PVM </w:t>
      </w:r>
      <w:r w:rsidR="000B049C" w:rsidRPr="00F30952">
        <w:rPr>
          <w:rFonts w:eastAsia="Arial" w:cstheme="minorHAnsi"/>
        </w:rPr>
        <w:t xml:space="preserve"> turi būti nurodoma </w:t>
      </w:r>
      <w:r w:rsidR="00D247A7" w:rsidRPr="00F30952">
        <w:rPr>
          <w:rFonts w:eastAsia="Arial" w:cstheme="minorHAnsi"/>
        </w:rPr>
        <w:t xml:space="preserve">dviejų skaičių po kablelio tikslumu. </w:t>
      </w:r>
      <w:r w:rsidR="00B75F6D" w:rsidRPr="00F30952">
        <w:rPr>
          <w:rFonts w:eastAsia="Arial" w:cstheme="minorHAnsi"/>
        </w:rPr>
        <w:t xml:space="preserve">Šią kainą sudarančios kainos sudedamosios dalys ar įkainiai gali būti išreikštos neribojant skaičių po kablelio kiekio. </w:t>
      </w:r>
    </w:p>
    <w:p w14:paraId="22059CDA" w14:textId="115FFCF1" w:rsidR="003A0EC0" w:rsidRPr="00F30952" w:rsidRDefault="003A0EC0" w:rsidP="00F30952">
      <w:pPr>
        <w:pStyle w:val="Sraopastraipa"/>
        <w:numPr>
          <w:ilvl w:val="1"/>
          <w:numId w:val="9"/>
        </w:numPr>
        <w:tabs>
          <w:tab w:val="left" w:pos="1134"/>
        </w:tabs>
        <w:spacing w:line="240" w:lineRule="auto"/>
        <w:ind w:left="0" w:firstLine="567"/>
        <w:jc w:val="both"/>
        <w:rPr>
          <w:rFonts w:cstheme="minorHAnsi"/>
        </w:rPr>
      </w:pPr>
      <w:r w:rsidRPr="00F30952">
        <w:rPr>
          <w:rFonts w:eastAsia="Arial" w:cstheme="minorHAnsi"/>
        </w:rPr>
        <w:t xml:space="preserve">Tiekėjų </w:t>
      </w:r>
      <w:r w:rsidR="00A217B2" w:rsidRPr="00F30952">
        <w:rPr>
          <w:rFonts w:eastAsia="Arial" w:cstheme="minorHAnsi"/>
        </w:rPr>
        <w:t>p</w:t>
      </w:r>
      <w:r w:rsidRPr="00F30952">
        <w:rPr>
          <w:rFonts w:eastAsia="Arial" w:cstheme="minorHAnsi"/>
        </w:rPr>
        <w:t xml:space="preserve">asiūlymuose nurodytos kainos bus vertinamos </w:t>
      </w:r>
      <w:r w:rsidRPr="00F30952">
        <w:rPr>
          <w:rFonts w:cstheme="minorHAnsi"/>
        </w:rPr>
        <w:t>ir lyginamos su visais mokesčiais, įskaitant PVM</w:t>
      </w:r>
      <w:r w:rsidR="006E3394" w:rsidRPr="00F30952">
        <w:rPr>
          <w:rFonts w:cstheme="minorHAnsi"/>
        </w:rPr>
        <w:t>.</w:t>
      </w:r>
      <w:r w:rsidRPr="00F30952">
        <w:rPr>
          <w:rFonts w:cstheme="minorHAnsi"/>
        </w:rPr>
        <w:t xml:space="preserve"> </w:t>
      </w:r>
    </w:p>
    <w:p w14:paraId="7A15AE0A" w14:textId="70E9AA9F" w:rsidR="00EE1C85" w:rsidRPr="00F0499F" w:rsidRDefault="00EE1C85" w:rsidP="00752B43">
      <w:pPr>
        <w:pStyle w:val="Stilius"/>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19748089"/>
      <w:bookmarkEnd w:id="22"/>
      <w:bookmarkEnd w:id="23"/>
      <w:bookmarkEnd w:id="24"/>
      <w:bookmarkEnd w:id="25"/>
      <w:bookmarkEnd w:id="26"/>
      <w:r w:rsidRPr="00F0499F">
        <w:t>Pasiūlymo galiojimo užtikrinimas</w:t>
      </w:r>
      <w:bookmarkEnd w:id="27"/>
      <w:bookmarkEnd w:id="28"/>
      <w:bookmarkEnd w:id="29"/>
    </w:p>
    <w:p w14:paraId="2B38CB47" w14:textId="0E698F2C" w:rsidR="00B3551C" w:rsidRPr="00F0499F" w:rsidRDefault="00655F17" w:rsidP="00922C44">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752B43">
      <w:pPr>
        <w:pStyle w:val="Stilius"/>
      </w:pPr>
      <w:bookmarkStart w:id="30" w:name="_Ref39658218"/>
      <w:bookmarkStart w:id="31" w:name="_Ref39658226"/>
      <w:bookmarkStart w:id="32" w:name="_Ref39658248"/>
      <w:bookmarkStart w:id="33" w:name="_Ref39658251"/>
      <w:bookmarkStart w:id="34" w:name="_Toc219748090"/>
      <w:bookmarkStart w:id="35" w:name="_Ref39485250"/>
      <w:bookmarkStart w:id="36" w:name="_Ref39485258"/>
      <w:r w:rsidRPr="00FD51C2">
        <w:lastRenderedPageBreak/>
        <w:t>Elektroninis aukcionas</w:t>
      </w:r>
      <w:bookmarkEnd w:id="30"/>
      <w:bookmarkEnd w:id="31"/>
      <w:bookmarkEnd w:id="32"/>
      <w:bookmarkEnd w:id="33"/>
      <w:bookmarkEnd w:id="34"/>
    </w:p>
    <w:p w14:paraId="0BFDB7B0" w14:textId="759BF45D" w:rsidR="00040C0F" w:rsidRPr="00F0499F" w:rsidRDefault="002827E4" w:rsidP="00F30952">
      <w:pPr>
        <w:spacing w:after="0" w:line="240" w:lineRule="auto"/>
        <w:ind w:firstLine="567"/>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752B43">
      <w:pPr>
        <w:pStyle w:val="Stilius"/>
      </w:pPr>
      <w:bookmarkStart w:id="37" w:name="_Ref39667303"/>
      <w:bookmarkStart w:id="38" w:name="_Ref39667308"/>
      <w:bookmarkStart w:id="39" w:name="_Toc219748091"/>
      <w:r w:rsidRPr="00F0499F">
        <w:t>P</w:t>
      </w:r>
      <w:r w:rsidR="00014A61" w:rsidRPr="00F0499F">
        <w:t>asiūlymų vertinimas</w:t>
      </w:r>
      <w:bookmarkEnd w:id="35"/>
      <w:bookmarkEnd w:id="36"/>
      <w:bookmarkEnd w:id="37"/>
      <w:bookmarkEnd w:id="38"/>
      <w:bookmarkEnd w:id="39"/>
    </w:p>
    <w:p w14:paraId="7705DE73" w14:textId="207D1A0D" w:rsidR="00F30952" w:rsidRDefault="002D470F" w:rsidP="00F30952">
      <w:pPr>
        <w:spacing w:after="0" w:line="240" w:lineRule="auto"/>
        <w:ind w:firstLine="567"/>
        <w:jc w:val="both"/>
        <w:rPr>
          <w:rFonts w:eastAsia="Calibri"/>
        </w:rPr>
      </w:pPr>
      <w:r>
        <w:rPr>
          <w:rFonts w:cstheme="minorHAnsi"/>
        </w:rPr>
        <w:t xml:space="preserve">9.1.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090235">
        <w:rPr>
          <w:rFonts w:eastAsia="Calibri"/>
        </w:rPr>
        <w:t xml:space="preserve"> </w:t>
      </w:r>
      <w:r w:rsidR="008D5CFF">
        <w:rPr>
          <w:rFonts w:eastAsia="Calibri"/>
        </w:rPr>
        <w:t>10</w:t>
      </w:r>
      <w:r w:rsidR="008D5CFF" w:rsidRPr="008D5CFF">
        <w:rPr>
          <w:rFonts w:eastAsia="Calibri"/>
        </w:rPr>
        <w:t xml:space="preserve"> priede „Pasiūlymų vertinimo kriterijai“. </w:t>
      </w:r>
    </w:p>
    <w:p w14:paraId="18AEB454" w14:textId="77777777" w:rsidR="008D5CFF" w:rsidRDefault="00F30952" w:rsidP="008D5CFF">
      <w:pPr>
        <w:spacing w:after="0" w:line="240" w:lineRule="auto"/>
        <w:ind w:firstLine="567"/>
        <w:jc w:val="both"/>
        <w:rPr>
          <w:rFonts w:cstheme="minorHAnsi"/>
          <w:color w:val="000000" w:themeColor="text1"/>
        </w:rPr>
      </w:pPr>
      <w:r>
        <w:rPr>
          <w:rFonts w:eastAsia="Calibri"/>
        </w:rPr>
        <w:t xml:space="preserve">9.2. </w:t>
      </w:r>
      <w:r w:rsidR="00CE14DF">
        <w:rPr>
          <w:rFonts w:eastAsia="Calibri"/>
        </w:rPr>
        <w:t xml:space="preserve">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0AC059B" w14:textId="45C17C61" w:rsidR="0005636A" w:rsidRDefault="0005636A" w:rsidP="008D5CFF">
      <w:pPr>
        <w:spacing w:after="0" w:line="240" w:lineRule="auto"/>
        <w:ind w:firstLine="567"/>
        <w:jc w:val="both"/>
        <w:rPr>
          <w:rFonts w:cstheme="minorHAnsi"/>
          <w:color w:val="000000" w:themeColor="text1"/>
        </w:rPr>
      </w:pPr>
      <w:r>
        <w:rPr>
          <w:rFonts w:cstheme="minorHAnsi"/>
          <w:color w:val="000000" w:themeColor="text1"/>
        </w:rPr>
        <w:t xml:space="preserve">9.3. </w:t>
      </w:r>
      <w:r w:rsidRPr="0005636A">
        <w:rPr>
          <w:rFonts w:cstheme="minorHAnsi"/>
          <w:color w:val="000000" w:themeColor="text1"/>
        </w:rPr>
        <w:t xml:space="preserve">Perkančioji organizacija prašys ekonomiškai naudingiausią pasiūlymą pateikusį tiekėją, pateikti galiojantį </w:t>
      </w:r>
      <w:r w:rsidRPr="007D7A8D">
        <w:rPr>
          <w:rFonts w:cstheme="minorHAnsi"/>
          <w:color w:val="000000" w:themeColor="text1"/>
          <w:lang w:val="fi-FI"/>
        </w:rPr>
        <w:t xml:space="preserve">LST EN ISO/IEC 27001:2023 (arba ISO/IEC 27001:2022) arba lygiavertį </w:t>
      </w:r>
      <w:r w:rsidRPr="007D7A8D">
        <w:rPr>
          <w:rFonts w:cstheme="minorHAnsi"/>
          <w:color w:val="000000" w:themeColor="text1"/>
        </w:rPr>
        <w:t>sertifikatą (jei tiekėjas pasiūlyme nurodys, kad sutarties vykdymui taikys šį standartą).</w:t>
      </w:r>
    </w:p>
    <w:p w14:paraId="60FEBC05" w14:textId="274A9702" w:rsidR="001A25FD" w:rsidRPr="008D5CFF" w:rsidRDefault="008D5CFF" w:rsidP="008D5CFF">
      <w:pPr>
        <w:spacing w:after="0" w:line="240" w:lineRule="auto"/>
        <w:ind w:firstLine="567"/>
        <w:jc w:val="both"/>
        <w:rPr>
          <w:rFonts w:eastAsia="Calibri"/>
        </w:rPr>
      </w:pPr>
      <w:r>
        <w:rPr>
          <w:rFonts w:cstheme="minorHAnsi"/>
          <w:color w:val="000000" w:themeColor="text1"/>
        </w:rPr>
        <w:t>9.</w:t>
      </w:r>
      <w:r w:rsidR="007D7A8D">
        <w:rPr>
          <w:rFonts w:cstheme="minorHAnsi"/>
          <w:color w:val="000000" w:themeColor="text1"/>
        </w:rPr>
        <w:t>4</w:t>
      </w:r>
      <w:r>
        <w:rPr>
          <w:rFonts w:cstheme="minorHAnsi"/>
          <w:color w:val="000000" w:themeColor="text1"/>
        </w:rPr>
        <w:t xml:space="preserve">. </w:t>
      </w:r>
      <w:r w:rsidRPr="008D5CFF">
        <w:rPr>
          <w:rFonts w:cstheme="minorHAnsi"/>
          <w:bCs/>
          <w:shd w:val="clear" w:color="auto" w:fill="FFFFFF"/>
        </w:rPr>
        <w:t xml:space="preserve">Perkančioji organizacija atmes tiekėjo pasiūlymą, </w:t>
      </w:r>
      <w:r w:rsidRPr="00F61E7C">
        <w:rPr>
          <w:rFonts w:cstheme="minorHAnsi"/>
          <w:bCs/>
          <w:shd w:val="clear" w:color="auto" w:fill="FFFFFF"/>
        </w:rPr>
        <w:t>jeigu tiekėj</w:t>
      </w:r>
      <w:r w:rsidR="00743236" w:rsidRPr="00F61E7C">
        <w:rPr>
          <w:rFonts w:cstheme="minorHAnsi"/>
          <w:bCs/>
          <w:shd w:val="clear" w:color="auto" w:fill="FFFFFF"/>
        </w:rPr>
        <w:t>o</w:t>
      </w:r>
      <w:r w:rsidRPr="00F61E7C">
        <w:rPr>
          <w:rFonts w:cstheme="minorHAnsi"/>
          <w:bCs/>
          <w:shd w:val="clear" w:color="auto" w:fill="FFFFFF"/>
        </w:rPr>
        <w:t xml:space="preserve"> pasiūlymo</w:t>
      </w:r>
      <w:r w:rsidRPr="008D5CFF">
        <w:rPr>
          <w:rFonts w:cstheme="minorHAnsi"/>
          <w:bCs/>
          <w:shd w:val="clear" w:color="auto" w:fill="FFFFFF"/>
        </w:rPr>
        <w:t xml:space="preserve">, kaina su visomis įskaičiuotomis išlaidomis bus didesnė nei </w:t>
      </w:r>
      <w:r w:rsidRPr="008D5CFF">
        <w:rPr>
          <w:rFonts w:cstheme="minorHAnsi"/>
          <w:b/>
          <w:shd w:val="clear" w:color="auto" w:fill="FFFFFF"/>
        </w:rPr>
        <w:t>240 000,00</w:t>
      </w:r>
      <w:r w:rsidRPr="008D5CFF">
        <w:rPr>
          <w:rFonts w:cstheme="minorHAnsi"/>
          <w:bCs/>
          <w:shd w:val="clear" w:color="auto" w:fill="FFFFFF"/>
        </w:rPr>
        <w:t xml:space="preserve"> Eur su PVM. Didesnę kainą perkančioji organizacija laikys, per didele ir nepriimtina. </w:t>
      </w:r>
    </w:p>
    <w:p w14:paraId="678C44CA" w14:textId="6EB53055" w:rsidR="00FE7908" w:rsidRPr="00F065D6" w:rsidRDefault="00FE7908" w:rsidP="00752B43">
      <w:pPr>
        <w:pStyle w:val="Stilius"/>
      </w:pPr>
      <w:bookmarkStart w:id="40" w:name="_Ref39425999"/>
      <w:bookmarkStart w:id="41" w:name="_Ref39426005"/>
      <w:bookmarkStart w:id="42" w:name="_Toc219748092"/>
      <w:r w:rsidRPr="00F065D6">
        <w:t>S</w:t>
      </w:r>
      <w:r w:rsidR="00281735" w:rsidRPr="00F065D6">
        <w:t>utarties sudarymas</w:t>
      </w:r>
      <w:bookmarkEnd w:id="40"/>
      <w:bookmarkEnd w:id="41"/>
      <w:bookmarkEnd w:id="42"/>
    </w:p>
    <w:p w14:paraId="039F45CF" w14:textId="77777777" w:rsidR="008D5CFF" w:rsidRDefault="008D5CFF" w:rsidP="127DD6E8">
      <w:pPr>
        <w:pStyle w:val="Sraopastraipa"/>
        <w:spacing w:after="0" w:line="240" w:lineRule="auto"/>
        <w:ind w:left="0" w:firstLine="567"/>
        <w:jc w:val="both"/>
        <w:rPr>
          <w:color w:val="000000" w:themeColor="text1"/>
        </w:rPr>
      </w:pPr>
    </w:p>
    <w:p w14:paraId="27CAEFF7" w14:textId="0A3B8496" w:rsidR="00F57665" w:rsidRPr="00F0499F" w:rsidRDefault="008D5CFF" w:rsidP="127DD6E8">
      <w:pPr>
        <w:pStyle w:val="Sraopastraipa"/>
        <w:spacing w:after="0" w:line="240" w:lineRule="auto"/>
        <w:ind w:left="0" w:firstLine="567"/>
        <w:jc w:val="both"/>
        <w:rPr>
          <w:color w:val="000000" w:themeColor="text1"/>
        </w:rPr>
      </w:pPr>
      <w:r>
        <w:rPr>
          <w:color w:val="000000" w:themeColor="text1"/>
        </w:rPr>
        <w:t xml:space="preserve">10.1. </w:t>
      </w:r>
      <w:r w:rsidR="00F57665" w:rsidRPr="127DD6E8">
        <w:rPr>
          <w:color w:val="000000" w:themeColor="text1"/>
        </w:rPr>
        <w:t>Ši pirkimo procedūra atliekama siekiant sudaryti sutartį</w:t>
      </w:r>
      <w:r w:rsidR="009A7D11" w:rsidRPr="127DD6E8">
        <w:rPr>
          <w:color w:val="000000" w:themeColor="text1"/>
        </w:rPr>
        <w:t xml:space="preserve"> 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Pr>
          <w:color w:val="000000" w:themeColor="text1"/>
        </w:rPr>
        <w:t xml:space="preserve">. </w:t>
      </w:r>
      <w:r w:rsidRPr="008D5CFF">
        <w:rPr>
          <w:color w:val="000000" w:themeColor="text1"/>
        </w:rPr>
        <w:t xml:space="preserve">Sutarties sąlygos pateikiamos pirkimo sąlygų 8 priede „Sutarties bendrosios sąlygos“ ir Pirkimo sąlygų 9 priede „Sutarties projekto specialiosios sąlygos“. </w:t>
      </w:r>
    </w:p>
    <w:bookmarkEnd w:id="4"/>
    <w:p w14:paraId="2826B120" w14:textId="21DD4F9A" w:rsidR="008D704D" w:rsidRPr="00203725" w:rsidRDefault="008D704D" w:rsidP="00752B43">
      <w:pPr>
        <w:shd w:val="clear" w:color="auto" w:fill="FFFFFF"/>
        <w:spacing w:after="0" w:line="240" w:lineRule="auto"/>
        <w:jc w:val="center"/>
        <w:rPr>
          <w:rFonts w:eastAsia="Calibri" w:cstheme="minorHAnsi"/>
          <w:color w:val="0070C0"/>
        </w:rPr>
      </w:pPr>
      <w:r w:rsidRPr="00F0499F">
        <w:rPr>
          <w:rFonts w:eastAsia="Calibri" w:cstheme="minorHAnsi"/>
        </w:rPr>
        <w:t>_______</w:t>
      </w:r>
    </w:p>
    <w:sectPr w:rsidR="008D704D" w:rsidRPr="00203725" w:rsidSect="00752B4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24388" w14:textId="77777777" w:rsidR="00106CE3" w:rsidRDefault="00106CE3" w:rsidP="00D05666">
      <w:r>
        <w:separator/>
      </w:r>
    </w:p>
  </w:endnote>
  <w:endnote w:type="continuationSeparator" w:id="0">
    <w:p w14:paraId="39E8C4B0" w14:textId="77777777" w:rsidR="00106CE3" w:rsidRDefault="00106CE3" w:rsidP="00D05666">
      <w:r>
        <w:continuationSeparator/>
      </w:r>
    </w:p>
  </w:endnote>
  <w:endnote w:type="continuationNotice" w:id="1">
    <w:p w14:paraId="5889CF20" w14:textId="77777777" w:rsidR="00106CE3" w:rsidRDefault="00106C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42E66" w14:textId="297C9E5F" w:rsidR="00752B43" w:rsidRDefault="00752B43">
    <w:pPr>
      <w:pStyle w:val="Porat"/>
      <w:jc w:val="right"/>
    </w:pPr>
  </w:p>
  <w:p w14:paraId="0EFD7C83" w14:textId="77777777" w:rsidR="00752B43" w:rsidRDefault="00752B4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7F261" w14:textId="3C1CCA86" w:rsidR="00752B43" w:rsidRDefault="00752B43">
    <w:pPr>
      <w:pStyle w:val="Porat"/>
      <w:jc w:val="right"/>
    </w:pPr>
  </w:p>
  <w:p w14:paraId="0B840016" w14:textId="6720B9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EA153" w14:textId="77777777" w:rsidR="00106CE3" w:rsidRDefault="00106CE3" w:rsidP="00D05666">
      <w:r>
        <w:separator/>
      </w:r>
    </w:p>
  </w:footnote>
  <w:footnote w:type="continuationSeparator" w:id="0">
    <w:p w14:paraId="25E424C9" w14:textId="77777777" w:rsidR="00106CE3" w:rsidRDefault="00106CE3" w:rsidP="00D05666">
      <w:r>
        <w:continuationSeparator/>
      </w:r>
    </w:p>
  </w:footnote>
  <w:footnote w:type="continuationNotice" w:id="1">
    <w:p w14:paraId="622F098B" w14:textId="77777777" w:rsidR="00106CE3" w:rsidRDefault="00106C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49E4" w14:textId="77777777" w:rsidR="00DD3FAA" w:rsidRDefault="00DD3F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922F65"/>
    <w:multiLevelType w:val="hybridMultilevel"/>
    <w:tmpl w:val="C82CC9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572132"/>
    <w:multiLevelType w:val="hybridMultilevel"/>
    <w:tmpl w:val="851AC3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A1FCBDA8"/>
    <w:lvl w:ilvl="0">
      <w:start w:val="1"/>
      <w:numFmt w:val="decimal"/>
      <w:pStyle w:val="Stilius"/>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5628B25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2E5BEE"/>
    <w:multiLevelType w:val="multilevel"/>
    <w:tmpl w:val="D2C08900"/>
    <w:lvl w:ilvl="0">
      <w:start w:val="6"/>
      <w:numFmt w:val="decimal"/>
      <w:lvlText w:val="%1."/>
      <w:lvlJc w:val="left"/>
      <w:pPr>
        <w:ind w:left="540" w:hanging="540"/>
      </w:pPr>
      <w:rPr>
        <w:rFonts w:eastAsia="Calibri" w:hint="default"/>
      </w:rPr>
    </w:lvl>
    <w:lvl w:ilvl="1">
      <w:start w:val="1"/>
      <w:numFmt w:val="decimal"/>
      <w:lvlText w:val="%1.%2."/>
      <w:lvlJc w:val="left"/>
      <w:pPr>
        <w:ind w:left="540" w:hanging="540"/>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1"/>
  </w:num>
  <w:num w:numId="4" w16cid:durableId="1484615006">
    <w:abstractNumId w:val="13"/>
  </w:num>
  <w:num w:numId="5" w16cid:durableId="607934237">
    <w:abstractNumId w:val="10"/>
  </w:num>
  <w:num w:numId="6" w16cid:durableId="408162091">
    <w:abstractNumId w:val="19"/>
  </w:num>
  <w:num w:numId="7" w16cid:durableId="12269543">
    <w:abstractNumId w:val="17"/>
  </w:num>
  <w:num w:numId="8" w16cid:durableId="749809940">
    <w:abstractNumId w:val="0"/>
  </w:num>
  <w:num w:numId="9" w16cid:durableId="412043720">
    <w:abstractNumId w:val="18"/>
  </w:num>
  <w:num w:numId="10" w16cid:durableId="1996449446">
    <w:abstractNumId w:val="15"/>
  </w:num>
  <w:num w:numId="11" w16cid:durableId="1482305889">
    <w:abstractNumId w:val="12"/>
  </w:num>
  <w:num w:numId="12" w16cid:durableId="32313854">
    <w:abstractNumId w:val="7"/>
  </w:num>
  <w:num w:numId="13" w16cid:durableId="1318921492">
    <w:abstractNumId w:val="9"/>
  </w:num>
  <w:num w:numId="14" w16cid:durableId="1864435576">
    <w:abstractNumId w:val="14"/>
  </w:num>
  <w:num w:numId="15" w16cid:durableId="1941065713">
    <w:abstractNumId w:val="3"/>
  </w:num>
  <w:num w:numId="16" w16cid:durableId="19859238">
    <w:abstractNumId w:val="5"/>
  </w:num>
  <w:num w:numId="17" w16cid:durableId="1297491117">
    <w:abstractNumId w:val="8"/>
  </w:num>
  <w:num w:numId="18" w16cid:durableId="417823452">
    <w:abstractNumId w:val="1"/>
  </w:num>
  <w:num w:numId="19" w16cid:durableId="689374755">
    <w:abstractNumId w:val="4"/>
  </w:num>
  <w:num w:numId="20" w16cid:durableId="7057637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152442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7E1"/>
    <w:rsid w:val="00055235"/>
    <w:rsid w:val="000561CC"/>
    <w:rsid w:val="0005636A"/>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3D67"/>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70F"/>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96C"/>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6CE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8E"/>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B12"/>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4FC9"/>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1E99"/>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17D"/>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B71"/>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C63"/>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184"/>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C7C"/>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0C9"/>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A80"/>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CF4"/>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66D"/>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4D71"/>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9B3"/>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6B7"/>
    <w:rsid w:val="005D6A47"/>
    <w:rsid w:val="005D7383"/>
    <w:rsid w:val="005D7998"/>
    <w:rsid w:val="005D7A77"/>
    <w:rsid w:val="005D7D8C"/>
    <w:rsid w:val="005E07FD"/>
    <w:rsid w:val="005E0D10"/>
    <w:rsid w:val="005E0D87"/>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042"/>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A24"/>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0DE"/>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910"/>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6DF9"/>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3236"/>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43"/>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79F"/>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5FD"/>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A8D"/>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5CFF"/>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37E"/>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070"/>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2F59"/>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A9D"/>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AF3"/>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4DE"/>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92"/>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B56"/>
    <w:rsid w:val="00BC0EC9"/>
    <w:rsid w:val="00BC10FB"/>
    <w:rsid w:val="00BC1792"/>
    <w:rsid w:val="00BC1CD4"/>
    <w:rsid w:val="00BC1DBB"/>
    <w:rsid w:val="00BC22EF"/>
    <w:rsid w:val="00BC2907"/>
    <w:rsid w:val="00BC2E44"/>
    <w:rsid w:val="00BC2E6B"/>
    <w:rsid w:val="00BC343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3E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E7F"/>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3D4"/>
    <w:rsid w:val="00D165C6"/>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3E29"/>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7EE"/>
    <w:rsid w:val="00D959F6"/>
    <w:rsid w:val="00D95F57"/>
    <w:rsid w:val="00D96083"/>
    <w:rsid w:val="00D9669E"/>
    <w:rsid w:val="00D96A3A"/>
    <w:rsid w:val="00D974EE"/>
    <w:rsid w:val="00D97A86"/>
    <w:rsid w:val="00DA05AB"/>
    <w:rsid w:val="00DA0A61"/>
    <w:rsid w:val="00DA0BE3"/>
    <w:rsid w:val="00DA1942"/>
    <w:rsid w:val="00DA1B9B"/>
    <w:rsid w:val="00DA22F0"/>
    <w:rsid w:val="00DA3486"/>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FAA"/>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4E61"/>
    <w:rsid w:val="00E05B2F"/>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39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783"/>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484"/>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952"/>
    <w:rsid w:val="00F30AA8"/>
    <w:rsid w:val="00F31574"/>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7C"/>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D10"/>
    <w:rsid w:val="00F910C0"/>
    <w:rsid w:val="00F914B7"/>
    <w:rsid w:val="00F929A5"/>
    <w:rsid w:val="00F929B7"/>
    <w:rsid w:val="00F92A11"/>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6EC"/>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1BA0CEC-0348-4E81-A6FE-211CB725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
    <w:name w:val="Stilius++"/>
    <w:basedOn w:val="Antrat1"/>
    <w:link w:val="StiliusDiagrama"/>
    <w:autoRedefine/>
    <w:qFormat/>
    <w:rsid w:val="00752B43"/>
    <w:pPr>
      <w:numPr>
        <w:numId w:val="1"/>
      </w:numPr>
      <w:spacing w:line="20" w:lineRule="atLeast"/>
      <w:ind w:left="567" w:hanging="567"/>
      <w:contextualSpacing/>
    </w:pPr>
    <w:rPr>
      <w:rFonts w:asciiTheme="minorHAnsi" w:hAnsiTheme="minorHAnsi" w:cstheme="minorHAnsi"/>
    </w:rPr>
  </w:style>
  <w:style w:type="character" w:customStyle="1" w:styleId="StiliusDiagrama">
    <w:name w:val="Stilius++ Diagrama"/>
    <w:basedOn w:val="Antrat1Diagrama"/>
    <w:link w:val="Stilius"/>
    <w:rsid w:val="00752B43"/>
    <w:rPr>
      <w:rFonts w:asciiTheme="majorHAnsi" w:eastAsiaTheme="majorEastAsia" w:hAnsiTheme="majorHAnsi" w:cstheme="minorHAnsi"/>
      <w:color w:val="262626" w:themeColor="text1" w:themeTint="D9"/>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9642</Words>
  <Characters>5496</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Rūta Mikulėnė</cp:lastModifiedBy>
  <cp:revision>7</cp:revision>
  <dcterms:created xsi:type="dcterms:W3CDTF">2026-01-23T13:00:00Z</dcterms:created>
  <dcterms:modified xsi:type="dcterms:W3CDTF">2026-01-26T14:27:00Z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