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F33A92A" w14:textId="77777777" w:rsidR="00246F8E" w:rsidRPr="002870AB" w:rsidRDefault="00246F8E" w:rsidP="00246F8E">
          <w:pPr>
            <w:spacing w:after="120" w:line="300" w:lineRule="auto"/>
            <w:ind w:left="567"/>
            <w:contextualSpacing/>
            <w:jc w:val="center"/>
            <w:rPr>
              <w:rFonts w:ascii="Arial" w:hAnsi="Arial" w:cs="Arial"/>
              <w:b/>
              <w:bCs/>
            </w:rPr>
          </w:pPr>
          <w:r w:rsidRPr="002870AB">
            <w:rPr>
              <w:noProof/>
            </w:rPr>
            <w:drawing>
              <wp:inline distT="0" distB="0" distL="0" distR="0" wp14:anchorId="766EAE3A" wp14:editId="0F1ECCAD">
                <wp:extent cx="690245" cy="802005"/>
                <wp:effectExtent l="0" t="0" r="0" b="0"/>
                <wp:docPr id="1"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p>
        <w:p w14:paraId="1BED7AF7" w14:textId="77777777" w:rsidR="00246F8E" w:rsidRPr="002870AB" w:rsidRDefault="00246F8E" w:rsidP="00246F8E">
          <w:pPr>
            <w:pBdr>
              <w:bottom w:val="single" w:sz="4" w:space="1" w:color="auto"/>
            </w:pBdr>
            <w:spacing w:after="120" w:line="300" w:lineRule="auto"/>
            <w:ind w:left="567"/>
            <w:contextualSpacing/>
            <w:jc w:val="center"/>
            <w:rPr>
              <w:rFonts w:ascii="Times New Roman" w:eastAsia="Lucida Sans Unicode" w:hAnsi="Times New Roman" w:cs="Times New Roman"/>
              <w:b/>
              <w:color w:val="000000"/>
              <w:kern w:val="2"/>
              <w:sz w:val="24"/>
              <w:szCs w:val="24"/>
            </w:rPr>
          </w:pPr>
          <w:r w:rsidRPr="002870AB">
            <w:rPr>
              <w:rFonts w:ascii="Times New Roman" w:eastAsia="Lucida Sans Unicode" w:hAnsi="Times New Roman" w:cs="Times New Roman"/>
              <w:b/>
              <w:color w:val="000000"/>
              <w:kern w:val="2"/>
              <w:sz w:val="24"/>
              <w:szCs w:val="24"/>
            </w:rPr>
            <w:t>LAZDIJŲ RAJONO SAVIVALDYBĖS ADMINISTRACIJA</w:t>
          </w:r>
        </w:p>
        <w:p w14:paraId="00930CE2" w14:textId="77777777" w:rsidR="00246F8E" w:rsidRDefault="00246F8E" w:rsidP="00246F8E">
          <w:pPr>
            <w:spacing w:after="120" w:line="20" w:lineRule="atLeast"/>
            <w:contextualSpacing/>
            <w:jc w:val="center"/>
            <w:rPr>
              <w:rFonts w:ascii="Times New Roman" w:hAnsi="Times New Roman" w:cs="Times New Roman"/>
              <w:sz w:val="24"/>
              <w:szCs w:val="24"/>
            </w:rPr>
          </w:pPr>
          <w:r w:rsidRPr="002870AB">
            <w:rPr>
              <w:rFonts w:ascii="Times New Roman" w:hAnsi="Times New Roman" w:cs="Times New Roman"/>
              <w:sz w:val="24"/>
              <w:szCs w:val="24"/>
            </w:rPr>
            <w:t xml:space="preserve">Biudžetinė įstaiga, Vilniaus g. 1, 67106 Lazdijai, http://www.lazdijai.lt, tel. (8 318) 66 108,              faks. (8 318) 51 351,   el. p. </w:t>
          </w:r>
          <w:hyperlink r:id="rId12" w:history="1">
            <w:r w:rsidRPr="002870AB">
              <w:rPr>
                <w:rFonts w:ascii="Times New Roman" w:hAnsi="Times New Roman" w:cs="Times New Roman"/>
                <w:sz w:val="24"/>
                <w:szCs w:val="24"/>
              </w:rPr>
              <w:t>info@lazdijai.lt</w:t>
            </w:r>
          </w:hyperlink>
          <w:r w:rsidRPr="002870AB">
            <w:rPr>
              <w:rFonts w:ascii="Times New Roman" w:hAnsi="Times New Roman" w:cs="Times New Roman"/>
              <w:sz w:val="24"/>
              <w:szCs w:val="24"/>
            </w:rPr>
            <w:t>.                                                                                            Duomenys kaupiami ir saugomi Juridinių asmenų registre, kodas 188714992</w:t>
          </w:r>
        </w:p>
        <w:p w14:paraId="2461E197" w14:textId="77777777" w:rsidR="00246F8E" w:rsidRPr="00F0499F" w:rsidRDefault="00246F8E" w:rsidP="00246F8E">
          <w:pPr>
            <w:spacing w:after="120" w:line="20" w:lineRule="atLeast"/>
            <w:contextualSpacing/>
            <w:jc w:val="center"/>
            <w:rPr>
              <w:rFonts w:cstheme="minorHAnsi"/>
              <w:color w:val="00B050"/>
              <w:sz w:val="24"/>
              <w:szCs w:val="24"/>
            </w:rPr>
          </w:pPr>
        </w:p>
        <w:p w14:paraId="5A182D21" w14:textId="77777777" w:rsidR="00246F8E" w:rsidRPr="00F0499F" w:rsidRDefault="00246F8E" w:rsidP="00246F8E">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6C883712" w14:textId="77777777" w:rsidR="00246F8E" w:rsidRPr="009B140C" w:rsidRDefault="00246F8E" w:rsidP="00246F8E">
          <w:pPr>
            <w:spacing w:after="120" w:line="20" w:lineRule="atLeast"/>
            <w:contextualSpacing/>
            <w:jc w:val="center"/>
            <w:rPr>
              <w:rFonts w:ascii="Times New Roman" w:hAnsi="Times New Roman" w:cs="Times New Roman"/>
              <w:sz w:val="24"/>
              <w:szCs w:val="24"/>
            </w:rPr>
          </w:pPr>
        </w:p>
        <w:p w14:paraId="40B59B3C" w14:textId="77777777" w:rsidR="00246F8E" w:rsidRPr="009B140C" w:rsidRDefault="00246F8E" w:rsidP="00246F8E">
          <w:pPr>
            <w:spacing w:after="120" w:line="20" w:lineRule="atLeast"/>
            <w:ind w:left="5245"/>
            <w:contextualSpacing/>
            <w:rPr>
              <w:rFonts w:ascii="Times New Roman" w:hAnsi="Times New Roman" w:cs="Times New Roman"/>
              <w:b/>
              <w:bCs/>
              <w:sz w:val="24"/>
              <w:szCs w:val="24"/>
            </w:rPr>
          </w:pPr>
          <w:r w:rsidRPr="009B140C">
            <w:rPr>
              <w:rFonts w:ascii="Times New Roman" w:hAnsi="Times New Roman" w:cs="Times New Roman"/>
              <w:b/>
              <w:bCs/>
              <w:sz w:val="24"/>
              <w:szCs w:val="24"/>
            </w:rPr>
            <w:t xml:space="preserve">PATVIRTINTA </w:t>
          </w:r>
        </w:p>
        <w:p w14:paraId="4BE0E24C" w14:textId="62365D8C" w:rsidR="00B519E1" w:rsidRPr="00A552F5" w:rsidRDefault="00246F8E" w:rsidP="00B519E1">
          <w:pPr>
            <w:spacing w:after="120" w:line="20" w:lineRule="atLeast"/>
            <w:ind w:left="5245"/>
            <w:contextualSpacing/>
            <w:rPr>
              <w:rFonts w:ascii="Times New Roman" w:hAnsi="Times New Roman" w:cs="Times New Roman"/>
              <w:sz w:val="24"/>
              <w:szCs w:val="24"/>
            </w:rPr>
          </w:pPr>
          <w:r w:rsidRPr="00A552F5">
            <w:rPr>
              <w:rFonts w:ascii="Times New Roman" w:hAnsi="Times New Roman" w:cs="Times New Roman"/>
              <w:sz w:val="24"/>
              <w:szCs w:val="24"/>
            </w:rPr>
            <w:t>Nuolatinės Lazdijų rajono savivaldybės administracijos viešųjų pirkimų komisijos 2024 m.</w:t>
          </w:r>
          <w:r w:rsidR="00A552F5" w:rsidRPr="00A552F5">
            <w:rPr>
              <w:rFonts w:ascii="Times New Roman" w:hAnsi="Times New Roman" w:cs="Times New Roman"/>
              <w:sz w:val="24"/>
              <w:szCs w:val="24"/>
            </w:rPr>
            <w:t xml:space="preserve"> </w:t>
          </w:r>
          <w:r w:rsidR="007C6324" w:rsidRPr="00A552F5">
            <w:rPr>
              <w:rFonts w:ascii="Times New Roman" w:hAnsi="Times New Roman" w:cs="Times New Roman"/>
              <w:sz w:val="24"/>
              <w:szCs w:val="24"/>
            </w:rPr>
            <w:t>gruodžio</w:t>
          </w:r>
          <w:r w:rsidRPr="00A552F5">
            <w:rPr>
              <w:rFonts w:ascii="Times New Roman" w:hAnsi="Times New Roman" w:cs="Times New Roman"/>
              <w:sz w:val="24"/>
              <w:szCs w:val="24"/>
            </w:rPr>
            <w:t xml:space="preserve"> </w:t>
          </w:r>
          <w:r w:rsidR="00A552F5" w:rsidRPr="00A552F5">
            <w:rPr>
              <w:rFonts w:ascii="Times New Roman" w:hAnsi="Times New Roman" w:cs="Times New Roman"/>
              <w:sz w:val="24"/>
              <w:szCs w:val="24"/>
            </w:rPr>
            <w:t xml:space="preserve">30 </w:t>
          </w:r>
          <w:r w:rsidRPr="00A552F5">
            <w:rPr>
              <w:rFonts w:ascii="Times New Roman" w:hAnsi="Times New Roman" w:cs="Times New Roman"/>
              <w:sz w:val="24"/>
              <w:szCs w:val="24"/>
            </w:rPr>
            <w:t>d. protokolu Nr. J17-24/</w:t>
          </w:r>
          <w:r w:rsidR="00A552F5" w:rsidRPr="00A552F5">
            <w:rPr>
              <w:rFonts w:cstheme="minorHAnsi"/>
              <w:sz w:val="24"/>
              <w:szCs w:val="24"/>
            </w:rPr>
            <w:t>244</w:t>
          </w:r>
        </w:p>
        <w:p w14:paraId="47810894" w14:textId="22846344" w:rsidR="00D53BF4" w:rsidRPr="00A552F5" w:rsidRDefault="00D53BF4" w:rsidP="00B519E1">
          <w:pPr>
            <w:spacing w:after="120" w:line="20" w:lineRule="atLeast"/>
            <w:ind w:left="5245"/>
            <w:contextualSpacing/>
            <w:rPr>
              <w:rFonts w:ascii="Times New Roman" w:hAnsi="Times New Roman" w:cs="Times New Roman"/>
              <w:sz w:val="24"/>
              <w:szCs w:val="24"/>
            </w:rPr>
          </w:pPr>
          <w:r w:rsidRPr="00A552F5">
            <w:rPr>
              <w:rFonts w:ascii="Times New Roman" w:hAnsi="Times New Roman" w:cs="Times New Roman"/>
              <w:sz w:val="24"/>
              <w:szCs w:val="24"/>
            </w:rPr>
            <w:t xml:space="preserve">PAKEITIMAI PATVIRTINTI: </w:t>
          </w:r>
        </w:p>
        <w:p w14:paraId="54DCAA0C" w14:textId="0BC3FC56" w:rsidR="00D53BF4" w:rsidRPr="00CF2B7F" w:rsidRDefault="006B18ED" w:rsidP="00D5190C">
          <w:pPr>
            <w:spacing w:after="120" w:line="20" w:lineRule="atLeast"/>
            <w:ind w:left="5245"/>
            <w:contextualSpacing/>
            <w:rPr>
              <w:rFonts w:ascii="Times New Roman" w:hAnsi="Times New Roman" w:cs="Times New Roman"/>
              <w:i/>
              <w:iCs/>
              <w:sz w:val="24"/>
              <w:szCs w:val="24"/>
            </w:rPr>
          </w:pPr>
          <w:r w:rsidRPr="00A552F5">
            <w:rPr>
              <w:rFonts w:ascii="Times New Roman" w:hAnsi="Times New Roman" w:cs="Times New Roman"/>
              <w:i/>
              <w:iCs/>
              <w:sz w:val="24"/>
              <w:szCs w:val="24"/>
            </w:rPr>
            <w:t>NETAIKOMA</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0B590D2A" w:rsidR="00D526C8" w:rsidRPr="004D0A03" w:rsidRDefault="007A130B" w:rsidP="004E4612">
          <w:pPr>
            <w:spacing w:after="120" w:line="20" w:lineRule="atLeast"/>
            <w:contextualSpacing/>
            <w:jc w:val="center"/>
            <w:rPr>
              <w:rFonts w:ascii="Times New Roman" w:hAnsi="Times New Roman" w:cs="Times New Roman"/>
              <w:b/>
              <w:bCs/>
              <w:sz w:val="28"/>
              <w:szCs w:val="28"/>
            </w:rPr>
          </w:pPr>
          <w:r w:rsidRPr="004D0A03">
            <w:rPr>
              <w:rFonts w:ascii="Times New Roman" w:hAnsi="Times New Roman" w:cs="Times New Roman"/>
              <w:b/>
              <w:bCs/>
              <w:sz w:val="28"/>
              <w:szCs w:val="28"/>
            </w:rPr>
            <w:t xml:space="preserve">TARPTAUTINIO </w:t>
          </w:r>
          <w:r w:rsidR="00D526C8" w:rsidRPr="004D0A03">
            <w:rPr>
              <w:rFonts w:ascii="Times New Roman" w:hAnsi="Times New Roman" w:cs="Times New Roman"/>
              <w:b/>
              <w:bCs/>
              <w:sz w:val="28"/>
              <w:szCs w:val="28"/>
            </w:rPr>
            <w:t>VIEŠOJO PIRKIMO „</w:t>
          </w:r>
          <w:r w:rsidR="00413E22">
            <w:rPr>
              <w:rFonts w:ascii="Times New Roman" w:hAnsi="Times New Roman" w:cs="Times New Roman"/>
              <w:b/>
              <w:bCs/>
              <w:sz w:val="28"/>
              <w:szCs w:val="28"/>
            </w:rPr>
            <w:t>LAB</w:t>
          </w:r>
          <w:r w:rsidR="001C62CC">
            <w:rPr>
              <w:rFonts w:ascii="Times New Roman" w:hAnsi="Times New Roman" w:cs="Times New Roman"/>
              <w:b/>
              <w:bCs/>
              <w:sz w:val="28"/>
              <w:szCs w:val="28"/>
            </w:rPr>
            <w:t>O</w:t>
          </w:r>
          <w:r w:rsidR="00413E22">
            <w:rPr>
              <w:rFonts w:ascii="Times New Roman" w:hAnsi="Times New Roman" w:cs="Times New Roman"/>
              <w:b/>
              <w:bCs/>
              <w:sz w:val="28"/>
              <w:szCs w:val="28"/>
            </w:rPr>
            <w:t>RATORINIAI REAGENTAI</w:t>
          </w:r>
          <w:r w:rsidR="00D526C8" w:rsidRPr="004D0A03">
            <w:rPr>
              <w:rFonts w:ascii="Times New Roman" w:hAnsi="Times New Roman" w:cs="Times New Roman"/>
              <w:b/>
              <w:bCs/>
              <w:sz w:val="28"/>
              <w:szCs w:val="28"/>
            </w:rPr>
            <w:t>“</w:t>
          </w:r>
        </w:p>
        <w:p w14:paraId="18ACC6AD" w14:textId="4BAFA922" w:rsidR="00D526C8" w:rsidRPr="00FD06B4" w:rsidRDefault="00D526C8" w:rsidP="004E4612">
          <w:pPr>
            <w:spacing w:after="120" w:line="20" w:lineRule="atLeast"/>
            <w:contextualSpacing/>
            <w:jc w:val="center"/>
            <w:rPr>
              <w:rFonts w:ascii="Times New Roman" w:hAnsi="Times New Roman" w:cs="Times New Roman"/>
              <w:b/>
              <w:bCs/>
              <w:sz w:val="28"/>
              <w:szCs w:val="28"/>
            </w:rPr>
          </w:pPr>
          <w:r w:rsidRPr="00FD06B4">
            <w:rPr>
              <w:rFonts w:ascii="Times New Roman" w:hAnsi="Times New Roman" w:cs="Times New Roman"/>
              <w:b/>
              <w:bCs/>
              <w:sz w:val="28"/>
              <w:szCs w:val="28"/>
            </w:rPr>
            <w:t xml:space="preserve">ATVIRO KONKURSO </w:t>
          </w:r>
          <w:r w:rsidR="00EB164F" w:rsidRPr="00FD06B4">
            <w:rPr>
              <w:rFonts w:ascii="Times New Roman" w:hAnsi="Times New Roman" w:cs="Times New Roman"/>
              <w:b/>
              <w:bCs/>
              <w:sz w:val="28"/>
              <w:szCs w:val="28"/>
            </w:rPr>
            <w:t xml:space="preserve">SPECIALIOSIOS </w:t>
          </w:r>
          <w:r w:rsidRPr="00FD06B4">
            <w:rPr>
              <w:rFonts w:ascii="Times New Roman" w:hAnsi="Times New Roman" w:cs="Times New Roman"/>
              <w:b/>
              <w:bCs/>
              <w:sz w:val="28"/>
              <w:szCs w:val="28"/>
            </w:rPr>
            <w:t>SĄLYGOS</w:t>
          </w:r>
        </w:p>
        <w:p w14:paraId="6E285E4D" w14:textId="77777777" w:rsidR="00246F8E" w:rsidRPr="00FD06B4" w:rsidRDefault="00246F8E" w:rsidP="00246F8E">
          <w:pPr>
            <w:spacing w:after="120" w:line="20" w:lineRule="atLeast"/>
            <w:contextualSpacing/>
            <w:jc w:val="right"/>
            <w:rPr>
              <w:rFonts w:ascii="Times New Roman" w:hAnsi="Times New Roman" w:cs="Times New Roman"/>
              <w:b/>
              <w:bCs/>
              <w:sz w:val="28"/>
              <w:szCs w:val="28"/>
            </w:rPr>
          </w:pPr>
        </w:p>
        <w:p w14:paraId="03412F4E" w14:textId="77777777" w:rsidR="00246F8E" w:rsidRPr="00FD06B4" w:rsidRDefault="00246F8E" w:rsidP="00246F8E">
          <w:pPr>
            <w:spacing w:after="120" w:line="20" w:lineRule="atLeast"/>
            <w:contextualSpacing/>
            <w:jc w:val="right"/>
            <w:rPr>
              <w:rFonts w:ascii="Times New Roman" w:hAnsi="Times New Roman" w:cs="Times New Roman"/>
              <w:b/>
              <w:bCs/>
              <w:sz w:val="28"/>
              <w:szCs w:val="28"/>
            </w:rPr>
          </w:pPr>
        </w:p>
        <w:p w14:paraId="0FC90D8B" w14:textId="5183EFB1" w:rsidR="00D526C8" w:rsidRPr="00E77587" w:rsidRDefault="00D53BF4" w:rsidP="00E77587">
          <w:pPr>
            <w:spacing w:after="120" w:line="20" w:lineRule="atLeast"/>
            <w:contextualSpacing/>
            <w:jc w:val="center"/>
            <w:rPr>
              <w:rFonts w:ascii="Times New Roman" w:hAnsi="Times New Roman" w:cs="Times New Roman"/>
              <w:b/>
              <w:bCs/>
              <w:sz w:val="28"/>
              <w:szCs w:val="28"/>
            </w:rPr>
          </w:pPr>
          <w:r w:rsidRPr="00E77587">
            <w:rPr>
              <w:rFonts w:ascii="Times New Roman" w:hAnsi="Times New Roman" w:cs="Times New Roman"/>
              <w:b/>
              <w:bCs/>
              <w:sz w:val="28"/>
              <w:szCs w:val="28"/>
            </w:rPr>
            <w:t>V</w:t>
          </w:r>
          <w:r w:rsidR="00755F3B" w:rsidRPr="00E77587">
            <w:rPr>
              <w:rFonts w:ascii="Times New Roman" w:hAnsi="Times New Roman" w:cs="Times New Roman"/>
              <w:b/>
              <w:bCs/>
              <w:sz w:val="28"/>
              <w:szCs w:val="28"/>
            </w:rPr>
            <w:t>ersija</w:t>
          </w:r>
          <w:r w:rsidRPr="00E77587">
            <w:rPr>
              <w:rFonts w:ascii="Times New Roman" w:hAnsi="Times New Roman" w:cs="Times New Roman"/>
              <w:b/>
              <w:bCs/>
              <w:sz w:val="28"/>
              <w:szCs w:val="28"/>
            </w:rPr>
            <w:t xml:space="preserve"> Nr</w:t>
          </w:r>
          <w:r w:rsidRPr="002431D4">
            <w:rPr>
              <w:b/>
              <w:bCs/>
              <w:sz w:val="28"/>
              <w:szCs w:val="28"/>
            </w:rPr>
            <w:t xml:space="preserve">. </w:t>
          </w:r>
          <w:r w:rsidR="002431D4" w:rsidRPr="002431D4">
            <w:rPr>
              <w:b/>
              <w:bCs/>
              <w:sz w:val="28"/>
              <w:szCs w:val="28"/>
            </w:rPr>
            <w:t>1</w:t>
          </w:r>
          <w:r w:rsidR="00E77D11" w:rsidRPr="002431D4">
            <w:rPr>
              <w:b/>
              <w:bCs/>
              <w:sz w:val="28"/>
              <w:szCs w:val="28"/>
            </w:rPr>
            <w:t>.</w:t>
          </w:r>
        </w:p>
        <w:p w14:paraId="517C01D9" w14:textId="77777777" w:rsidR="001C24BC" w:rsidRPr="00FD06B4" w:rsidRDefault="005F13F0" w:rsidP="004E4612">
          <w:pPr>
            <w:spacing w:after="120" w:line="20" w:lineRule="atLeast"/>
            <w:contextualSpacing/>
            <w:rPr>
              <w:rFonts w:ascii="Times New Roman" w:hAnsi="Times New Roman" w:cs="Times New Roman"/>
            </w:rPr>
          </w:pPr>
          <w:r w:rsidRPr="00FD06B4">
            <w:rPr>
              <w:rFonts w:ascii="Times New Roman" w:hAnsi="Times New Roman" w:cs="Times New Roman"/>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30B8A7DF" w14:textId="62D23324" w:rsidR="00684D56" w:rsidRDefault="001C24BC" w:rsidP="008D2397">
              <w:pPr>
                <w:pStyle w:val="Turinys1"/>
                <w:rPr>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81552797" w:history="1">
                <w:r w:rsidR="00684D56" w:rsidRPr="0006169A">
                  <w:rPr>
                    <w:rStyle w:val="Hipersaitas"/>
                  </w:rPr>
                  <w:t>1.</w:t>
                </w:r>
                <w:r w:rsidR="00684D56">
                  <w:rPr>
                    <w:kern w:val="2"/>
                    <w:sz w:val="24"/>
                    <w:szCs w:val="24"/>
                    <w14:ligatures w14:val="standardContextual"/>
                  </w:rPr>
                  <w:tab/>
                </w:r>
                <w:r w:rsidR="00684D56" w:rsidRPr="0006169A">
                  <w:rPr>
                    <w:rStyle w:val="Hipersaitas"/>
                  </w:rPr>
                  <w:t>Bendra informacija</w:t>
                </w:r>
                <w:r w:rsidR="00684D56">
                  <w:rPr>
                    <w:webHidden/>
                  </w:rPr>
                  <w:tab/>
                </w:r>
                <w:r w:rsidR="00684D56">
                  <w:rPr>
                    <w:webHidden/>
                  </w:rPr>
                  <w:fldChar w:fldCharType="begin"/>
                </w:r>
                <w:r w:rsidR="00684D56">
                  <w:rPr>
                    <w:webHidden/>
                  </w:rPr>
                  <w:instrText xml:space="preserve"> PAGEREF _Toc181552797 \h </w:instrText>
                </w:r>
                <w:r w:rsidR="00684D56">
                  <w:rPr>
                    <w:webHidden/>
                  </w:rPr>
                </w:r>
                <w:r w:rsidR="00684D56">
                  <w:rPr>
                    <w:webHidden/>
                  </w:rPr>
                  <w:fldChar w:fldCharType="separate"/>
                </w:r>
                <w:r w:rsidR="00684D56">
                  <w:rPr>
                    <w:webHidden/>
                  </w:rPr>
                  <w:t>2</w:t>
                </w:r>
                <w:r w:rsidR="00684D56">
                  <w:rPr>
                    <w:webHidden/>
                  </w:rPr>
                  <w:fldChar w:fldCharType="end"/>
                </w:r>
              </w:hyperlink>
            </w:p>
            <w:p w14:paraId="370CE5A9" w14:textId="64257CFC" w:rsidR="00684D56" w:rsidRDefault="00684D56" w:rsidP="008D2397">
              <w:pPr>
                <w:pStyle w:val="Turinys1"/>
                <w:rPr>
                  <w:kern w:val="2"/>
                  <w:sz w:val="24"/>
                  <w:szCs w:val="24"/>
                  <w14:ligatures w14:val="standardContextual"/>
                </w:rPr>
              </w:pPr>
              <w:hyperlink w:anchor="_Toc181552798" w:history="1">
                <w:r w:rsidRPr="0006169A">
                  <w:rPr>
                    <w:rStyle w:val="Hipersaitas"/>
                  </w:rPr>
                  <w:t>2. Pirkimo objektas</w:t>
                </w:r>
                <w:r>
                  <w:rPr>
                    <w:webHidden/>
                  </w:rPr>
                  <w:tab/>
                </w:r>
                <w:r>
                  <w:rPr>
                    <w:webHidden/>
                  </w:rPr>
                  <w:fldChar w:fldCharType="begin"/>
                </w:r>
                <w:r>
                  <w:rPr>
                    <w:webHidden/>
                  </w:rPr>
                  <w:instrText xml:space="preserve"> PAGEREF _Toc181552798 \h </w:instrText>
                </w:r>
                <w:r>
                  <w:rPr>
                    <w:webHidden/>
                  </w:rPr>
                </w:r>
                <w:r>
                  <w:rPr>
                    <w:webHidden/>
                  </w:rPr>
                  <w:fldChar w:fldCharType="separate"/>
                </w:r>
                <w:r>
                  <w:rPr>
                    <w:webHidden/>
                  </w:rPr>
                  <w:t>3</w:t>
                </w:r>
                <w:r>
                  <w:rPr>
                    <w:webHidden/>
                  </w:rPr>
                  <w:fldChar w:fldCharType="end"/>
                </w:r>
              </w:hyperlink>
            </w:p>
            <w:p w14:paraId="04D36176" w14:textId="0B57616C" w:rsidR="00684D56" w:rsidRDefault="00684D56" w:rsidP="008D2397">
              <w:pPr>
                <w:pStyle w:val="Turinys1"/>
                <w:rPr>
                  <w:kern w:val="2"/>
                  <w:sz w:val="24"/>
                  <w:szCs w:val="24"/>
                  <w14:ligatures w14:val="standardContextual"/>
                </w:rPr>
              </w:pPr>
              <w:hyperlink w:anchor="_Toc181552799" w:history="1">
                <w:r w:rsidRPr="0006169A">
                  <w:rPr>
                    <w:rStyle w:val="Hipersaitas"/>
                  </w:rPr>
                  <w:t>3. Susitikimai su tiekėjais ir objekto apžiūra</w:t>
                </w:r>
                <w:r>
                  <w:rPr>
                    <w:webHidden/>
                  </w:rPr>
                  <w:tab/>
                </w:r>
                <w:r>
                  <w:rPr>
                    <w:webHidden/>
                  </w:rPr>
                  <w:fldChar w:fldCharType="begin"/>
                </w:r>
                <w:r>
                  <w:rPr>
                    <w:webHidden/>
                  </w:rPr>
                  <w:instrText xml:space="preserve"> PAGEREF _Toc181552799 \h </w:instrText>
                </w:r>
                <w:r>
                  <w:rPr>
                    <w:webHidden/>
                  </w:rPr>
                </w:r>
                <w:r>
                  <w:rPr>
                    <w:webHidden/>
                  </w:rPr>
                  <w:fldChar w:fldCharType="separate"/>
                </w:r>
                <w:r>
                  <w:rPr>
                    <w:webHidden/>
                  </w:rPr>
                  <w:t>3</w:t>
                </w:r>
                <w:r>
                  <w:rPr>
                    <w:webHidden/>
                  </w:rPr>
                  <w:fldChar w:fldCharType="end"/>
                </w:r>
              </w:hyperlink>
            </w:p>
            <w:p w14:paraId="3C4E8FE9" w14:textId="3D0D6DCC" w:rsidR="00684D56" w:rsidRDefault="00684D56" w:rsidP="008D2397">
              <w:pPr>
                <w:pStyle w:val="Turinys1"/>
                <w:rPr>
                  <w:kern w:val="2"/>
                  <w:sz w:val="24"/>
                  <w:szCs w:val="24"/>
                  <w14:ligatures w14:val="standardContextual"/>
                </w:rPr>
              </w:pPr>
              <w:hyperlink w:anchor="_Toc181552800" w:history="1">
                <w:r w:rsidRPr="0006169A">
                  <w:rPr>
                    <w:rStyle w:val="Hipersaitas"/>
                  </w:rPr>
                  <w:t>4. Tiekėjų pašalinimo pagrindai ir kvalifikacijos reikalavimai</w:t>
                </w:r>
                <w:r>
                  <w:rPr>
                    <w:webHidden/>
                  </w:rPr>
                  <w:tab/>
                </w:r>
                <w:r>
                  <w:rPr>
                    <w:webHidden/>
                  </w:rPr>
                  <w:fldChar w:fldCharType="begin"/>
                </w:r>
                <w:r>
                  <w:rPr>
                    <w:webHidden/>
                  </w:rPr>
                  <w:instrText xml:space="preserve"> PAGEREF _Toc181552800 \h </w:instrText>
                </w:r>
                <w:r>
                  <w:rPr>
                    <w:webHidden/>
                  </w:rPr>
                </w:r>
                <w:r>
                  <w:rPr>
                    <w:webHidden/>
                  </w:rPr>
                  <w:fldChar w:fldCharType="separate"/>
                </w:r>
                <w:r>
                  <w:rPr>
                    <w:webHidden/>
                  </w:rPr>
                  <w:t>3</w:t>
                </w:r>
                <w:r>
                  <w:rPr>
                    <w:webHidden/>
                  </w:rPr>
                  <w:fldChar w:fldCharType="end"/>
                </w:r>
              </w:hyperlink>
            </w:p>
            <w:p w14:paraId="2CF39F49" w14:textId="6C7F3AB4" w:rsidR="00684D56" w:rsidRDefault="00684D56" w:rsidP="008D2397">
              <w:pPr>
                <w:pStyle w:val="Turinys1"/>
                <w:rPr>
                  <w:kern w:val="2"/>
                  <w:sz w:val="24"/>
                  <w:szCs w:val="24"/>
                  <w14:ligatures w14:val="standardContextual"/>
                </w:rPr>
              </w:pPr>
              <w:hyperlink w:anchor="_Toc181552801" w:history="1">
                <w:r w:rsidRPr="0006169A">
                  <w:rPr>
                    <w:rStyle w:val="Hipersaitas"/>
                  </w:rPr>
                  <w:t>5.Reikalavimai, susiję su nacionaliniu saugumu</w:t>
                </w:r>
                <w:r>
                  <w:rPr>
                    <w:webHidden/>
                  </w:rPr>
                  <w:tab/>
                </w:r>
                <w:r>
                  <w:rPr>
                    <w:webHidden/>
                  </w:rPr>
                  <w:fldChar w:fldCharType="begin"/>
                </w:r>
                <w:r>
                  <w:rPr>
                    <w:webHidden/>
                  </w:rPr>
                  <w:instrText xml:space="preserve"> PAGEREF _Toc181552801 \h </w:instrText>
                </w:r>
                <w:r>
                  <w:rPr>
                    <w:webHidden/>
                  </w:rPr>
                </w:r>
                <w:r>
                  <w:rPr>
                    <w:webHidden/>
                  </w:rPr>
                  <w:fldChar w:fldCharType="separate"/>
                </w:r>
                <w:r>
                  <w:rPr>
                    <w:webHidden/>
                  </w:rPr>
                  <w:t>4</w:t>
                </w:r>
                <w:r>
                  <w:rPr>
                    <w:webHidden/>
                  </w:rPr>
                  <w:fldChar w:fldCharType="end"/>
                </w:r>
              </w:hyperlink>
            </w:p>
            <w:p w14:paraId="19326B7E" w14:textId="4436E60D" w:rsidR="00684D56" w:rsidRDefault="00684D56" w:rsidP="008D2397">
              <w:pPr>
                <w:pStyle w:val="Turinys1"/>
                <w:rPr>
                  <w:kern w:val="2"/>
                  <w:sz w:val="24"/>
                  <w:szCs w:val="24"/>
                  <w14:ligatures w14:val="standardContextual"/>
                </w:rPr>
              </w:pPr>
              <w:hyperlink w:anchor="_Toc181552802" w:history="1">
                <w:r w:rsidRPr="0006169A">
                  <w:rPr>
                    <w:rStyle w:val="Hipersaitas"/>
                  </w:rPr>
                  <w:t>6. Specialieji reikalavimai pasiūlymų rengimui ir pateikimui</w:t>
                </w:r>
                <w:r>
                  <w:rPr>
                    <w:webHidden/>
                  </w:rPr>
                  <w:tab/>
                </w:r>
                <w:r>
                  <w:rPr>
                    <w:webHidden/>
                  </w:rPr>
                  <w:fldChar w:fldCharType="begin"/>
                </w:r>
                <w:r>
                  <w:rPr>
                    <w:webHidden/>
                  </w:rPr>
                  <w:instrText xml:space="preserve"> PAGEREF _Toc181552802 \h </w:instrText>
                </w:r>
                <w:r>
                  <w:rPr>
                    <w:webHidden/>
                  </w:rPr>
                </w:r>
                <w:r>
                  <w:rPr>
                    <w:webHidden/>
                  </w:rPr>
                  <w:fldChar w:fldCharType="separate"/>
                </w:r>
                <w:r>
                  <w:rPr>
                    <w:webHidden/>
                  </w:rPr>
                  <w:t>4</w:t>
                </w:r>
                <w:r>
                  <w:rPr>
                    <w:webHidden/>
                  </w:rPr>
                  <w:fldChar w:fldCharType="end"/>
                </w:r>
              </w:hyperlink>
            </w:p>
            <w:p w14:paraId="3E528E8D" w14:textId="456CA678" w:rsidR="00684D56" w:rsidRDefault="00684D56" w:rsidP="008D2397">
              <w:pPr>
                <w:pStyle w:val="Turinys1"/>
                <w:rPr>
                  <w:kern w:val="2"/>
                  <w:sz w:val="24"/>
                  <w:szCs w:val="24"/>
                  <w14:ligatures w14:val="standardContextual"/>
                </w:rPr>
              </w:pPr>
              <w:hyperlink w:anchor="_Toc181552803" w:history="1">
                <w:r w:rsidRPr="0006169A">
                  <w:rPr>
                    <w:rStyle w:val="Hipersaitas"/>
                    <w:rFonts w:eastAsia="Calibri"/>
                  </w:rPr>
                  <w:t>7.</w:t>
                </w:r>
                <w:r>
                  <w:rPr>
                    <w:kern w:val="2"/>
                    <w:sz w:val="24"/>
                    <w:szCs w:val="24"/>
                    <w14:ligatures w14:val="standardContextual"/>
                  </w:rPr>
                  <w:tab/>
                </w:r>
                <w:r w:rsidRPr="0006169A">
                  <w:rPr>
                    <w:rStyle w:val="Hipersaitas"/>
                  </w:rPr>
                  <w:t>Pasiūlymo galiojimo užtikrinimas</w:t>
                </w:r>
                <w:r>
                  <w:rPr>
                    <w:webHidden/>
                  </w:rPr>
                  <w:tab/>
                </w:r>
                <w:r>
                  <w:rPr>
                    <w:webHidden/>
                  </w:rPr>
                  <w:fldChar w:fldCharType="begin"/>
                </w:r>
                <w:r>
                  <w:rPr>
                    <w:webHidden/>
                  </w:rPr>
                  <w:instrText xml:space="preserve"> PAGEREF _Toc181552803 \h </w:instrText>
                </w:r>
                <w:r>
                  <w:rPr>
                    <w:webHidden/>
                  </w:rPr>
                </w:r>
                <w:r>
                  <w:rPr>
                    <w:webHidden/>
                  </w:rPr>
                  <w:fldChar w:fldCharType="separate"/>
                </w:r>
                <w:r>
                  <w:rPr>
                    <w:webHidden/>
                  </w:rPr>
                  <w:t>5</w:t>
                </w:r>
                <w:r>
                  <w:rPr>
                    <w:webHidden/>
                  </w:rPr>
                  <w:fldChar w:fldCharType="end"/>
                </w:r>
              </w:hyperlink>
            </w:p>
            <w:p w14:paraId="00337F88" w14:textId="485E9DB7" w:rsidR="00684D56" w:rsidRDefault="00684D56" w:rsidP="008D2397">
              <w:pPr>
                <w:pStyle w:val="Turinys1"/>
                <w:rPr>
                  <w:kern w:val="2"/>
                  <w:sz w:val="24"/>
                  <w:szCs w:val="24"/>
                  <w14:ligatures w14:val="standardContextual"/>
                </w:rPr>
              </w:pPr>
              <w:hyperlink w:anchor="_Toc181552804" w:history="1">
                <w:r w:rsidRPr="0006169A">
                  <w:rPr>
                    <w:rStyle w:val="Hipersaitas"/>
                    <w:rFonts w:eastAsia="Calibri"/>
                  </w:rPr>
                  <w:t>8.</w:t>
                </w:r>
                <w:r>
                  <w:rPr>
                    <w:kern w:val="2"/>
                    <w:sz w:val="24"/>
                    <w:szCs w:val="24"/>
                    <w14:ligatures w14:val="standardContextual"/>
                  </w:rPr>
                  <w:tab/>
                </w:r>
                <w:r w:rsidRPr="0006169A">
                  <w:rPr>
                    <w:rStyle w:val="Hipersaitas"/>
                  </w:rPr>
                  <w:t>Elektroninis aukcionas</w:t>
                </w:r>
                <w:r>
                  <w:rPr>
                    <w:webHidden/>
                  </w:rPr>
                  <w:tab/>
                </w:r>
                <w:r>
                  <w:rPr>
                    <w:webHidden/>
                  </w:rPr>
                  <w:fldChar w:fldCharType="begin"/>
                </w:r>
                <w:r>
                  <w:rPr>
                    <w:webHidden/>
                  </w:rPr>
                  <w:instrText xml:space="preserve"> PAGEREF _Toc181552804 \h </w:instrText>
                </w:r>
                <w:r>
                  <w:rPr>
                    <w:webHidden/>
                  </w:rPr>
                </w:r>
                <w:r>
                  <w:rPr>
                    <w:webHidden/>
                  </w:rPr>
                  <w:fldChar w:fldCharType="separate"/>
                </w:r>
                <w:r>
                  <w:rPr>
                    <w:webHidden/>
                  </w:rPr>
                  <w:t>5</w:t>
                </w:r>
                <w:r>
                  <w:rPr>
                    <w:webHidden/>
                  </w:rPr>
                  <w:fldChar w:fldCharType="end"/>
                </w:r>
              </w:hyperlink>
            </w:p>
            <w:p w14:paraId="52B042BF" w14:textId="0BD26B29" w:rsidR="00684D56" w:rsidRDefault="00684D56" w:rsidP="008D2397">
              <w:pPr>
                <w:pStyle w:val="Turinys1"/>
                <w:rPr>
                  <w:kern w:val="2"/>
                  <w:sz w:val="24"/>
                  <w:szCs w:val="24"/>
                  <w14:ligatures w14:val="standardContextual"/>
                </w:rPr>
              </w:pPr>
              <w:hyperlink w:anchor="_Toc181552805" w:history="1">
                <w:r w:rsidRPr="0006169A">
                  <w:rPr>
                    <w:rStyle w:val="Hipersaitas"/>
                    <w:rFonts w:eastAsia="Calibri"/>
                  </w:rPr>
                  <w:t>9.</w:t>
                </w:r>
                <w:r>
                  <w:rPr>
                    <w:kern w:val="2"/>
                    <w:sz w:val="24"/>
                    <w:szCs w:val="24"/>
                    <w14:ligatures w14:val="standardContextual"/>
                  </w:rPr>
                  <w:tab/>
                </w:r>
                <w:r w:rsidRPr="0006169A">
                  <w:rPr>
                    <w:rStyle w:val="Hipersaitas"/>
                  </w:rPr>
                  <w:t>Pasiūlymų vertinimas</w:t>
                </w:r>
                <w:r>
                  <w:rPr>
                    <w:webHidden/>
                  </w:rPr>
                  <w:tab/>
                </w:r>
                <w:r>
                  <w:rPr>
                    <w:webHidden/>
                  </w:rPr>
                  <w:fldChar w:fldCharType="begin"/>
                </w:r>
                <w:r>
                  <w:rPr>
                    <w:webHidden/>
                  </w:rPr>
                  <w:instrText xml:space="preserve"> PAGEREF _Toc181552805 \h </w:instrText>
                </w:r>
                <w:r>
                  <w:rPr>
                    <w:webHidden/>
                  </w:rPr>
                </w:r>
                <w:r>
                  <w:rPr>
                    <w:webHidden/>
                  </w:rPr>
                  <w:fldChar w:fldCharType="separate"/>
                </w:r>
                <w:r>
                  <w:rPr>
                    <w:webHidden/>
                  </w:rPr>
                  <w:t>5</w:t>
                </w:r>
                <w:r>
                  <w:rPr>
                    <w:webHidden/>
                  </w:rPr>
                  <w:fldChar w:fldCharType="end"/>
                </w:r>
              </w:hyperlink>
            </w:p>
            <w:p w14:paraId="4EFD7806" w14:textId="34CFB5AE" w:rsidR="00684D56" w:rsidRPr="008D2397" w:rsidRDefault="008C5FA0" w:rsidP="008D2397">
              <w:pPr>
                <w:pStyle w:val="Turinys1"/>
                <w:rPr>
                  <w:kern w:val="2"/>
                  <w:sz w:val="24"/>
                  <w:szCs w:val="24"/>
                  <w14:ligatures w14:val="standardContextual"/>
                </w:rPr>
              </w:pPr>
              <w:hyperlink w:anchor="_Toc181552806" w:history="1">
                <w:r w:rsidRPr="008D2397">
                  <w:rPr>
                    <w:rStyle w:val="Hipersaitas"/>
                    <w:b/>
                    <w:bCs/>
                  </w:rPr>
                  <w:t>10</w:t>
                </w:r>
                <w:r w:rsidR="00684D56" w:rsidRPr="008D2397">
                  <w:rPr>
                    <w:rStyle w:val="Hipersaitas"/>
                    <w:b/>
                    <w:bCs/>
                  </w:rPr>
                  <w:t>.</w:t>
                </w:r>
                <w:r w:rsidR="00684D56" w:rsidRPr="008D2397">
                  <w:rPr>
                    <w:kern w:val="2"/>
                    <w:sz w:val="24"/>
                    <w:szCs w:val="24"/>
                    <w14:ligatures w14:val="standardContextual"/>
                  </w:rPr>
                  <w:tab/>
                </w:r>
                <w:r w:rsidR="00684D56" w:rsidRPr="008D2397">
                  <w:rPr>
                    <w:rStyle w:val="Hipersaitas"/>
                    <w:b/>
                    <w:bCs/>
                  </w:rPr>
                  <w:t>Sutarties sudarymas</w:t>
                </w:r>
                <w:r w:rsidR="00684D56" w:rsidRPr="008D2397">
                  <w:rPr>
                    <w:webHidden/>
                  </w:rPr>
                  <w:tab/>
                </w:r>
                <w:r w:rsidR="00684D56" w:rsidRPr="008D2397">
                  <w:rPr>
                    <w:webHidden/>
                  </w:rPr>
                  <w:fldChar w:fldCharType="begin"/>
                </w:r>
                <w:r w:rsidR="00684D56" w:rsidRPr="008D2397">
                  <w:rPr>
                    <w:webHidden/>
                  </w:rPr>
                  <w:instrText xml:space="preserve"> PAGEREF _Toc181552806 \h </w:instrText>
                </w:r>
                <w:r w:rsidR="00684D56" w:rsidRPr="008D2397">
                  <w:rPr>
                    <w:webHidden/>
                  </w:rPr>
                </w:r>
                <w:r w:rsidR="00684D56" w:rsidRPr="008D2397">
                  <w:rPr>
                    <w:webHidden/>
                  </w:rPr>
                  <w:fldChar w:fldCharType="separate"/>
                </w:r>
                <w:r w:rsidR="00684D56" w:rsidRPr="008D2397">
                  <w:rPr>
                    <w:webHidden/>
                  </w:rPr>
                  <w:t>6</w:t>
                </w:r>
                <w:r w:rsidR="00684D56" w:rsidRPr="008D2397">
                  <w:rPr>
                    <w:webHidden/>
                  </w:rPr>
                  <w:fldChar w:fldCharType="end"/>
                </w:r>
              </w:hyperlink>
            </w:p>
            <w:p w14:paraId="6CF24FD9" w14:textId="6FC8B950" w:rsidR="00684D56" w:rsidRDefault="00684D56" w:rsidP="008D2397">
              <w:pPr>
                <w:pStyle w:val="Turinys1"/>
                <w:rPr>
                  <w:kern w:val="2"/>
                  <w:sz w:val="24"/>
                  <w:szCs w:val="24"/>
                  <w14:ligatures w14:val="standardContextual"/>
                </w:rPr>
              </w:pPr>
              <w:hyperlink w:anchor="_Toc181552807" w:history="1">
                <w:r w:rsidRPr="0006169A">
                  <w:rPr>
                    <w:rStyle w:val="Hipersaitas"/>
                  </w:rPr>
                  <w:t>11.</w:t>
                </w:r>
                <w:r>
                  <w:rPr>
                    <w:kern w:val="2"/>
                    <w:sz w:val="24"/>
                    <w:szCs w:val="24"/>
                    <w14:ligatures w14:val="standardContextual"/>
                  </w:rPr>
                  <w:tab/>
                </w:r>
                <w:r w:rsidRPr="0006169A">
                  <w:rPr>
                    <w:rStyle w:val="Hipersaitas"/>
                  </w:rPr>
                  <w:t>Kitos sąlygos</w:t>
                </w:r>
                <w:r>
                  <w:rPr>
                    <w:webHidden/>
                  </w:rPr>
                  <w:tab/>
                </w:r>
                <w:r>
                  <w:rPr>
                    <w:webHidden/>
                  </w:rPr>
                  <w:fldChar w:fldCharType="begin"/>
                </w:r>
                <w:r>
                  <w:rPr>
                    <w:webHidden/>
                  </w:rPr>
                  <w:instrText xml:space="preserve"> PAGEREF _Toc181552807 \h </w:instrText>
                </w:r>
                <w:r>
                  <w:rPr>
                    <w:webHidden/>
                  </w:rPr>
                </w:r>
                <w:r>
                  <w:rPr>
                    <w:webHidden/>
                  </w:rPr>
                  <w:fldChar w:fldCharType="separate"/>
                </w:r>
                <w:r>
                  <w:rPr>
                    <w:webHidden/>
                  </w:rPr>
                  <w:t>6</w:t>
                </w:r>
                <w:r>
                  <w:rPr>
                    <w:webHidden/>
                  </w:rPr>
                  <w:fldChar w:fldCharType="end"/>
                </w:r>
              </w:hyperlink>
            </w:p>
            <w:p w14:paraId="26EE3796" w14:textId="2BFAF3A5" w:rsidR="00684D56" w:rsidRDefault="00684D56" w:rsidP="008D2397">
              <w:pPr>
                <w:pStyle w:val="Turinys1"/>
                <w:rPr>
                  <w:kern w:val="2"/>
                  <w:sz w:val="24"/>
                  <w:szCs w:val="24"/>
                  <w14:ligatures w14:val="standardContextual"/>
                </w:rPr>
              </w:pPr>
              <w:hyperlink w:anchor="_Toc181552808" w:history="1">
                <w:r w:rsidRPr="0006169A">
                  <w:rPr>
                    <w:rStyle w:val="Hipersaitas"/>
                    <w:rFonts w:cstheme="minorHAnsi"/>
                  </w:rPr>
                  <w:t xml:space="preserve">Pirkimo sąlygų 1 priedas </w:t>
                </w:r>
                <w:r w:rsidR="00533424" w:rsidRPr="00A35935">
                  <w:rPr>
                    <w:rStyle w:val="Hipersaitas"/>
                  </w:rPr>
                  <w:t>„</w:t>
                </w:r>
                <w:r w:rsidRPr="00A35935">
                  <w:rPr>
                    <w:rStyle w:val="Hipersaitas"/>
                  </w:rPr>
                  <w:t>Terminai“</w:t>
                </w:r>
                <w:r>
                  <w:rPr>
                    <w:webHidden/>
                  </w:rPr>
                  <w:tab/>
                </w:r>
                <w:r>
                  <w:rPr>
                    <w:webHidden/>
                  </w:rPr>
                  <w:fldChar w:fldCharType="begin"/>
                </w:r>
                <w:r>
                  <w:rPr>
                    <w:webHidden/>
                  </w:rPr>
                  <w:instrText xml:space="preserve"> PAGEREF _Toc181552808 \h </w:instrText>
                </w:r>
                <w:r>
                  <w:rPr>
                    <w:webHidden/>
                  </w:rPr>
                </w:r>
                <w:r>
                  <w:rPr>
                    <w:webHidden/>
                  </w:rPr>
                  <w:fldChar w:fldCharType="separate"/>
                </w:r>
                <w:r>
                  <w:rPr>
                    <w:webHidden/>
                  </w:rPr>
                  <w:t>22</w:t>
                </w:r>
                <w:r>
                  <w:rPr>
                    <w:webHidden/>
                  </w:rPr>
                  <w:fldChar w:fldCharType="end"/>
                </w:r>
              </w:hyperlink>
            </w:p>
            <w:p w14:paraId="1BD743CB" w14:textId="34117CD3" w:rsidR="00684D56" w:rsidRDefault="00684D56" w:rsidP="008D2397">
              <w:pPr>
                <w:pStyle w:val="Turinys1"/>
                <w:rPr>
                  <w:kern w:val="2"/>
                  <w:sz w:val="24"/>
                  <w:szCs w:val="24"/>
                  <w14:ligatures w14:val="standardContextual"/>
                </w:rPr>
              </w:pPr>
              <w:hyperlink w:anchor="_Toc181552809" w:history="1">
                <w:r w:rsidRPr="0006169A">
                  <w:rPr>
                    <w:rStyle w:val="Hipersaitas"/>
                    <w:rFonts w:eastAsiaTheme="majorEastAsia"/>
                  </w:rPr>
                  <w:t>Pirkimo sąlygų 2 priedas „Pasiūlymo forma“ ir techninė specifikacija</w:t>
                </w:r>
                <w:r>
                  <w:rPr>
                    <w:webHidden/>
                  </w:rPr>
                  <w:tab/>
                </w:r>
                <w:r>
                  <w:rPr>
                    <w:webHidden/>
                  </w:rPr>
                  <w:fldChar w:fldCharType="begin"/>
                </w:r>
                <w:r>
                  <w:rPr>
                    <w:webHidden/>
                  </w:rPr>
                  <w:instrText xml:space="preserve"> PAGEREF _Toc181552809 \h </w:instrText>
                </w:r>
                <w:r>
                  <w:rPr>
                    <w:webHidden/>
                  </w:rPr>
                </w:r>
                <w:r>
                  <w:rPr>
                    <w:webHidden/>
                  </w:rPr>
                  <w:fldChar w:fldCharType="separate"/>
                </w:r>
                <w:r>
                  <w:rPr>
                    <w:webHidden/>
                  </w:rPr>
                  <w:t>25</w:t>
                </w:r>
                <w:r>
                  <w:rPr>
                    <w:webHidden/>
                  </w:rPr>
                  <w:fldChar w:fldCharType="end"/>
                </w:r>
              </w:hyperlink>
            </w:p>
            <w:p w14:paraId="2C509578" w14:textId="5229A583" w:rsidR="00684D56" w:rsidRDefault="00684D56" w:rsidP="008D2397">
              <w:pPr>
                <w:pStyle w:val="Turinys1"/>
                <w:rPr>
                  <w:kern w:val="2"/>
                  <w:sz w:val="24"/>
                  <w:szCs w:val="24"/>
                  <w14:ligatures w14:val="standardContextual"/>
                </w:rPr>
              </w:pPr>
              <w:hyperlink w:anchor="_Toc181552810" w:history="1">
                <w:r w:rsidRPr="0006169A">
                  <w:rPr>
                    <w:rStyle w:val="Hipersaitas"/>
                  </w:rPr>
                  <w:t>Pirkimo sąlygų 3 priedas „Tiekėjų pašalinimo pagrindai“</w:t>
                </w:r>
                <w:r>
                  <w:rPr>
                    <w:webHidden/>
                  </w:rPr>
                  <w:tab/>
                </w:r>
                <w:r>
                  <w:rPr>
                    <w:webHidden/>
                  </w:rPr>
                  <w:fldChar w:fldCharType="begin"/>
                </w:r>
                <w:r>
                  <w:rPr>
                    <w:webHidden/>
                  </w:rPr>
                  <w:instrText xml:space="preserve"> PAGEREF _Toc181552810 \h </w:instrText>
                </w:r>
                <w:r>
                  <w:rPr>
                    <w:webHidden/>
                  </w:rPr>
                </w:r>
                <w:r>
                  <w:rPr>
                    <w:webHidden/>
                  </w:rPr>
                  <w:fldChar w:fldCharType="separate"/>
                </w:r>
                <w:r>
                  <w:rPr>
                    <w:webHidden/>
                  </w:rPr>
                  <w:t>26</w:t>
                </w:r>
                <w:r>
                  <w:rPr>
                    <w:webHidden/>
                  </w:rPr>
                  <w:fldChar w:fldCharType="end"/>
                </w:r>
              </w:hyperlink>
            </w:p>
            <w:p w14:paraId="2A82E474" w14:textId="44455AC9" w:rsidR="00684D56" w:rsidRDefault="00684D56" w:rsidP="008D2397">
              <w:pPr>
                <w:pStyle w:val="Turinys1"/>
                <w:rPr>
                  <w:kern w:val="2"/>
                  <w:sz w:val="24"/>
                  <w:szCs w:val="24"/>
                  <w14:ligatures w14:val="standardContextual"/>
                </w:rPr>
              </w:pPr>
              <w:hyperlink w:anchor="_Toc181552811" w:history="1">
                <w:r w:rsidRPr="0006169A">
                  <w:rPr>
                    <w:rStyle w:val="Hipersaitas"/>
                    <w:rFonts w:eastAsiaTheme="majorEastAsia"/>
                  </w:rPr>
                  <w:t>Pirkimo sąlygų 4 priedas „Europos bendrasis viešųjų pirkimų dokumentas“</w:t>
                </w:r>
                <w:r>
                  <w:rPr>
                    <w:webHidden/>
                  </w:rPr>
                  <w:tab/>
                </w:r>
                <w:r>
                  <w:rPr>
                    <w:webHidden/>
                  </w:rPr>
                  <w:fldChar w:fldCharType="begin"/>
                </w:r>
                <w:r>
                  <w:rPr>
                    <w:webHidden/>
                  </w:rPr>
                  <w:instrText xml:space="preserve"> PAGEREF _Toc181552811 \h </w:instrText>
                </w:r>
                <w:r>
                  <w:rPr>
                    <w:webHidden/>
                  </w:rPr>
                </w:r>
                <w:r>
                  <w:rPr>
                    <w:webHidden/>
                  </w:rPr>
                  <w:fldChar w:fldCharType="separate"/>
                </w:r>
                <w:r>
                  <w:rPr>
                    <w:webHidden/>
                  </w:rPr>
                  <w:t>27</w:t>
                </w:r>
                <w:r>
                  <w:rPr>
                    <w:webHidden/>
                  </w:rPr>
                  <w:fldChar w:fldCharType="end"/>
                </w:r>
              </w:hyperlink>
            </w:p>
            <w:p w14:paraId="7A82F108" w14:textId="3968164C" w:rsidR="00684D56" w:rsidRDefault="00684D56" w:rsidP="008D2397">
              <w:pPr>
                <w:pStyle w:val="Turinys1"/>
                <w:rPr>
                  <w:kern w:val="2"/>
                  <w:sz w:val="24"/>
                  <w:szCs w:val="24"/>
                  <w14:ligatures w14:val="standardContextual"/>
                </w:rPr>
              </w:pPr>
              <w:hyperlink w:anchor="_Toc181552812" w:history="1">
                <w:r w:rsidRPr="0006169A">
                  <w:rPr>
                    <w:rStyle w:val="Hipersaitas"/>
                    <w:rFonts w:eastAsiaTheme="majorEastAsia"/>
                  </w:rPr>
                  <w:t>Pirkimo sąlygų 5 priedas „Pasiūlymų vertinimo kriterijai ir sąlygos“</w:t>
                </w:r>
                <w:r>
                  <w:rPr>
                    <w:webHidden/>
                  </w:rPr>
                  <w:tab/>
                </w:r>
                <w:r>
                  <w:rPr>
                    <w:webHidden/>
                  </w:rPr>
                  <w:fldChar w:fldCharType="begin"/>
                </w:r>
                <w:r>
                  <w:rPr>
                    <w:webHidden/>
                  </w:rPr>
                  <w:instrText xml:space="preserve"> PAGEREF _Toc181552812 \h </w:instrText>
                </w:r>
                <w:r>
                  <w:rPr>
                    <w:webHidden/>
                  </w:rPr>
                </w:r>
                <w:r>
                  <w:rPr>
                    <w:webHidden/>
                  </w:rPr>
                  <w:fldChar w:fldCharType="separate"/>
                </w:r>
                <w:r>
                  <w:rPr>
                    <w:webHidden/>
                  </w:rPr>
                  <w:t>28</w:t>
                </w:r>
                <w:r>
                  <w:rPr>
                    <w:webHidden/>
                  </w:rPr>
                  <w:fldChar w:fldCharType="end"/>
                </w:r>
              </w:hyperlink>
            </w:p>
            <w:p w14:paraId="0C65B745" w14:textId="3F1ED58E" w:rsidR="00684D56" w:rsidRDefault="00684D56" w:rsidP="008D2397">
              <w:pPr>
                <w:pStyle w:val="Turinys1"/>
                <w:rPr>
                  <w:kern w:val="2"/>
                  <w:sz w:val="24"/>
                  <w:szCs w:val="24"/>
                  <w14:ligatures w14:val="standardContextual"/>
                </w:rPr>
              </w:pPr>
              <w:hyperlink w:anchor="_Toc181552813" w:history="1">
                <w:r w:rsidRPr="0006169A">
                  <w:rPr>
                    <w:rStyle w:val="Hipersaitas"/>
                  </w:rPr>
                  <w:t>Pirkimo sąlygų 6 priedas „Tiekėjo deklaracija dėl atitikties Reglamento nuostatoms juridiniam asmeniui“</w:t>
                </w:r>
                <w:r>
                  <w:rPr>
                    <w:webHidden/>
                  </w:rPr>
                  <w:tab/>
                </w:r>
                <w:r>
                  <w:rPr>
                    <w:webHidden/>
                  </w:rPr>
                  <w:fldChar w:fldCharType="begin"/>
                </w:r>
                <w:r>
                  <w:rPr>
                    <w:webHidden/>
                  </w:rPr>
                  <w:instrText xml:space="preserve"> PAGEREF _Toc181552813 \h </w:instrText>
                </w:r>
                <w:r>
                  <w:rPr>
                    <w:webHidden/>
                  </w:rPr>
                </w:r>
                <w:r>
                  <w:rPr>
                    <w:webHidden/>
                  </w:rPr>
                  <w:fldChar w:fldCharType="separate"/>
                </w:r>
                <w:r>
                  <w:rPr>
                    <w:webHidden/>
                  </w:rPr>
                  <w:t>29</w:t>
                </w:r>
                <w:r>
                  <w:rPr>
                    <w:webHidden/>
                  </w:rPr>
                  <w:fldChar w:fldCharType="end"/>
                </w:r>
              </w:hyperlink>
            </w:p>
            <w:p w14:paraId="3534932E" w14:textId="742E9E5B" w:rsidR="00684D56" w:rsidRDefault="00684D56" w:rsidP="008D2397">
              <w:pPr>
                <w:pStyle w:val="Turinys1"/>
                <w:rPr>
                  <w:kern w:val="2"/>
                  <w:sz w:val="24"/>
                  <w:szCs w:val="24"/>
                  <w14:ligatures w14:val="standardContextual"/>
                </w:rPr>
              </w:pPr>
              <w:hyperlink w:anchor="_Toc181552814" w:history="1">
                <w:r w:rsidRPr="0006169A">
                  <w:rPr>
                    <w:rStyle w:val="Hipersaitas"/>
                  </w:rPr>
                  <w:t>Pirkimo sąlygų 7 priedas „Tiekėjo deklaracija dėl atitikties Reglamento nuostatoms fiziniam asmeniui“</w:t>
                </w:r>
                <w:r>
                  <w:rPr>
                    <w:webHidden/>
                  </w:rPr>
                  <w:tab/>
                </w:r>
                <w:r>
                  <w:rPr>
                    <w:webHidden/>
                  </w:rPr>
                  <w:fldChar w:fldCharType="begin"/>
                </w:r>
                <w:r>
                  <w:rPr>
                    <w:webHidden/>
                  </w:rPr>
                  <w:instrText xml:space="preserve"> PAGEREF _Toc181552814 \h </w:instrText>
                </w:r>
                <w:r>
                  <w:rPr>
                    <w:webHidden/>
                  </w:rPr>
                </w:r>
                <w:r>
                  <w:rPr>
                    <w:webHidden/>
                  </w:rPr>
                  <w:fldChar w:fldCharType="separate"/>
                </w:r>
                <w:r>
                  <w:rPr>
                    <w:webHidden/>
                  </w:rPr>
                  <w:t>31</w:t>
                </w:r>
                <w:r>
                  <w:rPr>
                    <w:webHidden/>
                  </w:rPr>
                  <w:fldChar w:fldCharType="end"/>
                </w:r>
              </w:hyperlink>
            </w:p>
            <w:p w14:paraId="3CFF1FA2" w14:textId="728CA8B2" w:rsidR="00684D56" w:rsidRDefault="00684D56" w:rsidP="008D2397">
              <w:pPr>
                <w:pStyle w:val="Turinys1"/>
                <w:rPr>
                  <w:kern w:val="2"/>
                  <w:sz w:val="24"/>
                  <w:szCs w:val="24"/>
                  <w14:ligatures w14:val="standardContextual"/>
                </w:rPr>
              </w:pPr>
              <w:hyperlink w:anchor="_Toc181552815" w:history="1">
                <w:r w:rsidRPr="0006169A">
                  <w:rPr>
                    <w:rStyle w:val="Hipersaitas"/>
                    <w:rFonts w:eastAsiaTheme="majorEastAsia"/>
                  </w:rPr>
                  <w:t>Pirkimo sąlygų 8 priedas „Sutarties projektas“</w:t>
                </w:r>
                <w:r>
                  <w:rPr>
                    <w:webHidden/>
                  </w:rPr>
                  <w:tab/>
                </w:r>
                <w:r>
                  <w:rPr>
                    <w:webHidden/>
                  </w:rPr>
                  <w:fldChar w:fldCharType="begin"/>
                </w:r>
                <w:r>
                  <w:rPr>
                    <w:webHidden/>
                  </w:rPr>
                  <w:instrText xml:space="preserve"> PAGEREF _Toc181552815 \h </w:instrText>
                </w:r>
                <w:r>
                  <w:rPr>
                    <w:webHidden/>
                  </w:rPr>
                </w:r>
                <w:r>
                  <w:rPr>
                    <w:webHidden/>
                  </w:rPr>
                  <w:fldChar w:fldCharType="separate"/>
                </w:r>
                <w:r>
                  <w:rPr>
                    <w:webHidden/>
                  </w:rPr>
                  <w:t>33</w:t>
                </w:r>
                <w:r>
                  <w:rPr>
                    <w:webHidden/>
                  </w:rPr>
                  <w:fldChar w:fldCharType="end"/>
                </w:r>
              </w:hyperlink>
            </w:p>
            <w:p w14:paraId="0DDC40AE" w14:textId="226D4E1D"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FD06B4" w:rsidRDefault="00263B34" w:rsidP="00457163">
      <w:pPr>
        <w:pStyle w:val="Antrat1"/>
        <w:numPr>
          <w:ilvl w:val="0"/>
          <w:numId w:val="1"/>
        </w:numPr>
        <w:spacing w:line="20" w:lineRule="atLeast"/>
        <w:ind w:left="567" w:hanging="567"/>
        <w:contextualSpacing/>
        <w:rPr>
          <w:rFonts w:ascii="Times New Roman" w:hAnsi="Times New Roman" w:cs="Times New Roman"/>
          <w:sz w:val="32"/>
          <w:szCs w:val="32"/>
        </w:rPr>
      </w:pPr>
      <w:bookmarkStart w:id="0" w:name="_Toc181552797"/>
      <w:bookmarkStart w:id="1" w:name="_Toc335201954"/>
      <w:bookmarkStart w:id="2" w:name="_Toc147739116"/>
      <w:r w:rsidRPr="00FD06B4">
        <w:rPr>
          <w:rFonts w:ascii="Times New Roman" w:hAnsi="Times New Roman" w:cs="Times New Roman"/>
          <w:sz w:val="32"/>
          <w:szCs w:val="32"/>
        </w:rPr>
        <w:lastRenderedPageBreak/>
        <w:t>Bendra informacija</w:t>
      </w:r>
      <w:bookmarkEnd w:id="0"/>
    </w:p>
    <w:p w14:paraId="6125EFC0" w14:textId="070E2933" w:rsidR="00286783" w:rsidRDefault="00246F8E" w:rsidP="003070AC">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246F8E">
        <w:rPr>
          <w:rFonts w:ascii="Times New Roman" w:hAnsi="Times New Roman" w:cs="Times New Roman"/>
          <w:b/>
          <w:bCs/>
          <w:sz w:val="24"/>
          <w:szCs w:val="24"/>
        </w:rPr>
        <w:t>Perkančioji organizacija</w:t>
      </w:r>
      <w:r w:rsidRPr="00246F8E">
        <w:rPr>
          <w:rFonts w:ascii="Times New Roman" w:hAnsi="Times New Roman" w:cs="Times New Roman"/>
          <w:sz w:val="24"/>
          <w:szCs w:val="24"/>
        </w:rPr>
        <w:t xml:space="preserve"> – </w:t>
      </w:r>
      <w:r w:rsidRPr="00246F8E">
        <w:rPr>
          <w:rFonts w:ascii="Times New Roman" w:hAnsi="Times New Roman" w:cs="Times New Roman"/>
          <w:b/>
          <w:bCs/>
          <w:sz w:val="24"/>
          <w:szCs w:val="24"/>
        </w:rPr>
        <w:t>VšĮ Lazdijų rajono savivaldybės sveikatos centras</w:t>
      </w:r>
      <w:r w:rsidRPr="00246F8E">
        <w:rPr>
          <w:rFonts w:ascii="Times New Roman" w:hAnsi="Times New Roman" w:cs="Times New Roman"/>
          <w:sz w:val="24"/>
          <w:szCs w:val="24"/>
        </w:rPr>
        <w:t>, įmonės kodas 165220415, adresas Kauno g. 8, LT-67128, Lazdijai. Darbo laikas nuo pirmadienio iki ketvirtadienio nuo 8:00 iki 17:00 val., penktadieniais nuo 8:00 iki 15:45 val. Perkančioji organizacija nėra PVM mokėtoja.</w:t>
      </w:r>
    </w:p>
    <w:p w14:paraId="15361E1E" w14:textId="025307F7" w:rsidR="00246F8E" w:rsidRPr="003070AC" w:rsidRDefault="00246F8E" w:rsidP="003070AC">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3070AC">
        <w:rPr>
          <w:rFonts w:ascii="Times New Roman" w:hAnsi="Times New Roman" w:cs="Times New Roman"/>
          <w:b/>
          <w:bCs/>
          <w:sz w:val="24"/>
          <w:szCs w:val="24"/>
        </w:rPr>
        <w:t>Pirkimo vykdytojas</w:t>
      </w:r>
      <w:r w:rsidRPr="003070AC">
        <w:rPr>
          <w:rFonts w:ascii="Times New Roman" w:hAnsi="Times New Roman" w:cs="Times New Roman"/>
          <w:sz w:val="24"/>
          <w:szCs w:val="24"/>
        </w:rPr>
        <w:t xml:space="preserve"> – </w:t>
      </w:r>
      <w:r w:rsidRPr="003070AC">
        <w:rPr>
          <w:rFonts w:ascii="Times New Roman" w:hAnsi="Times New Roman" w:cs="Times New Roman"/>
          <w:b/>
          <w:bCs/>
          <w:sz w:val="24"/>
          <w:szCs w:val="24"/>
        </w:rPr>
        <w:t>Lazdijų rajono savivaldybės administracija</w:t>
      </w:r>
      <w:r w:rsidRPr="003070AC">
        <w:rPr>
          <w:rFonts w:ascii="Times New Roman" w:hAnsi="Times New Roman" w:cs="Times New Roman"/>
          <w:sz w:val="24"/>
          <w:szCs w:val="24"/>
        </w:rPr>
        <w:t>, juridinio asmens kodas 188714992, adresas Vilniaus g. 1, Lazdijai. Darbo laikas nuo pirmadienio iki ketvirtadienio nuo 8:00 iki 17:00 val., penktadieniais nuo 8:00 iki 15:45 val. Perkančioji organizacija nėra PVM mokėtoja.</w:t>
      </w:r>
    </w:p>
    <w:p w14:paraId="582E2ABB" w14:textId="77777777" w:rsidR="00246F8E" w:rsidRPr="00246F8E" w:rsidRDefault="00246F8E" w:rsidP="007B0A94">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246F8E">
        <w:rPr>
          <w:rFonts w:ascii="Times New Roman" w:hAnsi="Times New Roman" w:cs="Times New Roman"/>
          <w:b/>
          <w:bCs/>
          <w:sz w:val="24"/>
          <w:szCs w:val="24"/>
        </w:rPr>
        <w:t xml:space="preserve"> Pirkimo procedūras vykdo Centrinė perkančioji organizacija</w:t>
      </w:r>
      <w:r w:rsidRPr="00246F8E">
        <w:rPr>
          <w:rFonts w:ascii="Times New Roman" w:hAnsi="Times New Roman" w:cs="Times New Roman"/>
          <w:sz w:val="24"/>
          <w:szCs w:val="24"/>
        </w:rPr>
        <w:t xml:space="preserve"> – Lazdijų rajono savivaldybės administracijos Nuolatinė Lazdijų rajono savivaldybės administracijos viešųjų pirkimų komisija (toliau – komisija), vadovaujantis Lazdijų rajono savivaldybės tarybos 2022 m. liepos 29 d. sprendimu Nr. 5TS-1156 „Dėl teisės atlikti centrinės perkančiosios organizacijos funkcijas suteikimo Lazdijų rajono savivaldybės administracijai“, suteikiančiu Lazdijų rajono savivaldybės administracijai teisę atlikti centrinės perkančiosios organizacijos funkcijas. Sutartį pasirašys perkančioji organizacija. </w:t>
      </w:r>
    </w:p>
    <w:p w14:paraId="6C58780F" w14:textId="73052A9B" w:rsidR="00246F8E" w:rsidRDefault="00246F8E" w:rsidP="007B0A94">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246F8E">
        <w:rPr>
          <w:rFonts w:ascii="Times New Roman" w:hAnsi="Times New Roman" w:cs="Times New Roman"/>
          <w:sz w:val="24"/>
          <w:szCs w:val="24"/>
        </w:rPr>
        <w:t xml:space="preserve">Pirkimas neatliekamas naudojantis centralizuotų pirkimų katalogu, nes kataloge nesiūlomos </w:t>
      </w:r>
      <w:r w:rsidR="003269B8" w:rsidRPr="003269B8">
        <w:rPr>
          <w:rFonts w:ascii="Times New Roman" w:hAnsi="Times New Roman" w:cs="Times New Roman"/>
          <w:sz w:val="24"/>
          <w:szCs w:val="24"/>
        </w:rPr>
        <w:t>PO poreikius atitinkanči</w:t>
      </w:r>
      <w:r w:rsidR="003269B8">
        <w:rPr>
          <w:rFonts w:ascii="Times New Roman" w:hAnsi="Times New Roman" w:cs="Times New Roman"/>
          <w:sz w:val="24"/>
          <w:szCs w:val="24"/>
        </w:rPr>
        <w:t>os</w:t>
      </w:r>
      <w:r w:rsidR="003269B8" w:rsidRPr="003269B8">
        <w:rPr>
          <w:rFonts w:ascii="Times New Roman" w:hAnsi="Times New Roman" w:cs="Times New Roman"/>
          <w:sz w:val="24"/>
          <w:szCs w:val="24"/>
        </w:rPr>
        <w:t xml:space="preserve"> </w:t>
      </w:r>
      <w:r w:rsidRPr="00246F8E">
        <w:rPr>
          <w:rFonts w:ascii="Times New Roman" w:hAnsi="Times New Roman" w:cs="Times New Roman"/>
          <w:sz w:val="24"/>
          <w:szCs w:val="24"/>
        </w:rPr>
        <w:t xml:space="preserve">prekės.  </w:t>
      </w:r>
    </w:p>
    <w:p w14:paraId="351DD5C2" w14:textId="3124D051" w:rsidR="00246F8E" w:rsidRPr="008B6A99" w:rsidRDefault="00246F8E" w:rsidP="007B0A94">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246F8E">
        <w:rPr>
          <w:rFonts w:ascii="Times New Roman" w:eastAsia="Times New Roman" w:hAnsi="Times New Roman" w:cs="Times New Roman"/>
          <w:sz w:val="24"/>
          <w:szCs w:val="24"/>
        </w:rPr>
        <w:t>Perkančioji organizacija nerezervuoja teisės dalyvauti pirkime.</w:t>
      </w:r>
    </w:p>
    <w:p w14:paraId="549E545C" w14:textId="7C71450E" w:rsidR="00246F8E" w:rsidRDefault="00246F8E" w:rsidP="00AB273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AB2732">
        <w:rPr>
          <w:rFonts w:ascii="Times New Roman" w:hAnsi="Times New Roman" w:cs="Times New Roman"/>
          <w:sz w:val="24"/>
          <w:szCs w:val="24"/>
        </w:rPr>
        <w:t xml:space="preserve"> Stebėtojai dalyvauti Komisijos posėdžiuose nėra kviečiami.</w:t>
      </w:r>
    </w:p>
    <w:p w14:paraId="591721F1" w14:textId="3018124F" w:rsidR="00246F8E" w:rsidRDefault="00246F8E" w:rsidP="00AB273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AB2732">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Pr="00AB2732">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AB2732">
        <w:rPr>
          <w:rFonts w:ascii="Times New Roman" w:hAnsi="Times New Roman" w:cs="Times New Roman"/>
          <w:sz w:val="24"/>
          <w:szCs w:val="24"/>
        </w:rPr>
        <w:t>“ 4.4.4.1 p. nuostatas. Aplinkos ap</w:t>
      </w:r>
      <w:r w:rsidR="00516EAB" w:rsidRPr="00AB2732">
        <w:rPr>
          <w:rFonts w:ascii="Times New Roman" w:hAnsi="Times New Roman" w:cs="Times New Roman"/>
          <w:sz w:val="24"/>
          <w:szCs w:val="24"/>
        </w:rPr>
        <w:t>s</w:t>
      </w:r>
      <w:r w:rsidRPr="00AB2732">
        <w:rPr>
          <w:rFonts w:ascii="Times New Roman" w:hAnsi="Times New Roman" w:cs="Times New Roman"/>
          <w:sz w:val="24"/>
          <w:szCs w:val="24"/>
        </w:rPr>
        <w:t>augos kriterijai nustatyti sutarties vykdymo sąlygose.</w:t>
      </w:r>
    </w:p>
    <w:p w14:paraId="677DF031" w14:textId="77777777" w:rsidR="00246F8E" w:rsidRPr="00AB2732" w:rsidRDefault="00246F8E" w:rsidP="00AB273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AB2732">
        <w:rPr>
          <w:rFonts w:ascii="Times New Roman" w:eastAsia="Arial" w:hAnsi="Times New Roman" w:cs="Times New Roman"/>
          <w:sz w:val="24"/>
          <w:szCs w:val="24"/>
        </w:rPr>
        <w:t>Išankstinis skelbimas apie pirkimą nebuvo paskelbtas.</w:t>
      </w:r>
    </w:p>
    <w:p w14:paraId="6574793E" w14:textId="108855A0" w:rsidR="00246F8E" w:rsidRDefault="00246F8E" w:rsidP="00AB273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AB2732">
        <w:rPr>
          <w:rFonts w:ascii="Times New Roman" w:hAnsi="Times New Roman" w:cs="Times New Roman"/>
          <w:sz w:val="24"/>
          <w:szCs w:val="24"/>
          <w:lang w:eastAsia="en-US"/>
        </w:rPr>
        <w:t xml:space="preserve">Pirkime </w:t>
      </w:r>
      <w:r w:rsidRPr="00AB2732">
        <w:rPr>
          <w:rFonts w:ascii="Times New Roman" w:hAnsi="Times New Roman" w:cs="Times New Roman"/>
          <w:sz w:val="24"/>
          <w:szCs w:val="24"/>
        </w:rPr>
        <w:t xml:space="preserve"> perkančioji organizacija</w:t>
      </w:r>
      <w:r w:rsidRPr="00AB2732">
        <w:rPr>
          <w:rFonts w:ascii="Times New Roman" w:hAnsi="Times New Roman" w:cs="Times New Roman"/>
          <w:sz w:val="24"/>
          <w:szCs w:val="24"/>
          <w:lang w:eastAsia="en-US"/>
        </w:rPr>
        <w:t xml:space="preserve"> nenumato skelbti pranešimo dėl savanoriško </w:t>
      </w:r>
      <w:proofErr w:type="spellStart"/>
      <w:r w:rsidRPr="00AB2732">
        <w:rPr>
          <w:rFonts w:ascii="Times New Roman" w:hAnsi="Times New Roman" w:cs="Times New Roman"/>
          <w:i/>
          <w:iCs/>
          <w:sz w:val="24"/>
          <w:szCs w:val="24"/>
          <w:lang w:eastAsia="en-US"/>
        </w:rPr>
        <w:t>ex</w:t>
      </w:r>
      <w:proofErr w:type="spellEnd"/>
      <w:r w:rsidRPr="00AB2732">
        <w:rPr>
          <w:rFonts w:ascii="Times New Roman" w:hAnsi="Times New Roman" w:cs="Times New Roman"/>
          <w:i/>
          <w:iCs/>
          <w:sz w:val="24"/>
          <w:szCs w:val="24"/>
          <w:lang w:eastAsia="en-US"/>
        </w:rPr>
        <w:t xml:space="preserve"> ante</w:t>
      </w:r>
      <w:r w:rsidRPr="00AB2732">
        <w:rPr>
          <w:rFonts w:ascii="Times New Roman" w:hAnsi="Times New Roman" w:cs="Times New Roman"/>
          <w:sz w:val="24"/>
          <w:szCs w:val="24"/>
          <w:lang w:eastAsia="en-US"/>
        </w:rPr>
        <w:t xml:space="preserve"> skaidrumo.</w:t>
      </w:r>
    </w:p>
    <w:p w14:paraId="3EEB08D1" w14:textId="77777777" w:rsidR="00D31DDC" w:rsidRPr="00DB6526" w:rsidRDefault="00F1461B" w:rsidP="00AB273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DB6526">
        <w:rPr>
          <w:rFonts w:ascii="Times New Roman" w:hAnsi="Times New Roman" w:cs="Times New Roman"/>
          <w:sz w:val="24"/>
          <w:szCs w:val="24"/>
        </w:rPr>
        <w:t>.</w:t>
      </w:r>
      <w:r w:rsidR="009B1280" w:rsidRPr="00DB6526">
        <w:rPr>
          <w:rFonts w:ascii="Times New Roman" w:hAnsi="Times New Roman" w:cs="Times New Roman"/>
          <w:sz w:val="24"/>
          <w:szCs w:val="24"/>
        </w:rPr>
        <w:t xml:space="preserve">Pasiūlymas gali būti teikiamas tiek vienai pirkimo daliai, tiek visoms pirkimo dalims atskirai, tiek visoms pirkimo dalims kartu. </w:t>
      </w:r>
      <w:r w:rsidR="00246F8E" w:rsidRPr="00DB6526">
        <w:rPr>
          <w:rFonts w:ascii="Times New Roman" w:hAnsi="Times New Roman" w:cs="Times New Roman"/>
          <w:sz w:val="24"/>
          <w:szCs w:val="24"/>
        </w:rPr>
        <w:t>Pirkime neleidžiama pateikti alternatyvių pasiūlymų</w:t>
      </w:r>
    </w:p>
    <w:p w14:paraId="284B9633" w14:textId="21ACE01C" w:rsidR="00246F8E" w:rsidRPr="00DB6526" w:rsidRDefault="00246F8E" w:rsidP="00D31DDC">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DB6526">
        <w:rPr>
          <w:rFonts w:ascii="Times New Roman" w:hAnsi="Times New Roman" w:cs="Times New Roman"/>
          <w:sz w:val="24"/>
          <w:szCs w:val="24"/>
        </w:rPr>
        <w:t>.</w:t>
      </w:r>
      <w:r w:rsidR="005C6B00" w:rsidRPr="00DB6526">
        <w:rPr>
          <w:rFonts w:ascii="Times New Roman" w:eastAsia="Arial" w:hAnsi="Times New Roman" w:cs="Times New Roman"/>
          <w:color w:val="333333"/>
          <w:sz w:val="24"/>
          <w:szCs w:val="24"/>
        </w:rPr>
        <w:t xml:space="preserve"> </w:t>
      </w:r>
      <w:r w:rsidRPr="00DB6526">
        <w:rPr>
          <w:rFonts w:ascii="Times New Roman" w:eastAsia="Arial" w:hAnsi="Times New Roman" w:cs="Times New Roman"/>
          <w:color w:val="333333"/>
          <w:sz w:val="24"/>
          <w:szCs w:val="24"/>
        </w:rPr>
        <w:t>Bendrosios pirkimo sąlygos yra neatskiriama šių pirkimo sąlygų dalis.</w:t>
      </w:r>
    </w:p>
    <w:p w14:paraId="76CDF3AC" w14:textId="3109FC1D" w:rsidR="00246F8E" w:rsidRPr="00DB6526" w:rsidRDefault="005C6B00" w:rsidP="00D31DDC">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DB6526">
        <w:rPr>
          <w:rFonts w:ascii="Times New Roman" w:hAnsi="Times New Roman" w:cs="Times New Roman"/>
          <w:sz w:val="24"/>
          <w:szCs w:val="24"/>
        </w:rPr>
        <w:t xml:space="preserve"> </w:t>
      </w:r>
      <w:r w:rsidR="00246F8E" w:rsidRPr="00DB6526">
        <w:rPr>
          <w:rFonts w:ascii="Times New Roman" w:hAnsi="Times New Roman" w:cs="Times New Roman"/>
          <w:sz w:val="24"/>
          <w:szCs w:val="24"/>
        </w:rPr>
        <w:t>Perkančiosios organizacijos kontaktinis asmuo:</w:t>
      </w:r>
    </w:p>
    <w:p w14:paraId="560A02D2" w14:textId="31E832B5" w:rsidR="00246F8E" w:rsidRPr="008D5C86" w:rsidRDefault="00246F8E" w:rsidP="007B0A94">
      <w:pPr>
        <w:tabs>
          <w:tab w:val="left" w:pos="993"/>
        </w:tabs>
        <w:spacing w:after="0" w:line="240" w:lineRule="auto"/>
        <w:ind w:firstLine="567"/>
        <w:jc w:val="both"/>
        <w:rPr>
          <w:rFonts w:ascii="Times New Roman" w:hAnsi="Times New Roman" w:cs="Times New Roman"/>
          <w:sz w:val="24"/>
          <w:szCs w:val="24"/>
        </w:rPr>
      </w:pPr>
      <w:r w:rsidRPr="008D5C86">
        <w:rPr>
          <w:rFonts w:ascii="Times New Roman" w:hAnsi="Times New Roman" w:cs="Times New Roman"/>
          <w:sz w:val="24"/>
          <w:szCs w:val="24"/>
        </w:rPr>
        <w:t>1.</w:t>
      </w:r>
      <w:r w:rsidR="005C6B00">
        <w:rPr>
          <w:rFonts w:ascii="Times New Roman" w:hAnsi="Times New Roman" w:cs="Times New Roman"/>
          <w:sz w:val="24"/>
          <w:szCs w:val="24"/>
        </w:rPr>
        <w:t>1</w:t>
      </w:r>
      <w:r w:rsidR="00D31DDC">
        <w:rPr>
          <w:rFonts w:ascii="Times New Roman" w:hAnsi="Times New Roman" w:cs="Times New Roman"/>
          <w:sz w:val="24"/>
          <w:szCs w:val="24"/>
        </w:rPr>
        <w:t>2</w:t>
      </w:r>
      <w:r w:rsidRPr="008D5C86">
        <w:rPr>
          <w:rFonts w:ascii="Times New Roman" w:hAnsi="Times New Roman" w:cs="Times New Roman"/>
          <w:sz w:val="24"/>
          <w:szCs w:val="24"/>
        </w:rPr>
        <w:t xml:space="preserve">.1. dėl viešojo pirkimo procedūrų – </w:t>
      </w:r>
      <w:r w:rsidR="00BC7624" w:rsidRPr="00BC7624">
        <w:rPr>
          <w:rFonts w:ascii="Times New Roman" w:hAnsi="Times New Roman" w:cs="Times New Roman"/>
          <w:sz w:val="24"/>
          <w:szCs w:val="24"/>
        </w:rPr>
        <w:t xml:space="preserve">Lazdijų rajono savivaldybės administracijos Teisės ir personalo skyriaus vyr. specialistė Vilma Vaškevičiūtė, tel. +370 612 41865, el. p. </w:t>
      </w:r>
      <w:proofErr w:type="spellStart"/>
      <w:r w:rsidR="00BC7624" w:rsidRPr="00BC7624">
        <w:rPr>
          <w:rFonts w:ascii="Times New Roman" w:hAnsi="Times New Roman" w:cs="Times New Roman"/>
          <w:sz w:val="24"/>
          <w:szCs w:val="24"/>
        </w:rPr>
        <w:t>vilma.vaskeviciute@lazdijai.lt</w:t>
      </w:r>
      <w:proofErr w:type="spellEnd"/>
      <w:r w:rsidR="0070472A">
        <w:rPr>
          <w:rFonts w:ascii="Times New Roman" w:hAnsi="Times New Roman" w:cs="Times New Roman"/>
          <w:sz w:val="24"/>
          <w:szCs w:val="24"/>
        </w:rPr>
        <w:t>;</w:t>
      </w:r>
      <w:r w:rsidRPr="008D5C86">
        <w:rPr>
          <w:rFonts w:ascii="Times New Roman" w:hAnsi="Times New Roman" w:cs="Times New Roman"/>
          <w:sz w:val="24"/>
          <w:szCs w:val="24"/>
        </w:rPr>
        <w:t xml:space="preserve"> </w:t>
      </w:r>
    </w:p>
    <w:p w14:paraId="591B1D83" w14:textId="58BDB405" w:rsidR="00246F8E" w:rsidRPr="008D5C86" w:rsidRDefault="00246F8E" w:rsidP="007B0A94">
      <w:pPr>
        <w:tabs>
          <w:tab w:val="left" w:pos="993"/>
        </w:tabs>
        <w:spacing w:after="0" w:line="240" w:lineRule="auto"/>
        <w:ind w:firstLine="567"/>
        <w:jc w:val="both"/>
        <w:rPr>
          <w:rFonts w:ascii="Times New Roman" w:hAnsi="Times New Roman" w:cs="Times New Roman"/>
          <w:sz w:val="24"/>
          <w:szCs w:val="24"/>
        </w:rPr>
      </w:pPr>
      <w:r w:rsidRPr="008D5C86">
        <w:rPr>
          <w:rFonts w:ascii="Times New Roman" w:hAnsi="Times New Roman" w:cs="Times New Roman"/>
          <w:sz w:val="24"/>
          <w:szCs w:val="24"/>
        </w:rPr>
        <w:t>1</w:t>
      </w:r>
      <w:r w:rsidR="005C6B00">
        <w:rPr>
          <w:rFonts w:ascii="Times New Roman" w:hAnsi="Times New Roman" w:cs="Times New Roman"/>
          <w:sz w:val="24"/>
          <w:szCs w:val="24"/>
        </w:rPr>
        <w:t>.1</w:t>
      </w:r>
      <w:r w:rsidR="00D31DDC">
        <w:rPr>
          <w:rFonts w:ascii="Times New Roman" w:hAnsi="Times New Roman" w:cs="Times New Roman"/>
          <w:sz w:val="24"/>
          <w:szCs w:val="24"/>
        </w:rPr>
        <w:t>2</w:t>
      </w:r>
      <w:r w:rsidRPr="008D5C86">
        <w:rPr>
          <w:rFonts w:ascii="Times New Roman" w:hAnsi="Times New Roman" w:cs="Times New Roman"/>
          <w:sz w:val="24"/>
          <w:szCs w:val="24"/>
        </w:rPr>
        <w:t>.2</w:t>
      </w:r>
      <w:r w:rsidRPr="00912D70">
        <w:rPr>
          <w:rFonts w:ascii="Times New Roman" w:hAnsi="Times New Roman" w:cs="Times New Roman"/>
          <w:sz w:val="24"/>
          <w:szCs w:val="24"/>
        </w:rPr>
        <w:t xml:space="preserve">. dėl pirkimo objekto: </w:t>
      </w:r>
      <w:r w:rsidRPr="00396F1A">
        <w:rPr>
          <w:rFonts w:ascii="Times New Roman" w:hAnsi="Times New Roman" w:cs="Times New Roman"/>
          <w:sz w:val="24"/>
          <w:szCs w:val="24"/>
        </w:rPr>
        <w:t xml:space="preserve">Loreta </w:t>
      </w:r>
      <w:proofErr w:type="spellStart"/>
      <w:r w:rsidRPr="00396F1A">
        <w:rPr>
          <w:rFonts w:ascii="Times New Roman" w:hAnsi="Times New Roman" w:cs="Times New Roman"/>
          <w:sz w:val="24"/>
          <w:szCs w:val="24"/>
        </w:rPr>
        <w:t>Bigėlienė</w:t>
      </w:r>
      <w:proofErr w:type="spellEnd"/>
      <w:r w:rsidRPr="00396F1A">
        <w:rPr>
          <w:rFonts w:ascii="Times New Roman" w:hAnsi="Times New Roman" w:cs="Times New Roman"/>
          <w:sz w:val="24"/>
          <w:szCs w:val="24"/>
        </w:rPr>
        <w:t xml:space="preserve">, VšĮ „Lazdijų rajono savivaldybės sveikatos centras“ Viešųjų pirkimų specialistė, tel. +370 618 03022, el. paštas:  </w:t>
      </w:r>
      <w:proofErr w:type="spellStart"/>
      <w:r w:rsidRPr="00396F1A">
        <w:rPr>
          <w:rFonts w:ascii="Times New Roman" w:hAnsi="Times New Roman" w:cs="Times New Roman"/>
          <w:sz w:val="24"/>
          <w:szCs w:val="24"/>
        </w:rPr>
        <w:t>loreta.bigeliene@lazdiju</w:t>
      </w:r>
      <w:r w:rsidR="00F56371">
        <w:rPr>
          <w:rFonts w:ascii="Times New Roman" w:hAnsi="Times New Roman" w:cs="Times New Roman"/>
          <w:sz w:val="24"/>
          <w:szCs w:val="24"/>
        </w:rPr>
        <w:t>rssc</w:t>
      </w:r>
      <w:r w:rsidRPr="00396F1A">
        <w:rPr>
          <w:rFonts w:ascii="Times New Roman" w:hAnsi="Times New Roman" w:cs="Times New Roman"/>
          <w:sz w:val="24"/>
          <w:szCs w:val="24"/>
        </w:rPr>
        <w:t>.lt</w:t>
      </w:r>
      <w:proofErr w:type="spellEnd"/>
      <w:r w:rsidRPr="00396F1A">
        <w:rPr>
          <w:rFonts w:ascii="Times New Roman" w:hAnsi="Times New Roman" w:cs="Times New Roman"/>
          <w:sz w:val="24"/>
          <w:szCs w:val="24"/>
        </w:rPr>
        <w:t>.</w:t>
      </w:r>
    </w:p>
    <w:p w14:paraId="004801A9" w14:textId="3B8FC373" w:rsidR="00246F8E" w:rsidRDefault="00246F8E" w:rsidP="007B0A94">
      <w:pPr>
        <w:tabs>
          <w:tab w:val="left" w:pos="993"/>
        </w:tabs>
        <w:spacing w:after="0" w:line="240" w:lineRule="auto"/>
        <w:ind w:firstLine="567"/>
        <w:jc w:val="both"/>
      </w:pPr>
      <w:r w:rsidRPr="008D5C86">
        <w:rPr>
          <w:rFonts w:ascii="Times New Roman" w:hAnsi="Times New Roman" w:cs="Times New Roman"/>
          <w:sz w:val="24"/>
          <w:szCs w:val="24"/>
        </w:rPr>
        <w:t>1.1</w:t>
      </w:r>
      <w:r w:rsidR="00D31DDC">
        <w:rPr>
          <w:rFonts w:ascii="Times New Roman" w:hAnsi="Times New Roman" w:cs="Times New Roman"/>
          <w:sz w:val="24"/>
          <w:szCs w:val="24"/>
        </w:rPr>
        <w:t>3</w:t>
      </w:r>
      <w:r w:rsidRPr="008D5C86">
        <w:rPr>
          <w:rFonts w:ascii="Times New Roman" w:hAnsi="Times New Roman" w:cs="Times New Roman"/>
          <w:sz w:val="24"/>
          <w:szCs w:val="24"/>
        </w:rPr>
        <w:t xml:space="preserve">. </w:t>
      </w:r>
      <w:r w:rsidRPr="002C69BD">
        <w:rPr>
          <w:rFonts w:ascii="Times New Roman" w:hAnsi="Times New Roman" w:cs="Times New Roman"/>
          <w:b/>
          <w:bCs/>
          <w:sz w:val="24"/>
          <w:szCs w:val="24"/>
        </w:rPr>
        <w:t>Bet kokia informacija, apklausos sąlygų paaiškinimai, pranešimai ar kitas perkančiosios organizacijos ir tiekėjų susirašinėjimas yra vykdomas tik CVP IS priemonėmis</w:t>
      </w:r>
      <w:r>
        <w:rPr>
          <w:rFonts w:ascii="Times New Roman" w:hAnsi="Times New Roman" w:cs="Times New Roman"/>
          <w:sz w:val="24"/>
          <w:szCs w:val="24"/>
        </w:rPr>
        <w:t xml:space="preserve">, kaip numatyta VPĮ 22 str. 1 d. </w:t>
      </w:r>
      <w:r w:rsidRPr="006161EC">
        <w:t xml:space="preserve"> </w:t>
      </w:r>
    </w:p>
    <w:p w14:paraId="6574666A" w14:textId="6B29E371" w:rsidR="00246F8E" w:rsidRDefault="00246F8E" w:rsidP="007B0A94">
      <w:pPr>
        <w:tabs>
          <w:tab w:val="left" w:pos="993"/>
        </w:tabs>
        <w:spacing w:after="0" w:line="240" w:lineRule="auto"/>
        <w:ind w:firstLine="567"/>
        <w:jc w:val="both"/>
        <w:rPr>
          <w:rFonts w:ascii="Times New Roman" w:hAnsi="Times New Roman" w:cs="Times New Roman"/>
          <w:sz w:val="24"/>
          <w:szCs w:val="24"/>
        </w:rPr>
      </w:pPr>
      <w:r w:rsidRPr="0019249A">
        <w:rPr>
          <w:rFonts w:ascii="Times New Roman" w:hAnsi="Times New Roman" w:cs="Times New Roman"/>
          <w:sz w:val="24"/>
          <w:szCs w:val="24"/>
        </w:rPr>
        <w:t>1.</w:t>
      </w:r>
      <w:r w:rsidR="00D31DDC">
        <w:rPr>
          <w:rFonts w:ascii="Times New Roman" w:hAnsi="Times New Roman" w:cs="Times New Roman"/>
          <w:sz w:val="24"/>
          <w:szCs w:val="24"/>
        </w:rPr>
        <w:t>14</w:t>
      </w:r>
      <w:r w:rsidRPr="0019249A">
        <w:rPr>
          <w:rFonts w:ascii="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p>
    <w:p w14:paraId="3D89EF4A" w14:textId="50FF3EFC" w:rsidR="00246F8E" w:rsidRPr="00E240FE" w:rsidRDefault="00246F8E" w:rsidP="007B0A94">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1.1</w:t>
      </w:r>
      <w:r w:rsidR="00D31DDC">
        <w:rPr>
          <w:rFonts w:ascii="Times New Roman" w:hAnsi="Times New Roman" w:cs="Times New Roman"/>
          <w:sz w:val="24"/>
          <w:szCs w:val="24"/>
        </w:rPr>
        <w:t>5</w:t>
      </w:r>
      <w:r>
        <w:rPr>
          <w:rFonts w:ascii="Times New Roman" w:hAnsi="Times New Roman" w:cs="Times New Roman"/>
          <w:sz w:val="24"/>
          <w:szCs w:val="24"/>
        </w:rPr>
        <w:t xml:space="preserve">. </w:t>
      </w:r>
      <w:r w:rsidRPr="00E240FE">
        <w:rPr>
          <w:rFonts w:ascii="Times New Roman" w:hAnsi="Times New Roman" w:cs="Times New Roman"/>
          <w:sz w:val="24"/>
          <w:szCs w:val="24"/>
        </w:rPr>
        <w:t>Perkančioji organizacija neatlygina tiekėjui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14:paraId="6FADB8A1" w14:textId="4B8CF80A" w:rsidR="00246F8E" w:rsidRPr="00E240FE" w:rsidRDefault="00246F8E" w:rsidP="00246F8E">
      <w:pPr>
        <w:tabs>
          <w:tab w:val="left" w:pos="1276"/>
        </w:tabs>
        <w:spacing w:after="0" w:line="240" w:lineRule="auto"/>
        <w:ind w:firstLine="567"/>
        <w:jc w:val="both"/>
        <w:rPr>
          <w:rFonts w:ascii="Times New Roman" w:hAnsi="Times New Roman" w:cs="Times New Roman"/>
          <w:sz w:val="24"/>
          <w:szCs w:val="24"/>
        </w:rPr>
      </w:pPr>
      <w:r w:rsidRPr="00E240FE">
        <w:rPr>
          <w:rFonts w:ascii="Times New Roman" w:eastAsia="Arial" w:hAnsi="Times New Roman" w:cs="Times New Roman"/>
          <w:sz w:val="24"/>
          <w:szCs w:val="24"/>
        </w:rPr>
        <w:lastRenderedPageBreak/>
        <w:t>1.1</w:t>
      </w:r>
      <w:r w:rsidR="00D31DDC">
        <w:rPr>
          <w:rFonts w:ascii="Times New Roman" w:eastAsia="Arial" w:hAnsi="Times New Roman" w:cs="Times New Roman"/>
          <w:sz w:val="24"/>
          <w:szCs w:val="24"/>
        </w:rPr>
        <w:t>6</w:t>
      </w:r>
      <w:r w:rsidRPr="00E240FE">
        <w:rPr>
          <w:rFonts w:ascii="Times New Roman" w:eastAsia="Arial" w:hAnsi="Times New Roman" w:cs="Times New Roman"/>
          <w:sz w:val="24"/>
          <w:szCs w:val="24"/>
        </w:rPr>
        <w:t xml:space="preserve">. Šiam pirkimui taikomi pirkimo procedūriniai terminai nurodyti šių specialiųjų pirkimo sąlygų </w:t>
      </w:r>
      <w:r>
        <w:rPr>
          <w:rFonts w:ascii="Times New Roman" w:eastAsia="Arial" w:hAnsi="Times New Roman" w:cs="Times New Roman"/>
          <w:sz w:val="24"/>
          <w:szCs w:val="24"/>
        </w:rPr>
        <w:t>1</w:t>
      </w:r>
      <w:r w:rsidRPr="00E240FE">
        <w:rPr>
          <w:rFonts w:ascii="Times New Roman" w:eastAsia="Arial" w:hAnsi="Times New Roman" w:cs="Times New Roman"/>
          <w:sz w:val="24"/>
          <w:szCs w:val="24"/>
        </w:rPr>
        <w:t xml:space="preserve"> priede.</w:t>
      </w:r>
    </w:p>
    <w:p w14:paraId="5DEDEBC7" w14:textId="1ED44FB6" w:rsidR="00B41C66" w:rsidRPr="00246F8E" w:rsidRDefault="00507DC9" w:rsidP="00717DCC">
      <w:pPr>
        <w:pStyle w:val="Antrat1"/>
        <w:spacing w:line="20" w:lineRule="atLeast"/>
        <w:contextualSpacing/>
        <w:rPr>
          <w:rFonts w:ascii="Times New Roman" w:hAnsi="Times New Roman" w:cs="Times New Roman"/>
          <w:sz w:val="32"/>
          <w:szCs w:val="32"/>
        </w:rPr>
      </w:pPr>
      <w:bookmarkStart w:id="3" w:name="_Ref39426332"/>
      <w:bookmarkStart w:id="4" w:name="_Ref39426338"/>
      <w:bookmarkStart w:id="5" w:name="_Toc181552798"/>
      <w:bookmarkEnd w:id="1"/>
      <w:r w:rsidRPr="00246F8E">
        <w:rPr>
          <w:rFonts w:ascii="Times New Roman" w:hAnsi="Times New Roman" w:cs="Times New Roman"/>
          <w:sz w:val="32"/>
          <w:szCs w:val="32"/>
        </w:rPr>
        <w:t xml:space="preserve">2. </w:t>
      </w:r>
      <w:r w:rsidR="00B41C66" w:rsidRPr="00246F8E">
        <w:rPr>
          <w:rFonts w:ascii="Times New Roman" w:hAnsi="Times New Roman" w:cs="Times New Roman"/>
          <w:sz w:val="32"/>
          <w:szCs w:val="32"/>
        </w:rPr>
        <w:t>Pirkimo objektas</w:t>
      </w:r>
      <w:bookmarkEnd w:id="3"/>
      <w:bookmarkEnd w:id="4"/>
      <w:bookmarkEnd w:id="5"/>
    </w:p>
    <w:p w14:paraId="0D447013" w14:textId="71C7CF02" w:rsidR="00FD06B4" w:rsidRPr="008D5C86" w:rsidRDefault="00FD06B4" w:rsidP="00FD06B4">
      <w:pPr>
        <w:pStyle w:val="Betarp"/>
        <w:numPr>
          <w:ilvl w:val="1"/>
          <w:numId w:val="5"/>
        </w:numPr>
        <w:tabs>
          <w:tab w:val="left" w:pos="993"/>
        </w:tabs>
        <w:spacing w:after="120"/>
        <w:ind w:left="0" w:firstLine="567"/>
        <w:contextualSpacing/>
        <w:jc w:val="both"/>
        <w:rPr>
          <w:rFonts w:ascii="Times New Roman" w:hAnsi="Times New Roman" w:cs="Times New Roman"/>
          <w:color w:val="FF0000"/>
          <w:sz w:val="24"/>
          <w:szCs w:val="24"/>
        </w:rPr>
      </w:pPr>
      <w:r w:rsidRPr="008D5C86">
        <w:rPr>
          <w:rFonts w:ascii="Times New Roman" w:eastAsia="Calibri" w:hAnsi="Times New Roman" w:cs="Times New Roman"/>
          <w:color w:val="000000" w:themeColor="text1"/>
          <w:sz w:val="24"/>
          <w:szCs w:val="24"/>
        </w:rPr>
        <w:t>Perkančioji organizacija numato įsigyti</w:t>
      </w:r>
      <w:r w:rsidR="002F4D90">
        <w:rPr>
          <w:rFonts w:ascii="Times New Roman" w:eastAsia="Calibri" w:hAnsi="Times New Roman" w:cs="Times New Roman"/>
          <w:color w:val="000000" w:themeColor="text1"/>
          <w:sz w:val="24"/>
          <w:szCs w:val="24"/>
        </w:rPr>
        <w:t xml:space="preserve"> </w:t>
      </w:r>
      <w:r w:rsidR="002F4D90" w:rsidRPr="002F4D90">
        <w:rPr>
          <w:rFonts w:ascii="Times New Roman" w:eastAsia="Calibri" w:hAnsi="Times New Roman" w:cs="Times New Roman"/>
          <w:b/>
          <w:bCs/>
          <w:color w:val="000000" w:themeColor="text1"/>
          <w:sz w:val="24"/>
          <w:szCs w:val="24"/>
        </w:rPr>
        <w:t>lab</w:t>
      </w:r>
      <w:r w:rsidR="00CB12B6">
        <w:rPr>
          <w:rFonts w:ascii="Times New Roman" w:eastAsia="Calibri" w:hAnsi="Times New Roman" w:cs="Times New Roman"/>
          <w:b/>
          <w:bCs/>
          <w:color w:val="000000" w:themeColor="text1"/>
          <w:sz w:val="24"/>
          <w:szCs w:val="24"/>
        </w:rPr>
        <w:t>o</w:t>
      </w:r>
      <w:r w:rsidR="002F4D90" w:rsidRPr="002F4D90">
        <w:rPr>
          <w:rFonts w:ascii="Times New Roman" w:eastAsia="Calibri" w:hAnsi="Times New Roman" w:cs="Times New Roman"/>
          <w:b/>
          <w:bCs/>
          <w:color w:val="000000" w:themeColor="text1"/>
          <w:sz w:val="24"/>
          <w:szCs w:val="24"/>
        </w:rPr>
        <w:t>ratorinius reagentus</w:t>
      </w:r>
      <w:r>
        <w:rPr>
          <w:rFonts w:ascii="Times New Roman" w:hAnsi="Times New Roman" w:cs="Times New Roman"/>
          <w:sz w:val="24"/>
          <w:szCs w:val="24"/>
        </w:rPr>
        <w:t xml:space="preserve">. </w:t>
      </w:r>
      <w:r w:rsidRPr="008D5C86">
        <w:rPr>
          <w:rFonts w:ascii="Times New Roman" w:hAnsi="Times New Roman" w:cs="Times New Roman"/>
          <w:sz w:val="24"/>
          <w:szCs w:val="24"/>
        </w:rPr>
        <w:t xml:space="preserve">Reikalavimai pirkimo objektui nustatyti specialiųjų pirkimo sąlygų </w:t>
      </w:r>
      <w:r w:rsidRPr="005127A1">
        <w:rPr>
          <w:rFonts w:ascii="Times New Roman" w:hAnsi="Times New Roman" w:cs="Times New Roman"/>
          <w:sz w:val="24"/>
          <w:szCs w:val="24"/>
        </w:rPr>
        <w:t>2 priede</w:t>
      </w:r>
      <w:r w:rsidR="00ED31EC">
        <w:rPr>
          <w:rFonts w:ascii="Times New Roman" w:hAnsi="Times New Roman" w:cs="Times New Roman"/>
          <w:sz w:val="24"/>
          <w:szCs w:val="24"/>
        </w:rPr>
        <w:t xml:space="preserve"> „Pasiūlymas (techninė specifikacija)“</w:t>
      </w:r>
      <w:r w:rsidRPr="005127A1">
        <w:rPr>
          <w:rFonts w:ascii="Times New Roman" w:hAnsi="Times New Roman" w:cs="Times New Roman"/>
          <w:sz w:val="24"/>
          <w:szCs w:val="24"/>
        </w:rPr>
        <w:t>.</w:t>
      </w:r>
    </w:p>
    <w:p w14:paraId="158C4F56" w14:textId="775DB7BA" w:rsidR="00FD06B4" w:rsidRPr="00FD06B4" w:rsidRDefault="00FD06B4" w:rsidP="00FD06B4">
      <w:pPr>
        <w:pStyle w:val="Betarp"/>
        <w:numPr>
          <w:ilvl w:val="1"/>
          <w:numId w:val="5"/>
        </w:numPr>
        <w:tabs>
          <w:tab w:val="left" w:pos="993"/>
        </w:tabs>
        <w:ind w:left="0" w:firstLine="567"/>
        <w:contextualSpacing/>
        <w:jc w:val="both"/>
        <w:rPr>
          <w:rFonts w:ascii="Times New Roman" w:hAnsi="Times New Roman" w:cs="Times New Roman"/>
          <w:i/>
          <w:iCs/>
          <w:color w:val="FF0000"/>
          <w:sz w:val="24"/>
          <w:szCs w:val="24"/>
        </w:rPr>
      </w:pPr>
      <w:r w:rsidRPr="00FD06B4">
        <w:rPr>
          <w:rFonts w:ascii="Times New Roman" w:hAnsi="Times New Roman" w:cs="Times New Roman"/>
          <w:b/>
          <w:bCs/>
          <w:sz w:val="24"/>
          <w:szCs w:val="24"/>
        </w:rPr>
        <w:t>Pirkimo objektas skaidomas į 24 pirkimo dalis</w:t>
      </w:r>
      <w:r>
        <w:rPr>
          <w:rFonts w:ascii="Times New Roman" w:hAnsi="Times New Roman" w:cs="Times New Roman"/>
          <w:sz w:val="24"/>
          <w:szCs w:val="24"/>
        </w:rPr>
        <w:t xml:space="preserve">. </w:t>
      </w:r>
      <w:r w:rsidRPr="00FD06B4">
        <w:rPr>
          <w:rFonts w:ascii="Times New Roman" w:hAnsi="Times New Roman" w:cs="Times New Roman"/>
          <w:sz w:val="24"/>
          <w:szCs w:val="24"/>
        </w:rPr>
        <w:t xml:space="preserve">Kiekiai, nurodyti skirtingose pirkimo dalyse, nėra skaidomi. </w:t>
      </w:r>
      <w:r w:rsidRPr="00DB6526">
        <w:rPr>
          <w:rFonts w:ascii="Times New Roman" w:hAnsi="Times New Roman" w:cs="Times New Roman"/>
          <w:sz w:val="24"/>
          <w:szCs w:val="24"/>
        </w:rPr>
        <w:t>Privaloma pasiūlyti visą prašomą pirkimo dalies kiekį ir asortimentą</w:t>
      </w:r>
      <w:r w:rsidRPr="00FD06B4">
        <w:rPr>
          <w:rFonts w:ascii="Times New Roman" w:hAnsi="Times New Roman" w:cs="Times New Roman"/>
          <w:sz w:val="24"/>
          <w:szCs w:val="24"/>
        </w:rPr>
        <w:t>.</w:t>
      </w:r>
      <w:r>
        <w:rPr>
          <w:rFonts w:ascii="Times New Roman" w:hAnsi="Times New Roman" w:cs="Times New Roman"/>
          <w:i/>
          <w:iCs/>
          <w:color w:val="FF0000"/>
          <w:sz w:val="24"/>
          <w:szCs w:val="24"/>
        </w:rPr>
        <w:t xml:space="preserve"> </w:t>
      </w:r>
      <w:r w:rsidRPr="00FD06B4">
        <w:rPr>
          <w:rFonts w:ascii="Times New Roman" w:hAnsi="Times New Roman" w:cs="Times New Roman"/>
          <w:sz w:val="24"/>
          <w:szCs w:val="24"/>
        </w:rPr>
        <w:t>Pirkimo apimtys, reikalavimai ir techninė specifikacija apibrėžti specialiųjų pirkimo sąlygų 2</w:t>
      </w:r>
      <w:r w:rsidR="005127A1">
        <w:rPr>
          <w:rFonts w:ascii="Times New Roman" w:hAnsi="Times New Roman" w:cs="Times New Roman"/>
          <w:sz w:val="24"/>
          <w:szCs w:val="24"/>
        </w:rPr>
        <w:t xml:space="preserve"> </w:t>
      </w:r>
      <w:r w:rsidRPr="00FD06B4">
        <w:rPr>
          <w:rFonts w:ascii="Times New Roman" w:hAnsi="Times New Roman" w:cs="Times New Roman"/>
          <w:sz w:val="24"/>
          <w:szCs w:val="24"/>
        </w:rPr>
        <w:t>priede.</w:t>
      </w:r>
      <w:r w:rsidRPr="00FD06B4">
        <w:rPr>
          <w:rFonts w:ascii="Times New Roman" w:hAnsi="Times New Roman" w:cs="Times New Roman"/>
          <w:color w:val="00B050"/>
          <w:sz w:val="24"/>
          <w:szCs w:val="24"/>
        </w:rPr>
        <w:t xml:space="preserve"> </w:t>
      </w:r>
    </w:p>
    <w:p w14:paraId="42CC6631" w14:textId="04CF4C2B" w:rsidR="00FD06B4" w:rsidRPr="00C2588B" w:rsidRDefault="00FD06B4" w:rsidP="00FD06B4">
      <w:pPr>
        <w:pStyle w:val="Betarp"/>
        <w:numPr>
          <w:ilvl w:val="1"/>
          <w:numId w:val="5"/>
        </w:numPr>
        <w:tabs>
          <w:tab w:val="left" w:pos="993"/>
        </w:tabs>
        <w:ind w:left="0" w:firstLine="567"/>
        <w:contextualSpacing/>
        <w:jc w:val="both"/>
        <w:rPr>
          <w:rFonts w:ascii="Times New Roman" w:hAnsi="Times New Roman" w:cs="Times New Roman"/>
          <w:i/>
          <w:iCs/>
          <w:color w:val="FF0000"/>
          <w:sz w:val="24"/>
          <w:szCs w:val="24"/>
        </w:rPr>
      </w:pPr>
      <w:r w:rsidRPr="008D5C86">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679385F" w14:textId="54D71A9C" w:rsidR="00FD06B4" w:rsidRPr="00C2588B" w:rsidRDefault="00FD06B4" w:rsidP="00C2588B">
      <w:pPr>
        <w:pStyle w:val="Betarp"/>
        <w:numPr>
          <w:ilvl w:val="1"/>
          <w:numId w:val="5"/>
        </w:numPr>
        <w:tabs>
          <w:tab w:val="left" w:pos="993"/>
        </w:tabs>
        <w:ind w:left="0" w:firstLine="567"/>
        <w:contextualSpacing/>
        <w:jc w:val="both"/>
        <w:rPr>
          <w:rFonts w:ascii="Times New Roman" w:hAnsi="Times New Roman" w:cs="Times New Roman"/>
          <w:i/>
          <w:iCs/>
          <w:color w:val="FF0000"/>
          <w:sz w:val="24"/>
          <w:szCs w:val="24"/>
        </w:rPr>
      </w:pPr>
      <w:r w:rsidRPr="00C2588B">
        <w:rPr>
          <w:rFonts w:ascii="Times New Roman" w:hAnsi="Times New Roman" w:cs="Times New Roman"/>
          <w:sz w:val="24"/>
          <w:szCs w:val="24"/>
        </w:rPr>
        <w:t xml:space="preserve"> Jeigu apibūdinant pirkimo objektą techninėje specifikacijoje nurodytas standartas, </w:t>
      </w:r>
      <w:r w:rsidRPr="00C2588B">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2588B">
        <w:rPr>
          <w:rFonts w:ascii="Times New Roman" w:hAnsi="Times New Roman" w:cs="Times New Roman"/>
          <w:sz w:val="24"/>
          <w:szCs w:val="24"/>
        </w:rPr>
        <w:t>turi būti laikoma, kad kiekviena tokia nuoroda yra pateikta su žodžiais „arba lygiavertis“.</w:t>
      </w:r>
      <w:r w:rsidRPr="00C2588B">
        <w:rPr>
          <w:rFonts w:ascii="Times New Roman" w:hAnsi="Times New Roman" w:cs="Times New Roman"/>
        </w:rPr>
        <w:t xml:space="preserve">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FD06B4" w:rsidRDefault="00202323" w:rsidP="00202323">
      <w:pPr>
        <w:pStyle w:val="Antrat1"/>
        <w:spacing w:line="20" w:lineRule="atLeast"/>
        <w:contextualSpacing/>
        <w:rPr>
          <w:rFonts w:ascii="Times New Roman" w:hAnsi="Times New Roman" w:cs="Times New Roman"/>
          <w:sz w:val="32"/>
          <w:szCs w:val="32"/>
        </w:rPr>
      </w:pPr>
      <w:bookmarkStart w:id="6" w:name="_Toc181552799"/>
      <w:r w:rsidRPr="00FD06B4">
        <w:rPr>
          <w:rFonts w:ascii="Times New Roman" w:hAnsi="Times New Roman" w:cs="Times New Roman"/>
          <w:sz w:val="32"/>
          <w:szCs w:val="32"/>
        </w:rPr>
        <w:t>3.</w:t>
      </w:r>
      <w:r w:rsidR="00D24970" w:rsidRPr="00FD06B4">
        <w:rPr>
          <w:rFonts w:ascii="Times New Roman" w:hAnsi="Times New Roman" w:cs="Times New Roman"/>
          <w:sz w:val="32"/>
          <w:szCs w:val="32"/>
        </w:rPr>
        <w:t xml:space="preserve"> </w:t>
      </w:r>
      <w:bookmarkStart w:id="7" w:name="_Ref39427921"/>
      <w:bookmarkStart w:id="8" w:name="_Ref39427927"/>
      <w:bookmarkStart w:id="9" w:name="_Ref39740354"/>
      <w:r w:rsidR="00D22226" w:rsidRPr="00FD06B4">
        <w:rPr>
          <w:rFonts w:ascii="Times New Roman" w:hAnsi="Times New Roman" w:cs="Times New Roman"/>
          <w:sz w:val="32"/>
          <w:szCs w:val="32"/>
        </w:rPr>
        <w:t>Susitikimai su tiekėjais</w:t>
      </w:r>
      <w:bookmarkEnd w:id="7"/>
      <w:bookmarkEnd w:id="8"/>
      <w:r w:rsidR="003B6924" w:rsidRPr="00FD06B4">
        <w:rPr>
          <w:rFonts w:ascii="Times New Roman" w:hAnsi="Times New Roman" w:cs="Times New Roman"/>
          <w:sz w:val="32"/>
          <w:szCs w:val="32"/>
        </w:rPr>
        <w:t xml:space="preserve"> ir objekto apžiūra</w:t>
      </w:r>
      <w:bookmarkEnd w:id="6"/>
      <w:bookmarkEnd w:id="9"/>
    </w:p>
    <w:p w14:paraId="3A422005" w14:textId="576C5D85" w:rsidR="00B176FD" w:rsidRPr="00FD06B4" w:rsidRDefault="00862DB8" w:rsidP="00FD06B4">
      <w:pPr>
        <w:pStyle w:val="Sraopastraipa"/>
        <w:spacing w:after="0"/>
        <w:ind w:left="0" w:firstLine="567"/>
        <w:jc w:val="both"/>
        <w:rPr>
          <w:rFonts w:ascii="Times New Roman" w:hAnsi="Times New Roman" w:cs="Times New Roman"/>
          <w:i/>
          <w:color w:val="FF0000"/>
          <w:sz w:val="24"/>
          <w:szCs w:val="24"/>
        </w:rPr>
      </w:pPr>
      <w:r w:rsidRPr="00FD06B4">
        <w:rPr>
          <w:rFonts w:ascii="Times New Roman" w:hAnsi="Times New Roman" w:cs="Times New Roman"/>
          <w:iCs/>
          <w:sz w:val="24"/>
          <w:szCs w:val="24"/>
        </w:rPr>
        <w:t>3.1.</w:t>
      </w:r>
      <w:r w:rsidRPr="00FD06B4">
        <w:rPr>
          <w:rFonts w:ascii="Times New Roman" w:hAnsi="Times New Roman" w:cs="Times New Roman"/>
          <w:i/>
          <w:color w:val="FF0000"/>
          <w:sz w:val="24"/>
          <w:szCs w:val="24"/>
        </w:rPr>
        <w:t xml:space="preserve"> </w:t>
      </w:r>
      <w:r w:rsidR="00B176FD" w:rsidRPr="00FD06B4">
        <w:rPr>
          <w:rFonts w:ascii="Times New Roman" w:hAnsi="Times New Roman" w:cs="Times New Roman"/>
          <w:sz w:val="24"/>
          <w:szCs w:val="24"/>
        </w:rPr>
        <w:t xml:space="preserve">Perkančioji organizacija nerengs susitikimo su tiekėjais dėl pirkimo </w:t>
      </w:r>
      <w:r w:rsidR="004257A5" w:rsidRPr="00FD06B4">
        <w:rPr>
          <w:rFonts w:ascii="Times New Roman" w:hAnsi="Times New Roman" w:cs="Times New Roman"/>
          <w:sz w:val="24"/>
          <w:szCs w:val="24"/>
        </w:rPr>
        <w:t>sąlyg</w:t>
      </w:r>
      <w:r w:rsidR="00B176FD" w:rsidRPr="00FD06B4">
        <w:rPr>
          <w:rFonts w:ascii="Times New Roman" w:hAnsi="Times New Roman" w:cs="Times New Roman"/>
          <w:sz w:val="24"/>
          <w:szCs w:val="24"/>
        </w:rPr>
        <w:t>ų</w:t>
      </w:r>
      <w:r w:rsidR="00946722" w:rsidRPr="00FD06B4">
        <w:rPr>
          <w:rFonts w:ascii="Times New Roman" w:hAnsi="Times New Roman" w:cs="Times New Roman"/>
          <w:sz w:val="24"/>
          <w:szCs w:val="24"/>
        </w:rPr>
        <w:t xml:space="preserve"> paaiškinimo</w:t>
      </w:r>
      <w:r w:rsidR="00B176FD" w:rsidRPr="00FD06B4">
        <w:rPr>
          <w:rFonts w:ascii="Times New Roman" w:hAnsi="Times New Roman" w:cs="Times New Roman"/>
          <w:sz w:val="24"/>
          <w:szCs w:val="24"/>
        </w:rPr>
        <w:t>.</w:t>
      </w:r>
    </w:p>
    <w:p w14:paraId="24A7FE06" w14:textId="6A41E253" w:rsidR="00BE0587" w:rsidRPr="00FD06B4" w:rsidRDefault="00FD06B4" w:rsidP="00BE0587">
      <w:pPr>
        <w:pStyle w:val="Sraopastraipa"/>
        <w:spacing w:after="0" w:line="240" w:lineRule="auto"/>
        <w:ind w:left="567"/>
        <w:jc w:val="both"/>
        <w:rPr>
          <w:rFonts w:ascii="Times New Roman" w:eastAsiaTheme="minorHAnsi" w:hAnsi="Times New Roman" w:cs="Times New Roman"/>
          <w:sz w:val="24"/>
          <w:szCs w:val="24"/>
          <w:lang w:eastAsia="en-US"/>
        </w:rPr>
      </w:pPr>
      <w:r w:rsidRPr="00FD06B4">
        <w:rPr>
          <w:rFonts w:ascii="Times New Roman" w:eastAsiaTheme="minorHAnsi" w:hAnsi="Times New Roman" w:cs="Times New Roman"/>
          <w:sz w:val="24"/>
          <w:szCs w:val="24"/>
          <w:lang w:eastAsia="en-US"/>
        </w:rPr>
        <w:t xml:space="preserve">3.2. </w:t>
      </w:r>
      <w:r w:rsidR="00BE0587" w:rsidRPr="00FD06B4">
        <w:rPr>
          <w:rFonts w:ascii="Times New Roman" w:eastAsiaTheme="minorHAnsi" w:hAnsi="Times New Roman" w:cs="Times New Roman"/>
          <w:sz w:val="24"/>
          <w:szCs w:val="24"/>
          <w:lang w:eastAsia="en-US"/>
        </w:rPr>
        <w:t>P</w:t>
      </w:r>
      <w:r w:rsidR="00BE0587" w:rsidRPr="00FD06B4">
        <w:rPr>
          <w:rFonts w:ascii="Times New Roman" w:hAnsi="Times New Roman" w:cs="Times New Roman"/>
          <w:sz w:val="24"/>
          <w:szCs w:val="24"/>
        </w:rPr>
        <w:t>erkančioji organizacija nerengs objekto apžiūros.</w:t>
      </w:r>
    </w:p>
    <w:p w14:paraId="6443D2FF" w14:textId="040A41C9" w:rsidR="00C94B9F" w:rsidRPr="00FD06B4" w:rsidRDefault="00AD57B1" w:rsidP="00AD57B1">
      <w:pPr>
        <w:pStyle w:val="Antrat1"/>
        <w:spacing w:line="20" w:lineRule="atLeast"/>
        <w:contextualSpacing/>
        <w:rPr>
          <w:rFonts w:ascii="Times New Roman" w:hAnsi="Times New Roman" w:cs="Times New Roman"/>
          <w:sz w:val="32"/>
          <w:szCs w:val="32"/>
        </w:rPr>
      </w:pPr>
      <w:bookmarkStart w:id="10" w:name="_Ref39473754"/>
      <w:bookmarkStart w:id="11" w:name="_Ref39473761"/>
      <w:bookmarkStart w:id="12" w:name="_Ref39474188"/>
      <w:bookmarkStart w:id="13" w:name="_Toc181552800"/>
      <w:r w:rsidRPr="00FD06B4">
        <w:rPr>
          <w:rFonts w:ascii="Times New Roman" w:hAnsi="Times New Roman" w:cs="Times New Roman"/>
          <w:sz w:val="32"/>
          <w:szCs w:val="32"/>
        </w:rPr>
        <w:t xml:space="preserve">4. </w:t>
      </w:r>
      <w:r w:rsidR="00173ACB" w:rsidRPr="00FD06B4">
        <w:rPr>
          <w:rFonts w:ascii="Times New Roman" w:hAnsi="Times New Roman" w:cs="Times New Roman"/>
          <w:sz w:val="32"/>
          <w:szCs w:val="32"/>
        </w:rPr>
        <w:t>Tiekėjų pašalinimo pagrindai</w:t>
      </w:r>
      <w:bookmarkEnd w:id="10"/>
      <w:bookmarkEnd w:id="11"/>
      <w:bookmarkEnd w:id="12"/>
      <w:r w:rsidR="00975F1F" w:rsidRPr="00FD06B4">
        <w:rPr>
          <w:rFonts w:ascii="Times New Roman" w:hAnsi="Times New Roman" w:cs="Times New Roman"/>
          <w:sz w:val="32"/>
          <w:szCs w:val="32"/>
        </w:rPr>
        <w:t xml:space="preserve"> ir kvalifikacijos reikalavimai</w:t>
      </w:r>
      <w:bookmarkEnd w:id="13"/>
    </w:p>
    <w:p w14:paraId="71E3794F" w14:textId="77777777" w:rsidR="00FD06B4" w:rsidRPr="008D5C86" w:rsidRDefault="00FD06B4" w:rsidP="00FD06B4">
      <w:pPr>
        <w:pStyle w:val="Sraopastraipa"/>
        <w:spacing w:after="120" w:line="20" w:lineRule="atLeast"/>
        <w:ind w:left="0" w:firstLine="567"/>
        <w:jc w:val="both"/>
        <w:rPr>
          <w:rFonts w:ascii="Times New Roman" w:hAnsi="Times New Roman" w:cs="Times New Roman"/>
          <w:sz w:val="24"/>
          <w:szCs w:val="24"/>
        </w:rPr>
      </w:pPr>
      <w:r w:rsidRPr="008D5C86">
        <w:rPr>
          <w:rFonts w:ascii="Times New Roman" w:hAnsi="Times New Roman" w:cs="Times New Roman"/>
          <w:sz w:val="24"/>
          <w:szCs w:val="24"/>
        </w:rPr>
        <w:t>4.1. Reikalavimai dėl tiekėjo ir</w:t>
      </w:r>
      <w:bookmarkStart w:id="14" w:name="_Hlk41039660"/>
      <w:r w:rsidRPr="008D5C86">
        <w:rPr>
          <w:rFonts w:ascii="Times New Roman" w:hAnsi="Times New Roman" w:cs="Times New Roman"/>
          <w:sz w:val="24"/>
          <w:szCs w:val="24"/>
        </w:rPr>
        <w:t xml:space="preserve"> subtiekėjų (jei taikoma), ūkio subjektų, kurių pajėgumais tiekėjas remiasi, </w:t>
      </w:r>
      <w:bookmarkEnd w:id="14"/>
      <w:r w:rsidRPr="008D5C86">
        <w:rPr>
          <w:rFonts w:ascii="Times New Roman" w:hAnsi="Times New Roman" w:cs="Times New Roman"/>
          <w:sz w:val="24"/>
          <w:szCs w:val="24"/>
        </w:rPr>
        <w:t xml:space="preserve">pašalinimo pagrindų nebuvimo bei jų nebuvimą patvirtinantys dokumentai nurodyti specialiųjų </w:t>
      </w:r>
      <w:r w:rsidRPr="008D5C86">
        <w:rPr>
          <w:rFonts w:ascii="Times New Roman" w:eastAsia="Calibri" w:hAnsi="Times New Roman" w:cs="Times New Roman"/>
          <w:sz w:val="24"/>
          <w:szCs w:val="24"/>
        </w:rPr>
        <w:t xml:space="preserve">pirkimo sąlygų </w:t>
      </w:r>
      <w:r>
        <w:rPr>
          <w:rFonts w:ascii="Times New Roman" w:hAnsi="Times New Roman" w:cs="Times New Roman"/>
          <w:sz w:val="24"/>
          <w:szCs w:val="24"/>
        </w:rPr>
        <w:t>3</w:t>
      </w:r>
      <w:r w:rsidRPr="008D5C86">
        <w:rPr>
          <w:rFonts w:ascii="Times New Roman" w:hAnsi="Times New Roman" w:cs="Times New Roman"/>
          <w:color w:val="00B050"/>
          <w:sz w:val="24"/>
          <w:szCs w:val="24"/>
        </w:rPr>
        <w:t xml:space="preserve"> </w:t>
      </w:r>
      <w:r w:rsidRPr="008D5C86">
        <w:rPr>
          <w:rFonts w:ascii="Times New Roman" w:eastAsia="Calibri" w:hAnsi="Times New Roman" w:cs="Times New Roman"/>
          <w:sz w:val="24"/>
          <w:szCs w:val="24"/>
        </w:rPr>
        <w:t>priede</w:t>
      </w:r>
      <w:r w:rsidRPr="008D5C86">
        <w:rPr>
          <w:rFonts w:ascii="Times New Roman" w:hAnsi="Times New Roman" w:cs="Times New Roman"/>
          <w:sz w:val="24"/>
          <w:szCs w:val="24"/>
        </w:rPr>
        <w:t xml:space="preserve">. </w:t>
      </w:r>
    </w:p>
    <w:p w14:paraId="3EB1B0A1" w14:textId="77777777" w:rsidR="00FD06B4" w:rsidRPr="00245CA4" w:rsidRDefault="00FD06B4" w:rsidP="00FD06B4">
      <w:pPr>
        <w:pStyle w:val="Sraopastraipa"/>
        <w:tabs>
          <w:tab w:val="left" w:pos="851"/>
        </w:tabs>
        <w:spacing w:after="0" w:line="20" w:lineRule="atLeast"/>
        <w:ind w:left="0" w:firstLine="567"/>
        <w:jc w:val="both"/>
        <w:rPr>
          <w:rFonts w:ascii="Times New Roman" w:hAnsi="Times New Roman" w:cs="Times New Roman"/>
          <w:sz w:val="24"/>
          <w:szCs w:val="24"/>
        </w:rPr>
      </w:pPr>
      <w:r w:rsidRPr="008D5C86">
        <w:rPr>
          <w:rFonts w:ascii="Times New Roman" w:hAnsi="Times New Roman" w:cs="Times New Roman"/>
          <w:sz w:val="24"/>
          <w:szCs w:val="24"/>
        </w:rPr>
        <w:t>4.2.</w:t>
      </w:r>
      <w:r w:rsidRPr="00245CA4">
        <w:rPr>
          <w:rFonts w:ascii="Times New Roman" w:hAnsi="Times New Roman" w:cs="Times New Roman"/>
          <w:sz w:val="24"/>
          <w:szCs w:val="24"/>
        </w:rPr>
        <w:t xml:space="preserve">Tiekėjams </w:t>
      </w:r>
      <w:r>
        <w:rPr>
          <w:rFonts w:ascii="Times New Roman" w:hAnsi="Times New Roman" w:cs="Times New Roman"/>
          <w:sz w:val="24"/>
          <w:szCs w:val="24"/>
        </w:rPr>
        <w:t>ne</w:t>
      </w:r>
      <w:r w:rsidRPr="00245CA4">
        <w:rPr>
          <w:rFonts w:ascii="Times New Roman" w:hAnsi="Times New Roman" w:cs="Times New Roman"/>
          <w:sz w:val="24"/>
          <w:szCs w:val="24"/>
        </w:rPr>
        <w:t>nustatomi kvalifikacijos reikalavimai</w:t>
      </w:r>
      <w:r w:rsidRPr="00BC32CF">
        <w:t xml:space="preserve"> </w:t>
      </w:r>
      <w:r>
        <w:t xml:space="preserve">ir </w:t>
      </w:r>
      <w:r>
        <w:rPr>
          <w:rFonts w:ascii="Times New Roman" w:hAnsi="Times New Roman" w:cs="Times New Roman"/>
          <w:sz w:val="24"/>
          <w:szCs w:val="24"/>
        </w:rPr>
        <w:t>r</w:t>
      </w:r>
      <w:r w:rsidRPr="00245CA4">
        <w:rPr>
          <w:rFonts w:ascii="Times New Roman" w:hAnsi="Times New Roman" w:cs="Times New Roman"/>
          <w:sz w:val="24"/>
          <w:szCs w:val="24"/>
        </w:rPr>
        <w:t xml:space="preserve">eikalavimai dėl kokybės vadybos sistemos ir (arba) aplinkos apsaugos vadybos sistemos standartų laikymosi. </w:t>
      </w:r>
    </w:p>
    <w:p w14:paraId="41D1DDBD" w14:textId="77777777" w:rsidR="00FD06B4" w:rsidRDefault="00FD06B4" w:rsidP="00FD06B4">
      <w:pPr>
        <w:spacing w:after="0" w:line="240" w:lineRule="auto"/>
        <w:ind w:firstLine="567"/>
        <w:contextualSpacing/>
        <w:jc w:val="both"/>
        <w:rPr>
          <w:rFonts w:ascii="Times New Roman" w:hAnsi="Times New Roman" w:cs="Times New Roman"/>
          <w:sz w:val="24"/>
          <w:szCs w:val="24"/>
        </w:rPr>
      </w:pPr>
      <w:r w:rsidRPr="00245CA4">
        <w:rPr>
          <w:rFonts w:ascii="Times New Roman" w:hAnsi="Times New Roman" w:cs="Times New Roman"/>
          <w:sz w:val="24"/>
          <w:szCs w:val="24"/>
        </w:rPr>
        <w:t xml:space="preserve">4.3. </w:t>
      </w:r>
      <w:r w:rsidRPr="00875D72">
        <w:rPr>
          <w:rFonts w:ascii="Times New Roman" w:hAnsi="Times New Roman" w:cs="Times New Roman"/>
          <w:b/>
          <w:bCs/>
          <w:sz w:val="24"/>
          <w:szCs w:val="24"/>
        </w:rPr>
        <w:t>Jeigu tiekėjo kvalifikacija dėl teisės verstis atitinkama veikla tikrinama ne visa apimtimi, tiekėjas įsipareigoja, kad pirkimo sutartį vykdys tik tokią teisę turintys asmenys</w:t>
      </w:r>
      <w:r>
        <w:rPr>
          <w:rFonts w:ascii="Times New Roman" w:hAnsi="Times New Roman" w:cs="Times New Roman"/>
          <w:sz w:val="24"/>
          <w:szCs w:val="24"/>
        </w:rPr>
        <w:t xml:space="preserve">. </w:t>
      </w:r>
      <w:r w:rsidRPr="00875D72">
        <w:rPr>
          <w:rFonts w:ascii="Times New Roman" w:hAnsi="Times New Roman" w:cs="Times New Roman"/>
          <w:sz w:val="24"/>
          <w:szCs w:val="24"/>
        </w:rPr>
        <w:t>Tiekėjas turės pateikti atitinkamus dokumentus, įrodančius, kad pirkimo sutartį vykdys tik tokią teisę turintys asmenys, nė vėliau kaip iki pirkimo sutarties pasirašymo</w:t>
      </w:r>
      <w:r>
        <w:rPr>
          <w:rFonts w:ascii="Times New Roman" w:hAnsi="Times New Roman" w:cs="Times New Roman"/>
          <w:sz w:val="24"/>
          <w:szCs w:val="24"/>
        </w:rPr>
        <w:t>.</w:t>
      </w:r>
    </w:p>
    <w:p w14:paraId="2B347FEA" w14:textId="77777777" w:rsidR="00FD06B4" w:rsidRPr="00896FAE" w:rsidRDefault="00FD06B4" w:rsidP="0013585A">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4.4. </w:t>
      </w:r>
      <w:r w:rsidRPr="00896FAE">
        <w:rPr>
          <w:rFonts w:ascii="Times New Roman" w:hAnsi="Times New Roman" w:cs="Times New Roman"/>
          <w:sz w:val="24"/>
          <w:szCs w:val="24"/>
        </w:rPr>
        <w:t>T</w:t>
      </w:r>
      <w:r>
        <w:rPr>
          <w:rFonts w:ascii="Times New Roman" w:hAnsi="Times New Roman" w:cs="Times New Roman"/>
          <w:sz w:val="24"/>
          <w:szCs w:val="24"/>
        </w:rPr>
        <w:t>a</w:t>
      </w:r>
      <w:r w:rsidRPr="00896FAE">
        <w:rPr>
          <w:rFonts w:ascii="Times New Roman" w:hAnsi="Times New Roman" w:cs="Times New Roman"/>
          <w:sz w:val="24"/>
          <w:szCs w:val="24"/>
        </w:rPr>
        <w:t xml:space="preserve">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w:t>
      </w:r>
      <w:r w:rsidRPr="00896FAE">
        <w:rPr>
          <w:rFonts w:ascii="Times New Roman" w:hAnsi="Times New Roman" w:cs="Times New Roman"/>
          <w:sz w:val="24"/>
          <w:szCs w:val="24"/>
        </w:rPr>
        <w:lastRenderedPageBreak/>
        <w:t>žinomas atitinkamas reikalavimas nebuvo įrašytas į pirkimo dokumentus ar buvo įrašytas klaidingai (galimas pasiūlymų trūkumo taisymas, jei jį lėmė išimtinai netikslios pirkimo dokumentų sąlygos).</w:t>
      </w:r>
    </w:p>
    <w:p w14:paraId="181C0F33" w14:textId="77777777" w:rsidR="00FD06B4" w:rsidRDefault="00FD06B4" w:rsidP="0013585A">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4.5. </w:t>
      </w:r>
      <w:r w:rsidRPr="00896FAE">
        <w:rPr>
          <w:rFonts w:ascii="Times New Roman" w:hAnsi="Times New Roman" w:cs="Times New Roman"/>
          <w:sz w:val="24"/>
          <w:szCs w:val="24"/>
        </w:rPr>
        <w:t>Jeigu tiekėjo kvalifikacijos atitiktį nustatytiems reikalavimams pagrindžiantys dokumentai (informacija) skelbiami viešai elektroninėse duomenų bazėse ir (ar) yra teikiami nemokamai, tokiu atveju pateikiama nuoroda į informacijos šaltinį.</w:t>
      </w:r>
    </w:p>
    <w:p w14:paraId="322B2858" w14:textId="77777777" w:rsidR="000B4730" w:rsidRDefault="000B4730" w:rsidP="0013585A">
      <w:pPr>
        <w:spacing w:after="0" w:line="240" w:lineRule="auto"/>
        <w:ind w:firstLine="567"/>
        <w:contextualSpacing/>
        <w:jc w:val="both"/>
        <w:rPr>
          <w:rFonts w:ascii="Times New Roman" w:hAnsi="Times New Roman" w:cs="Times New Roman"/>
          <w:sz w:val="24"/>
          <w:szCs w:val="24"/>
        </w:rPr>
      </w:pPr>
    </w:p>
    <w:p w14:paraId="69D62E2B" w14:textId="7F94BB77" w:rsidR="00A000BE" w:rsidRPr="00FD06B4" w:rsidRDefault="00D24970" w:rsidP="0013585A">
      <w:pPr>
        <w:pStyle w:val="Antrat1"/>
        <w:tabs>
          <w:tab w:val="left" w:pos="567"/>
        </w:tabs>
        <w:spacing w:before="0" w:after="0"/>
        <w:contextualSpacing/>
        <w:jc w:val="both"/>
        <w:rPr>
          <w:rFonts w:ascii="Times New Roman" w:hAnsi="Times New Roman" w:cs="Times New Roman"/>
          <w:sz w:val="32"/>
          <w:szCs w:val="32"/>
        </w:rPr>
      </w:pPr>
      <w:bookmarkStart w:id="15" w:name="_Toc181552801"/>
      <w:r w:rsidRPr="00FD06B4">
        <w:rPr>
          <w:rFonts w:ascii="Times New Roman" w:hAnsi="Times New Roman" w:cs="Times New Roman"/>
          <w:sz w:val="32"/>
          <w:szCs w:val="32"/>
        </w:rPr>
        <w:t>5</w:t>
      </w:r>
      <w:r w:rsidR="001E3D5A" w:rsidRPr="00FD06B4">
        <w:rPr>
          <w:rFonts w:ascii="Times New Roman" w:hAnsi="Times New Roman" w:cs="Times New Roman"/>
          <w:sz w:val="32"/>
          <w:szCs w:val="32"/>
        </w:rPr>
        <w:t>.</w:t>
      </w:r>
      <w:r w:rsidR="009743D3" w:rsidRPr="00FD06B4">
        <w:rPr>
          <w:rFonts w:ascii="Times New Roman" w:hAnsi="Times New Roman" w:cs="Times New Roman"/>
          <w:sz w:val="32"/>
          <w:szCs w:val="32"/>
        </w:rPr>
        <w:t>Reikalavimai, susiję su nacionaliniu saugumu</w:t>
      </w:r>
      <w:bookmarkEnd w:id="15"/>
      <w:r w:rsidR="009743D3" w:rsidRPr="00FD06B4">
        <w:rPr>
          <w:rFonts w:ascii="Times New Roman" w:hAnsi="Times New Roman" w:cs="Times New Roman"/>
          <w:sz w:val="32"/>
          <w:szCs w:val="32"/>
        </w:rPr>
        <w:t xml:space="preserve"> </w:t>
      </w:r>
    </w:p>
    <w:p w14:paraId="2FC7443C" w14:textId="74599E75" w:rsidR="00DF3DDF" w:rsidRPr="00FD06B4" w:rsidRDefault="00D24970" w:rsidP="0013585A">
      <w:pPr>
        <w:spacing w:after="0" w:line="240" w:lineRule="auto"/>
        <w:ind w:firstLine="567"/>
        <w:jc w:val="both"/>
        <w:rPr>
          <w:rFonts w:ascii="Times New Roman" w:hAnsi="Times New Roman" w:cs="Times New Roman"/>
          <w:color w:val="000000" w:themeColor="text1"/>
          <w:sz w:val="24"/>
          <w:szCs w:val="24"/>
        </w:rPr>
      </w:pPr>
      <w:r w:rsidRPr="00FD06B4">
        <w:rPr>
          <w:rFonts w:ascii="Times New Roman" w:hAnsi="Times New Roman" w:cs="Times New Roman"/>
          <w:color w:val="000000" w:themeColor="text1"/>
          <w:sz w:val="24"/>
          <w:szCs w:val="24"/>
        </w:rPr>
        <w:t>5</w:t>
      </w:r>
      <w:r w:rsidR="0037632B" w:rsidRPr="00FD06B4">
        <w:rPr>
          <w:rFonts w:ascii="Times New Roman" w:hAnsi="Times New Roman" w:cs="Times New Roman"/>
          <w:color w:val="000000" w:themeColor="text1"/>
          <w:sz w:val="24"/>
          <w:szCs w:val="24"/>
        </w:rPr>
        <w:t>.1</w:t>
      </w:r>
      <w:r w:rsidR="0037632B" w:rsidRPr="00DB6526">
        <w:rPr>
          <w:rFonts w:ascii="Times New Roman" w:hAnsi="Times New Roman" w:cs="Times New Roman"/>
          <w:color w:val="000000" w:themeColor="text1"/>
          <w:sz w:val="24"/>
          <w:szCs w:val="24"/>
        </w:rPr>
        <w:t xml:space="preserve">. </w:t>
      </w:r>
      <w:r w:rsidR="00DF3DDF" w:rsidRPr="00DB6526">
        <w:rPr>
          <w:rFonts w:ascii="Times New Roman" w:hAnsi="Times New Roman" w:cs="Times New Roman"/>
          <w:color w:val="000000" w:themeColor="text1"/>
          <w:sz w:val="24"/>
          <w:szCs w:val="24"/>
        </w:rPr>
        <w:t xml:space="preserve">Pirkimui taikomos Reglamento nuostatos. </w:t>
      </w:r>
      <w:r w:rsidR="00FD6EE2" w:rsidRPr="00DB6526">
        <w:rPr>
          <w:rFonts w:ascii="Times New Roman" w:hAnsi="Times New Roman" w:cs="Times New Roman"/>
          <w:b/>
          <w:bCs/>
          <w:color w:val="000000" w:themeColor="text1"/>
          <w:sz w:val="24"/>
          <w:szCs w:val="24"/>
        </w:rPr>
        <w:t xml:space="preserve">Kartu su </w:t>
      </w:r>
      <w:r w:rsidR="00E3566E" w:rsidRPr="00DB6526">
        <w:rPr>
          <w:rFonts w:ascii="Times New Roman" w:hAnsi="Times New Roman" w:cs="Times New Roman"/>
          <w:b/>
          <w:bCs/>
          <w:color w:val="000000" w:themeColor="text1"/>
          <w:sz w:val="24"/>
          <w:szCs w:val="24"/>
        </w:rPr>
        <w:t>p</w:t>
      </w:r>
      <w:r w:rsidR="00FD6EE2" w:rsidRPr="00DB6526">
        <w:rPr>
          <w:rFonts w:ascii="Times New Roman" w:hAnsi="Times New Roman" w:cs="Times New Roman"/>
          <w:b/>
          <w:bCs/>
          <w:color w:val="000000" w:themeColor="text1"/>
          <w:sz w:val="24"/>
          <w:szCs w:val="24"/>
        </w:rPr>
        <w:t>asiūlymu tiekėjas turi pateikti</w:t>
      </w:r>
      <w:r w:rsidR="00B96756" w:rsidRPr="00DB6526">
        <w:rPr>
          <w:rFonts w:ascii="Times New Roman" w:hAnsi="Times New Roman" w:cs="Times New Roman"/>
          <w:b/>
          <w:bCs/>
          <w:color w:val="000000" w:themeColor="text1"/>
          <w:sz w:val="24"/>
          <w:szCs w:val="24"/>
        </w:rPr>
        <w:t xml:space="preserve"> </w:t>
      </w:r>
      <w:r w:rsidR="00B24708" w:rsidRPr="00DB6526">
        <w:rPr>
          <w:rFonts w:ascii="Times New Roman" w:hAnsi="Times New Roman" w:cs="Times New Roman"/>
          <w:b/>
          <w:bCs/>
          <w:color w:val="000000" w:themeColor="text1"/>
          <w:sz w:val="24"/>
          <w:szCs w:val="24"/>
        </w:rPr>
        <w:t xml:space="preserve">užpildytą </w:t>
      </w:r>
      <w:r w:rsidR="0063163D" w:rsidRPr="00DB6526">
        <w:rPr>
          <w:rFonts w:ascii="Times New Roman" w:hAnsi="Times New Roman" w:cs="Times New Roman"/>
          <w:b/>
          <w:bCs/>
          <w:color w:val="000000" w:themeColor="text1"/>
          <w:sz w:val="24"/>
          <w:szCs w:val="24"/>
        </w:rPr>
        <w:t>deklaracij</w:t>
      </w:r>
      <w:r w:rsidR="00FD6EE2" w:rsidRPr="00DB6526">
        <w:rPr>
          <w:rFonts w:ascii="Times New Roman" w:hAnsi="Times New Roman" w:cs="Times New Roman"/>
          <w:b/>
          <w:bCs/>
          <w:color w:val="000000" w:themeColor="text1"/>
          <w:sz w:val="24"/>
          <w:szCs w:val="24"/>
        </w:rPr>
        <w:t>ą</w:t>
      </w:r>
      <w:r w:rsidR="0063163D" w:rsidRPr="00DB6526">
        <w:rPr>
          <w:rFonts w:ascii="Times New Roman" w:hAnsi="Times New Roman" w:cs="Times New Roman"/>
          <w:b/>
          <w:bCs/>
          <w:color w:val="000000" w:themeColor="text1"/>
          <w:sz w:val="24"/>
          <w:szCs w:val="24"/>
        </w:rPr>
        <w:t xml:space="preserve"> </w:t>
      </w:r>
      <w:r w:rsidR="00FD6EE2" w:rsidRPr="00DB6526">
        <w:rPr>
          <w:rFonts w:ascii="Times New Roman" w:hAnsi="Times New Roman" w:cs="Times New Roman"/>
          <w:b/>
          <w:bCs/>
          <w:color w:val="000000" w:themeColor="text1"/>
          <w:sz w:val="24"/>
          <w:szCs w:val="24"/>
        </w:rPr>
        <w:t xml:space="preserve">dėl </w:t>
      </w:r>
      <w:r w:rsidR="0078453C" w:rsidRPr="00DB6526">
        <w:rPr>
          <w:rFonts w:ascii="Times New Roman" w:hAnsi="Times New Roman" w:cs="Times New Roman"/>
          <w:b/>
          <w:bCs/>
          <w:color w:val="000000" w:themeColor="text1"/>
          <w:sz w:val="24"/>
          <w:szCs w:val="24"/>
        </w:rPr>
        <w:t>(ne)atitikties Reglamento nuostatoms</w:t>
      </w:r>
      <w:r w:rsidR="0063163D" w:rsidRPr="00DB6526">
        <w:rPr>
          <w:rFonts w:ascii="Times New Roman" w:hAnsi="Times New Roman" w:cs="Times New Roman"/>
          <w:color w:val="000000" w:themeColor="text1"/>
          <w:sz w:val="24"/>
          <w:szCs w:val="24"/>
        </w:rPr>
        <w:t xml:space="preserve">, kuri pateikta </w:t>
      </w:r>
      <w:r w:rsidR="006A737F" w:rsidRPr="00DB6526">
        <w:rPr>
          <w:rFonts w:ascii="Times New Roman" w:hAnsi="Times New Roman" w:cs="Times New Roman"/>
          <w:color w:val="000000" w:themeColor="text1"/>
          <w:sz w:val="24"/>
          <w:szCs w:val="24"/>
        </w:rPr>
        <w:t>specialiųjų p</w:t>
      </w:r>
      <w:r w:rsidR="00551FA7" w:rsidRPr="00DB6526">
        <w:rPr>
          <w:rFonts w:ascii="Times New Roman" w:hAnsi="Times New Roman" w:cs="Times New Roman"/>
          <w:color w:val="000000" w:themeColor="text1"/>
          <w:sz w:val="24"/>
          <w:szCs w:val="24"/>
        </w:rPr>
        <w:t xml:space="preserve">irkimo </w:t>
      </w:r>
      <w:r w:rsidR="0063163D" w:rsidRPr="00DB6526">
        <w:rPr>
          <w:rFonts w:ascii="Times New Roman" w:hAnsi="Times New Roman" w:cs="Times New Roman"/>
          <w:color w:val="000000" w:themeColor="text1"/>
          <w:sz w:val="24"/>
          <w:szCs w:val="24"/>
        </w:rPr>
        <w:t xml:space="preserve">sąlygų </w:t>
      </w:r>
      <w:r w:rsidR="00F2522D">
        <w:rPr>
          <w:rFonts w:ascii="Times New Roman" w:hAnsi="Times New Roman" w:cs="Times New Roman"/>
          <w:sz w:val="24"/>
          <w:szCs w:val="24"/>
        </w:rPr>
        <w:t>6</w:t>
      </w:r>
      <w:r w:rsidR="00363094" w:rsidRPr="00DB6526">
        <w:rPr>
          <w:rFonts w:ascii="Times New Roman" w:hAnsi="Times New Roman" w:cs="Times New Roman"/>
          <w:sz w:val="24"/>
          <w:szCs w:val="24"/>
        </w:rPr>
        <w:t xml:space="preserve"> ar</w:t>
      </w:r>
      <w:r w:rsidR="00BA4305" w:rsidRPr="00DB6526">
        <w:rPr>
          <w:rFonts w:ascii="Times New Roman" w:hAnsi="Times New Roman" w:cs="Times New Roman"/>
          <w:sz w:val="24"/>
          <w:szCs w:val="24"/>
        </w:rPr>
        <w:t xml:space="preserve"> </w:t>
      </w:r>
      <w:r w:rsidR="00F2522D">
        <w:rPr>
          <w:rFonts w:ascii="Times New Roman" w:hAnsi="Times New Roman" w:cs="Times New Roman"/>
          <w:sz w:val="24"/>
          <w:szCs w:val="24"/>
        </w:rPr>
        <w:t>7</w:t>
      </w:r>
      <w:r w:rsidR="007A15EC" w:rsidRPr="00DB6526">
        <w:rPr>
          <w:rFonts w:ascii="Times New Roman" w:hAnsi="Times New Roman" w:cs="Times New Roman"/>
          <w:color w:val="000000" w:themeColor="text1"/>
          <w:sz w:val="24"/>
          <w:szCs w:val="24"/>
        </w:rPr>
        <w:t xml:space="preserve"> pried</w:t>
      </w:r>
      <w:r w:rsidR="00BA4305" w:rsidRPr="00DB6526">
        <w:rPr>
          <w:rFonts w:ascii="Times New Roman" w:hAnsi="Times New Roman" w:cs="Times New Roman"/>
          <w:color w:val="000000" w:themeColor="text1"/>
          <w:sz w:val="24"/>
          <w:szCs w:val="24"/>
        </w:rPr>
        <w:t>uos</w:t>
      </w:r>
      <w:r w:rsidR="007A15EC" w:rsidRPr="00DB6526">
        <w:rPr>
          <w:rFonts w:ascii="Times New Roman" w:hAnsi="Times New Roman" w:cs="Times New Roman"/>
          <w:color w:val="000000" w:themeColor="text1"/>
          <w:sz w:val="24"/>
          <w:szCs w:val="24"/>
        </w:rPr>
        <w:t>e</w:t>
      </w:r>
      <w:r w:rsidR="00B24708" w:rsidRPr="00DB6526">
        <w:rPr>
          <w:rFonts w:ascii="Times New Roman" w:hAnsi="Times New Roman" w:cs="Times New Roman"/>
          <w:color w:val="000000" w:themeColor="text1"/>
          <w:sz w:val="24"/>
          <w:szCs w:val="24"/>
        </w:rPr>
        <w:t>.</w:t>
      </w:r>
      <w:r w:rsidR="00B852B7" w:rsidRPr="00FD06B4">
        <w:rPr>
          <w:rFonts w:ascii="Times New Roman" w:hAnsi="Times New Roman" w:cs="Times New Roman"/>
          <w:color w:val="000000" w:themeColor="text1"/>
          <w:sz w:val="24"/>
          <w:szCs w:val="24"/>
        </w:rPr>
        <w:t xml:space="preserve"> </w:t>
      </w:r>
    </w:p>
    <w:p w14:paraId="05E7CB20" w14:textId="294B38D3" w:rsidR="002A637A" w:rsidRPr="00FD06B4" w:rsidRDefault="00D24970" w:rsidP="0013585A">
      <w:pPr>
        <w:spacing w:after="0" w:line="240" w:lineRule="auto"/>
        <w:ind w:firstLine="567"/>
        <w:jc w:val="both"/>
        <w:rPr>
          <w:rFonts w:ascii="Times New Roman" w:hAnsi="Times New Roman" w:cs="Times New Roman"/>
          <w:color w:val="000000" w:themeColor="text1"/>
          <w:sz w:val="24"/>
          <w:szCs w:val="24"/>
        </w:rPr>
      </w:pPr>
      <w:r w:rsidRPr="00FD06B4">
        <w:rPr>
          <w:rFonts w:ascii="Times New Roman" w:hAnsi="Times New Roman" w:cs="Times New Roman"/>
          <w:color w:val="000000" w:themeColor="text1"/>
          <w:sz w:val="24"/>
          <w:szCs w:val="24"/>
        </w:rPr>
        <w:t>5</w:t>
      </w:r>
      <w:r w:rsidR="002A637A" w:rsidRPr="00FD06B4">
        <w:rPr>
          <w:rFonts w:ascii="Times New Roman" w:hAnsi="Times New Roman" w:cs="Times New Roman"/>
          <w:color w:val="000000" w:themeColor="text1"/>
          <w:sz w:val="24"/>
          <w:szCs w:val="24"/>
        </w:rPr>
        <w:t xml:space="preserve">.2. </w:t>
      </w:r>
      <w:r w:rsidR="00CF14EB" w:rsidRPr="00FD06B4">
        <w:rPr>
          <w:rFonts w:ascii="Times New Roman" w:hAnsi="Times New Roman" w:cs="Times New Roman"/>
          <w:color w:val="000000" w:themeColor="text1"/>
          <w:sz w:val="24"/>
          <w:szCs w:val="24"/>
        </w:rPr>
        <w:t>Perkanči</w:t>
      </w:r>
      <w:r w:rsidR="00C727CF" w:rsidRPr="00FD06B4">
        <w:rPr>
          <w:rFonts w:ascii="Times New Roman" w:hAnsi="Times New Roman" w:cs="Times New Roman"/>
          <w:color w:val="000000" w:themeColor="text1"/>
          <w:sz w:val="24"/>
          <w:szCs w:val="24"/>
        </w:rPr>
        <w:t xml:space="preserve">oji </w:t>
      </w:r>
      <w:r w:rsidR="00CF14EB" w:rsidRPr="00FD06B4">
        <w:rPr>
          <w:rFonts w:ascii="Times New Roman" w:hAnsi="Times New Roman" w:cs="Times New Roman"/>
          <w:color w:val="000000" w:themeColor="text1"/>
          <w:sz w:val="24"/>
          <w:szCs w:val="24"/>
        </w:rPr>
        <w:t>organizacija nustačius</w:t>
      </w:r>
      <w:r w:rsidR="00C727CF" w:rsidRPr="00FD06B4">
        <w:rPr>
          <w:rFonts w:ascii="Times New Roman" w:hAnsi="Times New Roman" w:cs="Times New Roman"/>
          <w:color w:val="000000" w:themeColor="text1"/>
          <w:sz w:val="24"/>
          <w:szCs w:val="24"/>
        </w:rPr>
        <w:t>i</w:t>
      </w:r>
      <w:r w:rsidR="00CF14EB" w:rsidRPr="00FD06B4">
        <w:rPr>
          <w:rFonts w:ascii="Times New Roman" w:hAnsi="Times New Roman" w:cs="Times New Roman"/>
          <w:color w:val="000000" w:themeColor="text1"/>
          <w:sz w:val="24"/>
          <w:szCs w:val="24"/>
        </w:rPr>
        <w:t xml:space="preserve">, kad tiekėjo pasitelktas subtiekėjas </w:t>
      </w:r>
      <w:r w:rsidR="009763B1" w:rsidRPr="00FD06B4">
        <w:rPr>
          <w:rFonts w:ascii="Times New Roman" w:hAnsi="Times New Roman" w:cs="Times New Roman"/>
          <w:color w:val="000000" w:themeColor="text1"/>
          <w:sz w:val="24"/>
          <w:szCs w:val="24"/>
        </w:rPr>
        <w:t xml:space="preserve">ar ūkio subjektas, kurio pajėgumais remiamasi, </w:t>
      </w:r>
      <w:r w:rsidR="00BA05C9" w:rsidRPr="00FD06B4">
        <w:rPr>
          <w:rFonts w:ascii="Times New Roman" w:hAnsi="Times New Roman" w:cs="Times New Roman"/>
          <w:color w:val="000000" w:themeColor="text1"/>
          <w:sz w:val="24"/>
          <w:szCs w:val="24"/>
        </w:rPr>
        <w:t>tenkin</w:t>
      </w:r>
      <w:r w:rsidR="00CF14EB" w:rsidRPr="00FD06B4">
        <w:rPr>
          <w:rFonts w:ascii="Times New Roman" w:hAnsi="Times New Roman" w:cs="Times New Roman"/>
          <w:color w:val="000000" w:themeColor="text1"/>
          <w:sz w:val="24"/>
          <w:szCs w:val="24"/>
        </w:rPr>
        <w:t xml:space="preserve">a </w:t>
      </w:r>
      <w:r w:rsidR="00DA1B9B" w:rsidRPr="00FD06B4">
        <w:rPr>
          <w:rFonts w:ascii="Times New Roman" w:hAnsi="Times New Roman" w:cs="Times New Roman"/>
          <w:color w:val="000000" w:themeColor="text1"/>
          <w:sz w:val="24"/>
          <w:szCs w:val="24"/>
        </w:rPr>
        <w:t xml:space="preserve">Reglamento </w:t>
      </w:r>
      <w:r w:rsidR="00A4619E" w:rsidRPr="00FD06B4">
        <w:rPr>
          <w:rFonts w:ascii="Times New Roman" w:hAnsi="Times New Roman" w:cs="Times New Roman"/>
          <w:color w:val="000000" w:themeColor="text1"/>
          <w:sz w:val="24"/>
          <w:szCs w:val="24"/>
        </w:rPr>
        <w:t xml:space="preserve">5 k straipsnyje </w:t>
      </w:r>
      <w:r w:rsidR="00A109FD" w:rsidRPr="00FD06B4">
        <w:rPr>
          <w:rFonts w:ascii="Times New Roman" w:hAnsi="Times New Roman" w:cs="Times New Roman"/>
          <w:color w:val="000000" w:themeColor="text1"/>
          <w:sz w:val="24"/>
          <w:szCs w:val="24"/>
        </w:rPr>
        <w:t xml:space="preserve">nustatytus </w:t>
      </w:r>
      <w:r w:rsidR="00BA05C9" w:rsidRPr="00FD06B4">
        <w:rPr>
          <w:rFonts w:ascii="Times New Roman" w:hAnsi="Times New Roman" w:cs="Times New Roman"/>
          <w:color w:val="000000" w:themeColor="text1"/>
          <w:sz w:val="24"/>
          <w:szCs w:val="24"/>
        </w:rPr>
        <w:t>ribojimus</w:t>
      </w:r>
      <w:r w:rsidR="00A109FD" w:rsidRPr="00FD06B4">
        <w:rPr>
          <w:rFonts w:ascii="Times New Roman" w:hAnsi="Times New Roman" w:cs="Times New Roman"/>
          <w:color w:val="000000" w:themeColor="text1"/>
          <w:sz w:val="24"/>
          <w:szCs w:val="24"/>
        </w:rPr>
        <w:t xml:space="preserve">, </w:t>
      </w:r>
      <w:r w:rsidR="00BA05C9" w:rsidRPr="00FD06B4">
        <w:rPr>
          <w:rFonts w:ascii="Times New Roman" w:hAnsi="Times New Roman" w:cs="Times New Roman"/>
          <w:color w:val="000000" w:themeColor="text1"/>
          <w:sz w:val="24"/>
          <w:szCs w:val="24"/>
        </w:rPr>
        <w:t>reikalaus tiekėjo</w:t>
      </w:r>
      <w:r w:rsidR="00A109FD" w:rsidRPr="00FD06B4">
        <w:rPr>
          <w:rFonts w:ascii="Times New Roman" w:hAnsi="Times New Roman" w:cs="Times New Roman"/>
          <w:color w:val="000000" w:themeColor="text1"/>
          <w:sz w:val="24"/>
          <w:szCs w:val="24"/>
        </w:rPr>
        <w:t xml:space="preserve"> juos pakeisti kitais, </w:t>
      </w:r>
      <w:r w:rsidR="00B42273" w:rsidRPr="00FD06B4">
        <w:rPr>
          <w:rFonts w:ascii="Times New Roman" w:hAnsi="Times New Roman" w:cs="Times New Roman"/>
          <w:color w:val="000000" w:themeColor="text1"/>
          <w:sz w:val="24"/>
          <w:szCs w:val="24"/>
        </w:rPr>
        <w:t>p</w:t>
      </w:r>
      <w:r w:rsidR="00A109FD" w:rsidRPr="00FD06B4">
        <w:rPr>
          <w:rFonts w:ascii="Times New Roman" w:hAnsi="Times New Roman" w:cs="Times New Roman"/>
          <w:color w:val="000000" w:themeColor="text1"/>
          <w:sz w:val="24"/>
          <w:szCs w:val="24"/>
        </w:rPr>
        <w:t>irkimo sąlygų reikalavimus atitinkančiais</w:t>
      </w:r>
      <w:r w:rsidR="00BA05C9" w:rsidRPr="00FD06B4">
        <w:rPr>
          <w:rFonts w:ascii="Times New Roman" w:hAnsi="Times New Roman" w:cs="Times New Roman"/>
          <w:color w:val="000000" w:themeColor="text1"/>
          <w:sz w:val="24"/>
          <w:szCs w:val="24"/>
        </w:rPr>
        <w:t>,</w:t>
      </w:r>
      <w:r w:rsidR="00A109FD" w:rsidRPr="00FD06B4">
        <w:rPr>
          <w:rFonts w:ascii="Times New Roman" w:hAnsi="Times New Roman" w:cs="Times New Roman"/>
          <w:color w:val="000000" w:themeColor="text1"/>
          <w:sz w:val="24"/>
          <w:szCs w:val="24"/>
        </w:rPr>
        <w:t xml:space="preserve"> subjektais. </w:t>
      </w:r>
    </w:p>
    <w:p w14:paraId="1185500E" w14:textId="74A59419" w:rsidR="009736B3" w:rsidRPr="00737C7C" w:rsidRDefault="007E3A91" w:rsidP="0013585A">
      <w:pPr>
        <w:spacing w:after="0" w:line="240" w:lineRule="auto"/>
        <w:ind w:firstLine="567"/>
        <w:jc w:val="both"/>
        <w:rPr>
          <w:rFonts w:ascii="Times New Roman" w:hAnsi="Times New Roman" w:cs="Times New Roman"/>
          <w:color w:val="000000" w:themeColor="text1"/>
          <w:sz w:val="24"/>
          <w:szCs w:val="24"/>
        </w:rPr>
      </w:pPr>
      <w:r w:rsidRPr="006437C8">
        <w:rPr>
          <w:rFonts w:ascii="Times New Roman" w:hAnsi="Times New Roman" w:cs="Times New Roman"/>
          <w:color w:val="000000" w:themeColor="text1"/>
          <w:sz w:val="24"/>
          <w:szCs w:val="24"/>
        </w:rPr>
        <w:t>5.</w:t>
      </w:r>
      <w:r w:rsidR="009736B3" w:rsidRPr="006437C8">
        <w:rPr>
          <w:rFonts w:ascii="Times New Roman" w:hAnsi="Times New Roman" w:cs="Times New Roman"/>
          <w:color w:val="000000" w:themeColor="text1"/>
          <w:sz w:val="24"/>
          <w:szCs w:val="24"/>
        </w:rPr>
        <w:t>3</w:t>
      </w:r>
      <w:r w:rsidRPr="006437C8">
        <w:rPr>
          <w:rFonts w:ascii="Times New Roman" w:hAnsi="Times New Roman" w:cs="Times New Roman"/>
          <w:color w:val="000000" w:themeColor="text1"/>
          <w:sz w:val="24"/>
          <w:szCs w:val="24"/>
        </w:rPr>
        <w:t>.</w:t>
      </w:r>
      <w:r w:rsidR="009736B3" w:rsidRPr="009736B3">
        <w:rPr>
          <w:rFonts w:ascii="Times New Roman" w:hAnsi="Times New Roman" w:cs="Times New Roman"/>
          <w:color w:val="000000" w:themeColor="text1"/>
          <w:sz w:val="24"/>
          <w:szCs w:val="24"/>
        </w:rPr>
        <w:t xml:space="preserve"> </w:t>
      </w:r>
      <w:r w:rsidR="009736B3" w:rsidRPr="00737C7C">
        <w:rPr>
          <w:rFonts w:ascii="Times New Roman" w:hAnsi="Times New Roman" w:cs="Times New Roman"/>
          <w:color w:val="000000" w:themeColor="text1"/>
          <w:sz w:val="24"/>
          <w:szCs w:val="24"/>
        </w:rPr>
        <w:t xml:space="preserve">Kilus abejonių dėl tiekėjo (ne)atitikties Reglamento nuostatoms, perkančioji organizacija iš galimo laimėtojo </w:t>
      </w:r>
      <w:r w:rsidR="009736B3">
        <w:rPr>
          <w:rFonts w:ascii="Times New Roman" w:hAnsi="Times New Roman" w:cs="Times New Roman"/>
          <w:color w:val="000000" w:themeColor="text1"/>
          <w:sz w:val="24"/>
          <w:szCs w:val="24"/>
        </w:rPr>
        <w:t xml:space="preserve">gali </w:t>
      </w:r>
      <w:r w:rsidR="009736B3" w:rsidRPr="00737C7C">
        <w:rPr>
          <w:rFonts w:ascii="Times New Roman" w:hAnsi="Times New Roman" w:cs="Times New Roman"/>
          <w:color w:val="000000" w:themeColor="text1"/>
          <w:sz w:val="24"/>
          <w:szCs w:val="24"/>
        </w:rPr>
        <w:t>prašy</w:t>
      </w:r>
      <w:r w:rsidR="009736B3">
        <w:rPr>
          <w:rFonts w:ascii="Times New Roman" w:hAnsi="Times New Roman" w:cs="Times New Roman"/>
          <w:color w:val="000000" w:themeColor="text1"/>
          <w:sz w:val="24"/>
          <w:szCs w:val="24"/>
        </w:rPr>
        <w:t>ti</w:t>
      </w:r>
      <w:r w:rsidR="009736B3" w:rsidRPr="00737C7C">
        <w:rPr>
          <w:rFonts w:ascii="Times New Roman" w:hAnsi="Times New Roman" w:cs="Times New Roman"/>
          <w:color w:val="000000" w:themeColor="text1"/>
          <w:sz w:val="24"/>
          <w:szCs w:val="24"/>
        </w:rPr>
        <w:t xml:space="preserve"> pateikti dokumentus, įrodančius deklaracijoje pateiktų duomenų teisingumą</w:t>
      </w:r>
      <w:r w:rsidR="009736B3">
        <w:rPr>
          <w:rFonts w:ascii="Times New Roman" w:hAnsi="Times New Roman" w:cs="Times New Roman"/>
          <w:color w:val="000000" w:themeColor="text1"/>
          <w:sz w:val="24"/>
          <w:szCs w:val="24"/>
        </w:rPr>
        <w:t xml:space="preserve"> – </w:t>
      </w:r>
      <w:r w:rsidR="009736B3" w:rsidRPr="009A1C86">
        <w:rPr>
          <w:rFonts w:ascii="Times New Roman" w:hAnsi="Times New Roman" w:cs="Times New Roman"/>
          <w:color w:val="000000" w:themeColor="text1"/>
          <w:sz w:val="24"/>
          <w:szCs w:val="24"/>
        </w:rPr>
        <w:t>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r w:rsidR="009736B3">
        <w:rPr>
          <w:rFonts w:ascii="Times New Roman" w:hAnsi="Times New Roman" w:cs="Times New Roman"/>
          <w:color w:val="000000" w:themeColor="text1"/>
          <w:sz w:val="24"/>
          <w:szCs w:val="24"/>
        </w:rPr>
        <w:t>.</w:t>
      </w:r>
    </w:p>
    <w:p w14:paraId="4BEDE7AF" w14:textId="457E0FAE" w:rsidR="00AF62E6" w:rsidRDefault="00245E8F" w:rsidP="00142AB7">
      <w:pPr>
        <w:pStyle w:val="Antrat1"/>
        <w:spacing w:line="20" w:lineRule="atLeast"/>
        <w:contextualSpacing/>
        <w:rPr>
          <w:rFonts w:ascii="Times New Roman" w:hAnsi="Times New Roman" w:cs="Times New Roman"/>
          <w:sz w:val="32"/>
          <w:szCs w:val="32"/>
        </w:rPr>
      </w:pPr>
      <w:bookmarkStart w:id="16" w:name="_Ref39666794"/>
      <w:bookmarkStart w:id="17" w:name="_Ref39666796"/>
      <w:bookmarkStart w:id="18" w:name="_Toc181552802"/>
      <w:r w:rsidRPr="009736B3">
        <w:rPr>
          <w:rFonts w:ascii="Times New Roman" w:hAnsi="Times New Roman" w:cs="Times New Roman"/>
          <w:sz w:val="32"/>
          <w:szCs w:val="32"/>
        </w:rPr>
        <w:t>6</w:t>
      </w:r>
      <w:r w:rsidR="0005396D" w:rsidRPr="009736B3">
        <w:rPr>
          <w:rFonts w:ascii="Times New Roman" w:hAnsi="Times New Roman" w:cs="Times New Roman"/>
          <w:sz w:val="32"/>
          <w:szCs w:val="32"/>
        </w:rPr>
        <w:t xml:space="preserve">. </w:t>
      </w:r>
      <w:r w:rsidR="00220588" w:rsidRPr="009736B3">
        <w:rPr>
          <w:rFonts w:ascii="Times New Roman" w:hAnsi="Times New Roman" w:cs="Times New Roman"/>
          <w:sz w:val="32"/>
          <w:szCs w:val="32"/>
        </w:rPr>
        <w:t>Specialieji r</w:t>
      </w:r>
      <w:r w:rsidR="00DF58E2" w:rsidRPr="009736B3">
        <w:rPr>
          <w:rFonts w:ascii="Times New Roman" w:hAnsi="Times New Roman" w:cs="Times New Roman"/>
          <w:sz w:val="32"/>
          <w:szCs w:val="32"/>
        </w:rPr>
        <w:t>eikalavimai pasiūlymų rengimui ir pateikimui</w:t>
      </w:r>
      <w:bookmarkEnd w:id="16"/>
      <w:bookmarkEnd w:id="17"/>
      <w:bookmarkEnd w:id="18"/>
    </w:p>
    <w:p w14:paraId="1071AECF" w14:textId="77777777" w:rsidR="009736B3" w:rsidRPr="00737C7C" w:rsidRDefault="009736B3" w:rsidP="009736B3">
      <w:pPr>
        <w:spacing w:after="0" w:line="20" w:lineRule="atLeast"/>
        <w:ind w:firstLine="567"/>
        <w:jc w:val="both"/>
        <w:rPr>
          <w:rFonts w:ascii="Times New Roman" w:hAnsi="Times New Roman" w:cs="Times New Roman"/>
          <w:i/>
          <w:iCs/>
          <w:color w:val="7030A0"/>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End w:id="19"/>
      <w:bookmarkEnd w:id="20"/>
      <w:bookmarkEnd w:id="21"/>
      <w:bookmarkEnd w:id="22"/>
      <w:bookmarkEnd w:id="23"/>
      <w:r w:rsidRPr="00737C7C">
        <w:rPr>
          <w:rFonts w:ascii="Times New Roman" w:hAnsi="Times New Roman" w:cs="Times New Roman"/>
          <w:sz w:val="24"/>
          <w:szCs w:val="24"/>
        </w:rPr>
        <w:t>6.1. Tiekėjo pasiūlymą sudaro CVP IS pateikiamų ir žemiau nurodytų dokumentų visuma:</w:t>
      </w:r>
    </w:p>
    <w:p w14:paraId="744BE90D" w14:textId="1E49FA7C" w:rsidR="009736B3" w:rsidRPr="00737C7C" w:rsidRDefault="009736B3" w:rsidP="009736B3">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737C7C">
        <w:rPr>
          <w:rFonts w:ascii="Times New Roman" w:hAnsi="Times New Roman" w:cs="Times New Roman"/>
          <w:sz w:val="24"/>
          <w:szCs w:val="24"/>
        </w:rPr>
        <w:t xml:space="preserve">tiekėjo pasirašytas pasiūlymas, parengtas pagal specialiųjų pirkimo sąlygų </w:t>
      </w:r>
      <w:r w:rsidR="00363094" w:rsidRPr="00363094">
        <w:rPr>
          <w:rFonts w:ascii="Times New Roman" w:hAnsi="Times New Roman" w:cs="Times New Roman"/>
          <w:sz w:val="24"/>
          <w:szCs w:val="24"/>
          <w:shd w:val="clear" w:color="auto" w:fill="FFFFFF"/>
        </w:rPr>
        <w:t>2</w:t>
      </w:r>
      <w:r w:rsidRPr="00363094">
        <w:rPr>
          <w:rFonts w:ascii="Times New Roman" w:hAnsi="Times New Roman" w:cs="Times New Roman"/>
          <w:sz w:val="24"/>
          <w:szCs w:val="24"/>
          <w:shd w:val="clear" w:color="auto" w:fill="FFFFFF"/>
        </w:rPr>
        <w:t xml:space="preserve"> </w:t>
      </w:r>
      <w:r w:rsidRPr="00363094">
        <w:rPr>
          <w:rFonts w:ascii="Times New Roman" w:hAnsi="Times New Roman" w:cs="Times New Roman"/>
          <w:sz w:val="24"/>
          <w:szCs w:val="24"/>
        </w:rPr>
        <w:t xml:space="preserve">priede </w:t>
      </w:r>
      <w:r w:rsidRPr="00737C7C">
        <w:rPr>
          <w:rFonts w:ascii="Times New Roman" w:hAnsi="Times New Roman" w:cs="Times New Roman"/>
          <w:sz w:val="24"/>
          <w:szCs w:val="24"/>
        </w:rPr>
        <w:t>pateiktą pasiūlymo formą.</w:t>
      </w:r>
    </w:p>
    <w:p w14:paraId="1F389E39" w14:textId="08A11827" w:rsidR="009736B3" w:rsidRPr="00737C7C" w:rsidRDefault="009736B3" w:rsidP="009736B3">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737C7C">
        <w:rPr>
          <w:rFonts w:ascii="Times New Roman" w:hAnsi="Times New Roman" w:cs="Times New Roman"/>
          <w:sz w:val="24"/>
          <w:szCs w:val="24"/>
        </w:rPr>
        <w:t xml:space="preserve">užpildytas EBVPD (specialiųjų pirkimo </w:t>
      </w:r>
      <w:r w:rsidRPr="00320651">
        <w:rPr>
          <w:rFonts w:ascii="Times New Roman" w:hAnsi="Times New Roman" w:cs="Times New Roman"/>
          <w:sz w:val="24"/>
          <w:szCs w:val="24"/>
        </w:rPr>
        <w:t xml:space="preserve">sąlygų </w:t>
      </w:r>
      <w:r w:rsidR="00363094">
        <w:rPr>
          <w:rFonts w:ascii="Times New Roman" w:hAnsi="Times New Roman" w:cs="Times New Roman"/>
          <w:sz w:val="24"/>
          <w:szCs w:val="24"/>
        </w:rPr>
        <w:t>4</w:t>
      </w:r>
      <w:r w:rsidRPr="00320651">
        <w:rPr>
          <w:rFonts w:ascii="Times New Roman" w:hAnsi="Times New Roman" w:cs="Times New Roman"/>
          <w:sz w:val="24"/>
          <w:szCs w:val="24"/>
        </w:rPr>
        <w:t xml:space="preserve"> </w:t>
      </w:r>
      <w:r w:rsidRPr="00737C7C">
        <w:rPr>
          <w:rFonts w:ascii="Times New Roman" w:hAnsi="Times New Roman" w:cs="Times New Roman"/>
          <w:sz w:val="24"/>
          <w:szCs w:val="24"/>
        </w:rPr>
        <w:t>priedas). Pasirašydamas pasiūlymą, tiekėjas patvirtina ir EBVPD tikrumą;</w:t>
      </w:r>
    </w:p>
    <w:p w14:paraId="5A1AA5FB" w14:textId="77777777" w:rsidR="009736B3" w:rsidRPr="00737C7C" w:rsidRDefault="009736B3" w:rsidP="009736B3">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737C7C">
        <w:rPr>
          <w:rFonts w:ascii="Times New Roman" w:hAnsi="Times New Roman" w:cs="Times New Roman"/>
          <w:sz w:val="24"/>
          <w:szCs w:val="24"/>
        </w:rPr>
        <w:t>jungtinės veiklos sutarties kopija (jeigu pirkime dalyvauja ūkio subjektų grupė jungtinės veiklos sutarties pagrindu);</w:t>
      </w:r>
    </w:p>
    <w:p w14:paraId="4B5E6DA4" w14:textId="77777777" w:rsidR="009736B3" w:rsidRPr="00737C7C" w:rsidRDefault="009736B3" w:rsidP="009736B3">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737C7C">
        <w:rPr>
          <w:rFonts w:ascii="Times New Roman" w:hAnsi="Times New Roman" w:cs="Times New Roman"/>
          <w:sz w:val="24"/>
          <w:szCs w:val="24"/>
        </w:rPr>
        <w:t>dokumentas, patvirtinantis, kad asmuo, kuris pasirašė pasiūlymą (jei jis ne tiekėjo vadovas), turėjo teisę jį pasirašyti;</w:t>
      </w:r>
    </w:p>
    <w:p w14:paraId="00A11628" w14:textId="77777777" w:rsidR="009736B3" w:rsidRPr="00737C7C" w:rsidRDefault="009736B3" w:rsidP="009736B3">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737C7C">
        <w:rPr>
          <w:rFonts w:ascii="Times New Roman" w:hAnsi="Times New Roman" w:cs="Times New Roman"/>
          <w:sz w:val="24"/>
          <w:szCs w:val="24"/>
        </w:rPr>
        <w:t>pasiūlymo galiojimą užtikrinantis dokumentas (jeigu reikalaujama);</w:t>
      </w:r>
    </w:p>
    <w:p w14:paraId="3EDBAD63" w14:textId="77777777" w:rsidR="009736B3" w:rsidRPr="00737C7C" w:rsidRDefault="009736B3" w:rsidP="009736B3">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737C7C">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C9772EE" w14:textId="77777777" w:rsidR="009736B3" w:rsidRPr="00737C7C" w:rsidRDefault="009736B3" w:rsidP="009736B3">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737C7C">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69E810C1" w14:textId="4708EC06" w:rsidR="009736B3" w:rsidRPr="00532D31" w:rsidRDefault="009736B3" w:rsidP="009736B3">
      <w:pPr>
        <w:spacing w:after="0" w:line="240" w:lineRule="auto"/>
        <w:ind w:firstLine="567"/>
        <w:jc w:val="both"/>
        <w:rPr>
          <w:rFonts w:ascii="Times New Roman" w:hAnsi="Times New Roman" w:cs="Times New Roman"/>
          <w:sz w:val="24"/>
          <w:szCs w:val="24"/>
        </w:rPr>
      </w:pPr>
      <w:r w:rsidRPr="00737C7C">
        <w:rPr>
          <w:rFonts w:ascii="Times New Roman" w:hAnsi="Times New Roman" w:cs="Times New Roman"/>
          <w:sz w:val="24"/>
          <w:szCs w:val="24"/>
        </w:rPr>
        <w:t>6.1</w:t>
      </w:r>
      <w:r w:rsidR="003E4A4A">
        <w:rPr>
          <w:rFonts w:ascii="Times New Roman" w:hAnsi="Times New Roman" w:cs="Times New Roman"/>
          <w:sz w:val="24"/>
          <w:szCs w:val="24"/>
        </w:rPr>
        <w:t>8</w:t>
      </w:r>
      <w:r w:rsidRPr="00737C7C">
        <w:rPr>
          <w:rFonts w:ascii="Times New Roman" w:hAnsi="Times New Roman" w:cs="Times New Roman"/>
          <w:color w:val="7030A0"/>
          <w:sz w:val="24"/>
          <w:szCs w:val="24"/>
        </w:rPr>
        <w:t>.</w:t>
      </w:r>
      <w:r>
        <w:rPr>
          <w:rFonts w:ascii="Times New Roman" w:hAnsi="Times New Roman" w:cs="Times New Roman"/>
          <w:color w:val="7030A0"/>
          <w:sz w:val="24"/>
          <w:szCs w:val="24"/>
        </w:rPr>
        <w:t xml:space="preserve"> </w:t>
      </w:r>
      <w:r w:rsidRPr="00532D31">
        <w:rPr>
          <w:rFonts w:ascii="Times New Roman" w:hAnsi="Times New Roman" w:cs="Times New Roman"/>
          <w:sz w:val="24"/>
          <w:szCs w:val="24"/>
        </w:rPr>
        <w:t xml:space="preserve">kiti reikalingi </w:t>
      </w:r>
      <w:r>
        <w:rPr>
          <w:rFonts w:ascii="Times New Roman" w:hAnsi="Times New Roman" w:cs="Times New Roman"/>
          <w:sz w:val="24"/>
          <w:szCs w:val="24"/>
        </w:rPr>
        <w:t xml:space="preserve">kartu su  pasiūlymu </w:t>
      </w:r>
      <w:r w:rsidRPr="00532D31">
        <w:rPr>
          <w:rFonts w:ascii="Times New Roman" w:hAnsi="Times New Roman" w:cs="Times New Roman"/>
          <w:sz w:val="24"/>
          <w:szCs w:val="24"/>
        </w:rPr>
        <w:t>pateikti dokumentai.</w:t>
      </w:r>
    </w:p>
    <w:p w14:paraId="06D7A5B1" w14:textId="20FEAEF3" w:rsidR="009736B3" w:rsidRPr="00737C7C" w:rsidRDefault="009736B3" w:rsidP="000B4730">
      <w:pPr>
        <w:spacing w:after="0" w:line="240" w:lineRule="auto"/>
        <w:ind w:firstLine="567"/>
        <w:jc w:val="both"/>
        <w:rPr>
          <w:rFonts w:ascii="Times New Roman" w:hAnsi="Times New Roman" w:cs="Times New Roman"/>
          <w:sz w:val="24"/>
          <w:szCs w:val="24"/>
        </w:rPr>
      </w:pPr>
      <w:r w:rsidRPr="00737C7C">
        <w:rPr>
          <w:rFonts w:ascii="Times New Roman" w:hAnsi="Times New Roman" w:cs="Times New Roman"/>
          <w:sz w:val="24"/>
          <w:szCs w:val="24"/>
        </w:rPr>
        <w:t xml:space="preserve">6.2. </w:t>
      </w:r>
      <w:r w:rsidRPr="009736B3">
        <w:rPr>
          <w:rFonts w:ascii="Times New Roman" w:eastAsia="Calibri" w:hAnsi="Times New Roman" w:cs="Times New Roman"/>
          <w:b/>
          <w:bCs/>
          <w:sz w:val="24"/>
          <w:szCs w:val="24"/>
        </w:rPr>
        <w:t>Pasiūlymas turi būti pasirašytas fiziniu parašu arba kvalifikuotu elektroniniu parašu</w:t>
      </w:r>
      <w:r w:rsidRPr="00737C7C">
        <w:rPr>
          <w:rFonts w:ascii="Times New Roman" w:eastAsia="Calibri" w:hAnsi="Times New Roman" w:cs="Times New Roman"/>
          <w:sz w:val="24"/>
          <w:szCs w:val="24"/>
        </w:rPr>
        <w:t xml:space="preserve">. Jeigu tiekėjas dokumentus tvirtina naudodamas elektroninį, o ne fizinį parašą, elektroninis parašas turi </w:t>
      </w:r>
      <w:r w:rsidRPr="00737C7C">
        <w:rPr>
          <w:rFonts w:ascii="Times New Roman" w:eastAsia="Calibri" w:hAnsi="Times New Roman" w:cs="Times New Roman"/>
          <w:sz w:val="24"/>
          <w:szCs w:val="24"/>
        </w:rPr>
        <w:lastRenderedPageBreak/>
        <w:t xml:space="preserve">atitikti VPĮ 22 straipsnio 11 dalies 2 ir 3 punktuose nustatytus reikalavimus. </w:t>
      </w:r>
      <w:r w:rsidRPr="00737C7C">
        <w:rPr>
          <w:rFonts w:ascii="Times New Roman" w:hAnsi="Times New Roman" w:cs="Times New Roman"/>
          <w:sz w:val="24"/>
          <w:szCs w:val="24"/>
        </w:rPr>
        <w:t>Perkančiajai organizacijai kilus abejonių dėl dokumentų tikrumo, ji turi teisę reikalauti pateikti dokumentų originalus.</w:t>
      </w:r>
      <w:r w:rsidRPr="00737C7C">
        <w:rPr>
          <w:rFonts w:ascii="Times New Roman" w:eastAsia="Calibri" w:hAnsi="Times New Roman" w:cs="Times New Roman"/>
          <w:sz w:val="24"/>
          <w:szCs w:val="24"/>
        </w:rPr>
        <w:t xml:space="preserve"> Gali būti:</w:t>
      </w:r>
    </w:p>
    <w:p w14:paraId="19FC2828" w14:textId="77777777" w:rsidR="009736B3" w:rsidRPr="00737C7C" w:rsidRDefault="009736B3" w:rsidP="000B4730">
      <w:pPr>
        <w:pStyle w:val="Sraopastraipa"/>
        <w:spacing w:after="0" w:line="240" w:lineRule="auto"/>
        <w:ind w:left="0" w:firstLine="567"/>
        <w:jc w:val="both"/>
        <w:rPr>
          <w:rFonts w:ascii="Times New Roman" w:hAnsi="Times New Roman" w:cs="Times New Roman"/>
          <w:bCs/>
          <w:iCs/>
          <w:sz w:val="24"/>
          <w:szCs w:val="24"/>
          <w:u w:val="single"/>
        </w:rPr>
      </w:pPr>
      <w:r w:rsidRPr="00737C7C">
        <w:rPr>
          <w:rFonts w:ascii="Times New Roman" w:eastAsia="Calibri" w:hAnsi="Times New Roman" w:cs="Times New Roman"/>
          <w:bCs/>
          <w:iCs/>
          <w:sz w:val="24"/>
          <w:szCs w:val="24"/>
        </w:rPr>
        <w:t>6.2.1 pateikiami kvalifikuotu elektroniniu parašu pasirašyti elektroninėmis priemonėmis suformuoti dokumentai;</w:t>
      </w:r>
    </w:p>
    <w:p w14:paraId="799D4A7D" w14:textId="77777777" w:rsidR="009736B3" w:rsidRPr="00737C7C" w:rsidRDefault="009736B3" w:rsidP="000B4730">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737C7C">
        <w:rPr>
          <w:rFonts w:ascii="Times New Roman" w:eastAsia="Calibri" w:hAnsi="Times New Roman" w:cs="Times New Roman"/>
          <w:bCs/>
          <w:iCs/>
          <w:sz w:val="24"/>
          <w:szCs w:val="24"/>
        </w:rPr>
        <w:t>skaitmeninės dokumentų kopijos (</w:t>
      </w:r>
      <w:r w:rsidRPr="00737C7C">
        <w:rPr>
          <w:rFonts w:ascii="Times New Roman" w:eastAsia="Calibri" w:hAnsi="Times New Roman" w:cs="Times New Roman"/>
          <w:iCs/>
          <w:sz w:val="24"/>
          <w:szCs w:val="24"/>
        </w:rPr>
        <w:t>fiziniu parašu tvirtinami dokumentai turi būti pateikiami pasirašyti ir nuskenuoti)</w:t>
      </w:r>
      <w:r w:rsidRPr="00737C7C">
        <w:rPr>
          <w:rFonts w:ascii="Times New Roman" w:eastAsia="Calibri" w:hAnsi="Times New Roman" w:cs="Times New Roman"/>
          <w:bCs/>
          <w:iCs/>
          <w:sz w:val="24"/>
          <w:szCs w:val="24"/>
        </w:rPr>
        <w:t>.</w:t>
      </w:r>
    </w:p>
    <w:p w14:paraId="223F93F3" w14:textId="77777777" w:rsidR="009736B3" w:rsidRPr="00532D31" w:rsidRDefault="009736B3" w:rsidP="000B4730">
      <w:pPr>
        <w:pStyle w:val="Sraopastraipa"/>
        <w:numPr>
          <w:ilvl w:val="1"/>
          <w:numId w:val="13"/>
        </w:numPr>
        <w:spacing w:after="0" w:line="240" w:lineRule="auto"/>
        <w:ind w:left="0" w:firstLine="567"/>
        <w:jc w:val="both"/>
        <w:rPr>
          <w:rFonts w:ascii="Times New Roman" w:hAnsi="Times New Roman" w:cs="Times New Roman"/>
          <w:sz w:val="24"/>
          <w:szCs w:val="24"/>
        </w:rPr>
      </w:pPr>
      <w:r w:rsidRPr="00532D31">
        <w:rPr>
          <w:rFonts w:ascii="Times New Roman" w:hAnsi="Times New Roman" w:cs="Times New Roman"/>
          <w:sz w:val="24"/>
          <w:szCs w:val="24"/>
        </w:rPr>
        <w:t>Pasiūlymas turi būti parengtas lietuvių</w:t>
      </w:r>
      <w:r>
        <w:rPr>
          <w:rFonts w:ascii="Times New Roman" w:hAnsi="Times New Roman" w:cs="Times New Roman"/>
          <w:color w:val="7030A0"/>
          <w:sz w:val="24"/>
          <w:szCs w:val="24"/>
        </w:rPr>
        <w:t xml:space="preserve"> </w:t>
      </w:r>
      <w:r w:rsidRPr="00532D31">
        <w:rPr>
          <w:rFonts w:ascii="Times New Roman" w:hAnsi="Times New Roman" w:cs="Times New Roman"/>
          <w:sz w:val="24"/>
          <w:szCs w:val="24"/>
        </w:rPr>
        <w:t>kalba.</w:t>
      </w:r>
      <w:r w:rsidRPr="00532D31">
        <w:rPr>
          <w:rFonts w:ascii="Times New Roman" w:hAnsi="Times New Roman" w:cs="Times New Roman"/>
          <w:color w:val="7030A0"/>
          <w:sz w:val="24"/>
          <w:szCs w:val="24"/>
        </w:rPr>
        <w:t xml:space="preserve"> </w:t>
      </w:r>
      <w:r w:rsidRPr="00532D31">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532D31">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w:t>
      </w:r>
      <w:r w:rsidRPr="00D45A98">
        <w:rPr>
          <w:rFonts w:ascii="Times New Roman" w:hAnsi="Times New Roman" w:cs="Times New Roman"/>
          <w:sz w:val="24"/>
          <w:szCs w:val="24"/>
        </w:rPr>
        <w:t>reikalauja pateikti vertimą atlikusio asmens parašu ir vertimų biuro antspaudu (jei turi) patvirtintą šio dokumento vertimą</w:t>
      </w:r>
      <w:r w:rsidRPr="00532D31">
        <w:rPr>
          <w:rFonts w:ascii="Times New Roman" w:hAnsi="Times New Roman" w:cs="Times New Roman"/>
          <w:sz w:val="24"/>
          <w:szCs w:val="24"/>
        </w:rPr>
        <w:t xml:space="preserve">. </w:t>
      </w:r>
    </w:p>
    <w:p w14:paraId="7C1B9289" w14:textId="5CD4EC15" w:rsidR="009736B3" w:rsidRPr="00737C7C" w:rsidRDefault="009736B3" w:rsidP="000B4730">
      <w:pPr>
        <w:pStyle w:val="Sraopastraipa"/>
        <w:numPr>
          <w:ilvl w:val="1"/>
          <w:numId w:val="13"/>
        </w:numPr>
        <w:tabs>
          <w:tab w:val="left" w:pos="993"/>
        </w:tabs>
        <w:spacing w:after="0" w:line="240" w:lineRule="auto"/>
        <w:ind w:left="0" w:firstLine="567"/>
        <w:jc w:val="both"/>
        <w:rPr>
          <w:rFonts w:ascii="Times New Roman" w:hAnsi="Times New Roman" w:cs="Times New Roman"/>
          <w:sz w:val="24"/>
          <w:szCs w:val="24"/>
        </w:rPr>
      </w:pPr>
      <w:r w:rsidRPr="00737C7C">
        <w:rPr>
          <w:rFonts w:ascii="Times New Roman" w:eastAsia="Arial" w:hAnsi="Times New Roman" w:cs="Times New Roman"/>
          <w:sz w:val="24"/>
          <w:szCs w:val="24"/>
        </w:rPr>
        <w:t xml:space="preserve">Bendra </w:t>
      </w:r>
      <w:r>
        <w:rPr>
          <w:rFonts w:ascii="Times New Roman" w:eastAsia="Arial" w:hAnsi="Times New Roman" w:cs="Times New Roman"/>
          <w:sz w:val="24"/>
          <w:szCs w:val="24"/>
        </w:rPr>
        <w:t xml:space="preserve">preliminari </w:t>
      </w:r>
      <w:r w:rsidRPr="00737C7C">
        <w:rPr>
          <w:rFonts w:ascii="Times New Roman" w:eastAsia="Arial" w:hAnsi="Times New Roman" w:cs="Times New Roman"/>
          <w:sz w:val="24"/>
          <w:szCs w:val="24"/>
        </w:rPr>
        <w:t xml:space="preserve">pasiūlymo kaina (sąnaudos) </w:t>
      </w:r>
      <w:r>
        <w:rPr>
          <w:rFonts w:ascii="Times New Roman" w:eastAsia="Arial" w:hAnsi="Times New Roman" w:cs="Times New Roman"/>
          <w:sz w:val="24"/>
          <w:szCs w:val="24"/>
        </w:rPr>
        <w:t xml:space="preserve">be </w:t>
      </w:r>
      <w:r w:rsidRPr="00737C7C">
        <w:rPr>
          <w:rFonts w:ascii="Times New Roman" w:eastAsia="Arial" w:hAnsi="Times New Roman" w:cs="Times New Roman"/>
          <w:sz w:val="24"/>
          <w:szCs w:val="24"/>
        </w:rPr>
        <w:t xml:space="preserve">PVM  turi būti nurodoma dviejų skaičių po kablelio tikslumu. </w:t>
      </w:r>
    </w:p>
    <w:p w14:paraId="50F73146" w14:textId="77777777" w:rsidR="00E24CB7" w:rsidRDefault="009736B3" w:rsidP="000B4730">
      <w:pPr>
        <w:pStyle w:val="Sraopastraipa"/>
        <w:numPr>
          <w:ilvl w:val="1"/>
          <w:numId w:val="13"/>
        </w:numPr>
        <w:spacing w:after="0" w:line="240" w:lineRule="auto"/>
        <w:ind w:left="0" w:firstLine="567"/>
        <w:jc w:val="both"/>
        <w:rPr>
          <w:rFonts w:ascii="Times New Roman" w:hAnsi="Times New Roman" w:cs="Times New Roman"/>
          <w:sz w:val="24"/>
          <w:szCs w:val="24"/>
        </w:rPr>
      </w:pPr>
      <w:r w:rsidRPr="00737C7C">
        <w:rPr>
          <w:rFonts w:ascii="Times New Roman" w:eastAsia="Arial" w:hAnsi="Times New Roman" w:cs="Times New Roman"/>
          <w:sz w:val="24"/>
          <w:szCs w:val="24"/>
        </w:rPr>
        <w:t xml:space="preserve">Tiekėjų pasiūlymuose nurodytos kainos bus vertinamos </w:t>
      </w:r>
      <w:r w:rsidRPr="00737C7C">
        <w:rPr>
          <w:rFonts w:ascii="Times New Roman" w:hAnsi="Times New Roman" w:cs="Times New Roman"/>
          <w:sz w:val="24"/>
          <w:szCs w:val="24"/>
        </w:rPr>
        <w:t xml:space="preserve">ir lyginamos </w:t>
      </w:r>
      <w:r>
        <w:rPr>
          <w:rFonts w:ascii="Times New Roman" w:hAnsi="Times New Roman" w:cs="Times New Roman"/>
          <w:sz w:val="24"/>
          <w:szCs w:val="24"/>
        </w:rPr>
        <w:t>be</w:t>
      </w:r>
      <w:r w:rsidRPr="00737C7C">
        <w:rPr>
          <w:rFonts w:ascii="Times New Roman" w:hAnsi="Times New Roman" w:cs="Times New Roman"/>
          <w:sz w:val="24"/>
          <w:szCs w:val="24"/>
        </w:rPr>
        <w:t xml:space="preserve"> </w:t>
      </w:r>
      <w:r>
        <w:rPr>
          <w:rFonts w:ascii="Times New Roman" w:hAnsi="Times New Roman" w:cs="Times New Roman"/>
          <w:sz w:val="24"/>
          <w:szCs w:val="24"/>
        </w:rPr>
        <w:t>PVM</w:t>
      </w:r>
      <w:r w:rsidRPr="00737C7C">
        <w:rPr>
          <w:rFonts w:ascii="Times New Roman" w:hAnsi="Times New Roman" w:cs="Times New Roman"/>
          <w:sz w:val="24"/>
          <w:szCs w:val="24"/>
        </w:rPr>
        <w:t xml:space="preserve"> mokesčiais</w:t>
      </w:r>
      <w:r>
        <w:rPr>
          <w:rFonts w:ascii="Times New Roman" w:hAnsi="Times New Roman" w:cs="Times New Roman"/>
          <w:sz w:val="24"/>
          <w:szCs w:val="24"/>
        </w:rPr>
        <w:t>.</w:t>
      </w:r>
    </w:p>
    <w:p w14:paraId="48D199FD" w14:textId="080390A8" w:rsidR="009736B3" w:rsidRPr="00737C7C" w:rsidRDefault="009736B3" w:rsidP="00E24CB7">
      <w:pPr>
        <w:pStyle w:val="Sraopastraipa"/>
        <w:spacing w:after="0" w:line="240" w:lineRule="auto"/>
        <w:ind w:left="567"/>
        <w:jc w:val="both"/>
        <w:rPr>
          <w:rFonts w:ascii="Times New Roman" w:hAnsi="Times New Roman" w:cs="Times New Roman"/>
          <w:sz w:val="24"/>
          <w:szCs w:val="24"/>
        </w:rPr>
      </w:pPr>
    </w:p>
    <w:p w14:paraId="7A15AE0A" w14:textId="4E2CD586" w:rsidR="00EE1C85" w:rsidRPr="009736B3" w:rsidRDefault="00EE1C85" w:rsidP="000B4730">
      <w:pPr>
        <w:pStyle w:val="Antrat1"/>
        <w:numPr>
          <w:ilvl w:val="0"/>
          <w:numId w:val="13"/>
        </w:numPr>
        <w:tabs>
          <w:tab w:val="left" w:pos="709"/>
        </w:tabs>
        <w:spacing w:before="0" w:after="0"/>
        <w:rPr>
          <w:rFonts w:ascii="Times New Roman" w:hAnsi="Times New Roman" w:cs="Times New Roman"/>
          <w:sz w:val="32"/>
          <w:szCs w:val="32"/>
        </w:rPr>
      </w:pPr>
      <w:bookmarkStart w:id="26" w:name="_Toc181552803"/>
      <w:r w:rsidRPr="009736B3">
        <w:rPr>
          <w:rFonts w:ascii="Times New Roman" w:hAnsi="Times New Roman" w:cs="Times New Roman"/>
          <w:sz w:val="32"/>
          <w:szCs w:val="32"/>
        </w:rPr>
        <w:t>Pasiūlymo galiojimo užtikrinimas</w:t>
      </w:r>
      <w:bookmarkEnd w:id="24"/>
      <w:bookmarkEnd w:id="25"/>
      <w:bookmarkEnd w:id="26"/>
    </w:p>
    <w:p w14:paraId="07205112" w14:textId="3EB6D4B2" w:rsidR="009736B3" w:rsidRPr="00B61A7F" w:rsidRDefault="00655F17" w:rsidP="000B4730">
      <w:pPr>
        <w:pStyle w:val="Sraopastraipa"/>
        <w:spacing w:after="0" w:line="240" w:lineRule="auto"/>
        <w:ind w:left="0" w:firstLine="567"/>
        <w:jc w:val="both"/>
        <w:rPr>
          <w:rFonts w:ascii="Times New Roman" w:hAnsi="Times New Roman" w:cs="Times New Roman"/>
          <w:sz w:val="24"/>
          <w:szCs w:val="24"/>
        </w:rPr>
      </w:pPr>
      <w:r w:rsidRPr="006437C8">
        <w:rPr>
          <w:rFonts w:ascii="Times New Roman" w:hAnsi="Times New Roman" w:cs="Times New Roman"/>
          <w:sz w:val="24"/>
          <w:szCs w:val="24"/>
        </w:rPr>
        <w:t xml:space="preserve">7.1. </w:t>
      </w:r>
      <w:r w:rsidR="009736B3" w:rsidRPr="006437C8">
        <w:rPr>
          <w:rFonts w:ascii="Times New Roman" w:eastAsia="Calibri" w:hAnsi="Times New Roman" w:cs="Times New Roman"/>
          <w:sz w:val="24"/>
          <w:szCs w:val="24"/>
        </w:rPr>
        <w:t>Nereikalaujama</w:t>
      </w:r>
      <w:r w:rsidR="009736B3" w:rsidRPr="00B41D85">
        <w:rPr>
          <w:rFonts w:ascii="Times New Roman" w:eastAsia="Calibri" w:hAnsi="Times New Roman" w:cs="Times New Roman"/>
          <w:sz w:val="24"/>
          <w:szCs w:val="24"/>
        </w:rPr>
        <w:t xml:space="preserve"> pasiūlymo galiojimo užtikrinimo, tačiau jei laimėjęs tiekėjas, kuris bus kviečiamas sudaryti pirkimo sutartį, atsisakys ją sudaryti, jis, perkančiajai organizacijai pareikalavus, turės sumokėti kainos skirtumą tarp jo pasiūlymo kainos ir kito dalyvio, pasiūlymų eilėje esančio po laimėjusio tiekėjo, pasiūlymo kainos. Atlyginti skirtumą tarp kainų, perkančioji organizacija nereikalauja, jeigu tiekėjas atsisako sudaryti sutartį dėl nenugalimos jėgos (force majeure) aplinkybių arba jis bankrutuoja</w:t>
      </w:r>
      <w:r w:rsidR="009736B3" w:rsidRPr="008D5C86">
        <w:rPr>
          <w:rFonts w:ascii="Times New Roman" w:eastAsia="Calibri" w:hAnsi="Times New Roman" w:cs="Times New Roman"/>
          <w:sz w:val="24"/>
          <w:szCs w:val="24"/>
        </w:rPr>
        <w:t>.</w:t>
      </w:r>
    </w:p>
    <w:p w14:paraId="4098341D" w14:textId="51F05F64" w:rsidR="009736B3" w:rsidRPr="009736B3" w:rsidRDefault="009736B3" w:rsidP="000B4730">
      <w:pPr>
        <w:tabs>
          <w:tab w:val="left" w:pos="1134"/>
        </w:tabs>
        <w:spacing w:after="0" w:line="240" w:lineRule="auto"/>
        <w:ind w:firstLine="567"/>
        <w:jc w:val="both"/>
        <w:rPr>
          <w:rFonts w:ascii="Times New Roman" w:hAnsi="Times New Roman" w:cs="Times New Roman"/>
          <w:sz w:val="24"/>
          <w:szCs w:val="24"/>
        </w:rPr>
      </w:pPr>
    </w:p>
    <w:p w14:paraId="7136C94B" w14:textId="6E03C3FE" w:rsidR="00040C0F" w:rsidRPr="009736B3" w:rsidRDefault="00040C0F" w:rsidP="000B4730">
      <w:pPr>
        <w:pStyle w:val="Antrat1"/>
        <w:numPr>
          <w:ilvl w:val="0"/>
          <w:numId w:val="13"/>
        </w:numPr>
        <w:tabs>
          <w:tab w:val="left" w:pos="709"/>
        </w:tabs>
        <w:spacing w:before="0" w:after="0"/>
        <w:contextualSpacing/>
        <w:rPr>
          <w:rFonts w:ascii="Times New Roman" w:hAnsi="Times New Roman" w:cs="Times New Roman"/>
          <w:sz w:val="32"/>
          <w:szCs w:val="32"/>
        </w:rPr>
      </w:pPr>
      <w:bookmarkStart w:id="27" w:name="_Ref39658218"/>
      <w:bookmarkStart w:id="28" w:name="_Ref39658226"/>
      <w:bookmarkStart w:id="29" w:name="_Ref39658248"/>
      <w:bookmarkStart w:id="30" w:name="_Ref39658251"/>
      <w:bookmarkStart w:id="31" w:name="_Toc181552804"/>
      <w:bookmarkStart w:id="32" w:name="_Ref39485250"/>
      <w:bookmarkStart w:id="33" w:name="_Ref39485258"/>
      <w:r w:rsidRPr="009736B3">
        <w:rPr>
          <w:rFonts w:ascii="Times New Roman" w:hAnsi="Times New Roman" w:cs="Times New Roman"/>
          <w:sz w:val="32"/>
          <w:szCs w:val="32"/>
        </w:rPr>
        <w:t>Elektroninis aukcionas</w:t>
      </w:r>
      <w:bookmarkEnd w:id="27"/>
      <w:bookmarkEnd w:id="28"/>
      <w:bookmarkEnd w:id="29"/>
      <w:bookmarkEnd w:id="30"/>
      <w:bookmarkEnd w:id="31"/>
    </w:p>
    <w:p w14:paraId="28DF39F7" w14:textId="237F2BA7" w:rsidR="00B3055F" w:rsidRDefault="002827E4" w:rsidP="000B4730">
      <w:pPr>
        <w:spacing w:after="0" w:line="240" w:lineRule="auto"/>
        <w:ind w:left="710"/>
        <w:rPr>
          <w:rFonts w:ascii="Times New Roman" w:hAnsi="Times New Roman" w:cs="Times New Roman"/>
          <w:sz w:val="24"/>
          <w:szCs w:val="24"/>
        </w:rPr>
      </w:pPr>
      <w:r w:rsidRPr="00BF6DD6">
        <w:rPr>
          <w:rFonts w:ascii="Times New Roman" w:hAnsi="Times New Roman" w:cs="Times New Roman"/>
          <w:sz w:val="24"/>
          <w:szCs w:val="24"/>
        </w:rPr>
        <w:t xml:space="preserve">8.1. </w:t>
      </w:r>
      <w:r w:rsidR="00C44823" w:rsidRPr="00BF6DD6">
        <w:rPr>
          <w:rFonts w:ascii="Times New Roman" w:hAnsi="Times New Roman" w:cs="Times New Roman"/>
          <w:sz w:val="24"/>
          <w:szCs w:val="24"/>
        </w:rPr>
        <w:t>Perkančioji organizacija pirkime netaikys elektroninio aukciono.</w:t>
      </w:r>
    </w:p>
    <w:p w14:paraId="05B9DBA9" w14:textId="77777777" w:rsidR="001C768C" w:rsidRPr="00BF6DD6" w:rsidRDefault="001C768C" w:rsidP="000B4730">
      <w:pPr>
        <w:spacing w:after="0" w:line="240" w:lineRule="auto"/>
        <w:ind w:left="710"/>
        <w:rPr>
          <w:rFonts w:ascii="Times New Roman" w:hAnsi="Times New Roman" w:cs="Times New Roman"/>
          <w:sz w:val="24"/>
          <w:szCs w:val="24"/>
        </w:rPr>
      </w:pPr>
    </w:p>
    <w:p w14:paraId="14CBD3AD" w14:textId="23B8A7AF" w:rsidR="009D0DC5" w:rsidRPr="00C44823" w:rsidRDefault="00EA001C" w:rsidP="000B4730">
      <w:pPr>
        <w:pStyle w:val="Antrat1"/>
        <w:numPr>
          <w:ilvl w:val="0"/>
          <w:numId w:val="13"/>
        </w:numPr>
        <w:tabs>
          <w:tab w:val="left" w:pos="709"/>
        </w:tabs>
        <w:spacing w:before="0" w:after="0"/>
        <w:contextualSpacing/>
        <w:rPr>
          <w:rFonts w:ascii="Times New Roman" w:hAnsi="Times New Roman" w:cs="Times New Roman"/>
          <w:sz w:val="32"/>
          <w:szCs w:val="32"/>
        </w:rPr>
      </w:pPr>
      <w:bookmarkStart w:id="34" w:name="_Ref39667303"/>
      <w:bookmarkStart w:id="35" w:name="_Ref39667308"/>
      <w:bookmarkStart w:id="36" w:name="_Toc181552805"/>
      <w:r w:rsidRPr="00C44823">
        <w:rPr>
          <w:rFonts w:ascii="Times New Roman" w:hAnsi="Times New Roman" w:cs="Times New Roman"/>
          <w:sz w:val="32"/>
          <w:szCs w:val="32"/>
        </w:rPr>
        <w:t>P</w:t>
      </w:r>
      <w:r w:rsidR="00014A61" w:rsidRPr="00C44823">
        <w:rPr>
          <w:rFonts w:ascii="Times New Roman" w:hAnsi="Times New Roman" w:cs="Times New Roman"/>
          <w:sz w:val="32"/>
          <w:szCs w:val="32"/>
        </w:rPr>
        <w:t>asiūlymų vertinimas</w:t>
      </w:r>
      <w:bookmarkEnd w:id="32"/>
      <w:bookmarkEnd w:id="33"/>
      <w:bookmarkEnd w:id="34"/>
      <w:bookmarkEnd w:id="35"/>
      <w:bookmarkEnd w:id="36"/>
    </w:p>
    <w:p w14:paraId="0E6AE226" w14:textId="7322F739" w:rsidR="00C44823" w:rsidRPr="008D5C86" w:rsidRDefault="00C44823" w:rsidP="000B4730">
      <w:pPr>
        <w:spacing w:after="0" w:line="240" w:lineRule="auto"/>
        <w:ind w:firstLine="567"/>
        <w:jc w:val="both"/>
        <w:rPr>
          <w:rFonts w:ascii="Times New Roman" w:hAnsi="Times New Roman" w:cs="Times New Roman"/>
          <w:iCs/>
          <w:sz w:val="24"/>
          <w:szCs w:val="24"/>
        </w:rPr>
      </w:pPr>
      <w:r w:rsidRPr="008D5C86">
        <w:rPr>
          <w:rFonts w:ascii="Times New Roman" w:hAnsi="Times New Roman" w:cs="Times New Roman"/>
          <w:sz w:val="24"/>
          <w:szCs w:val="24"/>
        </w:rPr>
        <w:t xml:space="preserve">9.1. </w:t>
      </w:r>
      <w:r w:rsidRPr="008D5C86">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7" w:name="_Hlk91157291"/>
      <w:r w:rsidRPr="008D5C86">
        <w:rPr>
          <w:rFonts w:ascii="Times New Roman" w:eastAsia="Calibri" w:hAnsi="Times New Roman" w:cs="Times New Roman"/>
          <w:sz w:val="24"/>
          <w:szCs w:val="24"/>
        </w:rPr>
        <w:t xml:space="preserve">specialiųjų pirkimo </w:t>
      </w:r>
      <w:r w:rsidRPr="00BF6DD6">
        <w:rPr>
          <w:rFonts w:ascii="Times New Roman" w:eastAsia="Calibri" w:hAnsi="Times New Roman" w:cs="Times New Roman"/>
          <w:sz w:val="24"/>
          <w:szCs w:val="24"/>
        </w:rPr>
        <w:t xml:space="preserve">sąlygų </w:t>
      </w:r>
      <w:bookmarkEnd w:id="37"/>
      <w:r w:rsidR="00BF6DD6" w:rsidRPr="00BF6DD6">
        <w:rPr>
          <w:rFonts w:ascii="Times New Roman" w:hAnsi="Times New Roman" w:cs="Times New Roman"/>
          <w:sz w:val="24"/>
          <w:szCs w:val="24"/>
          <w:shd w:val="clear" w:color="auto" w:fill="FFFFFF"/>
        </w:rPr>
        <w:t>2</w:t>
      </w:r>
      <w:r w:rsidRPr="00BF6DD6">
        <w:rPr>
          <w:rFonts w:ascii="Times New Roman" w:hAnsi="Times New Roman" w:cs="Times New Roman"/>
          <w:sz w:val="24"/>
          <w:szCs w:val="24"/>
          <w:shd w:val="clear" w:color="auto" w:fill="FFFFFF"/>
        </w:rPr>
        <w:t xml:space="preserve"> </w:t>
      </w:r>
      <w:r w:rsidRPr="00BF6DD6">
        <w:rPr>
          <w:rFonts w:ascii="Times New Roman" w:eastAsia="Calibri" w:hAnsi="Times New Roman" w:cs="Times New Roman"/>
          <w:sz w:val="24"/>
          <w:szCs w:val="24"/>
        </w:rPr>
        <w:t>priede</w:t>
      </w:r>
      <w:r w:rsidRPr="008D5C86">
        <w:rPr>
          <w:rFonts w:ascii="Times New Roman" w:eastAsia="Calibri" w:hAnsi="Times New Roman" w:cs="Times New Roman"/>
          <w:sz w:val="24"/>
          <w:szCs w:val="24"/>
        </w:rPr>
        <w:t>.</w:t>
      </w:r>
      <w:r w:rsidRPr="008D5C86">
        <w:rPr>
          <w:rFonts w:ascii="Times New Roman" w:eastAsia="Calibri" w:hAnsi="Times New Roman" w:cs="Times New Roman"/>
          <w:color w:val="7030A0"/>
          <w:sz w:val="24"/>
          <w:szCs w:val="24"/>
        </w:rPr>
        <w:t xml:space="preserve"> </w:t>
      </w:r>
    </w:p>
    <w:p w14:paraId="35727491" w14:textId="6B244086" w:rsidR="00C44823" w:rsidRPr="002E5068" w:rsidRDefault="00C44823" w:rsidP="000B4730">
      <w:pPr>
        <w:pStyle w:val="Sraopastraipa"/>
        <w:numPr>
          <w:ilvl w:val="1"/>
          <w:numId w:val="18"/>
        </w:numPr>
        <w:tabs>
          <w:tab w:val="left" w:pos="993"/>
        </w:tabs>
        <w:spacing w:after="0" w:line="240" w:lineRule="auto"/>
        <w:ind w:left="0" w:firstLine="567"/>
        <w:jc w:val="both"/>
        <w:rPr>
          <w:rFonts w:ascii="Times New Roman" w:eastAsiaTheme="minorHAnsi" w:hAnsi="Times New Roman" w:cs="Times New Roman"/>
          <w:bCs/>
          <w:iCs/>
          <w:sz w:val="24"/>
          <w:szCs w:val="24"/>
        </w:rPr>
      </w:pPr>
      <w:r w:rsidRPr="002E5068">
        <w:rPr>
          <w:rFonts w:ascii="Times New Roman" w:hAnsi="Times New Roman" w:cs="Times New Roman"/>
          <w:color w:val="000000" w:themeColor="text1"/>
          <w:sz w:val="24"/>
          <w:szCs w:val="24"/>
        </w:rPr>
        <w:t xml:space="preserve">Laimėjusiu pasiūlymu kiekvienoje pirkimo objekto dalyje galės būti pripažintas tik 1 (vienas) ekonomiškai naudingiausias pasiūlymas, esantis atitinkamos pirkimo objekto dalies pasiūlymų eilės pirmoje vietoje. </w:t>
      </w:r>
      <w:r w:rsidR="00EA5936" w:rsidRPr="002E5068">
        <w:rPr>
          <w:rFonts w:ascii="Times New Roman" w:hAnsi="Times New Roman" w:cs="Times New Roman"/>
          <w:color w:val="000000" w:themeColor="text1"/>
          <w:sz w:val="24"/>
          <w:szCs w:val="24"/>
        </w:rPr>
        <w:t>Tas pats tiekėjas gali būti nustatomas laimėtoju dėl visų pirkimo objekto dalių.</w:t>
      </w:r>
    </w:p>
    <w:p w14:paraId="2A8C7C6C" w14:textId="4F29EA5A" w:rsidR="00D11F4E" w:rsidRPr="00D11F4E" w:rsidRDefault="002E5068" w:rsidP="000B4730">
      <w:pPr>
        <w:pStyle w:val="Betarp"/>
        <w:numPr>
          <w:ilvl w:val="1"/>
          <w:numId w:val="19"/>
        </w:numPr>
        <w:tabs>
          <w:tab w:val="left" w:pos="993"/>
        </w:tabs>
        <w:ind w:left="0" w:firstLine="567"/>
        <w:contextualSpacing/>
        <w:jc w:val="both"/>
        <w:rPr>
          <w:rStyle w:val="cf01"/>
          <w:rFonts w:ascii="Times New Roman" w:eastAsiaTheme="minorHAnsi" w:hAnsi="Times New Roman" w:cs="Times New Roman"/>
          <w:bCs/>
          <w:i/>
          <w:iCs/>
          <w:color w:val="7030A0"/>
          <w:sz w:val="24"/>
          <w:szCs w:val="24"/>
        </w:rPr>
      </w:pPr>
      <w:r>
        <w:rPr>
          <w:rStyle w:val="cf01"/>
          <w:rFonts w:ascii="Times New Roman" w:hAnsi="Times New Roman" w:cs="Times New Roman"/>
          <w:b/>
          <w:bCs/>
          <w:sz w:val="24"/>
          <w:szCs w:val="24"/>
        </w:rPr>
        <w:t xml:space="preserve"> </w:t>
      </w:r>
      <w:r w:rsidR="00C44823" w:rsidRPr="00BC61F4">
        <w:rPr>
          <w:rStyle w:val="cf01"/>
          <w:rFonts w:ascii="Times New Roman" w:hAnsi="Times New Roman" w:cs="Times New Roman"/>
          <w:b/>
          <w:bCs/>
          <w:sz w:val="24"/>
          <w:szCs w:val="24"/>
        </w:rPr>
        <w:t>Perkančioji organizacija atmes tiekėjo pasiūlymą</w:t>
      </w:r>
      <w:r w:rsidR="00C44823" w:rsidRPr="008D5C86">
        <w:rPr>
          <w:rStyle w:val="cf01"/>
          <w:rFonts w:ascii="Times New Roman" w:hAnsi="Times New Roman" w:cs="Times New Roman"/>
          <w:sz w:val="24"/>
          <w:szCs w:val="24"/>
        </w:rPr>
        <w:t>, jeigu</w:t>
      </w:r>
      <w:r w:rsidR="00D11F4E">
        <w:rPr>
          <w:rStyle w:val="cf01"/>
          <w:rFonts w:ascii="Times New Roman" w:hAnsi="Times New Roman" w:cs="Times New Roman"/>
          <w:sz w:val="24"/>
          <w:szCs w:val="24"/>
        </w:rPr>
        <w:t>:</w:t>
      </w:r>
    </w:p>
    <w:p w14:paraId="59C91271" w14:textId="1D517526" w:rsidR="00000D0E" w:rsidRPr="00B00541" w:rsidRDefault="002E5068" w:rsidP="000B4730">
      <w:pPr>
        <w:pStyle w:val="Betarp"/>
        <w:tabs>
          <w:tab w:val="left" w:pos="993"/>
        </w:tabs>
        <w:ind w:firstLine="567"/>
        <w:contextualSpacing/>
        <w:jc w:val="both"/>
        <w:rPr>
          <w:rFonts w:ascii="Times New Roman" w:hAnsi="Times New Roman" w:cs="Times New Roman"/>
          <w:sz w:val="24"/>
          <w:szCs w:val="24"/>
          <w:shd w:val="clear" w:color="auto" w:fill="FFFFFF"/>
        </w:rPr>
      </w:pPr>
      <w:r>
        <w:rPr>
          <w:rStyle w:val="cf01"/>
          <w:rFonts w:ascii="Times New Roman" w:hAnsi="Times New Roman" w:cs="Times New Roman"/>
          <w:sz w:val="24"/>
          <w:szCs w:val="24"/>
        </w:rPr>
        <w:t>9</w:t>
      </w:r>
      <w:r w:rsidR="00000D0E" w:rsidRPr="00B00541">
        <w:rPr>
          <w:rStyle w:val="cf01"/>
          <w:rFonts w:ascii="Times New Roman" w:hAnsi="Times New Roman" w:cs="Times New Roman"/>
          <w:sz w:val="24"/>
          <w:szCs w:val="24"/>
        </w:rPr>
        <w:t>.3.1</w:t>
      </w:r>
      <w:r w:rsidR="009D7389">
        <w:rPr>
          <w:rStyle w:val="cf01"/>
          <w:rFonts w:ascii="Times New Roman" w:hAnsi="Times New Roman" w:cs="Times New Roman"/>
          <w:sz w:val="24"/>
          <w:szCs w:val="24"/>
        </w:rPr>
        <w:t>.</w:t>
      </w:r>
      <w:r w:rsidR="00C44823" w:rsidRPr="00B00541">
        <w:rPr>
          <w:rStyle w:val="cf01"/>
          <w:rFonts w:ascii="Times New Roman" w:hAnsi="Times New Roman" w:cs="Times New Roman"/>
          <w:sz w:val="24"/>
          <w:szCs w:val="24"/>
        </w:rPr>
        <w:t xml:space="preserve"> </w:t>
      </w:r>
      <w:r w:rsidR="00B44121" w:rsidRPr="00B00541">
        <w:rPr>
          <w:rStyle w:val="cf01"/>
          <w:rFonts w:ascii="Times New Roman" w:hAnsi="Times New Roman" w:cs="Times New Roman"/>
          <w:sz w:val="24"/>
          <w:szCs w:val="24"/>
        </w:rPr>
        <w:t xml:space="preserve">bendra </w:t>
      </w:r>
      <w:r w:rsidR="00C44823" w:rsidRPr="00B00541">
        <w:rPr>
          <w:rStyle w:val="cf01"/>
          <w:rFonts w:ascii="Times New Roman" w:hAnsi="Times New Roman" w:cs="Times New Roman"/>
          <w:sz w:val="24"/>
          <w:szCs w:val="24"/>
        </w:rPr>
        <w:t xml:space="preserve">pasiūlymo vertė viršys pirkimui skirtą finansavimą </w:t>
      </w:r>
      <w:r w:rsidR="00492AEA">
        <w:rPr>
          <w:rStyle w:val="cf01"/>
          <w:rFonts w:ascii="Times New Roman" w:hAnsi="Times New Roman" w:cs="Times New Roman"/>
          <w:sz w:val="24"/>
          <w:szCs w:val="24"/>
        </w:rPr>
        <w:t xml:space="preserve">– </w:t>
      </w:r>
      <w:r w:rsidR="00C23CFC">
        <w:rPr>
          <w:rFonts w:ascii="Times New Roman" w:hAnsi="Times New Roman" w:cs="Times New Roman"/>
          <w:sz w:val="24"/>
          <w:szCs w:val="24"/>
          <w:shd w:val="clear" w:color="auto" w:fill="FFFFFF"/>
        </w:rPr>
        <w:t xml:space="preserve">atitinkamų </w:t>
      </w:r>
      <w:r w:rsidR="00D90CA9">
        <w:rPr>
          <w:rFonts w:ascii="Times New Roman" w:hAnsi="Times New Roman" w:cs="Times New Roman"/>
          <w:sz w:val="24"/>
          <w:szCs w:val="24"/>
          <w:shd w:val="clear" w:color="auto" w:fill="FFFFFF"/>
        </w:rPr>
        <w:t>atskir</w:t>
      </w:r>
      <w:r w:rsidR="00331A5F">
        <w:rPr>
          <w:rFonts w:ascii="Times New Roman" w:hAnsi="Times New Roman" w:cs="Times New Roman"/>
          <w:sz w:val="24"/>
          <w:szCs w:val="24"/>
          <w:shd w:val="clear" w:color="auto" w:fill="FFFFFF"/>
        </w:rPr>
        <w:t>ų</w:t>
      </w:r>
      <w:r w:rsidR="00D90CA9">
        <w:rPr>
          <w:rFonts w:ascii="Times New Roman" w:hAnsi="Times New Roman" w:cs="Times New Roman"/>
          <w:sz w:val="24"/>
          <w:szCs w:val="24"/>
          <w:shd w:val="clear" w:color="auto" w:fill="FFFFFF"/>
        </w:rPr>
        <w:t xml:space="preserve"> pirkimo dali</w:t>
      </w:r>
      <w:r w:rsidR="00331A5F">
        <w:rPr>
          <w:rFonts w:ascii="Times New Roman" w:hAnsi="Times New Roman" w:cs="Times New Roman"/>
          <w:sz w:val="24"/>
          <w:szCs w:val="24"/>
          <w:shd w:val="clear" w:color="auto" w:fill="FFFFFF"/>
        </w:rPr>
        <w:t>ų vertes</w:t>
      </w:r>
      <w:r w:rsidR="001D62FA">
        <w:rPr>
          <w:rFonts w:ascii="Times New Roman" w:hAnsi="Times New Roman" w:cs="Times New Roman"/>
          <w:sz w:val="24"/>
          <w:szCs w:val="24"/>
          <w:shd w:val="clear" w:color="auto" w:fill="FFFFFF"/>
        </w:rPr>
        <w:t>, kurios nurodytos pasiūlymo formoje</w:t>
      </w:r>
      <w:r w:rsidR="009D7389">
        <w:rPr>
          <w:rFonts w:ascii="Times New Roman" w:hAnsi="Times New Roman" w:cs="Times New Roman"/>
          <w:sz w:val="24"/>
          <w:szCs w:val="24"/>
          <w:shd w:val="clear" w:color="auto" w:fill="FFFFFF"/>
        </w:rPr>
        <w:t>;</w:t>
      </w:r>
      <w:r w:rsidR="00C44823" w:rsidRPr="00B00541">
        <w:rPr>
          <w:rFonts w:ascii="Times New Roman" w:hAnsi="Times New Roman" w:cs="Times New Roman"/>
          <w:sz w:val="24"/>
          <w:szCs w:val="24"/>
          <w:shd w:val="clear" w:color="auto" w:fill="FFFFFF"/>
        </w:rPr>
        <w:t xml:space="preserve"> </w:t>
      </w:r>
    </w:p>
    <w:p w14:paraId="01F93D7A" w14:textId="49C8E6B9" w:rsidR="00000D0E" w:rsidRPr="00B00541" w:rsidRDefault="002E5068" w:rsidP="000B4730">
      <w:pPr>
        <w:pStyle w:val="Betarp"/>
        <w:tabs>
          <w:tab w:val="left" w:pos="993"/>
        </w:tabs>
        <w:ind w:left="567"/>
        <w:contextualSpacing/>
        <w:jc w:val="both"/>
        <w:rPr>
          <w:rStyle w:val="cf01"/>
          <w:rFonts w:ascii="Times New Roman" w:hAnsi="Times New Roman" w:cs="Times New Roman"/>
          <w:sz w:val="24"/>
          <w:szCs w:val="24"/>
        </w:rPr>
      </w:pPr>
      <w:r>
        <w:rPr>
          <w:rStyle w:val="cf01"/>
          <w:rFonts w:ascii="Times New Roman" w:hAnsi="Times New Roman" w:cs="Times New Roman"/>
          <w:sz w:val="24"/>
          <w:szCs w:val="24"/>
        </w:rPr>
        <w:t>9</w:t>
      </w:r>
      <w:r w:rsidR="00000D0E" w:rsidRPr="00B00541">
        <w:rPr>
          <w:rStyle w:val="cf01"/>
          <w:rFonts w:ascii="Times New Roman" w:hAnsi="Times New Roman" w:cs="Times New Roman"/>
          <w:sz w:val="24"/>
          <w:szCs w:val="24"/>
        </w:rPr>
        <w:t>.3.2.</w:t>
      </w:r>
      <w:r w:rsidR="00B00541" w:rsidRPr="00B00541">
        <w:t xml:space="preserve"> </w:t>
      </w:r>
      <w:r w:rsidR="00B00541" w:rsidRPr="00B00541">
        <w:rPr>
          <w:rStyle w:val="cf01"/>
          <w:rFonts w:ascii="Times New Roman" w:hAnsi="Times New Roman" w:cs="Times New Roman"/>
          <w:sz w:val="24"/>
          <w:szCs w:val="24"/>
        </w:rPr>
        <w:t>tiekėjas pateikė nepilnos apimties ir asortimento pirkimo dalis</w:t>
      </w:r>
      <w:r w:rsidR="009D7389">
        <w:rPr>
          <w:rStyle w:val="cf01"/>
          <w:rFonts w:ascii="Times New Roman" w:hAnsi="Times New Roman" w:cs="Times New Roman"/>
          <w:sz w:val="24"/>
          <w:szCs w:val="24"/>
        </w:rPr>
        <w:t>;</w:t>
      </w:r>
    </w:p>
    <w:p w14:paraId="412EDAEA" w14:textId="3968CAE3" w:rsidR="000431CD" w:rsidRDefault="002E5068" w:rsidP="000B4730">
      <w:pPr>
        <w:pStyle w:val="Betarp"/>
        <w:tabs>
          <w:tab w:val="left" w:pos="993"/>
        </w:tabs>
        <w:ind w:firstLine="567"/>
        <w:contextualSpacing/>
        <w:jc w:val="both"/>
        <w:rPr>
          <w:rStyle w:val="cf01"/>
          <w:rFonts w:ascii="Times New Roman" w:hAnsi="Times New Roman" w:cs="Times New Roman"/>
          <w:sz w:val="24"/>
          <w:szCs w:val="24"/>
        </w:rPr>
      </w:pPr>
      <w:r>
        <w:rPr>
          <w:rStyle w:val="cf01"/>
          <w:rFonts w:ascii="Times New Roman" w:hAnsi="Times New Roman" w:cs="Times New Roman"/>
          <w:sz w:val="24"/>
          <w:szCs w:val="24"/>
        </w:rPr>
        <w:t>9</w:t>
      </w:r>
      <w:r w:rsidR="00000D0E" w:rsidRPr="00B00541">
        <w:rPr>
          <w:rStyle w:val="cf01"/>
          <w:rFonts w:ascii="Times New Roman" w:hAnsi="Times New Roman" w:cs="Times New Roman"/>
          <w:sz w:val="24"/>
          <w:szCs w:val="24"/>
        </w:rPr>
        <w:t xml:space="preserve">.3.3. </w:t>
      </w:r>
      <w:r w:rsidR="00B74752">
        <w:rPr>
          <w:rStyle w:val="cf01"/>
          <w:rFonts w:ascii="Times New Roman" w:hAnsi="Times New Roman" w:cs="Times New Roman"/>
          <w:sz w:val="24"/>
          <w:szCs w:val="24"/>
        </w:rPr>
        <w:t xml:space="preserve">tiekėjas neužpildė </w:t>
      </w:r>
      <w:r w:rsidR="003604F1">
        <w:rPr>
          <w:rStyle w:val="cf01"/>
          <w:rFonts w:ascii="Times New Roman" w:hAnsi="Times New Roman" w:cs="Times New Roman"/>
          <w:sz w:val="24"/>
          <w:szCs w:val="24"/>
        </w:rPr>
        <w:t xml:space="preserve">pasiūlymo formoje </w:t>
      </w:r>
      <w:r w:rsidR="00BE6E66">
        <w:rPr>
          <w:rStyle w:val="cf01"/>
          <w:rFonts w:ascii="Times New Roman" w:hAnsi="Times New Roman" w:cs="Times New Roman"/>
          <w:sz w:val="24"/>
          <w:szCs w:val="24"/>
        </w:rPr>
        <w:t xml:space="preserve">siūlomos </w:t>
      </w:r>
      <w:r w:rsidR="00B74752">
        <w:rPr>
          <w:rStyle w:val="cf01"/>
          <w:rFonts w:ascii="Times New Roman" w:hAnsi="Times New Roman" w:cs="Times New Roman"/>
          <w:sz w:val="24"/>
          <w:szCs w:val="24"/>
        </w:rPr>
        <w:t>prekės techninių duomenų</w:t>
      </w:r>
      <w:r w:rsidR="006C15AD">
        <w:rPr>
          <w:rStyle w:val="cf01"/>
          <w:rFonts w:ascii="Times New Roman" w:hAnsi="Times New Roman" w:cs="Times New Roman"/>
          <w:sz w:val="24"/>
          <w:szCs w:val="24"/>
        </w:rPr>
        <w:t xml:space="preserve"> ir nepateikė </w:t>
      </w:r>
      <w:r w:rsidR="003E3800">
        <w:rPr>
          <w:rStyle w:val="cf01"/>
          <w:rFonts w:ascii="Times New Roman" w:hAnsi="Times New Roman" w:cs="Times New Roman"/>
          <w:sz w:val="24"/>
          <w:szCs w:val="24"/>
        </w:rPr>
        <w:t>dokumentų, pagrindžiančių s</w:t>
      </w:r>
      <w:r w:rsidR="003E3800" w:rsidRPr="003E3800">
        <w:rPr>
          <w:rStyle w:val="cf01"/>
          <w:rFonts w:ascii="Times New Roman" w:hAnsi="Times New Roman" w:cs="Times New Roman"/>
          <w:sz w:val="24"/>
          <w:szCs w:val="24"/>
        </w:rPr>
        <w:t xml:space="preserve">iūlomų </w:t>
      </w:r>
      <w:r w:rsidR="003E3800">
        <w:rPr>
          <w:rStyle w:val="cf01"/>
          <w:rFonts w:ascii="Times New Roman" w:hAnsi="Times New Roman" w:cs="Times New Roman"/>
          <w:sz w:val="24"/>
          <w:szCs w:val="24"/>
        </w:rPr>
        <w:t xml:space="preserve">prekių </w:t>
      </w:r>
      <w:r w:rsidR="003E3800" w:rsidRPr="003E3800">
        <w:rPr>
          <w:rStyle w:val="cf01"/>
          <w:rFonts w:ascii="Times New Roman" w:hAnsi="Times New Roman" w:cs="Times New Roman"/>
          <w:sz w:val="24"/>
          <w:szCs w:val="24"/>
        </w:rPr>
        <w:t>atitik</w:t>
      </w:r>
      <w:r w:rsidR="003E3800">
        <w:rPr>
          <w:rStyle w:val="cf01"/>
          <w:rFonts w:ascii="Times New Roman" w:hAnsi="Times New Roman" w:cs="Times New Roman"/>
          <w:sz w:val="24"/>
          <w:szCs w:val="24"/>
        </w:rPr>
        <w:t>ties</w:t>
      </w:r>
      <w:r w:rsidR="003E3800" w:rsidRPr="003E3800">
        <w:rPr>
          <w:rStyle w:val="cf01"/>
          <w:rFonts w:ascii="Times New Roman" w:hAnsi="Times New Roman" w:cs="Times New Roman"/>
          <w:sz w:val="24"/>
          <w:szCs w:val="24"/>
        </w:rPr>
        <w:t xml:space="preserve"> techninei specifikacijai</w:t>
      </w:r>
      <w:r w:rsidR="003604F1">
        <w:rPr>
          <w:rStyle w:val="cf01"/>
          <w:rFonts w:ascii="Times New Roman" w:hAnsi="Times New Roman" w:cs="Times New Roman"/>
          <w:sz w:val="24"/>
          <w:szCs w:val="24"/>
        </w:rPr>
        <w:t xml:space="preserve"> ir/ar</w:t>
      </w:r>
      <w:r w:rsidR="003E3800" w:rsidRPr="003E3800">
        <w:rPr>
          <w:rStyle w:val="cf01"/>
          <w:rFonts w:ascii="Times New Roman" w:hAnsi="Times New Roman" w:cs="Times New Roman"/>
          <w:sz w:val="24"/>
          <w:szCs w:val="24"/>
        </w:rPr>
        <w:t xml:space="preserve"> prekių aprašym</w:t>
      </w:r>
      <w:r w:rsidR="003E3800">
        <w:rPr>
          <w:rStyle w:val="cf01"/>
          <w:rFonts w:ascii="Times New Roman" w:hAnsi="Times New Roman" w:cs="Times New Roman"/>
          <w:sz w:val="24"/>
          <w:szCs w:val="24"/>
        </w:rPr>
        <w:t>o</w:t>
      </w:r>
      <w:r w:rsidR="003E3800" w:rsidRPr="003E3800">
        <w:rPr>
          <w:rStyle w:val="cf01"/>
          <w:rFonts w:ascii="Times New Roman" w:hAnsi="Times New Roman" w:cs="Times New Roman"/>
          <w:sz w:val="24"/>
          <w:szCs w:val="24"/>
        </w:rPr>
        <w:t>, nuorod</w:t>
      </w:r>
      <w:r w:rsidR="003E3800">
        <w:rPr>
          <w:rStyle w:val="cf01"/>
          <w:rFonts w:ascii="Times New Roman" w:hAnsi="Times New Roman" w:cs="Times New Roman"/>
          <w:sz w:val="24"/>
          <w:szCs w:val="24"/>
        </w:rPr>
        <w:t>os</w:t>
      </w:r>
      <w:r w:rsidR="003E3800" w:rsidRPr="003E3800">
        <w:rPr>
          <w:rStyle w:val="cf01"/>
          <w:rFonts w:ascii="Times New Roman" w:hAnsi="Times New Roman" w:cs="Times New Roman"/>
          <w:sz w:val="24"/>
          <w:szCs w:val="24"/>
        </w:rPr>
        <w:t xml:space="preserve"> į pridėtus dokumentus (etiketes, bukletus, katalogus ir t.t., aktyvias nuorodas į internetinius tinklalapius)</w:t>
      </w:r>
      <w:r w:rsidR="008D1617">
        <w:rPr>
          <w:rStyle w:val="cf01"/>
          <w:rFonts w:ascii="Times New Roman" w:hAnsi="Times New Roman" w:cs="Times New Roman"/>
          <w:sz w:val="24"/>
          <w:szCs w:val="24"/>
        </w:rPr>
        <w:t>;</w:t>
      </w:r>
    </w:p>
    <w:p w14:paraId="79A2B4DA" w14:textId="1BCD071C" w:rsidR="00A70265" w:rsidRDefault="000431CD" w:rsidP="00000D0E">
      <w:pPr>
        <w:pStyle w:val="Betarp"/>
        <w:tabs>
          <w:tab w:val="left" w:pos="993"/>
        </w:tabs>
        <w:spacing w:line="20" w:lineRule="atLeast"/>
        <w:ind w:left="567"/>
        <w:contextualSpacing/>
        <w:jc w:val="both"/>
        <w:rPr>
          <w:rStyle w:val="cf01"/>
          <w:rFonts w:ascii="Times New Roman" w:hAnsi="Times New Roman" w:cs="Times New Roman"/>
          <w:sz w:val="24"/>
          <w:szCs w:val="24"/>
        </w:rPr>
      </w:pPr>
      <w:r>
        <w:rPr>
          <w:rStyle w:val="cf01"/>
          <w:rFonts w:ascii="Times New Roman" w:hAnsi="Times New Roman" w:cs="Times New Roman"/>
          <w:sz w:val="24"/>
          <w:szCs w:val="24"/>
        </w:rPr>
        <w:t xml:space="preserve">9.3.4. </w:t>
      </w:r>
      <w:r w:rsidR="00A70265">
        <w:rPr>
          <w:rStyle w:val="cf01"/>
          <w:rFonts w:ascii="Times New Roman" w:hAnsi="Times New Roman" w:cs="Times New Roman"/>
          <w:sz w:val="24"/>
          <w:szCs w:val="24"/>
        </w:rPr>
        <w:t>paprašius perkančiajai organizacijai pateikti prekių pavyzdžius – tiekėj</w:t>
      </w:r>
      <w:r w:rsidR="008D1617">
        <w:rPr>
          <w:rStyle w:val="cf01"/>
          <w:rFonts w:ascii="Times New Roman" w:hAnsi="Times New Roman" w:cs="Times New Roman"/>
          <w:sz w:val="24"/>
          <w:szCs w:val="24"/>
        </w:rPr>
        <w:t>as jų</w:t>
      </w:r>
      <w:r w:rsidR="00A70265">
        <w:rPr>
          <w:rStyle w:val="cf01"/>
          <w:rFonts w:ascii="Times New Roman" w:hAnsi="Times New Roman" w:cs="Times New Roman"/>
          <w:sz w:val="24"/>
          <w:szCs w:val="24"/>
        </w:rPr>
        <w:t xml:space="preserve"> n</w:t>
      </w:r>
      <w:r w:rsidR="00A70265" w:rsidRPr="00A70265">
        <w:rPr>
          <w:rStyle w:val="cf01"/>
          <w:rFonts w:ascii="Times New Roman" w:hAnsi="Times New Roman" w:cs="Times New Roman"/>
          <w:sz w:val="24"/>
          <w:szCs w:val="24"/>
        </w:rPr>
        <w:t>epateik</w:t>
      </w:r>
      <w:r w:rsidR="008D1617">
        <w:rPr>
          <w:rStyle w:val="cf01"/>
          <w:rFonts w:ascii="Times New Roman" w:hAnsi="Times New Roman" w:cs="Times New Roman"/>
          <w:sz w:val="24"/>
          <w:szCs w:val="24"/>
        </w:rPr>
        <w:t>ia</w:t>
      </w:r>
      <w:r w:rsidR="00202B2A">
        <w:rPr>
          <w:rStyle w:val="cf01"/>
          <w:rFonts w:ascii="Times New Roman" w:hAnsi="Times New Roman" w:cs="Times New Roman"/>
          <w:sz w:val="24"/>
          <w:szCs w:val="24"/>
        </w:rPr>
        <w:t>;</w:t>
      </w:r>
      <w:r w:rsidR="00A70265" w:rsidRPr="00A70265">
        <w:rPr>
          <w:rStyle w:val="cf01"/>
          <w:rFonts w:ascii="Times New Roman" w:hAnsi="Times New Roman" w:cs="Times New Roman"/>
          <w:sz w:val="24"/>
          <w:szCs w:val="24"/>
        </w:rPr>
        <w:t xml:space="preserve"> </w:t>
      </w:r>
    </w:p>
    <w:p w14:paraId="02EEBCD4" w14:textId="035782B1" w:rsidR="00C44823" w:rsidRPr="00E322B1" w:rsidRDefault="00A70265" w:rsidP="00000D0E">
      <w:pPr>
        <w:pStyle w:val="Betarp"/>
        <w:tabs>
          <w:tab w:val="left" w:pos="993"/>
        </w:tabs>
        <w:spacing w:line="20" w:lineRule="atLeast"/>
        <w:ind w:left="567"/>
        <w:contextualSpacing/>
        <w:jc w:val="both"/>
        <w:rPr>
          <w:rFonts w:ascii="Times New Roman" w:eastAsiaTheme="minorHAnsi" w:hAnsi="Times New Roman" w:cs="Times New Roman"/>
          <w:bCs/>
          <w:i/>
          <w:iCs/>
          <w:color w:val="7030A0"/>
          <w:sz w:val="24"/>
          <w:szCs w:val="24"/>
        </w:rPr>
      </w:pPr>
      <w:r>
        <w:rPr>
          <w:rStyle w:val="cf01"/>
          <w:rFonts w:ascii="Times New Roman" w:hAnsi="Times New Roman" w:cs="Times New Roman"/>
          <w:sz w:val="24"/>
          <w:szCs w:val="24"/>
        </w:rPr>
        <w:t>9.3.</w:t>
      </w:r>
      <w:r w:rsidR="000431CD">
        <w:rPr>
          <w:rStyle w:val="cf01"/>
          <w:rFonts w:ascii="Times New Roman" w:hAnsi="Times New Roman" w:cs="Times New Roman"/>
          <w:sz w:val="24"/>
          <w:szCs w:val="24"/>
        </w:rPr>
        <w:t>5</w:t>
      </w:r>
      <w:r>
        <w:rPr>
          <w:rStyle w:val="cf01"/>
          <w:rFonts w:ascii="Times New Roman" w:hAnsi="Times New Roman" w:cs="Times New Roman"/>
          <w:sz w:val="24"/>
          <w:szCs w:val="24"/>
        </w:rPr>
        <w:t xml:space="preserve">. </w:t>
      </w:r>
      <w:r w:rsidR="00C44823" w:rsidRPr="00B00541">
        <w:rPr>
          <w:rFonts w:ascii="Times New Roman" w:hAnsi="Times New Roman" w:cs="Times New Roman"/>
          <w:sz w:val="24"/>
          <w:szCs w:val="24"/>
          <w:shd w:val="clear" w:color="auto" w:fill="FFFFFF"/>
        </w:rPr>
        <w:t>kitais</w:t>
      </w:r>
      <w:r w:rsidR="00C44823">
        <w:rPr>
          <w:rFonts w:ascii="Times New Roman" w:hAnsi="Times New Roman" w:cs="Times New Roman"/>
          <w:sz w:val="24"/>
          <w:szCs w:val="24"/>
          <w:shd w:val="clear" w:color="auto" w:fill="FFFFFF"/>
        </w:rPr>
        <w:t xml:space="preserve"> </w:t>
      </w:r>
      <w:r w:rsidR="00C44823" w:rsidRPr="00F1278B">
        <w:rPr>
          <w:rFonts w:ascii="Times New Roman" w:hAnsi="Times New Roman" w:cs="Times New Roman"/>
          <w:sz w:val="24"/>
          <w:szCs w:val="24"/>
          <w:shd w:val="clear" w:color="auto" w:fill="FFFFFF"/>
        </w:rPr>
        <w:t>bendrųjų pirkimo sąlygų 18 skyriuje numatytais pasiūlymų atmetimo pagrindais.</w:t>
      </w:r>
    </w:p>
    <w:p w14:paraId="1BCEBA3B" w14:textId="301C21D1" w:rsidR="00C44823" w:rsidRPr="00726780" w:rsidRDefault="002E5068" w:rsidP="002E5068">
      <w:pPr>
        <w:pStyle w:val="Betarp"/>
        <w:numPr>
          <w:ilvl w:val="1"/>
          <w:numId w:val="19"/>
        </w:numPr>
        <w:tabs>
          <w:tab w:val="left" w:pos="993"/>
        </w:tabs>
        <w:spacing w:line="20" w:lineRule="atLeast"/>
        <w:ind w:left="0" w:firstLine="567"/>
        <w:contextualSpacing/>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lastRenderedPageBreak/>
        <w:t xml:space="preserve"> </w:t>
      </w:r>
      <w:r w:rsidR="00C44823" w:rsidRPr="00B316A0">
        <w:rPr>
          <w:rFonts w:ascii="Times New Roman" w:eastAsiaTheme="minorHAnsi" w:hAnsi="Times New Roman" w:cs="Times New Roman"/>
          <w:bCs/>
          <w:sz w:val="24"/>
          <w:szCs w:val="24"/>
        </w:rPr>
        <w:t>Komisija gali nevertinti viso tiekėjo pasiūlymo, jeigu patikrinusi jo dalį nustato, kad, vadovaujantis VPĮ reikalavimais, pasiūlymas turi būti atmestas.</w:t>
      </w:r>
    </w:p>
    <w:p w14:paraId="678C44CA" w14:textId="6EB53055" w:rsidR="00FE7908" w:rsidRPr="00B44121" w:rsidRDefault="00FE7908" w:rsidP="002E5068">
      <w:pPr>
        <w:pStyle w:val="Antrat1"/>
        <w:numPr>
          <w:ilvl w:val="0"/>
          <w:numId w:val="19"/>
        </w:numPr>
        <w:tabs>
          <w:tab w:val="left" w:pos="567"/>
        </w:tabs>
        <w:spacing w:line="20" w:lineRule="atLeast"/>
        <w:contextualSpacing/>
        <w:rPr>
          <w:rFonts w:ascii="Times New Roman" w:hAnsi="Times New Roman" w:cs="Times New Roman"/>
          <w:sz w:val="32"/>
          <w:szCs w:val="32"/>
        </w:rPr>
      </w:pPr>
      <w:bookmarkStart w:id="38" w:name="_Ref39425999"/>
      <w:bookmarkStart w:id="39" w:name="_Ref39426005"/>
      <w:bookmarkStart w:id="40" w:name="_Toc181552806"/>
      <w:r w:rsidRPr="00B44121">
        <w:rPr>
          <w:rFonts w:ascii="Times New Roman" w:hAnsi="Times New Roman" w:cs="Times New Roman"/>
          <w:sz w:val="32"/>
          <w:szCs w:val="32"/>
        </w:rPr>
        <w:t>S</w:t>
      </w:r>
      <w:r w:rsidR="00281735" w:rsidRPr="00B44121">
        <w:rPr>
          <w:rFonts w:ascii="Times New Roman" w:hAnsi="Times New Roman" w:cs="Times New Roman"/>
          <w:sz w:val="32"/>
          <w:szCs w:val="32"/>
        </w:rPr>
        <w:t>utarties sudarymas</w:t>
      </w:r>
      <w:bookmarkEnd w:id="38"/>
      <w:bookmarkEnd w:id="39"/>
      <w:bookmarkEnd w:id="40"/>
    </w:p>
    <w:p w14:paraId="27CAEFF7" w14:textId="2875E7A4" w:rsidR="00F57665" w:rsidRPr="000F6035" w:rsidRDefault="00F57665" w:rsidP="004E7CD1">
      <w:pPr>
        <w:pStyle w:val="Sraopastraipa"/>
        <w:numPr>
          <w:ilvl w:val="1"/>
          <w:numId w:val="14"/>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4E7CD1">
        <w:rPr>
          <w:rFonts w:ascii="Times New Roman" w:hAnsi="Times New Roman" w:cs="Times New Roman"/>
          <w:color w:val="000000" w:themeColor="text1"/>
          <w:sz w:val="24"/>
          <w:szCs w:val="24"/>
        </w:rPr>
        <w:t>Ši pirkimo procedūra atliekama siekiant sudaryti sutartį</w:t>
      </w:r>
      <w:r w:rsidR="009A7D11" w:rsidRPr="004E7CD1">
        <w:rPr>
          <w:rFonts w:ascii="Times New Roman" w:hAnsi="Times New Roman" w:cs="Times New Roman"/>
          <w:color w:val="000000" w:themeColor="text1"/>
          <w:sz w:val="24"/>
          <w:szCs w:val="24"/>
        </w:rPr>
        <w:t xml:space="preserve"> </w:t>
      </w:r>
      <w:r w:rsidR="008933BC" w:rsidRPr="004E7CD1">
        <w:rPr>
          <w:rFonts w:ascii="Times New Roman" w:hAnsi="Times New Roman" w:cs="Times New Roman"/>
          <w:color w:val="000000" w:themeColor="text1"/>
          <w:sz w:val="24"/>
          <w:szCs w:val="24"/>
        </w:rPr>
        <w:t>su tiekėjais, kurių pasiūlymai bus pripažinti laimėję</w:t>
      </w:r>
      <w:r w:rsidR="00F065D6" w:rsidRPr="004E7CD1">
        <w:rPr>
          <w:rFonts w:ascii="Times New Roman" w:hAnsi="Times New Roman" w:cs="Times New Roman"/>
          <w:color w:val="000000" w:themeColor="text1"/>
          <w:sz w:val="24"/>
          <w:szCs w:val="24"/>
        </w:rPr>
        <w:t xml:space="preserve">. </w:t>
      </w:r>
      <w:r w:rsidR="004B2DE4" w:rsidRPr="004E7CD1">
        <w:rPr>
          <w:rFonts w:ascii="Times New Roman" w:hAnsi="Times New Roman" w:cs="Times New Roman"/>
          <w:sz w:val="24"/>
          <w:szCs w:val="24"/>
        </w:rPr>
        <w:t xml:space="preserve">Sutarties sąlygos pateikiamos </w:t>
      </w:r>
      <w:r w:rsidR="007A5D9C" w:rsidRPr="00BF6DD6">
        <w:rPr>
          <w:rFonts w:ascii="Times New Roman" w:hAnsi="Times New Roman" w:cs="Times New Roman"/>
          <w:sz w:val="24"/>
          <w:szCs w:val="24"/>
        </w:rPr>
        <w:t>P</w:t>
      </w:r>
      <w:r w:rsidR="00551FA7" w:rsidRPr="00BF6DD6">
        <w:rPr>
          <w:rFonts w:ascii="Times New Roman" w:hAnsi="Times New Roman" w:cs="Times New Roman"/>
          <w:sz w:val="24"/>
          <w:szCs w:val="24"/>
        </w:rPr>
        <w:t xml:space="preserve">irkimo </w:t>
      </w:r>
      <w:r w:rsidR="00D86901" w:rsidRPr="00BF6DD6">
        <w:rPr>
          <w:rFonts w:ascii="Times New Roman" w:hAnsi="Times New Roman" w:cs="Times New Roman"/>
          <w:sz w:val="24"/>
          <w:szCs w:val="24"/>
        </w:rPr>
        <w:t xml:space="preserve">sąlygų </w:t>
      </w:r>
      <w:r w:rsidR="00D4359F" w:rsidRPr="00BF6DD6">
        <w:rPr>
          <w:rFonts w:ascii="Times New Roman" w:hAnsi="Times New Roman" w:cs="Times New Roman"/>
          <w:sz w:val="24"/>
          <w:szCs w:val="24"/>
        </w:rPr>
        <w:t xml:space="preserve">8 </w:t>
      </w:r>
      <w:r w:rsidR="00D86901" w:rsidRPr="00BF6DD6">
        <w:rPr>
          <w:rFonts w:ascii="Times New Roman" w:hAnsi="Times New Roman" w:cs="Times New Roman"/>
          <w:sz w:val="24"/>
          <w:szCs w:val="24"/>
        </w:rPr>
        <w:t>priede „Sutarties projektas“</w:t>
      </w:r>
      <w:r w:rsidR="004B2DE4" w:rsidRPr="00BF6DD6">
        <w:rPr>
          <w:rFonts w:ascii="Times New Roman" w:hAnsi="Times New Roman" w:cs="Times New Roman"/>
          <w:sz w:val="24"/>
          <w:szCs w:val="24"/>
        </w:rPr>
        <w:t>.</w:t>
      </w:r>
    </w:p>
    <w:p w14:paraId="1640F94B" w14:textId="1B994232" w:rsidR="00640DBD" w:rsidRPr="00D4359F"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sz w:val="32"/>
          <w:szCs w:val="32"/>
        </w:rPr>
      </w:pPr>
      <w:bookmarkStart w:id="41" w:name="_Toc181552807"/>
      <w:bookmarkEnd w:id="2"/>
      <w:r w:rsidRPr="00D4359F">
        <w:rPr>
          <w:rFonts w:ascii="Times New Roman" w:hAnsi="Times New Roman" w:cs="Times New Roman"/>
          <w:sz w:val="32"/>
          <w:szCs w:val="32"/>
        </w:rPr>
        <w:t>Kitos sąlygos</w:t>
      </w:r>
      <w:bookmarkEnd w:id="41"/>
    </w:p>
    <w:p w14:paraId="10AEEED5" w14:textId="77777777" w:rsidR="00783C43" w:rsidRPr="00953B87" w:rsidRDefault="00783C43" w:rsidP="00783C43">
      <w:pPr>
        <w:shd w:val="clear" w:color="auto" w:fill="FFFFFF"/>
        <w:spacing w:after="0" w:line="240" w:lineRule="auto"/>
        <w:ind w:firstLine="567"/>
        <w:jc w:val="both"/>
        <w:rPr>
          <w:rFonts w:ascii="Times New Roman" w:eastAsia="Times New Roman" w:hAnsi="Times New Roman" w:cs="Times New Roman"/>
          <w:sz w:val="24"/>
          <w:szCs w:val="24"/>
        </w:rPr>
      </w:pPr>
      <w:r w:rsidRPr="00953B87">
        <w:rPr>
          <w:rFonts w:ascii="Times New Roman" w:eastAsia="Times New Roman" w:hAnsi="Times New Roman" w:cs="Times New Roman"/>
          <w:sz w:val="24"/>
          <w:szCs w:val="24"/>
        </w:rPr>
        <w:t>11.1. Pirkimas laikomas įvykusiu, jeigu yra bent vienas neatmestas pasiūlymas arba yra bent vienas tiekėjas, kurio pasiūlymas atitinka perkančiosios organizacijos keliamus reikalavimus.</w:t>
      </w:r>
    </w:p>
    <w:p w14:paraId="220D2078" w14:textId="77777777" w:rsidR="00783C43" w:rsidRPr="00953B87" w:rsidRDefault="00783C43" w:rsidP="00783C43">
      <w:pPr>
        <w:shd w:val="clear" w:color="auto" w:fill="FFFFFF"/>
        <w:spacing w:after="0" w:line="240" w:lineRule="auto"/>
        <w:ind w:firstLine="567"/>
        <w:jc w:val="both"/>
        <w:rPr>
          <w:rFonts w:ascii="Times New Roman" w:eastAsia="Times New Roman" w:hAnsi="Times New Roman" w:cs="Times New Roman"/>
          <w:sz w:val="24"/>
          <w:szCs w:val="24"/>
        </w:rPr>
      </w:pPr>
      <w:r w:rsidRPr="00953B87">
        <w:rPr>
          <w:rFonts w:ascii="Times New Roman" w:eastAsia="Times New Roman" w:hAnsi="Times New Roman" w:cs="Times New Roman"/>
          <w:sz w:val="24"/>
          <w:szCs w:val="24"/>
        </w:rPr>
        <w:t xml:space="preserve">11.2. Perkančioji organizacija bet kuriuo metu iki pirkimo sutarties sudarymo, turi teisę nutraukti pirkimo procedūras, jeigu atsirado aplinkybių, kurių nebuvo galima numatyti (perkamas objektas tapo nereikalingas, nėra lėšų už jį sumokėti, iš esmės keičiamos pirkimo sąlygos, pažeisti VPĮ principai ir pan.). </w:t>
      </w:r>
    </w:p>
    <w:p w14:paraId="6CA3732F" w14:textId="77777777" w:rsidR="00783C43" w:rsidRDefault="00783C43" w:rsidP="00783C43">
      <w:pPr>
        <w:shd w:val="clear" w:color="auto" w:fill="FFFFFF"/>
        <w:spacing w:after="0" w:line="240" w:lineRule="auto"/>
        <w:ind w:firstLine="567"/>
        <w:jc w:val="both"/>
        <w:rPr>
          <w:rFonts w:ascii="Times New Roman" w:eastAsia="Times New Roman" w:hAnsi="Times New Roman" w:cs="Times New Roman"/>
          <w:sz w:val="24"/>
          <w:szCs w:val="24"/>
        </w:rPr>
      </w:pPr>
      <w:r w:rsidRPr="00953B87">
        <w:rPr>
          <w:rFonts w:ascii="Times New Roman" w:eastAsia="Times New Roman" w:hAnsi="Times New Roman" w:cs="Times New Roman"/>
          <w:sz w:val="24"/>
          <w:szCs w:val="24"/>
        </w:rPr>
        <w:t>11.3. Pirkimo procedūros, kurios neapibrėžtos šiose Pirkimo sąlygose, vykdomos vadovaujantis Viešųjų pirkimų įstatymo ir kitų teisės aktų nuostatomis.</w:t>
      </w:r>
    </w:p>
    <w:p w14:paraId="1F307539" w14:textId="77777777" w:rsidR="00147F53" w:rsidRDefault="00783C43" w:rsidP="00147F53">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11.4. </w:t>
      </w:r>
      <w:r w:rsidR="00147F53" w:rsidRPr="0007407A">
        <w:rPr>
          <w:rFonts w:ascii="Times New Roman" w:eastAsia="Times New Roman" w:hAnsi="Times New Roman" w:cs="Times New Roman"/>
          <w:b/>
          <w:bCs/>
          <w:sz w:val="24"/>
          <w:szCs w:val="24"/>
        </w:rPr>
        <w:t xml:space="preserve">Tiekėjai </w:t>
      </w:r>
      <w:r w:rsidR="00147F53">
        <w:rPr>
          <w:rFonts w:ascii="Times New Roman" w:eastAsia="Times New Roman" w:hAnsi="Times New Roman" w:cs="Times New Roman"/>
          <w:b/>
          <w:bCs/>
          <w:sz w:val="24"/>
          <w:szCs w:val="24"/>
        </w:rPr>
        <w:t xml:space="preserve">tiek </w:t>
      </w:r>
      <w:r w:rsidR="00147F53" w:rsidRPr="0007407A">
        <w:rPr>
          <w:rFonts w:ascii="Times New Roman" w:eastAsia="Times New Roman" w:hAnsi="Times New Roman" w:cs="Times New Roman"/>
          <w:b/>
          <w:bCs/>
          <w:sz w:val="24"/>
          <w:szCs w:val="24"/>
        </w:rPr>
        <w:t>pasiūlyme</w:t>
      </w:r>
      <w:r w:rsidR="00147F53">
        <w:rPr>
          <w:rFonts w:ascii="Times New Roman" w:eastAsia="Times New Roman" w:hAnsi="Times New Roman" w:cs="Times New Roman"/>
          <w:b/>
          <w:bCs/>
          <w:sz w:val="24"/>
          <w:szCs w:val="24"/>
        </w:rPr>
        <w:t xml:space="preserve">, tiek teikiant kitus pasiūlymo dokumentus </w:t>
      </w:r>
      <w:r w:rsidR="00147F53" w:rsidRPr="0007407A">
        <w:rPr>
          <w:rFonts w:ascii="Times New Roman" w:eastAsia="Times New Roman" w:hAnsi="Times New Roman" w:cs="Times New Roman"/>
          <w:b/>
          <w:bCs/>
          <w:sz w:val="24"/>
          <w:szCs w:val="24"/>
        </w:rPr>
        <w:t xml:space="preserve">turi nurodyti, kokia pasiūlyme </w:t>
      </w:r>
      <w:r w:rsidR="00147F53">
        <w:rPr>
          <w:rFonts w:ascii="Times New Roman" w:eastAsia="Times New Roman" w:hAnsi="Times New Roman" w:cs="Times New Roman"/>
          <w:b/>
          <w:bCs/>
          <w:sz w:val="24"/>
          <w:szCs w:val="24"/>
        </w:rPr>
        <w:t xml:space="preserve">ir kituose dokumentuose </w:t>
      </w:r>
      <w:r w:rsidR="00147F53" w:rsidRPr="0007407A">
        <w:rPr>
          <w:rFonts w:ascii="Times New Roman" w:eastAsia="Times New Roman" w:hAnsi="Times New Roman" w:cs="Times New Roman"/>
          <w:b/>
          <w:bCs/>
          <w:sz w:val="24"/>
          <w:szCs w:val="24"/>
        </w:rPr>
        <w:t xml:space="preserve">pateikta informacija yra konfidenciali </w:t>
      </w:r>
      <w:r w:rsidR="00147F53" w:rsidRPr="00FD2A5A">
        <w:rPr>
          <w:rFonts w:ascii="Times New Roman" w:eastAsia="Times New Roman" w:hAnsi="Times New Roman" w:cs="Times New Roman"/>
          <w:sz w:val="24"/>
          <w:szCs w:val="24"/>
        </w:rPr>
        <w:t xml:space="preserve">(tokią informaciją sudaro, visų pirma, komercinė (gamybinė) paslaptis ir konfidencialieji pasiūlymų aspektai). </w:t>
      </w:r>
    </w:p>
    <w:bookmarkStart w:id="42" w:name="_Hlk172744502"/>
    <w:p w14:paraId="210DC63A" w14:textId="77777777" w:rsidR="00147F53" w:rsidRPr="009A5CC7" w:rsidRDefault="00147F53" w:rsidP="00147F53">
      <w:pPr>
        <w:shd w:val="clear" w:color="auto" w:fill="FFFFFF"/>
        <w:spacing w:after="0" w:line="240" w:lineRule="auto"/>
        <w:ind w:left="567"/>
        <w:jc w:val="both"/>
        <w:rPr>
          <w:rFonts w:ascii="Times New Roman" w:eastAsia="Times New Roman" w:hAnsi="Times New Roman" w:cs="Times New Roman"/>
          <w:color w:val="1F4E79" w:themeColor="accent5" w:themeShade="80"/>
          <w:sz w:val="24"/>
          <w:szCs w:val="24"/>
        </w:rPr>
      </w:pPr>
      <w:r>
        <w:fldChar w:fldCharType="begin"/>
      </w:r>
      <w:r>
        <w:instrText>HYPERLINK "https://vpt.lrv.lt/media/viesa/saugykla/2024/5/XNqhLtSLXOs.pdf"</w:instrText>
      </w:r>
      <w:r>
        <w:fldChar w:fldCharType="separate"/>
      </w:r>
      <w:r w:rsidRPr="009A5CC7">
        <w:rPr>
          <w:rStyle w:val="Hipersaitas"/>
          <w:rFonts w:ascii="Times New Roman" w:eastAsia="Times New Roman" w:hAnsi="Times New Roman" w:cs="Times New Roman"/>
          <w:color w:val="1F4E79" w:themeColor="accent5" w:themeShade="80"/>
          <w:sz w:val="24"/>
          <w:szCs w:val="24"/>
        </w:rPr>
        <w:t>https://vpt.lrv.lt/media/viesa/saugykla/2024/5/XNqhLtSLXOs.pdf</w:t>
      </w:r>
      <w:r>
        <w:rPr>
          <w:rStyle w:val="Hipersaitas"/>
          <w:rFonts w:ascii="Times New Roman" w:eastAsia="Times New Roman" w:hAnsi="Times New Roman" w:cs="Times New Roman"/>
          <w:color w:val="1F4E79" w:themeColor="accent5" w:themeShade="80"/>
          <w:sz w:val="24"/>
          <w:szCs w:val="24"/>
        </w:rPr>
        <w:fldChar w:fldCharType="end"/>
      </w:r>
      <w:bookmarkEnd w:id="42"/>
      <w:r w:rsidRPr="009A5CC7">
        <w:rPr>
          <w:rFonts w:ascii="Times New Roman" w:eastAsia="Times New Roman" w:hAnsi="Times New Roman" w:cs="Times New Roman"/>
          <w:color w:val="1F4E79" w:themeColor="accent5" w:themeShade="80"/>
          <w:sz w:val="24"/>
          <w:szCs w:val="24"/>
        </w:rPr>
        <w:t xml:space="preserve"> </w:t>
      </w:r>
    </w:p>
    <w:p w14:paraId="287A7397" w14:textId="77777777" w:rsidR="00147F53" w:rsidRPr="00C60A90" w:rsidRDefault="00147F53" w:rsidP="00147F53">
      <w:pPr>
        <w:shd w:val="clear" w:color="auto" w:fill="FFFFFF"/>
        <w:spacing w:after="0" w:line="240" w:lineRule="auto"/>
        <w:ind w:firstLine="567"/>
        <w:jc w:val="both"/>
        <w:rPr>
          <w:rFonts w:ascii="Times New Roman" w:eastAsia="Times New Roman" w:hAnsi="Times New Roman" w:cs="Times New Roman"/>
          <w:i/>
          <w:iCs/>
          <w:sz w:val="24"/>
          <w:szCs w:val="24"/>
        </w:rPr>
      </w:pPr>
      <w:r w:rsidRPr="00FD2A5A">
        <w:rPr>
          <w:rFonts w:ascii="Times New Roman" w:eastAsia="Times New Roman" w:hAnsi="Times New Roman" w:cs="Times New Roman"/>
          <w:sz w:val="24"/>
          <w:szCs w:val="24"/>
        </w:rPr>
        <w:t xml:space="preserve">Konfidencialia negalima laikyti informacijos nurodytos VPĮ 20 str. 2 d. Tiekėjas neturi teisės nurodyti, kad visa pasiūlyme pateikta informacija yra konfidenciali. </w:t>
      </w:r>
      <w:r w:rsidRPr="00646587">
        <w:rPr>
          <w:rFonts w:ascii="Times New Roman" w:eastAsia="Times New Roman" w:hAnsi="Times New Roman" w:cs="Times New Roman"/>
          <w:b/>
          <w:bCs/>
          <w:sz w:val="24"/>
          <w:szCs w:val="24"/>
        </w:rPr>
        <w:t xml:space="preserve">Tiekėjas turi aiškiai </w:t>
      </w:r>
      <w:r>
        <w:rPr>
          <w:rFonts w:ascii="Times New Roman" w:eastAsia="Times New Roman" w:hAnsi="Times New Roman" w:cs="Times New Roman"/>
          <w:b/>
          <w:bCs/>
          <w:sz w:val="24"/>
          <w:szCs w:val="24"/>
        </w:rPr>
        <w:t xml:space="preserve">ir motyvuotai </w:t>
      </w:r>
      <w:r w:rsidRPr="00646587">
        <w:rPr>
          <w:rFonts w:ascii="Times New Roman" w:eastAsia="Times New Roman" w:hAnsi="Times New Roman" w:cs="Times New Roman"/>
          <w:b/>
          <w:bCs/>
          <w:sz w:val="24"/>
          <w:szCs w:val="24"/>
        </w:rPr>
        <w:t xml:space="preserve">nurodyti, kokie </w:t>
      </w:r>
      <w:r>
        <w:rPr>
          <w:rFonts w:ascii="Times New Roman" w:eastAsia="Times New Roman" w:hAnsi="Times New Roman" w:cs="Times New Roman"/>
          <w:b/>
          <w:bCs/>
          <w:sz w:val="24"/>
          <w:szCs w:val="24"/>
        </w:rPr>
        <w:t xml:space="preserve">šiam pirkimui </w:t>
      </w:r>
      <w:r w:rsidRPr="00646587">
        <w:rPr>
          <w:rFonts w:ascii="Times New Roman" w:eastAsia="Times New Roman" w:hAnsi="Times New Roman" w:cs="Times New Roman"/>
          <w:b/>
          <w:bCs/>
          <w:sz w:val="24"/>
          <w:szCs w:val="24"/>
        </w:rPr>
        <w:t>pateikti dokumentai laikytini konfidencialiais</w:t>
      </w:r>
      <w:r>
        <w:rPr>
          <w:rFonts w:ascii="Times New Roman" w:eastAsia="Times New Roman" w:hAnsi="Times New Roman" w:cs="Times New Roman"/>
          <w:b/>
          <w:bCs/>
          <w:sz w:val="24"/>
          <w:szCs w:val="24"/>
        </w:rPr>
        <w:t xml:space="preserve"> </w:t>
      </w:r>
      <w:r w:rsidRPr="00C60A90">
        <w:rPr>
          <w:rFonts w:ascii="Times New Roman" w:eastAsia="Times New Roman" w:hAnsi="Times New Roman" w:cs="Times New Roman"/>
          <w:i/>
          <w:iCs/>
          <w:sz w:val="24"/>
          <w:szCs w:val="24"/>
        </w:rPr>
        <w:t xml:space="preserve">(pageidautina atskiru raštu). </w:t>
      </w:r>
    </w:p>
    <w:p w14:paraId="7CB13D7F" w14:textId="77777777" w:rsidR="00147F53" w:rsidRDefault="00147F53" w:rsidP="00147F53">
      <w:pPr>
        <w:shd w:val="clear" w:color="auto" w:fill="FFFFFF"/>
        <w:spacing w:after="0" w:line="240" w:lineRule="auto"/>
        <w:ind w:firstLine="567"/>
        <w:jc w:val="both"/>
        <w:rPr>
          <w:rFonts w:ascii="Times New Roman" w:eastAsia="Times New Roman" w:hAnsi="Times New Roman" w:cs="Times New Roman"/>
          <w:sz w:val="24"/>
          <w:szCs w:val="24"/>
        </w:rPr>
      </w:pPr>
      <w:r w:rsidRPr="00FD2A5A">
        <w:rPr>
          <w:rFonts w:ascii="Times New Roman" w:eastAsia="Times New Roman" w:hAnsi="Times New Roman" w:cs="Times New Roman"/>
          <w:sz w:val="24"/>
          <w:szCs w:val="24"/>
        </w:rPr>
        <w:t xml:space="preserve">Perkančioji organizacija, viešojo pirkimo komisija (toliau vadinama – Komisija), jos nariai ar ekspertai ir kiti asmenys negali atskleisti tiekėjo pateiktos informacijos, kurią tiekėjas </w:t>
      </w:r>
      <w:r>
        <w:rPr>
          <w:rFonts w:ascii="Times New Roman" w:eastAsia="Times New Roman" w:hAnsi="Times New Roman" w:cs="Times New Roman"/>
          <w:sz w:val="24"/>
          <w:szCs w:val="24"/>
        </w:rPr>
        <w:t xml:space="preserve">pagrįstai ir motyvuotai </w:t>
      </w:r>
      <w:r w:rsidRPr="00FD2A5A">
        <w:rPr>
          <w:rFonts w:ascii="Times New Roman" w:eastAsia="Times New Roman" w:hAnsi="Times New Roman" w:cs="Times New Roman"/>
          <w:sz w:val="24"/>
          <w:szCs w:val="24"/>
        </w:rPr>
        <w:t xml:space="preserve">nurodė kaip konfidencialią. </w:t>
      </w:r>
    </w:p>
    <w:p w14:paraId="36912294" w14:textId="77777777" w:rsidR="00147F53" w:rsidRDefault="00147F53" w:rsidP="00147F53">
      <w:pPr>
        <w:shd w:val="clear" w:color="auto" w:fill="FFFFFF"/>
        <w:spacing w:after="0" w:line="240" w:lineRule="auto"/>
        <w:ind w:firstLine="567"/>
        <w:jc w:val="both"/>
        <w:rPr>
          <w:rFonts w:ascii="Times New Roman" w:eastAsia="Times New Roman" w:hAnsi="Times New Roman" w:cs="Times New Roman"/>
          <w:sz w:val="24"/>
          <w:szCs w:val="24"/>
        </w:rPr>
      </w:pPr>
      <w:r w:rsidRPr="00FD2A5A">
        <w:rPr>
          <w:rFonts w:ascii="Times New Roman" w:eastAsia="Times New Roman" w:hAnsi="Times New Roman" w:cs="Times New Roman"/>
          <w:sz w:val="24"/>
          <w:szCs w:val="24"/>
        </w:rPr>
        <w:t xml:space="preserve">Jei tiekėjas nenurodo konfidencialios informacijos, laikoma, kad tokios </w:t>
      </w:r>
      <w:r>
        <w:rPr>
          <w:rFonts w:ascii="Times New Roman" w:eastAsia="Times New Roman" w:hAnsi="Times New Roman" w:cs="Times New Roman"/>
          <w:sz w:val="24"/>
          <w:szCs w:val="24"/>
        </w:rPr>
        <w:t xml:space="preserve">informacijos </w:t>
      </w:r>
      <w:r w:rsidRPr="00FD2A5A">
        <w:rPr>
          <w:rFonts w:ascii="Times New Roman" w:eastAsia="Times New Roman" w:hAnsi="Times New Roman" w:cs="Times New Roman"/>
          <w:sz w:val="24"/>
          <w:szCs w:val="24"/>
        </w:rPr>
        <w:t xml:space="preserve">tiekėjo pasiūlyme </w:t>
      </w:r>
      <w:r>
        <w:rPr>
          <w:rFonts w:ascii="Times New Roman" w:eastAsia="Times New Roman" w:hAnsi="Times New Roman" w:cs="Times New Roman"/>
          <w:sz w:val="24"/>
          <w:szCs w:val="24"/>
        </w:rPr>
        <w:t xml:space="preserve">ir/ar kituose dokumentuose </w:t>
      </w:r>
      <w:r w:rsidRPr="00FD2A5A">
        <w:rPr>
          <w:rFonts w:ascii="Times New Roman" w:eastAsia="Times New Roman" w:hAnsi="Times New Roman" w:cs="Times New Roman"/>
          <w:sz w:val="24"/>
          <w:szCs w:val="24"/>
        </w:rPr>
        <w:t xml:space="preserve">nėra. </w:t>
      </w:r>
    </w:p>
    <w:p w14:paraId="78E861E7" w14:textId="77777777" w:rsidR="00147F53" w:rsidRDefault="00147F53" w:rsidP="00147F53">
      <w:pPr>
        <w:shd w:val="clear" w:color="auto" w:fill="FFFFFF"/>
        <w:spacing w:after="0" w:line="240" w:lineRule="auto"/>
        <w:ind w:firstLine="567"/>
        <w:jc w:val="both"/>
        <w:rPr>
          <w:rFonts w:ascii="Times New Roman" w:eastAsia="Times New Roman" w:hAnsi="Times New Roman" w:cs="Times New Roman"/>
          <w:sz w:val="24"/>
          <w:szCs w:val="24"/>
        </w:rPr>
      </w:pPr>
      <w:r w:rsidRPr="004A679D">
        <w:rPr>
          <w:rFonts w:ascii="Times New Roman" w:eastAsia="Times New Roman" w:hAnsi="Times New Roman" w:cs="Times New Roman"/>
          <w:sz w:val="24"/>
          <w:szCs w:val="24"/>
        </w:rPr>
        <w:t xml:space="preserve">Tiekėjui nurodžius, kokia informacija yra konfidenciali, tačiau nepateikus pagrindimo dėl pasiūlyme </w:t>
      </w:r>
      <w:r>
        <w:rPr>
          <w:rFonts w:ascii="Times New Roman" w:eastAsia="Times New Roman" w:hAnsi="Times New Roman" w:cs="Times New Roman"/>
          <w:sz w:val="24"/>
          <w:szCs w:val="24"/>
        </w:rPr>
        <w:t xml:space="preserve">ir/ar kituose pateiktuose Perkančiajai organizacijai dokumentuose </w:t>
      </w:r>
      <w:r w:rsidRPr="004A679D">
        <w:rPr>
          <w:rFonts w:ascii="Times New Roman" w:eastAsia="Times New Roman" w:hAnsi="Times New Roman" w:cs="Times New Roman"/>
          <w:sz w:val="24"/>
          <w:szCs w:val="24"/>
        </w:rPr>
        <w:t>nurodytos konfidencialios informacijos</w:t>
      </w:r>
      <w:r>
        <w:rPr>
          <w:rFonts w:ascii="Times New Roman" w:eastAsia="Times New Roman" w:hAnsi="Times New Roman" w:cs="Times New Roman"/>
          <w:sz w:val="24"/>
          <w:szCs w:val="24"/>
        </w:rPr>
        <w:t xml:space="preserve"> ir, j</w:t>
      </w:r>
      <w:r w:rsidRPr="00FD2A5A">
        <w:rPr>
          <w:rFonts w:ascii="Times New Roman" w:eastAsia="Times New Roman" w:hAnsi="Times New Roman" w:cs="Times New Roman"/>
          <w:sz w:val="24"/>
          <w:szCs w:val="24"/>
        </w:rPr>
        <w:t xml:space="preserve">eigu </w:t>
      </w:r>
      <w:r>
        <w:rPr>
          <w:rFonts w:ascii="Times New Roman" w:eastAsia="Times New Roman" w:hAnsi="Times New Roman" w:cs="Times New Roman"/>
          <w:sz w:val="24"/>
          <w:szCs w:val="24"/>
        </w:rPr>
        <w:t xml:space="preserve">tiekėjo pateikta informacija apie konfidencialumą neatitinka VPT rekomendacijų </w:t>
      </w:r>
      <w:hyperlink r:id="rId14" w:history="1">
        <w:r w:rsidRPr="008456E9">
          <w:rPr>
            <w:rStyle w:val="Hipersaitas"/>
            <w:rFonts w:ascii="Times New Roman" w:eastAsia="Times New Roman" w:hAnsi="Times New Roman" w:cs="Times New Roman"/>
            <w:sz w:val="24"/>
            <w:szCs w:val="24"/>
          </w:rPr>
          <w:t>https://vpt.lrv.lt/media/viesa/saugykla/2024/5/XNqhLtSLXOs.pdf</w:t>
        </w:r>
      </w:hyperlink>
      <w:r>
        <w:rPr>
          <w:rFonts w:ascii="Times New Roman" w:eastAsia="Times New Roman" w:hAnsi="Times New Roman" w:cs="Times New Roman"/>
          <w:sz w:val="24"/>
          <w:szCs w:val="24"/>
        </w:rPr>
        <w:t xml:space="preserve">, teismų išaiškinimų bei perkančiajai organizacijai nekyla pagrįstų abejonių, kad pateikta informacija yra nekonfidenciali, </w:t>
      </w:r>
      <w:r w:rsidRPr="00C33F0C">
        <w:rPr>
          <w:rFonts w:ascii="Times New Roman" w:eastAsia="Times New Roman" w:hAnsi="Times New Roman" w:cs="Times New Roman"/>
          <w:sz w:val="24"/>
          <w:szCs w:val="24"/>
        </w:rPr>
        <w:t xml:space="preserve">bus laikoma, kad konfidencialios informacijos pasiūlyme </w:t>
      </w:r>
      <w:r>
        <w:rPr>
          <w:rFonts w:ascii="Times New Roman" w:eastAsia="Times New Roman" w:hAnsi="Times New Roman" w:cs="Times New Roman"/>
          <w:sz w:val="24"/>
          <w:szCs w:val="24"/>
        </w:rPr>
        <w:t xml:space="preserve">ir/ar  kituose pateiktuose dokumentuose </w:t>
      </w:r>
      <w:r w:rsidRPr="00C33F0C">
        <w:rPr>
          <w:rFonts w:ascii="Times New Roman" w:eastAsia="Times New Roman" w:hAnsi="Times New Roman" w:cs="Times New Roman"/>
          <w:sz w:val="24"/>
          <w:szCs w:val="24"/>
        </w:rPr>
        <w:t>nėra</w:t>
      </w:r>
      <w:r>
        <w:rPr>
          <w:rFonts w:ascii="Times New Roman" w:eastAsia="Times New Roman" w:hAnsi="Times New Roman" w:cs="Times New Roman"/>
          <w:sz w:val="24"/>
          <w:szCs w:val="24"/>
        </w:rPr>
        <w:t xml:space="preserve"> ir tokią informaciją Komisija viešina pilna apimtimi, išskyrus</w:t>
      </w:r>
      <w:r w:rsidRPr="00C70ECD">
        <w:t xml:space="preserve"> </w:t>
      </w:r>
      <w:r w:rsidRPr="00C70ECD">
        <w:rPr>
          <w:rFonts w:ascii="Times New Roman" w:eastAsia="Times New Roman" w:hAnsi="Times New Roman" w:cs="Times New Roman"/>
          <w:sz w:val="24"/>
          <w:szCs w:val="24"/>
        </w:rPr>
        <w:t xml:space="preserve">informaciją, kurios atskleidimas prieštarautų informacijos ir duomenų apsaugą reguliuojantiems teisės aktams arba visuomenės interesams, pažeistų </w:t>
      </w:r>
      <w:r>
        <w:rPr>
          <w:rFonts w:ascii="Times New Roman" w:eastAsia="Times New Roman" w:hAnsi="Times New Roman" w:cs="Times New Roman"/>
          <w:sz w:val="24"/>
          <w:szCs w:val="24"/>
        </w:rPr>
        <w:t>tiekėjo</w:t>
      </w:r>
      <w:r w:rsidRPr="00C70ECD">
        <w:rPr>
          <w:rFonts w:ascii="Times New Roman" w:eastAsia="Times New Roman" w:hAnsi="Times New Roman" w:cs="Times New Roman"/>
          <w:sz w:val="24"/>
          <w:szCs w:val="24"/>
        </w:rPr>
        <w:t xml:space="preserve"> teisėtus komercinius interesus (</w:t>
      </w:r>
      <w:r>
        <w:rPr>
          <w:rFonts w:ascii="Times New Roman" w:eastAsia="Times New Roman" w:hAnsi="Times New Roman" w:cs="Times New Roman"/>
          <w:sz w:val="24"/>
          <w:szCs w:val="24"/>
        </w:rPr>
        <w:t xml:space="preserve">konkrečiai </w:t>
      </w:r>
      <w:r w:rsidRPr="00C70ECD">
        <w:rPr>
          <w:rFonts w:ascii="Times New Roman" w:eastAsia="Times New Roman" w:hAnsi="Times New Roman" w:cs="Times New Roman"/>
          <w:sz w:val="24"/>
          <w:szCs w:val="24"/>
        </w:rPr>
        <w:t>gamybinė paslaptis) arba turėtų neigiamą poveikį tiekėjų konkurencijai</w:t>
      </w:r>
      <w:r>
        <w:rPr>
          <w:rFonts w:ascii="Times New Roman" w:eastAsia="Times New Roman" w:hAnsi="Times New Roman" w:cs="Times New Roman"/>
          <w:sz w:val="24"/>
          <w:szCs w:val="24"/>
        </w:rPr>
        <w:t xml:space="preserve">. Toks informacijos </w:t>
      </w:r>
      <w:r w:rsidRPr="00C70ECD">
        <w:rPr>
          <w:rFonts w:ascii="Times New Roman" w:eastAsia="Times New Roman" w:hAnsi="Times New Roman" w:cs="Times New Roman"/>
          <w:sz w:val="24"/>
          <w:szCs w:val="24"/>
        </w:rPr>
        <w:t xml:space="preserve">atskleidimas neprieštarauja teisės aktams bei teisėtiems </w:t>
      </w:r>
      <w:r>
        <w:rPr>
          <w:rFonts w:ascii="Times New Roman" w:eastAsia="Times New Roman" w:hAnsi="Times New Roman" w:cs="Times New Roman"/>
          <w:sz w:val="24"/>
          <w:szCs w:val="24"/>
        </w:rPr>
        <w:t>tiekėjų</w:t>
      </w:r>
      <w:r w:rsidRPr="00C70ECD">
        <w:rPr>
          <w:rFonts w:ascii="Times New Roman" w:eastAsia="Times New Roman" w:hAnsi="Times New Roman" w:cs="Times New Roman"/>
          <w:sz w:val="24"/>
          <w:szCs w:val="24"/>
        </w:rPr>
        <w:t xml:space="preserve"> interesams, netrukdo </w:t>
      </w:r>
      <w:r>
        <w:rPr>
          <w:rFonts w:ascii="Times New Roman" w:eastAsia="Times New Roman" w:hAnsi="Times New Roman" w:cs="Times New Roman"/>
          <w:sz w:val="24"/>
          <w:szCs w:val="24"/>
        </w:rPr>
        <w:t xml:space="preserve">jiems </w:t>
      </w:r>
      <w:r w:rsidRPr="00C70ECD">
        <w:rPr>
          <w:rFonts w:ascii="Times New Roman" w:eastAsia="Times New Roman" w:hAnsi="Times New Roman" w:cs="Times New Roman"/>
          <w:sz w:val="24"/>
          <w:szCs w:val="24"/>
        </w:rPr>
        <w:t>laisvai konkuruoti tarpusavyje.</w:t>
      </w:r>
      <w:r>
        <w:rPr>
          <w:rFonts w:ascii="Times New Roman" w:eastAsia="Times New Roman" w:hAnsi="Times New Roman" w:cs="Times New Roman"/>
          <w:sz w:val="24"/>
          <w:szCs w:val="24"/>
        </w:rPr>
        <w:t xml:space="preserve">  </w:t>
      </w:r>
    </w:p>
    <w:p w14:paraId="0600C878" w14:textId="77777777" w:rsidR="00147F53" w:rsidRDefault="00147F53" w:rsidP="00147F53">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Tuo tarpu jeigu </w:t>
      </w:r>
      <w:r w:rsidRPr="00FD2A5A">
        <w:rPr>
          <w:rFonts w:ascii="Times New Roman" w:eastAsia="Times New Roman" w:hAnsi="Times New Roman" w:cs="Times New Roman"/>
          <w:sz w:val="24"/>
          <w:szCs w:val="24"/>
        </w:rPr>
        <w:t xml:space="preserve">perkančiajai organizacijai </w:t>
      </w:r>
      <w:r w:rsidRPr="004723D0">
        <w:rPr>
          <w:rFonts w:ascii="Times New Roman" w:eastAsia="Times New Roman" w:hAnsi="Times New Roman" w:cs="Times New Roman"/>
          <w:sz w:val="24"/>
          <w:szCs w:val="24"/>
          <w:u w:val="single"/>
        </w:rPr>
        <w:t>kils abejonių</w:t>
      </w:r>
      <w:r w:rsidRPr="00FD2A5A">
        <w:rPr>
          <w:rFonts w:ascii="Times New Roman" w:eastAsia="Times New Roman" w:hAnsi="Times New Roman" w:cs="Times New Roman"/>
          <w:sz w:val="24"/>
          <w:szCs w:val="24"/>
        </w:rPr>
        <w:t xml:space="preserve"> </w:t>
      </w:r>
      <w:r w:rsidRPr="004723D0">
        <w:rPr>
          <w:rFonts w:ascii="Times New Roman" w:eastAsia="Times New Roman" w:hAnsi="Times New Roman" w:cs="Times New Roman"/>
          <w:sz w:val="24"/>
          <w:szCs w:val="24"/>
          <w:u w:val="single"/>
        </w:rPr>
        <w:t xml:space="preserve">dėl tiekėjo pasiūlyme </w:t>
      </w:r>
      <w:r>
        <w:rPr>
          <w:rFonts w:ascii="Times New Roman" w:eastAsia="Times New Roman" w:hAnsi="Times New Roman" w:cs="Times New Roman"/>
          <w:sz w:val="24"/>
          <w:szCs w:val="24"/>
          <w:u w:val="single"/>
        </w:rPr>
        <w:t xml:space="preserve">ir/ar kituose pateiktuose dokumentuose </w:t>
      </w:r>
      <w:r w:rsidRPr="004723D0">
        <w:rPr>
          <w:rFonts w:ascii="Times New Roman" w:eastAsia="Times New Roman" w:hAnsi="Times New Roman" w:cs="Times New Roman"/>
          <w:sz w:val="24"/>
          <w:szCs w:val="24"/>
          <w:u w:val="single"/>
        </w:rPr>
        <w:t>nurodytos informacijos konfidencialumo</w:t>
      </w:r>
      <w:r>
        <w:rPr>
          <w:rFonts w:ascii="Times New Roman" w:eastAsia="Times New Roman" w:hAnsi="Times New Roman" w:cs="Times New Roman"/>
          <w:sz w:val="24"/>
          <w:szCs w:val="24"/>
          <w:u w:val="single"/>
        </w:rPr>
        <w:t xml:space="preserve"> (gamybinės paslapties) pagrįstumo</w:t>
      </w:r>
      <w:r w:rsidRPr="004723D0">
        <w:rPr>
          <w:rFonts w:ascii="Times New Roman" w:eastAsia="Times New Roman" w:hAnsi="Times New Roman" w:cs="Times New Roman"/>
          <w:sz w:val="24"/>
          <w:szCs w:val="24"/>
          <w:u w:val="single"/>
        </w:rPr>
        <w:t>,</w:t>
      </w:r>
      <w:r w:rsidRPr="00FD2A5A">
        <w:rPr>
          <w:rFonts w:ascii="Times New Roman" w:eastAsia="Times New Roman" w:hAnsi="Times New Roman" w:cs="Times New Roman"/>
          <w:sz w:val="24"/>
          <w:szCs w:val="24"/>
        </w:rPr>
        <w:t xml:space="preserve"> ji praš</w:t>
      </w:r>
      <w:r>
        <w:rPr>
          <w:rFonts w:ascii="Times New Roman" w:eastAsia="Times New Roman" w:hAnsi="Times New Roman" w:cs="Times New Roman"/>
          <w:sz w:val="24"/>
          <w:szCs w:val="24"/>
        </w:rPr>
        <w:t>ys</w:t>
      </w:r>
      <w:r w:rsidRPr="00FD2A5A">
        <w:rPr>
          <w:rFonts w:ascii="Times New Roman" w:eastAsia="Times New Roman" w:hAnsi="Times New Roman" w:cs="Times New Roman"/>
          <w:sz w:val="24"/>
          <w:szCs w:val="24"/>
        </w:rPr>
        <w:t xml:space="preserve"> tiekėjo įrodyti, kodėl nurodyta informacija yra konfidenciali. </w:t>
      </w:r>
    </w:p>
    <w:p w14:paraId="67174649" w14:textId="77777777" w:rsidR="00147F53" w:rsidRDefault="00147F53" w:rsidP="00147F53">
      <w:pPr>
        <w:shd w:val="clear" w:color="auto" w:fill="FFFFFF"/>
        <w:spacing w:after="0" w:line="240" w:lineRule="auto"/>
        <w:ind w:firstLine="567"/>
        <w:jc w:val="both"/>
        <w:rPr>
          <w:rFonts w:ascii="Times New Roman" w:eastAsia="Times New Roman" w:hAnsi="Times New Roman" w:cs="Times New Roman"/>
          <w:sz w:val="24"/>
          <w:szCs w:val="24"/>
        </w:rPr>
      </w:pPr>
      <w:r w:rsidRPr="00FD2A5A">
        <w:rPr>
          <w:rFonts w:ascii="Times New Roman" w:eastAsia="Times New Roman" w:hAnsi="Times New Roman" w:cs="Times New Roman"/>
          <w:sz w:val="24"/>
          <w:szCs w:val="24"/>
        </w:rPr>
        <w:lastRenderedPageBreak/>
        <w:t xml:space="preserve">Jeigu tiekėjas per </w:t>
      </w:r>
      <w:r>
        <w:rPr>
          <w:rFonts w:ascii="Times New Roman" w:eastAsia="Times New Roman" w:hAnsi="Times New Roman" w:cs="Times New Roman"/>
          <w:sz w:val="24"/>
          <w:szCs w:val="24"/>
        </w:rPr>
        <w:t>3</w:t>
      </w:r>
      <w:r w:rsidRPr="00FD2A5A">
        <w:rPr>
          <w:rFonts w:ascii="Times New Roman" w:eastAsia="Times New Roman" w:hAnsi="Times New Roman" w:cs="Times New Roman"/>
          <w:sz w:val="24"/>
          <w:szCs w:val="24"/>
        </w:rPr>
        <w:t xml:space="preserve"> darbo dienas, nepateiks tokių įrodymų arba pateiks netinkamus įrodymus, bus laikoma, kad tokia informacija yra nekonfidenciali. </w:t>
      </w:r>
    </w:p>
    <w:p w14:paraId="02F03C2F" w14:textId="77777777" w:rsidR="00147F53" w:rsidRDefault="00147F53" w:rsidP="00147F53">
      <w:pPr>
        <w:shd w:val="clear" w:color="auto" w:fill="FFFFFF"/>
        <w:spacing w:after="0" w:line="240" w:lineRule="auto"/>
        <w:ind w:firstLine="567"/>
        <w:jc w:val="both"/>
        <w:rPr>
          <w:rFonts w:ascii="Times New Roman" w:eastAsia="Times New Roman" w:hAnsi="Times New Roman" w:cs="Times New Roman"/>
          <w:sz w:val="24"/>
          <w:szCs w:val="24"/>
        </w:rPr>
      </w:pPr>
      <w:r w:rsidRPr="00FD2A5A">
        <w:rPr>
          <w:rFonts w:ascii="Times New Roman" w:eastAsia="Times New Roman" w:hAnsi="Times New Roman" w:cs="Times New Roman"/>
          <w:sz w:val="24"/>
          <w:szCs w:val="24"/>
        </w:rPr>
        <w:t xml:space="preserve">Tiekėjų prašymu perkančioji organizacija turi juos supažindinti su laimėtojo pasiūlymu, išskyrus tą informaciją, kurią dalyvis </w:t>
      </w:r>
      <w:r>
        <w:rPr>
          <w:rFonts w:ascii="Times New Roman" w:eastAsia="Times New Roman" w:hAnsi="Times New Roman" w:cs="Times New Roman"/>
          <w:sz w:val="24"/>
          <w:szCs w:val="24"/>
        </w:rPr>
        <w:t xml:space="preserve">pagrįstai </w:t>
      </w:r>
      <w:r w:rsidRPr="00FD2A5A">
        <w:rPr>
          <w:rFonts w:ascii="Times New Roman" w:eastAsia="Times New Roman" w:hAnsi="Times New Roman" w:cs="Times New Roman"/>
          <w:sz w:val="24"/>
          <w:szCs w:val="24"/>
        </w:rPr>
        <w:t>nurodė kaip konfidencialią</w:t>
      </w:r>
      <w:r>
        <w:rPr>
          <w:rFonts w:ascii="Times New Roman" w:eastAsia="Times New Roman" w:hAnsi="Times New Roman" w:cs="Times New Roman"/>
          <w:sz w:val="24"/>
          <w:szCs w:val="24"/>
        </w:rPr>
        <w:t xml:space="preserve">, </w:t>
      </w:r>
      <w:r w:rsidRPr="005834A6">
        <w:rPr>
          <w:rFonts w:ascii="Times New Roman" w:eastAsia="Times New Roman" w:hAnsi="Times New Roman" w:cs="Times New Roman"/>
          <w:sz w:val="24"/>
          <w:szCs w:val="24"/>
        </w:rPr>
        <w:t>išskyrus informaciją, kurios atskleidimas prieštarautų informacijos ir duomenų apsaugą reguliuojantiems teisės aktams arba visuomenės interesams, pažeistų tiekėjo teisėtus komercinius interesus (konkrečiai gamybinė paslaptis) arba turėtų neigiamą poveikį tiekėjų konkurencijai.</w:t>
      </w:r>
    </w:p>
    <w:p w14:paraId="79B10FB6" w14:textId="55418C7F" w:rsidR="00783C43" w:rsidRDefault="00783C43" w:rsidP="00783C43">
      <w:pPr>
        <w:shd w:val="clear" w:color="auto" w:fill="FFFFFF"/>
        <w:spacing w:after="0" w:line="240" w:lineRule="auto"/>
        <w:ind w:firstLine="567"/>
        <w:jc w:val="both"/>
        <w:rPr>
          <w:rFonts w:ascii="Times New Roman" w:eastAsia="Times New Roman" w:hAnsi="Times New Roman" w:cs="Times New Roman"/>
          <w:sz w:val="24"/>
          <w:szCs w:val="24"/>
        </w:rPr>
      </w:pPr>
    </w:p>
    <w:p w14:paraId="4EF3C85D" w14:textId="77777777" w:rsidR="00783C43" w:rsidRDefault="00783C43" w:rsidP="00783C43">
      <w:pPr>
        <w:shd w:val="clear" w:color="auto" w:fill="FFFFFF"/>
        <w:spacing w:after="0" w:line="240" w:lineRule="auto"/>
        <w:ind w:firstLine="567"/>
        <w:jc w:val="both"/>
        <w:rPr>
          <w:rFonts w:ascii="Times New Roman" w:eastAsia="Times New Roman" w:hAnsi="Times New Roman" w:cs="Times New Roman"/>
          <w:sz w:val="24"/>
          <w:szCs w:val="24"/>
        </w:rPr>
      </w:pP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3" w:name="_Toc181552808"/>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164F5BB5" w:rsidR="00774AA5" w:rsidRPr="002E5068" w:rsidRDefault="009F4FBE" w:rsidP="004B3551">
            <w:pPr>
              <w:jc w:val="center"/>
              <w:rPr>
                <w:rFonts w:ascii="Times New Roman" w:hAnsi="Times New Roman" w:cs="Times New Roman"/>
                <w:b/>
                <w:bCs/>
                <w:sz w:val="22"/>
                <w:szCs w:val="22"/>
              </w:rPr>
            </w:pPr>
            <w:r w:rsidRPr="002E5068">
              <w:rPr>
                <w:rFonts w:ascii="Times New Roman" w:hAnsi="Times New Roman" w:cs="Times New Roman"/>
                <w:b/>
                <w:bCs/>
                <w:sz w:val="22"/>
                <w:szCs w:val="22"/>
              </w:rPr>
              <w:t>Eil.</w:t>
            </w:r>
            <w:r w:rsidR="002E5068" w:rsidRPr="002E5068">
              <w:rPr>
                <w:rFonts w:ascii="Times New Roman" w:hAnsi="Times New Roman" w:cs="Times New Roman"/>
                <w:b/>
                <w:bCs/>
                <w:sz w:val="22"/>
                <w:szCs w:val="22"/>
              </w:rPr>
              <w:t xml:space="preserve"> </w:t>
            </w:r>
            <w:r w:rsidRPr="002E5068">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E5068" w:rsidRDefault="004B3551" w:rsidP="004B3551">
            <w:pPr>
              <w:jc w:val="center"/>
              <w:rPr>
                <w:rFonts w:ascii="Times New Roman" w:hAnsi="Times New Roman" w:cs="Times New Roman"/>
                <w:b/>
                <w:bCs/>
                <w:sz w:val="22"/>
                <w:szCs w:val="22"/>
              </w:rPr>
            </w:pPr>
            <w:r w:rsidRPr="002E5068">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E5068" w:rsidRDefault="00774AA5" w:rsidP="004B3551">
            <w:pPr>
              <w:spacing w:after="0"/>
              <w:jc w:val="center"/>
              <w:rPr>
                <w:rFonts w:ascii="Times New Roman" w:hAnsi="Times New Roman" w:cs="Times New Roman"/>
                <w:b/>
                <w:sz w:val="22"/>
                <w:szCs w:val="22"/>
              </w:rPr>
            </w:pPr>
            <w:r w:rsidRPr="002E5068">
              <w:rPr>
                <w:rFonts w:ascii="Times New Roman" w:hAnsi="Times New Roman" w:cs="Times New Roman"/>
                <w:b/>
                <w:sz w:val="22"/>
                <w:szCs w:val="22"/>
              </w:rPr>
              <w:t>DATA/DIENŲ SKAIČIUS/ LAIKAS</w:t>
            </w:r>
          </w:p>
          <w:p w14:paraId="677BC1F4" w14:textId="77777777" w:rsidR="00774AA5" w:rsidRPr="002E5068" w:rsidRDefault="00774AA5" w:rsidP="004B3551">
            <w:pPr>
              <w:spacing w:after="0"/>
              <w:jc w:val="center"/>
              <w:rPr>
                <w:rFonts w:ascii="Times New Roman" w:hAnsi="Times New Roman" w:cs="Times New Roman"/>
                <w:sz w:val="22"/>
                <w:szCs w:val="22"/>
              </w:rPr>
            </w:pPr>
            <w:r w:rsidRPr="002E5068">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E5068" w:rsidRDefault="00774AA5" w:rsidP="004B3551">
            <w:pPr>
              <w:jc w:val="center"/>
              <w:rPr>
                <w:rFonts w:ascii="Times New Roman" w:hAnsi="Times New Roman" w:cs="Times New Roman"/>
                <w:b/>
                <w:sz w:val="22"/>
                <w:szCs w:val="22"/>
              </w:rPr>
            </w:pPr>
            <w:r w:rsidRPr="002E5068">
              <w:rPr>
                <w:rFonts w:ascii="Times New Roman" w:hAnsi="Times New Roman" w:cs="Times New Roman"/>
                <w:b/>
                <w:sz w:val="22"/>
                <w:szCs w:val="22"/>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2E5068" w:rsidRDefault="006932C2" w:rsidP="006932C2">
            <w:pPr>
              <w:keepNext/>
              <w:spacing w:after="0" w:line="240" w:lineRule="auto"/>
              <w:rPr>
                <w:rFonts w:ascii="Times New Roman" w:hAnsi="Times New Roman" w:cs="Times New Roman"/>
                <w:bCs/>
                <w:sz w:val="22"/>
                <w:szCs w:val="22"/>
              </w:rPr>
            </w:pPr>
            <w:r w:rsidRPr="002E5068">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2E5068" w:rsidRDefault="00774AA5" w:rsidP="0003169B">
            <w:pPr>
              <w:keepNext/>
              <w:spacing w:after="0" w:line="240" w:lineRule="auto"/>
              <w:rPr>
                <w:rFonts w:ascii="Times New Roman" w:hAnsi="Times New Roman" w:cs="Times New Roman"/>
                <w:sz w:val="22"/>
                <w:szCs w:val="22"/>
              </w:rPr>
            </w:pPr>
            <w:r w:rsidRPr="002E5068">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2E5068" w:rsidRDefault="00774AA5" w:rsidP="0003169B">
            <w:pPr>
              <w:spacing w:after="0" w:line="240" w:lineRule="auto"/>
              <w:rPr>
                <w:rFonts w:ascii="Times New Roman" w:hAnsi="Times New Roman" w:cs="Times New Roman"/>
                <w:sz w:val="22"/>
                <w:szCs w:val="22"/>
              </w:rPr>
            </w:pPr>
            <w:r w:rsidRPr="002E5068">
              <w:rPr>
                <w:rFonts w:ascii="Times New Roman" w:hAnsi="Times New Roman" w:cs="Times New Roman"/>
                <w:sz w:val="22"/>
                <w:szCs w:val="22"/>
              </w:rPr>
              <w:t xml:space="preserve">nurodytas </w:t>
            </w:r>
            <w:r w:rsidR="00C47599" w:rsidRPr="002E5068">
              <w:rPr>
                <w:rFonts w:ascii="Times New Roman" w:hAnsi="Times New Roman" w:cs="Times New Roman"/>
                <w:sz w:val="22"/>
                <w:szCs w:val="22"/>
              </w:rPr>
              <w:t>s</w:t>
            </w:r>
            <w:r w:rsidRPr="002E5068">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2E5068" w:rsidRDefault="00774AA5" w:rsidP="00593F3E">
            <w:pPr>
              <w:spacing w:after="0" w:line="240" w:lineRule="auto"/>
              <w:rPr>
                <w:rFonts w:ascii="Times New Roman" w:hAnsi="Times New Roman" w:cs="Times New Roman"/>
                <w:iCs/>
                <w:sz w:val="22"/>
                <w:szCs w:val="22"/>
              </w:rPr>
            </w:pPr>
            <w:r w:rsidRPr="002E5068">
              <w:rPr>
                <w:rFonts w:ascii="Times New Roman" w:hAnsi="Times New Roman" w:cs="Times New Roman"/>
                <w:sz w:val="22"/>
                <w:szCs w:val="22"/>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2E5068" w:rsidRDefault="006932C2" w:rsidP="006932C2">
            <w:pPr>
              <w:keepNext/>
              <w:spacing w:after="0" w:line="240" w:lineRule="auto"/>
              <w:rPr>
                <w:rFonts w:ascii="Times New Roman" w:hAnsi="Times New Roman" w:cs="Times New Roman"/>
                <w:bCs/>
                <w:sz w:val="22"/>
                <w:szCs w:val="22"/>
              </w:rPr>
            </w:pPr>
            <w:r w:rsidRPr="002E5068">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2E5068" w:rsidRDefault="00774AA5" w:rsidP="0003169B">
            <w:pPr>
              <w:keepNext/>
              <w:spacing w:after="0" w:line="240" w:lineRule="auto"/>
              <w:rPr>
                <w:rFonts w:ascii="Times New Roman" w:hAnsi="Times New Roman" w:cs="Times New Roman"/>
                <w:sz w:val="22"/>
                <w:szCs w:val="22"/>
              </w:rPr>
            </w:pPr>
            <w:r w:rsidRPr="002E5068">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ADA67C3" w:rsidR="00774AA5" w:rsidRPr="002E5068" w:rsidRDefault="00774AA5" w:rsidP="0003169B">
            <w:pPr>
              <w:spacing w:after="0" w:line="240" w:lineRule="auto"/>
              <w:rPr>
                <w:rFonts w:ascii="Times New Roman" w:hAnsi="Times New Roman" w:cs="Times New Roman"/>
                <w:sz w:val="22"/>
                <w:szCs w:val="22"/>
              </w:rPr>
            </w:pPr>
            <w:r w:rsidRPr="002E5068">
              <w:rPr>
                <w:rFonts w:ascii="Times New Roman" w:hAnsi="Times New Roman" w:cs="Times New Roman"/>
                <w:sz w:val="22"/>
                <w:szCs w:val="22"/>
              </w:rPr>
              <w:t xml:space="preserve">Pradedamas ne anksčiau nei </w:t>
            </w:r>
            <w:r w:rsidRPr="002E5068">
              <w:rPr>
                <w:rFonts w:ascii="Times New Roman" w:hAnsi="Times New Roman" w:cs="Times New Roman"/>
                <w:color w:val="000000" w:themeColor="text1"/>
                <w:sz w:val="22"/>
                <w:szCs w:val="22"/>
              </w:rPr>
              <w:t xml:space="preserve">po </w:t>
            </w:r>
            <w:r w:rsidR="002A45C2">
              <w:rPr>
                <w:rFonts w:ascii="Times New Roman" w:hAnsi="Times New Roman" w:cs="Times New Roman"/>
                <w:color w:val="000000" w:themeColor="text1"/>
                <w:sz w:val="22"/>
                <w:szCs w:val="22"/>
              </w:rPr>
              <w:t>30</w:t>
            </w:r>
            <w:r w:rsidRPr="002E5068">
              <w:rPr>
                <w:rFonts w:ascii="Times New Roman" w:hAnsi="Times New Roman" w:cs="Times New Roman"/>
                <w:color w:val="000000" w:themeColor="text1"/>
                <w:sz w:val="22"/>
                <w:szCs w:val="22"/>
              </w:rPr>
              <w:t xml:space="preserve"> minučių</w:t>
            </w:r>
            <w:r w:rsidRPr="002E5068">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2E5068" w:rsidRDefault="00774AA5" w:rsidP="0003169B">
            <w:pPr>
              <w:spacing w:after="0" w:line="240" w:lineRule="auto"/>
              <w:rPr>
                <w:rFonts w:ascii="Times New Roman" w:hAnsi="Times New Roman" w:cs="Times New Roman"/>
                <w:iCs/>
                <w:sz w:val="22"/>
                <w:szCs w:val="22"/>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2E5068" w:rsidRDefault="006932C2" w:rsidP="006932C2">
            <w:pPr>
              <w:keepNext/>
              <w:spacing w:after="0" w:line="240" w:lineRule="auto"/>
              <w:rPr>
                <w:rFonts w:ascii="Times New Roman" w:hAnsi="Times New Roman" w:cs="Times New Roman"/>
                <w:bCs/>
                <w:sz w:val="22"/>
                <w:szCs w:val="22"/>
              </w:rPr>
            </w:pPr>
            <w:r w:rsidRPr="002E5068">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2E5068" w:rsidRDefault="00774AA5" w:rsidP="0003169B">
            <w:pPr>
              <w:keepNext/>
              <w:spacing w:after="0" w:line="240" w:lineRule="auto"/>
              <w:rPr>
                <w:rFonts w:ascii="Times New Roman" w:hAnsi="Times New Roman" w:cs="Times New Roman"/>
                <w:bCs/>
                <w:sz w:val="22"/>
                <w:szCs w:val="22"/>
              </w:rPr>
            </w:pPr>
            <w:r w:rsidRPr="002E5068">
              <w:rPr>
                <w:rFonts w:ascii="Times New Roman" w:hAnsi="Times New Roman" w:cs="Times New Roman"/>
                <w:sz w:val="22"/>
                <w:szCs w:val="22"/>
              </w:rPr>
              <w:t xml:space="preserve">Prašymą paaiškinti, patikslinti pirkimo </w:t>
            </w:r>
            <w:r w:rsidR="00EF5E21" w:rsidRPr="002E5068">
              <w:rPr>
                <w:rFonts w:ascii="Times New Roman" w:hAnsi="Times New Roman" w:cs="Times New Roman"/>
                <w:sz w:val="22"/>
                <w:szCs w:val="22"/>
              </w:rPr>
              <w:t>sąlygas</w:t>
            </w:r>
            <w:r w:rsidRPr="002E5068">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1A72F5FE" w:rsidR="00774AA5" w:rsidRPr="002E5068" w:rsidRDefault="00937EA4" w:rsidP="0003169B">
            <w:pPr>
              <w:spacing w:after="0" w:line="240" w:lineRule="auto"/>
              <w:rPr>
                <w:rFonts w:ascii="Times New Roman" w:hAnsi="Times New Roman" w:cs="Times New Roman"/>
                <w:sz w:val="22"/>
                <w:szCs w:val="22"/>
              </w:rPr>
            </w:pPr>
            <w:r>
              <w:rPr>
                <w:rFonts w:ascii="Times New Roman" w:hAnsi="Times New Roman" w:cs="Times New Roman"/>
                <w:sz w:val="22"/>
                <w:szCs w:val="22"/>
              </w:rPr>
              <w:t>10</w:t>
            </w:r>
            <w:r w:rsidR="005F17E7" w:rsidRPr="00202B2A">
              <w:rPr>
                <w:rFonts w:ascii="Times New Roman" w:hAnsi="Times New Roman" w:cs="Times New Roman"/>
                <w:sz w:val="22"/>
                <w:szCs w:val="22"/>
              </w:rPr>
              <w:t xml:space="preserve"> </w:t>
            </w:r>
            <w:r w:rsidR="005F17E7" w:rsidRPr="002E5068">
              <w:rPr>
                <w:rFonts w:ascii="Times New Roman" w:hAnsi="Times New Roman" w:cs="Times New Roman"/>
                <w:sz w:val="22"/>
                <w:szCs w:val="22"/>
              </w:rPr>
              <w:t>dienų iki pasiūlymų pateikimo termino dienos</w:t>
            </w:r>
          </w:p>
        </w:tc>
        <w:tc>
          <w:tcPr>
            <w:tcW w:w="2954" w:type="dxa"/>
            <w:shd w:val="clear" w:color="auto" w:fill="auto"/>
            <w:tcMar>
              <w:top w:w="0" w:type="dxa"/>
              <w:left w:w="108" w:type="dxa"/>
              <w:bottom w:w="0" w:type="dxa"/>
              <w:right w:w="108" w:type="dxa"/>
            </w:tcMar>
          </w:tcPr>
          <w:p w14:paraId="6B3FEA86" w14:textId="1E7B9D83" w:rsidR="00774AA5" w:rsidRPr="002E5068" w:rsidRDefault="00774AA5" w:rsidP="00424668">
            <w:pPr>
              <w:spacing w:after="0" w:line="240" w:lineRule="auto"/>
              <w:rPr>
                <w:rFonts w:ascii="Times New Roman" w:hAnsi="Times New Roman" w:cs="Times New Roman"/>
                <w:iCs/>
                <w:color w:val="7030A0"/>
                <w:sz w:val="22"/>
                <w:szCs w:val="22"/>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2E5068"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2E5068" w:rsidRDefault="00774AA5" w:rsidP="0003169B">
            <w:pPr>
              <w:spacing w:after="0" w:line="240" w:lineRule="auto"/>
              <w:rPr>
                <w:rFonts w:ascii="Times New Roman" w:hAnsi="Times New Roman" w:cs="Times New Roman"/>
                <w:sz w:val="22"/>
                <w:szCs w:val="22"/>
              </w:rPr>
            </w:pPr>
            <w:r w:rsidRPr="002E5068">
              <w:rPr>
                <w:rFonts w:ascii="Times New Roman" w:hAnsi="Times New Roman" w:cs="Times New Roman"/>
                <w:sz w:val="22"/>
                <w:szCs w:val="22"/>
              </w:rPr>
              <w:t xml:space="preserve">Perkančioji organizacija </w:t>
            </w:r>
            <w:r w:rsidR="009B3AF8" w:rsidRPr="002E5068">
              <w:rPr>
                <w:rFonts w:ascii="Times New Roman" w:hAnsi="Times New Roman" w:cs="Times New Roman"/>
                <w:sz w:val="22"/>
                <w:szCs w:val="22"/>
              </w:rPr>
              <w:t>p</w:t>
            </w:r>
            <w:r w:rsidRPr="002E5068">
              <w:rPr>
                <w:rFonts w:ascii="Times New Roman" w:hAnsi="Times New Roman" w:cs="Times New Roman"/>
                <w:sz w:val="22"/>
                <w:szCs w:val="22"/>
              </w:rPr>
              <w:t xml:space="preserve">irkimo </w:t>
            </w:r>
            <w:r w:rsidR="00EF5E21" w:rsidRPr="002E5068">
              <w:rPr>
                <w:rFonts w:ascii="Times New Roman" w:hAnsi="Times New Roman" w:cs="Times New Roman"/>
                <w:sz w:val="22"/>
                <w:szCs w:val="22"/>
              </w:rPr>
              <w:t>sąlygų</w:t>
            </w:r>
            <w:r w:rsidRPr="002E5068">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1F9CFF60" w:rsidR="00774AA5" w:rsidRPr="002E5068" w:rsidRDefault="0072443D" w:rsidP="0003169B">
            <w:pPr>
              <w:spacing w:after="0" w:line="240" w:lineRule="auto"/>
              <w:rPr>
                <w:rFonts w:ascii="Times New Roman" w:hAnsi="Times New Roman" w:cs="Times New Roman"/>
                <w:sz w:val="22"/>
                <w:szCs w:val="22"/>
              </w:rPr>
            </w:pPr>
            <w:r w:rsidRPr="00202B2A">
              <w:rPr>
                <w:rFonts w:ascii="Times New Roman" w:hAnsi="Times New Roman" w:cs="Times New Roman"/>
                <w:sz w:val="22"/>
                <w:szCs w:val="22"/>
              </w:rPr>
              <w:t>6</w:t>
            </w:r>
            <w:r w:rsidR="00CE1F13" w:rsidRPr="00202B2A">
              <w:rPr>
                <w:rFonts w:ascii="Times New Roman" w:hAnsi="Times New Roman" w:cs="Times New Roman"/>
                <w:sz w:val="22"/>
                <w:szCs w:val="22"/>
              </w:rPr>
              <w:t xml:space="preserve"> </w:t>
            </w:r>
            <w:r w:rsidR="00CE1F13" w:rsidRPr="002E5068">
              <w:rPr>
                <w:rFonts w:ascii="Times New Roman" w:hAnsi="Times New Roman" w:cs="Times New Roman"/>
                <w:sz w:val="22"/>
                <w:szCs w:val="22"/>
              </w:rPr>
              <w:t>dienų iki pasiūlymų pateikimo termino dienos</w:t>
            </w:r>
          </w:p>
        </w:tc>
        <w:tc>
          <w:tcPr>
            <w:tcW w:w="2954" w:type="dxa"/>
            <w:shd w:val="clear" w:color="auto" w:fill="auto"/>
            <w:tcMar>
              <w:top w:w="0" w:type="dxa"/>
              <w:left w:w="108" w:type="dxa"/>
              <w:bottom w:w="0" w:type="dxa"/>
              <w:right w:w="108" w:type="dxa"/>
            </w:tcMar>
          </w:tcPr>
          <w:p w14:paraId="2E898EC9" w14:textId="06829AB9" w:rsidR="00774AA5" w:rsidRPr="002E5068" w:rsidRDefault="00774AA5" w:rsidP="00CE1F13">
            <w:pPr>
              <w:spacing w:after="0" w:line="240" w:lineRule="auto"/>
              <w:rPr>
                <w:rFonts w:ascii="Times New Roman" w:hAnsi="Times New Roman" w:cs="Times New Roman"/>
                <w:sz w:val="22"/>
                <w:szCs w:val="22"/>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2E5068"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2E5068" w:rsidRDefault="00455131" w:rsidP="0003169B">
            <w:pPr>
              <w:spacing w:after="0" w:line="240" w:lineRule="auto"/>
              <w:rPr>
                <w:rFonts w:ascii="Times New Roman" w:hAnsi="Times New Roman" w:cs="Times New Roman"/>
                <w:sz w:val="22"/>
                <w:szCs w:val="22"/>
              </w:rPr>
            </w:pPr>
            <w:r w:rsidRPr="002E5068">
              <w:rPr>
                <w:rFonts w:ascii="Times New Roman" w:hAnsi="Times New Roman" w:cs="Times New Roman"/>
                <w:sz w:val="22"/>
                <w:szCs w:val="22"/>
              </w:rPr>
              <w:t>O</w:t>
            </w:r>
            <w:r w:rsidR="00774AA5" w:rsidRPr="002E5068">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2E5068" w:rsidRDefault="00774AA5" w:rsidP="0003169B">
            <w:pPr>
              <w:spacing w:after="0" w:line="240" w:lineRule="auto"/>
              <w:rPr>
                <w:rFonts w:ascii="Times New Roman" w:hAnsi="Times New Roman" w:cs="Times New Roman"/>
                <w:iCs/>
                <w:color w:val="FF0000"/>
                <w:sz w:val="22"/>
                <w:szCs w:val="22"/>
              </w:rPr>
            </w:pPr>
            <w:r w:rsidRPr="002E5068">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0CB425FC" w14:textId="24C8A4FA" w:rsidR="00774AA5" w:rsidRPr="002E5068" w:rsidRDefault="00774AA5" w:rsidP="0003169B">
            <w:pPr>
              <w:spacing w:after="0" w:line="240" w:lineRule="auto"/>
              <w:rPr>
                <w:rFonts w:ascii="Times New Roman" w:hAnsi="Times New Roman" w:cs="Times New Roman"/>
                <w:sz w:val="22"/>
                <w:szCs w:val="22"/>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2E5068"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2E5068" w:rsidRDefault="00774AA5" w:rsidP="0003169B">
            <w:pPr>
              <w:spacing w:after="0" w:line="240" w:lineRule="auto"/>
              <w:rPr>
                <w:rFonts w:ascii="Times New Roman" w:hAnsi="Times New Roman" w:cs="Times New Roman"/>
                <w:sz w:val="22"/>
                <w:szCs w:val="22"/>
              </w:rPr>
            </w:pPr>
            <w:r w:rsidRPr="002E5068">
              <w:rPr>
                <w:rFonts w:ascii="Times New Roman" w:hAnsi="Times New Roman" w:cs="Times New Roman"/>
                <w:sz w:val="22"/>
                <w:szCs w:val="22"/>
              </w:rPr>
              <w:t xml:space="preserve">Perkančioji organizacija rengs susitikimus su tiekėjais dėl pirkimo </w:t>
            </w:r>
            <w:r w:rsidR="006932C2" w:rsidRPr="002E5068">
              <w:rPr>
                <w:rFonts w:ascii="Times New Roman" w:hAnsi="Times New Roman" w:cs="Times New Roman"/>
                <w:sz w:val="22"/>
                <w:szCs w:val="22"/>
              </w:rPr>
              <w:t>sąlygų</w:t>
            </w:r>
            <w:r w:rsidRPr="002E5068">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2E5068" w:rsidRDefault="00774AA5" w:rsidP="0003169B">
            <w:pPr>
              <w:spacing w:after="0" w:line="240" w:lineRule="auto"/>
              <w:rPr>
                <w:rFonts w:ascii="Times New Roman" w:hAnsi="Times New Roman" w:cs="Times New Roman"/>
                <w:iCs/>
                <w:sz w:val="22"/>
                <w:szCs w:val="22"/>
              </w:rPr>
            </w:pPr>
            <w:r w:rsidRPr="002E5068">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2144B3C9" w:rsidR="00774AA5" w:rsidRPr="002E5068" w:rsidRDefault="00774AA5" w:rsidP="0003169B">
            <w:pPr>
              <w:spacing w:after="0" w:line="240" w:lineRule="auto"/>
              <w:rPr>
                <w:rFonts w:ascii="Times New Roman" w:hAnsi="Times New Roman" w:cs="Times New Roman"/>
                <w:sz w:val="22"/>
                <w:szCs w:val="22"/>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2E5068"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2E5068" w:rsidRDefault="00774AA5" w:rsidP="0003169B">
            <w:pPr>
              <w:spacing w:after="0" w:line="240" w:lineRule="auto"/>
              <w:rPr>
                <w:rFonts w:ascii="Times New Roman" w:hAnsi="Times New Roman" w:cs="Times New Roman"/>
                <w:sz w:val="22"/>
                <w:szCs w:val="22"/>
              </w:rPr>
            </w:pPr>
            <w:r w:rsidRPr="002E5068">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276FCB7" w14:textId="38D2A7CF" w:rsidR="00774AA5" w:rsidRPr="002E5068" w:rsidRDefault="00FA19B4" w:rsidP="0072443D">
            <w:pPr>
              <w:pStyle w:val="Body2"/>
              <w:spacing w:after="0"/>
              <w:rPr>
                <w:rFonts w:cs="Times New Roman"/>
                <w:color w:val="auto"/>
                <w:sz w:val="22"/>
                <w:szCs w:val="22"/>
                <w:lang w:val="lt-LT"/>
              </w:rPr>
            </w:pPr>
            <w:r w:rsidRPr="002E5068">
              <w:rPr>
                <w:rFonts w:cs="Times New Roman"/>
                <w:color w:val="auto"/>
                <w:sz w:val="22"/>
                <w:szCs w:val="22"/>
                <w:lang w:val="lt-LT"/>
              </w:rPr>
              <w:t xml:space="preserve">tik </w:t>
            </w:r>
            <w:r w:rsidR="00774AA5" w:rsidRPr="002E5068">
              <w:rPr>
                <w:rFonts w:cs="Times New Roman"/>
                <w:color w:val="auto"/>
                <w:sz w:val="22"/>
                <w:szCs w:val="22"/>
                <w:lang w:val="lt-LT"/>
              </w:rPr>
              <w:t>galimai ekonomišk</w:t>
            </w:r>
            <w:r w:rsidRPr="002E5068">
              <w:rPr>
                <w:rFonts w:cs="Times New Roman"/>
                <w:color w:val="auto"/>
                <w:sz w:val="22"/>
                <w:szCs w:val="22"/>
                <w:lang w:val="lt-LT"/>
              </w:rPr>
              <w:t>ai naudingiausią</w:t>
            </w:r>
            <w:r w:rsidR="00774AA5" w:rsidRPr="002E5068">
              <w:rPr>
                <w:rFonts w:cs="Times New Roman"/>
                <w:color w:val="auto"/>
                <w:sz w:val="22"/>
                <w:szCs w:val="22"/>
                <w:lang w:val="lt-LT"/>
              </w:rPr>
              <w:t xml:space="preserve"> pasiūlymą pateikęs tiekėjas</w:t>
            </w:r>
            <w:r w:rsidR="0072443D" w:rsidRPr="002E5068">
              <w:rPr>
                <w:rFonts w:cs="Times New Roman"/>
                <w:color w:val="auto"/>
                <w:sz w:val="22"/>
                <w:szCs w:val="22"/>
                <w:lang w:val="lt-LT"/>
              </w:rPr>
              <w:t xml:space="preserve"> </w:t>
            </w:r>
            <w:proofErr w:type="spellStart"/>
            <w:r w:rsidR="00774AA5" w:rsidRPr="002E5068">
              <w:rPr>
                <w:rFonts w:cs="Times New Roman"/>
                <w:sz w:val="22"/>
                <w:szCs w:val="22"/>
              </w:rPr>
              <w:t>perkančiajai</w:t>
            </w:r>
            <w:proofErr w:type="spellEnd"/>
            <w:r w:rsidR="00774AA5" w:rsidRPr="002E5068">
              <w:rPr>
                <w:rFonts w:cs="Times New Roman"/>
                <w:sz w:val="22"/>
                <w:szCs w:val="22"/>
              </w:rPr>
              <w:t xml:space="preserve"> </w:t>
            </w:r>
            <w:proofErr w:type="spellStart"/>
            <w:r w:rsidR="00774AA5" w:rsidRPr="002E5068">
              <w:rPr>
                <w:rFonts w:cs="Times New Roman"/>
                <w:sz w:val="22"/>
                <w:szCs w:val="22"/>
              </w:rPr>
              <w:t>organizacijai</w:t>
            </w:r>
            <w:proofErr w:type="spellEnd"/>
            <w:r w:rsidR="00774AA5" w:rsidRPr="002E5068">
              <w:rPr>
                <w:rFonts w:cs="Times New Roman"/>
                <w:sz w:val="22"/>
                <w:szCs w:val="22"/>
              </w:rPr>
              <w:t xml:space="preserve"> </w:t>
            </w:r>
            <w:proofErr w:type="spellStart"/>
            <w:r w:rsidR="00774AA5" w:rsidRPr="002E5068">
              <w:rPr>
                <w:rFonts w:cs="Times New Roman"/>
                <w:sz w:val="22"/>
                <w:szCs w:val="22"/>
              </w:rPr>
              <w:t>paprašius</w:t>
            </w:r>
            <w:proofErr w:type="spellEnd"/>
            <w:r w:rsidR="00774AA5" w:rsidRPr="002E5068">
              <w:rPr>
                <w:rFonts w:cs="Times New Roman"/>
                <w:sz w:val="22"/>
                <w:szCs w:val="22"/>
              </w:rPr>
              <w:t xml:space="preserve">, </w:t>
            </w:r>
            <w:proofErr w:type="spellStart"/>
            <w:r w:rsidR="005A21C1" w:rsidRPr="002E5068">
              <w:rPr>
                <w:rFonts w:cs="Times New Roman"/>
                <w:sz w:val="22"/>
                <w:szCs w:val="22"/>
              </w:rPr>
              <w:t>tur</w:t>
            </w:r>
            <w:r w:rsidR="000F78D1">
              <w:rPr>
                <w:rFonts w:cs="Times New Roman"/>
                <w:sz w:val="22"/>
                <w:szCs w:val="22"/>
              </w:rPr>
              <w:t>ės</w:t>
            </w:r>
            <w:proofErr w:type="spellEnd"/>
            <w:r w:rsidR="005A21C1" w:rsidRPr="002E5068">
              <w:rPr>
                <w:rFonts w:cs="Times New Roman"/>
                <w:sz w:val="22"/>
                <w:szCs w:val="22"/>
              </w:rPr>
              <w:t xml:space="preserve"> </w:t>
            </w:r>
            <w:proofErr w:type="spellStart"/>
            <w:r w:rsidR="005A21C1" w:rsidRPr="002E5068">
              <w:rPr>
                <w:rFonts w:cs="Times New Roman"/>
                <w:sz w:val="22"/>
                <w:szCs w:val="22"/>
              </w:rPr>
              <w:t>pateikti</w:t>
            </w:r>
            <w:proofErr w:type="spellEnd"/>
            <w:r w:rsidR="005A21C1" w:rsidRPr="002E5068">
              <w:rPr>
                <w:rFonts w:cs="Times New Roman"/>
                <w:sz w:val="22"/>
                <w:szCs w:val="22"/>
              </w:rPr>
              <w:t xml:space="preserve"> </w:t>
            </w:r>
            <w:proofErr w:type="spellStart"/>
            <w:r w:rsidR="005A21C1" w:rsidRPr="002E5068">
              <w:rPr>
                <w:rFonts w:cs="Times New Roman"/>
                <w:sz w:val="22"/>
                <w:szCs w:val="22"/>
              </w:rPr>
              <w:t>prekių</w:t>
            </w:r>
            <w:proofErr w:type="spellEnd"/>
            <w:r w:rsidR="005A21C1" w:rsidRPr="002E5068">
              <w:rPr>
                <w:rFonts w:cs="Times New Roman"/>
                <w:sz w:val="22"/>
                <w:szCs w:val="22"/>
              </w:rPr>
              <w:t xml:space="preserve"> </w:t>
            </w:r>
            <w:proofErr w:type="spellStart"/>
            <w:r w:rsidR="005A21C1" w:rsidRPr="002E5068">
              <w:rPr>
                <w:rFonts w:cs="Times New Roman"/>
                <w:sz w:val="22"/>
                <w:szCs w:val="22"/>
              </w:rPr>
              <w:t>pavyzdžius</w:t>
            </w:r>
            <w:proofErr w:type="spellEnd"/>
            <w:r w:rsidR="005A21C1" w:rsidRPr="002E5068">
              <w:rPr>
                <w:rFonts w:cs="Times New Roman"/>
                <w:sz w:val="22"/>
                <w:szCs w:val="22"/>
              </w:rPr>
              <w:t xml:space="preserve"> </w:t>
            </w:r>
            <w:r w:rsidR="0072443D" w:rsidRPr="002E5068">
              <w:rPr>
                <w:rFonts w:cs="Times New Roman"/>
                <w:sz w:val="22"/>
                <w:szCs w:val="22"/>
              </w:rPr>
              <w:t xml:space="preserve">ne </w:t>
            </w:r>
            <w:proofErr w:type="spellStart"/>
            <w:r w:rsidR="0072443D" w:rsidRPr="002E5068">
              <w:rPr>
                <w:rFonts w:cs="Times New Roman"/>
                <w:sz w:val="22"/>
                <w:szCs w:val="22"/>
              </w:rPr>
              <w:t>vėliau</w:t>
            </w:r>
            <w:proofErr w:type="spellEnd"/>
            <w:r w:rsidR="0072443D" w:rsidRPr="002E5068">
              <w:rPr>
                <w:rFonts w:cs="Times New Roman"/>
                <w:sz w:val="22"/>
                <w:szCs w:val="22"/>
              </w:rPr>
              <w:t xml:space="preserve"> </w:t>
            </w:r>
            <w:proofErr w:type="spellStart"/>
            <w:r w:rsidR="0072443D" w:rsidRPr="002E5068">
              <w:rPr>
                <w:rFonts w:cs="Times New Roman"/>
                <w:sz w:val="22"/>
                <w:szCs w:val="22"/>
              </w:rPr>
              <w:t>kaip</w:t>
            </w:r>
            <w:proofErr w:type="spellEnd"/>
            <w:r w:rsidR="0072443D" w:rsidRPr="002E5068">
              <w:rPr>
                <w:rFonts w:cs="Times New Roman"/>
                <w:sz w:val="22"/>
                <w:szCs w:val="22"/>
              </w:rPr>
              <w:t xml:space="preserve"> </w:t>
            </w:r>
            <w:r w:rsidR="00774AA5" w:rsidRPr="002E5068">
              <w:rPr>
                <w:rFonts w:cs="Times New Roman"/>
                <w:sz w:val="22"/>
                <w:szCs w:val="22"/>
              </w:rPr>
              <w:t xml:space="preserve">per </w:t>
            </w:r>
            <w:r w:rsidR="005339A4">
              <w:rPr>
                <w:rFonts w:cs="Times New Roman"/>
                <w:sz w:val="22"/>
                <w:szCs w:val="22"/>
              </w:rPr>
              <w:t>10</w:t>
            </w:r>
            <w:r w:rsidR="00774AA5" w:rsidRPr="002E5068">
              <w:rPr>
                <w:rFonts w:cs="Times New Roman"/>
                <w:color w:val="00B050"/>
                <w:sz w:val="22"/>
                <w:szCs w:val="22"/>
              </w:rPr>
              <w:t xml:space="preserve"> </w:t>
            </w:r>
            <w:proofErr w:type="spellStart"/>
            <w:r w:rsidR="00774AA5" w:rsidRPr="002E5068">
              <w:rPr>
                <w:rFonts w:cs="Times New Roman"/>
                <w:color w:val="auto"/>
                <w:sz w:val="22"/>
                <w:szCs w:val="22"/>
              </w:rPr>
              <w:t>darbo</w:t>
            </w:r>
            <w:proofErr w:type="spellEnd"/>
            <w:r w:rsidR="00774AA5" w:rsidRPr="002E5068">
              <w:rPr>
                <w:rFonts w:cs="Times New Roman"/>
                <w:color w:val="auto"/>
                <w:sz w:val="22"/>
                <w:szCs w:val="22"/>
              </w:rPr>
              <w:t xml:space="preserve"> </w:t>
            </w:r>
            <w:proofErr w:type="spellStart"/>
            <w:r w:rsidR="00774AA5" w:rsidRPr="002E5068">
              <w:rPr>
                <w:rFonts w:cs="Times New Roman"/>
                <w:color w:val="auto"/>
                <w:sz w:val="22"/>
                <w:szCs w:val="22"/>
              </w:rPr>
              <w:t>dien</w:t>
            </w:r>
            <w:r w:rsidR="005339A4">
              <w:rPr>
                <w:rFonts w:cs="Times New Roman"/>
                <w:color w:val="auto"/>
                <w:sz w:val="22"/>
                <w:szCs w:val="22"/>
              </w:rPr>
              <w:t>ų</w:t>
            </w:r>
            <w:proofErr w:type="spellEnd"/>
            <w:r w:rsidR="000F78D1">
              <w:rPr>
                <w:rFonts w:cs="Times New Roman"/>
                <w:color w:val="auto"/>
                <w:sz w:val="22"/>
                <w:szCs w:val="22"/>
              </w:rPr>
              <w:t xml:space="preserve"> PO </w:t>
            </w:r>
            <w:proofErr w:type="spellStart"/>
            <w:r w:rsidR="000F78D1">
              <w:rPr>
                <w:rFonts w:cs="Times New Roman"/>
                <w:color w:val="auto"/>
                <w:sz w:val="22"/>
                <w:szCs w:val="22"/>
              </w:rPr>
              <w:t>nurodytu</w:t>
            </w:r>
            <w:proofErr w:type="spellEnd"/>
            <w:r w:rsidR="000F78D1">
              <w:rPr>
                <w:rFonts w:cs="Times New Roman"/>
                <w:color w:val="auto"/>
                <w:sz w:val="22"/>
                <w:szCs w:val="22"/>
              </w:rPr>
              <w:t xml:space="preserve"> </w:t>
            </w:r>
            <w:proofErr w:type="spellStart"/>
            <w:r w:rsidR="000F78D1">
              <w:rPr>
                <w:rFonts w:cs="Times New Roman"/>
                <w:color w:val="auto"/>
                <w:sz w:val="22"/>
                <w:szCs w:val="22"/>
              </w:rPr>
              <w:t>adresu</w:t>
            </w:r>
            <w:proofErr w:type="spellEnd"/>
            <w:r w:rsidR="00774AA5" w:rsidRPr="002E5068">
              <w:rPr>
                <w:rFonts w:cs="Times New Roman"/>
                <w:color w:val="auto"/>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2E5068" w:rsidRDefault="00774AA5" w:rsidP="0003169B">
            <w:pPr>
              <w:spacing w:after="0" w:line="240" w:lineRule="auto"/>
              <w:rPr>
                <w:rFonts w:ascii="Times New Roman" w:hAnsi="Times New Roman" w:cs="Times New Roman"/>
                <w:sz w:val="22"/>
                <w:szCs w:val="22"/>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2E5068"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2E5068" w:rsidRDefault="00774AA5" w:rsidP="0003169B">
            <w:pPr>
              <w:spacing w:after="0" w:line="240" w:lineRule="auto"/>
              <w:rPr>
                <w:rFonts w:ascii="Times New Roman" w:hAnsi="Times New Roman" w:cs="Times New Roman"/>
                <w:bCs/>
                <w:sz w:val="22"/>
                <w:szCs w:val="22"/>
              </w:rPr>
            </w:pPr>
            <w:r w:rsidRPr="002E5068">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EC0FDED" w:rsidR="00774AA5" w:rsidRPr="002E5068" w:rsidRDefault="001B0F03" w:rsidP="0003169B">
            <w:pPr>
              <w:spacing w:after="0" w:line="240" w:lineRule="auto"/>
              <w:rPr>
                <w:rFonts w:ascii="Times New Roman" w:hAnsi="Times New Roman" w:cs="Times New Roman"/>
                <w:iCs/>
                <w:sz w:val="22"/>
                <w:szCs w:val="22"/>
              </w:rPr>
            </w:pPr>
            <w:r>
              <w:rPr>
                <w:rFonts w:ascii="Times New Roman" w:hAnsi="Times New Roman" w:cs="Times New Roman"/>
                <w:iCs/>
                <w:sz w:val="22"/>
                <w:szCs w:val="22"/>
              </w:rPr>
              <w:t>90 (devyniasdešimt)</w:t>
            </w:r>
            <w:r w:rsidR="00DB1717">
              <w:rPr>
                <w:rFonts w:ascii="Times New Roman" w:hAnsi="Times New Roman" w:cs="Times New Roman"/>
                <w:iCs/>
                <w:sz w:val="22"/>
                <w:szCs w:val="22"/>
              </w:rPr>
              <w:t xml:space="preserve"> dienų</w:t>
            </w:r>
            <w:r w:rsidR="00774AA5" w:rsidRPr="00202B2A">
              <w:rPr>
                <w:rFonts w:ascii="Times New Roman" w:hAnsi="Times New Roman" w:cs="Times New Roman"/>
                <w:iCs/>
                <w:sz w:val="22"/>
                <w:szCs w:val="22"/>
              </w:rPr>
              <w:t xml:space="preserve"> </w:t>
            </w:r>
            <w:r w:rsidR="00774AA5" w:rsidRPr="002E5068">
              <w:rPr>
                <w:rFonts w:ascii="Times New Roman" w:hAnsi="Times New Roman" w:cs="Times New Roman"/>
                <w:iCs/>
                <w:sz w:val="22"/>
                <w:szCs w:val="22"/>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2E5068" w:rsidRDefault="00774AA5" w:rsidP="0003169B">
            <w:pPr>
              <w:spacing w:after="0" w:line="240" w:lineRule="auto"/>
              <w:rPr>
                <w:rFonts w:ascii="Times New Roman" w:hAnsi="Times New Roman" w:cs="Times New Roman"/>
                <w:sz w:val="22"/>
                <w:szCs w:val="22"/>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2E5068"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2E5068" w:rsidRDefault="00774AA5" w:rsidP="0003169B">
            <w:pPr>
              <w:spacing w:after="0" w:line="240" w:lineRule="auto"/>
              <w:rPr>
                <w:rFonts w:ascii="Times New Roman" w:hAnsi="Times New Roman" w:cs="Times New Roman"/>
                <w:bCs/>
                <w:sz w:val="22"/>
                <w:szCs w:val="22"/>
              </w:rPr>
            </w:pPr>
            <w:r w:rsidRPr="002E5068">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3F6632DE" w:rsidR="00EF6436" w:rsidRPr="002E5068" w:rsidRDefault="00AA5E7E" w:rsidP="0003169B">
            <w:pPr>
              <w:spacing w:after="0" w:line="240" w:lineRule="auto"/>
              <w:rPr>
                <w:rFonts w:ascii="Times New Roman" w:hAnsi="Times New Roman" w:cs="Times New Roman"/>
                <w:sz w:val="22"/>
                <w:szCs w:val="22"/>
              </w:rPr>
            </w:pPr>
            <w:r w:rsidRPr="002E5068">
              <w:rPr>
                <w:rFonts w:ascii="Times New Roman" w:hAnsi="Times New Roman" w:cs="Times New Roman"/>
                <w:iCs/>
                <w:sz w:val="22"/>
                <w:szCs w:val="22"/>
              </w:rPr>
              <w:t>NETAIKOMA</w:t>
            </w:r>
          </w:p>
          <w:p w14:paraId="4DD4DD87" w14:textId="36DF3448" w:rsidR="00774AA5" w:rsidRPr="002E5068" w:rsidRDefault="00774AA5" w:rsidP="0003169B">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7A43570F" w14:textId="4EBA5394" w:rsidR="00774AA5" w:rsidRPr="002E5068" w:rsidRDefault="00774AA5" w:rsidP="127DD6E8">
            <w:pPr>
              <w:spacing w:after="0" w:line="240" w:lineRule="auto"/>
              <w:rPr>
                <w:rFonts w:ascii="Times New Roman" w:hAnsi="Times New Roman" w:cs="Times New Roman"/>
                <w:sz w:val="22"/>
                <w:szCs w:val="22"/>
              </w:rPr>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2E5068"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2E5068" w:rsidRDefault="00774AA5" w:rsidP="0003169B">
            <w:pPr>
              <w:spacing w:after="0" w:line="240" w:lineRule="auto"/>
              <w:rPr>
                <w:rFonts w:ascii="Times New Roman" w:hAnsi="Times New Roman" w:cs="Times New Roman"/>
                <w:bCs/>
                <w:sz w:val="22"/>
                <w:szCs w:val="22"/>
              </w:rPr>
            </w:pPr>
            <w:r w:rsidRPr="002E5068">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667D3A24" w:rsidR="00774AA5" w:rsidRPr="002E5068" w:rsidRDefault="00AA5E7E" w:rsidP="0003169B">
            <w:pPr>
              <w:spacing w:after="0" w:line="240" w:lineRule="auto"/>
              <w:jc w:val="both"/>
              <w:rPr>
                <w:rFonts w:ascii="Times New Roman" w:hAnsi="Times New Roman" w:cs="Times New Roman"/>
                <w:color w:val="000000" w:themeColor="text1"/>
                <w:sz w:val="22"/>
                <w:szCs w:val="22"/>
              </w:rPr>
            </w:pPr>
            <w:r w:rsidRPr="002E5068">
              <w:rPr>
                <w:rFonts w:ascii="Times New Roman" w:hAnsi="Times New Roman" w:cs="Times New Roman"/>
                <w:sz w:val="22"/>
                <w:szCs w:val="22"/>
              </w:rPr>
              <w:t>NETAIKOMA</w:t>
            </w:r>
          </w:p>
        </w:tc>
        <w:tc>
          <w:tcPr>
            <w:tcW w:w="2954" w:type="dxa"/>
            <w:shd w:val="clear" w:color="auto" w:fill="auto"/>
            <w:tcMar>
              <w:top w:w="0" w:type="dxa"/>
              <w:left w:w="108" w:type="dxa"/>
              <w:bottom w:w="0" w:type="dxa"/>
              <w:right w:w="108" w:type="dxa"/>
            </w:tcMar>
          </w:tcPr>
          <w:p w14:paraId="7D43700D" w14:textId="6D2C75A1" w:rsidR="00774AA5" w:rsidRPr="002E5068" w:rsidRDefault="00774AA5" w:rsidP="0003169B">
            <w:pPr>
              <w:spacing w:after="0" w:line="240" w:lineRule="auto"/>
              <w:rPr>
                <w:rFonts w:ascii="Times New Roman" w:hAnsi="Times New Roman" w:cs="Times New Roman"/>
                <w:sz w:val="22"/>
                <w:szCs w:val="22"/>
              </w:rPr>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2E5068"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2E5068" w:rsidRDefault="00774AA5" w:rsidP="0003169B">
            <w:pPr>
              <w:spacing w:after="0" w:line="240" w:lineRule="auto"/>
              <w:rPr>
                <w:rFonts w:ascii="Times New Roman" w:hAnsi="Times New Roman" w:cs="Times New Roman"/>
                <w:bCs/>
                <w:sz w:val="22"/>
                <w:szCs w:val="22"/>
              </w:rPr>
            </w:pPr>
            <w:r w:rsidRPr="002E5068">
              <w:rPr>
                <w:rFonts w:ascii="Times New Roman" w:hAnsi="Times New Roman" w:cs="Times New Roman"/>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2E5068" w:rsidRDefault="00774AA5" w:rsidP="0003169B">
            <w:pPr>
              <w:spacing w:after="0" w:line="240" w:lineRule="auto"/>
              <w:rPr>
                <w:rFonts w:ascii="Times New Roman" w:hAnsi="Times New Roman" w:cs="Times New Roman"/>
                <w:bCs/>
                <w:sz w:val="22"/>
                <w:szCs w:val="22"/>
              </w:rPr>
            </w:pPr>
            <w:r w:rsidRPr="002E5068">
              <w:rPr>
                <w:rFonts w:ascii="Times New Roman" w:hAnsi="Times New Roman" w:cs="Times New Roman"/>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2E5068" w:rsidRDefault="00774AA5" w:rsidP="0003169B">
            <w:pPr>
              <w:spacing w:after="0" w:line="240" w:lineRule="auto"/>
              <w:rPr>
                <w:rFonts w:ascii="Times New Roman" w:hAnsi="Times New Roman" w:cs="Times New Roman"/>
                <w:bCs/>
                <w:sz w:val="22"/>
                <w:szCs w:val="22"/>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2E5068"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2E5068" w:rsidRDefault="00774AA5" w:rsidP="0003169B">
            <w:pPr>
              <w:spacing w:after="0" w:line="240" w:lineRule="auto"/>
              <w:rPr>
                <w:rFonts w:ascii="Times New Roman" w:hAnsi="Times New Roman" w:cs="Times New Roman"/>
                <w:bCs/>
                <w:sz w:val="22"/>
                <w:szCs w:val="22"/>
              </w:rPr>
            </w:pPr>
            <w:r w:rsidRPr="002E5068">
              <w:rPr>
                <w:rFonts w:ascii="Times New Roman" w:hAnsi="Times New Roman" w:cs="Times New Roman"/>
                <w:bCs/>
                <w:sz w:val="22"/>
                <w:szCs w:val="22"/>
              </w:rPr>
              <w:t xml:space="preserve">Perkančioji organizacija pirkimo dalyviams praneša apie priimtą sprendimą nustatyti laimėjusį pasiūlymą, </w:t>
            </w:r>
            <w:r w:rsidRPr="002E5068">
              <w:rPr>
                <w:rFonts w:ascii="Times New Roman" w:hAnsi="Times New Roman" w:cs="Times New Roman"/>
                <w:sz w:val="22"/>
                <w:szCs w:val="22"/>
              </w:rPr>
              <w:t>dėl kurio bus sudaroma</w:t>
            </w:r>
            <w:r w:rsidRPr="002E5068">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2E5068" w:rsidRDefault="00CC70B1" w:rsidP="0003169B">
            <w:pPr>
              <w:spacing w:after="0" w:line="240" w:lineRule="auto"/>
              <w:rPr>
                <w:rFonts w:ascii="Times New Roman" w:hAnsi="Times New Roman" w:cs="Times New Roman"/>
                <w:bCs/>
                <w:sz w:val="22"/>
                <w:szCs w:val="22"/>
              </w:rPr>
            </w:pPr>
            <w:r w:rsidRPr="002E5068">
              <w:rPr>
                <w:rFonts w:ascii="Times New Roman" w:hAnsi="Times New Roman" w:cs="Times New Roman"/>
                <w:bCs/>
                <w:sz w:val="22"/>
                <w:szCs w:val="22"/>
              </w:rPr>
              <w:t>3</w:t>
            </w:r>
            <w:r w:rsidR="00774AA5" w:rsidRPr="002E5068">
              <w:rPr>
                <w:rFonts w:ascii="Times New Roman" w:hAnsi="Times New Roman" w:cs="Times New Roman"/>
                <w:bCs/>
                <w:sz w:val="22"/>
                <w:szCs w:val="22"/>
              </w:rPr>
              <w:t xml:space="preserve"> (</w:t>
            </w:r>
            <w:r w:rsidR="00D707AB" w:rsidRPr="002E5068">
              <w:rPr>
                <w:rFonts w:ascii="Times New Roman" w:hAnsi="Times New Roman" w:cs="Times New Roman"/>
                <w:bCs/>
                <w:sz w:val="22"/>
                <w:szCs w:val="22"/>
              </w:rPr>
              <w:t>tris</w:t>
            </w:r>
            <w:r w:rsidR="00774AA5" w:rsidRPr="002E5068">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2E5068" w:rsidRDefault="00774AA5" w:rsidP="0003169B">
            <w:pPr>
              <w:spacing w:after="0" w:line="240" w:lineRule="auto"/>
              <w:rPr>
                <w:rFonts w:ascii="Times New Roman" w:hAnsi="Times New Roman" w:cs="Times New Roman"/>
                <w:sz w:val="22"/>
                <w:szCs w:val="22"/>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2E5068"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2E5068" w:rsidRDefault="00774AA5" w:rsidP="0003169B">
            <w:pPr>
              <w:spacing w:after="0" w:line="240" w:lineRule="auto"/>
              <w:rPr>
                <w:rFonts w:ascii="Times New Roman" w:hAnsi="Times New Roman" w:cs="Times New Roman"/>
                <w:bCs/>
                <w:sz w:val="22"/>
                <w:szCs w:val="22"/>
              </w:rPr>
            </w:pPr>
            <w:r w:rsidRPr="002E506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2E5068" w:rsidRDefault="00774AA5" w:rsidP="0003169B">
            <w:pPr>
              <w:spacing w:after="0" w:line="240" w:lineRule="auto"/>
              <w:rPr>
                <w:rFonts w:ascii="Times New Roman" w:hAnsi="Times New Roman" w:cs="Times New Roman"/>
                <w:bCs/>
                <w:sz w:val="22"/>
                <w:szCs w:val="22"/>
              </w:rPr>
            </w:pPr>
            <w:r w:rsidRPr="002E5068">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2E5068" w:rsidRDefault="00774AA5" w:rsidP="0003169B">
            <w:pPr>
              <w:pStyle w:val="tajtip"/>
              <w:shd w:val="clear" w:color="auto" w:fill="FFFFFF"/>
              <w:spacing w:before="0" w:beforeAutospacing="0" w:after="0" w:afterAutospacing="0"/>
              <w:ind w:firstLine="313"/>
              <w:rPr>
                <w:sz w:val="22"/>
                <w:szCs w:val="22"/>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2E5068"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2E5068" w:rsidRDefault="00774AA5" w:rsidP="0003169B">
            <w:pPr>
              <w:spacing w:after="0" w:line="240" w:lineRule="auto"/>
              <w:rPr>
                <w:rFonts w:ascii="Times New Roman" w:hAnsi="Times New Roman" w:cs="Times New Roman"/>
                <w:bCs/>
                <w:sz w:val="22"/>
                <w:szCs w:val="22"/>
              </w:rPr>
            </w:pPr>
            <w:r w:rsidRPr="002E506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2E5068">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38F150E0" w14:textId="58277777" w:rsidR="006C7941" w:rsidRPr="002E5068" w:rsidRDefault="00774AA5" w:rsidP="00AA44CD">
            <w:pPr>
              <w:spacing w:after="0" w:line="240" w:lineRule="auto"/>
              <w:rPr>
                <w:rFonts w:ascii="Times New Roman" w:hAnsi="Times New Roman" w:cs="Times New Roman"/>
                <w:sz w:val="22"/>
                <w:szCs w:val="22"/>
              </w:rPr>
            </w:pPr>
            <w:r w:rsidRPr="002E5068">
              <w:rPr>
                <w:rFonts w:ascii="Times New Roman" w:hAnsi="Times New Roman" w:cs="Times New Roman"/>
                <w:sz w:val="22"/>
                <w:szCs w:val="22"/>
              </w:rPr>
              <w:t xml:space="preserve">10 (dešimt) </w:t>
            </w:r>
            <w:r w:rsidR="00C77CAE" w:rsidRPr="002E5068">
              <w:rPr>
                <w:rFonts w:ascii="Times New Roman" w:hAnsi="Times New Roman" w:cs="Times New Roman"/>
                <w:sz w:val="22"/>
                <w:szCs w:val="22"/>
              </w:rPr>
              <w:t>dienų</w:t>
            </w:r>
            <w:r w:rsidR="00AA44CD" w:rsidRPr="002E5068">
              <w:rPr>
                <w:rFonts w:ascii="Times New Roman" w:hAnsi="Times New Roman" w:cs="Times New Roman"/>
                <w:sz w:val="22"/>
                <w:szCs w:val="22"/>
              </w:rPr>
              <w:t xml:space="preserve"> </w:t>
            </w:r>
            <w:r w:rsidR="00D65C16" w:rsidRPr="002E5068">
              <w:rPr>
                <w:rFonts w:ascii="Times New Roman" w:hAnsi="Times New Roman" w:cs="Times New Roman"/>
                <w:sz w:val="22"/>
                <w:szCs w:val="22"/>
              </w:rPr>
              <w:t xml:space="preserve">nuo </w:t>
            </w:r>
            <w:r w:rsidR="006C7941" w:rsidRPr="002E5068">
              <w:rPr>
                <w:rFonts w:ascii="Times New Roman" w:eastAsia="Arial" w:hAnsi="Times New Roman" w:cs="Times New Roman"/>
                <w:sz w:val="22"/>
                <w:szCs w:val="22"/>
              </w:rPr>
              <w:t>perkančiosios organizacijos</w:t>
            </w:r>
            <w:r w:rsidR="00D65C16" w:rsidRPr="002E5068">
              <w:rPr>
                <w:rFonts w:ascii="Times New Roman" w:hAnsi="Times New Roman" w:cs="Times New Roman"/>
                <w:sz w:val="22"/>
                <w:szCs w:val="22"/>
              </w:rPr>
              <w:t xml:space="preserve"> pranešimo raštu apie jos priimtą sprendimą išsiuntimo tiekėjams dienos arba nuo paskelbimo apie </w:t>
            </w:r>
            <w:r w:rsidR="006C7941" w:rsidRPr="002E5068">
              <w:rPr>
                <w:rFonts w:ascii="Times New Roman" w:eastAsia="Arial" w:hAnsi="Times New Roman" w:cs="Times New Roman"/>
                <w:sz w:val="22"/>
                <w:szCs w:val="22"/>
              </w:rPr>
              <w:t>perkančiosios organizacijos</w:t>
            </w:r>
            <w:r w:rsidR="00D65C16" w:rsidRPr="002E5068">
              <w:rPr>
                <w:rFonts w:ascii="Times New Roman" w:hAnsi="Times New Roman" w:cs="Times New Roman"/>
                <w:sz w:val="22"/>
                <w:szCs w:val="22"/>
              </w:rPr>
              <w:t xml:space="preserve"> priimtus sprendimus dienos, jei VPĮ nenumato reikalavimo raštu informuoti tiekėjus apie </w:t>
            </w:r>
            <w:r w:rsidR="00D65C16" w:rsidRPr="002E5068">
              <w:rPr>
                <w:rFonts w:ascii="Times New Roman" w:eastAsia="Arial" w:hAnsi="Times New Roman" w:cs="Times New Roman"/>
                <w:sz w:val="22"/>
                <w:szCs w:val="22"/>
              </w:rPr>
              <w:t xml:space="preserve"> </w:t>
            </w:r>
            <w:r w:rsidR="006C7941" w:rsidRPr="002E5068">
              <w:rPr>
                <w:rFonts w:ascii="Times New Roman" w:eastAsia="Arial" w:hAnsi="Times New Roman" w:cs="Times New Roman"/>
                <w:sz w:val="22"/>
                <w:szCs w:val="22"/>
              </w:rPr>
              <w:t>perkančiosios organizacijos</w:t>
            </w:r>
            <w:r w:rsidR="00D65C16" w:rsidRPr="002E5068">
              <w:rPr>
                <w:rFonts w:ascii="Times New Roman" w:hAnsi="Times New Roman" w:cs="Times New Roman"/>
                <w:sz w:val="22"/>
                <w:szCs w:val="22"/>
              </w:rPr>
              <w:t xml:space="preserve"> priimtus sprendimus;</w:t>
            </w:r>
          </w:p>
          <w:p w14:paraId="24167C40" w14:textId="4434CEE0" w:rsidR="00774AA5" w:rsidRPr="002E5068" w:rsidRDefault="00D65C16" w:rsidP="006C7941">
            <w:pPr>
              <w:spacing w:after="0" w:line="240" w:lineRule="auto"/>
              <w:jc w:val="both"/>
              <w:rPr>
                <w:rFonts w:ascii="Times New Roman" w:hAnsi="Times New Roman" w:cs="Times New Roman"/>
                <w:sz w:val="22"/>
                <w:szCs w:val="22"/>
              </w:rPr>
            </w:pPr>
            <w:r w:rsidRPr="002E5068">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2E5068" w:rsidRDefault="00774AA5" w:rsidP="0003169B">
            <w:pPr>
              <w:spacing w:after="0" w:line="240" w:lineRule="auto"/>
              <w:rPr>
                <w:rFonts w:ascii="Times New Roman" w:hAnsi="Times New Roman" w:cs="Times New Roman"/>
                <w:bCs/>
                <w:sz w:val="22"/>
                <w:szCs w:val="22"/>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2E5068"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2E5068" w:rsidRDefault="00774AA5" w:rsidP="0003169B">
            <w:pPr>
              <w:spacing w:after="0" w:line="240" w:lineRule="auto"/>
              <w:rPr>
                <w:rFonts w:ascii="Times New Roman" w:hAnsi="Times New Roman" w:cs="Times New Roman"/>
                <w:sz w:val="22"/>
                <w:szCs w:val="22"/>
              </w:rPr>
            </w:pPr>
            <w:r w:rsidRPr="002E506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2E5068" w:rsidRDefault="00774AA5" w:rsidP="0003169B">
            <w:pPr>
              <w:spacing w:after="0" w:line="240" w:lineRule="auto"/>
              <w:rPr>
                <w:rFonts w:ascii="Times New Roman" w:hAnsi="Times New Roman" w:cs="Times New Roman"/>
                <w:sz w:val="22"/>
                <w:szCs w:val="22"/>
              </w:rPr>
            </w:pPr>
            <w:r w:rsidRPr="002E5068">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2E5068" w:rsidRDefault="00774AA5" w:rsidP="0003169B">
            <w:pPr>
              <w:spacing w:after="0" w:line="240" w:lineRule="auto"/>
              <w:rPr>
                <w:rFonts w:ascii="Times New Roman" w:hAnsi="Times New Roman" w:cs="Times New Roman"/>
                <w:sz w:val="22"/>
                <w:szCs w:val="22"/>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2E5068"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2E5068" w:rsidRDefault="00774AA5" w:rsidP="0003169B">
            <w:pPr>
              <w:spacing w:after="0" w:line="240" w:lineRule="auto"/>
              <w:rPr>
                <w:rFonts w:ascii="Times New Roman" w:hAnsi="Times New Roman" w:cs="Times New Roman"/>
                <w:bCs/>
                <w:sz w:val="22"/>
                <w:szCs w:val="22"/>
              </w:rPr>
            </w:pPr>
            <w:r w:rsidRPr="002E5068">
              <w:rPr>
                <w:rFonts w:ascii="Times New Roman" w:hAnsi="Times New Roman" w:cs="Times New Roman"/>
                <w:sz w:val="22"/>
                <w:szCs w:val="22"/>
              </w:rPr>
              <w:t xml:space="preserve">Jeigu perkančioji organizacija per nustatytą terminą neišnagrinėja jai pateiktos pretenzijos, tiekėjas turi teisę pateikti </w:t>
            </w:r>
            <w:r w:rsidRPr="002E5068">
              <w:rPr>
                <w:rFonts w:ascii="Times New Roman" w:hAnsi="Times New Roman" w:cs="Times New Roman"/>
                <w:sz w:val="22"/>
                <w:szCs w:val="22"/>
              </w:rPr>
              <w:lastRenderedPageBreak/>
              <w:t>prašymą ar pareikšti ieškinį teismui per</w:t>
            </w:r>
            <w:r w:rsidRPr="002E5068">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2E5068" w:rsidRDefault="00774AA5" w:rsidP="0003169B">
            <w:pPr>
              <w:spacing w:after="0" w:line="240" w:lineRule="auto"/>
              <w:rPr>
                <w:rFonts w:ascii="Times New Roman" w:hAnsi="Times New Roman" w:cs="Times New Roman"/>
                <w:sz w:val="22"/>
                <w:szCs w:val="22"/>
              </w:rPr>
            </w:pPr>
            <w:r w:rsidRPr="002E5068">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2E5068" w:rsidRDefault="00774AA5" w:rsidP="0003169B">
            <w:pPr>
              <w:spacing w:after="0" w:line="240" w:lineRule="auto"/>
              <w:rPr>
                <w:rFonts w:ascii="Times New Roman" w:hAnsi="Times New Roman" w:cs="Times New Roman"/>
                <w:sz w:val="22"/>
                <w:szCs w:val="22"/>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2E5068"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2E5068" w:rsidRDefault="00774AA5" w:rsidP="0003169B">
            <w:pPr>
              <w:spacing w:after="0" w:line="240" w:lineRule="auto"/>
              <w:rPr>
                <w:rFonts w:ascii="Times New Roman" w:hAnsi="Times New Roman" w:cs="Times New Roman"/>
                <w:sz w:val="22"/>
                <w:szCs w:val="22"/>
              </w:rPr>
            </w:pPr>
            <w:r w:rsidRPr="002E5068">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BDCB783" w14:textId="13E891FD" w:rsidR="00774AA5" w:rsidRPr="002E5068" w:rsidRDefault="00774AA5" w:rsidP="0003169B">
            <w:pPr>
              <w:spacing w:after="0" w:line="240" w:lineRule="auto"/>
              <w:rPr>
                <w:rFonts w:ascii="Times New Roman" w:hAnsi="Times New Roman" w:cs="Times New Roman"/>
                <w:sz w:val="22"/>
                <w:szCs w:val="22"/>
              </w:rPr>
            </w:pPr>
            <w:r w:rsidRPr="002E5068">
              <w:rPr>
                <w:rFonts w:ascii="Times New Roman" w:hAnsi="Times New Roman" w:cs="Times New Roman"/>
                <w:bCs/>
                <w:sz w:val="22"/>
                <w:szCs w:val="22"/>
              </w:rPr>
              <w:t>10 (dešimt) dienų,</w:t>
            </w:r>
            <w:r w:rsidRPr="002E5068">
              <w:rPr>
                <w:rFonts w:ascii="Times New Roman" w:hAnsi="Times New Roman" w:cs="Times New Roman"/>
                <w:sz w:val="22"/>
                <w:szCs w:val="22"/>
              </w:rPr>
              <w:t xml:space="preserve"> nuo pranešimo apie sprendimą sudaryti sutartį (o jei buv</w:t>
            </w:r>
            <w:r w:rsidR="00087211" w:rsidRPr="002E5068">
              <w:rPr>
                <w:rFonts w:ascii="Times New Roman" w:hAnsi="Times New Roman" w:cs="Times New Roman"/>
                <w:sz w:val="22"/>
                <w:szCs w:val="22"/>
              </w:rPr>
              <w:t>o</w:t>
            </w:r>
            <w:r w:rsidRPr="002E5068">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162108EC" w:rsidR="00774AA5" w:rsidRPr="002E5068" w:rsidRDefault="00774AA5" w:rsidP="00433991">
            <w:pPr>
              <w:spacing w:after="0" w:line="240" w:lineRule="auto"/>
              <w:jc w:val="both"/>
              <w:rPr>
                <w:rFonts w:ascii="Times New Roman" w:hAnsi="Times New Roman" w:cs="Times New Roman"/>
                <w:sz w:val="22"/>
                <w:szCs w:val="22"/>
              </w:rPr>
            </w:pPr>
          </w:p>
        </w:tc>
        <w:tc>
          <w:tcPr>
            <w:tcW w:w="2954" w:type="dxa"/>
            <w:shd w:val="clear" w:color="auto" w:fill="auto"/>
            <w:tcMar>
              <w:top w:w="0" w:type="dxa"/>
              <w:left w:w="108" w:type="dxa"/>
              <w:bottom w:w="0" w:type="dxa"/>
              <w:right w:w="108" w:type="dxa"/>
            </w:tcMar>
          </w:tcPr>
          <w:p w14:paraId="61BCB161" w14:textId="39873F9D" w:rsidR="00774AA5" w:rsidRPr="002E5068" w:rsidRDefault="00774AA5" w:rsidP="0003169B">
            <w:pPr>
              <w:spacing w:after="0" w:line="240" w:lineRule="auto"/>
              <w:rPr>
                <w:rFonts w:ascii="Times New Roman" w:hAnsi="Times New Roman" w:cs="Times New Roman"/>
                <w:sz w:val="22"/>
                <w:szCs w:val="22"/>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2E5068" w:rsidRDefault="00F50C57"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2E5068" w:rsidRDefault="00F50C57" w:rsidP="0003169B">
            <w:pPr>
              <w:spacing w:after="0" w:line="240" w:lineRule="auto"/>
              <w:rPr>
                <w:rFonts w:ascii="Times New Roman" w:hAnsi="Times New Roman" w:cs="Times New Roman"/>
                <w:sz w:val="22"/>
                <w:szCs w:val="22"/>
              </w:rPr>
            </w:pPr>
            <w:r w:rsidRPr="002E5068">
              <w:rPr>
                <w:rFonts w:ascii="Times New Roman" w:hAnsi="Times New Roman" w:cs="Times New Roman"/>
                <w:sz w:val="22"/>
                <w:szCs w:val="22"/>
              </w:rPr>
              <w:t xml:space="preserve">Jeigu </w:t>
            </w:r>
            <w:r w:rsidR="00F46E88" w:rsidRPr="002E5068">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2E5068" w:rsidRDefault="000B4E01" w:rsidP="00451AF7">
            <w:pPr>
              <w:spacing w:after="0" w:line="240" w:lineRule="auto"/>
              <w:jc w:val="both"/>
              <w:rPr>
                <w:rFonts w:ascii="Times New Roman" w:hAnsi="Times New Roman" w:cs="Times New Roman"/>
                <w:i/>
                <w:iCs/>
                <w:sz w:val="22"/>
                <w:szCs w:val="22"/>
              </w:rPr>
            </w:pPr>
            <w:r w:rsidRPr="002E5068">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2E5068" w:rsidRDefault="00ED5B78" w:rsidP="00451AF7">
            <w:pPr>
              <w:spacing w:after="0" w:line="240" w:lineRule="auto"/>
              <w:jc w:val="both"/>
              <w:rPr>
                <w:rFonts w:ascii="Times New Roman" w:hAnsi="Times New Roman" w:cs="Times New Roman"/>
                <w:i/>
                <w:iCs/>
                <w:color w:val="FF0000"/>
                <w:sz w:val="22"/>
                <w:szCs w:val="22"/>
              </w:rPr>
            </w:pPr>
          </w:p>
        </w:tc>
        <w:tc>
          <w:tcPr>
            <w:tcW w:w="2954" w:type="dxa"/>
            <w:shd w:val="clear" w:color="auto" w:fill="auto"/>
            <w:tcMar>
              <w:top w:w="0" w:type="dxa"/>
              <w:left w:w="108" w:type="dxa"/>
              <w:bottom w:w="0" w:type="dxa"/>
              <w:right w:w="108" w:type="dxa"/>
            </w:tcMar>
          </w:tcPr>
          <w:p w14:paraId="34B7E883" w14:textId="77777777" w:rsidR="00F50C57" w:rsidRPr="002E5068" w:rsidRDefault="00F50C57" w:rsidP="0003169B">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373D4BD9" w:rsidR="00A4599F" w:rsidRPr="00F0499F" w:rsidRDefault="008F59C5" w:rsidP="00345BD9">
      <w:pPr>
        <w:rPr>
          <w:rFonts w:eastAsia="Calibri" w:cstheme="minorHAnsi"/>
        </w:rPr>
      </w:pPr>
      <w:r>
        <w:rPr>
          <w:rFonts w:eastAsia="Calibri" w:cstheme="minorHAnsi"/>
        </w:rPr>
        <w:br w:type="page"/>
      </w:r>
    </w:p>
    <w:p w14:paraId="2312D7D6" w14:textId="35D925CC" w:rsidR="00024243" w:rsidRPr="00D57CB2" w:rsidRDefault="00024243" w:rsidP="00024243">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color w:val="262626" w:themeColor="text1" w:themeTint="D9"/>
          <w:sz w:val="24"/>
          <w:szCs w:val="24"/>
        </w:rPr>
      </w:pPr>
      <w:bookmarkStart w:id="44" w:name="_Toc176855634"/>
      <w:bookmarkStart w:id="45" w:name="_Toc181552809"/>
      <w:bookmarkStart w:id="46" w:name="_Ref38539939"/>
      <w:bookmarkStart w:id="47" w:name="_Ref38541068"/>
      <w:bookmarkStart w:id="48" w:name="_Ref38885053"/>
      <w:bookmarkStart w:id="49" w:name="_Ref38899023"/>
      <w:r>
        <w:rPr>
          <w:rFonts w:ascii="Times New Roman" w:eastAsiaTheme="majorEastAsia" w:hAnsi="Times New Roman" w:cs="Times New Roman"/>
          <w:color w:val="0070C0"/>
          <w:sz w:val="24"/>
          <w:szCs w:val="24"/>
        </w:rPr>
        <w:lastRenderedPageBreak/>
        <w:t>P</w:t>
      </w:r>
      <w:r w:rsidRPr="00D57CB2">
        <w:rPr>
          <w:rFonts w:ascii="Times New Roman" w:eastAsiaTheme="majorEastAsia" w:hAnsi="Times New Roman" w:cs="Times New Roman"/>
          <w:color w:val="0070C0"/>
          <w:sz w:val="24"/>
          <w:szCs w:val="24"/>
        </w:rPr>
        <w:t xml:space="preserve">irkimo sąlygų </w:t>
      </w:r>
      <w:r w:rsidR="00885A2A">
        <w:rPr>
          <w:rFonts w:ascii="Times New Roman" w:eastAsiaTheme="majorEastAsia" w:hAnsi="Times New Roman" w:cs="Times New Roman"/>
          <w:color w:val="0070C0"/>
          <w:sz w:val="24"/>
          <w:szCs w:val="24"/>
        </w:rPr>
        <w:t>2</w:t>
      </w:r>
      <w:r w:rsidRPr="00D57CB2">
        <w:rPr>
          <w:rFonts w:ascii="Times New Roman" w:eastAsiaTheme="majorEastAsia" w:hAnsi="Times New Roman" w:cs="Times New Roman"/>
          <w:color w:val="0070C0"/>
          <w:sz w:val="24"/>
          <w:szCs w:val="24"/>
        </w:rPr>
        <w:t xml:space="preserve"> priedas „</w:t>
      </w:r>
      <w:r>
        <w:rPr>
          <w:rFonts w:ascii="Times New Roman" w:eastAsiaTheme="majorEastAsia" w:hAnsi="Times New Roman" w:cs="Times New Roman"/>
          <w:color w:val="0070C0"/>
          <w:sz w:val="24"/>
          <w:szCs w:val="24"/>
        </w:rPr>
        <w:t>Pasiūlymo forma</w:t>
      </w:r>
      <w:r w:rsidRPr="00D57CB2">
        <w:rPr>
          <w:rFonts w:ascii="Times New Roman" w:eastAsiaTheme="majorEastAsia" w:hAnsi="Times New Roman" w:cs="Times New Roman"/>
          <w:color w:val="0070C0"/>
          <w:sz w:val="24"/>
          <w:szCs w:val="24"/>
        </w:rPr>
        <w:t>“</w:t>
      </w:r>
      <w:bookmarkEnd w:id="44"/>
      <w:r>
        <w:rPr>
          <w:rFonts w:ascii="Times New Roman" w:eastAsiaTheme="majorEastAsia" w:hAnsi="Times New Roman" w:cs="Times New Roman"/>
          <w:color w:val="0070C0"/>
          <w:sz w:val="24"/>
          <w:szCs w:val="24"/>
        </w:rPr>
        <w:t xml:space="preserve"> ir techninė specifi</w:t>
      </w:r>
      <w:r w:rsidR="00D314C6">
        <w:rPr>
          <w:rFonts w:ascii="Times New Roman" w:eastAsiaTheme="majorEastAsia" w:hAnsi="Times New Roman" w:cs="Times New Roman"/>
          <w:color w:val="0070C0"/>
          <w:sz w:val="24"/>
          <w:szCs w:val="24"/>
        </w:rPr>
        <w:t>kacija</w:t>
      </w:r>
      <w:bookmarkEnd w:id="45"/>
    </w:p>
    <w:p w14:paraId="12C498C1" w14:textId="77777777" w:rsidR="00024243" w:rsidRDefault="00024243" w:rsidP="008D704D">
      <w:pPr>
        <w:pStyle w:val="Antrat2"/>
        <w:ind w:left="5103"/>
        <w:rPr>
          <w:rFonts w:asciiTheme="minorHAnsi" w:eastAsia="Calibri" w:hAnsiTheme="minorHAnsi" w:cstheme="minorHAnsi"/>
          <w:color w:val="0070C0"/>
          <w:sz w:val="21"/>
          <w:szCs w:val="21"/>
        </w:rPr>
      </w:pPr>
    </w:p>
    <w:bookmarkEnd w:id="46"/>
    <w:bookmarkEnd w:id="47"/>
    <w:bookmarkEnd w:id="48"/>
    <w:bookmarkEnd w:id="49"/>
    <w:p w14:paraId="3C1E9BDC" w14:textId="77777777" w:rsidR="000F78D1" w:rsidRDefault="000F78D1" w:rsidP="000A0CB8">
      <w:pPr>
        <w:spacing w:after="0" w:line="240" w:lineRule="auto"/>
        <w:contextualSpacing/>
        <w:jc w:val="center"/>
        <w:rPr>
          <w:rFonts w:ascii="Times New Roman" w:hAnsi="Times New Roman" w:cs="Times New Roman"/>
          <w:b/>
          <w:bCs/>
          <w:sz w:val="24"/>
          <w:szCs w:val="24"/>
        </w:rPr>
      </w:pPr>
    </w:p>
    <w:p w14:paraId="3848F627" w14:textId="454B0C65" w:rsidR="000F78D1" w:rsidRDefault="000F78D1" w:rsidP="000A0CB8">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PASIŪLYMAS (TECHNINĖ SPECIFIKACIJA)</w:t>
      </w:r>
    </w:p>
    <w:p w14:paraId="612877CF" w14:textId="77777777" w:rsidR="000F78D1" w:rsidRDefault="000F78D1" w:rsidP="000A0CB8">
      <w:pPr>
        <w:spacing w:after="0" w:line="240" w:lineRule="auto"/>
        <w:contextualSpacing/>
        <w:jc w:val="center"/>
        <w:rPr>
          <w:rFonts w:ascii="Times New Roman" w:hAnsi="Times New Roman" w:cs="Times New Roman"/>
          <w:b/>
          <w:bCs/>
          <w:sz w:val="24"/>
          <w:szCs w:val="24"/>
        </w:rPr>
      </w:pPr>
    </w:p>
    <w:p w14:paraId="169186E9" w14:textId="6B2763B1" w:rsidR="000A0CB8" w:rsidRDefault="000A0CB8" w:rsidP="000A0CB8">
      <w:pPr>
        <w:spacing w:after="0" w:line="240" w:lineRule="auto"/>
        <w:contextualSpacing/>
        <w:jc w:val="center"/>
        <w:rPr>
          <w:rFonts w:ascii="Times New Roman" w:hAnsi="Times New Roman" w:cs="Times New Roman"/>
          <w:sz w:val="24"/>
          <w:szCs w:val="24"/>
        </w:rPr>
      </w:pPr>
      <w:r w:rsidRPr="00C53052">
        <w:rPr>
          <w:rFonts w:ascii="Times New Roman" w:hAnsi="Times New Roman" w:cs="Times New Roman"/>
          <w:b/>
          <w:bCs/>
          <w:sz w:val="24"/>
          <w:szCs w:val="24"/>
        </w:rPr>
        <w:t>PRIDEDAMA ATSKIRU DOKUMENTU</w:t>
      </w:r>
    </w:p>
    <w:p w14:paraId="67F145C0" w14:textId="77777777" w:rsidR="000A0CB8" w:rsidRDefault="000A0CB8" w:rsidP="000A0CB8">
      <w:pPr>
        <w:spacing w:after="0" w:line="240" w:lineRule="auto"/>
        <w:jc w:val="center"/>
        <w:rPr>
          <w:rFonts w:ascii="Times New Roman" w:eastAsia="Times New Roman" w:hAnsi="Times New Roman" w:cs="Times New Roman"/>
          <w:b/>
          <w:caps/>
          <w:sz w:val="24"/>
          <w:szCs w:val="20"/>
          <w:lang w:eastAsia="en-US"/>
        </w:rPr>
      </w:pPr>
    </w:p>
    <w:p w14:paraId="2E0DBDED" w14:textId="77777777" w:rsidR="000A0CB8" w:rsidRDefault="000A0CB8" w:rsidP="000A0CB8">
      <w:pPr>
        <w:spacing w:after="0" w:line="240" w:lineRule="auto"/>
        <w:jc w:val="center"/>
        <w:rPr>
          <w:rFonts w:ascii="Times New Roman" w:eastAsia="Times New Roman" w:hAnsi="Times New Roman" w:cs="Times New Roman"/>
          <w:b/>
          <w:caps/>
          <w:sz w:val="24"/>
          <w:szCs w:val="20"/>
          <w:lang w:eastAsia="en-US"/>
        </w:rPr>
      </w:pPr>
    </w:p>
    <w:p w14:paraId="603C0B81" w14:textId="77777777" w:rsidR="000A0CB8" w:rsidRDefault="000A0CB8" w:rsidP="000A0CB8">
      <w:pPr>
        <w:spacing w:after="0" w:line="240" w:lineRule="auto"/>
        <w:jc w:val="center"/>
        <w:rPr>
          <w:rFonts w:ascii="Times New Roman" w:eastAsia="Times New Roman" w:hAnsi="Times New Roman" w:cs="Times New Roman"/>
          <w:b/>
          <w:caps/>
          <w:sz w:val="24"/>
          <w:szCs w:val="20"/>
          <w:lang w:eastAsia="en-US"/>
        </w:rPr>
      </w:pPr>
    </w:p>
    <w:p w14:paraId="7A924EF8" w14:textId="77777777" w:rsidR="000A0CB8" w:rsidRDefault="000A0CB8" w:rsidP="000A0CB8">
      <w:pPr>
        <w:spacing w:after="0" w:line="240" w:lineRule="auto"/>
        <w:jc w:val="center"/>
        <w:rPr>
          <w:rFonts w:ascii="Times New Roman" w:eastAsia="Times New Roman" w:hAnsi="Times New Roman" w:cs="Times New Roman"/>
          <w:b/>
          <w:caps/>
          <w:sz w:val="24"/>
          <w:szCs w:val="20"/>
          <w:lang w:eastAsia="en-US"/>
        </w:rPr>
      </w:pPr>
    </w:p>
    <w:p w14:paraId="59EC6AA4" w14:textId="77777777" w:rsidR="000A0CB8" w:rsidRDefault="000A0CB8" w:rsidP="000A0CB8">
      <w:pPr>
        <w:spacing w:after="0" w:line="240" w:lineRule="auto"/>
        <w:jc w:val="center"/>
        <w:rPr>
          <w:rFonts w:ascii="Times New Roman" w:eastAsia="Times New Roman" w:hAnsi="Times New Roman" w:cs="Times New Roman"/>
          <w:b/>
          <w:caps/>
          <w:sz w:val="24"/>
          <w:szCs w:val="20"/>
          <w:lang w:eastAsia="en-US"/>
        </w:rPr>
      </w:pPr>
    </w:p>
    <w:p w14:paraId="5DC3FACE" w14:textId="77777777" w:rsidR="000A0CB8" w:rsidRDefault="000A0CB8" w:rsidP="000A0CB8">
      <w:pPr>
        <w:spacing w:after="0" w:line="240" w:lineRule="auto"/>
        <w:jc w:val="center"/>
        <w:rPr>
          <w:rFonts w:ascii="Times New Roman" w:eastAsia="Times New Roman" w:hAnsi="Times New Roman" w:cs="Times New Roman"/>
          <w:b/>
          <w:caps/>
          <w:sz w:val="24"/>
          <w:szCs w:val="20"/>
          <w:lang w:eastAsia="en-US"/>
        </w:rPr>
      </w:pPr>
    </w:p>
    <w:p w14:paraId="427999E3" w14:textId="77777777" w:rsidR="000A0CB8" w:rsidRDefault="000A0CB8" w:rsidP="000A0CB8">
      <w:pPr>
        <w:spacing w:after="0" w:line="240" w:lineRule="auto"/>
        <w:jc w:val="center"/>
        <w:rPr>
          <w:rFonts w:ascii="Times New Roman" w:eastAsia="Times New Roman" w:hAnsi="Times New Roman" w:cs="Times New Roman"/>
          <w:b/>
          <w:caps/>
          <w:sz w:val="24"/>
          <w:szCs w:val="20"/>
          <w:lang w:eastAsia="en-US"/>
        </w:rPr>
      </w:pPr>
    </w:p>
    <w:p w14:paraId="4E116644" w14:textId="77777777" w:rsidR="000A0CB8" w:rsidRDefault="000A0CB8" w:rsidP="000A0CB8">
      <w:pPr>
        <w:spacing w:after="0" w:line="240" w:lineRule="auto"/>
        <w:jc w:val="center"/>
        <w:rPr>
          <w:rFonts w:ascii="Times New Roman" w:eastAsia="Times New Roman" w:hAnsi="Times New Roman" w:cs="Times New Roman"/>
          <w:b/>
          <w:caps/>
          <w:sz w:val="24"/>
          <w:szCs w:val="20"/>
          <w:lang w:eastAsia="en-US"/>
        </w:rPr>
      </w:pPr>
    </w:p>
    <w:p w14:paraId="0C8D1F84" w14:textId="77777777" w:rsidR="000A0CB8" w:rsidRDefault="000A0CB8" w:rsidP="000A0CB8">
      <w:pPr>
        <w:spacing w:after="0" w:line="240" w:lineRule="auto"/>
        <w:jc w:val="center"/>
        <w:rPr>
          <w:rFonts w:ascii="Times New Roman" w:eastAsia="Times New Roman" w:hAnsi="Times New Roman" w:cs="Times New Roman"/>
          <w:b/>
          <w:caps/>
          <w:sz w:val="24"/>
          <w:szCs w:val="20"/>
          <w:lang w:eastAsia="en-US"/>
        </w:rPr>
      </w:pPr>
    </w:p>
    <w:p w14:paraId="1CFEB225" w14:textId="77777777" w:rsidR="000A0CB8" w:rsidRDefault="000A0CB8" w:rsidP="000A0CB8">
      <w:pPr>
        <w:spacing w:after="0" w:line="240" w:lineRule="auto"/>
        <w:jc w:val="center"/>
        <w:rPr>
          <w:rFonts w:ascii="Times New Roman" w:eastAsia="Times New Roman" w:hAnsi="Times New Roman" w:cs="Times New Roman"/>
          <w:b/>
          <w:caps/>
          <w:sz w:val="24"/>
          <w:szCs w:val="20"/>
          <w:lang w:eastAsia="en-US"/>
        </w:rPr>
      </w:pPr>
    </w:p>
    <w:p w14:paraId="7204E8D7" w14:textId="77777777" w:rsidR="000A0CB8" w:rsidRDefault="000A0CB8" w:rsidP="000A0CB8">
      <w:pPr>
        <w:spacing w:after="0" w:line="240" w:lineRule="auto"/>
        <w:jc w:val="center"/>
        <w:rPr>
          <w:rFonts w:ascii="Times New Roman" w:eastAsia="Times New Roman" w:hAnsi="Times New Roman" w:cs="Times New Roman"/>
          <w:b/>
          <w:caps/>
          <w:sz w:val="24"/>
          <w:szCs w:val="20"/>
          <w:lang w:eastAsia="en-US"/>
        </w:rPr>
      </w:pPr>
    </w:p>
    <w:p w14:paraId="4165712C" w14:textId="77777777" w:rsidR="000A0CB8" w:rsidRDefault="000A0CB8" w:rsidP="000A0CB8">
      <w:pPr>
        <w:spacing w:after="0" w:line="240" w:lineRule="auto"/>
        <w:jc w:val="center"/>
        <w:rPr>
          <w:rFonts w:ascii="Times New Roman" w:eastAsia="Times New Roman" w:hAnsi="Times New Roman" w:cs="Times New Roman"/>
          <w:b/>
          <w:caps/>
          <w:sz w:val="24"/>
          <w:szCs w:val="20"/>
          <w:lang w:eastAsia="en-US"/>
        </w:rPr>
      </w:pPr>
    </w:p>
    <w:p w14:paraId="6BB38291" w14:textId="77777777" w:rsidR="000A0CB8" w:rsidRDefault="000A0CB8" w:rsidP="000A0CB8">
      <w:pPr>
        <w:spacing w:after="0" w:line="240" w:lineRule="auto"/>
        <w:jc w:val="center"/>
        <w:rPr>
          <w:rFonts w:ascii="Times New Roman" w:eastAsia="Times New Roman" w:hAnsi="Times New Roman" w:cs="Times New Roman"/>
          <w:b/>
          <w:caps/>
          <w:sz w:val="24"/>
          <w:szCs w:val="20"/>
          <w:lang w:eastAsia="en-US"/>
        </w:rPr>
      </w:pPr>
    </w:p>
    <w:p w14:paraId="60A4EFDB" w14:textId="77777777" w:rsidR="000A0CB8" w:rsidRDefault="000A0CB8" w:rsidP="000A0CB8">
      <w:pPr>
        <w:spacing w:after="0" w:line="240" w:lineRule="auto"/>
        <w:jc w:val="center"/>
        <w:rPr>
          <w:rFonts w:ascii="Times New Roman" w:eastAsia="Times New Roman" w:hAnsi="Times New Roman" w:cs="Times New Roman"/>
          <w:b/>
          <w:caps/>
          <w:sz w:val="24"/>
          <w:szCs w:val="20"/>
          <w:lang w:eastAsia="en-US"/>
        </w:rPr>
      </w:pPr>
    </w:p>
    <w:p w14:paraId="32929613" w14:textId="77777777" w:rsidR="000A0CB8" w:rsidRDefault="000A0CB8" w:rsidP="000A0CB8">
      <w:pPr>
        <w:spacing w:after="0" w:line="240" w:lineRule="auto"/>
        <w:jc w:val="center"/>
        <w:rPr>
          <w:rFonts w:ascii="Times New Roman" w:eastAsia="Times New Roman" w:hAnsi="Times New Roman" w:cs="Times New Roman"/>
          <w:b/>
          <w:caps/>
          <w:sz w:val="24"/>
          <w:szCs w:val="20"/>
          <w:lang w:eastAsia="en-US"/>
        </w:rPr>
      </w:pPr>
    </w:p>
    <w:p w14:paraId="3C9437DC" w14:textId="77777777" w:rsidR="000A0CB8" w:rsidRDefault="000A0CB8" w:rsidP="000A0CB8">
      <w:pPr>
        <w:spacing w:after="0" w:line="240" w:lineRule="auto"/>
        <w:jc w:val="center"/>
        <w:rPr>
          <w:rFonts w:ascii="Times New Roman" w:eastAsia="Times New Roman" w:hAnsi="Times New Roman" w:cs="Times New Roman"/>
          <w:b/>
          <w:caps/>
          <w:sz w:val="24"/>
          <w:szCs w:val="20"/>
          <w:lang w:eastAsia="en-US"/>
        </w:rPr>
      </w:pPr>
    </w:p>
    <w:p w14:paraId="1D2FCE69" w14:textId="77777777" w:rsidR="000A0CB8" w:rsidRDefault="000A0CB8" w:rsidP="000A0CB8">
      <w:pPr>
        <w:spacing w:after="0" w:line="240" w:lineRule="auto"/>
        <w:jc w:val="center"/>
        <w:rPr>
          <w:rFonts w:ascii="Times New Roman" w:eastAsia="Times New Roman" w:hAnsi="Times New Roman" w:cs="Times New Roman"/>
          <w:b/>
          <w:caps/>
          <w:sz w:val="24"/>
          <w:szCs w:val="20"/>
          <w:lang w:eastAsia="en-US"/>
        </w:rPr>
      </w:pPr>
    </w:p>
    <w:p w14:paraId="4E0E63AA" w14:textId="77777777" w:rsidR="000A0CB8" w:rsidRDefault="000A0CB8" w:rsidP="000A0CB8">
      <w:pPr>
        <w:spacing w:after="0" w:line="240" w:lineRule="auto"/>
        <w:jc w:val="center"/>
        <w:rPr>
          <w:rFonts w:ascii="Times New Roman" w:eastAsia="Times New Roman" w:hAnsi="Times New Roman" w:cs="Times New Roman"/>
          <w:b/>
          <w:caps/>
          <w:sz w:val="24"/>
          <w:szCs w:val="20"/>
          <w:lang w:eastAsia="en-US"/>
        </w:rPr>
      </w:pPr>
    </w:p>
    <w:p w14:paraId="19126294" w14:textId="77777777" w:rsidR="000A0CB8" w:rsidRDefault="000A0CB8" w:rsidP="000A0CB8">
      <w:pPr>
        <w:spacing w:after="0" w:line="240" w:lineRule="auto"/>
        <w:jc w:val="center"/>
        <w:rPr>
          <w:rFonts w:ascii="Times New Roman" w:eastAsia="Times New Roman" w:hAnsi="Times New Roman" w:cs="Times New Roman"/>
          <w:b/>
          <w:caps/>
          <w:sz w:val="24"/>
          <w:szCs w:val="20"/>
          <w:lang w:eastAsia="en-US"/>
        </w:rPr>
      </w:pPr>
    </w:p>
    <w:p w14:paraId="715C77DE" w14:textId="77777777" w:rsidR="000A0CB8" w:rsidRDefault="000A0CB8" w:rsidP="000A0CB8">
      <w:pPr>
        <w:spacing w:after="0" w:line="240" w:lineRule="auto"/>
        <w:jc w:val="center"/>
        <w:rPr>
          <w:rFonts w:ascii="Times New Roman" w:eastAsia="Times New Roman" w:hAnsi="Times New Roman" w:cs="Times New Roman"/>
          <w:b/>
          <w:caps/>
          <w:sz w:val="24"/>
          <w:szCs w:val="20"/>
          <w:lang w:eastAsia="en-US"/>
        </w:rPr>
      </w:pPr>
    </w:p>
    <w:p w14:paraId="036F7105" w14:textId="77777777" w:rsidR="000A0CB8" w:rsidRDefault="000A0CB8" w:rsidP="000A0CB8">
      <w:pPr>
        <w:spacing w:after="0" w:line="240" w:lineRule="auto"/>
        <w:jc w:val="center"/>
        <w:rPr>
          <w:rFonts w:ascii="Times New Roman" w:eastAsia="Times New Roman" w:hAnsi="Times New Roman" w:cs="Times New Roman"/>
          <w:b/>
          <w:caps/>
          <w:sz w:val="24"/>
          <w:szCs w:val="20"/>
          <w:lang w:eastAsia="en-US"/>
        </w:rPr>
      </w:pPr>
    </w:p>
    <w:p w14:paraId="654F798C" w14:textId="77777777" w:rsidR="000A0CB8" w:rsidRDefault="000A0CB8" w:rsidP="000A0CB8">
      <w:pPr>
        <w:spacing w:after="0" w:line="240" w:lineRule="auto"/>
        <w:jc w:val="center"/>
        <w:rPr>
          <w:rFonts w:ascii="Times New Roman" w:eastAsia="Times New Roman" w:hAnsi="Times New Roman" w:cs="Times New Roman"/>
          <w:b/>
          <w:caps/>
          <w:sz w:val="24"/>
          <w:szCs w:val="20"/>
          <w:lang w:eastAsia="en-US"/>
        </w:rPr>
      </w:pPr>
    </w:p>
    <w:p w14:paraId="34F6DA8F" w14:textId="77777777" w:rsidR="000A0CB8" w:rsidRDefault="000A0CB8" w:rsidP="000A0CB8">
      <w:pPr>
        <w:spacing w:after="0" w:line="240" w:lineRule="auto"/>
        <w:jc w:val="center"/>
        <w:rPr>
          <w:rFonts w:ascii="Times New Roman" w:eastAsia="Times New Roman" w:hAnsi="Times New Roman" w:cs="Times New Roman"/>
          <w:b/>
          <w:caps/>
          <w:sz w:val="24"/>
          <w:szCs w:val="20"/>
          <w:lang w:eastAsia="en-US"/>
        </w:rPr>
      </w:pPr>
    </w:p>
    <w:p w14:paraId="7D2B6C99" w14:textId="77777777" w:rsidR="000A0CB8" w:rsidRDefault="000A0CB8" w:rsidP="000A0CB8">
      <w:pPr>
        <w:spacing w:after="0" w:line="240" w:lineRule="auto"/>
        <w:jc w:val="center"/>
        <w:rPr>
          <w:rFonts w:ascii="Times New Roman" w:eastAsia="Times New Roman" w:hAnsi="Times New Roman" w:cs="Times New Roman"/>
          <w:b/>
          <w:caps/>
          <w:sz w:val="24"/>
          <w:szCs w:val="20"/>
          <w:lang w:eastAsia="en-US"/>
        </w:rPr>
      </w:pPr>
    </w:p>
    <w:p w14:paraId="05F222D2" w14:textId="77777777" w:rsidR="000A0CB8" w:rsidRDefault="000A0CB8" w:rsidP="000A0CB8">
      <w:pPr>
        <w:spacing w:after="0" w:line="240" w:lineRule="auto"/>
        <w:jc w:val="center"/>
        <w:rPr>
          <w:rFonts w:ascii="Times New Roman" w:eastAsia="Times New Roman" w:hAnsi="Times New Roman" w:cs="Times New Roman"/>
          <w:b/>
          <w:caps/>
          <w:sz w:val="24"/>
          <w:szCs w:val="20"/>
          <w:lang w:eastAsia="en-US"/>
        </w:rPr>
      </w:pPr>
    </w:p>
    <w:p w14:paraId="352E81DF" w14:textId="77777777" w:rsidR="000A0CB8" w:rsidRDefault="000A0CB8" w:rsidP="000A0CB8">
      <w:pPr>
        <w:spacing w:after="0" w:line="240" w:lineRule="auto"/>
        <w:jc w:val="center"/>
        <w:rPr>
          <w:rFonts w:ascii="Times New Roman" w:eastAsia="Times New Roman" w:hAnsi="Times New Roman" w:cs="Times New Roman"/>
          <w:b/>
          <w:caps/>
          <w:sz w:val="24"/>
          <w:szCs w:val="20"/>
          <w:lang w:eastAsia="en-US"/>
        </w:rPr>
      </w:pPr>
    </w:p>
    <w:p w14:paraId="54390899" w14:textId="77777777" w:rsidR="000A0CB8" w:rsidRDefault="000A0CB8" w:rsidP="000A0CB8">
      <w:pPr>
        <w:spacing w:after="0" w:line="240" w:lineRule="auto"/>
        <w:jc w:val="center"/>
        <w:rPr>
          <w:rFonts w:ascii="Times New Roman" w:eastAsia="Times New Roman" w:hAnsi="Times New Roman" w:cs="Times New Roman"/>
          <w:b/>
          <w:caps/>
          <w:sz w:val="24"/>
          <w:szCs w:val="20"/>
          <w:lang w:eastAsia="en-US"/>
        </w:rPr>
      </w:pPr>
    </w:p>
    <w:p w14:paraId="2B0BC574" w14:textId="77777777" w:rsidR="000A0CB8" w:rsidRDefault="000A0CB8" w:rsidP="000A0CB8">
      <w:pPr>
        <w:spacing w:after="0" w:line="240" w:lineRule="auto"/>
        <w:jc w:val="center"/>
        <w:rPr>
          <w:rFonts w:ascii="Times New Roman" w:eastAsia="Times New Roman" w:hAnsi="Times New Roman" w:cs="Times New Roman"/>
          <w:b/>
          <w:caps/>
          <w:sz w:val="24"/>
          <w:szCs w:val="20"/>
          <w:lang w:eastAsia="en-US"/>
        </w:rPr>
      </w:pPr>
    </w:p>
    <w:p w14:paraId="7DA2ADE2" w14:textId="77777777" w:rsidR="000A0CB8" w:rsidRDefault="000A0CB8" w:rsidP="000A0CB8">
      <w:pPr>
        <w:spacing w:after="0" w:line="240" w:lineRule="auto"/>
        <w:jc w:val="center"/>
        <w:rPr>
          <w:rFonts w:ascii="Times New Roman" w:eastAsia="Times New Roman" w:hAnsi="Times New Roman" w:cs="Times New Roman"/>
          <w:b/>
          <w:caps/>
          <w:sz w:val="24"/>
          <w:szCs w:val="20"/>
          <w:lang w:eastAsia="en-US"/>
        </w:rPr>
      </w:pPr>
    </w:p>
    <w:p w14:paraId="64F5A086" w14:textId="77777777" w:rsidR="000A0CB8" w:rsidRDefault="000A0CB8" w:rsidP="000A0CB8">
      <w:pPr>
        <w:spacing w:after="0" w:line="240" w:lineRule="auto"/>
        <w:jc w:val="center"/>
        <w:rPr>
          <w:rFonts w:ascii="Times New Roman" w:eastAsia="Times New Roman" w:hAnsi="Times New Roman" w:cs="Times New Roman"/>
          <w:b/>
          <w:caps/>
          <w:sz w:val="24"/>
          <w:szCs w:val="20"/>
          <w:lang w:eastAsia="en-US"/>
        </w:rPr>
      </w:pPr>
    </w:p>
    <w:p w14:paraId="3E1C2466" w14:textId="77777777" w:rsidR="000A0CB8" w:rsidRDefault="000A0CB8" w:rsidP="000A0CB8">
      <w:pPr>
        <w:spacing w:after="0" w:line="240" w:lineRule="auto"/>
        <w:jc w:val="center"/>
        <w:rPr>
          <w:rFonts w:ascii="Times New Roman" w:eastAsia="Times New Roman" w:hAnsi="Times New Roman" w:cs="Times New Roman"/>
          <w:b/>
          <w:caps/>
          <w:sz w:val="24"/>
          <w:szCs w:val="20"/>
          <w:lang w:eastAsia="en-US"/>
        </w:rPr>
      </w:pPr>
    </w:p>
    <w:p w14:paraId="58AD3039" w14:textId="77777777" w:rsidR="000A0CB8" w:rsidRDefault="000A0CB8" w:rsidP="000A0CB8">
      <w:pPr>
        <w:spacing w:after="0" w:line="240" w:lineRule="auto"/>
        <w:jc w:val="center"/>
        <w:rPr>
          <w:rFonts w:ascii="Times New Roman" w:eastAsia="Times New Roman" w:hAnsi="Times New Roman" w:cs="Times New Roman"/>
          <w:b/>
          <w:caps/>
          <w:sz w:val="24"/>
          <w:szCs w:val="20"/>
          <w:lang w:eastAsia="en-US"/>
        </w:rPr>
      </w:pPr>
    </w:p>
    <w:p w14:paraId="071FEC61" w14:textId="77777777" w:rsidR="000A0CB8" w:rsidRDefault="000A0CB8" w:rsidP="000A0CB8">
      <w:pPr>
        <w:spacing w:after="0" w:line="240" w:lineRule="auto"/>
        <w:jc w:val="center"/>
        <w:rPr>
          <w:rFonts w:ascii="Times New Roman" w:eastAsia="Times New Roman" w:hAnsi="Times New Roman" w:cs="Times New Roman"/>
          <w:b/>
          <w:caps/>
          <w:sz w:val="24"/>
          <w:szCs w:val="20"/>
          <w:lang w:eastAsia="en-US"/>
        </w:rPr>
      </w:pPr>
    </w:p>
    <w:p w14:paraId="6EBBE767" w14:textId="77777777" w:rsidR="000A0CB8" w:rsidRDefault="000A0CB8" w:rsidP="000A0CB8">
      <w:pPr>
        <w:spacing w:after="0" w:line="240" w:lineRule="auto"/>
        <w:jc w:val="center"/>
        <w:rPr>
          <w:rFonts w:ascii="Times New Roman" w:eastAsia="Times New Roman" w:hAnsi="Times New Roman" w:cs="Times New Roman"/>
          <w:b/>
          <w:caps/>
          <w:sz w:val="24"/>
          <w:szCs w:val="20"/>
          <w:lang w:eastAsia="en-US"/>
        </w:rPr>
      </w:pPr>
    </w:p>
    <w:p w14:paraId="39A95407" w14:textId="77777777" w:rsidR="000A0CB8" w:rsidRDefault="000A0CB8" w:rsidP="000A0CB8">
      <w:pPr>
        <w:spacing w:after="0" w:line="240" w:lineRule="auto"/>
        <w:jc w:val="center"/>
        <w:rPr>
          <w:rFonts w:ascii="Times New Roman" w:eastAsia="Times New Roman" w:hAnsi="Times New Roman" w:cs="Times New Roman"/>
          <w:b/>
          <w:caps/>
          <w:sz w:val="24"/>
          <w:szCs w:val="20"/>
          <w:lang w:eastAsia="en-US"/>
        </w:rPr>
      </w:pPr>
    </w:p>
    <w:p w14:paraId="49736087" w14:textId="77777777" w:rsidR="000A0CB8" w:rsidRDefault="000A0CB8" w:rsidP="000A0CB8">
      <w:pPr>
        <w:spacing w:after="0" w:line="240" w:lineRule="auto"/>
        <w:jc w:val="center"/>
        <w:rPr>
          <w:rFonts w:ascii="Times New Roman" w:eastAsia="Times New Roman" w:hAnsi="Times New Roman" w:cs="Times New Roman"/>
          <w:b/>
          <w:caps/>
          <w:sz w:val="24"/>
          <w:szCs w:val="20"/>
          <w:lang w:eastAsia="en-US"/>
        </w:rPr>
      </w:pPr>
    </w:p>
    <w:p w14:paraId="57372411" w14:textId="77777777" w:rsidR="000A0CB8" w:rsidRDefault="000A0CB8" w:rsidP="000A0CB8">
      <w:pPr>
        <w:spacing w:after="0" w:line="240" w:lineRule="auto"/>
        <w:jc w:val="center"/>
        <w:rPr>
          <w:rFonts w:ascii="Times New Roman" w:eastAsia="Times New Roman" w:hAnsi="Times New Roman" w:cs="Times New Roman"/>
          <w:b/>
          <w:caps/>
          <w:sz w:val="24"/>
          <w:szCs w:val="20"/>
          <w:lang w:eastAsia="en-US"/>
        </w:rPr>
      </w:pPr>
    </w:p>
    <w:p w14:paraId="300962E4" w14:textId="77777777" w:rsidR="000A0CB8" w:rsidRDefault="000A0CB8" w:rsidP="000A0CB8">
      <w:pPr>
        <w:spacing w:after="0" w:line="240" w:lineRule="auto"/>
        <w:jc w:val="center"/>
        <w:rPr>
          <w:rFonts w:ascii="Times New Roman" w:eastAsia="Times New Roman" w:hAnsi="Times New Roman" w:cs="Times New Roman"/>
          <w:b/>
          <w:caps/>
          <w:sz w:val="24"/>
          <w:szCs w:val="20"/>
          <w:lang w:eastAsia="en-US"/>
        </w:rPr>
      </w:pPr>
    </w:p>
    <w:p w14:paraId="73239034" w14:textId="77777777" w:rsidR="000A0CB8" w:rsidRPr="003577F0" w:rsidRDefault="000A0CB8" w:rsidP="000A0CB8">
      <w:pPr>
        <w:spacing w:after="0" w:line="240" w:lineRule="auto"/>
        <w:jc w:val="center"/>
        <w:rPr>
          <w:rFonts w:ascii="Times New Roman" w:eastAsia="Times New Roman" w:hAnsi="Times New Roman" w:cs="Times New Roman"/>
          <w:b/>
          <w:caps/>
          <w:sz w:val="24"/>
          <w:szCs w:val="20"/>
          <w:lang w:eastAsia="en-US"/>
        </w:rPr>
      </w:pPr>
    </w:p>
    <w:p w14:paraId="366010C1" w14:textId="77777777" w:rsidR="000A0CB8" w:rsidRPr="00D57CB2" w:rsidRDefault="000A0CB8" w:rsidP="000A0CB8">
      <w:pPr>
        <w:pStyle w:val="Antrat1"/>
        <w:jc w:val="right"/>
        <w:rPr>
          <w:rFonts w:ascii="Times New Roman" w:hAnsi="Times New Roman" w:cs="Times New Roman"/>
          <w:sz w:val="24"/>
          <w:szCs w:val="24"/>
        </w:rPr>
      </w:pPr>
      <w:bookmarkStart w:id="50" w:name="_Toc176855632"/>
      <w:bookmarkStart w:id="51" w:name="_Toc181552810"/>
      <w:r w:rsidRPr="00D57CB2">
        <w:rPr>
          <w:rFonts w:ascii="Times New Roman" w:hAnsi="Times New Roman" w:cs="Times New Roman"/>
          <w:color w:val="0070C0"/>
          <w:sz w:val="24"/>
          <w:szCs w:val="24"/>
        </w:rPr>
        <w:lastRenderedPageBreak/>
        <w:t xml:space="preserve">Pirkimo sąlygų </w:t>
      </w:r>
      <w:r>
        <w:rPr>
          <w:rFonts w:ascii="Times New Roman" w:hAnsi="Times New Roman" w:cs="Times New Roman"/>
          <w:color w:val="0070C0"/>
          <w:sz w:val="24"/>
          <w:szCs w:val="24"/>
        </w:rPr>
        <w:t>3</w:t>
      </w:r>
      <w:r w:rsidRPr="00D57CB2">
        <w:rPr>
          <w:rFonts w:ascii="Times New Roman" w:hAnsi="Times New Roman" w:cs="Times New Roman"/>
          <w:color w:val="0070C0"/>
          <w:sz w:val="24"/>
          <w:szCs w:val="24"/>
        </w:rPr>
        <w:t xml:space="preserve"> priedas „Tiekėjų pašalinimo pagrindai“</w:t>
      </w:r>
      <w:bookmarkEnd w:id="50"/>
      <w:bookmarkEnd w:id="51"/>
    </w:p>
    <w:p w14:paraId="1E6F8B51" w14:textId="77777777" w:rsidR="000A0CB8" w:rsidRDefault="000A0CB8" w:rsidP="000A0CB8">
      <w:pPr>
        <w:pStyle w:val="Paantrat"/>
        <w:jc w:val="center"/>
        <w:rPr>
          <w:rFonts w:ascii="Times New Roman" w:hAnsi="Times New Roman" w:cs="Times New Roman"/>
          <w:b/>
          <w:bCs/>
          <w:color w:val="auto"/>
          <w:sz w:val="24"/>
          <w:szCs w:val="24"/>
        </w:rPr>
      </w:pPr>
    </w:p>
    <w:p w14:paraId="384055AD" w14:textId="77777777" w:rsidR="000A0CB8" w:rsidRPr="00C53052" w:rsidRDefault="000A0CB8" w:rsidP="000A0CB8">
      <w:pPr>
        <w:pStyle w:val="Paantrat"/>
        <w:jc w:val="center"/>
        <w:rPr>
          <w:rFonts w:ascii="Times New Roman" w:hAnsi="Times New Roman" w:cs="Times New Roman"/>
          <w:b/>
          <w:bCs/>
          <w:color w:val="auto"/>
          <w:sz w:val="24"/>
          <w:szCs w:val="24"/>
        </w:rPr>
      </w:pPr>
      <w:r w:rsidRPr="00C53052">
        <w:rPr>
          <w:rFonts w:ascii="Times New Roman" w:hAnsi="Times New Roman" w:cs="Times New Roman"/>
          <w:b/>
          <w:bCs/>
          <w:color w:val="auto"/>
          <w:sz w:val="24"/>
          <w:szCs w:val="24"/>
        </w:rPr>
        <w:t>TIEKĖJŲ PAŠALINIMO PAGRINDAI</w:t>
      </w:r>
    </w:p>
    <w:p w14:paraId="1723B0FB" w14:textId="77777777" w:rsidR="000A0CB8" w:rsidRDefault="000A0CB8" w:rsidP="000A0CB8">
      <w:pPr>
        <w:spacing w:after="0" w:line="240" w:lineRule="auto"/>
        <w:contextualSpacing/>
        <w:jc w:val="center"/>
        <w:rPr>
          <w:rFonts w:ascii="Times New Roman" w:hAnsi="Times New Roman" w:cs="Times New Roman"/>
          <w:sz w:val="24"/>
          <w:szCs w:val="24"/>
        </w:rPr>
      </w:pPr>
      <w:r w:rsidRPr="00C53052">
        <w:rPr>
          <w:rFonts w:ascii="Times New Roman" w:hAnsi="Times New Roman" w:cs="Times New Roman"/>
          <w:b/>
          <w:bCs/>
          <w:sz w:val="24"/>
          <w:szCs w:val="24"/>
        </w:rPr>
        <w:t>PRIDEDAMA ATSKIRU DOKUMENTU</w:t>
      </w:r>
    </w:p>
    <w:p w14:paraId="4F494C93" w14:textId="77777777" w:rsidR="000A0CB8" w:rsidRPr="004E78CA" w:rsidRDefault="000A0CB8" w:rsidP="000A0CB8">
      <w:pPr>
        <w:spacing w:after="0" w:line="240" w:lineRule="auto"/>
        <w:contextualSpacing/>
        <w:jc w:val="center"/>
        <w:rPr>
          <w:rFonts w:ascii="Times New Roman" w:hAnsi="Times New Roman" w:cs="Times New Roman"/>
          <w:sz w:val="24"/>
          <w:szCs w:val="24"/>
        </w:rPr>
      </w:pPr>
      <w:r w:rsidRPr="004E78CA">
        <w:rPr>
          <w:rFonts w:ascii="Times New Roman" w:hAnsi="Times New Roman" w:cs="Times New Roman"/>
          <w:sz w:val="24"/>
          <w:szCs w:val="24"/>
        </w:rPr>
        <w:t xml:space="preserve">(žr. </w:t>
      </w:r>
      <w:hyperlink r:id="rId18" w:history="1">
        <w:r w:rsidRPr="004E78CA">
          <w:rPr>
            <w:rStyle w:val="Hipersaitas"/>
            <w:rFonts w:ascii="Times New Roman" w:hAnsi="Times New Roman" w:cs="Times New Roman"/>
            <w:sz w:val="24"/>
            <w:szCs w:val="24"/>
          </w:rPr>
          <w:t>Pašalinimo pagrindų lentelę</w:t>
        </w:r>
      </w:hyperlink>
      <w:r w:rsidRPr="004E78CA">
        <w:rPr>
          <w:rFonts w:ascii="Times New Roman" w:hAnsi="Times New Roman" w:cs="Times New Roman"/>
          <w:sz w:val="24"/>
          <w:szCs w:val="24"/>
        </w:rPr>
        <w:t>)</w:t>
      </w:r>
      <w:r w:rsidRPr="004E78CA">
        <w:rPr>
          <w:rFonts w:ascii="Times New Roman" w:hAnsi="Times New Roman" w:cs="Times New Roman"/>
          <w:i/>
          <w:iCs/>
          <w:sz w:val="24"/>
          <w:szCs w:val="24"/>
        </w:rPr>
        <w:t>.</w:t>
      </w:r>
    </w:p>
    <w:p w14:paraId="4A0B7081" w14:textId="77777777" w:rsidR="000A0CB8" w:rsidRPr="00953B87" w:rsidRDefault="000A0CB8" w:rsidP="000A0CB8">
      <w:pPr>
        <w:jc w:val="center"/>
        <w:rPr>
          <w:rFonts w:ascii="Times New Roman" w:hAnsi="Times New Roman" w:cs="Times New Roman"/>
          <w:b/>
          <w:bCs/>
          <w:smallCaps/>
          <w:sz w:val="22"/>
          <w:szCs w:val="22"/>
        </w:rPr>
      </w:pPr>
      <w:r w:rsidRPr="00953B87">
        <w:rPr>
          <w:rFonts w:ascii="Times New Roman" w:hAnsi="Times New Roman" w:cs="Times New Roman"/>
          <w:b/>
          <w:bCs/>
          <w:smallCaps/>
          <w:sz w:val="22"/>
          <w:szCs w:val="22"/>
        </w:rPr>
        <w:br w:type="page"/>
      </w:r>
    </w:p>
    <w:p w14:paraId="33E7DB2F" w14:textId="77777777" w:rsidR="000A0CB8" w:rsidRPr="00D57CB2" w:rsidRDefault="000A0CB8" w:rsidP="000A0CB8">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color w:val="262626" w:themeColor="text1" w:themeTint="D9"/>
          <w:sz w:val="24"/>
          <w:szCs w:val="24"/>
        </w:rPr>
      </w:pPr>
      <w:bookmarkStart w:id="52" w:name="_Toc176855633"/>
      <w:bookmarkStart w:id="53" w:name="_Toc181552811"/>
      <w:r w:rsidRPr="00D57CB2">
        <w:rPr>
          <w:rFonts w:ascii="Times New Roman" w:eastAsiaTheme="majorEastAsia" w:hAnsi="Times New Roman" w:cs="Times New Roman"/>
          <w:color w:val="0070C0"/>
          <w:sz w:val="24"/>
          <w:szCs w:val="24"/>
        </w:rPr>
        <w:lastRenderedPageBreak/>
        <w:t>Pirkimo sąlygų</w:t>
      </w:r>
      <w:r>
        <w:rPr>
          <w:rFonts w:ascii="Times New Roman" w:eastAsiaTheme="majorEastAsia" w:hAnsi="Times New Roman" w:cs="Times New Roman"/>
          <w:color w:val="0070C0"/>
          <w:sz w:val="24"/>
          <w:szCs w:val="24"/>
        </w:rPr>
        <w:t xml:space="preserve"> 4</w:t>
      </w:r>
      <w:r w:rsidRPr="00D57CB2">
        <w:rPr>
          <w:rFonts w:ascii="Times New Roman" w:eastAsiaTheme="majorEastAsia" w:hAnsi="Times New Roman" w:cs="Times New Roman"/>
          <w:color w:val="0070C0"/>
          <w:sz w:val="24"/>
          <w:szCs w:val="24"/>
        </w:rPr>
        <w:t xml:space="preserve"> priedas „Europos bendrasis viešųjų pirkimų dokumentas“</w:t>
      </w:r>
      <w:bookmarkEnd w:id="52"/>
      <w:bookmarkEnd w:id="53"/>
    </w:p>
    <w:p w14:paraId="60D05724" w14:textId="77777777" w:rsidR="000A0CB8" w:rsidRPr="00953B87" w:rsidRDefault="000A0CB8" w:rsidP="000A0CB8">
      <w:pPr>
        <w:rPr>
          <w:rFonts w:ascii="Times New Roman" w:hAnsi="Times New Roman" w:cs="Times New Roman"/>
          <w:b/>
          <w:bCs/>
          <w:smallCaps/>
          <w:sz w:val="22"/>
          <w:szCs w:val="22"/>
        </w:rPr>
      </w:pPr>
    </w:p>
    <w:p w14:paraId="33ABDB58" w14:textId="77777777" w:rsidR="000A0CB8" w:rsidRPr="004E78CA" w:rsidRDefault="000A0CB8" w:rsidP="000A0CB8">
      <w:pPr>
        <w:pStyle w:val="Paantrat"/>
        <w:jc w:val="center"/>
        <w:rPr>
          <w:rFonts w:ascii="Times New Roman" w:hAnsi="Times New Roman" w:cs="Times New Roman"/>
          <w:b/>
          <w:bCs/>
          <w:smallCaps/>
          <w:sz w:val="24"/>
          <w:szCs w:val="24"/>
        </w:rPr>
      </w:pPr>
      <w:r w:rsidRPr="004E78CA">
        <w:rPr>
          <w:rFonts w:ascii="Times New Roman" w:hAnsi="Times New Roman" w:cs="Times New Roman"/>
          <w:b/>
          <w:bCs/>
          <w:sz w:val="24"/>
          <w:szCs w:val="24"/>
        </w:rPr>
        <w:t>EUROPOS BENDRASIS VIEŠŲJŲ PIRKIMŲ DOKUMENTAS</w:t>
      </w:r>
    </w:p>
    <w:p w14:paraId="630A7B95" w14:textId="77777777" w:rsidR="000A0CB8" w:rsidRDefault="000A0CB8" w:rsidP="000A0CB8">
      <w:pPr>
        <w:jc w:val="center"/>
        <w:rPr>
          <w:rFonts w:ascii="Times New Roman" w:hAnsi="Times New Roman" w:cs="Times New Roman"/>
          <w:sz w:val="22"/>
          <w:szCs w:val="22"/>
        </w:rPr>
      </w:pPr>
      <w:r w:rsidRPr="00953B87">
        <w:rPr>
          <w:rFonts w:ascii="Times New Roman" w:hAnsi="Times New Roman" w:cs="Times New Roman"/>
          <w:sz w:val="22"/>
          <w:szCs w:val="22"/>
        </w:rPr>
        <w:t xml:space="preserve">„Europos bendrasis viešųjų pirkimų dokumentas (EBVPD)“ </w:t>
      </w:r>
    </w:p>
    <w:p w14:paraId="2434014F" w14:textId="77777777" w:rsidR="000A0CB8" w:rsidRPr="00A64870" w:rsidRDefault="000A0CB8" w:rsidP="000A0CB8">
      <w:pPr>
        <w:jc w:val="center"/>
        <w:rPr>
          <w:rFonts w:ascii="Times New Roman" w:hAnsi="Times New Roman" w:cs="Times New Roman"/>
          <w:b/>
          <w:bCs/>
          <w:sz w:val="22"/>
          <w:szCs w:val="22"/>
        </w:rPr>
      </w:pPr>
      <w:r w:rsidRPr="00A64870">
        <w:rPr>
          <w:rFonts w:ascii="Times New Roman" w:hAnsi="Times New Roman" w:cs="Times New Roman"/>
          <w:b/>
          <w:bCs/>
          <w:sz w:val="22"/>
          <w:szCs w:val="22"/>
        </w:rPr>
        <w:t>PATEIKIAMAS ATSKIRU DOKUMENTU</w:t>
      </w:r>
    </w:p>
    <w:p w14:paraId="7A23090A" w14:textId="77777777" w:rsidR="000A0CB8" w:rsidRPr="00953B87" w:rsidRDefault="000A0CB8" w:rsidP="000A0CB8">
      <w:pPr>
        <w:rPr>
          <w:rFonts w:ascii="Times New Roman" w:hAnsi="Times New Roman" w:cs="Times New Roman"/>
          <w:b/>
          <w:bCs/>
          <w:smallCaps/>
          <w:sz w:val="22"/>
          <w:szCs w:val="22"/>
        </w:rPr>
      </w:pPr>
      <w:r w:rsidRPr="00953B87">
        <w:rPr>
          <w:rFonts w:ascii="Times New Roman" w:hAnsi="Times New Roman" w:cs="Times New Roman"/>
          <w:b/>
          <w:bCs/>
          <w:smallCaps/>
          <w:sz w:val="22"/>
          <w:szCs w:val="22"/>
        </w:rPr>
        <w:br w:type="page"/>
      </w:r>
    </w:p>
    <w:p w14:paraId="5ACACD36" w14:textId="4D2B5562" w:rsidR="007E4EA5" w:rsidRPr="00D57CB2" w:rsidRDefault="007E4EA5" w:rsidP="007E4EA5">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color w:val="262626" w:themeColor="text1" w:themeTint="D9"/>
          <w:sz w:val="24"/>
          <w:szCs w:val="24"/>
        </w:rPr>
      </w:pPr>
      <w:bookmarkStart w:id="54" w:name="_Toc176855635"/>
      <w:bookmarkStart w:id="55" w:name="_Toc181552812"/>
      <w:r w:rsidRPr="00D57CB2">
        <w:rPr>
          <w:rFonts w:ascii="Times New Roman" w:eastAsiaTheme="majorEastAsia" w:hAnsi="Times New Roman" w:cs="Times New Roman"/>
          <w:color w:val="0070C0"/>
          <w:sz w:val="24"/>
          <w:szCs w:val="24"/>
        </w:rPr>
        <w:lastRenderedPageBreak/>
        <w:t xml:space="preserve">Pirkimo sąlygų </w:t>
      </w:r>
      <w:r w:rsidR="004D0A03">
        <w:rPr>
          <w:rFonts w:ascii="Times New Roman" w:eastAsiaTheme="majorEastAsia" w:hAnsi="Times New Roman" w:cs="Times New Roman"/>
          <w:color w:val="0070C0"/>
          <w:sz w:val="24"/>
          <w:szCs w:val="24"/>
        </w:rPr>
        <w:t>5</w:t>
      </w:r>
      <w:r w:rsidRPr="00D57CB2">
        <w:rPr>
          <w:rFonts w:ascii="Times New Roman" w:eastAsiaTheme="majorEastAsia" w:hAnsi="Times New Roman" w:cs="Times New Roman"/>
          <w:color w:val="0070C0"/>
          <w:sz w:val="24"/>
          <w:szCs w:val="24"/>
        </w:rPr>
        <w:t xml:space="preserve"> priedas „Pasiūlymų vertinimo kriterijai ir sąlygos“</w:t>
      </w:r>
      <w:bookmarkEnd w:id="54"/>
      <w:bookmarkEnd w:id="55"/>
    </w:p>
    <w:p w14:paraId="312F72C6" w14:textId="77777777" w:rsidR="007E4EA5" w:rsidRPr="00953B87" w:rsidRDefault="007E4EA5" w:rsidP="007E4EA5">
      <w:pPr>
        <w:jc w:val="center"/>
        <w:rPr>
          <w:rFonts w:ascii="Times New Roman" w:hAnsi="Times New Roman" w:cs="Times New Roman"/>
          <w:b/>
          <w:szCs w:val="24"/>
        </w:rPr>
      </w:pPr>
    </w:p>
    <w:p w14:paraId="0452EDD3" w14:textId="77777777" w:rsidR="007E4EA5" w:rsidRPr="00953B87" w:rsidRDefault="007E4EA5" w:rsidP="007E4EA5">
      <w:pPr>
        <w:pStyle w:val="Paantrat"/>
        <w:jc w:val="center"/>
        <w:rPr>
          <w:rFonts w:ascii="Times New Roman" w:hAnsi="Times New Roman" w:cs="Times New Roman"/>
          <w:b/>
          <w:bCs/>
          <w:smallCaps/>
          <w:sz w:val="24"/>
          <w:szCs w:val="24"/>
        </w:rPr>
      </w:pPr>
      <w:r w:rsidRPr="00953B87">
        <w:rPr>
          <w:rFonts w:ascii="Times New Roman" w:hAnsi="Times New Roman" w:cs="Times New Roman"/>
          <w:b/>
          <w:bCs/>
          <w:sz w:val="24"/>
          <w:szCs w:val="24"/>
        </w:rPr>
        <w:t>PASIŪLYMŲ VERTINIMO KRITERIJAI ir Sąlygos</w:t>
      </w:r>
    </w:p>
    <w:p w14:paraId="7C7A6D99" w14:textId="77777777" w:rsidR="007E4EA5" w:rsidRPr="00953B87" w:rsidRDefault="007E4EA5" w:rsidP="007E4EA5">
      <w:pPr>
        <w:spacing w:after="0" w:line="240" w:lineRule="auto"/>
        <w:ind w:left="7314"/>
        <w:contextualSpacing/>
        <w:rPr>
          <w:rFonts w:ascii="Times New Roman" w:hAnsi="Times New Roman" w:cs="Times New Roman"/>
          <w:sz w:val="24"/>
          <w:szCs w:val="24"/>
        </w:rPr>
      </w:pPr>
    </w:p>
    <w:p w14:paraId="7FCB7E64" w14:textId="70E1E439" w:rsidR="007E4EA5" w:rsidRDefault="007E4EA5" w:rsidP="007E4EA5">
      <w:pPr>
        <w:pStyle w:val="paragrafesrasas2lygis"/>
        <w:numPr>
          <w:ilvl w:val="0"/>
          <w:numId w:val="20"/>
        </w:numPr>
        <w:tabs>
          <w:tab w:val="left" w:pos="993"/>
        </w:tabs>
        <w:spacing w:after="0" w:line="240" w:lineRule="auto"/>
        <w:ind w:left="0" w:firstLine="567"/>
        <w:contextualSpacing/>
        <w:rPr>
          <w:sz w:val="24"/>
          <w:szCs w:val="24"/>
        </w:rPr>
      </w:pPr>
      <w:r>
        <w:rPr>
          <w:sz w:val="24"/>
          <w:szCs w:val="24"/>
        </w:rPr>
        <w:t>Pasiūlymų vertinimo kriterijai ir sąlygos n</w:t>
      </w:r>
      <w:r w:rsidRPr="00953B87">
        <w:rPr>
          <w:sz w:val="24"/>
          <w:szCs w:val="24"/>
        </w:rPr>
        <w:t>umatytos specialiųjų sąlygų</w:t>
      </w:r>
      <w:r w:rsidRPr="00953B87">
        <w:rPr>
          <w:i/>
          <w:iCs/>
          <w:sz w:val="24"/>
          <w:szCs w:val="24"/>
        </w:rPr>
        <w:t xml:space="preserve"> </w:t>
      </w:r>
      <w:r w:rsidR="00952787">
        <w:rPr>
          <w:sz w:val="24"/>
          <w:szCs w:val="24"/>
        </w:rPr>
        <w:t>2</w:t>
      </w:r>
      <w:r w:rsidRPr="004E78CA">
        <w:rPr>
          <w:sz w:val="24"/>
          <w:szCs w:val="24"/>
        </w:rPr>
        <w:t xml:space="preserve"> priede „Pasiūlymo forma“.</w:t>
      </w:r>
    </w:p>
    <w:p w14:paraId="3CBCAD40" w14:textId="49D8197D" w:rsidR="007E4EA5" w:rsidRPr="00E832A1" w:rsidRDefault="007E4EA5" w:rsidP="007E4EA5">
      <w:pPr>
        <w:pStyle w:val="paragrafesrasas2lygis"/>
        <w:numPr>
          <w:ilvl w:val="0"/>
          <w:numId w:val="20"/>
        </w:numPr>
        <w:tabs>
          <w:tab w:val="left" w:pos="993"/>
        </w:tabs>
        <w:spacing w:after="0" w:line="240" w:lineRule="auto"/>
        <w:ind w:left="0" w:firstLine="567"/>
        <w:contextualSpacing/>
        <w:rPr>
          <w:sz w:val="24"/>
          <w:szCs w:val="24"/>
        </w:rPr>
      </w:pPr>
      <w:r w:rsidRPr="00E832A1">
        <w:rPr>
          <w:sz w:val="24"/>
          <w:szCs w:val="24"/>
        </w:rPr>
        <w:t>Perkančioji organizacija ekonomiškai naudingiausią pasiūlymą išrenka pagal kainą</w:t>
      </w:r>
      <w:r w:rsidR="00952787">
        <w:rPr>
          <w:sz w:val="24"/>
          <w:szCs w:val="24"/>
        </w:rPr>
        <w:t xml:space="preserve"> (be PVM)</w:t>
      </w:r>
      <w:r w:rsidRPr="00E832A1">
        <w:rPr>
          <w:sz w:val="24"/>
          <w:szCs w:val="24"/>
        </w:rPr>
        <w:t xml:space="preserve">. </w:t>
      </w:r>
    </w:p>
    <w:p w14:paraId="2D4F51E2" w14:textId="77777777" w:rsidR="007E4EA5" w:rsidRPr="00E832A1" w:rsidRDefault="007E4EA5" w:rsidP="007E4EA5">
      <w:pPr>
        <w:pStyle w:val="paragrafesrasas2lygis"/>
        <w:numPr>
          <w:ilvl w:val="0"/>
          <w:numId w:val="20"/>
        </w:numPr>
        <w:tabs>
          <w:tab w:val="left" w:pos="993"/>
        </w:tabs>
        <w:spacing w:after="0" w:line="240" w:lineRule="auto"/>
        <w:ind w:left="0" w:firstLine="567"/>
        <w:contextualSpacing/>
        <w:rPr>
          <w:sz w:val="24"/>
          <w:szCs w:val="24"/>
        </w:rPr>
      </w:pPr>
      <w:r w:rsidRPr="00E832A1">
        <w:rPr>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r>
        <w:rPr>
          <w:sz w:val="24"/>
          <w:szCs w:val="24"/>
        </w:rPr>
        <w:t>.</w:t>
      </w:r>
    </w:p>
    <w:p w14:paraId="57051894" w14:textId="77777777" w:rsidR="007E4EA5" w:rsidRPr="004E78CA" w:rsidRDefault="007E4EA5" w:rsidP="007E4EA5">
      <w:pPr>
        <w:pStyle w:val="paragrafesrasas2lygis"/>
        <w:ind w:left="397"/>
        <w:rPr>
          <w:sz w:val="24"/>
          <w:szCs w:val="24"/>
        </w:rPr>
      </w:pP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31E9DD72" w14:textId="0AAE3D8E" w:rsidR="00746409" w:rsidRPr="00737C7C" w:rsidRDefault="00746409" w:rsidP="00746409">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color w:val="262626" w:themeColor="text1" w:themeTint="D9"/>
          <w:sz w:val="24"/>
          <w:szCs w:val="24"/>
        </w:rPr>
      </w:pPr>
      <w:bookmarkStart w:id="56" w:name="_Toc172052141"/>
      <w:bookmarkStart w:id="57" w:name="_Toc181552813"/>
      <w:bookmarkStart w:id="58" w:name="_Ref39673589"/>
      <w:bookmarkStart w:id="59" w:name="_Ref39586171"/>
      <w:bookmarkStart w:id="60" w:name="_Ref39673580"/>
      <w:bookmarkStart w:id="61" w:name="_Ref39674283"/>
      <w:r w:rsidRPr="00737C7C">
        <w:rPr>
          <w:rFonts w:ascii="Times New Roman" w:hAnsi="Times New Roman" w:cs="Times New Roman"/>
          <w:color w:val="0070C0"/>
          <w:sz w:val="24"/>
          <w:szCs w:val="24"/>
        </w:rPr>
        <w:lastRenderedPageBreak/>
        <w:t xml:space="preserve">Pirkimo sąlygų </w:t>
      </w:r>
      <w:r w:rsidR="004D0A03">
        <w:rPr>
          <w:rFonts w:ascii="Times New Roman" w:hAnsi="Times New Roman" w:cs="Times New Roman"/>
          <w:color w:val="0070C0"/>
          <w:sz w:val="24"/>
          <w:szCs w:val="24"/>
        </w:rPr>
        <w:t>6</w:t>
      </w:r>
      <w:r w:rsidRPr="00737C7C">
        <w:rPr>
          <w:rFonts w:ascii="Times New Roman" w:hAnsi="Times New Roman" w:cs="Times New Roman"/>
          <w:color w:val="0070C0"/>
          <w:sz w:val="24"/>
          <w:szCs w:val="24"/>
        </w:rPr>
        <w:t xml:space="preserve"> priedas „Tiekėjo deklaracija dėl atitikties Reglamento nuostatoms juridiniam asmeniui“</w:t>
      </w:r>
      <w:bookmarkEnd w:id="56"/>
      <w:bookmarkEnd w:id="57"/>
      <w:r w:rsidRPr="00737C7C">
        <w:rPr>
          <w:rFonts w:ascii="Times New Roman" w:eastAsiaTheme="majorEastAsia" w:hAnsi="Times New Roman" w:cs="Times New Roman"/>
          <w:color w:val="0070C0"/>
          <w:sz w:val="24"/>
          <w:szCs w:val="24"/>
        </w:rPr>
        <w:t xml:space="preserve"> </w:t>
      </w:r>
    </w:p>
    <w:p w14:paraId="73E13C4C" w14:textId="77777777" w:rsidR="00746409" w:rsidRPr="00737C7C" w:rsidRDefault="00746409" w:rsidP="00746409">
      <w:pPr>
        <w:pStyle w:val="Antrat2"/>
        <w:ind w:left="5103"/>
        <w:rPr>
          <w:rFonts w:ascii="Times New Roman" w:hAnsi="Times New Roman" w:cs="Times New Roman"/>
          <w:color w:val="0070C0"/>
          <w:sz w:val="24"/>
          <w:szCs w:val="24"/>
        </w:rPr>
      </w:pPr>
    </w:p>
    <w:p w14:paraId="22D3204E" w14:textId="77777777" w:rsidR="00746409" w:rsidRPr="00737C7C" w:rsidRDefault="00746409" w:rsidP="00746409">
      <w:pPr>
        <w:jc w:val="center"/>
        <w:rPr>
          <w:rFonts w:ascii="Times New Roman" w:hAnsi="Times New Roman" w:cs="Times New Roman"/>
          <w:sz w:val="24"/>
          <w:szCs w:val="24"/>
        </w:rPr>
      </w:pPr>
      <w:r w:rsidRPr="00737C7C">
        <w:rPr>
          <w:rFonts w:ascii="Times New Roman" w:hAnsi="Times New Roman" w:cs="Times New Roman"/>
          <w:sz w:val="24"/>
          <w:szCs w:val="24"/>
        </w:rPr>
        <w:t>Herbas arba prekių ženklas</w:t>
      </w:r>
    </w:p>
    <w:p w14:paraId="188B0B02" w14:textId="77777777" w:rsidR="00746409" w:rsidRPr="00737C7C" w:rsidRDefault="00746409" w:rsidP="00746409">
      <w:pPr>
        <w:jc w:val="center"/>
        <w:rPr>
          <w:rFonts w:ascii="Times New Roman" w:hAnsi="Times New Roman" w:cs="Times New Roman"/>
          <w:sz w:val="24"/>
          <w:szCs w:val="24"/>
        </w:rPr>
      </w:pPr>
      <w:r w:rsidRPr="00737C7C">
        <w:rPr>
          <w:rFonts w:ascii="Times New Roman" w:hAnsi="Times New Roman" w:cs="Times New Roman"/>
          <w:sz w:val="24"/>
          <w:szCs w:val="24"/>
        </w:rPr>
        <w:t>(Tiekėjo pavadinimas)</w:t>
      </w:r>
    </w:p>
    <w:p w14:paraId="293207D2" w14:textId="77777777" w:rsidR="00746409" w:rsidRPr="00EF4A38" w:rsidRDefault="00746409" w:rsidP="00746409">
      <w:pPr>
        <w:jc w:val="center"/>
        <w:rPr>
          <w:rFonts w:ascii="Times New Roman" w:hAnsi="Times New Roman" w:cs="Times New Roman"/>
          <w:i/>
          <w:iCs/>
          <w:sz w:val="24"/>
          <w:szCs w:val="24"/>
        </w:rPr>
      </w:pPr>
      <w:r w:rsidRPr="00EF4A38">
        <w:rPr>
          <w:rFonts w:ascii="Times New Roman" w:hAnsi="Times New Roman" w:cs="Times New Roman"/>
          <w:i/>
          <w:iCs/>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F62D0B0" w14:textId="77777777" w:rsidR="00746409" w:rsidRPr="00737C7C" w:rsidRDefault="00746409" w:rsidP="00746409">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__________________________</w:t>
      </w:r>
    </w:p>
    <w:p w14:paraId="0CECE222" w14:textId="77777777" w:rsidR="00746409" w:rsidRPr="00737C7C" w:rsidRDefault="00746409" w:rsidP="00746409">
      <w:pPr>
        <w:tabs>
          <w:tab w:val="center" w:pos="2520"/>
        </w:tabs>
        <w:spacing w:after="0" w:line="240" w:lineRule="auto"/>
        <w:rPr>
          <w:rFonts w:ascii="Times New Roman" w:hAnsi="Times New Roman" w:cs="Times New Roman"/>
          <w:i/>
          <w:iCs/>
          <w:sz w:val="24"/>
          <w:szCs w:val="24"/>
        </w:rPr>
      </w:pPr>
      <w:r w:rsidRPr="00737C7C">
        <w:rPr>
          <w:rFonts w:ascii="Times New Roman" w:hAnsi="Times New Roman" w:cs="Times New Roman"/>
          <w:i/>
          <w:iCs/>
          <w:sz w:val="24"/>
          <w:szCs w:val="24"/>
        </w:rPr>
        <w:t>(Adresatas (perkančioji organizacija))</w:t>
      </w:r>
    </w:p>
    <w:p w14:paraId="76ABDEEE" w14:textId="77777777" w:rsidR="00746409" w:rsidRPr="00737C7C" w:rsidRDefault="00746409" w:rsidP="00746409">
      <w:pPr>
        <w:rPr>
          <w:rFonts w:ascii="Times New Roman" w:hAnsi="Times New Roman" w:cs="Times New Roman"/>
          <w:b/>
          <w:sz w:val="24"/>
          <w:szCs w:val="24"/>
        </w:rPr>
      </w:pPr>
    </w:p>
    <w:p w14:paraId="3A945396" w14:textId="77777777" w:rsidR="00746409" w:rsidRPr="00737C7C" w:rsidRDefault="00746409" w:rsidP="00746409">
      <w:pPr>
        <w:autoSpaceDE w:val="0"/>
        <w:autoSpaceDN w:val="0"/>
        <w:adjustRightInd w:val="0"/>
        <w:jc w:val="center"/>
        <w:rPr>
          <w:rFonts w:ascii="Times New Roman" w:hAnsi="Times New Roman" w:cs="Times New Roman"/>
          <w:sz w:val="24"/>
          <w:szCs w:val="24"/>
        </w:rPr>
      </w:pPr>
      <w:r w:rsidRPr="00737C7C">
        <w:rPr>
          <w:rFonts w:ascii="Times New Roman" w:hAnsi="Times New Roman" w:cs="Times New Roman"/>
          <w:b/>
          <w:bCs/>
          <w:sz w:val="24"/>
          <w:szCs w:val="24"/>
        </w:rPr>
        <w:t>TIEKĖJO DEKLARACIJA</w:t>
      </w:r>
    </w:p>
    <w:p w14:paraId="67577689" w14:textId="77777777" w:rsidR="00746409" w:rsidRPr="00737C7C" w:rsidRDefault="00746409" w:rsidP="00746409">
      <w:pPr>
        <w:shd w:val="clear" w:color="auto" w:fill="FFFFFF"/>
        <w:spacing w:after="0" w:line="240" w:lineRule="auto"/>
        <w:jc w:val="center"/>
        <w:rPr>
          <w:rFonts w:ascii="Times New Roman" w:hAnsi="Times New Roman" w:cs="Times New Roman"/>
          <w:b/>
          <w:bCs/>
          <w:sz w:val="24"/>
          <w:szCs w:val="24"/>
        </w:rPr>
      </w:pPr>
      <w:r w:rsidRPr="00737C7C">
        <w:rPr>
          <w:rFonts w:ascii="Times New Roman" w:hAnsi="Times New Roman" w:cs="Times New Roman"/>
          <w:sz w:val="24"/>
          <w:szCs w:val="24"/>
        </w:rPr>
        <w:t>_____________</w:t>
      </w:r>
      <w:r w:rsidRPr="00737C7C">
        <w:rPr>
          <w:rFonts w:ascii="Times New Roman" w:hAnsi="Times New Roman" w:cs="Times New Roman"/>
          <w:b/>
          <w:bCs/>
          <w:sz w:val="24"/>
          <w:szCs w:val="24"/>
        </w:rPr>
        <w:t xml:space="preserve"> </w:t>
      </w:r>
      <w:r w:rsidRPr="00737C7C">
        <w:rPr>
          <w:rFonts w:ascii="Times New Roman" w:hAnsi="Times New Roman" w:cs="Times New Roman"/>
          <w:sz w:val="24"/>
          <w:szCs w:val="24"/>
        </w:rPr>
        <w:t>Nr.______</w:t>
      </w:r>
    </w:p>
    <w:p w14:paraId="216B45D4" w14:textId="77777777" w:rsidR="00746409" w:rsidRPr="00EF4A38" w:rsidRDefault="00746409" w:rsidP="00746409">
      <w:pPr>
        <w:shd w:val="clear" w:color="auto" w:fill="FFFFFF"/>
        <w:spacing w:after="0" w:line="240" w:lineRule="auto"/>
        <w:ind w:firstLine="3969"/>
        <w:rPr>
          <w:rFonts w:ascii="Times New Roman" w:hAnsi="Times New Roman" w:cs="Times New Roman"/>
          <w:bCs/>
          <w:i/>
          <w:iCs/>
          <w:color w:val="000000"/>
          <w:sz w:val="18"/>
          <w:szCs w:val="18"/>
        </w:rPr>
      </w:pPr>
      <w:r w:rsidRPr="00737C7C">
        <w:rPr>
          <w:rFonts w:ascii="Times New Roman" w:hAnsi="Times New Roman" w:cs="Times New Roman"/>
          <w:bCs/>
          <w:i/>
          <w:iCs/>
          <w:color w:val="000000"/>
          <w:sz w:val="24"/>
          <w:szCs w:val="24"/>
        </w:rPr>
        <w:t xml:space="preserve">           </w:t>
      </w:r>
      <w:r w:rsidRPr="00EF4A38">
        <w:rPr>
          <w:rFonts w:ascii="Times New Roman" w:hAnsi="Times New Roman" w:cs="Times New Roman"/>
          <w:bCs/>
          <w:i/>
          <w:iCs/>
          <w:color w:val="000000"/>
          <w:sz w:val="18"/>
          <w:szCs w:val="18"/>
        </w:rPr>
        <w:t>(Data)</w:t>
      </w:r>
    </w:p>
    <w:p w14:paraId="2B62AA9C" w14:textId="77777777" w:rsidR="00746409" w:rsidRPr="00737C7C" w:rsidRDefault="00746409" w:rsidP="00746409">
      <w:pPr>
        <w:shd w:val="clear" w:color="auto" w:fill="FFFFFF"/>
        <w:spacing w:after="0" w:line="240" w:lineRule="auto"/>
        <w:ind w:firstLine="3969"/>
        <w:rPr>
          <w:rFonts w:ascii="Times New Roman" w:hAnsi="Times New Roman" w:cs="Times New Roman"/>
          <w:bCs/>
          <w:color w:val="000000"/>
          <w:sz w:val="24"/>
          <w:szCs w:val="24"/>
        </w:rPr>
      </w:pPr>
    </w:p>
    <w:p w14:paraId="0337FF4A" w14:textId="77777777" w:rsidR="00746409" w:rsidRPr="00737C7C" w:rsidRDefault="00746409" w:rsidP="00746409">
      <w:pPr>
        <w:shd w:val="clear" w:color="auto" w:fill="FFFFFF"/>
        <w:spacing w:after="0" w:line="240" w:lineRule="auto"/>
        <w:jc w:val="center"/>
        <w:rPr>
          <w:rFonts w:ascii="Times New Roman" w:hAnsi="Times New Roman" w:cs="Times New Roman"/>
          <w:bCs/>
          <w:color w:val="000000"/>
          <w:sz w:val="24"/>
          <w:szCs w:val="24"/>
        </w:rPr>
      </w:pPr>
      <w:r w:rsidRPr="00737C7C">
        <w:rPr>
          <w:rFonts w:ascii="Times New Roman" w:hAnsi="Times New Roman" w:cs="Times New Roman"/>
          <w:bCs/>
          <w:color w:val="000000"/>
          <w:sz w:val="24"/>
          <w:szCs w:val="24"/>
        </w:rPr>
        <w:t>_____________</w:t>
      </w:r>
    </w:p>
    <w:p w14:paraId="16495A7B" w14:textId="77777777" w:rsidR="00746409" w:rsidRPr="00EF4A38" w:rsidRDefault="00746409" w:rsidP="00746409">
      <w:pPr>
        <w:shd w:val="clear" w:color="auto" w:fill="FFFFFF"/>
        <w:spacing w:after="0" w:line="240" w:lineRule="auto"/>
        <w:jc w:val="center"/>
        <w:rPr>
          <w:rFonts w:ascii="Times New Roman" w:hAnsi="Times New Roman" w:cs="Times New Roman"/>
          <w:bCs/>
          <w:i/>
          <w:iCs/>
          <w:color w:val="000000"/>
          <w:sz w:val="18"/>
          <w:szCs w:val="18"/>
        </w:rPr>
      </w:pPr>
      <w:r w:rsidRPr="00EF4A38">
        <w:rPr>
          <w:rFonts w:ascii="Times New Roman" w:hAnsi="Times New Roman" w:cs="Times New Roman"/>
          <w:bCs/>
          <w:i/>
          <w:iCs/>
          <w:color w:val="000000"/>
          <w:sz w:val="18"/>
          <w:szCs w:val="18"/>
        </w:rPr>
        <w:t>(Sudarymo vieta)</w:t>
      </w:r>
    </w:p>
    <w:p w14:paraId="1720D4B0" w14:textId="77777777" w:rsidR="00746409" w:rsidRPr="00EF4A38" w:rsidRDefault="00746409" w:rsidP="00746409">
      <w:pPr>
        <w:shd w:val="clear" w:color="auto" w:fill="FFFFFF"/>
        <w:jc w:val="center"/>
        <w:rPr>
          <w:rFonts w:ascii="Times New Roman" w:hAnsi="Times New Roman" w:cs="Times New Roman"/>
          <w:bCs/>
          <w:color w:val="000000"/>
          <w:sz w:val="18"/>
          <w:szCs w:val="18"/>
        </w:rPr>
      </w:pPr>
    </w:p>
    <w:p w14:paraId="618C30AA" w14:textId="77777777" w:rsidR="00746409" w:rsidRPr="00737C7C" w:rsidRDefault="00746409" w:rsidP="00746409">
      <w:pPr>
        <w:tabs>
          <w:tab w:val="left" w:pos="851"/>
        </w:tabs>
        <w:snapToGrid w:val="0"/>
        <w:spacing w:after="0" w:line="240" w:lineRule="auto"/>
        <w:ind w:right="-1"/>
        <w:jc w:val="both"/>
        <w:rPr>
          <w:rFonts w:ascii="Times New Roman" w:hAnsi="Times New Roman" w:cs="Times New Roman"/>
          <w:spacing w:val="-2"/>
          <w:sz w:val="24"/>
          <w:szCs w:val="24"/>
        </w:rPr>
      </w:pPr>
      <w:r w:rsidRPr="00737C7C">
        <w:rPr>
          <w:rFonts w:ascii="Times New Roman" w:hAnsi="Times New Roman" w:cs="Times New Roman"/>
          <w:spacing w:val="-2"/>
          <w:sz w:val="24"/>
          <w:szCs w:val="24"/>
        </w:rPr>
        <w:t>Aš, ______________________________________________________________________</w:t>
      </w:r>
      <w:r w:rsidRPr="00737C7C">
        <w:rPr>
          <w:rFonts w:ascii="Times New Roman" w:hAnsi="Times New Roman" w:cs="Times New Roman"/>
          <w:spacing w:val="-2"/>
          <w:sz w:val="24"/>
          <w:szCs w:val="24"/>
        </w:rPr>
        <w:softHyphen/>
      </w:r>
      <w:r w:rsidRPr="00737C7C">
        <w:rPr>
          <w:rFonts w:ascii="Times New Roman" w:hAnsi="Times New Roman" w:cs="Times New Roman"/>
          <w:spacing w:val="-2"/>
          <w:sz w:val="24"/>
          <w:szCs w:val="24"/>
        </w:rPr>
        <w:softHyphen/>
      </w:r>
      <w:r w:rsidRPr="00737C7C">
        <w:rPr>
          <w:rFonts w:ascii="Times New Roman" w:hAnsi="Times New Roman" w:cs="Times New Roman"/>
          <w:spacing w:val="-2"/>
          <w:sz w:val="24"/>
          <w:szCs w:val="24"/>
        </w:rPr>
        <w:softHyphen/>
      </w:r>
      <w:r w:rsidRPr="00737C7C">
        <w:rPr>
          <w:rFonts w:ascii="Times New Roman" w:hAnsi="Times New Roman" w:cs="Times New Roman"/>
          <w:spacing w:val="-2"/>
          <w:sz w:val="24"/>
          <w:szCs w:val="24"/>
        </w:rPr>
        <w:softHyphen/>
        <w:t>_________ ,</w:t>
      </w:r>
    </w:p>
    <w:p w14:paraId="5A33C398" w14:textId="77777777" w:rsidR="00746409" w:rsidRPr="00737C7C" w:rsidRDefault="00746409" w:rsidP="00746409">
      <w:pPr>
        <w:tabs>
          <w:tab w:val="left" w:pos="851"/>
        </w:tabs>
        <w:snapToGrid w:val="0"/>
        <w:ind w:right="-1"/>
        <w:jc w:val="both"/>
        <w:rPr>
          <w:rFonts w:ascii="Times New Roman" w:hAnsi="Times New Roman" w:cs="Times New Roman"/>
          <w:i/>
          <w:iCs/>
          <w:spacing w:val="-2"/>
          <w:sz w:val="24"/>
          <w:szCs w:val="24"/>
        </w:rPr>
      </w:pPr>
      <w:r w:rsidRPr="00737C7C">
        <w:rPr>
          <w:rFonts w:ascii="Times New Roman" w:hAnsi="Times New Roman" w:cs="Times New Roman"/>
          <w:spacing w:val="-2"/>
          <w:sz w:val="24"/>
          <w:szCs w:val="24"/>
        </w:rPr>
        <w:tab/>
      </w:r>
      <w:r w:rsidRPr="00737C7C">
        <w:rPr>
          <w:rFonts w:ascii="Times New Roman" w:hAnsi="Times New Roman" w:cs="Times New Roman"/>
          <w:spacing w:val="-2"/>
          <w:sz w:val="24"/>
          <w:szCs w:val="24"/>
        </w:rPr>
        <w:tab/>
        <w:t xml:space="preserve">                 </w:t>
      </w:r>
      <w:r w:rsidRPr="00737C7C">
        <w:rPr>
          <w:rFonts w:ascii="Times New Roman" w:hAnsi="Times New Roman" w:cs="Times New Roman"/>
          <w:i/>
          <w:iCs/>
          <w:spacing w:val="-2"/>
          <w:sz w:val="24"/>
          <w:szCs w:val="24"/>
        </w:rPr>
        <w:t>(Tiekėjo vadovo ar jo įgalioto asmens pareigų pavadinimas, vardas ir pavardė)</w:t>
      </w:r>
    </w:p>
    <w:p w14:paraId="0EE39642" w14:textId="77777777" w:rsidR="00746409" w:rsidRPr="00737C7C" w:rsidRDefault="00746409" w:rsidP="00746409">
      <w:pPr>
        <w:snapToGrid w:val="0"/>
        <w:spacing w:after="0" w:line="240" w:lineRule="auto"/>
        <w:jc w:val="both"/>
        <w:rPr>
          <w:rFonts w:ascii="Times New Roman" w:hAnsi="Times New Roman" w:cs="Times New Roman"/>
          <w:spacing w:val="-2"/>
          <w:sz w:val="24"/>
          <w:szCs w:val="24"/>
        </w:rPr>
      </w:pPr>
      <w:r w:rsidRPr="00737C7C">
        <w:rPr>
          <w:rFonts w:ascii="Times New Roman" w:hAnsi="Times New Roman" w:cs="Times New Roman"/>
          <w:spacing w:val="-2"/>
          <w:sz w:val="24"/>
          <w:szCs w:val="24"/>
        </w:rPr>
        <w:t>tvirtinu, kad mano vadovaujamas (-a) (atstovaujamas (-a))____________________________________ ,</w:t>
      </w:r>
    </w:p>
    <w:p w14:paraId="4C081501" w14:textId="77777777" w:rsidR="00746409" w:rsidRPr="00737C7C" w:rsidRDefault="00746409" w:rsidP="00746409">
      <w:pPr>
        <w:snapToGrid w:val="0"/>
        <w:spacing w:after="0" w:line="240" w:lineRule="auto"/>
        <w:jc w:val="both"/>
        <w:rPr>
          <w:rFonts w:ascii="Times New Roman" w:hAnsi="Times New Roman" w:cs="Times New Roman"/>
          <w:i/>
          <w:iCs/>
          <w:spacing w:val="-2"/>
          <w:sz w:val="24"/>
          <w:szCs w:val="24"/>
        </w:rPr>
      </w:pPr>
      <w:r w:rsidRPr="00737C7C">
        <w:rPr>
          <w:rFonts w:ascii="Times New Roman" w:hAnsi="Times New Roman" w:cs="Times New Roman"/>
          <w:spacing w:val="-2"/>
          <w:sz w:val="24"/>
          <w:szCs w:val="24"/>
        </w:rPr>
        <w:t xml:space="preserve">                                                                                                                                      </w:t>
      </w:r>
      <w:r w:rsidRPr="00737C7C">
        <w:rPr>
          <w:rFonts w:ascii="Times New Roman" w:hAnsi="Times New Roman" w:cs="Times New Roman"/>
          <w:i/>
          <w:iCs/>
          <w:spacing w:val="-2"/>
          <w:sz w:val="24"/>
          <w:szCs w:val="24"/>
        </w:rPr>
        <w:t>(Tiekėjo pavadinimas)</w:t>
      </w:r>
    </w:p>
    <w:p w14:paraId="6D1A9596" w14:textId="77777777" w:rsidR="00746409" w:rsidRPr="00737C7C" w:rsidRDefault="00746409" w:rsidP="00746409">
      <w:pPr>
        <w:snapToGrid w:val="0"/>
        <w:spacing w:after="0" w:line="240" w:lineRule="auto"/>
        <w:jc w:val="both"/>
        <w:rPr>
          <w:rFonts w:ascii="Times New Roman" w:hAnsi="Times New Roman" w:cs="Times New Roman"/>
          <w:spacing w:val="-2"/>
          <w:sz w:val="24"/>
          <w:szCs w:val="24"/>
        </w:rPr>
      </w:pPr>
      <w:r w:rsidRPr="00737C7C">
        <w:rPr>
          <w:rFonts w:ascii="Times New Roman" w:hAnsi="Times New Roman" w:cs="Times New Roman"/>
          <w:spacing w:val="-2"/>
          <w:sz w:val="24"/>
          <w:szCs w:val="24"/>
        </w:rPr>
        <w:t>dalyvaujantis (-i) ______________________________________________________________________</w:t>
      </w:r>
    </w:p>
    <w:p w14:paraId="2FE98D9C" w14:textId="77777777" w:rsidR="00746409" w:rsidRPr="00737C7C" w:rsidRDefault="00746409" w:rsidP="00746409">
      <w:pPr>
        <w:snapToGrid w:val="0"/>
        <w:spacing w:after="0" w:line="240" w:lineRule="auto"/>
        <w:ind w:firstLine="1296"/>
        <w:jc w:val="center"/>
        <w:rPr>
          <w:rFonts w:ascii="Times New Roman" w:hAnsi="Times New Roman" w:cs="Times New Roman"/>
          <w:i/>
          <w:iCs/>
          <w:spacing w:val="-2"/>
          <w:sz w:val="24"/>
          <w:szCs w:val="24"/>
        </w:rPr>
      </w:pPr>
      <w:r w:rsidRPr="00737C7C">
        <w:rPr>
          <w:rFonts w:ascii="Times New Roman" w:hAnsi="Times New Roman" w:cs="Times New Roman"/>
          <w:i/>
          <w:iCs/>
          <w:spacing w:val="-2"/>
          <w:sz w:val="24"/>
          <w:szCs w:val="24"/>
        </w:rPr>
        <w:t>(perkančiosios organizacijos pavadinimas)</w:t>
      </w:r>
    </w:p>
    <w:p w14:paraId="2DEA65BA" w14:textId="77777777" w:rsidR="00746409" w:rsidRPr="00737C7C" w:rsidRDefault="00746409" w:rsidP="00746409">
      <w:pPr>
        <w:snapToGrid w:val="0"/>
        <w:spacing w:after="0" w:line="240" w:lineRule="auto"/>
        <w:jc w:val="both"/>
        <w:rPr>
          <w:rFonts w:ascii="Times New Roman" w:hAnsi="Times New Roman" w:cs="Times New Roman"/>
          <w:spacing w:val="-2"/>
          <w:sz w:val="24"/>
          <w:szCs w:val="24"/>
        </w:rPr>
      </w:pPr>
      <w:r w:rsidRPr="00737C7C">
        <w:rPr>
          <w:rFonts w:ascii="Times New Roman" w:hAnsi="Times New Roman" w:cs="Times New Roman"/>
          <w:spacing w:val="-2"/>
          <w:sz w:val="24"/>
          <w:szCs w:val="24"/>
        </w:rPr>
        <w:t>atliekamame ________________________________________________________________________</w:t>
      </w:r>
    </w:p>
    <w:p w14:paraId="144D5210" w14:textId="77777777" w:rsidR="00746409" w:rsidRPr="00737C7C" w:rsidRDefault="00746409" w:rsidP="00746409">
      <w:pPr>
        <w:snapToGrid w:val="0"/>
        <w:spacing w:after="0" w:line="240" w:lineRule="auto"/>
        <w:ind w:left="1296" w:firstLine="1296"/>
        <w:jc w:val="both"/>
        <w:rPr>
          <w:rFonts w:ascii="Times New Roman" w:hAnsi="Times New Roman" w:cs="Times New Roman"/>
          <w:i/>
          <w:iCs/>
          <w:spacing w:val="-2"/>
          <w:sz w:val="24"/>
          <w:szCs w:val="24"/>
        </w:rPr>
      </w:pPr>
      <w:r w:rsidRPr="00737C7C">
        <w:rPr>
          <w:rFonts w:ascii="Times New Roman" w:hAnsi="Times New Roman" w:cs="Times New Roman"/>
          <w:i/>
          <w:iCs/>
          <w:spacing w:val="-2"/>
          <w:sz w:val="24"/>
          <w:szCs w:val="24"/>
        </w:rPr>
        <w:t>(Pirkimo objekto pavadinimas, pirkimo numeris)</w:t>
      </w:r>
    </w:p>
    <w:p w14:paraId="7551D9D8" w14:textId="77777777" w:rsidR="00746409" w:rsidRPr="00737C7C" w:rsidRDefault="00746409" w:rsidP="00746409">
      <w:pPr>
        <w:snapToGrid w:val="0"/>
        <w:spacing w:after="0" w:line="240" w:lineRule="auto"/>
        <w:jc w:val="both"/>
        <w:rPr>
          <w:rFonts w:ascii="Times New Roman" w:hAnsi="Times New Roman" w:cs="Times New Roman"/>
          <w:spacing w:val="-2"/>
          <w:sz w:val="24"/>
          <w:szCs w:val="24"/>
        </w:rPr>
      </w:pPr>
      <w:r w:rsidRPr="00737C7C">
        <w:rPr>
          <w:rFonts w:ascii="Times New Roman" w:hAnsi="Times New Roman" w:cs="Times New Roman"/>
          <w:spacing w:val="-2"/>
          <w:sz w:val="24"/>
          <w:szCs w:val="24"/>
        </w:rPr>
        <w:t>skelbtame ___________________________________________________________________________ ,</w:t>
      </w:r>
    </w:p>
    <w:p w14:paraId="601F2FD9" w14:textId="77777777" w:rsidR="00746409" w:rsidRPr="00737C7C" w:rsidRDefault="00746409" w:rsidP="00746409">
      <w:pPr>
        <w:snapToGrid w:val="0"/>
        <w:spacing w:after="0" w:line="240" w:lineRule="auto"/>
        <w:jc w:val="center"/>
        <w:rPr>
          <w:rFonts w:ascii="Times New Roman" w:hAnsi="Times New Roman" w:cs="Times New Roman"/>
          <w:i/>
          <w:iCs/>
          <w:spacing w:val="-2"/>
          <w:sz w:val="24"/>
          <w:szCs w:val="24"/>
        </w:rPr>
      </w:pPr>
      <w:r w:rsidRPr="00737C7C">
        <w:rPr>
          <w:rFonts w:ascii="Times New Roman" w:hAnsi="Times New Roman" w:cs="Times New Roman"/>
          <w:i/>
          <w:iCs/>
          <w:spacing w:val="-2"/>
          <w:sz w:val="24"/>
          <w:szCs w:val="24"/>
        </w:rPr>
        <w:t xml:space="preserve">        (Skelbimo data)</w:t>
      </w:r>
    </w:p>
    <w:p w14:paraId="277B85C1" w14:textId="77777777" w:rsidR="00746409" w:rsidRPr="00737C7C" w:rsidRDefault="00746409" w:rsidP="00746409">
      <w:pPr>
        <w:jc w:val="both"/>
        <w:rPr>
          <w:rFonts w:ascii="Times New Roman" w:hAnsi="Times New Roman" w:cs="Times New Roman"/>
          <w:sz w:val="24"/>
          <w:szCs w:val="24"/>
        </w:rPr>
      </w:pPr>
      <w:r w:rsidRPr="00737C7C">
        <w:rPr>
          <w:rFonts w:ascii="Times New Roman" w:hAnsi="Times New Roman" w:cs="Times New Roman"/>
          <w:sz w:val="24"/>
          <w:szCs w:val="24"/>
        </w:rPr>
        <w:t xml:space="preserve">nėra įtakojama Rusijos, kaip nurodyta </w:t>
      </w:r>
      <w:r w:rsidRPr="00737C7C">
        <w:rPr>
          <w:rFonts w:ascii="Times New Roman" w:hAnsi="Times New Roman" w:cs="Times New Roman"/>
          <w:b/>
          <w:bCs/>
          <w:sz w:val="24"/>
          <w:szCs w:val="24"/>
        </w:rPr>
        <w:t>Tarybos reglamento</w:t>
      </w:r>
      <w:r w:rsidRPr="00737C7C">
        <w:rPr>
          <w:rFonts w:ascii="Times New Roman" w:hAnsi="Times New Roman" w:cs="Times New Roman"/>
          <w:sz w:val="24"/>
          <w:szCs w:val="24"/>
        </w:rPr>
        <w:t xml:space="preserve"> </w:t>
      </w:r>
      <w:r w:rsidRPr="00737C7C">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737C7C">
        <w:rPr>
          <w:rFonts w:ascii="Times New Roman" w:hAnsi="Times New Roman" w:cs="Times New Roman"/>
          <w:sz w:val="24"/>
          <w:szCs w:val="24"/>
        </w:rPr>
        <w:t>5k straipsnyje nustatytuose apribojimuose. Visų pirma pareiškiu, kad:</w:t>
      </w:r>
    </w:p>
    <w:p w14:paraId="48C7027F" w14:textId="77777777" w:rsidR="00746409" w:rsidRPr="00737C7C" w:rsidRDefault="00746409" w:rsidP="00746409">
      <w:pPr>
        <w:jc w:val="both"/>
        <w:rPr>
          <w:rFonts w:ascii="Times New Roman" w:hAnsi="Times New Roman" w:cs="Times New Roman"/>
          <w:sz w:val="24"/>
          <w:szCs w:val="24"/>
        </w:rPr>
      </w:pPr>
      <w:r w:rsidRPr="00737C7C">
        <w:rPr>
          <w:rFonts w:ascii="Times New Roman" w:hAnsi="Times New Roman" w:cs="Times New Roman"/>
          <w:sz w:val="24"/>
          <w:szCs w:val="24"/>
        </w:rPr>
        <w:t>(a) mano atstovaujama įmonė (ir nė viena iš bendrovių, kurios yra mūsų konsorciumo nariais) nėra įsteigta Rusijoje;</w:t>
      </w:r>
    </w:p>
    <w:p w14:paraId="15B7A39F" w14:textId="77777777" w:rsidR="00746409" w:rsidRPr="00737C7C" w:rsidRDefault="00746409" w:rsidP="00746409">
      <w:pPr>
        <w:jc w:val="both"/>
        <w:rPr>
          <w:rFonts w:ascii="Times New Roman" w:hAnsi="Times New Roman" w:cs="Times New Roman"/>
          <w:sz w:val="24"/>
          <w:szCs w:val="24"/>
        </w:rPr>
      </w:pPr>
      <w:r w:rsidRPr="00737C7C">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737C7C">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737C7C">
        <w:rPr>
          <w:rFonts w:ascii="Times New Roman" w:hAnsi="Times New Roman" w:cs="Times New Roman"/>
          <w:sz w:val="24"/>
          <w:szCs w:val="24"/>
        </w:rPr>
        <w:t xml:space="preserve">; </w:t>
      </w:r>
    </w:p>
    <w:p w14:paraId="410CCA4D" w14:textId="77777777" w:rsidR="00746409" w:rsidRPr="00737C7C" w:rsidRDefault="00746409" w:rsidP="00746409">
      <w:pPr>
        <w:jc w:val="both"/>
        <w:rPr>
          <w:rFonts w:ascii="Times New Roman" w:hAnsi="Times New Roman" w:cs="Times New Roman"/>
          <w:sz w:val="24"/>
          <w:szCs w:val="24"/>
          <w:shd w:val="clear" w:color="auto" w:fill="FFFFFF"/>
        </w:rPr>
      </w:pPr>
      <w:r w:rsidRPr="00737C7C">
        <w:rPr>
          <w:rFonts w:ascii="Times New Roman" w:hAnsi="Times New Roman" w:cs="Times New Roman"/>
          <w:sz w:val="24"/>
          <w:szCs w:val="24"/>
        </w:rPr>
        <w:lastRenderedPageBreak/>
        <w:t xml:space="preserve">(c) nei aš, nei mano atstovaujama bendrovė nesame </w:t>
      </w:r>
      <w:r w:rsidRPr="00737C7C">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22B9C703" w14:textId="77777777" w:rsidR="00746409" w:rsidRPr="00737C7C" w:rsidRDefault="00746409" w:rsidP="00746409">
      <w:pPr>
        <w:jc w:val="both"/>
        <w:rPr>
          <w:rFonts w:ascii="Times New Roman" w:hAnsi="Times New Roman" w:cs="Times New Roman"/>
          <w:sz w:val="24"/>
          <w:szCs w:val="24"/>
        </w:rPr>
      </w:pPr>
      <w:r w:rsidRPr="00737C7C">
        <w:rPr>
          <w:rFonts w:ascii="Times New Roman" w:hAnsi="Times New Roman" w:cs="Times New Roman"/>
          <w:sz w:val="24"/>
          <w:szCs w:val="24"/>
        </w:rPr>
        <w:t xml:space="preserve">d) sutartis nebus paskirta vykdyti </w:t>
      </w:r>
      <w:r w:rsidRPr="00737C7C">
        <w:rPr>
          <w:rFonts w:ascii="Times New Roman" w:hAnsi="Times New Roman" w:cs="Times New Roman"/>
          <w:sz w:val="24"/>
          <w:szCs w:val="24"/>
          <w:shd w:val="clear" w:color="auto" w:fill="FFFFFF"/>
        </w:rPr>
        <w:t>subrangovui (-</w:t>
      </w:r>
      <w:proofErr w:type="spellStart"/>
      <w:r w:rsidRPr="00737C7C">
        <w:rPr>
          <w:rFonts w:ascii="Times New Roman" w:hAnsi="Times New Roman" w:cs="Times New Roman"/>
          <w:sz w:val="24"/>
          <w:szCs w:val="24"/>
          <w:shd w:val="clear" w:color="auto" w:fill="FFFFFF"/>
        </w:rPr>
        <w:t>ams</w:t>
      </w:r>
      <w:proofErr w:type="spellEnd"/>
      <w:r w:rsidRPr="00737C7C">
        <w:rPr>
          <w:rFonts w:ascii="Times New Roman" w:hAnsi="Times New Roman" w:cs="Times New Roman"/>
          <w:sz w:val="24"/>
          <w:szCs w:val="24"/>
          <w:shd w:val="clear" w:color="auto" w:fill="FFFFFF"/>
        </w:rPr>
        <w:t>), ar kitam (-</w:t>
      </w:r>
      <w:proofErr w:type="spellStart"/>
      <w:r w:rsidRPr="00737C7C">
        <w:rPr>
          <w:rFonts w:ascii="Times New Roman" w:hAnsi="Times New Roman" w:cs="Times New Roman"/>
          <w:sz w:val="24"/>
          <w:szCs w:val="24"/>
          <w:shd w:val="clear" w:color="auto" w:fill="FFFFFF"/>
        </w:rPr>
        <w:t>iems</w:t>
      </w:r>
      <w:proofErr w:type="spellEnd"/>
      <w:r w:rsidRPr="00737C7C">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p w14:paraId="4C148C2A" w14:textId="77777777" w:rsidR="00746409" w:rsidRPr="00737C7C" w:rsidRDefault="00746409" w:rsidP="00746409">
      <w:pPr>
        <w:jc w:val="both"/>
        <w:rPr>
          <w:rFonts w:ascii="Times New Roman" w:hAnsi="Times New Roman" w:cs="Times New Roman"/>
          <w:sz w:val="24"/>
          <w:szCs w:val="24"/>
        </w:rPr>
      </w:pPr>
      <w:r>
        <w:rPr>
          <w:rFonts w:ascii="Times New Roman" w:hAnsi="Times New Roman" w:cs="Times New Roman"/>
          <w:sz w:val="24"/>
          <w:szCs w:val="24"/>
        </w:rPr>
        <w:t>S</w:t>
      </w:r>
      <w:r w:rsidRPr="00922BE1">
        <w:rPr>
          <w:rFonts w:ascii="Times New Roman" w:hAnsi="Times New Roman" w:cs="Times New Roman"/>
          <w:sz w:val="24"/>
          <w:szCs w:val="24"/>
        </w:rPr>
        <w:t xml:space="preserve">iūlomos </w:t>
      </w:r>
      <w:r>
        <w:rPr>
          <w:rFonts w:ascii="Times New Roman" w:hAnsi="Times New Roman" w:cs="Times New Roman"/>
          <w:sz w:val="24"/>
          <w:szCs w:val="24"/>
        </w:rPr>
        <w:t>prekės</w:t>
      </w:r>
      <w:r w:rsidRPr="00922BE1">
        <w:rPr>
          <w:rFonts w:ascii="Times New Roman" w:hAnsi="Times New Roman" w:cs="Times New Roman"/>
          <w:sz w:val="24"/>
          <w:szCs w:val="24"/>
        </w:rPr>
        <w:t xml:space="preserve"> </w:t>
      </w:r>
      <w:r w:rsidRPr="00922BE1">
        <w:rPr>
          <w:rFonts w:ascii="Times New Roman" w:hAnsi="Times New Roman" w:cs="Times New Roman"/>
          <w:b/>
          <w:sz w:val="24"/>
          <w:szCs w:val="24"/>
        </w:rPr>
        <w:t>nekelia grėsmės nacionaliniam saugumui</w:t>
      </w:r>
      <w:r w:rsidRPr="00922BE1">
        <w:rPr>
          <w:rFonts w:ascii="Times New Roman" w:hAnsi="Times New Roman" w:cs="Times New Roman"/>
          <w:sz w:val="24"/>
          <w:szCs w:val="24"/>
        </w:rPr>
        <w:t xml:space="preserve"> </w:t>
      </w:r>
      <w:r w:rsidRPr="00922BE1">
        <w:rPr>
          <w:rFonts w:ascii="Times New Roman" w:hAnsi="Times New Roman" w:cs="Times New Roman"/>
          <w:color w:val="000000"/>
          <w:sz w:val="24"/>
          <w:szCs w:val="24"/>
          <w:bdr w:val="none" w:sz="0" w:space="0" w:color="auto" w:frame="1"/>
        </w:rPr>
        <w:t>–</w:t>
      </w:r>
      <w:r w:rsidRPr="00922BE1">
        <w:rPr>
          <w:rFonts w:ascii="Times New Roman" w:hAnsi="Times New Roman" w:cs="Times New Roman"/>
          <w:sz w:val="24"/>
          <w:szCs w:val="24"/>
        </w:rPr>
        <w:t xml:space="preserve"> vadovaujantis VPĮ 37 straipsnio 9 dalies 2 punktu, paslaugų teikimas nebus vykdomas iš VPĮ 92 straipsnio 14 dalyje numatytame sąraše nurodytų valstybių ar teritorijų.</w:t>
      </w:r>
    </w:p>
    <w:p w14:paraId="4B520B70" w14:textId="77777777" w:rsidR="00746409" w:rsidRPr="00C12FC7" w:rsidRDefault="00746409" w:rsidP="00746409">
      <w:pPr>
        <w:jc w:val="both"/>
        <w:rPr>
          <w:rFonts w:ascii="Verdana" w:eastAsia="Calibri" w:hAnsi="Verdana" w:cs="Calibri"/>
          <w:sz w:val="20"/>
          <w:szCs w:val="20"/>
        </w:rPr>
      </w:pPr>
      <w:r w:rsidRPr="00C12FC7">
        <w:rPr>
          <w:rFonts w:ascii="Verdana" w:eastAsia="Calibri" w:hAnsi="Verdana" w:cs="Calibri"/>
          <w:b/>
          <w:bCs/>
          <w:sz w:val="20"/>
          <w:szCs w:val="20"/>
        </w:rPr>
        <w:t>Patvirtinu</w:t>
      </w:r>
      <w:r w:rsidRPr="00C12FC7">
        <w:rPr>
          <w:rFonts w:ascii="Verdana" w:eastAsia="Calibri" w:hAnsi="Verdana" w:cs="Calibri"/>
          <w:sz w:val="20"/>
          <w:szCs w:val="20"/>
        </w:rPr>
        <w:t>,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258D9BE9" w14:textId="77777777" w:rsidR="00746409" w:rsidRPr="00C12FC7" w:rsidRDefault="00746409" w:rsidP="00746409">
      <w:pPr>
        <w:jc w:val="both"/>
        <w:rPr>
          <w:rFonts w:ascii="Verdana" w:eastAsia="Calibri" w:hAnsi="Verdana" w:cs="Calibri"/>
          <w:sz w:val="20"/>
          <w:szCs w:val="20"/>
        </w:rPr>
      </w:pPr>
    </w:p>
    <w:p w14:paraId="44A2F36A" w14:textId="77777777" w:rsidR="00746409" w:rsidRDefault="00746409" w:rsidP="00746409">
      <w:pPr>
        <w:jc w:val="both"/>
        <w:rPr>
          <w:rFonts w:ascii="Verdana" w:eastAsia="Calibri" w:hAnsi="Verdana" w:cs="Calibri"/>
          <w:sz w:val="20"/>
          <w:szCs w:val="20"/>
        </w:rPr>
      </w:pPr>
      <w:r w:rsidRPr="00C12FC7">
        <w:rPr>
          <w:rFonts w:ascii="Verdana" w:eastAsia="Calibri" w:hAnsi="Verdana" w:cs="Calibri"/>
          <w:sz w:val="20"/>
          <w:szCs w:val="20"/>
        </w:rPr>
        <w:t xml:space="preserve">Deklaruojamoms aplinkybėms pasikeitus, įsipareigoju nedelsiant apie tai informuoti Pirkimo vykdytoją. </w:t>
      </w:r>
    </w:p>
    <w:p w14:paraId="3A610512" w14:textId="77777777" w:rsidR="00746409" w:rsidRPr="00C12FC7" w:rsidRDefault="00746409" w:rsidP="00746409">
      <w:pPr>
        <w:jc w:val="both"/>
        <w:rPr>
          <w:rFonts w:ascii="Verdana" w:eastAsia="Calibri" w:hAnsi="Verdana" w:cs="Calibri"/>
          <w:sz w:val="20"/>
          <w:szCs w:val="20"/>
        </w:rPr>
      </w:pPr>
    </w:p>
    <w:tbl>
      <w:tblPr>
        <w:tblW w:w="8536" w:type="dxa"/>
        <w:tblInd w:w="605" w:type="dxa"/>
        <w:tblLook w:val="04A0" w:firstRow="1" w:lastRow="0" w:firstColumn="1" w:lastColumn="0" w:noHBand="0" w:noVBand="1"/>
      </w:tblPr>
      <w:tblGrid>
        <w:gridCol w:w="1947"/>
        <w:gridCol w:w="401"/>
        <w:gridCol w:w="401"/>
        <w:gridCol w:w="401"/>
        <w:gridCol w:w="4985"/>
        <w:gridCol w:w="401"/>
      </w:tblGrid>
      <w:tr w:rsidR="00746409" w:rsidRPr="00503E69" w14:paraId="31692E08" w14:textId="77777777" w:rsidTr="00C57C1D">
        <w:trPr>
          <w:trHeight w:val="332"/>
        </w:trPr>
        <w:tc>
          <w:tcPr>
            <w:tcW w:w="0" w:type="auto"/>
            <w:tcBorders>
              <w:top w:val="nil"/>
              <w:left w:val="nil"/>
              <w:bottom w:val="single" w:sz="4" w:space="0" w:color="000000" w:themeColor="text1"/>
              <w:right w:val="nil"/>
            </w:tcBorders>
            <w:hideMark/>
          </w:tcPr>
          <w:p w14:paraId="370C5C08" w14:textId="77777777" w:rsidR="00746409" w:rsidRPr="00503E69" w:rsidRDefault="00746409" w:rsidP="00C57C1D">
            <w:pPr>
              <w:rPr>
                <w:rFonts w:ascii="Calibri" w:eastAsia="Calibri" w:hAnsi="Calibri" w:cs="Arial"/>
              </w:rPr>
            </w:pPr>
          </w:p>
        </w:tc>
        <w:tc>
          <w:tcPr>
            <w:tcW w:w="0" w:type="auto"/>
            <w:hideMark/>
          </w:tcPr>
          <w:p w14:paraId="7033663C" w14:textId="77777777" w:rsidR="00746409" w:rsidRPr="00503E69" w:rsidRDefault="00746409" w:rsidP="00C57C1D">
            <w:pPr>
              <w:rPr>
                <w:rFonts w:ascii="Calibri" w:eastAsia="Calibri" w:hAnsi="Calibri" w:cs="Arial"/>
                <w:sz w:val="20"/>
                <w:szCs w:val="20"/>
              </w:rPr>
            </w:pPr>
          </w:p>
        </w:tc>
        <w:tc>
          <w:tcPr>
            <w:tcW w:w="0" w:type="auto"/>
            <w:hideMark/>
          </w:tcPr>
          <w:p w14:paraId="7EE60900" w14:textId="77777777" w:rsidR="00746409" w:rsidRPr="00503E69" w:rsidRDefault="00746409" w:rsidP="00C57C1D">
            <w:pPr>
              <w:rPr>
                <w:rFonts w:ascii="Calibri" w:eastAsia="Calibri" w:hAnsi="Calibri" w:cs="Arial"/>
                <w:sz w:val="20"/>
                <w:szCs w:val="20"/>
              </w:rPr>
            </w:pPr>
          </w:p>
        </w:tc>
        <w:tc>
          <w:tcPr>
            <w:tcW w:w="0" w:type="auto"/>
            <w:hideMark/>
          </w:tcPr>
          <w:p w14:paraId="59F432EB" w14:textId="77777777" w:rsidR="00746409" w:rsidRPr="00503E69" w:rsidRDefault="00746409" w:rsidP="00C57C1D">
            <w:pPr>
              <w:rPr>
                <w:rFonts w:ascii="Calibri" w:eastAsia="Calibri" w:hAnsi="Calibri" w:cs="Arial"/>
                <w:sz w:val="20"/>
                <w:szCs w:val="20"/>
              </w:rPr>
            </w:pPr>
          </w:p>
        </w:tc>
        <w:tc>
          <w:tcPr>
            <w:tcW w:w="0" w:type="auto"/>
            <w:tcBorders>
              <w:top w:val="nil"/>
              <w:left w:val="nil"/>
              <w:bottom w:val="single" w:sz="4" w:space="0" w:color="000000" w:themeColor="text1"/>
              <w:right w:val="nil"/>
            </w:tcBorders>
            <w:hideMark/>
          </w:tcPr>
          <w:p w14:paraId="08524D32" w14:textId="77777777" w:rsidR="00746409" w:rsidRPr="00503E69" w:rsidRDefault="00746409" w:rsidP="00C57C1D">
            <w:pPr>
              <w:rPr>
                <w:rFonts w:ascii="Calibri" w:eastAsia="Calibri" w:hAnsi="Calibri" w:cs="Arial"/>
                <w:sz w:val="20"/>
                <w:szCs w:val="20"/>
              </w:rPr>
            </w:pPr>
          </w:p>
        </w:tc>
        <w:tc>
          <w:tcPr>
            <w:tcW w:w="0" w:type="auto"/>
            <w:hideMark/>
          </w:tcPr>
          <w:p w14:paraId="58683940" w14:textId="77777777" w:rsidR="00746409" w:rsidRPr="00503E69" w:rsidRDefault="00746409" w:rsidP="00C57C1D">
            <w:pPr>
              <w:rPr>
                <w:rFonts w:ascii="Calibri" w:eastAsia="Calibri" w:hAnsi="Calibri" w:cs="Arial"/>
                <w:sz w:val="20"/>
                <w:szCs w:val="20"/>
              </w:rPr>
            </w:pPr>
          </w:p>
        </w:tc>
      </w:tr>
      <w:tr w:rsidR="00746409" w:rsidRPr="00503E69" w14:paraId="294F0025" w14:textId="77777777" w:rsidTr="00C57C1D">
        <w:trPr>
          <w:trHeight w:val="217"/>
        </w:trPr>
        <w:tc>
          <w:tcPr>
            <w:tcW w:w="0" w:type="auto"/>
            <w:tcBorders>
              <w:top w:val="single" w:sz="4" w:space="0" w:color="000000" w:themeColor="text1"/>
              <w:left w:val="nil"/>
              <w:bottom w:val="nil"/>
              <w:right w:val="nil"/>
            </w:tcBorders>
            <w:hideMark/>
          </w:tcPr>
          <w:p w14:paraId="2B17C452" w14:textId="77777777" w:rsidR="00746409" w:rsidRPr="00503E69" w:rsidRDefault="00746409" w:rsidP="00C57C1D">
            <w:pPr>
              <w:jc w:val="both"/>
              <w:rPr>
                <w:rFonts w:ascii="Verdana" w:eastAsia="Calibri" w:hAnsi="Verdana" w:cs="Calibri"/>
                <w:sz w:val="18"/>
                <w:szCs w:val="18"/>
              </w:rPr>
            </w:pPr>
            <w:r w:rsidRPr="00503E69">
              <w:rPr>
                <w:rFonts w:ascii="Verdana" w:eastAsia="Calibri" w:hAnsi="Verdana" w:cs="Calibri"/>
                <w:sz w:val="18"/>
                <w:szCs w:val="18"/>
              </w:rPr>
              <w:t>(Parašas)</w:t>
            </w:r>
          </w:p>
        </w:tc>
        <w:tc>
          <w:tcPr>
            <w:tcW w:w="0" w:type="auto"/>
            <w:hideMark/>
          </w:tcPr>
          <w:p w14:paraId="49D34858" w14:textId="77777777" w:rsidR="00746409" w:rsidRPr="00503E69" w:rsidRDefault="00746409" w:rsidP="00C57C1D">
            <w:pPr>
              <w:rPr>
                <w:rFonts w:ascii="Verdana" w:eastAsia="Calibri" w:hAnsi="Verdana" w:cs="Calibri"/>
                <w:sz w:val="18"/>
                <w:szCs w:val="18"/>
              </w:rPr>
            </w:pPr>
          </w:p>
        </w:tc>
        <w:tc>
          <w:tcPr>
            <w:tcW w:w="0" w:type="auto"/>
            <w:hideMark/>
          </w:tcPr>
          <w:p w14:paraId="498B278B" w14:textId="77777777" w:rsidR="00746409" w:rsidRPr="00503E69" w:rsidRDefault="00746409" w:rsidP="00C57C1D">
            <w:pPr>
              <w:spacing w:after="0"/>
              <w:rPr>
                <w:rFonts w:ascii="Calibri" w:eastAsia="Calibri" w:hAnsi="Calibri" w:cs="Arial"/>
                <w:sz w:val="20"/>
                <w:szCs w:val="20"/>
              </w:rPr>
            </w:pPr>
          </w:p>
        </w:tc>
        <w:tc>
          <w:tcPr>
            <w:tcW w:w="0" w:type="auto"/>
            <w:hideMark/>
          </w:tcPr>
          <w:p w14:paraId="7A78D596" w14:textId="77777777" w:rsidR="00746409" w:rsidRPr="00503E69" w:rsidRDefault="00746409" w:rsidP="00C57C1D">
            <w:pPr>
              <w:spacing w:after="0"/>
              <w:rPr>
                <w:rFonts w:ascii="Calibri" w:eastAsia="Calibri" w:hAnsi="Calibri" w:cs="Arial"/>
                <w:sz w:val="20"/>
                <w:szCs w:val="20"/>
              </w:rPr>
            </w:pPr>
          </w:p>
        </w:tc>
        <w:tc>
          <w:tcPr>
            <w:tcW w:w="0" w:type="auto"/>
            <w:tcBorders>
              <w:top w:val="single" w:sz="4" w:space="0" w:color="000000" w:themeColor="text1"/>
              <w:left w:val="nil"/>
              <w:bottom w:val="nil"/>
              <w:right w:val="nil"/>
            </w:tcBorders>
            <w:hideMark/>
          </w:tcPr>
          <w:p w14:paraId="08A6D062" w14:textId="77777777" w:rsidR="00746409" w:rsidRPr="00503E69" w:rsidRDefault="00746409" w:rsidP="00C57C1D">
            <w:pPr>
              <w:jc w:val="both"/>
              <w:rPr>
                <w:rFonts w:ascii="Verdana" w:eastAsia="Calibri" w:hAnsi="Verdana" w:cs="Calibri"/>
                <w:sz w:val="18"/>
                <w:szCs w:val="18"/>
              </w:rPr>
            </w:pPr>
            <w:r w:rsidRPr="00503E69">
              <w:rPr>
                <w:rFonts w:ascii="Verdana" w:eastAsia="Calibri" w:hAnsi="Verdana" w:cs="Calibri"/>
                <w:sz w:val="18"/>
                <w:szCs w:val="18"/>
              </w:rPr>
              <w:t>(Vardas, pavardė, pareigos)</w:t>
            </w:r>
          </w:p>
        </w:tc>
        <w:tc>
          <w:tcPr>
            <w:tcW w:w="0" w:type="auto"/>
            <w:hideMark/>
          </w:tcPr>
          <w:p w14:paraId="029500DE" w14:textId="77777777" w:rsidR="00746409" w:rsidRPr="00503E69" w:rsidRDefault="00746409" w:rsidP="00C57C1D">
            <w:pPr>
              <w:rPr>
                <w:rFonts w:ascii="Verdana" w:eastAsia="Calibri" w:hAnsi="Verdana" w:cs="Calibri"/>
                <w:sz w:val="18"/>
                <w:szCs w:val="18"/>
              </w:rPr>
            </w:pPr>
          </w:p>
        </w:tc>
      </w:tr>
    </w:tbl>
    <w:p w14:paraId="56C54776" w14:textId="77777777" w:rsidR="00746409" w:rsidRPr="00737C7C" w:rsidRDefault="00746409" w:rsidP="00746409">
      <w:pPr>
        <w:rPr>
          <w:rFonts w:ascii="Times New Roman" w:hAnsi="Times New Roman" w:cs="Times New Roman"/>
          <w:sz w:val="24"/>
          <w:szCs w:val="24"/>
        </w:rPr>
      </w:pPr>
      <w:r w:rsidRPr="00737C7C">
        <w:rPr>
          <w:rFonts w:ascii="Times New Roman" w:hAnsi="Times New Roman" w:cs="Times New Roman"/>
          <w:sz w:val="24"/>
          <w:szCs w:val="24"/>
        </w:rPr>
        <w:br w:type="page"/>
      </w:r>
    </w:p>
    <w:p w14:paraId="6953574D" w14:textId="676752B6" w:rsidR="00746409" w:rsidRPr="00737C7C" w:rsidRDefault="00746409" w:rsidP="00746409">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color w:val="262626" w:themeColor="text1" w:themeTint="D9"/>
          <w:sz w:val="24"/>
          <w:szCs w:val="24"/>
        </w:rPr>
      </w:pPr>
      <w:bookmarkStart w:id="62" w:name="_Toc172052142"/>
      <w:bookmarkStart w:id="63" w:name="_Toc181552814"/>
      <w:r w:rsidRPr="00737C7C">
        <w:rPr>
          <w:rFonts w:ascii="Times New Roman" w:hAnsi="Times New Roman" w:cs="Times New Roman"/>
          <w:color w:val="0070C0"/>
          <w:sz w:val="24"/>
          <w:szCs w:val="24"/>
        </w:rPr>
        <w:lastRenderedPageBreak/>
        <w:t xml:space="preserve">Pirkimo sąlygų </w:t>
      </w:r>
      <w:r w:rsidR="004D0A03">
        <w:rPr>
          <w:rFonts w:ascii="Times New Roman" w:hAnsi="Times New Roman" w:cs="Times New Roman"/>
          <w:color w:val="0070C0"/>
          <w:sz w:val="24"/>
          <w:szCs w:val="24"/>
        </w:rPr>
        <w:t>7</w:t>
      </w:r>
      <w:r w:rsidRPr="00737C7C">
        <w:rPr>
          <w:rFonts w:ascii="Times New Roman" w:hAnsi="Times New Roman" w:cs="Times New Roman"/>
          <w:color w:val="0070C0"/>
          <w:sz w:val="24"/>
          <w:szCs w:val="24"/>
        </w:rPr>
        <w:t xml:space="preserve"> priedas „Tiekėjo deklaracija dėl atitikties Reglamento nuostatoms fiziniam asmeniui“</w:t>
      </w:r>
      <w:bookmarkEnd w:id="62"/>
      <w:bookmarkEnd w:id="63"/>
      <w:r w:rsidRPr="00737C7C">
        <w:rPr>
          <w:rFonts w:ascii="Times New Roman" w:eastAsiaTheme="majorEastAsia" w:hAnsi="Times New Roman" w:cs="Times New Roman"/>
          <w:color w:val="0070C0"/>
          <w:sz w:val="24"/>
          <w:szCs w:val="24"/>
        </w:rPr>
        <w:t xml:space="preserve"> </w:t>
      </w:r>
    </w:p>
    <w:p w14:paraId="3D491238" w14:textId="77777777" w:rsidR="00746409" w:rsidRDefault="00746409" w:rsidP="00746409">
      <w:pPr>
        <w:jc w:val="center"/>
        <w:rPr>
          <w:rFonts w:ascii="Times New Roman" w:hAnsi="Times New Roman" w:cs="Times New Roman"/>
          <w:b/>
          <w:bCs/>
          <w:sz w:val="24"/>
          <w:szCs w:val="24"/>
        </w:rPr>
      </w:pPr>
    </w:p>
    <w:p w14:paraId="4D9D61FB" w14:textId="77777777" w:rsidR="00746409" w:rsidRPr="00737C7C" w:rsidRDefault="00746409" w:rsidP="00746409">
      <w:pPr>
        <w:jc w:val="center"/>
        <w:rPr>
          <w:rFonts w:ascii="Times New Roman" w:hAnsi="Times New Roman" w:cs="Times New Roman"/>
          <w:sz w:val="24"/>
          <w:szCs w:val="24"/>
        </w:rPr>
      </w:pPr>
      <w:r w:rsidRPr="00737C7C">
        <w:rPr>
          <w:rFonts w:ascii="Times New Roman" w:hAnsi="Times New Roman" w:cs="Times New Roman"/>
          <w:sz w:val="24"/>
          <w:szCs w:val="24"/>
        </w:rPr>
        <w:t>Herbas arba prekių ženklas</w:t>
      </w:r>
    </w:p>
    <w:p w14:paraId="29C4A94F" w14:textId="77777777" w:rsidR="00746409" w:rsidRPr="00737C7C" w:rsidRDefault="00746409" w:rsidP="00746409">
      <w:pPr>
        <w:jc w:val="center"/>
        <w:rPr>
          <w:rFonts w:ascii="Times New Roman" w:hAnsi="Times New Roman" w:cs="Times New Roman"/>
          <w:sz w:val="24"/>
          <w:szCs w:val="24"/>
        </w:rPr>
      </w:pPr>
      <w:r w:rsidRPr="00737C7C">
        <w:rPr>
          <w:rFonts w:ascii="Times New Roman" w:hAnsi="Times New Roman" w:cs="Times New Roman"/>
          <w:sz w:val="24"/>
          <w:szCs w:val="24"/>
        </w:rPr>
        <w:t>(Tiekėjo pavadinimas)</w:t>
      </w:r>
    </w:p>
    <w:p w14:paraId="0A4DFD97" w14:textId="77777777" w:rsidR="000A05B3" w:rsidRPr="001C45C1" w:rsidRDefault="000A05B3" w:rsidP="000A05B3">
      <w:pPr>
        <w:jc w:val="center"/>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58658A98" w14:textId="77777777" w:rsidR="000A05B3" w:rsidRDefault="000A05B3" w:rsidP="00746409">
      <w:pPr>
        <w:spacing w:after="0" w:line="240" w:lineRule="auto"/>
        <w:rPr>
          <w:rFonts w:ascii="Times New Roman" w:hAnsi="Times New Roman" w:cs="Times New Roman"/>
          <w:sz w:val="24"/>
          <w:szCs w:val="24"/>
        </w:rPr>
      </w:pPr>
    </w:p>
    <w:p w14:paraId="2F532D39" w14:textId="15437829" w:rsidR="00746409" w:rsidRPr="00737C7C" w:rsidRDefault="00746409" w:rsidP="00746409">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__________________________</w:t>
      </w:r>
    </w:p>
    <w:p w14:paraId="24FAA2E0" w14:textId="77777777" w:rsidR="00746409" w:rsidRPr="00737C7C" w:rsidRDefault="00746409" w:rsidP="00746409">
      <w:pPr>
        <w:tabs>
          <w:tab w:val="center" w:pos="2520"/>
        </w:tabs>
        <w:spacing w:after="0" w:line="240" w:lineRule="auto"/>
        <w:rPr>
          <w:rFonts w:ascii="Times New Roman" w:hAnsi="Times New Roman" w:cs="Times New Roman"/>
          <w:i/>
          <w:iCs/>
          <w:sz w:val="24"/>
          <w:szCs w:val="24"/>
        </w:rPr>
      </w:pPr>
      <w:r w:rsidRPr="00737C7C">
        <w:rPr>
          <w:rFonts w:ascii="Times New Roman" w:hAnsi="Times New Roman" w:cs="Times New Roman"/>
          <w:i/>
          <w:iCs/>
          <w:sz w:val="24"/>
          <w:szCs w:val="24"/>
        </w:rPr>
        <w:t>(Adresatas (perkančioji organizacija))</w:t>
      </w:r>
    </w:p>
    <w:p w14:paraId="106E1780" w14:textId="77777777" w:rsidR="00746409" w:rsidRPr="00737C7C" w:rsidRDefault="00746409" w:rsidP="00746409">
      <w:pPr>
        <w:rPr>
          <w:rFonts w:ascii="Times New Roman" w:hAnsi="Times New Roman" w:cs="Times New Roman"/>
          <w:b/>
          <w:sz w:val="24"/>
          <w:szCs w:val="24"/>
        </w:rPr>
      </w:pPr>
    </w:p>
    <w:p w14:paraId="6A884CA2" w14:textId="77777777" w:rsidR="00746409" w:rsidRPr="00737C7C" w:rsidRDefault="00746409" w:rsidP="00746409">
      <w:pPr>
        <w:autoSpaceDE w:val="0"/>
        <w:autoSpaceDN w:val="0"/>
        <w:adjustRightInd w:val="0"/>
        <w:jc w:val="center"/>
        <w:rPr>
          <w:rFonts w:ascii="Times New Roman" w:hAnsi="Times New Roman" w:cs="Times New Roman"/>
          <w:sz w:val="24"/>
          <w:szCs w:val="24"/>
        </w:rPr>
      </w:pPr>
      <w:r w:rsidRPr="00737C7C">
        <w:rPr>
          <w:rFonts w:ascii="Times New Roman" w:hAnsi="Times New Roman" w:cs="Times New Roman"/>
          <w:b/>
          <w:bCs/>
          <w:sz w:val="24"/>
          <w:szCs w:val="24"/>
        </w:rPr>
        <w:t>TIEKĖJO DEKLARACIJA</w:t>
      </w:r>
    </w:p>
    <w:p w14:paraId="09F0D977" w14:textId="2DBA4643" w:rsidR="00746409" w:rsidRPr="00737C7C" w:rsidRDefault="00746409" w:rsidP="00746409">
      <w:pPr>
        <w:shd w:val="clear" w:color="auto" w:fill="FFFFFF"/>
        <w:spacing w:after="0" w:line="240" w:lineRule="auto"/>
        <w:jc w:val="center"/>
        <w:rPr>
          <w:rFonts w:ascii="Times New Roman" w:hAnsi="Times New Roman" w:cs="Times New Roman"/>
          <w:b/>
          <w:bCs/>
          <w:sz w:val="24"/>
          <w:szCs w:val="24"/>
        </w:rPr>
      </w:pPr>
      <w:r w:rsidRPr="00737C7C">
        <w:rPr>
          <w:rFonts w:ascii="Times New Roman" w:hAnsi="Times New Roman" w:cs="Times New Roman"/>
          <w:sz w:val="24"/>
          <w:szCs w:val="24"/>
        </w:rPr>
        <w:t>_</w:t>
      </w:r>
      <w:r>
        <w:rPr>
          <w:rFonts w:ascii="Times New Roman" w:hAnsi="Times New Roman" w:cs="Times New Roman"/>
          <w:sz w:val="24"/>
          <w:szCs w:val="24"/>
          <w:u w:val="single"/>
        </w:rPr>
        <w:t>___________</w:t>
      </w:r>
      <w:r w:rsidRPr="00737C7C">
        <w:rPr>
          <w:rFonts w:ascii="Times New Roman" w:hAnsi="Times New Roman" w:cs="Times New Roman"/>
          <w:b/>
          <w:bCs/>
          <w:sz w:val="24"/>
          <w:szCs w:val="24"/>
        </w:rPr>
        <w:t xml:space="preserve"> </w:t>
      </w:r>
      <w:r w:rsidRPr="00737C7C">
        <w:rPr>
          <w:rFonts w:ascii="Times New Roman" w:hAnsi="Times New Roman" w:cs="Times New Roman"/>
          <w:sz w:val="24"/>
          <w:szCs w:val="24"/>
        </w:rPr>
        <w:t>Nr.______</w:t>
      </w:r>
    </w:p>
    <w:p w14:paraId="77D3724F" w14:textId="77777777" w:rsidR="00746409" w:rsidRPr="00EF4A38" w:rsidRDefault="00746409" w:rsidP="00746409">
      <w:pPr>
        <w:shd w:val="clear" w:color="auto" w:fill="FFFFFF"/>
        <w:spacing w:after="0" w:line="240" w:lineRule="auto"/>
        <w:ind w:firstLine="3969"/>
        <w:rPr>
          <w:rFonts w:ascii="Times New Roman" w:hAnsi="Times New Roman" w:cs="Times New Roman"/>
          <w:bCs/>
          <w:i/>
          <w:iCs/>
          <w:color w:val="000000"/>
          <w:sz w:val="18"/>
          <w:szCs w:val="18"/>
        </w:rPr>
      </w:pPr>
      <w:r w:rsidRPr="00EF4A38">
        <w:rPr>
          <w:rFonts w:ascii="Times New Roman" w:hAnsi="Times New Roman" w:cs="Times New Roman"/>
          <w:bCs/>
          <w:i/>
          <w:iCs/>
          <w:color w:val="000000"/>
          <w:sz w:val="18"/>
          <w:szCs w:val="18"/>
        </w:rPr>
        <w:t xml:space="preserve">           (Data)</w:t>
      </w:r>
    </w:p>
    <w:p w14:paraId="05D536DD" w14:textId="4D0786D1" w:rsidR="00746409" w:rsidRPr="00737C7C" w:rsidRDefault="00746409" w:rsidP="00746409">
      <w:pPr>
        <w:shd w:val="clear" w:color="auto" w:fill="FFFFFF"/>
        <w:spacing w:after="0" w:line="240" w:lineRule="auto"/>
        <w:jc w:val="center"/>
        <w:rPr>
          <w:rFonts w:ascii="Times New Roman" w:hAnsi="Times New Roman" w:cs="Times New Roman"/>
          <w:bCs/>
          <w:color w:val="000000"/>
          <w:sz w:val="24"/>
          <w:szCs w:val="24"/>
        </w:rPr>
      </w:pPr>
      <w:r w:rsidRPr="00737C7C">
        <w:rPr>
          <w:rFonts w:ascii="Times New Roman" w:hAnsi="Times New Roman" w:cs="Times New Roman"/>
          <w:bCs/>
          <w:color w:val="000000"/>
          <w:sz w:val="24"/>
          <w:szCs w:val="24"/>
        </w:rPr>
        <w:t>_</w:t>
      </w:r>
      <w:r>
        <w:rPr>
          <w:rFonts w:ascii="Times New Roman" w:hAnsi="Times New Roman" w:cs="Times New Roman"/>
          <w:bCs/>
          <w:color w:val="000000"/>
          <w:sz w:val="24"/>
          <w:szCs w:val="24"/>
          <w:u w:val="single"/>
        </w:rPr>
        <w:t>__________</w:t>
      </w:r>
      <w:r w:rsidRPr="00737C7C">
        <w:rPr>
          <w:rFonts w:ascii="Times New Roman" w:hAnsi="Times New Roman" w:cs="Times New Roman"/>
          <w:bCs/>
          <w:color w:val="000000"/>
          <w:sz w:val="24"/>
          <w:szCs w:val="24"/>
        </w:rPr>
        <w:t>_</w:t>
      </w:r>
    </w:p>
    <w:p w14:paraId="5FA680FE" w14:textId="77777777" w:rsidR="00746409" w:rsidRDefault="00746409" w:rsidP="00746409">
      <w:pPr>
        <w:shd w:val="clear" w:color="auto" w:fill="FFFFFF"/>
        <w:spacing w:after="0" w:line="240" w:lineRule="auto"/>
        <w:jc w:val="center"/>
        <w:rPr>
          <w:rFonts w:ascii="Times New Roman" w:hAnsi="Times New Roman" w:cs="Times New Roman"/>
          <w:bCs/>
          <w:i/>
          <w:iCs/>
          <w:color w:val="000000"/>
          <w:sz w:val="18"/>
          <w:szCs w:val="18"/>
        </w:rPr>
      </w:pPr>
      <w:r w:rsidRPr="00EF4A38">
        <w:rPr>
          <w:rFonts w:ascii="Times New Roman" w:hAnsi="Times New Roman" w:cs="Times New Roman"/>
          <w:bCs/>
          <w:i/>
          <w:iCs/>
          <w:color w:val="000000"/>
          <w:sz w:val="18"/>
          <w:szCs w:val="18"/>
        </w:rPr>
        <w:t>(Sudarymo vieta)</w:t>
      </w:r>
    </w:p>
    <w:p w14:paraId="11AF7FC5" w14:textId="77777777" w:rsidR="00746409" w:rsidRPr="00EF4A38" w:rsidRDefault="00746409" w:rsidP="00746409">
      <w:pPr>
        <w:shd w:val="clear" w:color="auto" w:fill="FFFFFF"/>
        <w:spacing w:after="0" w:line="240" w:lineRule="auto"/>
        <w:jc w:val="center"/>
        <w:rPr>
          <w:rFonts w:ascii="Times New Roman" w:hAnsi="Times New Roman" w:cs="Times New Roman"/>
          <w:bCs/>
          <w:i/>
          <w:iCs/>
          <w:color w:val="000000"/>
          <w:sz w:val="18"/>
          <w:szCs w:val="18"/>
        </w:rPr>
      </w:pPr>
    </w:p>
    <w:p w14:paraId="14C566D6" w14:textId="7C6A96B5" w:rsidR="00746409" w:rsidRPr="00737C7C" w:rsidRDefault="00746409" w:rsidP="00746409">
      <w:pPr>
        <w:pBdr>
          <w:bottom w:val="single" w:sz="4" w:space="1" w:color="auto"/>
        </w:pBdr>
        <w:tabs>
          <w:tab w:val="left" w:pos="851"/>
        </w:tabs>
        <w:snapToGrid w:val="0"/>
        <w:spacing w:after="0" w:line="240" w:lineRule="auto"/>
        <w:ind w:right="-1"/>
        <w:jc w:val="both"/>
        <w:rPr>
          <w:rFonts w:ascii="Times New Roman" w:hAnsi="Times New Roman" w:cs="Times New Roman"/>
          <w:spacing w:val="-2"/>
          <w:sz w:val="24"/>
          <w:szCs w:val="24"/>
        </w:rPr>
      </w:pPr>
      <w:r w:rsidRPr="00737C7C">
        <w:rPr>
          <w:rFonts w:ascii="Times New Roman" w:hAnsi="Times New Roman" w:cs="Times New Roman"/>
          <w:spacing w:val="-2"/>
          <w:sz w:val="24"/>
          <w:szCs w:val="24"/>
        </w:rPr>
        <w:t xml:space="preserve">Aš, </w:t>
      </w:r>
      <w:r>
        <w:rPr>
          <w:rFonts w:ascii="Times New Roman" w:hAnsi="Times New Roman" w:cs="Times New Roman"/>
          <w:spacing w:val="-2"/>
          <w:sz w:val="24"/>
          <w:szCs w:val="24"/>
        </w:rPr>
        <w:t xml:space="preserve">                                   </w:t>
      </w:r>
    </w:p>
    <w:p w14:paraId="7406D10B" w14:textId="77777777" w:rsidR="00746409" w:rsidRPr="00737C7C" w:rsidRDefault="00746409" w:rsidP="00746409">
      <w:pPr>
        <w:tabs>
          <w:tab w:val="left" w:pos="851"/>
        </w:tabs>
        <w:snapToGrid w:val="0"/>
        <w:ind w:right="-1"/>
        <w:jc w:val="center"/>
        <w:rPr>
          <w:rFonts w:ascii="Times New Roman" w:hAnsi="Times New Roman" w:cs="Times New Roman"/>
          <w:i/>
          <w:iCs/>
          <w:spacing w:val="-2"/>
          <w:sz w:val="24"/>
          <w:szCs w:val="24"/>
        </w:rPr>
      </w:pPr>
      <w:r w:rsidRPr="00737C7C">
        <w:rPr>
          <w:rFonts w:ascii="Times New Roman" w:hAnsi="Times New Roman" w:cs="Times New Roman"/>
          <w:i/>
          <w:iCs/>
          <w:spacing w:val="-2"/>
          <w:sz w:val="24"/>
          <w:szCs w:val="24"/>
        </w:rPr>
        <w:t>(Tiekėjo vardas ir pavardė)</w:t>
      </w:r>
    </w:p>
    <w:p w14:paraId="448E80C4" w14:textId="0B8504D8" w:rsidR="00746409" w:rsidRPr="00737C7C" w:rsidRDefault="00746409" w:rsidP="00746409">
      <w:pPr>
        <w:pBdr>
          <w:bottom w:val="single" w:sz="4" w:space="1" w:color="auto"/>
        </w:pBdr>
        <w:snapToGrid w:val="0"/>
        <w:spacing w:after="0" w:line="240" w:lineRule="auto"/>
        <w:rPr>
          <w:rFonts w:ascii="Times New Roman" w:hAnsi="Times New Roman" w:cs="Times New Roman"/>
          <w:spacing w:val="-2"/>
          <w:sz w:val="24"/>
          <w:szCs w:val="24"/>
        </w:rPr>
      </w:pPr>
      <w:r w:rsidRPr="00737C7C">
        <w:rPr>
          <w:rFonts w:ascii="Times New Roman" w:hAnsi="Times New Roman" w:cs="Times New Roman"/>
          <w:spacing w:val="-2"/>
          <w:sz w:val="24"/>
          <w:szCs w:val="24"/>
        </w:rPr>
        <w:t xml:space="preserve">tvirtinu, kad dalyvaudamas (-a) </w:t>
      </w:r>
      <w:r>
        <w:rPr>
          <w:rFonts w:ascii="Times New Roman" w:hAnsi="Times New Roman" w:cs="Times New Roman"/>
          <w:b/>
          <w:bCs/>
          <w:spacing w:val="-2"/>
          <w:sz w:val="24"/>
          <w:szCs w:val="24"/>
        </w:rPr>
        <w:t xml:space="preserve">      </w:t>
      </w:r>
    </w:p>
    <w:p w14:paraId="29EEBD17" w14:textId="77777777" w:rsidR="00746409" w:rsidRPr="00EF4A38" w:rsidRDefault="00746409" w:rsidP="00746409">
      <w:pPr>
        <w:snapToGrid w:val="0"/>
        <w:spacing w:after="0" w:line="240" w:lineRule="auto"/>
        <w:ind w:firstLine="1296"/>
        <w:jc w:val="center"/>
        <w:rPr>
          <w:rFonts w:ascii="Times New Roman" w:hAnsi="Times New Roman" w:cs="Times New Roman"/>
          <w:i/>
          <w:iCs/>
          <w:spacing w:val="-2"/>
          <w:sz w:val="24"/>
          <w:szCs w:val="24"/>
        </w:rPr>
      </w:pPr>
      <w:r w:rsidRPr="00737C7C">
        <w:rPr>
          <w:rFonts w:ascii="Times New Roman" w:hAnsi="Times New Roman" w:cs="Times New Roman"/>
          <w:i/>
          <w:iCs/>
          <w:spacing w:val="-2"/>
          <w:sz w:val="24"/>
          <w:szCs w:val="24"/>
        </w:rPr>
        <w:t>(Perkančiosios organizacijos pavadinimas)</w:t>
      </w:r>
    </w:p>
    <w:p w14:paraId="46D8E5AF" w14:textId="6EE5AEAA" w:rsidR="00746409" w:rsidRPr="00A019F4" w:rsidRDefault="00746409" w:rsidP="00746409">
      <w:pPr>
        <w:pBdr>
          <w:bottom w:val="single" w:sz="4" w:space="1" w:color="auto"/>
        </w:pBdr>
        <w:snapToGrid w:val="0"/>
        <w:spacing w:after="0" w:line="240" w:lineRule="auto"/>
        <w:jc w:val="both"/>
        <w:rPr>
          <w:rFonts w:ascii="Times New Roman" w:hAnsi="Times New Roman" w:cs="Times New Roman"/>
          <w:b/>
          <w:bCs/>
          <w:spacing w:val="-2"/>
          <w:sz w:val="24"/>
          <w:szCs w:val="24"/>
        </w:rPr>
      </w:pPr>
      <w:r w:rsidRPr="00737C7C">
        <w:rPr>
          <w:rFonts w:ascii="Times New Roman" w:hAnsi="Times New Roman" w:cs="Times New Roman"/>
          <w:spacing w:val="-2"/>
          <w:sz w:val="24"/>
          <w:szCs w:val="24"/>
        </w:rPr>
        <w:t xml:space="preserve">atliekamame </w:t>
      </w:r>
    </w:p>
    <w:p w14:paraId="09F04B9C" w14:textId="77777777" w:rsidR="00746409" w:rsidRPr="00EF4A38" w:rsidRDefault="00746409" w:rsidP="00746409">
      <w:pPr>
        <w:snapToGrid w:val="0"/>
        <w:spacing w:after="0" w:line="240" w:lineRule="auto"/>
        <w:ind w:left="1296" w:firstLine="1296"/>
        <w:jc w:val="both"/>
        <w:rPr>
          <w:rFonts w:ascii="Times New Roman" w:hAnsi="Times New Roman" w:cs="Times New Roman"/>
          <w:i/>
          <w:iCs/>
          <w:spacing w:val="-2"/>
          <w:sz w:val="24"/>
          <w:szCs w:val="24"/>
        </w:rPr>
      </w:pPr>
      <w:r w:rsidRPr="00737C7C">
        <w:rPr>
          <w:rFonts w:ascii="Times New Roman" w:hAnsi="Times New Roman" w:cs="Times New Roman"/>
          <w:i/>
          <w:iCs/>
          <w:spacing w:val="-2"/>
          <w:sz w:val="24"/>
          <w:szCs w:val="24"/>
        </w:rPr>
        <w:t>(Pirkimo objekto pavadinimas, pirkimo numeris)</w:t>
      </w:r>
    </w:p>
    <w:p w14:paraId="62915BC3" w14:textId="77777777" w:rsidR="00746409" w:rsidRPr="00737C7C" w:rsidRDefault="00746409" w:rsidP="00746409">
      <w:pPr>
        <w:snapToGrid w:val="0"/>
        <w:spacing w:after="0" w:line="240" w:lineRule="auto"/>
        <w:jc w:val="both"/>
        <w:rPr>
          <w:rFonts w:ascii="Times New Roman" w:hAnsi="Times New Roman" w:cs="Times New Roman"/>
          <w:spacing w:val="-2"/>
          <w:sz w:val="24"/>
          <w:szCs w:val="24"/>
        </w:rPr>
      </w:pPr>
      <w:r w:rsidRPr="00737C7C">
        <w:rPr>
          <w:rFonts w:ascii="Times New Roman" w:hAnsi="Times New Roman" w:cs="Times New Roman"/>
          <w:spacing w:val="-2"/>
          <w:sz w:val="24"/>
          <w:szCs w:val="24"/>
        </w:rPr>
        <w:t>skelbtame ___________________________________________________________________________ ,</w:t>
      </w:r>
    </w:p>
    <w:p w14:paraId="7D7A3B9A" w14:textId="77777777" w:rsidR="00746409" w:rsidRPr="00737C7C" w:rsidRDefault="00746409" w:rsidP="00746409">
      <w:pPr>
        <w:snapToGrid w:val="0"/>
        <w:spacing w:after="0" w:line="240" w:lineRule="auto"/>
        <w:jc w:val="center"/>
        <w:rPr>
          <w:rFonts w:ascii="Times New Roman" w:hAnsi="Times New Roman" w:cs="Times New Roman"/>
          <w:i/>
          <w:iCs/>
          <w:spacing w:val="-2"/>
          <w:sz w:val="24"/>
          <w:szCs w:val="24"/>
        </w:rPr>
      </w:pPr>
      <w:r w:rsidRPr="00737C7C">
        <w:rPr>
          <w:rFonts w:ascii="Times New Roman" w:hAnsi="Times New Roman" w:cs="Times New Roman"/>
          <w:i/>
          <w:iCs/>
          <w:spacing w:val="-2"/>
          <w:sz w:val="24"/>
          <w:szCs w:val="24"/>
        </w:rPr>
        <w:t xml:space="preserve">        (Skelbimo data)</w:t>
      </w:r>
    </w:p>
    <w:p w14:paraId="554D7523" w14:textId="77777777" w:rsidR="00746409" w:rsidRPr="00737C7C" w:rsidRDefault="00746409" w:rsidP="00746409">
      <w:pPr>
        <w:jc w:val="both"/>
        <w:rPr>
          <w:rFonts w:ascii="Times New Roman" w:hAnsi="Times New Roman" w:cs="Times New Roman"/>
          <w:sz w:val="24"/>
          <w:szCs w:val="24"/>
        </w:rPr>
      </w:pPr>
    </w:p>
    <w:p w14:paraId="179392AA" w14:textId="77777777" w:rsidR="00746409" w:rsidRPr="00737C7C" w:rsidRDefault="00746409" w:rsidP="00746409">
      <w:pPr>
        <w:jc w:val="both"/>
        <w:rPr>
          <w:rFonts w:ascii="Times New Roman" w:hAnsi="Times New Roman" w:cs="Times New Roman"/>
          <w:sz w:val="24"/>
          <w:szCs w:val="24"/>
        </w:rPr>
      </w:pPr>
      <w:r w:rsidRPr="00737C7C">
        <w:rPr>
          <w:rFonts w:ascii="Times New Roman" w:hAnsi="Times New Roman" w:cs="Times New Roman"/>
          <w:sz w:val="24"/>
          <w:szCs w:val="24"/>
        </w:rPr>
        <w:t xml:space="preserve">nesu įtakojamas (-a) Rusijos, kaip nurodyta </w:t>
      </w:r>
      <w:r w:rsidRPr="00737C7C">
        <w:rPr>
          <w:rFonts w:ascii="Times New Roman" w:hAnsi="Times New Roman" w:cs="Times New Roman"/>
          <w:b/>
          <w:bCs/>
          <w:sz w:val="24"/>
          <w:szCs w:val="24"/>
        </w:rPr>
        <w:t>Tarybos reglamento</w:t>
      </w:r>
      <w:r w:rsidRPr="00737C7C">
        <w:rPr>
          <w:rFonts w:ascii="Times New Roman" w:hAnsi="Times New Roman" w:cs="Times New Roman"/>
          <w:sz w:val="24"/>
          <w:szCs w:val="24"/>
        </w:rPr>
        <w:t xml:space="preserve"> </w:t>
      </w:r>
      <w:r w:rsidRPr="00737C7C">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737C7C">
        <w:rPr>
          <w:rFonts w:ascii="Times New Roman" w:hAnsi="Times New Roman" w:cs="Times New Roman"/>
          <w:sz w:val="24"/>
          <w:szCs w:val="24"/>
        </w:rPr>
        <w:t>5k straipsnyje nustatytuose apribojimuose. Visų pirma pareiškiu, kad:</w:t>
      </w:r>
    </w:p>
    <w:p w14:paraId="136E3A29" w14:textId="77777777" w:rsidR="00746409" w:rsidRPr="00737C7C" w:rsidRDefault="00746409" w:rsidP="00746409">
      <w:pPr>
        <w:jc w:val="both"/>
        <w:rPr>
          <w:rFonts w:ascii="Times New Roman" w:hAnsi="Times New Roman" w:cs="Times New Roman"/>
          <w:sz w:val="24"/>
          <w:szCs w:val="24"/>
        </w:rPr>
      </w:pPr>
      <w:r w:rsidRPr="00737C7C">
        <w:rPr>
          <w:rFonts w:ascii="Times New Roman" w:hAnsi="Times New Roman" w:cs="Times New Roman"/>
          <w:sz w:val="24"/>
          <w:szCs w:val="24"/>
        </w:rPr>
        <w:t>(a) nesu Rusijos pilietis (-ė) ar įsisteigęs Rusijoje;</w:t>
      </w:r>
    </w:p>
    <w:p w14:paraId="06B9E56E" w14:textId="77777777" w:rsidR="00746409" w:rsidRPr="00737C7C" w:rsidRDefault="00746409" w:rsidP="00746409">
      <w:pPr>
        <w:jc w:val="both"/>
        <w:rPr>
          <w:rFonts w:ascii="Times New Roman" w:hAnsi="Times New Roman" w:cs="Times New Roman"/>
          <w:sz w:val="24"/>
          <w:szCs w:val="24"/>
        </w:rPr>
      </w:pPr>
      <w:r w:rsidRPr="00737C7C">
        <w:rPr>
          <w:rFonts w:ascii="Times New Roman" w:hAnsi="Times New Roman" w:cs="Times New Roman"/>
          <w:sz w:val="24"/>
          <w:szCs w:val="24"/>
        </w:rPr>
        <w:t xml:space="preserve">(b) neveikiu </w:t>
      </w:r>
      <w:r w:rsidRPr="00737C7C">
        <w:rPr>
          <w:rFonts w:ascii="Times New Roman" w:hAnsi="Times New Roman" w:cs="Times New Roman"/>
          <w:sz w:val="24"/>
          <w:szCs w:val="24"/>
          <w:shd w:val="clear" w:color="auto" w:fill="FFFFFF"/>
        </w:rPr>
        <w:t>šios deklaracijos a) punkte nurodyto subjekto vardu ar jo nurodymu;</w:t>
      </w:r>
    </w:p>
    <w:p w14:paraId="24A358B9" w14:textId="77777777" w:rsidR="00746409" w:rsidRDefault="00746409" w:rsidP="00746409">
      <w:pPr>
        <w:jc w:val="both"/>
        <w:rPr>
          <w:rFonts w:ascii="Times New Roman" w:hAnsi="Times New Roman" w:cs="Times New Roman"/>
          <w:sz w:val="24"/>
          <w:szCs w:val="24"/>
          <w:shd w:val="clear" w:color="auto" w:fill="FFFFFF"/>
        </w:rPr>
      </w:pPr>
      <w:r w:rsidRPr="00737C7C">
        <w:rPr>
          <w:rFonts w:ascii="Times New Roman" w:hAnsi="Times New Roman" w:cs="Times New Roman"/>
          <w:sz w:val="24"/>
          <w:szCs w:val="24"/>
        </w:rPr>
        <w:t xml:space="preserve">d) sutartis nebus paskirta vykdyti </w:t>
      </w:r>
      <w:r w:rsidRPr="00737C7C">
        <w:rPr>
          <w:rFonts w:ascii="Times New Roman" w:hAnsi="Times New Roman" w:cs="Times New Roman"/>
          <w:sz w:val="24"/>
          <w:szCs w:val="24"/>
          <w:shd w:val="clear" w:color="auto" w:fill="FFFFFF"/>
        </w:rPr>
        <w:t>subrangovui (-</w:t>
      </w:r>
      <w:proofErr w:type="spellStart"/>
      <w:r w:rsidRPr="00737C7C">
        <w:rPr>
          <w:rFonts w:ascii="Times New Roman" w:hAnsi="Times New Roman" w:cs="Times New Roman"/>
          <w:sz w:val="24"/>
          <w:szCs w:val="24"/>
          <w:shd w:val="clear" w:color="auto" w:fill="FFFFFF"/>
        </w:rPr>
        <w:t>ams</w:t>
      </w:r>
      <w:proofErr w:type="spellEnd"/>
      <w:r w:rsidRPr="00737C7C">
        <w:rPr>
          <w:rFonts w:ascii="Times New Roman" w:hAnsi="Times New Roman" w:cs="Times New Roman"/>
          <w:sz w:val="24"/>
          <w:szCs w:val="24"/>
          <w:shd w:val="clear" w:color="auto" w:fill="FFFFFF"/>
        </w:rPr>
        <w:t>), ar kitam (-</w:t>
      </w:r>
      <w:proofErr w:type="spellStart"/>
      <w:r w:rsidRPr="00737C7C">
        <w:rPr>
          <w:rFonts w:ascii="Times New Roman" w:hAnsi="Times New Roman" w:cs="Times New Roman"/>
          <w:sz w:val="24"/>
          <w:szCs w:val="24"/>
          <w:shd w:val="clear" w:color="auto" w:fill="FFFFFF"/>
        </w:rPr>
        <w:t>iems</w:t>
      </w:r>
      <w:proofErr w:type="spellEnd"/>
      <w:r w:rsidRPr="00737C7C">
        <w:rPr>
          <w:rFonts w:ascii="Times New Roman" w:hAnsi="Times New Roman" w:cs="Times New Roman"/>
          <w:sz w:val="24"/>
          <w:szCs w:val="24"/>
          <w:shd w:val="clear" w:color="auto" w:fill="FFFFFF"/>
        </w:rPr>
        <w:t>) subjektui (-tams), kurių pajėgumais remiamasi, kurie priskirtini šios deklaracijos a) arba b) punktuose nurodytiems subjektams.</w:t>
      </w:r>
    </w:p>
    <w:p w14:paraId="298F67AE" w14:textId="77777777" w:rsidR="00746409" w:rsidRPr="00737C7C" w:rsidRDefault="00746409" w:rsidP="00746409">
      <w:pPr>
        <w:jc w:val="both"/>
        <w:rPr>
          <w:rFonts w:ascii="Times New Roman" w:hAnsi="Times New Roman" w:cs="Times New Roman"/>
          <w:sz w:val="24"/>
          <w:szCs w:val="24"/>
        </w:rPr>
      </w:pPr>
      <w:r>
        <w:rPr>
          <w:rFonts w:ascii="Times New Roman" w:hAnsi="Times New Roman" w:cs="Times New Roman"/>
          <w:sz w:val="24"/>
          <w:szCs w:val="24"/>
        </w:rPr>
        <w:lastRenderedPageBreak/>
        <w:t>S</w:t>
      </w:r>
      <w:r w:rsidRPr="00922BE1">
        <w:rPr>
          <w:rFonts w:ascii="Times New Roman" w:hAnsi="Times New Roman" w:cs="Times New Roman"/>
          <w:sz w:val="24"/>
          <w:szCs w:val="24"/>
        </w:rPr>
        <w:t xml:space="preserve">iūlomos </w:t>
      </w:r>
      <w:r>
        <w:rPr>
          <w:rFonts w:ascii="Times New Roman" w:hAnsi="Times New Roman" w:cs="Times New Roman"/>
          <w:sz w:val="24"/>
          <w:szCs w:val="24"/>
        </w:rPr>
        <w:t>prekės</w:t>
      </w:r>
      <w:r w:rsidRPr="00922BE1">
        <w:rPr>
          <w:rFonts w:ascii="Times New Roman" w:hAnsi="Times New Roman" w:cs="Times New Roman"/>
          <w:sz w:val="24"/>
          <w:szCs w:val="24"/>
        </w:rPr>
        <w:t xml:space="preserve"> </w:t>
      </w:r>
      <w:r w:rsidRPr="00922BE1">
        <w:rPr>
          <w:rFonts w:ascii="Times New Roman" w:hAnsi="Times New Roman" w:cs="Times New Roman"/>
          <w:b/>
          <w:sz w:val="24"/>
          <w:szCs w:val="24"/>
        </w:rPr>
        <w:t>nekelia grėsmės nacionaliniam saugumui</w:t>
      </w:r>
      <w:r w:rsidRPr="00922BE1">
        <w:rPr>
          <w:rFonts w:ascii="Times New Roman" w:hAnsi="Times New Roman" w:cs="Times New Roman"/>
          <w:sz w:val="24"/>
          <w:szCs w:val="24"/>
        </w:rPr>
        <w:t xml:space="preserve"> </w:t>
      </w:r>
      <w:r w:rsidRPr="00922BE1">
        <w:rPr>
          <w:rFonts w:ascii="Times New Roman" w:hAnsi="Times New Roman" w:cs="Times New Roman"/>
          <w:color w:val="000000"/>
          <w:sz w:val="24"/>
          <w:szCs w:val="24"/>
          <w:bdr w:val="none" w:sz="0" w:space="0" w:color="auto" w:frame="1"/>
        </w:rPr>
        <w:t>–</w:t>
      </w:r>
      <w:r w:rsidRPr="00922BE1">
        <w:rPr>
          <w:rFonts w:ascii="Times New Roman" w:hAnsi="Times New Roman" w:cs="Times New Roman"/>
          <w:sz w:val="24"/>
          <w:szCs w:val="24"/>
        </w:rPr>
        <w:t xml:space="preserve"> vadovaujantis VPĮ 37 straipsnio 9 dalies 2 punktu, paslaugų teikimas nebus vykdomas iš VPĮ 92 straipsnio 14 dalyje numatytame sąraše nurodytų valstybių ar teritorijų.</w:t>
      </w:r>
    </w:p>
    <w:p w14:paraId="7D895A12" w14:textId="77777777" w:rsidR="00746409" w:rsidRPr="00C12FC7" w:rsidRDefault="00746409" w:rsidP="00746409">
      <w:pPr>
        <w:jc w:val="both"/>
        <w:rPr>
          <w:rFonts w:ascii="Verdana" w:eastAsia="Calibri" w:hAnsi="Verdana" w:cs="Calibri"/>
          <w:sz w:val="20"/>
          <w:szCs w:val="20"/>
        </w:rPr>
      </w:pPr>
      <w:r w:rsidRPr="00C12FC7">
        <w:rPr>
          <w:rFonts w:ascii="Verdana" w:eastAsia="Calibri" w:hAnsi="Verdana" w:cs="Calibri"/>
          <w:b/>
          <w:bCs/>
          <w:sz w:val="20"/>
          <w:szCs w:val="20"/>
        </w:rPr>
        <w:t>Patvirtinu</w:t>
      </w:r>
      <w:r w:rsidRPr="00C12FC7">
        <w:rPr>
          <w:rFonts w:ascii="Verdana" w:eastAsia="Calibri" w:hAnsi="Verdana" w:cs="Calibri"/>
          <w:sz w:val="20"/>
          <w:szCs w:val="20"/>
        </w:rPr>
        <w:t>,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195158E8" w14:textId="77777777" w:rsidR="00746409" w:rsidRPr="00C12FC7" w:rsidRDefault="00746409" w:rsidP="00746409">
      <w:pPr>
        <w:jc w:val="both"/>
        <w:rPr>
          <w:rFonts w:ascii="Verdana" w:eastAsia="Calibri" w:hAnsi="Verdana" w:cs="Calibri"/>
          <w:sz w:val="20"/>
          <w:szCs w:val="20"/>
        </w:rPr>
      </w:pPr>
    </w:p>
    <w:p w14:paraId="60CC7334" w14:textId="77777777" w:rsidR="00746409" w:rsidRDefault="00746409" w:rsidP="00746409">
      <w:pPr>
        <w:jc w:val="both"/>
        <w:rPr>
          <w:rFonts w:ascii="Verdana" w:eastAsia="Calibri" w:hAnsi="Verdana" w:cs="Calibri"/>
          <w:sz w:val="20"/>
          <w:szCs w:val="20"/>
        </w:rPr>
      </w:pPr>
      <w:r w:rsidRPr="00C12FC7">
        <w:rPr>
          <w:rFonts w:ascii="Verdana" w:eastAsia="Calibri" w:hAnsi="Verdana" w:cs="Calibri"/>
          <w:sz w:val="20"/>
          <w:szCs w:val="20"/>
        </w:rPr>
        <w:t xml:space="preserve">Deklaruojamoms aplinkybėms pasikeitus, įsipareigoju nedelsiant apie tai informuoti Pirkimo vykdytoją. </w:t>
      </w:r>
    </w:p>
    <w:p w14:paraId="413F8D2A" w14:textId="5706361F" w:rsidR="00746409" w:rsidRDefault="00746409" w:rsidP="00746409">
      <w:pPr>
        <w:jc w:val="both"/>
        <w:rPr>
          <w:rFonts w:ascii="Verdana" w:eastAsia="Calibri" w:hAnsi="Verdana" w:cs="Calibri"/>
          <w:sz w:val="20"/>
          <w:szCs w:val="20"/>
        </w:rPr>
      </w:pPr>
      <w:r w:rsidRPr="00746409">
        <w:rPr>
          <w:rFonts w:ascii="Verdana" w:eastAsia="Calibri" w:hAnsi="Verdana" w:cs="Calibri"/>
          <w:sz w:val="20"/>
          <w:szCs w:val="20"/>
        </w:rPr>
        <w:t xml:space="preserve">____________________  </w:t>
      </w:r>
      <w:r>
        <w:rPr>
          <w:rFonts w:ascii="Verdana" w:eastAsia="Calibri" w:hAnsi="Verdana" w:cs="Calibri"/>
          <w:sz w:val="20"/>
          <w:szCs w:val="20"/>
        </w:rPr>
        <w:tab/>
      </w:r>
      <w:r>
        <w:rPr>
          <w:rFonts w:ascii="Verdana" w:eastAsia="Calibri" w:hAnsi="Verdana" w:cs="Calibri"/>
          <w:sz w:val="20"/>
          <w:szCs w:val="20"/>
        </w:rPr>
        <w:tab/>
        <w:t>____________________</w:t>
      </w:r>
    </w:p>
    <w:p w14:paraId="3E1763B8" w14:textId="77777777" w:rsidR="00746409" w:rsidRDefault="00746409" w:rsidP="00746409">
      <w:pPr>
        <w:jc w:val="both"/>
        <w:rPr>
          <w:rFonts w:ascii="Verdana" w:eastAsia="Calibri" w:hAnsi="Verdana" w:cs="Calibri"/>
          <w:sz w:val="20"/>
          <w:szCs w:val="20"/>
        </w:rPr>
      </w:pPr>
      <w:r>
        <w:rPr>
          <w:rFonts w:ascii="Verdana" w:eastAsia="Calibri" w:hAnsi="Verdana" w:cs="Calibri"/>
          <w:sz w:val="20"/>
          <w:szCs w:val="20"/>
        </w:rPr>
        <w:t xml:space="preserve">(pareigos, vardas, pavardė) </w:t>
      </w:r>
      <w:r>
        <w:rPr>
          <w:rFonts w:ascii="Verdana" w:eastAsia="Calibri" w:hAnsi="Verdana" w:cs="Calibri"/>
          <w:sz w:val="20"/>
          <w:szCs w:val="20"/>
        </w:rPr>
        <w:tab/>
      </w:r>
      <w:r>
        <w:rPr>
          <w:rFonts w:ascii="Verdana" w:eastAsia="Calibri" w:hAnsi="Verdana" w:cs="Calibri"/>
          <w:sz w:val="20"/>
          <w:szCs w:val="20"/>
        </w:rPr>
        <w:tab/>
        <w:t>(parašas)</w:t>
      </w:r>
    </w:p>
    <w:p w14:paraId="3E2F32AB" w14:textId="77777777" w:rsidR="00746409" w:rsidRDefault="00746409" w:rsidP="00746409">
      <w:pPr>
        <w:jc w:val="both"/>
        <w:rPr>
          <w:rFonts w:ascii="Verdana" w:eastAsia="Calibri" w:hAnsi="Verdana" w:cs="Calibri"/>
          <w:sz w:val="20"/>
          <w:szCs w:val="20"/>
        </w:rPr>
      </w:pPr>
    </w:p>
    <w:p w14:paraId="56EA0FD9" w14:textId="77777777" w:rsidR="00746409" w:rsidRDefault="00746409" w:rsidP="00746409">
      <w:pPr>
        <w:jc w:val="both"/>
        <w:rPr>
          <w:rFonts w:ascii="Verdana" w:eastAsia="Calibri" w:hAnsi="Verdana" w:cs="Calibri"/>
          <w:sz w:val="20"/>
          <w:szCs w:val="20"/>
        </w:rPr>
      </w:pPr>
    </w:p>
    <w:p w14:paraId="05C9A8DF" w14:textId="77777777" w:rsidR="00746409" w:rsidRDefault="00746409" w:rsidP="00746409">
      <w:pPr>
        <w:jc w:val="both"/>
        <w:rPr>
          <w:rFonts w:ascii="Verdana" w:eastAsia="Calibri" w:hAnsi="Verdana" w:cs="Calibri"/>
          <w:sz w:val="20"/>
          <w:szCs w:val="20"/>
        </w:rPr>
      </w:pPr>
    </w:p>
    <w:p w14:paraId="5D102DA3" w14:textId="77777777" w:rsidR="00746409" w:rsidRDefault="00746409" w:rsidP="00746409">
      <w:pPr>
        <w:jc w:val="both"/>
        <w:rPr>
          <w:rFonts w:ascii="Verdana" w:eastAsia="Calibri" w:hAnsi="Verdana" w:cs="Calibri"/>
          <w:sz w:val="20"/>
          <w:szCs w:val="20"/>
        </w:rPr>
      </w:pPr>
    </w:p>
    <w:p w14:paraId="44E89562" w14:textId="77777777" w:rsidR="00746409" w:rsidRDefault="00746409" w:rsidP="00746409">
      <w:pPr>
        <w:jc w:val="both"/>
        <w:rPr>
          <w:rFonts w:ascii="Verdana" w:eastAsia="Calibri" w:hAnsi="Verdana" w:cs="Calibri"/>
          <w:sz w:val="20"/>
          <w:szCs w:val="20"/>
        </w:rPr>
      </w:pPr>
    </w:p>
    <w:p w14:paraId="380ABF55" w14:textId="77777777" w:rsidR="00746409" w:rsidRDefault="00746409" w:rsidP="00746409">
      <w:pPr>
        <w:jc w:val="both"/>
        <w:rPr>
          <w:rFonts w:ascii="Verdana" w:eastAsia="Calibri" w:hAnsi="Verdana" w:cs="Calibri"/>
          <w:sz w:val="20"/>
          <w:szCs w:val="20"/>
        </w:rPr>
      </w:pPr>
    </w:p>
    <w:p w14:paraId="37C69F5C" w14:textId="77777777" w:rsidR="00746409" w:rsidRDefault="00746409" w:rsidP="00746409">
      <w:pPr>
        <w:jc w:val="both"/>
        <w:rPr>
          <w:rFonts w:ascii="Verdana" w:eastAsia="Calibri" w:hAnsi="Verdana" w:cs="Calibri"/>
          <w:sz w:val="20"/>
          <w:szCs w:val="20"/>
        </w:rPr>
      </w:pPr>
    </w:p>
    <w:p w14:paraId="4F7ABCEE" w14:textId="77777777" w:rsidR="00746409" w:rsidRDefault="00746409" w:rsidP="00746409">
      <w:pPr>
        <w:jc w:val="both"/>
        <w:rPr>
          <w:rFonts w:ascii="Verdana" w:eastAsia="Calibri" w:hAnsi="Verdana" w:cs="Calibri"/>
          <w:sz w:val="20"/>
          <w:szCs w:val="20"/>
        </w:rPr>
      </w:pPr>
    </w:p>
    <w:p w14:paraId="40C1660A" w14:textId="77777777" w:rsidR="00746409" w:rsidRDefault="00746409" w:rsidP="00746409">
      <w:pPr>
        <w:jc w:val="both"/>
        <w:rPr>
          <w:rFonts w:ascii="Verdana" w:eastAsia="Calibri" w:hAnsi="Verdana" w:cs="Calibri"/>
          <w:sz w:val="20"/>
          <w:szCs w:val="20"/>
        </w:rPr>
      </w:pPr>
    </w:p>
    <w:p w14:paraId="057CD0BA" w14:textId="77777777" w:rsidR="00746409" w:rsidRDefault="00746409" w:rsidP="00746409">
      <w:pPr>
        <w:jc w:val="both"/>
        <w:rPr>
          <w:rFonts w:ascii="Verdana" w:eastAsia="Calibri" w:hAnsi="Verdana" w:cs="Calibri"/>
          <w:sz w:val="20"/>
          <w:szCs w:val="20"/>
        </w:rPr>
      </w:pPr>
    </w:p>
    <w:p w14:paraId="65FFBFBD" w14:textId="77777777" w:rsidR="00746409" w:rsidRDefault="00746409" w:rsidP="00746409">
      <w:pPr>
        <w:jc w:val="both"/>
        <w:rPr>
          <w:rFonts w:ascii="Verdana" w:eastAsia="Calibri" w:hAnsi="Verdana" w:cs="Calibri"/>
          <w:sz w:val="20"/>
          <w:szCs w:val="20"/>
        </w:rPr>
      </w:pPr>
    </w:p>
    <w:p w14:paraId="5B79EEFC" w14:textId="77777777" w:rsidR="00746409" w:rsidRDefault="00746409" w:rsidP="00746409">
      <w:pPr>
        <w:jc w:val="both"/>
        <w:rPr>
          <w:rFonts w:ascii="Verdana" w:eastAsia="Calibri" w:hAnsi="Verdana" w:cs="Calibri"/>
          <w:sz w:val="20"/>
          <w:szCs w:val="20"/>
        </w:rPr>
      </w:pPr>
    </w:p>
    <w:p w14:paraId="430AB701" w14:textId="77777777" w:rsidR="00746409" w:rsidRDefault="00746409" w:rsidP="00746409">
      <w:pPr>
        <w:jc w:val="both"/>
        <w:rPr>
          <w:rFonts w:ascii="Verdana" w:eastAsia="Calibri" w:hAnsi="Verdana" w:cs="Calibri"/>
          <w:sz w:val="20"/>
          <w:szCs w:val="20"/>
        </w:rPr>
      </w:pPr>
    </w:p>
    <w:p w14:paraId="6449BB3F" w14:textId="77777777" w:rsidR="00746409" w:rsidRDefault="00746409" w:rsidP="00746409">
      <w:pPr>
        <w:jc w:val="both"/>
        <w:rPr>
          <w:rFonts w:ascii="Verdana" w:eastAsia="Calibri" w:hAnsi="Verdana" w:cs="Calibri"/>
          <w:sz w:val="20"/>
          <w:szCs w:val="20"/>
        </w:rPr>
      </w:pPr>
    </w:p>
    <w:p w14:paraId="31CD8024" w14:textId="77777777" w:rsidR="00746409" w:rsidRDefault="00746409" w:rsidP="00746409">
      <w:pPr>
        <w:jc w:val="both"/>
        <w:rPr>
          <w:rFonts w:ascii="Verdana" w:eastAsia="Calibri" w:hAnsi="Verdana" w:cs="Calibri"/>
          <w:sz w:val="20"/>
          <w:szCs w:val="20"/>
        </w:rPr>
      </w:pPr>
    </w:p>
    <w:p w14:paraId="49E78D36" w14:textId="77777777" w:rsidR="00746409" w:rsidRDefault="00746409" w:rsidP="00746409">
      <w:pPr>
        <w:jc w:val="both"/>
        <w:rPr>
          <w:rFonts w:ascii="Verdana" w:eastAsia="Calibri" w:hAnsi="Verdana" w:cs="Calibri"/>
          <w:sz w:val="20"/>
          <w:szCs w:val="20"/>
        </w:rPr>
      </w:pPr>
    </w:p>
    <w:p w14:paraId="14730ABA" w14:textId="77777777" w:rsidR="00746409" w:rsidRDefault="00746409" w:rsidP="00746409">
      <w:pPr>
        <w:jc w:val="both"/>
        <w:rPr>
          <w:rFonts w:ascii="Verdana" w:eastAsia="Calibri" w:hAnsi="Verdana" w:cs="Calibri"/>
          <w:sz w:val="20"/>
          <w:szCs w:val="20"/>
        </w:rPr>
      </w:pPr>
    </w:p>
    <w:p w14:paraId="0823A3B9" w14:textId="77777777" w:rsidR="00746409" w:rsidRPr="00C12FC7" w:rsidRDefault="00746409" w:rsidP="00746409">
      <w:pPr>
        <w:jc w:val="both"/>
        <w:rPr>
          <w:rFonts w:ascii="Verdana" w:eastAsia="Calibri" w:hAnsi="Verdana" w:cs="Calibri"/>
          <w:sz w:val="20"/>
          <w:szCs w:val="20"/>
        </w:rPr>
      </w:pPr>
    </w:p>
    <w:p w14:paraId="0617A334" w14:textId="13EB4376" w:rsidR="00D230F6" w:rsidRPr="00D57CB2" w:rsidRDefault="00D230F6" w:rsidP="00D230F6">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color w:val="262626" w:themeColor="text1" w:themeTint="D9"/>
          <w:sz w:val="24"/>
          <w:szCs w:val="24"/>
        </w:rPr>
      </w:pPr>
      <w:bookmarkStart w:id="64" w:name="_Toc176855636"/>
      <w:bookmarkStart w:id="65" w:name="_Toc181552815"/>
      <w:bookmarkEnd w:id="58"/>
      <w:bookmarkEnd w:id="59"/>
      <w:bookmarkEnd w:id="60"/>
      <w:bookmarkEnd w:id="61"/>
      <w:r w:rsidRPr="00D57CB2">
        <w:rPr>
          <w:rFonts w:ascii="Times New Roman" w:eastAsiaTheme="majorEastAsia" w:hAnsi="Times New Roman" w:cs="Times New Roman"/>
          <w:color w:val="0070C0"/>
          <w:sz w:val="24"/>
          <w:szCs w:val="24"/>
        </w:rPr>
        <w:lastRenderedPageBreak/>
        <w:t xml:space="preserve">Pirkimo sąlygų </w:t>
      </w:r>
      <w:r w:rsidR="004D0A03">
        <w:rPr>
          <w:rFonts w:ascii="Times New Roman" w:eastAsiaTheme="majorEastAsia" w:hAnsi="Times New Roman" w:cs="Times New Roman"/>
          <w:color w:val="0070C0"/>
          <w:sz w:val="24"/>
          <w:szCs w:val="24"/>
        </w:rPr>
        <w:t>8</w:t>
      </w:r>
      <w:r w:rsidRPr="00D57CB2">
        <w:rPr>
          <w:rFonts w:ascii="Times New Roman" w:eastAsiaTheme="majorEastAsia" w:hAnsi="Times New Roman" w:cs="Times New Roman"/>
          <w:color w:val="0070C0"/>
          <w:sz w:val="24"/>
          <w:szCs w:val="24"/>
        </w:rPr>
        <w:t xml:space="preserve"> priedas „</w:t>
      </w:r>
      <w:r>
        <w:rPr>
          <w:rFonts w:ascii="Times New Roman" w:eastAsiaTheme="majorEastAsia" w:hAnsi="Times New Roman" w:cs="Times New Roman"/>
          <w:color w:val="0070C0"/>
          <w:sz w:val="24"/>
          <w:szCs w:val="24"/>
        </w:rPr>
        <w:t>Sutarties projektas</w:t>
      </w:r>
      <w:r w:rsidRPr="00D57CB2">
        <w:rPr>
          <w:rFonts w:ascii="Times New Roman" w:eastAsiaTheme="majorEastAsia" w:hAnsi="Times New Roman" w:cs="Times New Roman"/>
          <w:color w:val="0070C0"/>
          <w:sz w:val="24"/>
          <w:szCs w:val="24"/>
        </w:rPr>
        <w:t>“</w:t>
      </w:r>
      <w:bookmarkEnd w:id="64"/>
      <w:bookmarkEnd w:id="65"/>
    </w:p>
    <w:p w14:paraId="53DCB238" w14:textId="77777777" w:rsidR="00D230F6" w:rsidRPr="00953B87" w:rsidRDefault="00D230F6" w:rsidP="00D230F6">
      <w:pPr>
        <w:tabs>
          <w:tab w:val="left" w:pos="2977"/>
        </w:tabs>
        <w:spacing w:after="120" w:line="20" w:lineRule="atLeast"/>
        <w:rPr>
          <w:rFonts w:ascii="Times New Roman" w:eastAsia="Calibri" w:hAnsi="Times New Roman" w:cs="Times New Roman"/>
          <w:sz w:val="24"/>
          <w:szCs w:val="24"/>
        </w:rPr>
      </w:pPr>
    </w:p>
    <w:p w14:paraId="54ADEE40" w14:textId="77777777" w:rsidR="00D230F6" w:rsidRPr="00953B87" w:rsidRDefault="00D230F6" w:rsidP="00D230F6">
      <w:pPr>
        <w:tabs>
          <w:tab w:val="left" w:pos="2977"/>
        </w:tabs>
        <w:spacing w:after="120" w:line="20" w:lineRule="atLeast"/>
        <w:jc w:val="center"/>
        <w:rPr>
          <w:rFonts w:ascii="Times New Roman" w:eastAsia="Calibri" w:hAnsi="Times New Roman" w:cs="Times New Roman"/>
          <w:b/>
          <w:bCs/>
          <w:sz w:val="24"/>
          <w:szCs w:val="24"/>
        </w:rPr>
      </w:pPr>
      <w:r w:rsidRPr="00953B87">
        <w:rPr>
          <w:rFonts w:ascii="Times New Roman" w:eastAsia="Calibri" w:hAnsi="Times New Roman" w:cs="Times New Roman"/>
          <w:b/>
          <w:bCs/>
          <w:sz w:val="24"/>
          <w:szCs w:val="24"/>
        </w:rPr>
        <w:t>SUTARTIES PROJEKTAS</w:t>
      </w:r>
    </w:p>
    <w:p w14:paraId="2F99FA46" w14:textId="77777777" w:rsidR="00D230F6" w:rsidRDefault="00D230F6" w:rsidP="00D230F6">
      <w:pPr>
        <w:tabs>
          <w:tab w:val="left" w:pos="2977"/>
        </w:tabs>
        <w:spacing w:after="120" w:line="20" w:lineRule="atLeast"/>
        <w:jc w:val="center"/>
        <w:rPr>
          <w:rFonts w:ascii="Times New Roman" w:eastAsia="Calibri" w:hAnsi="Times New Roman" w:cs="Times New Roman"/>
          <w:sz w:val="24"/>
          <w:szCs w:val="24"/>
        </w:rPr>
      </w:pPr>
      <w:r w:rsidRPr="00953B87">
        <w:rPr>
          <w:rFonts w:ascii="Times New Roman" w:eastAsia="Calibri" w:hAnsi="Times New Roman" w:cs="Times New Roman"/>
          <w:sz w:val="24"/>
          <w:szCs w:val="24"/>
        </w:rPr>
        <w:t>PRIDEDAMAS ATSKIRU DOKUMENTU</w:t>
      </w:r>
    </w:p>
    <w:p w14:paraId="2826B120" w14:textId="6C18788B" w:rsidR="008D704D" w:rsidRPr="00203725" w:rsidRDefault="008D704D" w:rsidP="008D704D">
      <w:pPr>
        <w:tabs>
          <w:tab w:val="left" w:pos="2977"/>
        </w:tabs>
        <w:spacing w:after="120" w:line="20" w:lineRule="atLeast"/>
        <w:rPr>
          <w:rFonts w:eastAsia="Calibri" w:cstheme="minorHAnsi"/>
          <w:color w:val="0070C0"/>
        </w:rPr>
      </w:pPr>
    </w:p>
    <w:sectPr w:rsidR="008D704D" w:rsidRPr="00203725" w:rsidSect="00153FC8">
      <w:footerReference w:type="first" r:id="rId1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A4FBA" w14:textId="77777777" w:rsidR="00C3678B" w:rsidRDefault="00C3678B" w:rsidP="00D05666">
      <w:r>
        <w:separator/>
      </w:r>
    </w:p>
  </w:endnote>
  <w:endnote w:type="continuationSeparator" w:id="0">
    <w:p w14:paraId="01D8836E" w14:textId="77777777" w:rsidR="00C3678B" w:rsidRDefault="00C3678B" w:rsidP="00D05666">
      <w:r>
        <w:continuationSeparator/>
      </w:r>
    </w:p>
  </w:endnote>
  <w:endnote w:type="continuationNotice" w:id="1">
    <w:p w14:paraId="513F75AE" w14:textId="77777777" w:rsidR="00C3678B" w:rsidRDefault="00C367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swiss"/>
    <w:pitch w:val="variable"/>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8782B" w14:textId="77777777" w:rsidR="00C3678B" w:rsidRDefault="00C3678B" w:rsidP="00D05666">
      <w:r>
        <w:separator/>
      </w:r>
    </w:p>
  </w:footnote>
  <w:footnote w:type="continuationSeparator" w:id="0">
    <w:p w14:paraId="0751E1A6" w14:textId="77777777" w:rsidR="00C3678B" w:rsidRDefault="00C3678B" w:rsidP="00D05666">
      <w:r>
        <w:continuationSeparator/>
      </w:r>
    </w:p>
  </w:footnote>
  <w:footnote w:type="continuationNotice" w:id="1">
    <w:p w14:paraId="1A6658B9" w14:textId="77777777" w:rsidR="00C3678B" w:rsidRDefault="00C367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4D5357"/>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CA5D2C"/>
    <w:multiLevelType w:val="hybridMultilevel"/>
    <w:tmpl w:val="8D9AD4A2"/>
    <w:lvl w:ilvl="0" w:tplc="15604892">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7" w15:restartNumberingAfterBreak="0">
    <w:nsid w:val="376A1E87"/>
    <w:multiLevelType w:val="multilevel"/>
    <w:tmpl w:val="8524313A"/>
    <w:lvl w:ilvl="0">
      <w:start w:val="9"/>
      <w:numFmt w:val="decimal"/>
      <w:lvlText w:val="%1."/>
      <w:lvlJc w:val="left"/>
      <w:pPr>
        <w:ind w:left="360" w:hanging="360"/>
      </w:pPr>
      <w:rPr>
        <w:rFonts w:eastAsiaTheme="minorEastAsia" w:hint="default"/>
        <w:b w:val="0"/>
        <w:bCs/>
        <w:i w:val="0"/>
        <w:color w:val="auto"/>
      </w:rPr>
    </w:lvl>
    <w:lvl w:ilvl="1">
      <w:start w:val="3"/>
      <w:numFmt w:val="decimal"/>
      <w:lvlText w:val="%1.%2."/>
      <w:lvlJc w:val="left"/>
      <w:pPr>
        <w:ind w:left="360" w:hanging="360"/>
      </w:pPr>
      <w:rPr>
        <w:rFonts w:eastAsiaTheme="minorEastAsia" w:hint="default"/>
        <w:b w:val="0"/>
        <w:bCs w:val="0"/>
        <w:i w:val="0"/>
        <w:color w:val="auto"/>
      </w:rPr>
    </w:lvl>
    <w:lvl w:ilvl="2">
      <w:start w:val="1"/>
      <w:numFmt w:val="decimal"/>
      <w:lvlText w:val="%1.%2.%3."/>
      <w:lvlJc w:val="left"/>
      <w:pPr>
        <w:ind w:left="720" w:hanging="720"/>
      </w:pPr>
      <w:rPr>
        <w:rFonts w:eastAsiaTheme="minorEastAsia" w:hint="default"/>
        <w:b/>
        <w:i w:val="0"/>
        <w:color w:val="auto"/>
      </w:rPr>
    </w:lvl>
    <w:lvl w:ilvl="3">
      <w:start w:val="1"/>
      <w:numFmt w:val="decimal"/>
      <w:lvlText w:val="%1.%2.%3.%4."/>
      <w:lvlJc w:val="left"/>
      <w:pPr>
        <w:ind w:left="720" w:hanging="720"/>
      </w:pPr>
      <w:rPr>
        <w:rFonts w:eastAsiaTheme="minorEastAsia" w:hint="default"/>
        <w:b/>
        <w:i w:val="0"/>
        <w:color w:val="auto"/>
      </w:rPr>
    </w:lvl>
    <w:lvl w:ilvl="4">
      <w:start w:val="1"/>
      <w:numFmt w:val="decimal"/>
      <w:lvlText w:val="%1.%2.%3.%4.%5."/>
      <w:lvlJc w:val="left"/>
      <w:pPr>
        <w:ind w:left="1080" w:hanging="1080"/>
      </w:pPr>
      <w:rPr>
        <w:rFonts w:eastAsiaTheme="minorEastAsia" w:hint="default"/>
        <w:b/>
        <w:i w:val="0"/>
        <w:color w:val="auto"/>
      </w:rPr>
    </w:lvl>
    <w:lvl w:ilvl="5">
      <w:start w:val="1"/>
      <w:numFmt w:val="decimal"/>
      <w:lvlText w:val="%1.%2.%3.%4.%5.%6."/>
      <w:lvlJc w:val="left"/>
      <w:pPr>
        <w:ind w:left="1080" w:hanging="1080"/>
      </w:pPr>
      <w:rPr>
        <w:rFonts w:eastAsiaTheme="minorEastAsia" w:hint="default"/>
        <w:b/>
        <w:i w:val="0"/>
        <w:color w:val="auto"/>
      </w:rPr>
    </w:lvl>
    <w:lvl w:ilvl="6">
      <w:start w:val="1"/>
      <w:numFmt w:val="decimal"/>
      <w:lvlText w:val="%1.%2.%3.%4.%5.%6.%7."/>
      <w:lvlJc w:val="left"/>
      <w:pPr>
        <w:ind w:left="1440" w:hanging="1440"/>
      </w:pPr>
      <w:rPr>
        <w:rFonts w:eastAsiaTheme="minorEastAsia" w:hint="default"/>
        <w:b/>
        <w:i w:val="0"/>
        <w:color w:val="auto"/>
      </w:rPr>
    </w:lvl>
    <w:lvl w:ilvl="7">
      <w:start w:val="1"/>
      <w:numFmt w:val="decimal"/>
      <w:lvlText w:val="%1.%2.%3.%4.%5.%6.%7.%8."/>
      <w:lvlJc w:val="left"/>
      <w:pPr>
        <w:ind w:left="1440" w:hanging="1440"/>
      </w:pPr>
      <w:rPr>
        <w:rFonts w:eastAsiaTheme="minorEastAsia" w:hint="default"/>
        <w:b/>
        <w:i w:val="0"/>
        <w:color w:val="auto"/>
      </w:rPr>
    </w:lvl>
    <w:lvl w:ilvl="8">
      <w:start w:val="1"/>
      <w:numFmt w:val="decimal"/>
      <w:lvlText w:val="%1.%2.%3.%4.%5.%6.%7.%8.%9."/>
      <w:lvlJc w:val="left"/>
      <w:pPr>
        <w:ind w:left="1800" w:hanging="1800"/>
      </w:pPr>
      <w:rPr>
        <w:rFonts w:eastAsiaTheme="minorEastAsia" w:hint="default"/>
        <w:b/>
        <w:i w:val="0"/>
        <w:color w:val="auto"/>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6E210D6"/>
    <w:multiLevelType w:val="hybridMultilevel"/>
    <w:tmpl w:val="B1E8B5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E5960F9"/>
    <w:multiLevelType w:val="multilevel"/>
    <w:tmpl w:val="0CC64ECA"/>
    <w:lvl w:ilvl="0">
      <w:start w:val="1"/>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C18C95E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i w:val="0"/>
        <w:i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A162596"/>
    <w:multiLevelType w:val="multilevel"/>
    <w:tmpl w:val="52BE938C"/>
    <w:lvl w:ilvl="0">
      <w:start w:val="9"/>
      <w:numFmt w:val="decimal"/>
      <w:lvlText w:val="%1"/>
      <w:lvlJc w:val="left"/>
      <w:pPr>
        <w:ind w:left="360" w:hanging="360"/>
      </w:pPr>
      <w:rPr>
        <w:rFonts w:eastAsiaTheme="minorEastAsia" w:hint="default"/>
        <w:color w:val="000000" w:themeColor="text1"/>
      </w:rPr>
    </w:lvl>
    <w:lvl w:ilvl="1">
      <w:start w:val="2"/>
      <w:numFmt w:val="decimal"/>
      <w:lvlText w:val="%1.%2"/>
      <w:lvlJc w:val="left"/>
      <w:pPr>
        <w:ind w:left="1070" w:hanging="360"/>
      </w:pPr>
      <w:rPr>
        <w:rFonts w:eastAsiaTheme="minorEastAsia" w:hint="default"/>
        <w:color w:val="000000" w:themeColor="text1"/>
      </w:rPr>
    </w:lvl>
    <w:lvl w:ilvl="2">
      <w:start w:val="1"/>
      <w:numFmt w:val="decimal"/>
      <w:lvlText w:val="%1.%2.%3"/>
      <w:lvlJc w:val="left"/>
      <w:pPr>
        <w:ind w:left="2140" w:hanging="720"/>
      </w:pPr>
      <w:rPr>
        <w:rFonts w:eastAsiaTheme="minorEastAsia" w:hint="default"/>
        <w:color w:val="000000" w:themeColor="text1"/>
      </w:rPr>
    </w:lvl>
    <w:lvl w:ilvl="3">
      <w:start w:val="1"/>
      <w:numFmt w:val="decimal"/>
      <w:lvlText w:val="%1.%2.%3.%4"/>
      <w:lvlJc w:val="left"/>
      <w:pPr>
        <w:ind w:left="2850" w:hanging="720"/>
      </w:pPr>
      <w:rPr>
        <w:rFonts w:eastAsiaTheme="minorEastAsia" w:hint="default"/>
        <w:color w:val="000000" w:themeColor="text1"/>
      </w:rPr>
    </w:lvl>
    <w:lvl w:ilvl="4">
      <w:start w:val="1"/>
      <w:numFmt w:val="decimal"/>
      <w:lvlText w:val="%1.%2.%3.%4.%5"/>
      <w:lvlJc w:val="left"/>
      <w:pPr>
        <w:ind w:left="3920" w:hanging="1080"/>
      </w:pPr>
      <w:rPr>
        <w:rFonts w:eastAsiaTheme="minorEastAsia" w:hint="default"/>
        <w:color w:val="000000" w:themeColor="text1"/>
      </w:rPr>
    </w:lvl>
    <w:lvl w:ilvl="5">
      <w:start w:val="1"/>
      <w:numFmt w:val="decimal"/>
      <w:lvlText w:val="%1.%2.%3.%4.%5.%6"/>
      <w:lvlJc w:val="left"/>
      <w:pPr>
        <w:ind w:left="4630" w:hanging="1080"/>
      </w:pPr>
      <w:rPr>
        <w:rFonts w:eastAsiaTheme="minorEastAsia" w:hint="default"/>
        <w:color w:val="000000" w:themeColor="text1"/>
      </w:rPr>
    </w:lvl>
    <w:lvl w:ilvl="6">
      <w:start w:val="1"/>
      <w:numFmt w:val="decimal"/>
      <w:lvlText w:val="%1.%2.%3.%4.%5.%6.%7"/>
      <w:lvlJc w:val="left"/>
      <w:pPr>
        <w:ind w:left="5700" w:hanging="1440"/>
      </w:pPr>
      <w:rPr>
        <w:rFonts w:eastAsiaTheme="minorEastAsia" w:hint="default"/>
        <w:color w:val="000000" w:themeColor="text1"/>
      </w:rPr>
    </w:lvl>
    <w:lvl w:ilvl="7">
      <w:start w:val="1"/>
      <w:numFmt w:val="decimal"/>
      <w:lvlText w:val="%1.%2.%3.%4.%5.%6.%7.%8"/>
      <w:lvlJc w:val="left"/>
      <w:pPr>
        <w:ind w:left="6410" w:hanging="1440"/>
      </w:pPr>
      <w:rPr>
        <w:rFonts w:eastAsiaTheme="minorEastAsia" w:hint="default"/>
        <w:color w:val="000000" w:themeColor="text1"/>
      </w:rPr>
    </w:lvl>
    <w:lvl w:ilvl="8">
      <w:start w:val="1"/>
      <w:numFmt w:val="decimal"/>
      <w:lvlText w:val="%1.%2.%3.%4.%5.%6.%7.%8.%9"/>
      <w:lvlJc w:val="left"/>
      <w:pPr>
        <w:ind w:left="7480" w:hanging="1800"/>
      </w:pPr>
      <w:rPr>
        <w:rFonts w:eastAsiaTheme="minorEastAsia" w:hint="default"/>
        <w:color w:val="000000" w:themeColor="text1"/>
      </w:rPr>
    </w:lvl>
  </w:abstractNum>
  <w:abstractNum w:abstractNumId="1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1"/>
  </w:num>
  <w:num w:numId="3" w16cid:durableId="1528367431">
    <w:abstractNumId w:val="13"/>
  </w:num>
  <w:num w:numId="4" w16cid:durableId="1484615006">
    <w:abstractNumId w:val="15"/>
  </w:num>
  <w:num w:numId="5" w16cid:durableId="607934237">
    <w:abstractNumId w:val="12"/>
  </w:num>
  <w:num w:numId="6" w16cid:durableId="408162091">
    <w:abstractNumId w:val="21"/>
  </w:num>
  <w:num w:numId="7" w16cid:durableId="12269543">
    <w:abstractNumId w:val="19"/>
  </w:num>
  <w:num w:numId="8" w16cid:durableId="749809940">
    <w:abstractNumId w:val="0"/>
  </w:num>
  <w:num w:numId="9" w16cid:durableId="412043720">
    <w:abstractNumId w:val="20"/>
  </w:num>
  <w:num w:numId="10" w16cid:durableId="1996449446">
    <w:abstractNumId w:val="18"/>
  </w:num>
  <w:num w:numId="11" w16cid:durableId="1482305889">
    <w:abstractNumId w:val="14"/>
  </w:num>
  <w:num w:numId="12" w16cid:durableId="32313854">
    <w:abstractNumId w:val="8"/>
  </w:num>
  <w:num w:numId="13" w16cid:durableId="1318921492">
    <w:abstractNumId w:val="11"/>
  </w:num>
  <w:num w:numId="14" w16cid:durableId="1864435576">
    <w:abstractNumId w:val="17"/>
  </w:num>
  <w:num w:numId="15" w16cid:durableId="1941065713">
    <w:abstractNumId w:val="2"/>
  </w:num>
  <w:num w:numId="16" w16cid:durableId="19859238">
    <w:abstractNumId w:val="4"/>
  </w:num>
  <w:num w:numId="17" w16cid:durableId="1756509695">
    <w:abstractNumId w:val="3"/>
  </w:num>
  <w:num w:numId="18" w16cid:durableId="2027097179">
    <w:abstractNumId w:val="16"/>
  </w:num>
  <w:num w:numId="19" w16cid:durableId="1563563210">
    <w:abstractNumId w:val="7"/>
  </w:num>
  <w:num w:numId="20" w16cid:durableId="1902447072">
    <w:abstractNumId w:val="6"/>
  </w:num>
  <w:num w:numId="21" w16cid:durableId="1508867172">
    <w:abstractNumId w:val="9"/>
  </w:num>
  <w:num w:numId="22" w16cid:durableId="371418029">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D0E"/>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28"/>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4EA"/>
    <w:rsid w:val="00022DEB"/>
    <w:rsid w:val="00022E0C"/>
    <w:rsid w:val="00023641"/>
    <w:rsid w:val="00024243"/>
    <w:rsid w:val="00024DB9"/>
    <w:rsid w:val="0002541F"/>
    <w:rsid w:val="00026246"/>
    <w:rsid w:val="00026673"/>
    <w:rsid w:val="00026690"/>
    <w:rsid w:val="00026A51"/>
    <w:rsid w:val="00026D16"/>
    <w:rsid w:val="00030C02"/>
    <w:rsid w:val="00030C76"/>
    <w:rsid w:val="00030F57"/>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1CD"/>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DFF"/>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8BC"/>
    <w:rsid w:val="00091C9D"/>
    <w:rsid w:val="00093AF8"/>
    <w:rsid w:val="00094604"/>
    <w:rsid w:val="00095834"/>
    <w:rsid w:val="00095A99"/>
    <w:rsid w:val="0009724E"/>
    <w:rsid w:val="00097B80"/>
    <w:rsid w:val="000A05B3"/>
    <w:rsid w:val="000A05FB"/>
    <w:rsid w:val="000A09BB"/>
    <w:rsid w:val="000A0CB8"/>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730"/>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30"/>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035"/>
    <w:rsid w:val="000F7102"/>
    <w:rsid w:val="000F78D1"/>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33D"/>
    <w:rsid w:val="001329A7"/>
    <w:rsid w:val="00132BAE"/>
    <w:rsid w:val="00132C73"/>
    <w:rsid w:val="00132FC0"/>
    <w:rsid w:val="0013353A"/>
    <w:rsid w:val="00134825"/>
    <w:rsid w:val="0013485F"/>
    <w:rsid w:val="00135122"/>
    <w:rsid w:val="001351A4"/>
    <w:rsid w:val="0013585A"/>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F53"/>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18"/>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604"/>
    <w:rsid w:val="00193984"/>
    <w:rsid w:val="00193D61"/>
    <w:rsid w:val="00194439"/>
    <w:rsid w:val="00194544"/>
    <w:rsid w:val="00194723"/>
    <w:rsid w:val="001954F1"/>
    <w:rsid w:val="00195572"/>
    <w:rsid w:val="0019597B"/>
    <w:rsid w:val="00195BD8"/>
    <w:rsid w:val="00195C8A"/>
    <w:rsid w:val="00195CF3"/>
    <w:rsid w:val="001964A9"/>
    <w:rsid w:val="00196FAF"/>
    <w:rsid w:val="0019749C"/>
    <w:rsid w:val="001977F6"/>
    <w:rsid w:val="00197943"/>
    <w:rsid w:val="00197EF6"/>
    <w:rsid w:val="001A0B59"/>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F03"/>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2CC"/>
    <w:rsid w:val="001C635E"/>
    <w:rsid w:val="001C6757"/>
    <w:rsid w:val="001C6A8E"/>
    <w:rsid w:val="001C762B"/>
    <w:rsid w:val="001C768C"/>
    <w:rsid w:val="001C7F48"/>
    <w:rsid w:val="001D2623"/>
    <w:rsid w:val="001D2CB6"/>
    <w:rsid w:val="001D37D8"/>
    <w:rsid w:val="001D414C"/>
    <w:rsid w:val="001D41F4"/>
    <w:rsid w:val="001D5752"/>
    <w:rsid w:val="001D612E"/>
    <w:rsid w:val="001D62FA"/>
    <w:rsid w:val="001D65F8"/>
    <w:rsid w:val="001D7492"/>
    <w:rsid w:val="001D7890"/>
    <w:rsid w:val="001E0107"/>
    <w:rsid w:val="001E250F"/>
    <w:rsid w:val="001E2BC5"/>
    <w:rsid w:val="001E3801"/>
    <w:rsid w:val="001E3D5A"/>
    <w:rsid w:val="001E4891"/>
    <w:rsid w:val="001E4C29"/>
    <w:rsid w:val="001E4DB2"/>
    <w:rsid w:val="001E4EFD"/>
    <w:rsid w:val="001E5701"/>
    <w:rsid w:val="001E61DF"/>
    <w:rsid w:val="001E6C10"/>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CEE"/>
    <w:rsid w:val="001F70BC"/>
    <w:rsid w:val="001F74B8"/>
    <w:rsid w:val="001F78B9"/>
    <w:rsid w:val="001F7BB6"/>
    <w:rsid w:val="001F7C60"/>
    <w:rsid w:val="00200101"/>
    <w:rsid w:val="00200212"/>
    <w:rsid w:val="00200E2F"/>
    <w:rsid w:val="00200F5D"/>
    <w:rsid w:val="0020135D"/>
    <w:rsid w:val="002014CF"/>
    <w:rsid w:val="00202323"/>
    <w:rsid w:val="0020254E"/>
    <w:rsid w:val="00202A46"/>
    <w:rsid w:val="00202B2A"/>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31D4"/>
    <w:rsid w:val="00244688"/>
    <w:rsid w:val="00245655"/>
    <w:rsid w:val="00245DD5"/>
    <w:rsid w:val="00245E8F"/>
    <w:rsid w:val="00246F8E"/>
    <w:rsid w:val="0024735B"/>
    <w:rsid w:val="002476D5"/>
    <w:rsid w:val="002510C4"/>
    <w:rsid w:val="0025176F"/>
    <w:rsid w:val="002517E9"/>
    <w:rsid w:val="00251D4A"/>
    <w:rsid w:val="00252A35"/>
    <w:rsid w:val="00252CB4"/>
    <w:rsid w:val="00253090"/>
    <w:rsid w:val="00253C3C"/>
    <w:rsid w:val="00254895"/>
    <w:rsid w:val="00254B13"/>
    <w:rsid w:val="00255225"/>
    <w:rsid w:val="0025607C"/>
    <w:rsid w:val="002576BB"/>
    <w:rsid w:val="00257ABB"/>
    <w:rsid w:val="00257DA9"/>
    <w:rsid w:val="002601F1"/>
    <w:rsid w:val="002602D9"/>
    <w:rsid w:val="002603C7"/>
    <w:rsid w:val="002609DE"/>
    <w:rsid w:val="002616A9"/>
    <w:rsid w:val="002617A4"/>
    <w:rsid w:val="00261C9E"/>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783"/>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5C2"/>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068"/>
    <w:rsid w:val="002E5C9B"/>
    <w:rsid w:val="002E5EA9"/>
    <w:rsid w:val="002E6BB6"/>
    <w:rsid w:val="002F05C1"/>
    <w:rsid w:val="002F0663"/>
    <w:rsid w:val="002F0FBA"/>
    <w:rsid w:val="002F12E7"/>
    <w:rsid w:val="002F148F"/>
    <w:rsid w:val="002F1998"/>
    <w:rsid w:val="002F1CD9"/>
    <w:rsid w:val="002F1D5C"/>
    <w:rsid w:val="002F396F"/>
    <w:rsid w:val="002F44C0"/>
    <w:rsid w:val="002F4D90"/>
    <w:rsid w:val="002F536E"/>
    <w:rsid w:val="002F5A85"/>
    <w:rsid w:val="002F5E32"/>
    <w:rsid w:val="002F5EE2"/>
    <w:rsid w:val="002F5F47"/>
    <w:rsid w:val="002F5F8E"/>
    <w:rsid w:val="002F67FD"/>
    <w:rsid w:val="002F6EDD"/>
    <w:rsid w:val="002F7A04"/>
    <w:rsid w:val="002F7B28"/>
    <w:rsid w:val="002F7D23"/>
    <w:rsid w:val="002F7D9A"/>
    <w:rsid w:val="00300FEF"/>
    <w:rsid w:val="00301185"/>
    <w:rsid w:val="00301B49"/>
    <w:rsid w:val="0030230E"/>
    <w:rsid w:val="0030313E"/>
    <w:rsid w:val="00303C2A"/>
    <w:rsid w:val="00303D02"/>
    <w:rsid w:val="003049FC"/>
    <w:rsid w:val="00304E45"/>
    <w:rsid w:val="00306737"/>
    <w:rsid w:val="00306D9F"/>
    <w:rsid w:val="00306F87"/>
    <w:rsid w:val="003070AC"/>
    <w:rsid w:val="003074D1"/>
    <w:rsid w:val="00307836"/>
    <w:rsid w:val="003101E1"/>
    <w:rsid w:val="00310753"/>
    <w:rsid w:val="0031109D"/>
    <w:rsid w:val="00311111"/>
    <w:rsid w:val="003127FC"/>
    <w:rsid w:val="0031284C"/>
    <w:rsid w:val="00312CAF"/>
    <w:rsid w:val="00312FEE"/>
    <w:rsid w:val="00313947"/>
    <w:rsid w:val="00313A09"/>
    <w:rsid w:val="00313C2B"/>
    <w:rsid w:val="0031420A"/>
    <w:rsid w:val="00314972"/>
    <w:rsid w:val="00314A80"/>
    <w:rsid w:val="00314BA3"/>
    <w:rsid w:val="003155D3"/>
    <w:rsid w:val="0031574F"/>
    <w:rsid w:val="00317AC3"/>
    <w:rsid w:val="00317D6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81B"/>
    <w:rsid w:val="00326994"/>
    <w:rsid w:val="003269B8"/>
    <w:rsid w:val="00326CB7"/>
    <w:rsid w:val="00326F19"/>
    <w:rsid w:val="00326F9E"/>
    <w:rsid w:val="003300F2"/>
    <w:rsid w:val="00331673"/>
    <w:rsid w:val="00331A5F"/>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5BD9"/>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4F1"/>
    <w:rsid w:val="00360DB9"/>
    <w:rsid w:val="00360F9B"/>
    <w:rsid w:val="00361525"/>
    <w:rsid w:val="003617F1"/>
    <w:rsid w:val="00362719"/>
    <w:rsid w:val="00363094"/>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795"/>
    <w:rsid w:val="0039299B"/>
    <w:rsid w:val="00393698"/>
    <w:rsid w:val="0039371E"/>
    <w:rsid w:val="00394C27"/>
    <w:rsid w:val="00394F11"/>
    <w:rsid w:val="00396CB4"/>
    <w:rsid w:val="003977D0"/>
    <w:rsid w:val="003A00F1"/>
    <w:rsid w:val="003A050E"/>
    <w:rsid w:val="003A050F"/>
    <w:rsid w:val="003A0CAA"/>
    <w:rsid w:val="003A0EC0"/>
    <w:rsid w:val="003A1229"/>
    <w:rsid w:val="003A127A"/>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6F7"/>
    <w:rsid w:val="003E0A08"/>
    <w:rsid w:val="003E0AF4"/>
    <w:rsid w:val="003E0FEA"/>
    <w:rsid w:val="003E1160"/>
    <w:rsid w:val="003E1371"/>
    <w:rsid w:val="003E1D80"/>
    <w:rsid w:val="003E2280"/>
    <w:rsid w:val="003E23F7"/>
    <w:rsid w:val="003E2796"/>
    <w:rsid w:val="003E3800"/>
    <w:rsid w:val="003E4314"/>
    <w:rsid w:val="003E436D"/>
    <w:rsid w:val="003E4A4A"/>
    <w:rsid w:val="003E4AC7"/>
    <w:rsid w:val="003E4DB9"/>
    <w:rsid w:val="003E51C1"/>
    <w:rsid w:val="003E6626"/>
    <w:rsid w:val="003E664F"/>
    <w:rsid w:val="003E713F"/>
    <w:rsid w:val="003E7A66"/>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56C"/>
    <w:rsid w:val="004132EE"/>
    <w:rsid w:val="0041361C"/>
    <w:rsid w:val="00413D2E"/>
    <w:rsid w:val="00413E22"/>
    <w:rsid w:val="00413FA7"/>
    <w:rsid w:val="004147BD"/>
    <w:rsid w:val="004157B6"/>
    <w:rsid w:val="0041685F"/>
    <w:rsid w:val="00416CD6"/>
    <w:rsid w:val="00416D08"/>
    <w:rsid w:val="004170BC"/>
    <w:rsid w:val="00417604"/>
    <w:rsid w:val="00420DD6"/>
    <w:rsid w:val="0042119C"/>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D8"/>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1EB"/>
    <w:rsid w:val="004847DE"/>
    <w:rsid w:val="00484906"/>
    <w:rsid w:val="00484E76"/>
    <w:rsid w:val="0048587E"/>
    <w:rsid w:val="00485E23"/>
    <w:rsid w:val="0048654D"/>
    <w:rsid w:val="004867B9"/>
    <w:rsid w:val="00486B0D"/>
    <w:rsid w:val="00486DCD"/>
    <w:rsid w:val="004873D5"/>
    <w:rsid w:val="004905CE"/>
    <w:rsid w:val="004909FF"/>
    <w:rsid w:val="004923AA"/>
    <w:rsid w:val="00492AEA"/>
    <w:rsid w:val="0049538A"/>
    <w:rsid w:val="00495F71"/>
    <w:rsid w:val="00496EFB"/>
    <w:rsid w:val="00497851"/>
    <w:rsid w:val="0049788B"/>
    <w:rsid w:val="00497B6D"/>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71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0A0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CD1"/>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DB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7A1"/>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EAB"/>
    <w:rsid w:val="00517337"/>
    <w:rsid w:val="00517A42"/>
    <w:rsid w:val="005209A8"/>
    <w:rsid w:val="005212AF"/>
    <w:rsid w:val="00522200"/>
    <w:rsid w:val="00522C57"/>
    <w:rsid w:val="00522E11"/>
    <w:rsid w:val="005233E1"/>
    <w:rsid w:val="0052350A"/>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24"/>
    <w:rsid w:val="005334CF"/>
    <w:rsid w:val="00533865"/>
    <w:rsid w:val="005339A4"/>
    <w:rsid w:val="00533C4A"/>
    <w:rsid w:val="005346BB"/>
    <w:rsid w:val="00535763"/>
    <w:rsid w:val="005357BB"/>
    <w:rsid w:val="005377B5"/>
    <w:rsid w:val="005379E7"/>
    <w:rsid w:val="00537A4A"/>
    <w:rsid w:val="00540094"/>
    <w:rsid w:val="005404A6"/>
    <w:rsid w:val="00540743"/>
    <w:rsid w:val="00540C9A"/>
    <w:rsid w:val="0054132A"/>
    <w:rsid w:val="005415E4"/>
    <w:rsid w:val="00541781"/>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99E"/>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1C1"/>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B00"/>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3B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78"/>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B4F"/>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7C8"/>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4D56"/>
    <w:rsid w:val="00685538"/>
    <w:rsid w:val="00685C49"/>
    <w:rsid w:val="00685F30"/>
    <w:rsid w:val="006864E5"/>
    <w:rsid w:val="0068660C"/>
    <w:rsid w:val="0068730F"/>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6FF1"/>
    <w:rsid w:val="006A737F"/>
    <w:rsid w:val="006A7476"/>
    <w:rsid w:val="006A7D03"/>
    <w:rsid w:val="006B019A"/>
    <w:rsid w:val="006B02BE"/>
    <w:rsid w:val="006B0411"/>
    <w:rsid w:val="006B18ED"/>
    <w:rsid w:val="006B1A42"/>
    <w:rsid w:val="006B257C"/>
    <w:rsid w:val="006B30B8"/>
    <w:rsid w:val="006B35FA"/>
    <w:rsid w:val="006B3B0C"/>
    <w:rsid w:val="006B3FBF"/>
    <w:rsid w:val="006B4773"/>
    <w:rsid w:val="006B4B0E"/>
    <w:rsid w:val="006B5492"/>
    <w:rsid w:val="006B5692"/>
    <w:rsid w:val="006B56F2"/>
    <w:rsid w:val="006B5A2F"/>
    <w:rsid w:val="006B68D9"/>
    <w:rsid w:val="006B746E"/>
    <w:rsid w:val="006B7F6F"/>
    <w:rsid w:val="006C0723"/>
    <w:rsid w:val="006C0B42"/>
    <w:rsid w:val="006C0F06"/>
    <w:rsid w:val="006C15AD"/>
    <w:rsid w:val="006C176F"/>
    <w:rsid w:val="006C1CEA"/>
    <w:rsid w:val="006C2ED7"/>
    <w:rsid w:val="006C3B38"/>
    <w:rsid w:val="006C4985"/>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08A"/>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72A"/>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43D"/>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3FD"/>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409"/>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22A"/>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3C43"/>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691"/>
    <w:rsid w:val="007A1E23"/>
    <w:rsid w:val="007A2F2E"/>
    <w:rsid w:val="007A55C8"/>
    <w:rsid w:val="007A5905"/>
    <w:rsid w:val="007A5BDA"/>
    <w:rsid w:val="007A5D9C"/>
    <w:rsid w:val="007A68AD"/>
    <w:rsid w:val="007A739D"/>
    <w:rsid w:val="007A7D55"/>
    <w:rsid w:val="007A7E8A"/>
    <w:rsid w:val="007B0A94"/>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324"/>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4EA5"/>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E63"/>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27D8E"/>
    <w:rsid w:val="00830090"/>
    <w:rsid w:val="008305F0"/>
    <w:rsid w:val="0083071D"/>
    <w:rsid w:val="00830CAF"/>
    <w:rsid w:val="00830D3F"/>
    <w:rsid w:val="00831187"/>
    <w:rsid w:val="00831650"/>
    <w:rsid w:val="008320EC"/>
    <w:rsid w:val="0083270B"/>
    <w:rsid w:val="0083310A"/>
    <w:rsid w:val="008335C6"/>
    <w:rsid w:val="00833AB8"/>
    <w:rsid w:val="0083421D"/>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90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A2A"/>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A99"/>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5FA0"/>
    <w:rsid w:val="008C6767"/>
    <w:rsid w:val="008C6D60"/>
    <w:rsid w:val="008C6FC9"/>
    <w:rsid w:val="008C7B15"/>
    <w:rsid w:val="008C7C8C"/>
    <w:rsid w:val="008D03B2"/>
    <w:rsid w:val="008D07EC"/>
    <w:rsid w:val="008D0A7E"/>
    <w:rsid w:val="008D10F7"/>
    <w:rsid w:val="008D114E"/>
    <w:rsid w:val="008D1617"/>
    <w:rsid w:val="008D1798"/>
    <w:rsid w:val="008D181A"/>
    <w:rsid w:val="008D2397"/>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CB9"/>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ACB"/>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EA4"/>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787"/>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832"/>
    <w:rsid w:val="00971D98"/>
    <w:rsid w:val="009736B3"/>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280"/>
    <w:rsid w:val="009B1A60"/>
    <w:rsid w:val="009B2302"/>
    <w:rsid w:val="009B2D7A"/>
    <w:rsid w:val="009B3266"/>
    <w:rsid w:val="009B338B"/>
    <w:rsid w:val="009B3AF8"/>
    <w:rsid w:val="009B3D97"/>
    <w:rsid w:val="009B3F3E"/>
    <w:rsid w:val="009B3FDD"/>
    <w:rsid w:val="009B490F"/>
    <w:rsid w:val="009B51A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89"/>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68C"/>
    <w:rsid w:val="00A147C9"/>
    <w:rsid w:val="00A14833"/>
    <w:rsid w:val="00A15FA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935"/>
    <w:rsid w:val="00A3675E"/>
    <w:rsid w:val="00A3699B"/>
    <w:rsid w:val="00A36D58"/>
    <w:rsid w:val="00A37503"/>
    <w:rsid w:val="00A41AC1"/>
    <w:rsid w:val="00A41ACE"/>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2F5"/>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265"/>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4CD"/>
    <w:rsid w:val="00AA4CE6"/>
    <w:rsid w:val="00AA52E1"/>
    <w:rsid w:val="00AA5E7E"/>
    <w:rsid w:val="00AA62D6"/>
    <w:rsid w:val="00AA6640"/>
    <w:rsid w:val="00AA66DF"/>
    <w:rsid w:val="00AA6796"/>
    <w:rsid w:val="00AA78B2"/>
    <w:rsid w:val="00AA7C0D"/>
    <w:rsid w:val="00AA7DD1"/>
    <w:rsid w:val="00AB1754"/>
    <w:rsid w:val="00AB1EF3"/>
    <w:rsid w:val="00AB2732"/>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A0D"/>
    <w:rsid w:val="00AE6BCB"/>
    <w:rsid w:val="00AE7624"/>
    <w:rsid w:val="00AF0AB7"/>
    <w:rsid w:val="00AF0F4B"/>
    <w:rsid w:val="00AF120E"/>
    <w:rsid w:val="00AF1430"/>
    <w:rsid w:val="00AF176A"/>
    <w:rsid w:val="00AF17A1"/>
    <w:rsid w:val="00AF1844"/>
    <w:rsid w:val="00AF19EE"/>
    <w:rsid w:val="00AF2399"/>
    <w:rsid w:val="00AF244D"/>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541"/>
    <w:rsid w:val="00B00C12"/>
    <w:rsid w:val="00B012CF"/>
    <w:rsid w:val="00B015FC"/>
    <w:rsid w:val="00B01A92"/>
    <w:rsid w:val="00B01C30"/>
    <w:rsid w:val="00B03CE0"/>
    <w:rsid w:val="00B05A03"/>
    <w:rsid w:val="00B06A47"/>
    <w:rsid w:val="00B06EA0"/>
    <w:rsid w:val="00B0718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27E77"/>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121"/>
    <w:rsid w:val="00B44939"/>
    <w:rsid w:val="00B44C07"/>
    <w:rsid w:val="00B44DAE"/>
    <w:rsid w:val="00B4694C"/>
    <w:rsid w:val="00B4698A"/>
    <w:rsid w:val="00B46BD1"/>
    <w:rsid w:val="00B46C90"/>
    <w:rsid w:val="00B47415"/>
    <w:rsid w:val="00B4750E"/>
    <w:rsid w:val="00B47535"/>
    <w:rsid w:val="00B477F1"/>
    <w:rsid w:val="00B4792F"/>
    <w:rsid w:val="00B47C05"/>
    <w:rsid w:val="00B50760"/>
    <w:rsid w:val="00B519E1"/>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752"/>
    <w:rsid w:val="00B7494D"/>
    <w:rsid w:val="00B7560A"/>
    <w:rsid w:val="00B75AF1"/>
    <w:rsid w:val="00B75F6D"/>
    <w:rsid w:val="00B7603B"/>
    <w:rsid w:val="00B7603C"/>
    <w:rsid w:val="00B7632D"/>
    <w:rsid w:val="00B76501"/>
    <w:rsid w:val="00B76FA2"/>
    <w:rsid w:val="00B772DE"/>
    <w:rsid w:val="00B80303"/>
    <w:rsid w:val="00B80E8A"/>
    <w:rsid w:val="00B8183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305"/>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2F52"/>
    <w:rsid w:val="00BC3440"/>
    <w:rsid w:val="00BC3BBD"/>
    <w:rsid w:val="00BC3DF9"/>
    <w:rsid w:val="00BC3EEA"/>
    <w:rsid w:val="00BC403A"/>
    <w:rsid w:val="00BC512A"/>
    <w:rsid w:val="00BC5391"/>
    <w:rsid w:val="00BC61F4"/>
    <w:rsid w:val="00BC7052"/>
    <w:rsid w:val="00BC759E"/>
    <w:rsid w:val="00BC7624"/>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6E66"/>
    <w:rsid w:val="00BE7C72"/>
    <w:rsid w:val="00BF073D"/>
    <w:rsid w:val="00BF129F"/>
    <w:rsid w:val="00BF1959"/>
    <w:rsid w:val="00BF1D3B"/>
    <w:rsid w:val="00BF1DD8"/>
    <w:rsid w:val="00BF22F5"/>
    <w:rsid w:val="00BF2B58"/>
    <w:rsid w:val="00BF386F"/>
    <w:rsid w:val="00BF4594"/>
    <w:rsid w:val="00BF5AEB"/>
    <w:rsid w:val="00BF6ABE"/>
    <w:rsid w:val="00BF6BED"/>
    <w:rsid w:val="00BF6C92"/>
    <w:rsid w:val="00BF6DD6"/>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CFC"/>
    <w:rsid w:val="00C23DFD"/>
    <w:rsid w:val="00C23E06"/>
    <w:rsid w:val="00C2588B"/>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78B"/>
    <w:rsid w:val="00C36D53"/>
    <w:rsid w:val="00C373EA"/>
    <w:rsid w:val="00C37C99"/>
    <w:rsid w:val="00C37CB5"/>
    <w:rsid w:val="00C37E50"/>
    <w:rsid w:val="00C4066F"/>
    <w:rsid w:val="00C42A0E"/>
    <w:rsid w:val="00C438F5"/>
    <w:rsid w:val="00C441D7"/>
    <w:rsid w:val="00C4463D"/>
    <w:rsid w:val="00C447D2"/>
    <w:rsid w:val="00C44823"/>
    <w:rsid w:val="00C46663"/>
    <w:rsid w:val="00C468E9"/>
    <w:rsid w:val="00C47599"/>
    <w:rsid w:val="00C476FC"/>
    <w:rsid w:val="00C477E1"/>
    <w:rsid w:val="00C47CE7"/>
    <w:rsid w:val="00C504F9"/>
    <w:rsid w:val="00C50B8F"/>
    <w:rsid w:val="00C5102C"/>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A14"/>
    <w:rsid w:val="00C90E94"/>
    <w:rsid w:val="00C91381"/>
    <w:rsid w:val="00C91D8B"/>
    <w:rsid w:val="00C920F0"/>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2B6"/>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EDF"/>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B7F"/>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6A04"/>
    <w:rsid w:val="00D07AEB"/>
    <w:rsid w:val="00D10344"/>
    <w:rsid w:val="00D1062D"/>
    <w:rsid w:val="00D10723"/>
    <w:rsid w:val="00D10ED2"/>
    <w:rsid w:val="00D10FA6"/>
    <w:rsid w:val="00D11917"/>
    <w:rsid w:val="00D11E3A"/>
    <w:rsid w:val="00D11F4E"/>
    <w:rsid w:val="00D12640"/>
    <w:rsid w:val="00D134FE"/>
    <w:rsid w:val="00D137B6"/>
    <w:rsid w:val="00D14BB3"/>
    <w:rsid w:val="00D1501C"/>
    <w:rsid w:val="00D1581F"/>
    <w:rsid w:val="00D159D2"/>
    <w:rsid w:val="00D1609F"/>
    <w:rsid w:val="00D17945"/>
    <w:rsid w:val="00D17972"/>
    <w:rsid w:val="00D202BA"/>
    <w:rsid w:val="00D20B5F"/>
    <w:rsid w:val="00D22226"/>
    <w:rsid w:val="00D230F6"/>
    <w:rsid w:val="00D232F1"/>
    <w:rsid w:val="00D23CC8"/>
    <w:rsid w:val="00D247A7"/>
    <w:rsid w:val="00D24970"/>
    <w:rsid w:val="00D24EF8"/>
    <w:rsid w:val="00D25088"/>
    <w:rsid w:val="00D25782"/>
    <w:rsid w:val="00D27B3A"/>
    <w:rsid w:val="00D27E76"/>
    <w:rsid w:val="00D304B1"/>
    <w:rsid w:val="00D30CCE"/>
    <w:rsid w:val="00D311C5"/>
    <w:rsid w:val="00D314C6"/>
    <w:rsid w:val="00D31692"/>
    <w:rsid w:val="00D31DDC"/>
    <w:rsid w:val="00D32314"/>
    <w:rsid w:val="00D324CF"/>
    <w:rsid w:val="00D325C1"/>
    <w:rsid w:val="00D32694"/>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59F"/>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5B5"/>
    <w:rsid w:val="00D4785E"/>
    <w:rsid w:val="00D5003D"/>
    <w:rsid w:val="00D5020B"/>
    <w:rsid w:val="00D50778"/>
    <w:rsid w:val="00D50D63"/>
    <w:rsid w:val="00D5190C"/>
    <w:rsid w:val="00D51C5E"/>
    <w:rsid w:val="00D52566"/>
    <w:rsid w:val="00D526C8"/>
    <w:rsid w:val="00D53BF4"/>
    <w:rsid w:val="00D5428E"/>
    <w:rsid w:val="00D54741"/>
    <w:rsid w:val="00D54EA9"/>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F96"/>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0CA9"/>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1717"/>
    <w:rsid w:val="00DB27C4"/>
    <w:rsid w:val="00DB2857"/>
    <w:rsid w:val="00DB374C"/>
    <w:rsid w:val="00DB48B9"/>
    <w:rsid w:val="00DB4B5C"/>
    <w:rsid w:val="00DB4CE3"/>
    <w:rsid w:val="00DB58DD"/>
    <w:rsid w:val="00DB6526"/>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31"/>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4CB7"/>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642"/>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587"/>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5936"/>
    <w:rsid w:val="00EA6573"/>
    <w:rsid w:val="00EA6959"/>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1EC"/>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EB9"/>
    <w:rsid w:val="00F126A8"/>
    <w:rsid w:val="00F1334C"/>
    <w:rsid w:val="00F133E3"/>
    <w:rsid w:val="00F13921"/>
    <w:rsid w:val="00F1461B"/>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2D"/>
    <w:rsid w:val="00F25241"/>
    <w:rsid w:val="00F302A5"/>
    <w:rsid w:val="00F308B9"/>
    <w:rsid w:val="00F30AA8"/>
    <w:rsid w:val="00F31B00"/>
    <w:rsid w:val="00F32018"/>
    <w:rsid w:val="00F320BE"/>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120"/>
    <w:rsid w:val="00F56281"/>
    <w:rsid w:val="00F5637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368"/>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48A4"/>
    <w:rsid w:val="00FC5AAA"/>
    <w:rsid w:val="00FC5CAE"/>
    <w:rsid w:val="00FC5EA5"/>
    <w:rsid w:val="00FC674E"/>
    <w:rsid w:val="00FC7724"/>
    <w:rsid w:val="00FC7AD6"/>
    <w:rsid w:val="00FD003B"/>
    <w:rsid w:val="00FD03FA"/>
    <w:rsid w:val="00FD06B4"/>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D2397"/>
    <w:pPr>
      <w:tabs>
        <w:tab w:val="left" w:pos="142"/>
        <w:tab w:val="left" w:pos="720"/>
        <w:tab w:val="right" w:leader="dot" w:pos="9962"/>
      </w:tabs>
      <w:spacing w:after="0"/>
      <w:ind w:left="426" w:hanging="284"/>
    </w:pPr>
    <w:rPr>
      <w:rFonts w:ascii="Times New Roman" w:hAnsi="Times New Roman" w:cs="Times New Roman"/>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uploads/vpt/documents/files/mp/pavyzdiniai/pasalinimo_pagrindu_lentele.doc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lazdijai.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dia/viesa/saugykla/2024/5/XNqhLtSLXOs.pdf"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20</Pages>
  <Words>19837</Words>
  <Characters>11308</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Vilma Vaškevičiūtė</cp:lastModifiedBy>
  <cp:revision>73</cp:revision>
  <dcterms:created xsi:type="dcterms:W3CDTF">2024-12-11T09:36:00Z</dcterms:created>
  <dcterms:modified xsi:type="dcterms:W3CDTF">2024-12-30T09:25:00Z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