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46315E48" w14:textId="1C9F1656" w:rsidR="00C32E53" w:rsidRPr="00734E48" w:rsidRDefault="00C32E53" w:rsidP="005A1BA8">
          <w:pPr>
            <w:spacing w:after="120"/>
            <w:ind w:left="567" w:firstLine="0"/>
            <w:contextualSpacing/>
            <w:jc w:val="center"/>
            <w:rPr>
              <w:rFonts w:ascii="Arial" w:hAnsi="Arial" w:cs="Arial"/>
              <w:color w:val="00B050"/>
            </w:rPr>
          </w:pPr>
        </w:p>
        <w:p w14:paraId="78067C0C" w14:textId="77777777" w:rsidR="00734E48" w:rsidRPr="00173FBA" w:rsidRDefault="00734E48" w:rsidP="00734E48">
          <w:pPr>
            <w:spacing w:after="120"/>
            <w:ind w:left="567" w:firstLine="0"/>
            <w:contextualSpacing/>
            <w:jc w:val="center"/>
            <w:rPr>
              <w:rFonts w:ascii="Arial" w:hAnsi="Arial" w:cs="Arial"/>
            </w:rPr>
          </w:pPr>
        </w:p>
        <w:tbl>
          <w:tblPr>
            <w:tblW w:w="0" w:type="auto"/>
            <w:tblBorders>
              <w:bottom w:val="single" w:sz="4" w:space="0" w:color="auto"/>
            </w:tblBorders>
            <w:tblLook w:val="04A0" w:firstRow="1" w:lastRow="0" w:firstColumn="1" w:lastColumn="0" w:noHBand="0" w:noVBand="1"/>
          </w:tblPr>
          <w:tblGrid>
            <w:gridCol w:w="9855"/>
          </w:tblGrid>
          <w:tr w:rsidR="00734E48" w:rsidRPr="00FC7579" w14:paraId="39BA7765" w14:textId="77777777" w:rsidTr="006F668B">
            <w:tc>
              <w:tcPr>
                <w:tcW w:w="9855" w:type="dxa"/>
              </w:tcPr>
              <w:p w14:paraId="2BD1DB8F" w14:textId="77777777" w:rsidR="00734E48" w:rsidRPr="00FC7579" w:rsidRDefault="00734E48" w:rsidP="006F668B">
                <w:pPr>
                  <w:overflowPunct w:val="0"/>
                  <w:autoSpaceDE w:val="0"/>
                  <w:autoSpaceDN w:val="0"/>
                  <w:adjustRightInd w:val="0"/>
                  <w:spacing w:line="276" w:lineRule="auto"/>
                  <w:ind w:left="1276" w:firstLine="0"/>
                  <w:jc w:val="center"/>
                  <w:rPr>
                    <w:rFonts w:asciiTheme="majorHAnsi" w:eastAsia="Times New Roman" w:hAnsiTheme="majorHAnsi" w:cstheme="majorHAnsi"/>
                    <w:sz w:val="24"/>
                    <w:szCs w:val="24"/>
                  </w:rPr>
                </w:pPr>
                <w:r w:rsidRPr="00FC7579">
                  <w:rPr>
                    <w:rFonts w:asciiTheme="majorHAnsi" w:eastAsia="Times New Roman" w:hAnsiTheme="majorHAnsi" w:cstheme="majorHAnsi"/>
                    <w:noProof/>
                    <w:sz w:val="24"/>
                    <w:szCs w:val="24"/>
                  </w:rPr>
                  <w:drawing>
                    <wp:inline distT="0" distB="0" distL="0" distR="0" wp14:anchorId="290F6BCE" wp14:editId="67B09890">
                      <wp:extent cx="552450" cy="565150"/>
                      <wp:effectExtent l="0" t="0" r="0" b="6350"/>
                      <wp:docPr id="1774990115" name="Picture 1" descr="A black and white drawing of a knight on a hors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drawing of a knight on a horse&#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5150"/>
                              </a:xfrm>
                              <a:prstGeom prst="rect">
                                <a:avLst/>
                              </a:prstGeom>
                              <a:noFill/>
                              <a:ln>
                                <a:noFill/>
                              </a:ln>
                            </pic:spPr>
                          </pic:pic>
                        </a:graphicData>
                      </a:graphic>
                    </wp:inline>
                  </w:drawing>
                </w:r>
              </w:p>
              <w:p w14:paraId="2CE0D8E3" w14:textId="77777777" w:rsidR="00734E48" w:rsidRPr="00FC7579" w:rsidRDefault="00734E48" w:rsidP="006F668B">
                <w:pPr>
                  <w:overflowPunct w:val="0"/>
                  <w:autoSpaceDE w:val="0"/>
                  <w:autoSpaceDN w:val="0"/>
                  <w:adjustRightInd w:val="0"/>
                  <w:spacing w:line="276" w:lineRule="auto"/>
                  <w:ind w:left="1276" w:firstLine="0"/>
                  <w:jc w:val="center"/>
                  <w:rPr>
                    <w:rFonts w:asciiTheme="majorHAnsi" w:eastAsia="Times New Roman" w:hAnsiTheme="majorHAnsi" w:cstheme="majorHAnsi"/>
                    <w:sz w:val="24"/>
                    <w:szCs w:val="24"/>
                  </w:rPr>
                </w:pPr>
              </w:p>
              <w:p w14:paraId="48ED516F" w14:textId="77777777" w:rsidR="00734E48" w:rsidRPr="008102E3" w:rsidRDefault="00734E48" w:rsidP="006F668B">
                <w:pPr>
                  <w:overflowPunct w:val="0"/>
                  <w:autoSpaceDE w:val="0"/>
                  <w:autoSpaceDN w:val="0"/>
                  <w:adjustRightInd w:val="0"/>
                  <w:spacing w:line="276" w:lineRule="auto"/>
                  <w:ind w:left="1276" w:firstLine="0"/>
                  <w:jc w:val="center"/>
                  <w:rPr>
                    <w:rFonts w:asciiTheme="majorHAnsi" w:eastAsia="Times New Roman" w:hAnsiTheme="majorHAnsi" w:cstheme="majorHAnsi"/>
                    <w:b/>
                    <w:bCs/>
                    <w:sz w:val="24"/>
                    <w:szCs w:val="24"/>
                  </w:rPr>
                </w:pPr>
                <w:r w:rsidRPr="008102E3">
                  <w:rPr>
                    <w:rFonts w:asciiTheme="majorHAnsi" w:eastAsia="Times New Roman" w:hAnsiTheme="majorHAnsi" w:cstheme="majorHAnsi"/>
                    <w:b/>
                    <w:bCs/>
                    <w:sz w:val="24"/>
                    <w:szCs w:val="24"/>
                  </w:rPr>
                  <w:t>LIETUVOS MOKSLO TARYBA</w:t>
                </w:r>
              </w:p>
              <w:p w14:paraId="5359E86A" w14:textId="77777777" w:rsidR="00734E48" w:rsidRPr="00FC7579" w:rsidRDefault="00734E48" w:rsidP="006F668B">
                <w:pPr>
                  <w:overflowPunct w:val="0"/>
                  <w:autoSpaceDE w:val="0"/>
                  <w:autoSpaceDN w:val="0"/>
                  <w:adjustRightInd w:val="0"/>
                  <w:spacing w:line="276" w:lineRule="auto"/>
                  <w:ind w:left="1276" w:firstLine="0"/>
                  <w:jc w:val="center"/>
                  <w:rPr>
                    <w:rFonts w:asciiTheme="majorHAnsi" w:eastAsia="Times New Roman" w:hAnsiTheme="majorHAnsi" w:cstheme="majorHAnsi"/>
                    <w:sz w:val="24"/>
                    <w:szCs w:val="24"/>
                  </w:rPr>
                </w:pPr>
              </w:p>
              <w:p w14:paraId="3B360339" w14:textId="77777777" w:rsidR="00734E48" w:rsidRPr="00FC7579" w:rsidRDefault="00734E48" w:rsidP="006F668B">
                <w:pPr>
                  <w:spacing w:line="276" w:lineRule="auto"/>
                  <w:ind w:left="1276" w:firstLine="0"/>
                  <w:jc w:val="center"/>
                  <w:rPr>
                    <w:rFonts w:asciiTheme="majorHAnsi" w:eastAsia="Times New Roman" w:hAnsiTheme="majorHAnsi" w:cstheme="majorHAnsi"/>
                    <w:sz w:val="20"/>
                    <w:szCs w:val="20"/>
                  </w:rPr>
                </w:pPr>
                <w:r w:rsidRPr="00FC7579">
                  <w:rPr>
                    <w:rFonts w:asciiTheme="majorHAnsi" w:eastAsia="Times New Roman" w:hAnsiTheme="majorHAnsi" w:cstheme="majorHAnsi"/>
                    <w:sz w:val="20"/>
                    <w:szCs w:val="20"/>
                  </w:rPr>
                  <w:t xml:space="preserve">Biudžetinė įstaiga, Gedimino pr. 3, 01103 Vilnius, tel. +370 670 32 435, el. p. </w:t>
                </w:r>
                <w:proofErr w:type="spellStart"/>
                <w:r w:rsidRPr="00FC7579">
                  <w:rPr>
                    <w:rFonts w:asciiTheme="majorHAnsi" w:eastAsia="Times New Roman" w:hAnsiTheme="majorHAnsi" w:cstheme="majorHAnsi"/>
                    <w:sz w:val="20"/>
                    <w:szCs w:val="20"/>
                  </w:rPr>
                  <w:t>info@lmt.lt</w:t>
                </w:r>
                <w:proofErr w:type="spellEnd"/>
              </w:p>
              <w:p w14:paraId="22267DF2" w14:textId="77777777" w:rsidR="00734E48" w:rsidRPr="00FC7579" w:rsidRDefault="00734E48" w:rsidP="006F668B">
                <w:pPr>
                  <w:spacing w:line="276" w:lineRule="auto"/>
                  <w:ind w:left="1276" w:firstLine="0"/>
                  <w:jc w:val="center"/>
                  <w:rPr>
                    <w:rFonts w:asciiTheme="majorHAnsi" w:eastAsia="Times New Roman" w:hAnsiTheme="majorHAnsi" w:cstheme="majorHAnsi"/>
                    <w:sz w:val="24"/>
                    <w:szCs w:val="24"/>
                  </w:rPr>
                </w:pPr>
                <w:r w:rsidRPr="00FC7579">
                  <w:rPr>
                    <w:rFonts w:asciiTheme="majorHAnsi" w:eastAsia="Times New Roman" w:hAnsiTheme="majorHAnsi" w:cstheme="majorHAnsi"/>
                    <w:sz w:val="20"/>
                    <w:szCs w:val="20"/>
                  </w:rPr>
                  <w:t>Duomenys kaupiami ir saugomi Juridinių asmenų registre, kodas 188716281</w:t>
                </w:r>
              </w:p>
            </w:tc>
          </w:tr>
        </w:tbl>
        <w:p w14:paraId="4183264C" w14:textId="77777777" w:rsidR="00734E48" w:rsidRPr="00FC7579" w:rsidRDefault="00734E48" w:rsidP="00734E48">
          <w:pPr>
            <w:spacing w:after="120"/>
            <w:ind w:left="1276" w:firstLine="0"/>
            <w:contextualSpacing/>
            <w:jc w:val="center"/>
            <w:rPr>
              <w:rFonts w:asciiTheme="majorHAnsi" w:hAnsiTheme="majorHAnsi" w:cstheme="majorHAnsi"/>
              <w:sz w:val="24"/>
              <w:szCs w:val="24"/>
            </w:rPr>
          </w:pPr>
        </w:p>
        <w:p w14:paraId="5F610BD2" w14:textId="77777777" w:rsidR="00734E48" w:rsidRPr="00173FBA" w:rsidRDefault="00734E48" w:rsidP="00734E48">
          <w:pPr>
            <w:spacing w:after="120"/>
            <w:ind w:left="567" w:firstLine="0"/>
            <w:contextualSpacing/>
            <w:jc w:val="center"/>
            <w:rPr>
              <w:rFonts w:ascii="Arial" w:hAnsi="Arial" w:cs="Arial"/>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2EC6897E" w14:textId="77777777" w:rsidR="005A1BA8" w:rsidRDefault="00C006CB" w:rsidP="001A2892">
          <w:pPr>
            <w:spacing w:after="120" w:line="240" w:lineRule="auto"/>
            <w:ind w:left="567" w:firstLine="0"/>
            <w:contextualSpacing/>
            <w:jc w:val="center"/>
            <w:rPr>
              <w:rFonts w:cstheme="minorHAnsi"/>
              <w:b/>
              <w:bCs/>
              <w:color w:val="000000" w:themeColor="text1"/>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w:t>
          </w:r>
          <w:r w:rsidR="00D526C8" w:rsidRPr="005A1BA8">
            <w:rPr>
              <w:rFonts w:cstheme="minorHAnsi"/>
              <w:b/>
              <w:bCs/>
              <w:color w:val="000000" w:themeColor="text1"/>
              <w:sz w:val="28"/>
              <w:szCs w:val="28"/>
            </w:rPr>
            <w:t>PIRKIMO</w:t>
          </w:r>
        </w:p>
        <w:p w14:paraId="1D1BF965" w14:textId="4EB271DA" w:rsidR="00D526C8" w:rsidRPr="001A2892" w:rsidRDefault="00D526C8" w:rsidP="001A2892">
          <w:pPr>
            <w:spacing w:after="120" w:line="240" w:lineRule="auto"/>
            <w:ind w:left="567" w:firstLine="0"/>
            <w:contextualSpacing/>
            <w:jc w:val="center"/>
            <w:rPr>
              <w:rFonts w:cstheme="minorHAnsi"/>
              <w:b/>
              <w:bCs/>
              <w:sz w:val="28"/>
              <w:szCs w:val="28"/>
            </w:rPr>
          </w:pPr>
          <w:r w:rsidRPr="005A1BA8">
            <w:rPr>
              <w:rFonts w:cstheme="minorHAnsi"/>
              <w:b/>
              <w:bCs/>
              <w:color w:val="000000" w:themeColor="text1"/>
              <w:sz w:val="28"/>
              <w:szCs w:val="28"/>
            </w:rPr>
            <w:t xml:space="preserve"> „</w:t>
          </w:r>
          <w:r w:rsidR="004761D6" w:rsidRPr="005A1BA8">
            <w:rPr>
              <w:rFonts w:cstheme="minorHAnsi"/>
              <w:b/>
              <w:bCs/>
              <w:color w:val="000000" w:themeColor="text1"/>
              <w:sz w:val="28"/>
              <w:szCs w:val="28"/>
            </w:rPr>
            <w:t>REPREZENTATYVI MOK</w:t>
          </w:r>
          <w:r w:rsidR="005A1BA8" w:rsidRPr="005A1BA8">
            <w:rPr>
              <w:rFonts w:cstheme="minorHAnsi"/>
              <w:b/>
              <w:bCs/>
              <w:color w:val="000000" w:themeColor="text1"/>
              <w:sz w:val="28"/>
              <w:szCs w:val="28"/>
            </w:rPr>
            <w:t>SLO BENDRUOMENĖS APKLAUSA</w:t>
          </w:r>
          <w:r w:rsidRPr="005A1BA8">
            <w:rPr>
              <w:rFonts w:cstheme="minorHAnsi"/>
              <w:b/>
              <w:bCs/>
              <w:color w:val="000000" w:themeColor="text1"/>
              <w:sz w:val="28"/>
              <w:szCs w:val="28"/>
            </w:rPr>
            <w:t>“</w:t>
          </w:r>
        </w:p>
        <w:p w14:paraId="18ACC6AD" w14:textId="5B593240"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188017FF"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4761D6">
            <w:rPr>
              <w:rFonts w:cstheme="minorHAnsi"/>
              <w:b/>
              <w:bCs/>
              <w:sz w:val="28"/>
              <w:szCs w:val="28"/>
            </w:rPr>
            <w:t xml:space="preserve"> </w:t>
          </w:r>
          <w:r w:rsidR="004761D6" w:rsidRPr="004761D6">
            <w:rPr>
              <w:rFonts w:cstheme="minorHAnsi"/>
              <w:b/>
              <w:bCs/>
              <w:color w:val="000000" w:themeColor="text1"/>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OC1"/>
                <w:rPr>
                  <w:noProof/>
                  <w:sz w:val="22"/>
                  <w:szCs w:val="22"/>
                  <w:lang w:val="en-US" w:eastAsia="en-US"/>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7EE1E3A2" w14:textId="77777777" w:rsidR="009219AE" w:rsidRPr="004C5FC3" w:rsidRDefault="00173FBA" w:rsidP="009219AE">
              <w:pPr>
                <w:pStyle w:val="TOC1"/>
                <w:rPr>
                  <w:noProof/>
                </w:rPr>
              </w:pPr>
              <w:r w:rsidRPr="00D50C54">
                <w:rPr>
                  <w:noProof/>
                </w:rPr>
                <w:fldChar w:fldCharType="end"/>
              </w:r>
              <w:r w:rsidR="009219AE" w:rsidRPr="004C5FC3">
                <w:rPr>
                  <w:noProof/>
                </w:rPr>
                <w:t>Priedai:</w:t>
              </w:r>
            </w:p>
            <w:p w14:paraId="3AE6CD0A" w14:textId="77777777" w:rsidR="009219AE" w:rsidRPr="004C5FC3" w:rsidRDefault="009219AE" w:rsidP="009219AE">
              <w:pPr>
                <w:pStyle w:val="TOC1"/>
                <w:rPr>
                  <w:noProof/>
                </w:rPr>
              </w:pPr>
              <w:r w:rsidRPr="004C5FC3">
                <w:rPr>
                  <w:noProof/>
                </w:rPr>
                <w:t>1 priedas – Tiekėjų pašalinimo pagrindai</w:t>
              </w:r>
            </w:p>
            <w:p w14:paraId="28C7B5DF" w14:textId="2F83C2BC" w:rsidR="009219AE" w:rsidRDefault="009219AE" w:rsidP="009219AE">
              <w:pPr>
                <w:pStyle w:val="TOC1"/>
                <w:rPr>
                  <w:noProof/>
                </w:rPr>
              </w:pPr>
              <w:r>
                <w:rPr>
                  <w:noProof/>
                </w:rPr>
                <w:t>2</w:t>
              </w:r>
              <w:r w:rsidRPr="004C5FC3">
                <w:rPr>
                  <w:noProof/>
                </w:rPr>
                <w:t xml:space="preserve"> priedas – </w:t>
              </w:r>
              <w:r>
                <w:rPr>
                  <w:noProof/>
                </w:rPr>
                <w:t>Techninė specifikacija</w:t>
              </w:r>
            </w:p>
            <w:p w14:paraId="1098F452" w14:textId="6620EC08" w:rsidR="009219AE" w:rsidRPr="006B7F47" w:rsidRDefault="009219AE" w:rsidP="009219AE">
              <w:pPr>
                <w:rPr>
                  <w:lang w:val="en-US"/>
                </w:rPr>
              </w:pPr>
              <w:r>
                <w:rPr>
                  <w:lang w:val="en-US"/>
                </w:rPr>
                <w:t xml:space="preserve">3 </w:t>
              </w:r>
              <w:proofErr w:type="spellStart"/>
              <w:r>
                <w:rPr>
                  <w:lang w:val="en-US"/>
                </w:rPr>
                <w:t>priedas</w:t>
              </w:r>
              <w:proofErr w:type="spellEnd"/>
              <w:r>
                <w:rPr>
                  <w:lang w:val="en-US"/>
                </w:rPr>
                <w:t xml:space="preserve"> </w:t>
              </w:r>
              <w:r w:rsidRPr="004C5FC3">
                <w:rPr>
                  <w:noProof/>
                </w:rPr>
                <w:t>–</w:t>
              </w:r>
              <w:r>
                <w:rPr>
                  <w:noProof/>
                </w:rPr>
                <w:t xml:space="preserve"> Pasiūlymo forma</w:t>
              </w:r>
            </w:p>
            <w:p w14:paraId="56E1AC21" w14:textId="24081BD8" w:rsidR="009219AE" w:rsidRPr="004C5FC3" w:rsidRDefault="009219AE" w:rsidP="009219AE">
              <w:pPr>
                <w:pStyle w:val="TOC1"/>
                <w:rPr>
                  <w:noProof/>
                </w:rPr>
              </w:pPr>
              <w:r>
                <w:rPr>
                  <w:noProof/>
                  <w:lang w:val="en-US"/>
                </w:rPr>
                <w:t>4</w:t>
              </w:r>
              <w:r w:rsidRPr="004C5FC3">
                <w:rPr>
                  <w:noProof/>
                </w:rPr>
                <w:t xml:space="preserve"> priedas – </w:t>
              </w:r>
              <w:r>
                <w:rPr>
                  <w:noProof/>
                </w:rPr>
                <w:t>Sutarties projektas</w:t>
              </w:r>
            </w:p>
            <w:p w14:paraId="2A954CA0" w14:textId="1AFB0CB4" w:rsidR="009219AE" w:rsidRPr="004C5FC3" w:rsidRDefault="009219AE" w:rsidP="009219AE">
              <w:pPr>
                <w:pStyle w:val="TOC1"/>
                <w:rPr>
                  <w:noProof/>
                </w:rPr>
              </w:pPr>
              <w:r>
                <w:rPr>
                  <w:noProof/>
                </w:rPr>
                <w:t xml:space="preserve">5 </w:t>
              </w:r>
              <w:r w:rsidRPr="004C5FC3">
                <w:rPr>
                  <w:noProof/>
                </w:rPr>
                <w:t xml:space="preserve">priedas – </w:t>
              </w:r>
              <w:r>
                <w:rPr>
                  <w:noProof/>
                </w:rPr>
                <w:t>Terminai</w:t>
              </w:r>
            </w:p>
            <w:p w14:paraId="50FBC201" w14:textId="3CA95969" w:rsidR="00413BD0" w:rsidRPr="00413BD0" w:rsidRDefault="00034033" w:rsidP="00413BD0">
              <w:pPr>
                <w:sectPr w:rsidR="00413BD0" w:rsidRPr="00413BD0" w:rsidSect="0094708F">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p>
          </w:sdtContent>
        </w:sdt>
        <w:p w14:paraId="73CCB438" w14:textId="5ACC71EB" w:rsidR="005F13F0" w:rsidRPr="00C17D3C" w:rsidRDefault="00034033" w:rsidP="00764170">
          <w:pPr>
            <w:spacing w:after="120"/>
            <w:ind w:firstLine="0"/>
            <w:contextualSpacing/>
            <w:rPr>
              <w:rFonts w:ascii="Arial" w:hAnsi="Arial" w:cs="Arial"/>
            </w:rPr>
          </w:pPr>
        </w:p>
      </w:sdtContent>
    </w:sdt>
    <w:p w14:paraId="12085CDF" w14:textId="16073931" w:rsidR="00746BAF" w:rsidRPr="004D1673" w:rsidRDefault="00C31EC9" w:rsidP="00280D3D">
      <w:pPr>
        <w:pStyle w:val="Heading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7ECEA63A" w14:textId="15C7ADF4" w:rsidR="00746BAF" w:rsidRPr="006B1A30" w:rsidRDefault="007B0411" w:rsidP="007B0411">
      <w:pPr>
        <w:spacing w:line="240" w:lineRule="auto"/>
        <w:ind w:firstLine="0"/>
        <w:rPr>
          <w:rFonts w:cstheme="minorHAnsi"/>
        </w:rPr>
      </w:pPr>
      <w:r w:rsidRPr="000A7F94">
        <w:rPr>
          <w:rFonts w:cstheme="minorHAnsi"/>
        </w:rPr>
        <w:t xml:space="preserve">          </w:t>
      </w:r>
      <w:r w:rsidR="001D31F3">
        <w:rPr>
          <w:rFonts w:cstheme="minorHAnsi"/>
          <w:lang w:val="en-US"/>
        </w:rPr>
        <w:t xml:space="preserve"> 1</w:t>
      </w:r>
      <w:r w:rsidRPr="000A7F94">
        <w:rPr>
          <w:rFonts w:cstheme="minorHAnsi"/>
        </w:rPr>
        <w:t xml:space="preserve">.1. </w:t>
      </w:r>
      <w:r w:rsidRPr="000A7F94">
        <w:t>Perkančioji organizacija – Lietuvos mokslo taryba, juridinio asmens kodas 188716281, adresas Gedimino pr. 3, LT-01103 Vilnius, darbo laikas I-IV 8.00-12.00 ir 12.45-17.00, V 8.00-12.00 ir 12.45-15.45. Perkančioji organizacija nėra PVM mokėtoja</w:t>
      </w:r>
      <w:r w:rsidRPr="000A7F94">
        <w:rPr>
          <w:rFonts w:cstheme="minorHAnsi"/>
        </w:rPr>
        <w:t>.</w:t>
      </w:r>
    </w:p>
    <w:p w14:paraId="6A168709" w14:textId="09F943D0" w:rsidR="004D6E60" w:rsidRPr="000A7F94" w:rsidRDefault="000C0250" w:rsidP="004D6E60">
      <w:pPr>
        <w:spacing w:line="240" w:lineRule="auto"/>
        <w:ind w:firstLine="567"/>
      </w:pPr>
      <w:r w:rsidRPr="00A24AB9">
        <w:rPr>
          <w:rFonts w:cstheme="minorHAnsi"/>
          <w:color w:val="000000" w:themeColor="text1"/>
        </w:rPr>
        <w:t xml:space="preserve">1.2. </w:t>
      </w:r>
      <w:r w:rsidR="00CA0CC5" w:rsidRPr="00A24AB9">
        <w:rPr>
          <w:rFonts w:cstheme="minorHAnsi"/>
          <w:color w:val="000000" w:themeColor="text1"/>
        </w:rPr>
        <w:t xml:space="preserve">Pirkimas neatliekamas naudojantis centralizuotų pirkimų katalogu, nes </w:t>
      </w:r>
      <w:r w:rsidR="004D6E60" w:rsidRPr="00A24AB9">
        <w:t>pirkimo objektą sudarančios paslaugos nėra siūlomos CPO LT kataloge.</w:t>
      </w:r>
      <w:r w:rsidR="004D6E60" w:rsidRPr="000A7F94">
        <w:t xml:space="preserve"> </w:t>
      </w:r>
    </w:p>
    <w:p w14:paraId="52EA068B" w14:textId="6DC1F47C" w:rsidR="00C71C6F" w:rsidRPr="000C0250" w:rsidRDefault="000C0250" w:rsidP="000C0250">
      <w:pPr>
        <w:spacing w:line="240" w:lineRule="auto"/>
        <w:ind w:firstLine="567"/>
      </w:pPr>
      <w:r>
        <w:rPr>
          <w:rFonts w:cstheme="minorHAnsi"/>
        </w:rPr>
        <w:t xml:space="preserve">1.3. </w:t>
      </w:r>
      <w:r w:rsidR="00091F01" w:rsidRPr="004D6E60">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8728A0">
            <w:t>nėra</w:t>
          </w:r>
        </w:sdtContent>
      </w:sdt>
      <w:r w:rsidR="00A100C8" w:rsidRPr="004D6E60" w:rsidDel="00A100C8">
        <w:rPr>
          <w:rFonts w:cstheme="minorHAnsi"/>
        </w:rPr>
        <w:t xml:space="preserve"> </w:t>
      </w:r>
      <w:r w:rsidR="00091F01" w:rsidRPr="004D6E60">
        <w:rPr>
          <w:rFonts w:cstheme="minorHAnsi"/>
        </w:rPr>
        <w:t xml:space="preserve">sudaroma. </w:t>
      </w:r>
      <w:r w:rsidRPr="000A7F94">
        <w:t xml:space="preserve">Pirkimą vykdo perkančiosios organizacijos paskirtas pirkimo organizatorius, Teisės, pirkimų ir personalo skyriaus viešųjų pirkimų specialistė Karolina Marcinkevičiūtė, tel. + 370 676 17 658, el. p. </w:t>
      </w:r>
      <w:proofErr w:type="spellStart"/>
      <w:r w:rsidRPr="000A7F94">
        <w:t>karolina.marcinkeviciute@lmt.lt</w:t>
      </w:r>
      <w:proofErr w:type="spellEnd"/>
      <w:r w:rsidRPr="000A7F94">
        <w:t>.</w:t>
      </w:r>
    </w:p>
    <w:p w14:paraId="6AD8E15F" w14:textId="5AB065AD" w:rsidR="002A4F04" w:rsidRDefault="00984D9B" w:rsidP="00984D9B">
      <w:pPr>
        <w:pStyle w:val="ListParagraph"/>
        <w:spacing w:line="240" w:lineRule="auto"/>
        <w:ind w:left="0" w:firstLine="0"/>
        <w:rPr>
          <w:rFonts w:eastAsia="Arial" w:cstheme="minorHAnsi"/>
        </w:rPr>
      </w:pPr>
      <w:r>
        <w:t xml:space="preserve">              </w:t>
      </w:r>
      <w:r w:rsidR="004F6423" w:rsidRPr="004939D6">
        <w:t>1.</w:t>
      </w:r>
      <w:r w:rsidR="00F35EB3">
        <w:t>4</w:t>
      </w:r>
      <w:r w:rsidR="004F6423" w:rsidRPr="004939D6">
        <w:t>.</w:t>
      </w:r>
      <w:r w:rsidR="004F6423" w:rsidRPr="004939D6">
        <w:rPr>
          <w:i/>
          <w:iCs/>
        </w:rPr>
        <w:t xml:space="preserve"> </w:t>
      </w:r>
      <w:r w:rsidR="00D459E3" w:rsidRPr="004939D6">
        <w:t xml:space="preserve">Atliekamas žaliasis pirkimas. Pirkimas vykdomas vadovaujantis </w:t>
      </w:r>
      <w:hyperlink r:id="rId16" w:history="1">
        <w:r w:rsidR="009B66AB" w:rsidRPr="004939D6">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punkto </w:t>
      </w:r>
      <w:r w:rsidR="002A4F04" w:rsidRPr="000A7F94">
        <w:rPr>
          <w:rFonts w:cstheme="minorHAnsi"/>
        </w:rPr>
        <w:t xml:space="preserve">4.4.3 papunkčiu. Aplinkos apsaugos kriterijai nustatyti specialiųjų pirkimo sąlygų </w:t>
      </w:r>
      <w:r>
        <w:rPr>
          <w:rFonts w:cstheme="minorHAnsi"/>
          <w:lang w:val="en-US"/>
        </w:rPr>
        <w:t>4</w:t>
      </w:r>
      <w:r w:rsidR="002A4F04" w:rsidRPr="000A7F94">
        <w:rPr>
          <w:rFonts w:cstheme="minorHAnsi"/>
        </w:rPr>
        <w:t xml:space="preserve"> priede</w:t>
      </w:r>
      <w:r w:rsidR="002A4F04">
        <w:rPr>
          <w:rFonts w:eastAsia="Arial" w:cstheme="minorHAnsi"/>
        </w:rPr>
        <w:t>.</w:t>
      </w:r>
    </w:p>
    <w:p w14:paraId="15179C0E" w14:textId="0DE37A56" w:rsidR="00257685" w:rsidRPr="001F3B4B" w:rsidRDefault="003D3DF5" w:rsidP="001F3B4B">
      <w:pPr>
        <w:spacing w:line="240" w:lineRule="auto"/>
        <w:rPr>
          <w:rFonts w:eastAsia="Arial" w:cstheme="minorHAnsi"/>
        </w:rPr>
      </w:pPr>
      <w:r w:rsidRPr="001F3B4B">
        <w:rPr>
          <w:rFonts w:eastAsia="Arial" w:cstheme="minorHAnsi"/>
        </w:rPr>
        <w:t>1.</w:t>
      </w:r>
      <w:r w:rsidR="00F35EB3" w:rsidRPr="001F3B4B">
        <w:rPr>
          <w:rFonts w:eastAsia="Arial" w:cstheme="minorHAnsi"/>
        </w:rPr>
        <w:t>5</w:t>
      </w:r>
      <w:r w:rsidRPr="001F3B4B">
        <w:rPr>
          <w:rFonts w:eastAsia="Arial" w:cstheme="minorHAnsi"/>
        </w:rPr>
        <w:t>.</w:t>
      </w:r>
      <w:r w:rsidR="00CA1A1C" w:rsidRPr="001F3B4B">
        <w:rPr>
          <w:rFonts w:eastAsia="Arial" w:cstheme="minorHAnsi"/>
        </w:rPr>
        <w:t xml:space="preserve"> </w:t>
      </w:r>
      <w:r w:rsidR="4B7098B6" w:rsidRPr="001F3B4B">
        <w:rPr>
          <w:rFonts w:eastAsia="Arial" w:cstheme="minorHAnsi"/>
        </w:rPr>
        <w:t>Bendrosios</w:t>
      </w:r>
      <w:r w:rsidR="00931CA2" w:rsidRPr="001F3B4B">
        <w:rPr>
          <w:rFonts w:eastAsia="Arial" w:cstheme="minorHAnsi"/>
        </w:rPr>
        <w:t xml:space="preserve"> pirkimo</w:t>
      </w:r>
      <w:r w:rsidR="4B7098B6" w:rsidRPr="001F3B4B">
        <w:rPr>
          <w:rFonts w:eastAsia="Arial" w:cstheme="minorHAnsi"/>
        </w:rPr>
        <w:t xml:space="preserve"> sąlygos yra neatskiriama ši</w:t>
      </w:r>
      <w:r w:rsidR="00931CA2" w:rsidRPr="001F3B4B">
        <w:rPr>
          <w:rFonts w:eastAsia="Arial" w:cstheme="minorHAnsi"/>
        </w:rPr>
        <w:t>ų</w:t>
      </w:r>
      <w:r w:rsidR="4B7098B6" w:rsidRPr="001F3B4B">
        <w:rPr>
          <w:rFonts w:eastAsia="Arial" w:cstheme="minorHAnsi"/>
        </w:rPr>
        <w:t xml:space="preserve"> pirkimo sąlygų dalis.</w:t>
      </w:r>
    </w:p>
    <w:p w14:paraId="3D5438A5" w14:textId="50AE7CB1" w:rsidR="00984D9B" w:rsidRPr="001F3B4B" w:rsidRDefault="00984D9B" w:rsidP="001F3B4B">
      <w:pPr>
        <w:spacing w:line="240" w:lineRule="auto"/>
        <w:rPr>
          <w:rFonts w:cstheme="minorHAnsi"/>
        </w:rPr>
      </w:pPr>
      <w:r w:rsidRPr="001F3B4B">
        <w:rPr>
          <w:rFonts w:eastAsia="Arial" w:cstheme="minorHAnsi"/>
        </w:rPr>
        <w:t>1.6. Maksimali šiam pirkimui skiriama lėšų suma yra</w:t>
      </w:r>
      <w:r w:rsidR="00DD0C0B" w:rsidRPr="001F3B4B">
        <w:rPr>
          <w:rFonts w:eastAsia="Arial" w:cstheme="minorHAnsi"/>
        </w:rPr>
        <w:t xml:space="preserve"> </w:t>
      </w:r>
      <w:r w:rsidR="00DD0C0B" w:rsidRPr="001F3B4B">
        <w:rPr>
          <w:rFonts w:eastAsia="Arial" w:cstheme="minorHAnsi"/>
          <w:lang w:val="en-US"/>
        </w:rPr>
        <w:t>10 000</w:t>
      </w:r>
      <w:r w:rsidR="00654190" w:rsidRPr="001F3B4B">
        <w:rPr>
          <w:rFonts w:eastAsia="Arial" w:cstheme="minorHAnsi"/>
          <w:lang w:val="en-US"/>
        </w:rPr>
        <w:t>,00</w:t>
      </w:r>
      <w:r w:rsidR="00DD0C0B" w:rsidRPr="001F3B4B">
        <w:rPr>
          <w:rFonts w:eastAsia="Arial" w:cstheme="minorHAnsi"/>
          <w:lang w:val="en-US"/>
        </w:rPr>
        <w:t xml:space="preserve"> </w:t>
      </w:r>
      <w:proofErr w:type="spellStart"/>
      <w:r w:rsidR="00DD0C0B" w:rsidRPr="001F3B4B">
        <w:rPr>
          <w:rFonts w:eastAsia="Arial" w:cstheme="minorHAnsi"/>
          <w:lang w:val="en-US"/>
        </w:rPr>
        <w:t>Eur</w:t>
      </w:r>
      <w:proofErr w:type="spellEnd"/>
      <w:r w:rsidR="00DD0C0B" w:rsidRPr="001F3B4B">
        <w:rPr>
          <w:rFonts w:eastAsia="Arial" w:cstheme="minorHAnsi"/>
          <w:lang w:val="en-US"/>
        </w:rPr>
        <w:t xml:space="preserve"> (</w:t>
      </w:r>
      <w:proofErr w:type="spellStart"/>
      <w:r w:rsidR="00654190" w:rsidRPr="001F3B4B">
        <w:rPr>
          <w:rFonts w:eastAsia="Arial" w:cstheme="minorHAnsi"/>
          <w:lang w:val="en-US"/>
        </w:rPr>
        <w:t>dešimt</w:t>
      </w:r>
      <w:proofErr w:type="spellEnd"/>
      <w:r w:rsidR="00654190" w:rsidRPr="001F3B4B">
        <w:rPr>
          <w:rFonts w:eastAsia="Arial" w:cstheme="minorHAnsi"/>
          <w:lang w:val="en-US"/>
        </w:rPr>
        <w:t xml:space="preserve"> </w:t>
      </w:r>
      <w:proofErr w:type="spellStart"/>
      <w:r w:rsidR="00654190" w:rsidRPr="001F3B4B">
        <w:rPr>
          <w:rFonts w:eastAsia="Arial" w:cstheme="minorHAnsi"/>
          <w:lang w:val="en-US"/>
        </w:rPr>
        <w:t>tūkstančių</w:t>
      </w:r>
      <w:proofErr w:type="spellEnd"/>
      <w:r w:rsidR="00654190" w:rsidRPr="001F3B4B">
        <w:rPr>
          <w:rFonts w:eastAsia="Arial" w:cstheme="minorHAnsi"/>
          <w:lang w:val="en-US"/>
        </w:rPr>
        <w:t xml:space="preserve"> </w:t>
      </w:r>
      <w:proofErr w:type="spellStart"/>
      <w:r w:rsidR="00654190" w:rsidRPr="001F3B4B">
        <w:rPr>
          <w:rFonts w:eastAsia="Arial" w:cstheme="minorHAnsi"/>
          <w:lang w:val="en-US"/>
        </w:rPr>
        <w:t>eurų</w:t>
      </w:r>
      <w:proofErr w:type="spellEnd"/>
      <w:r w:rsidR="00654190" w:rsidRPr="001F3B4B">
        <w:rPr>
          <w:rFonts w:eastAsia="Arial" w:cstheme="minorHAnsi"/>
          <w:lang w:val="en-US"/>
        </w:rPr>
        <w:t xml:space="preserve"> 0 </w:t>
      </w:r>
      <w:proofErr w:type="spellStart"/>
      <w:r w:rsidR="00654190" w:rsidRPr="001F3B4B">
        <w:rPr>
          <w:rFonts w:eastAsia="Arial" w:cstheme="minorHAnsi"/>
          <w:lang w:val="en-US"/>
        </w:rPr>
        <w:t>ct</w:t>
      </w:r>
      <w:proofErr w:type="spellEnd"/>
      <w:r w:rsidR="00654190" w:rsidRPr="001F3B4B">
        <w:rPr>
          <w:rFonts w:eastAsia="Arial" w:cstheme="minorHAnsi"/>
          <w:lang w:val="en-US"/>
        </w:rPr>
        <w:t>).</w:t>
      </w:r>
    </w:p>
    <w:p w14:paraId="7D847502" w14:textId="5AA5C010" w:rsidR="00FB3C75" w:rsidRPr="007B0411" w:rsidRDefault="00244994" w:rsidP="007B0411">
      <w:pPr>
        <w:pStyle w:val="Heading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0AEFEE07" w14:textId="367BB341" w:rsidR="00FB3C75" w:rsidRPr="00244994" w:rsidRDefault="4A330118" w:rsidP="00280D3D">
      <w:pPr>
        <w:pStyle w:val="NoSpacing"/>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w:t>
      </w:r>
      <w:r w:rsidR="00FB3C75" w:rsidRPr="007B0411">
        <w:rPr>
          <w:rFonts w:eastAsia="Calibri" w:cstheme="minorHAnsi"/>
          <w:color w:val="000000" w:themeColor="text1"/>
        </w:rPr>
        <w:t>įsigyti</w:t>
      </w:r>
      <w:r w:rsidR="00F35EB3" w:rsidRPr="007B0411">
        <w:rPr>
          <w:rFonts w:eastAsia="Calibri" w:cstheme="minorHAnsi"/>
          <w:color w:val="000000" w:themeColor="text1"/>
        </w:rPr>
        <w:t xml:space="preserve"> reprezentatyvios mokslo bendruomenės apklausos paslaugas</w:t>
      </w:r>
      <w:r w:rsidR="00FB3C75" w:rsidRPr="007B0411">
        <w:rPr>
          <w:rFonts w:eastAsia="Calibri" w:cstheme="minorHAnsi"/>
          <w:color w:val="000000" w:themeColor="text1"/>
        </w:rPr>
        <w:t>.</w:t>
      </w:r>
      <w:r w:rsidR="00FB3C75" w:rsidRPr="007B0411">
        <w:rPr>
          <w:rFonts w:cstheme="minorHAnsi"/>
          <w:color w:val="000000" w:themeColor="text1"/>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365ACB" w:rsidRPr="00D7766A">
        <w:rPr>
          <w:rFonts w:cstheme="minorHAnsi"/>
          <w:color w:val="000000" w:themeColor="text1"/>
        </w:rPr>
        <w:t>2</w:t>
      </w:r>
      <w:r w:rsidR="00AE2AEF" w:rsidRPr="00D7766A">
        <w:rPr>
          <w:rFonts w:cstheme="minorHAnsi"/>
          <w:color w:val="000000" w:themeColor="text1"/>
        </w:rPr>
        <w:t xml:space="preserve"> </w:t>
      </w:r>
      <w:r w:rsidR="00AE2AEF" w:rsidRPr="00244994">
        <w:rPr>
          <w:rFonts w:cstheme="minorHAnsi"/>
        </w:rPr>
        <w:t>priede.</w:t>
      </w:r>
    </w:p>
    <w:p w14:paraId="49117D58" w14:textId="690D8C43"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w:t>
      </w:r>
      <w:r w:rsidR="00702B7B" w:rsidRPr="00D7766A">
        <w:rPr>
          <w:rFonts w:cstheme="minorHAnsi"/>
          <w:color w:val="000000" w:themeColor="text1"/>
        </w:rPr>
        <w:t xml:space="preserve">sąlygų </w:t>
      </w:r>
      <w:r w:rsidR="00D7766A" w:rsidRPr="00D7766A">
        <w:rPr>
          <w:rFonts w:cstheme="minorHAnsi"/>
          <w:color w:val="000000" w:themeColor="text1"/>
          <w:lang w:val="en-US"/>
        </w:rPr>
        <w:t xml:space="preserve">2 </w:t>
      </w:r>
      <w:r w:rsidR="00702B7B" w:rsidRPr="00D7766A">
        <w:rPr>
          <w:rFonts w:cstheme="minorHAnsi"/>
          <w:color w:val="000000" w:themeColor="text1"/>
        </w:rPr>
        <w:t>priede</w:t>
      </w:r>
      <w:r w:rsidR="00702B7B" w:rsidRPr="00244994">
        <w:rPr>
          <w:rFonts w:cstheme="minorHAnsi"/>
        </w:rPr>
        <w:t>.</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ED6AD78" w14:textId="0F5A1CD5" w:rsidR="00FB3C75" w:rsidRPr="00D7766A" w:rsidRDefault="00BF3638" w:rsidP="00D7766A">
      <w:pPr>
        <w:pStyle w:val="Heading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5B3C4F14" w14:textId="477A416A" w:rsidR="00FB3C75" w:rsidRPr="00AA5F07" w:rsidRDefault="005D280D" w:rsidP="00280D3D">
      <w:pPr>
        <w:pStyle w:val="ListParagraph"/>
        <w:numPr>
          <w:ilvl w:val="1"/>
          <w:numId w:val="7"/>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w:t>
      </w:r>
      <w:r w:rsidRPr="00FD30C4">
        <w:rPr>
          <w:rFonts w:cstheme="minorHAnsi"/>
          <w:color w:val="000000" w:themeColor="text1"/>
        </w:rPr>
        <w:t xml:space="preserve">sąlygų </w:t>
      </w:r>
      <w:r w:rsidR="00FD30C4" w:rsidRPr="00FD30C4">
        <w:rPr>
          <w:rFonts w:cstheme="minorHAnsi"/>
          <w:color w:val="000000" w:themeColor="text1"/>
        </w:rPr>
        <w:t xml:space="preserve">1 </w:t>
      </w:r>
      <w:r w:rsidRPr="00FD30C4">
        <w:rPr>
          <w:rFonts w:cstheme="minorHAnsi"/>
          <w:color w:val="000000" w:themeColor="text1"/>
        </w:rPr>
        <w:t>priede</w:t>
      </w:r>
      <w:r w:rsidRPr="00817AB9">
        <w:rPr>
          <w:rFonts w:cstheme="minorHAnsi"/>
        </w:rPr>
        <w:t xml:space="preserve">. </w:t>
      </w:r>
    </w:p>
    <w:p w14:paraId="4A97CF29" w14:textId="58610DE7" w:rsidR="009F7690" w:rsidRPr="00FD30C4" w:rsidRDefault="005D280D" w:rsidP="00FD30C4">
      <w:pPr>
        <w:pStyle w:val="ListParagraph"/>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r w:rsidR="00FD30C4">
        <w:rPr>
          <w:rFonts w:cstheme="minorHAnsi"/>
        </w:rPr>
        <w:t>.</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lastRenderedPageBreak/>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0A3E7F23" w14:textId="7421EAFD" w:rsidR="00894FEF" w:rsidRPr="00FD30C4" w:rsidRDefault="00817AB9" w:rsidP="00FD30C4">
      <w:pPr>
        <w:pStyle w:val="Heading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1B0EF89E" w14:textId="52142ED7" w:rsidR="008728A0" w:rsidRPr="00B81936" w:rsidRDefault="00F84C15" w:rsidP="008728A0">
      <w:pPr>
        <w:spacing w:line="240" w:lineRule="auto"/>
        <w:ind w:firstLine="567"/>
        <w:rPr>
          <w:i/>
          <w:color w:val="FF0000"/>
        </w:rPr>
      </w:pPr>
      <w:r w:rsidRPr="00F8218F">
        <w:rPr>
          <w:rFonts w:cstheme="minorHAnsi"/>
          <w:iCs/>
        </w:rPr>
        <w:t xml:space="preserve">4.1. </w:t>
      </w:r>
      <w:r w:rsidR="008728A0">
        <w:rPr>
          <w:rFonts w:cstheme="minorHAnsi"/>
          <w:iCs/>
        </w:rPr>
        <w:t>Reikalavimai, susiję su nacionaliniu saugumu, netaikomi.</w:t>
      </w:r>
    </w:p>
    <w:p w14:paraId="490591E3" w14:textId="4440F86E" w:rsidR="006D3202" w:rsidRPr="001B1CD4" w:rsidRDefault="003630A0" w:rsidP="00280D3D">
      <w:pPr>
        <w:pStyle w:val="Heading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655CCE55" w14:textId="2035A2BB" w:rsidR="0008755A" w:rsidRPr="003A6359" w:rsidRDefault="0008755A" w:rsidP="00A5105A">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42752441" w14:textId="511DB839"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A31E24" w:rsidRPr="007B0411">
        <w:rPr>
          <w:rFonts w:cstheme="minorHAnsi"/>
          <w:color w:val="000000" w:themeColor="text1"/>
        </w:rPr>
        <w:t>T</w:t>
      </w:r>
      <w:r w:rsidR="005A5204" w:rsidRPr="007B0411">
        <w:rPr>
          <w:rFonts w:cstheme="minorHAnsi"/>
          <w:color w:val="000000" w:themeColor="text1"/>
        </w:rPr>
        <w:t xml:space="preserve">iekėjo pasirašytas pasiūlymas, parengtas </w:t>
      </w:r>
      <w:r w:rsidR="005A5204" w:rsidRPr="00F70558">
        <w:rPr>
          <w:rFonts w:cstheme="minorHAnsi"/>
        </w:rPr>
        <w:t xml:space="preserve">pagal </w:t>
      </w:r>
      <w:r w:rsidR="00820787">
        <w:rPr>
          <w:rFonts w:cstheme="minorHAnsi"/>
        </w:rPr>
        <w:t>s</w:t>
      </w:r>
      <w:r w:rsidR="00D85943" w:rsidRPr="00F70558">
        <w:rPr>
          <w:rFonts w:cstheme="minorHAnsi"/>
        </w:rPr>
        <w:t xml:space="preserve">pecialiųjų </w:t>
      </w:r>
      <w:r w:rsidR="00EA314F">
        <w:rPr>
          <w:rFonts w:cstheme="minorHAnsi"/>
        </w:rPr>
        <w:t>pirkimo sąlyg</w:t>
      </w:r>
      <w:r w:rsidR="00F650A1">
        <w:rPr>
          <w:rFonts w:cstheme="minorHAnsi"/>
        </w:rPr>
        <w:t xml:space="preserve">ų </w:t>
      </w:r>
      <w:r w:rsidR="00EA314F">
        <w:rPr>
          <w:rFonts w:cstheme="minorHAnsi"/>
        </w:rPr>
        <w:t xml:space="preserve">3 </w:t>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5449EA50" w14:textId="77777777" w:rsidR="009A71C5" w:rsidRPr="00F70558" w:rsidRDefault="009A71C5" w:rsidP="009A71C5">
      <w:pPr>
        <w:pStyle w:val="ListParagraph"/>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2AEED9F" w14:textId="77777777" w:rsidR="009A71C5" w:rsidRPr="00F70558" w:rsidRDefault="009A71C5" w:rsidP="009A71C5">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61488440" w14:textId="784D0944" w:rsidR="009A71C5" w:rsidRDefault="009A71C5" w:rsidP="008728A0">
      <w:pPr>
        <w:pStyle w:val="ListParagraph"/>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25741C16" w14:textId="4B1ECB7F"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F35EB3">
        <w:rPr>
          <w:rFonts w:eastAsia="Arial" w:cstheme="minorHAnsi"/>
        </w:rPr>
        <w:t xml:space="preserve">kalba.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3E697DA0"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w:t>
      </w:r>
      <w:r w:rsidR="006A6A5B" w:rsidRPr="127DD6E8">
        <w:rPr>
          <w:rFonts w:eastAsia="Arial"/>
          <w:color w:val="7030A0"/>
        </w:rPr>
        <w:t>.</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7A210472" w14:textId="2796B0BC" w:rsidR="003D73C2" w:rsidRPr="00AB7878" w:rsidRDefault="00E85882" w:rsidP="00AB7878">
      <w:pPr>
        <w:pStyle w:val="Heading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280D3D">
      <w:pPr>
        <w:pStyle w:val="Heading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07AB42E2"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372F36">
        <w:rPr>
          <w:rFonts w:eastAsia="Calibri" w:cstheme="minorHAnsi"/>
        </w:rPr>
        <w:t xml:space="preserve"> 3</w:t>
      </w:r>
      <w:r w:rsidR="00DE051B" w:rsidRPr="00A84437">
        <w:rPr>
          <w:rFonts w:eastAsia="Calibri" w:cstheme="minorHAnsi"/>
        </w:rPr>
        <w:t xml:space="preserve"> priede</w:t>
      </w:r>
      <w:r w:rsidR="00372F36">
        <w:rPr>
          <w:rFonts w:eastAsia="Calibri" w:cstheme="minorHAnsi"/>
        </w:rPr>
        <w:t>.</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4EC995F8" w:rsidR="00EC790E" w:rsidRPr="008B3FB9" w:rsidRDefault="00F5411E" w:rsidP="006C7DED">
      <w:pPr>
        <w:pStyle w:val="NoSpacing"/>
        <w:ind w:firstLine="709"/>
        <w:contextualSpacing/>
        <w:rPr>
          <w:rFonts w:eastAsiaTheme="minorHAnsi" w:cstheme="minorHAnsi"/>
          <w:bCs/>
          <w:i/>
          <w:iCs/>
          <w:color w:val="000000" w:themeColor="text1"/>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w:t>
      </w:r>
      <w:r w:rsidRPr="008B3FB9">
        <w:rPr>
          <w:rStyle w:val="cf01"/>
          <w:rFonts w:asciiTheme="minorHAnsi" w:hAnsiTheme="minorHAnsi" w:cstheme="minorHAnsi"/>
          <w:color w:val="000000" w:themeColor="text1"/>
          <w:sz w:val="21"/>
          <w:szCs w:val="21"/>
        </w:rPr>
        <w:t xml:space="preserve">dokumentai: </w:t>
      </w:r>
      <w:r w:rsidR="00B1364D" w:rsidRPr="008B3FB9">
        <w:rPr>
          <w:rFonts w:cstheme="minorHAnsi"/>
          <w:color w:val="000000" w:themeColor="text1"/>
        </w:rPr>
        <w:t>užpildyta pasiūlymo forma</w:t>
      </w:r>
      <w:r w:rsidR="00FD232A">
        <w:rPr>
          <w:rFonts w:cstheme="minorHAnsi"/>
          <w:color w:val="000000" w:themeColor="text1"/>
        </w:rPr>
        <w:t xml:space="preserve">, </w:t>
      </w:r>
      <w:r w:rsidR="00FD232A" w:rsidRPr="00F70558">
        <w:rPr>
          <w:rFonts w:cstheme="minorHAnsi"/>
        </w:rPr>
        <w:t xml:space="preserve">pagal </w:t>
      </w:r>
      <w:r w:rsidR="00FD232A">
        <w:rPr>
          <w:rFonts w:cstheme="minorHAnsi"/>
        </w:rPr>
        <w:t>s</w:t>
      </w:r>
      <w:r w:rsidR="00FD232A" w:rsidRPr="00F70558">
        <w:rPr>
          <w:rFonts w:cstheme="minorHAnsi"/>
        </w:rPr>
        <w:t xml:space="preserve">pecialiųjų </w:t>
      </w:r>
      <w:r w:rsidR="00FD232A">
        <w:rPr>
          <w:rFonts w:cstheme="minorHAnsi"/>
        </w:rPr>
        <w:t xml:space="preserve">pirkimo sąlygų 3 priedą. </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58F4BD15" w14:textId="16A4B4E7" w:rsidR="00D83C57" w:rsidRPr="00FD4975" w:rsidRDefault="00D83C57" w:rsidP="00FD497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lastRenderedPageBreak/>
        <w:t>8. Sutarties sudarymas</w:t>
      </w:r>
      <w:bookmarkEnd w:id="17"/>
      <w:bookmarkEnd w:id="18"/>
      <w:bookmarkEnd w:id="19"/>
      <w:bookmarkEnd w:id="20"/>
    </w:p>
    <w:p w14:paraId="4006AD6A" w14:textId="0C4EF3C1" w:rsidR="00D83C57" w:rsidRDefault="00DA4AE8" w:rsidP="00DA4AE8">
      <w:pPr>
        <w:pStyle w:val="ListParagraph"/>
        <w:spacing w:line="240" w:lineRule="auto"/>
        <w:ind w:left="0" w:firstLine="0"/>
        <w:rPr>
          <w:color w:val="000000" w:themeColor="text1"/>
        </w:rPr>
      </w:pPr>
      <w:r>
        <w:rPr>
          <w:color w:val="000000" w:themeColor="text1"/>
        </w:rPr>
        <w:t xml:space="preserve">         </w:t>
      </w:r>
      <w:r w:rsidR="000003B6">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 xml:space="preserve">irkimo </w:t>
      </w:r>
      <w:r w:rsidR="00F56579" w:rsidRPr="00DA4AE8">
        <w:rPr>
          <w:color w:val="000000" w:themeColor="text1"/>
        </w:rPr>
        <w:t>sąlygų</w:t>
      </w:r>
      <w:r w:rsidR="00D83C57" w:rsidRPr="00DA4AE8">
        <w:rPr>
          <w:color w:val="000000" w:themeColor="text1"/>
        </w:rPr>
        <w:t xml:space="preserve"> </w:t>
      </w:r>
      <w:r w:rsidRPr="00DA4AE8">
        <w:rPr>
          <w:rFonts w:cstheme="minorHAnsi"/>
          <w:color w:val="000000" w:themeColor="text1"/>
          <w:lang w:val="en-US"/>
        </w:rPr>
        <w:t>4</w:t>
      </w:r>
      <w:r w:rsidR="00F56579" w:rsidRPr="00244994">
        <w:rPr>
          <w:rFonts w:cstheme="minorHAnsi"/>
          <w:color w:val="00B050"/>
        </w:rPr>
        <w:t xml:space="preserve"> </w:t>
      </w:r>
      <w:r w:rsidR="00F56579" w:rsidRPr="004A0305">
        <w:rPr>
          <w:rFonts w:cstheme="minorHAnsi"/>
        </w:rPr>
        <w:t xml:space="preserve">priede. </w:t>
      </w: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12A01B89" w14:textId="77777777" w:rsidR="00AE7102" w:rsidRDefault="00AE7102" w:rsidP="00F77A5D">
      <w:pPr>
        <w:pStyle w:val="NoSpacing"/>
        <w:spacing w:line="276" w:lineRule="auto"/>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52BA0CEF" w14:textId="1537F422" w:rsidR="00E250DF" w:rsidRPr="00FD4975" w:rsidRDefault="00FD4975" w:rsidP="00F77A5D">
      <w:pPr>
        <w:pStyle w:val="NoSpacing"/>
        <w:spacing w:line="276" w:lineRule="auto"/>
        <w:ind w:firstLine="0"/>
        <w:contextualSpacing/>
        <w:rPr>
          <w:rFonts w:ascii="Arial" w:eastAsiaTheme="minorHAnsi" w:hAnsi="Arial" w:cs="Arial"/>
          <w:color w:val="000000" w:themeColor="text1"/>
        </w:rPr>
      </w:pPr>
      <w:r>
        <w:rPr>
          <w:rFonts w:eastAsiaTheme="minorHAnsi" w:cstheme="minorHAnsi"/>
          <w:color w:val="000000" w:themeColor="text1"/>
        </w:rPr>
        <w:t xml:space="preserve">          </w:t>
      </w:r>
      <w:r w:rsidRPr="00FD4975">
        <w:rPr>
          <w:rFonts w:eastAsiaTheme="minorHAnsi" w:cstheme="minorHAnsi"/>
          <w:color w:val="000000" w:themeColor="text1"/>
        </w:rPr>
        <w:t>9.1</w:t>
      </w:r>
      <w:r w:rsidR="00E85882" w:rsidRPr="00FD4975">
        <w:rPr>
          <w:rFonts w:eastAsia="Times New Roman" w:cstheme="minorHAnsi"/>
          <w:color w:val="000000" w:themeColor="text1"/>
        </w:rPr>
        <w:t>.</w:t>
      </w:r>
      <w:r w:rsidRPr="00FD4975">
        <w:rPr>
          <w:rFonts w:eastAsia="Times New Roman" w:cstheme="minorHAnsi"/>
          <w:color w:val="000000" w:themeColor="text1"/>
        </w:rPr>
        <w:t xml:space="preserve">  Kitų sąlygų nėra. </w:t>
      </w:r>
    </w:p>
    <w:p w14:paraId="32154F3B" w14:textId="77777777" w:rsidR="00FD4975" w:rsidRPr="00FD4975" w:rsidRDefault="00FD4975" w:rsidP="00F77A5D">
      <w:pPr>
        <w:pStyle w:val="NoSpacing"/>
        <w:spacing w:line="276" w:lineRule="auto"/>
        <w:ind w:firstLine="0"/>
        <w:contextualSpacing/>
        <w:rPr>
          <w:rFonts w:ascii="Arial" w:eastAsiaTheme="minorHAnsi" w:hAnsi="Arial" w:cs="Arial"/>
          <w:color w:val="000000" w:themeColor="text1"/>
        </w:rPr>
      </w:pPr>
    </w:p>
    <w:p w14:paraId="278C3747" w14:textId="77777777" w:rsidR="00FD4975" w:rsidRDefault="00FD4975" w:rsidP="00F77A5D">
      <w:pPr>
        <w:pStyle w:val="NoSpacing"/>
        <w:spacing w:line="276" w:lineRule="auto"/>
        <w:ind w:firstLine="0"/>
        <w:contextualSpacing/>
        <w:rPr>
          <w:rFonts w:ascii="Arial" w:eastAsiaTheme="minorHAnsi" w:hAnsi="Arial" w:cs="Arial"/>
        </w:rPr>
      </w:pPr>
    </w:p>
    <w:p w14:paraId="0A2B2AAF" w14:textId="77777777" w:rsidR="00FD4975" w:rsidRDefault="00FD4975" w:rsidP="00F77A5D">
      <w:pPr>
        <w:pStyle w:val="NoSpacing"/>
        <w:spacing w:line="276" w:lineRule="auto"/>
        <w:ind w:firstLine="0"/>
        <w:contextualSpacing/>
        <w:rPr>
          <w:rFonts w:ascii="Arial" w:eastAsiaTheme="minorHAnsi" w:hAnsi="Arial" w:cs="Arial"/>
        </w:rPr>
      </w:pPr>
    </w:p>
    <w:p w14:paraId="707789AF" w14:textId="77777777" w:rsidR="00FD4975" w:rsidRDefault="00FD4975" w:rsidP="00F77A5D">
      <w:pPr>
        <w:pStyle w:val="NoSpacing"/>
        <w:spacing w:line="276" w:lineRule="auto"/>
        <w:ind w:firstLine="0"/>
        <w:contextualSpacing/>
        <w:rPr>
          <w:rFonts w:ascii="Arial" w:eastAsiaTheme="minorHAnsi" w:hAnsi="Arial" w:cs="Arial"/>
        </w:rPr>
      </w:pPr>
    </w:p>
    <w:p w14:paraId="0D95846D" w14:textId="77777777" w:rsidR="00FD4975" w:rsidRDefault="00FD4975" w:rsidP="00F77A5D">
      <w:pPr>
        <w:pStyle w:val="NoSpacing"/>
        <w:spacing w:line="276" w:lineRule="auto"/>
        <w:ind w:firstLine="0"/>
        <w:contextualSpacing/>
        <w:rPr>
          <w:rFonts w:ascii="Arial" w:eastAsiaTheme="minorHAnsi" w:hAnsi="Arial" w:cs="Arial"/>
        </w:rPr>
      </w:pPr>
    </w:p>
    <w:p w14:paraId="1467C3EF" w14:textId="77777777" w:rsidR="00F35EB3" w:rsidRDefault="00F35EB3" w:rsidP="00F77A5D">
      <w:pPr>
        <w:pStyle w:val="NoSpacing"/>
        <w:spacing w:line="276" w:lineRule="auto"/>
        <w:ind w:firstLine="0"/>
        <w:contextualSpacing/>
        <w:rPr>
          <w:rFonts w:ascii="Arial" w:eastAsiaTheme="minorHAnsi" w:hAnsi="Arial" w:cs="Arial"/>
        </w:rPr>
      </w:pPr>
    </w:p>
    <w:p w14:paraId="4FD5E714" w14:textId="77777777" w:rsidR="00F35EB3" w:rsidRDefault="00F35EB3" w:rsidP="00F77A5D">
      <w:pPr>
        <w:pStyle w:val="NoSpacing"/>
        <w:spacing w:line="276" w:lineRule="auto"/>
        <w:ind w:firstLine="0"/>
        <w:contextualSpacing/>
        <w:rPr>
          <w:rFonts w:ascii="Arial" w:eastAsiaTheme="minorHAnsi" w:hAnsi="Arial" w:cs="Arial"/>
        </w:rPr>
      </w:pPr>
    </w:p>
    <w:p w14:paraId="401B33BC" w14:textId="77777777" w:rsidR="00F35EB3" w:rsidRDefault="00F35EB3" w:rsidP="00F77A5D">
      <w:pPr>
        <w:pStyle w:val="NoSpacing"/>
        <w:spacing w:line="276" w:lineRule="auto"/>
        <w:ind w:firstLine="0"/>
        <w:contextualSpacing/>
        <w:rPr>
          <w:rFonts w:ascii="Arial" w:eastAsiaTheme="minorHAnsi" w:hAnsi="Arial" w:cs="Arial"/>
        </w:rPr>
      </w:pPr>
    </w:p>
    <w:p w14:paraId="087D36C4" w14:textId="77777777" w:rsidR="00F35EB3" w:rsidRDefault="00F35EB3" w:rsidP="00F77A5D">
      <w:pPr>
        <w:pStyle w:val="NoSpacing"/>
        <w:spacing w:line="276" w:lineRule="auto"/>
        <w:ind w:firstLine="0"/>
        <w:contextualSpacing/>
        <w:rPr>
          <w:rFonts w:ascii="Arial" w:eastAsiaTheme="minorHAnsi" w:hAnsi="Arial" w:cs="Arial"/>
        </w:rPr>
      </w:pPr>
    </w:p>
    <w:p w14:paraId="2045727C" w14:textId="77777777" w:rsidR="00F35EB3" w:rsidRDefault="00F35EB3" w:rsidP="00F77A5D">
      <w:pPr>
        <w:pStyle w:val="NoSpacing"/>
        <w:spacing w:line="276" w:lineRule="auto"/>
        <w:ind w:firstLine="0"/>
        <w:contextualSpacing/>
        <w:rPr>
          <w:rFonts w:ascii="Arial" w:eastAsiaTheme="minorHAnsi" w:hAnsi="Arial" w:cs="Arial"/>
        </w:rPr>
      </w:pPr>
    </w:p>
    <w:p w14:paraId="463FF4EF" w14:textId="77777777" w:rsidR="00F35EB3" w:rsidRDefault="00F35EB3" w:rsidP="00F77A5D">
      <w:pPr>
        <w:pStyle w:val="NoSpacing"/>
        <w:spacing w:line="276" w:lineRule="auto"/>
        <w:ind w:firstLine="0"/>
        <w:contextualSpacing/>
        <w:rPr>
          <w:rFonts w:ascii="Arial" w:eastAsiaTheme="minorHAnsi" w:hAnsi="Arial" w:cs="Arial"/>
        </w:rPr>
      </w:pPr>
    </w:p>
    <w:p w14:paraId="21A6D335" w14:textId="77777777" w:rsidR="00F35EB3" w:rsidRDefault="00F35EB3" w:rsidP="00F77A5D">
      <w:pPr>
        <w:pStyle w:val="NoSpacing"/>
        <w:spacing w:line="276" w:lineRule="auto"/>
        <w:ind w:firstLine="0"/>
        <w:contextualSpacing/>
        <w:rPr>
          <w:rFonts w:ascii="Arial" w:eastAsiaTheme="minorHAnsi" w:hAnsi="Arial" w:cs="Arial"/>
        </w:rPr>
      </w:pPr>
    </w:p>
    <w:p w14:paraId="5BD218A8" w14:textId="77777777" w:rsidR="00F35EB3" w:rsidRDefault="00F35EB3" w:rsidP="00F77A5D">
      <w:pPr>
        <w:pStyle w:val="NoSpacing"/>
        <w:spacing w:line="276" w:lineRule="auto"/>
        <w:ind w:firstLine="0"/>
        <w:contextualSpacing/>
        <w:rPr>
          <w:rFonts w:ascii="Arial" w:eastAsiaTheme="minorHAnsi" w:hAnsi="Arial" w:cs="Arial"/>
        </w:rPr>
      </w:pPr>
    </w:p>
    <w:p w14:paraId="3AF66702" w14:textId="77777777" w:rsidR="00F35EB3" w:rsidRDefault="00F35EB3" w:rsidP="00F77A5D">
      <w:pPr>
        <w:pStyle w:val="NoSpacing"/>
        <w:spacing w:line="276" w:lineRule="auto"/>
        <w:ind w:firstLine="0"/>
        <w:contextualSpacing/>
        <w:rPr>
          <w:rFonts w:ascii="Arial" w:eastAsiaTheme="minorHAnsi" w:hAnsi="Arial" w:cs="Arial"/>
        </w:rPr>
      </w:pPr>
    </w:p>
    <w:p w14:paraId="710F3958" w14:textId="77777777" w:rsidR="00F35EB3" w:rsidRDefault="00F35EB3" w:rsidP="00F77A5D">
      <w:pPr>
        <w:pStyle w:val="NoSpacing"/>
        <w:spacing w:line="276" w:lineRule="auto"/>
        <w:ind w:firstLine="0"/>
        <w:contextualSpacing/>
        <w:rPr>
          <w:rFonts w:ascii="Arial" w:eastAsiaTheme="minorHAnsi" w:hAnsi="Arial" w:cs="Arial"/>
        </w:rPr>
      </w:pPr>
    </w:p>
    <w:p w14:paraId="5FAE5B81" w14:textId="77777777" w:rsidR="00F35EB3" w:rsidRDefault="00F35EB3" w:rsidP="00F77A5D">
      <w:pPr>
        <w:pStyle w:val="NoSpacing"/>
        <w:spacing w:line="276" w:lineRule="auto"/>
        <w:ind w:firstLine="0"/>
        <w:contextualSpacing/>
        <w:rPr>
          <w:rFonts w:ascii="Arial" w:eastAsiaTheme="minorHAnsi" w:hAnsi="Arial" w:cs="Arial"/>
        </w:rPr>
      </w:pPr>
    </w:p>
    <w:p w14:paraId="7F727E00" w14:textId="77777777" w:rsidR="00F35EB3" w:rsidRDefault="00F35EB3" w:rsidP="00F77A5D">
      <w:pPr>
        <w:pStyle w:val="NoSpacing"/>
        <w:spacing w:line="276" w:lineRule="auto"/>
        <w:ind w:firstLine="0"/>
        <w:contextualSpacing/>
        <w:rPr>
          <w:rFonts w:ascii="Arial" w:eastAsiaTheme="minorHAnsi" w:hAnsi="Arial" w:cs="Arial"/>
        </w:rPr>
      </w:pPr>
    </w:p>
    <w:p w14:paraId="773704F2" w14:textId="77777777" w:rsidR="00F35EB3" w:rsidRDefault="00F35EB3" w:rsidP="00F77A5D">
      <w:pPr>
        <w:pStyle w:val="NoSpacing"/>
        <w:spacing w:line="276" w:lineRule="auto"/>
        <w:ind w:firstLine="0"/>
        <w:contextualSpacing/>
        <w:rPr>
          <w:rFonts w:ascii="Arial" w:eastAsiaTheme="minorHAnsi" w:hAnsi="Arial" w:cs="Arial"/>
        </w:rPr>
      </w:pPr>
    </w:p>
    <w:p w14:paraId="7D01ED6D" w14:textId="77777777" w:rsidR="00F35EB3" w:rsidRDefault="00F35EB3" w:rsidP="00F77A5D">
      <w:pPr>
        <w:pStyle w:val="NoSpacing"/>
        <w:spacing w:line="276" w:lineRule="auto"/>
        <w:ind w:firstLine="0"/>
        <w:contextualSpacing/>
        <w:rPr>
          <w:rFonts w:ascii="Arial" w:eastAsiaTheme="minorHAnsi" w:hAnsi="Arial" w:cs="Arial"/>
        </w:rPr>
      </w:pPr>
    </w:p>
    <w:p w14:paraId="05C00B3B" w14:textId="77777777" w:rsidR="00F35EB3" w:rsidRDefault="00F35EB3" w:rsidP="00F77A5D">
      <w:pPr>
        <w:pStyle w:val="NoSpacing"/>
        <w:spacing w:line="276" w:lineRule="auto"/>
        <w:ind w:firstLine="0"/>
        <w:contextualSpacing/>
        <w:rPr>
          <w:rFonts w:ascii="Arial" w:eastAsiaTheme="minorHAnsi" w:hAnsi="Arial" w:cs="Arial"/>
        </w:rPr>
      </w:pPr>
    </w:p>
    <w:p w14:paraId="1AC9BBA7" w14:textId="77777777" w:rsidR="00372F36" w:rsidRDefault="00372F36" w:rsidP="00F77A5D">
      <w:pPr>
        <w:pStyle w:val="NoSpacing"/>
        <w:spacing w:line="276" w:lineRule="auto"/>
        <w:ind w:firstLine="0"/>
        <w:contextualSpacing/>
        <w:rPr>
          <w:rFonts w:ascii="Arial" w:eastAsiaTheme="minorHAnsi" w:hAnsi="Arial" w:cs="Arial"/>
        </w:rPr>
      </w:pPr>
    </w:p>
    <w:p w14:paraId="0E5CDC0A" w14:textId="77777777" w:rsidR="00372F36" w:rsidRDefault="00372F36" w:rsidP="00F77A5D">
      <w:pPr>
        <w:pStyle w:val="NoSpacing"/>
        <w:spacing w:line="276" w:lineRule="auto"/>
        <w:ind w:firstLine="0"/>
        <w:contextualSpacing/>
        <w:rPr>
          <w:rFonts w:ascii="Arial" w:eastAsiaTheme="minorHAnsi" w:hAnsi="Arial" w:cs="Arial"/>
        </w:rPr>
      </w:pPr>
    </w:p>
    <w:p w14:paraId="03C72ADB" w14:textId="77777777" w:rsidR="00372F36" w:rsidRDefault="00372F36" w:rsidP="00F77A5D">
      <w:pPr>
        <w:pStyle w:val="NoSpacing"/>
        <w:spacing w:line="276" w:lineRule="auto"/>
        <w:ind w:firstLine="0"/>
        <w:contextualSpacing/>
        <w:rPr>
          <w:rFonts w:ascii="Arial" w:eastAsiaTheme="minorHAnsi" w:hAnsi="Arial" w:cs="Arial"/>
        </w:rPr>
      </w:pPr>
    </w:p>
    <w:p w14:paraId="158C00DD" w14:textId="77777777" w:rsidR="00372F36" w:rsidRDefault="00372F36" w:rsidP="00F77A5D">
      <w:pPr>
        <w:pStyle w:val="NoSpacing"/>
        <w:spacing w:line="276" w:lineRule="auto"/>
        <w:ind w:firstLine="0"/>
        <w:contextualSpacing/>
        <w:rPr>
          <w:rFonts w:ascii="Arial" w:eastAsiaTheme="minorHAnsi" w:hAnsi="Arial" w:cs="Arial"/>
        </w:rPr>
      </w:pPr>
    </w:p>
    <w:p w14:paraId="118137D4" w14:textId="77777777" w:rsidR="00372F36" w:rsidRDefault="00372F36" w:rsidP="00F77A5D">
      <w:pPr>
        <w:pStyle w:val="NoSpacing"/>
        <w:spacing w:line="276" w:lineRule="auto"/>
        <w:ind w:firstLine="0"/>
        <w:contextualSpacing/>
        <w:rPr>
          <w:rFonts w:ascii="Arial" w:eastAsiaTheme="minorHAnsi" w:hAnsi="Arial" w:cs="Arial"/>
        </w:rPr>
      </w:pPr>
    </w:p>
    <w:p w14:paraId="45006E16" w14:textId="77777777" w:rsidR="00372F36" w:rsidRDefault="00372F36" w:rsidP="00F77A5D">
      <w:pPr>
        <w:pStyle w:val="NoSpacing"/>
        <w:spacing w:line="276" w:lineRule="auto"/>
        <w:ind w:firstLine="0"/>
        <w:contextualSpacing/>
        <w:rPr>
          <w:rFonts w:ascii="Arial" w:eastAsiaTheme="minorHAnsi" w:hAnsi="Arial" w:cs="Arial"/>
        </w:rPr>
      </w:pPr>
    </w:p>
    <w:p w14:paraId="66E6629C" w14:textId="77777777" w:rsidR="00372F36" w:rsidRDefault="00372F36" w:rsidP="00F77A5D">
      <w:pPr>
        <w:pStyle w:val="NoSpacing"/>
        <w:spacing w:line="276" w:lineRule="auto"/>
        <w:ind w:firstLine="0"/>
        <w:contextualSpacing/>
        <w:rPr>
          <w:rFonts w:ascii="Arial" w:eastAsiaTheme="minorHAnsi" w:hAnsi="Arial" w:cs="Arial"/>
        </w:rPr>
      </w:pPr>
    </w:p>
    <w:p w14:paraId="57FA0D90" w14:textId="77777777" w:rsidR="00372F36" w:rsidRDefault="00372F36" w:rsidP="00F77A5D">
      <w:pPr>
        <w:pStyle w:val="NoSpacing"/>
        <w:spacing w:line="276" w:lineRule="auto"/>
        <w:ind w:firstLine="0"/>
        <w:contextualSpacing/>
        <w:rPr>
          <w:rFonts w:ascii="Arial" w:eastAsiaTheme="minorHAnsi" w:hAnsi="Arial" w:cs="Arial"/>
        </w:rPr>
      </w:pPr>
    </w:p>
    <w:p w14:paraId="7471395D" w14:textId="77777777" w:rsidR="00372F36" w:rsidRDefault="00372F36" w:rsidP="00F77A5D">
      <w:pPr>
        <w:pStyle w:val="NoSpacing"/>
        <w:spacing w:line="276" w:lineRule="auto"/>
        <w:ind w:firstLine="0"/>
        <w:contextualSpacing/>
        <w:rPr>
          <w:rFonts w:ascii="Arial" w:eastAsiaTheme="minorHAnsi" w:hAnsi="Arial" w:cs="Arial"/>
        </w:rPr>
      </w:pPr>
    </w:p>
    <w:p w14:paraId="22BA6019" w14:textId="77777777" w:rsidR="00F35EB3" w:rsidRDefault="00F35EB3" w:rsidP="00F77A5D">
      <w:pPr>
        <w:pStyle w:val="NoSpacing"/>
        <w:spacing w:line="276" w:lineRule="auto"/>
        <w:ind w:firstLine="0"/>
        <w:contextualSpacing/>
        <w:rPr>
          <w:rFonts w:ascii="Arial" w:eastAsiaTheme="minorHAnsi" w:hAnsi="Arial" w:cs="Arial"/>
        </w:rPr>
      </w:pPr>
    </w:p>
    <w:p w14:paraId="2F8EA0D2" w14:textId="77777777" w:rsidR="00F35EB3" w:rsidRDefault="00F35EB3" w:rsidP="00F77A5D">
      <w:pPr>
        <w:pStyle w:val="NoSpacing"/>
        <w:spacing w:line="276" w:lineRule="auto"/>
        <w:ind w:firstLine="0"/>
        <w:contextualSpacing/>
        <w:rPr>
          <w:rFonts w:ascii="Arial" w:eastAsiaTheme="minorHAnsi" w:hAnsi="Arial" w:cs="Arial"/>
        </w:rPr>
      </w:pPr>
    </w:p>
    <w:p w14:paraId="004C000E" w14:textId="77777777" w:rsidR="007B0411" w:rsidRDefault="007B0411" w:rsidP="00F77A5D">
      <w:pPr>
        <w:pStyle w:val="NoSpacing"/>
        <w:spacing w:line="276" w:lineRule="auto"/>
        <w:ind w:firstLine="0"/>
        <w:contextualSpacing/>
        <w:rPr>
          <w:rFonts w:ascii="Arial" w:eastAsiaTheme="minorHAnsi" w:hAnsi="Arial" w:cs="Arial"/>
        </w:rPr>
      </w:pPr>
    </w:p>
    <w:p w14:paraId="7B50CCA5" w14:textId="77777777" w:rsidR="007B0411" w:rsidRDefault="007B0411" w:rsidP="00F77A5D">
      <w:pPr>
        <w:pStyle w:val="NoSpacing"/>
        <w:spacing w:line="276" w:lineRule="auto"/>
        <w:ind w:firstLine="0"/>
        <w:contextualSpacing/>
        <w:rPr>
          <w:rFonts w:ascii="Arial" w:eastAsiaTheme="minorHAnsi" w:hAnsi="Arial" w:cs="Arial"/>
        </w:rPr>
      </w:pPr>
    </w:p>
    <w:p w14:paraId="7CFD8043" w14:textId="77777777" w:rsidR="00372F36" w:rsidRDefault="00372F36" w:rsidP="00F77A5D">
      <w:pPr>
        <w:pStyle w:val="NoSpacing"/>
        <w:spacing w:line="276" w:lineRule="auto"/>
        <w:ind w:firstLine="0"/>
        <w:contextualSpacing/>
        <w:rPr>
          <w:rFonts w:ascii="Arial" w:eastAsiaTheme="minorHAnsi" w:hAnsi="Arial" w:cs="Arial"/>
        </w:rPr>
      </w:pPr>
    </w:p>
    <w:p w14:paraId="3C58733E" w14:textId="77777777" w:rsidR="007B0411" w:rsidRDefault="007B0411" w:rsidP="00F77A5D">
      <w:pPr>
        <w:pStyle w:val="NoSpacing"/>
        <w:spacing w:line="276" w:lineRule="auto"/>
        <w:ind w:firstLine="0"/>
        <w:contextualSpacing/>
        <w:rPr>
          <w:rFonts w:ascii="Arial" w:eastAsiaTheme="minorHAnsi" w:hAnsi="Arial" w:cs="Arial"/>
        </w:rPr>
      </w:pP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Default="00112F92" w:rsidP="00112F92">
      <w:pPr>
        <w:spacing w:after="240" w:line="276" w:lineRule="auto"/>
        <w:jc w:val="center"/>
        <w:rPr>
          <w:rFonts w:eastAsia="Arial" w:cstheme="minorHAnsi"/>
          <w:smallCaps/>
          <w:color w:val="404040"/>
          <w:sz w:val="28"/>
          <w:szCs w:val="28"/>
        </w:rPr>
      </w:pPr>
      <w:r w:rsidRPr="00F35EB3">
        <w:rPr>
          <w:rFonts w:eastAsia="Arial" w:cstheme="minorHAnsi"/>
          <w:smallCaps/>
          <w:color w:val="404040"/>
          <w:sz w:val="28"/>
          <w:szCs w:val="28"/>
        </w:rPr>
        <w:t>TIEKĖJŲ PAŠALINIMO PAGRINDAI</w:t>
      </w:r>
    </w:p>
    <w:p w14:paraId="2D5CCF45" w14:textId="077CC7EC" w:rsidR="00F35EB3" w:rsidRDefault="00F35EB3" w:rsidP="00F35EB3">
      <w:pPr>
        <w:spacing w:line="240" w:lineRule="auto"/>
        <w:ind w:firstLine="567"/>
      </w:pPr>
      <w:r w:rsidRPr="73F647C0">
        <w:rPr>
          <w:rFonts w:eastAsia="Arial"/>
        </w:rPr>
        <w:t xml:space="preserve">Tiekėjas teikdamas pasiūlymą, pasiūlymo formos </w:t>
      </w:r>
      <w:r>
        <w:rPr>
          <w:rFonts w:eastAsia="Arial"/>
        </w:rPr>
        <w:t>5</w:t>
      </w:r>
      <w:r w:rsidRPr="73F647C0">
        <w:rPr>
          <w:rFonts w:eastAsia="Arial"/>
        </w:rPr>
        <w:t xml:space="preserve"> punkte deklaruoja, kad neturi pašalinimo pagrindų arba pateikia laisvos formos deklaraciją. Papildomų dokumentų, įrodančių pašalinimo pagrindų nebuvimą, gali būti reikalaujama tik esant </w:t>
      </w:r>
      <w:r w:rsidRPr="73F647C0">
        <w:t>pagrįstoms abejonėms.</w:t>
      </w:r>
    </w:p>
    <w:p w14:paraId="53FD64AA" w14:textId="77777777" w:rsidR="002D283F" w:rsidRPr="00F35EB3" w:rsidRDefault="002D283F" w:rsidP="00F35EB3">
      <w:pPr>
        <w:spacing w:line="240" w:lineRule="auto"/>
        <w:ind w:firstLine="567"/>
      </w:pPr>
    </w:p>
    <w:p w14:paraId="185896D7" w14:textId="2FE3B5E4" w:rsidR="00CF4B8C" w:rsidRPr="00F35EB3" w:rsidRDefault="00440E78" w:rsidP="00F77A5D">
      <w:pPr>
        <w:spacing w:line="240" w:lineRule="auto"/>
        <w:ind w:firstLine="720"/>
        <w:rPr>
          <w:rFonts w:eastAsia="Arial" w:cstheme="minorHAnsi"/>
        </w:rPr>
      </w:pPr>
      <w:r w:rsidRPr="00F35EB3">
        <w:rPr>
          <w:rFonts w:eastAsia="Arial" w:cstheme="minorHAnsi"/>
        </w:rPr>
        <w:t>Perkančioji organizacija atmeta tiekėjo pasiūlym</w:t>
      </w:r>
      <w:r w:rsidR="00CB237B" w:rsidRPr="00F35EB3">
        <w:rPr>
          <w:rFonts w:eastAsia="Arial" w:cstheme="minorHAnsi"/>
        </w:rPr>
        <w:t>ą</w:t>
      </w:r>
      <w:r w:rsidRPr="00F35EB3">
        <w:rPr>
          <w:rFonts w:eastAsia="Arial" w:cstheme="minorHAnsi"/>
        </w:rPr>
        <w:t xml:space="preserve">, jeigu: </w:t>
      </w:r>
    </w:p>
    <w:p w14:paraId="5833966D" w14:textId="07260701" w:rsidR="006D67EE" w:rsidRPr="00F35EB3" w:rsidRDefault="008B2E27" w:rsidP="00F77A5D">
      <w:pPr>
        <w:pStyle w:val="NoSpacing"/>
        <w:ind w:firstLine="720"/>
        <w:rPr>
          <w:rFonts w:eastAsia="Yu Mincho" w:cstheme="minorHAnsi"/>
          <w:b/>
          <w:bCs/>
        </w:rPr>
      </w:pPr>
      <w:r w:rsidRPr="00F35EB3">
        <w:rPr>
          <w:rFonts w:eastAsia="Arial" w:cstheme="minorHAnsi"/>
        </w:rPr>
        <w:t xml:space="preserve">1. </w:t>
      </w:r>
      <w:r w:rsidR="00AC0420" w:rsidRPr="00F35EB3">
        <w:rPr>
          <w:rFonts w:cstheme="minorHAnsi"/>
        </w:rPr>
        <w:t>Tiekėjas su kitais tiekėjais yra sudaręs susitarimų, kuriais siekiama iškreipti konkurenciją atliekamame pirkime, ir perkančioji organizacija dėl to turi įtikinamų duomenų</w:t>
      </w:r>
      <w:r w:rsidR="00C11375" w:rsidRPr="00F35EB3">
        <w:rPr>
          <w:rFonts w:cstheme="minorHAnsi"/>
        </w:rPr>
        <w:t xml:space="preserve"> </w:t>
      </w:r>
      <w:r w:rsidR="00C11375" w:rsidRPr="00F35EB3">
        <w:rPr>
          <w:rFonts w:cstheme="minorHAnsi"/>
          <w:b/>
          <w:color w:val="7030A0"/>
        </w:rPr>
        <w:t>(</w:t>
      </w:r>
      <w:r w:rsidR="00C11375" w:rsidRPr="00F35EB3">
        <w:rPr>
          <w:rFonts w:eastAsia="Yu Mincho" w:cstheme="minorHAnsi"/>
          <w:b/>
          <w:color w:val="7030A0"/>
        </w:rPr>
        <w:t>VPĮ 46 straipsnio 4 dalies 1 punktas</w:t>
      </w:r>
      <w:r w:rsidR="00C11375" w:rsidRPr="00F35EB3">
        <w:rPr>
          <w:rFonts w:eastAsia="Arial" w:cstheme="minorHAnsi"/>
          <w:color w:val="7030A0"/>
        </w:rPr>
        <w:t>).</w:t>
      </w:r>
    </w:p>
    <w:p w14:paraId="3417C9CD" w14:textId="1083D667" w:rsidR="006D67EE" w:rsidRPr="00F35EB3" w:rsidRDefault="006D67EE" w:rsidP="00F77A5D">
      <w:pPr>
        <w:pStyle w:val="NoSpacing"/>
        <w:ind w:firstLine="720"/>
        <w:rPr>
          <w:rFonts w:cstheme="minorHAnsi"/>
          <w:b/>
          <w:color w:val="7030A0"/>
        </w:rPr>
      </w:pPr>
      <w:r w:rsidRPr="00F35EB3">
        <w:rPr>
          <w:rFonts w:eastAsia="Arial" w:cstheme="minorHAnsi"/>
        </w:rPr>
        <w:t>2.</w:t>
      </w:r>
      <w:r w:rsidR="00C11375" w:rsidRPr="00F35EB3">
        <w:rPr>
          <w:rFonts w:eastAsia="Arial" w:cstheme="minorHAnsi"/>
        </w:rPr>
        <w:t xml:space="preserve"> </w:t>
      </w:r>
      <w:r w:rsidR="00277655" w:rsidRPr="00F35EB3">
        <w:rPr>
          <w:rFonts w:cstheme="minorHAnsi"/>
        </w:rPr>
        <w:t>Tiekėjas pirkimo metu pateko į interesų konflikto situaciją, kaip apibrėžta VPĮ 21 straipsnyje, ir atitinkamos padėties negalima ištaisyti.</w:t>
      </w:r>
      <w:r w:rsidR="008A37DA" w:rsidRPr="00F35EB3">
        <w:rPr>
          <w:rFonts w:cstheme="minorHAnsi"/>
        </w:rPr>
        <w:t xml:space="preserve"> </w:t>
      </w:r>
      <w:r w:rsidR="00277655" w:rsidRPr="00F35EB3">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F35EB3">
        <w:rPr>
          <w:rFonts w:cstheme="minorHAnsi"/>
        </w:rPr>
        <w:t xml:space="preserve"> </w:t>
      </w:r>
      <w:r w:rsidR="008A37DA" w:rsidRPr="00F35EB3">
        <w:rPr>
          <w:rFonts w:cstheme="minorHAnsi"/>
          <w:b/>
          <w:color w:val="7030A0"/>
        </w:rPr>
        <w:t>(</w:t>
      </w:r>
      <w:r w:rsidR="008A37DA" w:rsidRPr="00F35EB3">
        <w:rPr>
          <w:rFonts w:eastAsia="Yu Mincho" w:cstheme="minorHAnsi"/>
          <w:b/>
          <w:color w:val="7030A0"/>
        </w:rPr>
        <w:t>VPĮ 46 straipsnio 4 dalies 2 punktas)</w:t>
      </w:r>
      <w:r w:rsidR="00277655" w:rsidRPr="00F35EB3">
        <w:rPr>
          <w:rFonts w:cstheme="minorHAnsi"/>
          <w:color w:val="7030A0"/>
        </w:rPr>
        <w:t>.</w:t>
      </w:r>
    </w:p>
    <w:p w14:paraId="4E7FF8EC" w14:textId="0143612F" w:rsidR="006D67EE" w:rsidRPr="00F35EB3" w:rsidRDefault="006D67EE" w:rsidP="00F77A5D">
      <w:pPr>
        <w:pStyle w:val="NoSpacing"/>
        <w:ind w:firstLine="720"/>
        <w:rPr>
          <w:rFonts w:eastAsia="Yu Mincho" w:cstheme="minorHAnsi"/>
          <w:b/>
          <w:bCs/>
        </w:rPr>
      </w:pPr>
      <w:r w:rsidRPr="00F35EB3">
        <w:rPr>
          <w:rFonts w:eastAsia="Arial" w:cstheme="minorHAnsi"/>
        </w:rPr>
        <w:t>3.</w:t>
      </w:r>
      <w:r w:rsidR="008A37DA" w:rsidRPr="00F35EB3">
        <w:rPr>
          <w:rFonts w:eastAsia="Arial" w:cstheme="minorHAnsi"/>
        </w:rPr>
        <w:t xml:space="preserve"> </w:t>
      </w:r>
      <w:r w:rsidR="00C95F80" w:rsidRPr="00F35EB3">
        <w:rPr>
          <w:rFonts w:cstheme="minorHAnsi"/>
        </w:rPr>
        <w:t xml:space="preserve">Pažeista konkurencija, kaip nustatyta VPĮ 27 straipsnio 3 ir 4 dalyse, ir atitinkamos padėties negalima ištaisyti </w:t>
      </w:r>
      <w:r w:rsidR="00C95F80" w:rsidRPr="00F35EB3">
        <w:rPr>
          <w:rFonts w:cstheme="minorHAnsi"/>
          <w:b/>
          <w:color w:val="7030A0"/>
        </w:rPr>
        <w:t>(</w:t>
      </w:r>
      <w:r w:rsidR="003878F0" w:rsidRPr="00F35EB3">
        <w:rPr>
          <w:rFonts w:eastAsia="Yu Mincho" w:cstheme="minorHAnsi"/>
          <w:b/>
          <w:color w:val="7030A0"/>
        </w:rPr>
        <w:t>VPĮ 46 straipsnio 4 dalies 3 punktas).</w:t>
      </w:r>
    </w:p>
    <w:p w14:paraId="5D0561FC" w14:textId="77777777" w:rsidR="00DD10C2" w:rsidRPr="00F35EB3" w:rsidRDefault="006D67EE" w:rsidP="00F77A5D">
      <w:pPr>
        <w:pStyle w:val="NoSpacing"/>
        <w:ind w:firstLine="720"/>
        <w:rPr>
          <w:rFonts w:cstheme="minorHAnsi"/>
        </w:rPr>
      </w:pPr>
      <w:r w:rsidRPr="00F35EB3">
        <w:rPr>
          <w:rFonts w:eastAsia="Arial" w:cstheme="minorHAnsi"/>
        </w:rPr>
        <w:t>4.</w:t>
      </w:r>
      <w:r w:rsidR="003878F0" w:rsidRPr="00F35EB3">
        <w:rPr>
          <w:rFonts w:eastAsia="Arial" w:cstheme="minorHAnsi"/>
        </w:rPr>
        <w:t xml:space="preserve"> </w:t>
      </w:r>
      <w:r w:rsidR="00DD10C2" w:rsidRPr="00F35EB3">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F35EB3" w:rsidRDefault="006D67EE" w:rsidP="00F77A5D">
      <w:pPr>
        <w:pStyle w:val="NoSpacing"/>
        <w:ind w:firstLine="720"/>
        <w:rPr>
          <w:rFonts w:eastAsia="Yu Mincho" w:cstheme="minorHAnsi"/>
          <w:b/>
          <w:bCs/>
        </w:rPr>
      </w:pPr>
      <w:r w:rsidRPr="00F35EB3">
        <w:rPr>
          <w:rFonts w:eastAsia="Arial" w:cstheme="minorHAnsi"/>
        </w:rPr>
        <w:t>5.</w:t>
      </w:r>
      <w:r w:rsidR="0093234E" w:rsidRPr="00F35EB3">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F35EB3">
        <w:rPr>
          <w:rFonts w:cstheme="minorHAnsi"/>
          <w:color w:val="7030A0"/>
        </w:rPr>
        <w:t>(</w:t>
      </w:r>
      <w:r w:rsidR="00E405E7" w:rsidRPr="00F35EB3">
        <w:rPr>
          <w:rFonts w:eastAsia="Yu Mincho" w:cstheme="minorHAnsi"/>
          <w:b/>
          <w:color w:val="7030A0"/>
        </w:rPr>
        <w:t>VPĮ 46 straipsnio 4 dalies 5 punktas).</w:t>
      </w: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231299BB" w14:textId="64665A6A" w:rsidR="003D35C4" w:rsidRPr="00FD4975" w:rsidRDefault="00112F92" w:rsidP="00FD4975">
      <w:pPr>
        <w:spacing w:line="200" w:lineRule="auto"/>
        <w:ind w:firstLine="0"/>
        <w:rPr>
          <w:rFonts w:ascii="Arial" w:eastAsia="Arial" w:hAnsi="Arial" w:cs="Arial"/>
        </w:rPr>
      </w:pPr>
      <w:r>
        <w:rPr>
          <w:rFonts w:ascii="Arial" w:eastAsia="Arial" w:hAnsi="Arial" w:cs="Arial"/>
        </w:rPr>
        <w:br w:type="page"/>
      </w:r>
      <w:bookmarkStart w:id="22" w:name="_Ref38539939"/>
      <w:bookmarkStart w:id="23" w:name="_Ref38541068"/>
      <w:bookmarkStart w:id="24" w:name="_Ref38885053"/>
      <w:bookmarkStart w:id="25" w:name="_Ref38899023"/>
      <w:bookmarkStart w:id="26" w:name="_Toc48053185"/>
      <w:bookmarkStart w:id="27" w:name="_Toc85706891"/>
      <w:bookmarkStart w:id="28" w:name="_Hlk86837214"/>
    </w:p>
    <w:p w14:paraId="3DB23246" w14:textId="77777777" w:rsidR="00C70E3A" w:rsidRPr="00C70E3A" w:rsidRDefault="00C70E3A" w:rsidP="00C70E3A">
      <w:pPr>
        <w:jc w:val="right"/>
        <w:rPr>
          <w:rFonts w:ascii="Arial" w:eastAsia="Arial" w:hAnsi="Arial" w:cs="Arial"/>
          <w:b/>
          <w:smallCaps/>
        </w:rPr>
      </w:pPr>
    </w:p>
    <w:p w14:paraId="6BCC2113" w14:textId="7CF99F77" w:rsidR="00CB5907" w:rsidRPr="002D283F" w:rsidRDefault="00DE051B" w:rsidP="00105DAD">
      <w:pPr>
        <w:spacing w:line="240" w:lineRule="auto"/>
        <w:ind w:left="7314" w:firstLine="0"/>
        <w:rPr>
          <w:rFonts w:cstheme="minorHAnsi"/>
          <w:sz w:val="20"/>
          <w:szCs w:val="20"/>
        </w:rPr>
      </w:pPr>
      <w:r w:rsidRPr="00A76EAF">
        <w:rPr>
          <w:rFonts w:cstheme="minorHAnsi"/>
        </w:rPr>
        <w:t>P</w:t>
      </w:r>
      <w:r w:rsidR="00CB5907" w:rsidRPr="00A76EAF">
        <w:rPr>
          <w:rFonts w:cstheme="minorHAnsi"/>
        </w:rPr>
        <w:t xml:space="preserve">irkimo sąlygų </w:t>
      </w:r>
      <w:r w:rsidR="000E7AEE">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 xml:space="preserve">„Techninė </w:t>
      </w:r>
      <w:r w:rsidR="00CB5907" w:rsidRPr="002D283F">
        <w:rPr>
          <w:rFonts w:cstheme="minorHAnsi"/>
          <w:sz w:val="20"/>
          <w:szCs w:val="20"/>
        </w:rPr>
        <w:t>specifikacija“</w:t>
      </w:r>
      <w:bookmarkEnd w:id="22"/>
      <w:bookmarkEnd w:id="23"/>
      <w:bookmarkEnd w:id="24"/>
      <w:bookmarkEnd w:id="25"/>
      <w:bookmarkEnd w:id="26"/>
      <w:bookmarkEnd w:id="27"/>
    </w:p>
    <w:bookmarkEnd w:id="28"/>
    <w:p w14:paraId="111DB7D6" w14:textId="77777777" w:rsidR="00CB5907" w:rsidRPr="002D283F" w:rsidRDefault="00CB5907" w:rsidP="00CB5907">
      <w:pPr>
        <w:jc w:val="center"/>
        <w:rPr>
          <w:rFonts w:ascii="Times New Roman" w:hAnsi="Times New Roman" w:cs="Times New Roman"/>
          <w:sz w:val="20"/>
          <w:szCs w:val="20"/>
        </w:rPr>
      </w:pPr>
    </w:p>
    <w:p w14:paraId="1EAA981A" w14:textId="7A1F9C7A" w:rsidR="00FD4975" w:rsidRPr="00066CB6" w:rsidRDefault="00CB5907" w:rsidP="00066CB6">
      <w:pPr>
        <w:spacing w:line="240" w:lineRule="auto"/>
        <w:jc w:val="center"/>
        <w:rPr>
          <w:rFonts w:cstheme="minorHAnsi"/>
          <w:b/>
          <w:bCs/>
        </w:rPr>
      </w:pPr>
      <w:r w:rsidRPr="00066CB6">
        <w:rPr>
          <w:rFonts w:cstheme="minorHAnsi"/>
          <w:b/>
          <w:bCs/>
        </w:rPr>
        <w:t>TECHNINĖ SPECIFIKACIJA</w:t>
      </w:r>
    </w:p>
    <w:p w14:paraId="01560926" w14:textId="77777777" w:rsidR="00066CB6" w:rsidRPr="00196BF3" w:rsidRDefault="00066CB6" w:rsidP="00066CB6">
      <w:pPr>
        <w:ind w:left="-284"/>
        <w:jc w:val="center"/>
        <w:rPr>
          <w:b/>
          <w:szCs w:val="24"/>
        </w:rPr>
      </w:pPr>
    </w:p>
    <w:p w14:paraId="5CA9A230" w14:textId="77777777" w:rsidR="00066CB6" w:rsidRPr="00196BF3" w:rsidRDefault="00066CB6" w:rsidP="00066CB6">
      <w:pPr>
        <w:tabs>
          <w:tab w:val="left" w:pos="709"/>
        </w:tabs>
        <w:ind w:left="-284"/>
        <w:jc w:val="center"/>
        <w:rPr>
          <w:rFonts w:eastAsia="Calibri"/>
          <w:b/>
          <w:szCs w:val="24"/>
          <w:lang w:eastAsia="en-US"/>
        </w:rPr>
      </w:pPr>
      <w:r w:rsidRPr="00196BF3">
        <w:rPr>
          <w:rFonts w:eastAsia="Calibri"/>
          <w:b/>
          <w:szCs w:val="24"/>
          <w:lang w:eastAsia="en-US"/>
        </w:rPr>
        <w:t>REPREZENTATYVI MOKSLO BENDRUOMENĖS APKLAUSA</w:t>
      </w:r>
    </w:p>
    <w:p w14:paraId="72BFEBCB" w14:textId="77777777" w:rsidR="00066CB6" w:rsidRPr="00196BF3" w:rsidRDefault="00066CB6" w:rsidP="00066CB6">
      <w:pPr>
        <w:tabs>
          <w:tab w:val="left" w:pos="425"/>
          <w:tab w:val="left" w:pos="993"/>
        </w:tabs>
        <w:ind w:firstLine="567"/>
        <w:rPr>
          <w:b/>
          <w:szCs w:val="24"/>
        </w:rPr>
      </w:pPr>
    </w:p>
    <w:p w14:paraId="47C5C6AD" w14:textId="77777777" w:rsidR="00066CB6" w:rsidRPr="00196BF3" w:rsidRDefault="00066CB6" w:rsidP="00066CB6">
      <w:pPr>
        <w:tabs>
          <w:tab w:val="left" w:pos="425"/>
          <w:tab w:val="left" w:pos="993"/>
        </w:tabs>
        <w:ind w:firstLine="567"/>
        <w:rPr>
          <w:b/>
          <w:szCs w:val="24"/>
        </w:rPr>
      </w:pPr>
      <w:r w:rsidRPr="00196BF3">
        <w:rPr>
          <w:b/>
          <w:szCs w:val="24"/>
        </w:rPr>
        <w:t>1. BENDRA INFORMACIJA</w:t>
      </w:r>
      <w:bookmarkStart w:id="29" w:name="_Toc189293399"/>
    </w:p>
    <w:p w14:paraId="0963C553" w14:textId="77777777" w:rsidR="00066CB6" w:rsidRPr="00196BF3" w:rsidRDefault="00066CB6" w:rsidP="00066CB6">
      <w:pPr>
        <w:ind w:firstLine="454"/>
        <w:rPr>
          <w:rFonts w:eastAsia="Calibri"/>
          <w:szCs w:val="24"/>
          <w:lang w:eastAsia="en-US"/>
        </w:rPr>
      </w:pPr>
    </w:p>
    <w:bookmarkEnd w:id="29"/>
    <w:p w14:paraId="5395B8E6" w14:textId="77777777" w:rsidR="00066CB6" w:rsidRPr="00196BF3" w:rsidRDefault="00066CB6" w:rsidP="00066CB6">
      <w:pPr>
        <w:tabs>
          <w:tab w:val="left" w:pos="425"/>
          <w:tab w:val="left" w:pos="851"/>
          <w:tab w:val="left" w:pos="993"/>
          <w:tab w:val="left" w:pos="1418"/>
          <w:tab w:val="left" w:pos="1843"/>
          <w:tab w:val="left" w:pos="2410"/>
        </w:tabs>
        <w:ind w:firstLine="567"/>
        <w:rPr>
          <w:rFonts w:eastAsia="Calibri"/>
          <w:szCs w:val="24"/>
          <w:lang w:eastAsia="en-US"/>
        </w:rPr>
      </w:pPr>
      <w:r w:rsidRPr="00196BF3">
        <w:rPr>
          <w:rFonts w:eastAsia="Calibri"/>
          <w:szCs w:val="24"/>
          <w:lang w:eastAsia="en-US"/>
        </w:rPr>
        <w:t>Lietuvos mokslo taryba (toliau – LMT), siekdama įvertinti ir gerinti savo veiklos poveikį mokslo bendruomenei, numato įsigyti mokslo bendruomenės ir kitų LMT tikslinių grupių apklausos paslaugą. Šia apklausa bus siekiama:</w:t>
      </w:r>
    </w:p>
    <w:p w14:paraId="31E32ECA" w14:textId="77777777" w:rsidR="00066CB6" w:rsidRPr="00196BF3" w:rsidRDefault="00066CB6" w:rsidP="00066CB6">
      <w:pPr>
        <w:tabs>
          <w:tab w:val="left" w:pos="425"/>
          <w:tab w:val="left" w:pos="851"/>
          <w:tab w:val="left" w:pos="993"/>
          <w:tab w:val="left" w:pos="1418"/>
          <w:tab w:val="left" w:pos="1843"/>
          <w:tab w:val="left" w:pos="2410"/>
        </w:tabs>
        <w:ind w:firstLine="567"/>
        <w:rPr>
          <w:rFonts w:eastAsia="Calibri"/>
          <w:szCs w:val="24"/>
          <w:lang w:eastAsia="en-US"/>
        </w:rPr>
      </w:pPr>
      <w:r w:rsidRPr="00196BF3">
        <w:rPr>
          <w:rFonts w:eastAsia="Calibri"/>
          <w:szCs w:val="24"/>
          <w:lang w:eastAsia="en-US"/>
        </w:rPr>
        <w:t>a) nustatyti, kaip mokslo bendruomenės nariai vertina LMT veiklą;</w:t>
      </w:r>
    </w:p>
    <w:p w14:paraId="7386D00D" w14:textId="77777777" w:rsidR="00066CB6" w:rsidRPr="00196BF3" w:rsidRDefault="00066CB6" w:rsidP="00066CB6">
      <w:pPr>
        <w:tabs>
          <w:tab w:val="left" w:pos="425"/>
          <w:tab w:val="left" w:pos="851"/>
          <w:tab w:val="left" w:pos="993"/>
          <w:tab w:val="left" w:pos="1418"/>
          <w:tab w:val="left" w:pos="1843"/>
          <w:tab w:val="left" w:pos="2410"/>
        </w:tabs>
        <w:ind w:firstLine="567"/>
        <w:rPr>
          <w:rFonts w:eastAsia="Calibri"/>
          <w:szCs w:val="24"/>
          <w:lang w:eastAsia="en-US"/>
        </w:rPr>
      </w:pPr>
      <w:r w:rsidRPr="00196BF3">
        <w:rPr>
          <w:rFonts w:eastAsia="Calibri"/>
          <w:szCs w:val="24"/>
          <w:lang w:eastAsia="en-US"/>
        </w:rPr>
        <w:t>b) įvertinti LMT pasitikėjimo lygį tarp skirtingų tikslinių grupių.</w:t>
      </w:r>
    </w:p>
    <w:p w14:paraId="15E8664E" w14:textId="77777777" w:rsidR="00066CB6" w:rsidRPr="00196BF3" w:rsidRDefault="00066CB6" w:rsidP="00066CB6">
      <w:pPr>
        <w:tabs>
          <w:tab w:val="left" w:pos="425"/>
          <w:tab w:val="left" w:pos="851"/>
          <w:tab w:val="left" w:pos="993"/>
          <w:tab w:val="left" w:pos="1418"/>
          <w:tab w:val="left" w:pos="1843"/>
          <w:tab w:val="left" w:pos="2410"/>
        </w:tabs>
        <w:ind w:firstLine="567"/>
        <w:rPr>
          <w:bCs/>
          <w:szCs w:val="24"/>
        </w:rPr>
      </w:pPr>
      <w:r w:rsidRPr="00196BF3">
        <w:rPr>
          <w:rFonts w:eastAsia="Calibri"/>
          <w:szCs w:val="24"/>
          <w:lang w:eastAsia="en-US"/>
        </w:rPr>
        <w:t>Pirkimu įsigyjamos paslaugos, kurių metu tiekėjas konsultuos LMT darbuotojus dėl apklausos vykdymo, pasirenkamų metodų, imties nustatymo, klausimynų rengimo, dalies tikslinės grupės apklausimo (</w:t>
      </w:r>
      <w:r w:rsidRPr="00196BF3">
        <w:rPr>
          <w:bCs/>
          <w:szCs w:val="24"/>
        </w:rPr>
        <w:t xml:space="preserve">3.2.4.; 3.2.5.; 3.2.6.). Taip pat paslaugos teikėjas </w:t>
      </w:r>
      <w:r w:rsidRPr="00196BF3">
        <w:rPr>
          <w:rFonts w:eastAsia="Calibri"/>
          <w:szCs w:val="24"/>
          <w:lang w:eastAsia="en-US"/>
        </w:rPr>
        <w:t>atliks dalies tikslinės grupės apklausą (</w:t>
      </w:r>
      <w:r w:rsidRPr="00196BF3">
        <w:rPr>
          <w:bCs/>
          <w:szCs w:val="24"/>
        </w:rPr>
        <w:t>3.2.1</w:t>
      </w:r>
      <w:r>
        <w:rPr>
          <w:bCs/>
          <w:szCs w:val="24"/>
        </w:rPr>
        <w:t>.</w:t>
      </w:r>
      <w:r w:rsidRPr="00196BF3">
        <w:rPr>
          <w:bCs/>
          <w:szCs w:val="24"/>
        </w:rPr>
        <w:t>; 3.2.2</w:t>
      </w:r>
      <w:r>
        <w:rPr>
          <w:bCs/>
          <w:szCs w:val="24"/>
        </w:rPr>
        <w:t>.</w:t>
      </w:r>
      <w:r w:rsidRPr="00196BF3">
        <w:rPr>
          <w:bCs/>
          <w:szCs w:val="24"/>
        </w:rPr>
        <w:t xml:space="preserve"> ir 3.2.3</w:t>
      </w:r>
      <w:r>
        <w:rPr>
          <w:bCs/>
          <w:szCs w:val="24"/>
        </w:rPr>
        <w:t>.</w:t>
      </w:r>
      <w:r w:rsidRPr="00196BF3">
        <w:rPr>
          <w:bCs/>
          <w:szCs w:val="24"/>
        </w:rPr>
        <w:t>)</w:t>
      </w:r>
      <w:r w:rsidRPr="00196BF3">
        <w:rPr>
          <w:rFonts w:eastAsia="Calibri"/>
          <w:szCs w:val="24"/>
          <w:lang w:eastAsia="en-US"/>
        </w:rPr>
        <w:t>, atlikus apklausas mokslo bendruomenėje ir kitose LMT tikslinėse grupėse – teikėjas susistemins visus gautus duomenis ir parengs apklausos ataskaitą</w:t>
      </w:r>
      <w:r w:rsidRPr="00196BF3">
        <w:rPr>
          <w:bCs/>
          <w:szCs w:val="24"/>
        </w:rPr>
        <w:t xml:space="preserve"> (toliau – Paslaugos).</w:t>
      </w:r>
    </w:p>
    <w:p w14:paraId="0FA98140" w14:textId="77777777" w:rsidR="00066CB6" w:rsidRPr="00196BF3" w:rsidRDefault="00066CB6" w:rsidP="00066CB6">
      <w:pPr>
        <w:tabs>
          <w:tab w:val="left" w:pos="425"/>
          <w:tab w:val="left" w:pos="851"/>
          <w:tab w:val="left" w:pos="993"/>
          <w:tab w:val="left" w:pos="1418"/>
          <w:tab w:val="left" w:pos="1843"/>
          <w:tab w:val="left" w:pos="2410"/>
        </w:tabs>
        <w:ind w:firstLine="567"/>
        <w:rPr>
          <w:bCs/>
          <w:szCs w:val="24"/>
        </w:rPr>
      </w:pPr>
      <w:r w:rsidRPr="00196BF3">
        <w:rPr>
          <w:bCs/>
          <w:szCs w:val="24"/>
        </w:rPr>
        <w:t>Apklausos metu bus analizuojamas atsakymų pasiskirstymas pagal tikslines grupes ir nustatoma pradinė stebėsenos rodiklio reikšmė 2026 m. Ši reikšmė vėliau taps atskaitos tašku kasmetinėms apklausoms ir LMT veiklos vertinimui.</w:t>
      </w:r>
    </w:p>
    <w:p w14:paraId="74D02F97" w14:textId="77777777" w:rsidR="00066CB6" w:rsidRPr="00196BF3" w:rsidRDefault="00066CB6" w:rsidP="00066CB6">
      <w:pPr>
        <w:tabs>
          <w:tab w:val="left" w:pos="425"/>
          <w:tab w:val="left" w:pos="851"/>
          <w:tab w:val="left" w:pos="993"/>
          <w:tab w:val="left" w:pos="1418"/>
          <w:tab w:val="left" w:pos="1843"/>
          <w:tab w:val="left" w:pos="2410"/>
        </w:tabs>
        <w:ind w:firstLine="567"/>
        <w:rPr>
          <w:b/>
          <w:szCs w:val="24"/>
        </w:rPr>
      </w:pPr>
    </w:p>
    <w:p w14:paraId="71BEAEA9" w14:textId="77777777" w:rsidR="00066CB6" w:rsidRPr="00196BF3" w:rsidRDefault="00066CB6" w:rsidP="00066CB6">
      <w:pPr>
        <w:tabs>
          <w:tab w:val="left" w:pos="425"/>
          <w:tab w:val="left" w:pos="851"/>
          <w:tab w:val="left" w:pos="993"/>
          <w:tab w:val="left" w:pos="1418"/>
          <w:tab w:val="left" w:pos="1843"/>
          <w:tab w:val="left" w:pos="2410"/>
        </w:tabs>
        <w:ind w:firstLine="567"/>
        <w:rPr>
          <w:b/>
          <w:szCs w:val="24"/>
        </w:rPr>
      </w:pPr>
      <w:r w:rsidRPr="00196BF3">
        <w:rPr>
          <w:b/>
          <w:szCs w:val="24"/>
        </w:rPr>
        <w:t>2. REIKALAVIMAI PASLAUGAI</w:t>
      </w:r>
    </w:p>
    <w:p w14:paraId="3B3F7E82" w14:textId="77777777" w:rsidR="00066CB6" w:rsidRPr="00196BF3" w:rsidRDefault="00066CB6" w:rsidP="00066CB6">
      <w:pPr>
        <w:tabs>
          <w:tab w:val="left" w:pos="425"/>
          <w:tab w:val="left" w:pos="851"/>
          <w:tab w:val="left" w:pos="993"/>
          <w:tab w:val="left" w:pos="1418"/>
          <w:tab w:val="left" w:pos="1843"/>
          <w:tab w:val="left" w:pos="2410"/>
        </w:tabs>
        <w:ind w:firstLine="567"/>
        <w:rPr>
          <w:b/>
          <w:szCs w:val="24"/>
        </w:rPr>
      </w:pPr>
    </w:p>
    <w:p w14:paraId="0DE51779" w14:textId="77777777" w:rsidR="00066CB6" w:rsidRPr="00196BF3" w:rsidRDefault="00066CB6" w:rsidP="00066CB6">
      <w:pPr>
        <w:tabs>
          <w:tab w:val="left" w:pos="425"/>
          <w:tab w:val="left" w:pos="851"/>
          <w:tab w:val="left" w:pos="993"/>
          <w:tab w:val="left" w:pos="1418"/>
          <w:tab w:val="left" w:pos="1843"/>
          <w:tab w:val="left" w:pos="2410"/>
        </w:tabs>
        <w:ind w:firstLine="567"/>
        <w:rPr>
          <w:bCs/>
          <w:szCs w:val="24"/>
        </w:rPr>
      </w:pPr>
      <w:r w:rsidRPr="00196BF3">
        <w:rPr>
          <w:bCs/>
          <w:szCs w:val="24"/>
        </w:rPr>
        <w:t>1.</w:t>
      </w:r>
      <w:r w:rsidRPr="00196BF3">
        <w:rPr>
          <w:bCs/>
          <w:szCs w:val="24"/>
        </w:rPr>
        <w:tab/>
        <w:t xml:space="preserve">Apklausos tikslas: įvertinti mokslo bendruomenės narių požiūrį į LMT veiklą, nustatyti skirtingų tikslinių grupių narių vertinimą LMT atžvilgiu, siekiant tikslingai susidėlioti veiksmus komunikacijos, paslaugų administravimo bei bendradarbiavimo su mokslo bendruomene tobulinimui. </w:t>
      </w:r>
    </w:p>
    <w:p w14:paraId="28C2330F" w14:textId="77777777" w:rsidR="00066CB6" w:rsidRPr="00196BF3" w:rsidRDefault="00066CB6" w:rsidP="00066CB6">
      <w:pPr>
        <w:tabs>
          <w:tab w:val="left" w:pos="425"/>
          <w:tab w:val="left" w:pos="851"/>
          <w:tab w:val="left" w:pos="993"/>
          <w:tab w:val="left" w:pos="1418"/>
          <w:tab w:val="left" w:pos="1843"/>
          <w:tab w:val="left" w:pos="2410"/>
        </w:tabs>
        <w:ind w:firstLine="567"/>
        <w:rPr>
          <w:bCs/>
          <w:szCs w:val="24"/>
        </w:rPr>
      </w:pPr>
      <w:r w:rsidRPr="00196BF3">
        <w:rPr>
          <w:bCs/>
          <w:szCs w:val="24"/>
        </w:rPr>
        <w:t>2.</w:t>
      </w:r>
      <w:r w:rsidRPr="00196BF3">
        <w:rPr>
          <w:bCs/>
          <w:szCs w:val="24"/>
        </w:rPr>
        <w:tab/>
        <w:t xml:space="preserve">Klausimynų apimtys: </w:t>
      </w:r>
      <w:r>
        <w:rPr>
          <w:bCs/>
          <w:szCs w:val="24"/>
        </w:rPr>
        <w:t>a</w:t>
      </w:r>
      <w:r w:rsidRPr="00196BF3">
        <w:rPr>
          <w:bCs/>
          <w:szCs w:val="24"/>
        </w:rPr>
        <w:t>pklausos klausimyną turi sudaryti iki 20 klausimų, iš kurių ne mažiau kaip 15 turi būti uždari klausimai (klausimų skaičius yra preliminarus ir apytikslis; galutinis klausimų sąrašas turi būti suderintas su LMT). Paslaugos teikėjas turi parengti 6 (šešis) klausimynus pagal tikslines apklausos grupes. Galutiniai apklausos anket</w:t>
      </w:r>
      <w:r>
        <w:rPr>
          <w:bCs/>
          <w:szCs w:val="24"/>
        </w:rPr>
        <w:t>ų</w:t>
      </w:r>
      <w:r w:rsidRPr="00196BF3">
        <w:rPr>
          <w:bCs/>
          <w:szCs w:val="24"/>
        </w:rPr>
        <w:t xml:space="preserve"> klausimai turi atitikti techninės specifikacijos 1 punkte nurodytą apklausos tikslą.</w:t>
      </w:r>
    </w:p>
    <w:p w14:paraId="3D2D7F78" w14:textId="77777777" w:rsidR="00066CB6" w:rsidRPr="00196BF3" w:rsidRDefault="00066CB6" w:rsidP="00066CB6">
      <w:pPr>
        <w:tabs>
          <w:tab w:val="left" w:pos="425"/>
          <w:tab w:val="left" w:pos="851"/>
          <w:tab w:val="left" w:pos="993"/>
          <w:tab w:val="left" w:pos="1418"/>
          <w:tab w:val="left" w:pos="1843"/>
          <w:tab w:val="left" w:pos="2410"/>
        </w:tabs>
        <w:ind w:firstLine="567"/>
        <w:rPr>
          <w:bCs/>
          <w:szCs w:val="24"/>
        </w:rPr>
      </w:pPr>
      <w:r w:rsidRPr="00196BF3">
        <w:rPr>
          <w:bCs/>
          <w:szCs w:val="24"/>
        </w:rPr>
        <w:t>3.</w:t>
      </w:r>
      <w:r w:rsidRPr="00196BF3">
        <w:rPr>
          <w:bCs/>
          <w:szCs w:val="24"/>
        </w:rPr>
        <w:tab/>
        <w:t>Apklausos vykdymo sąlygos:</w:t>
      </w:r>
    </w:p>
    <w:p w14:paraId="15800134" w14:textId="77777777" w:rsidR="00066CB6" w:rsidRPr="00196BF3" w:rsidRDefault="00066CB6" w:rsidP="00066CB6">
      <w:pPr>
        <w:tabs>
          <w:tab w:val="left" w:pos="425"/>
          <w:tab w:val="left" w:pos="851"/>
          <w:tab w:val="left" w:pos="993"/>
          <w:tab w:val="left" w:pos="1418"/>
          <w:tab w:val="left" w:pos="1843"/>
          <w:tab w:val="left" w:pos="2410"/>
        </w:tabs>
        <w:ind w:firstLine="567"/>
        <w:rPr>
          <w:bCs/>
          <w:szCs w:val="24"/>
        </w:rPr>
      </w:pPr>
      <w:r w:rsidRPr="00196BF3">
        <w:rPr>
          <w:bCs/>
          <w:szCs w:val="24"/>
        </w:rPr>
        <w:t>3.1.</w:t>
      </w:r>
      <w:r w:rsidRPr="00196BF3">
        <w:rPr>
          <w:bCs/>
          <w:szCs w:val="24"/>
        </w:rPr>
        <w:tab/>
        <w:t>apklausa turi būti atliekama tiesioginės apklausos (CAPI) arba kitu kombinuotu metodu, kuris užtikrintų reprezentatyvią mokslo bendruomenės ir kitų LMT tikslinių grupių imtį, tinkamą duomenų surinkimą ir duomenų kokybės kontrolę. Tikslinių grupių (3.2.4</w:t>
      </w:r>
      <w:r>
        <w:rPr>
          <w:bCs/>
          <w:szCs w:val="24"/>
        </w:rPr>
        <w:t>.</w:t>
      </w:r>
      <w:r w:rsidRPr="00196BF3">
        <w:rPr>
          <w:bCs/>
          <w:szCs w:val="24"/>
        </w:rPr>
        <w:t>; 3.2.5</w:t>
      </w:r>
      <w:r>
        <w:rPr>
          <w:bCs/>
          <w:szCs w:val="24"/>
        </w:rPr>
        <w:t>.</w:t>
      </w:r>
      <w:r w:rsidRPr="00196BF3">
        <w:rPr>
          <w:bCs/>
          <w:szCs w:val="24"/>
        </w:rPr>
        <w:t>; 3.2.6</w:t>
      </w:r>
      <w:r>
        <w:rPr>
          <w:bCs/>
          <w:szCs w:val="24"/>
        </w:rPr>
        <w:t>.</w:t>
      </w:r>
      <w:r w:rsidRPr="00196BF3">
        <w:rPr>
          <w:bCs/>
          <w:szCs w:val="24"/>
        </w:rPr>
        <w:t>) apklausas vykdys LMT, paslaugos teikėjas privalo teikti konsultacijas dėl tinkamų apklausos atlikimo metodų, imties, klausimynų ir kt.;</w:t>
      </w:r>
    </w:p>
    <w:p w14:paraId="6ABADCDD" w14:textId="77777777" w:rsidR="00066CB6" w:rsidRPr="00196BF3" w:rsidRDefault="00066CB6" w:rsidP="00066CB6">
      <w:pPr>
        <w:tabs>
          <w:tab w:val="left" w:pos="425"/>
          <w:tab w:val="left" w:pos="851"/>
          <w:tab w:val="left" w:pos="993"/>
          <w:tab w:val="left" w:pos="1418"/>
          <w:tab w:val="left" w:pos="1843"/>
          <w:tab w:val="left" w:pos="2410"/>
        </w:tabs>
        <w:ind w:firstLine="567"/>
        <w:rPr>
          <w:bCs/>
          <w:szCs w:val="24"/>
        </w:rPr>
      </w:pPr>
      <w:r w:rsidRPr="00196BF3">
        <w:rPr>
          <w:bCs/>
          <w:szCs w:val="24"/>
        </w:rPr>
        <w:t>3.2.</w:t>
      </w:r>
      <w:r w:rsidRPr="00196BF3">
        <w:rPr>
          <w:bCs/>
          <w:szCs w:val="24"/>
        </w:rPr>
        <w:tab/>
        <w:t xml:space="preserve">apklausos duomenys turi reprezentuoti šias grupes: </w:t>
      </w:r>
    </w:p>
    <w:p w14:paraId="1DB7F43C" w14:textId="77777777" w:rsidR="00066CB6" w:rsidRPr="00196BF3" w:rsidRDefault="00066CB6" w:rsidP="00066CB6">
      <w:pPr>
        <w:tabs>
          <w:tab w:val="left" w:pos="425"/>
          <w:tab w:val="left" w:pos="851"/>
          <w:tab w:val="left" w:pos="993"/>
          <w:tab w:val="left" w:pos="1418"/>
          <w:tab w:val="left" w:pos="1843"/>
          <w:tab w:val="left" w:pos="2410"/>
        </w:tabs>
        <w:ind w:firstLine="567"/>
      </w:pPr>
      <w:r w:rsidRPr="00196BF3">
        <w:rPr>
          <w:bCs/>
          <w:szCs w:val="24"/>
        </w:rPr>
        <w:t xml:space="preserve">3.2.1. </w:t>
      </w:r>
      <w:r w:rsidRPr="00196BF3">
        <w:t xml:space="preserve">mokslo ir studijų institucijų atstovai; </w:t>
      </w:r>
    </w:p>
    <w:p w14:paraId="3521757E" w14:textId="77777777" w:rsidR="00066CB6" w:rsidRPr="00196BF3" w:rsidRDefault="00066CB6" w:rsidP="00066CB6">
      <w:pPr>
        <w:tabs>
          <w:tab w:val="left" w:pos="425"/>
          <w:tab w:val="left" w:pos="851"/>
          <w:tab w:val="left" w:pos="993"/>
          <w:tab w:val="left" w:pos="1418"/>
          <w:tab w:val="left" w:pos="1843"/>
          <w:tab w:val="left" w:pos="2410"/>
        </w:tabs>
        <w:ind w:firstLine="567"/>
        <w:rPr>
          <w:bCs/>
          <w:szCs w:val="24"/>
        </w:rPr>
      </w:pPr>
      <w:r w:rsidRPr="00196BF3">
        <w:rPr>
          <w:bCs/>
          <w:szCs w:val="24"/>
        </w:rPr>
        <w:t xml:space="preserve">3.2.2. Lietuvos Respublikos </w:t>
      </w:r>
      <w:r w:rsidRPr="00196BF3">
        <w:t xml:space="preserve">ministerijų atstovai; </w:t>
      </w:r>
    </w:p>
    <w:p w14:paraId="5FA5387D" w14:textId="77777777" w:rsidR="00066CB6" w:rsidRPr="00196BF3" w:rsidRDefault="00066CB6" w:rsidP="00066CB6">
      <w:pPr>
        <w:tabs>
          <w:tab w:val="left" w:pos="425"/>
          <w:tab w:val="left" w:pos="851"/>
          <w:tab w:val="left" w:pos="993"/>
          <w:tab w:val="left" w:pos="1418"/>
          <w:tab w:val="left" w:pos="1843"/>
          <w:tab w:val="left" w:pos="2410"/>
        </w:tabs>
        <w:ind w:firstLine="567"/>
        <w:rPr>
          <w:bCs/>
          <w:szCs w:val="24"/>
        </w:rPr>
      </w:pPr>
      <w:r w:rsidRPr="00196BF3">
        <w:rPr>
          <w:bCs/>
          <w:szCs w:val="24"/>
        </w:rPr>
        <w:t xml:space="preserve">3.2.3. kitų </w:t>
      </w:r>
      <w:r w:rsidRPr="00196BF3">
        <w:t>viešojo sektoriaus institucijų ir (ar) asociacijų vadovai ir pavaduotojai;</w:t>
      </w:r>
    </w:p>
    <w:p w14:paraId="60750BD1" w14:textId="77777777" w:rsidR="00066CB6" w:rsidRPr="00196BF3" w:rsidRDefault="00066CB6" w:rsidP="00066CB6">
      <w:pPr>
        <w:tabs>
          <w:tab w:val="left" w:pos="425"/>
          <w:tab w:val="left" w:pos="851"/>
          <w:tab w:val="left" w:pos="993"/>
          <w:tab w:val="left" w:pos="1418"/>
          <w:tab w:val="left" w:pos="1843"/>
          <w:tab w:val="left" w:pos="2410"/>
        </w:tabs>
        <w:ind w:firstLine="567"/>
        <w:rPr>
          <w:bCs/>
          <w:szCs w:val="24"/>
        </w:rPr>
      </w:pPr>
      <w:r w:rsidRPr="00196BF3">
        <w:rPr>
          <w:bCs/>
          <w:szCs w:val="24"/>
        </w:rPr>
        <w:t xml:space="preserve">3.2.4. </w:t>
      </w:r>
      <w:r w:rsidRPr="00196BF3">
        <w:t xml:space="preserve">pareiškėjai, kurie teikė paraiškas LMT kvietimams, paskelbtiems laikotarpiu nuo 2025 m. sausio 1 d. iki 2025 m. birželio 30 d.; </w:t>
      </w:r>
    </w:p>
    <w:p w14:paraId="05534D29" w14:textId="77777777" w:rsidR="00066CB6" w:rsidRPr="00196BF3" w:rsidRDefault="00066CB6" w:rsidP="00066CB6">
      <w:pPr>
        <w:tabs>
          <w:tab w:val="left" w:pos="425"/>
          <w:tab w:val="left" w:pos="851"/>
          <w:tab w:val="left" w:pos="993"/>
          <w:tab w:val="left" w:pos="1418"/>
          <w:tab w:val="left" w:pos="1843"/>
          <w:tab w:val="left" w:pos="2410"/>
        </w:tabs>
        <w:ind w:firstLine="567"/>
        <w:rPr>
          <w:bCs/>
          <w:szCs w:val="24"/>
        </w:rPr>
      </w:pPr>
      <w:r w:rsidRPr="009F19E3">
        <w:rPr>
          <w:bCs/>
          <w:szCs w:val="24"/>
        </w:rPr>
        <w:lastRenderedPageBreak/>
        <w:t>3.2.5. projektų vykdytojai, turėję įsipareigojimų LMT laikotarpiu nuo 2025 m. sausio 1 d. iki 2025 m. birželio 30 d. (įsipareigojimai galėjo nesitęsti visą šį laikotarpį).</w:t>
      </w:r>
      <w:r w:rsidRPr="00196BF3">
        <w:rPr>
          <w:bCs/>
          <w:szCs w:val="24"/>
        </w:rPr>
        <w:t xml:space="preserve"> </w:t>
      </w:r>
    </w:p>
    <w:p w14:paraId="67C3D783" w14:textId="77777777" w:rsidR="00066CB6" w:rsidRDefault="00066CB6" w:rsidP="00066CB6">
      <w:pPr>
        <w:tabs>
          <w:tab w:val="left" w:pos="425"/>
          <w:tab w:val="left" w:pos="851"/>
          <w:tab w:val="left" w:pos="993"/>
          <w:tab w:val="left" w:pos="1418"/>
          <w:tab w:val="left" w:pos="1843"/>
          <w:tab w:val="left" w:pos="2410"/>
        </w:tabs>
        <w:ind w:firstLine="567"/>
        <w:rPr>
          <w:bCs/>
          <w:szCs w:val="24"/>
        </w:rPr>
      </w:pPr>
      <w:r w:rsidRPr="00196BF3">
        <w:rPr>
          <w:bCs/>
          <w:szCs w:val="24"/>
        </w:rPr>
        <w:t xml:space="preserve">3.2.6. 2025 m. Studentų mokslinės praktikos ir Studentų dalyvavimo tarptautinių stažuočių JAV Nacionalinėje aeronautikos ir kosmoso administracijoje dalyviai. </w:t>
      </w:r>
    </w:p>
    <w:p w14:paraId="5F2FB094" w14:textId="77777777" w:rsidR="00066CB6" w:rsidRDefault="00066CB6" w:rsidP="00066CB6">
      <w:pPr>
        <w:tabs>
          <w:tab w:val="left" w:pos="425"/>
          <w:tab w:val="left" w:pos="851"/>
          <w:tab w:val="left" w:pos="993"/>
          <w:tab w:val="left" w:pos="1418"/>
          <w:tab w:val="left" w:pos="1843"/>
          <w:tab w:val="left" w:pos="2410"/>
        </w:tabs>
        <w:ind w:firstLine="567"/>
        <w:rPr>
          <w:bCs/>
          <w:szCs w:val="24"/>
        </w:rPr>
      </w:pPr>
      <w:r>
        <w:rPr>
          <w:bCs/>
          <w:szCs w:val="24"/>
        </w:rPr>
        <w:t>3.3. Pirmų trijų, t. y.</w:t>
      </w:r>
      <w:r w:rsidRPr="00196BF3">
        <w:rPr>
          <w:bCs/>
          <w:szCs w:val="24"/>
        </w:rPr>
        <w:t xml:space="preserve"> </w:t>
      </w:r>
      <w:r w:rsidRPr="00F92EED">
        <w:rPr>
          <w:bCs/>
          <w:szCs w:val="24"/>
        </w:rPr>
        <w:t>3.2.1.</w:t>
      </w:r>
      <w:r>
        <w:rPr>
          <w:bCs/>
          <w:szCs w:val="24"/>
        </w:rPr>
        <w:t xml:space="preserve">; 3.2.2. ir </w:t>
      </w:r>
      <w:r w:rsidRPr="00F92EED">
        <w:rPr>
          <w:bCs/>
          <w:szCs w:val="24"/>
        </w:rPr>
        <w:t>3.2.3</w:t>
      </w:r>
      <w:r>
        <w:rPr>
          <w:bCs/>
          <w:szCs w:val="24"/>
        </w:rPr>
        <w:t>.</w:t>
      </w:r>
      <w:r w:rsidRPr="00F92EED">
        <w:rPr>
          <w:bCs/>
          <w:szCs w:val="24"/>
        </w:rPr>
        <w:t xml:space="preserve"> grupių imtis apie 150 respondentų (būtų tikslinama su Paslaugų teikėju).</w:t>
      </w:r>
      <w:r w:rsidRPr="002C3FFA">
        <w:rPr>
          <w:bCs/>
          <w:szCs w:val="24"/>
        </w:rPr>
        <w:t xml:space="preserve"> </w:t>
      </w:r>
      <w:r w:rsidRPr="00F92EED">
        <w:rPr>
          <w:bCs/>
          <w:szCs w:val="24"/>
        </w:rPr>
        <w:t>3.2.</w:t>
      </w:r>
      <w:r>
        <w:rPr>
          <w:bCs/>
          <w:szCs w:val="24"/>
        </w:rPr>
        <w:t>4</w:t>
      </w:r>
      <w:r w:rsidRPr="00F92EED">
        <w:rPr>
          <w:bCs/>
          <w:szCs w:val="24"/>
        </w:rPr>
        <w:t>.</w:t>
      </w:r>
      <w:r>
        <w:rPr>
          <w:bCs/>
          <w:szCs w:val="24"/>
        </w:rPr>
        <w:t xml:space="preserve">; 3.2.5. ir </w:t>
      </w:r>
      <w:r w:rsidRPr="00F92EED">
        <w:rPr>
          <w:bCs/>
          <w:szCs w:val="24"/>
        </w:rPr>
        <w:t>3.2.</w:t>
      </w:r>
      <w:r>
        <w:rPr>
          <w:bCs/>
          <w:szCs w:val="24"/>
        </w:rPr>
        <w:t>6.</w:t>
      </w:r>
      <w:r w:rsidRPr="00F92EED">
        <w:rPr>
          <w:bCs/>
          <w:szCs w:val="24"/>
        </w:rPr>
        <w:t xml:space="preserve"> grupių imtis</w:t>
      </w:r>
      <w:r>
        <w:rPr>
          <w:bCs/>
          <w:szCs w:val="24"/>
        </w:rPr>
        <w:t xml:space="preserve"> apie 4400</w:t>
      </w:r>
      <w:r w:rsidRPr="00E3478B">
        <w:rPr>
          <w:bCs/>
          <w:szCs w:val="24"/>
        </w:rPr>
        <w:t xml:space="preserve"> </w:t>
      </w:r>
      <w:r w:rsidRPr="00F92EED">
        <w:rPr>
          <w:bCs/>
          <w:szCs w:val="24"/>
        </w:rPr>
        <w:t>respondentų (</w:t>
      </w:r>
      <w:r>
        <w:rPr>
          <w:bCs/>
          <w:szCs w:val="24"/>
        </w:rPr>
        <w:t xml:space="preserve">taip pat </w:t>
      </w:r>
      <w:r w:rsidRPr="00F92EED">
        <w:rPr>
          <w:bCs/>
          <w:szCs w:val="24"/>
        </w:rPr>
        <w:t>būtų tikslinama).</w:t>
      </w:r>
    </w:p>
    <w:p w14:paraId="1379BCBF" w14:textId="77777777" w:rsidR="00526A54" w:rsidRDefault="00066CB6" w:rsidP="00526A54">
      <w:pPr>
        <w:tabs>
          <w:tab w:val="left" w:pos="425"/>
          <w:tab w:val="left" w:pos="851"/>
          <w:tab w:val="left" w:pos="993"/>
          <w:tab w:val="left" w:pos="1418"/>
          <w:tab w:val="left" w:pos="1843"/>
          <w:tab w:val="left" w:pos="2410"/>
        </w:tabs>
        <w:ind w:firstLine="567"/>
        <w:rPr>
          <w:bCs/>
          <w:szCs w:val="24"/>
        </w:rPr>
      </w:pPr>
      <w:r>
        <w:rPr>
          <w:bCs/>
          <w:szCs w:val="24"/>
        </w:rPr>
        <w:t xml:space="preserve">3.4. </w:t>
      </w:r>
      <w:r w:rsidRPr="00196BF3">
        <w:t>Paslaugos teikėjas turi pasiūlyti respondentų atrankos metodą, užtikrinantį institucijų įvairovę pagal respondentų lytį, institucijų tipą ir dydį, regionus (taikoma 3.2.1.; 3.2.2.; 3.2.3.; 3.2.4.; 3.2.5.; 3.2.6. tikslinėms grupėms). Paslaugos teikėjas privalo užtikrinti apklausos reprezentatyvumą ir pasirūpinti, kad apklausos imtis atitiktų šį reikalavimą.</w:t>
      </w:r>
    </w:p>
    <w:p w14:paraId="6C513B14" w14:textId="64EA8192" w:rsidR="00066CB6" w:rsidRPr="00196BF3" w:rsidRDefault="00066CB6" w:rsidP="00526A54">
      <w:pPr>
        <w:tabs>
          <w:tab w:val="left" w:pos="425"/>
          <w:tab w:val="left" w:pos="851"/>
          <w:tab w:val="left" w:pos="993"/>
          <w:tab w:val="left" w:pos="1418"/>
          <w:tab w:val="left" w:pos="1843"/>
          <w:tab w:val="left" w:pos="2410"/>
        </w:tabs>
        <w:ind w:firstLine="567"/>
        <w:rPr>
          <w:bCs/>
          <w:szCs w:val="24"/>
        </w:rPr>
      </w:pPr>
      <w:r w:rsidRPr="00196BF3">
        <w:rPr>
          <w:bCs/>
          <w:szCs w:val="24"/>
        </w:rPr>
        <w:t>3.</w:t>
      </w:r>
      <w:r>
        <w:rPr>
          <w:bCs/>
          <w:szCs w:val="24"/>
        </w:rPr>
        <w:t>5</w:t>
      </w:r>
      <w:r w:rsidRPr="00196BF3">
        <w:rPr>
          <w:bCs/>
          <w:szCs w:val="24"/>
        </w:rPr>
        <w:t>. Pasirengimo atlikti apklausą metu paslaugos teikėjas parengia tyrimo metodiką, klausimynus, nustato imtį bei informacijos rinkimo metodus. Pasirengimo metu parengiama išsami apklausos vykdymo ir duomenų analizės metodika, kurioje nustatomi siektini rodikliai, vertinimo kriterijai, klausimų struktūra, terminai ir duomenų rinkimo procedūros, užtikrinančios, kad apklausos organizavimas atitiktų reprezentatyvumo, patikimumo ir rezultatų palyginamumo reikalavimus bei leistų pagrįstai įvertinti įvairių tikslinių grupių nuomonę apie LMT 2025 m. veiklą.</w:t>
      </w:r>
    </w:p>
    <w:p w14:paraId="03547285" w14:textId="77777777" w:rsidR="00066CB6" w:rsidRPr="00196BF3" w:rsidRDefault="00066CB6" w:rsidP="00066CB6">
      <w:pPr>
        <w:tabs>
          <w:tab w:val="left" w:pos="425"/>
          <w:tab w:val="left" w:pos="851"/>
          <w:tab w:val="left" w:pos="993"/>
          <w:tab w:val="left" w:pos="1418"/>
          <w:tab w:val="left" w:pos="1843"/>
          <w:tab w:val="left" w:pos="2410"/>
        </w:tabs>
        <w:ind w:firstLine="567"/>
        <w:rPr>
          <w:bCs/>
          <w:szCs w:val="24"/>
        </w:rPr>
      </w:pPr>
      <w:r w:rsidRPr="00196BF3">
        <w:rPr>
          <w:bCs/>
          <w:szCs w:val="24"/>
        </w:rPr>
        <w:t>4.</w:t>
      </w:r>
      <w:r w:rsidRPr="00196BF3">
        <w:rPr>
          <w:bCs/>
          <w:szCs w:val="24"/>
        </w:rPr>
        <w:tab/>
        <w:t>Tyrimo rezultatai:</w:t>
      </w:r>
    </w:p>
    <w:p w14:paraId="59B9FC5B" w14:textId="77777777" w:rsidR="00066CB6" w:rsidRPr="00196BF3" w:rsidRDefault="00066CB6" w:rsidP="00066CB6">
      <w:pPr>
        <w:tabs>
          <w:tab w:val="left" w:pos="425"/>
          <w:tab w:val="left" w:pos="851"/>
          <w:tab w:val="left" w:pos="993"/>
          <w:tab w:val="left" w:pos="1418"/>
          <w:tab w:val="left" w:pos="1843"/>
          <w:tab w:val="left" w:pos="2410"/>
        </w:tabs>
        <w:ind w:firstLine="567"/>
        <w:rPr>
          <w:bCs/>
          <w:szCs w:val="24"/>
        </w:rPr>
      </w:pPr>
      <w:r w:rsidRPr="00196BF3">
        <w:rPr>
          <w:bCs/>
          <w:szCs w:val="24"/>
        </w:rPr>
        <w:t>4.1.</w:t>
      </w:r>
      <w:r w:rsidRPr="00196BF3">
        <w:rPr>
          <w:bCs/>
          <w:szCs w:val="24"/>
        </w:rPr>
        <w:tab/>
        <w:t>atlikus apklausą, LMT perduoda Paslaugos teikėjui nuasmenintus apklausų duomenis, teikėjas suveda anketų duomenis, juos apdoroja, analizuoja naudodamas Microsoft Excel, Microsoft Access, statistinę SPSS ar kitas lygiavertes duomenų suvedimo, apdorojimo ir analizavimo programas. Gauti rezultatai pateikiami grafine ir skaitmenine jų išraiška. Po grafikais pateikiamas gautų rezultatų apibendrinimas bei išvados. Gauti rezultatai pateikiami .</w:t>
      </w:r>
      <w:proofErr w:type="spellStart"/>
      <w:r w:rsidRPr="00196BF3">
        <w:rPr>
          <w:bCs/>
          <w:szCs w:val="24"/>
        </w:rPr>
        <w:t>docx</w:t>
      </w:r>
      <w:proofErr w:type="spellEnd"/>
      <w:r w:rsidRPr="00196BF3">
        <w:rPr>
          <w:bCs/>
          <w:szCs w:val="24"/>
        </w:rPr>
        <w:t xml:space="preserve"> arba lygiaverčiu formatu. Paslaugos teikėjas privalo parengti PowerPoint prezentaciją ir pristatyti apklausos rezultatus LMT organizuojamų susitikimų metu, ne mažiau nei 2 (du) kartus.</w:t>
      </w:r>
    </w:p>
    <w:p w14:paraId="4F131710" w14:textId="77777777" w:rsidR="00066CB6" w:rsidRPr="00196BF3" w:rsidRDefault="00066CB6" w:rsidP="00066CB6">
      <w:pPr>
        <w:tabs>
          <w:tab w:val="left" w:pos="425"/>
          <w:tab w:val="left" w:pos="851"/>
          <w:tab w:val="left" w:pos="993"/>
          <w:tab w:val="left" w:pos="1418"/>
          <w:tab w:val="left" w:pos="1843"/>
          <w:tab w:val="left" w:pos="2410"/>
        </w:tabs>
        <w:ind w:firstLine="567"/>
        <w:rPr>
          <w:bCs/>
          <w:szCs w:val="24"/>
        </w:rPr>
      </w:pPr>
      <w:r w:rsidRPr="00196BF3">
        <w:rPr>
          <w:bCs/>
          <w:szCs w:val="24"/>
        </w:rPr>
        <w:t>4.2.</w:t>
      </w:r>
      <w:r w:rsidRPr="00196BF3">
        <w:rPr>
          <w:bCs/>
          <w:szCs w:val="24"/>
        </w:rPr>
        <w:tab/>
        <w:t>apklausa, tyrimas ir jų rezultatai turi būti atliekami ir pateikiami lietuvių kalba.</w:t>
      </w:r>
    </w:p>
    <w:p w14:paraId="2A688FCA" w14:textId="77777777" w:rsidR="00066CB6" w:rsidRPr="00196BF3" w:rsidRDefault="00066CB6" w:rsidP="00066CB6">
      <w:pPr>
        <w:tabs>
          <w:tab w:val="left" w:pos="425"/>
          <w:tab w:val="left" w:pos="851"/>
          <w:tab w:val="left" w:pos="993"/>
          <w:tab w:val="left" w:pos="1418"/>
          <w:tab w:val="left" w:pos="1843"/>
          <w:tab w:val="left" w:pos="2410"/>
        </w:tabs>
        <w:ind w:firstLine="567"/>
        <w:rPr>
          <w:bCs/>
          <w:szCs w:val="24"/>
        </w:rPr>
      </w:pPr>
      <w:r w:rsidRPr="00196BF3">
        <w:rPr>
          <w:bCs/>
          <w:szCs w:val="24"/>
        </w:rPr>
        <w:t xml:space="preserve">4.3. tyrimo rezultatai turi atspindėti tyrimo tikslus ir nurodyti teigiamai vertinančių respondentų dalį procentais pagal tikslines grupes nurodytas 3.2. punkte ir bendrai; </w:t>
      </w:r>
    </w:p>
    <w:p w14:paraId="0860FD19" w14:textId="77777777" w:rsidR="00066CB6" w:rsidRPr="00196BF3" w:rsidRDefault="00066CB6" w:rsidP="00066CB6">
      <w:pPr>
        <w:tabs>
          <w:tab w:val="left" w:pos="425"/>
          <w:tab w:val="left" w:pos="851"/>
          <w:tab w:val="left" w:pos="993"/>
          <w:tab w:val="left" w:pos="1418"/>
          <w:tab w:val="left" w:pos="1843"/>
          <w:tab w:val="left" w:pos="2410"/>
        </w:tabs>
        <w:ind w:firstLine="567"/>
        <w:rPr>
          <w:bCs/>
          <w:szCs w:val="24"/>
        </w:rPr>
      </w:pPr>
      <w:r w:rsidRPr="00196BF3">
        <w:rPr>
          <w:bCs/>
          <w:szCs w:val="24"/>
        </w:rPr>
        <w:t>4.3.</w:t>
      </w:r>
      <w:r w:rsidRPr="00196BF3">
        <w:rPr>
          <w:bCs/>
          <w:szCs w:val="24"/>
        </w:rPr>
        <w:tab/>
        <w:t>visa pateikta tyrimo medžiaga tampa perkančiosios organizacijos, t. y. LMT nuosavybe.</w:t>
      </w:r>
    </w:p>
    <w:p w14:paraId="0BDA4ADA" w14:textId="77777777" w:rsidR="00066CB6" w:rsidRPr="00196BF3" w:rsidRDefault="00066CB6" w:rsidP="00066CB6">
      <w:pPr>
        <w:tabs>
          <w:tab w:val="left" w:pos="425"/>
          <w:tab w:val="left" w:pos="851"/>
          <w:tab w:val="left" w:pos="993"/>
          <w:tab w:val="left" w:pos="1418"/>
          <w:tab w:val="left" w:pos="1843"/>
          <w:tab w:val="left" w:pos="2410"/>
        </w:tabs>
        <w:ind w:firstLine="567"/>
        <w:rPr>
          <w:bCs/>
          <w:szCs w:val="24"/>
        </w:rPr>
      </w:pPr>
      <w:r w:rsidRPr="00196BF3">
        <w:rPr>
          <w:bCs/>
          <w:szCs w:val="24"/>
        </w:rPr>
        <w:t>5.</w:t>
      </w:r>
      <w:r w:rsidRPr="00196BF3">
        <w:rPr>
          <w:bCs/>
          <w:szCs w:val="24"/>
        </w:rPr>
        <w:tab/>
        <w:t>Paslaugų suteikimo terminai:</w:t>
      </w:r>
    </w:p>
    <w:p w14:paraId="50764B76" w14:textId="77777777" w:rsidR="00066CB6" w:rsidRPr="00196BF3" w:rsidRDefault="00066CB6" w:rsidP="00066CB6">
      <w:pPr>
        <w:tabs>
          <w:tab w:val="left" w:pos="425"/>
          <w:tab w:val="left" w:pos="851"/>
          <w:tab w:val="left" w:pos="993"/>
          <w:tab w:val="left" w:pos="1418"/>
          <w:tab w:val="left" w:pos="1843"/>
          <w:tab w:val="left" w:pos="2410"/>
        </w:tabs>
        <w:ind w:firstLine="567"/>
        <w:rPr>
          <w:bCs/>
          <w:szCs w:val="24"/>
        </w:rPr>
      </w:pPr>
      <w:r w:rsidRPr="00196BF3">
        <w:rPr>
          <w:bCs/>
          <w:szCs w:val="24"/>
        </w:rPr>
        <w:t>5.1.</w:t>
      </w:r>
      <w:r w:rsidRPr="00196BF3">
        <w:rPr>
          <w:bCs/>
          <w:szCs w:val="24"/>
        </w:rPr>
        <w:tab/>
        <w:t>Teikėjas ne ilgiau nei per 10 (dešimt) d. d. nuo sutarties pasirašymo datos privalo parengti ir suderinti apklausos klausimyną. Paslaugos teikėjas privalo apklausti respondentus bei parengti ataskaitą, analizę ir surengti PowerPoint prezentaciją LMT per 45 (keturiasdešimt penkias) d. d. nuo pirkimo sutarties sudarymo dienos.</w:t>
      </w:r>
    </w:p>
    <w:p w14:paraId="6539C588" w14:textId="77777777" w:rsidR="00066CB6" w:rsidRDefault="00066CB6" w:rsidP="00066CB6">
      <w:pPr>
        <w:tabs>
          <w:tab w:val="left" w:pos="425"/>
          <w:tab w:val="left" w:pos="851"/>
          <w:tab w:val="left" w:pos="993"/>
          <w:tab w:val="left" w:pos="1418"/>
          <w:tab w:val="left" w:pos="1843"/>
          <w:tab w:val="left" w:pos="2410"/>
        </w:tabs>
        <w:ind w:firstLine="567"/>
        <w:rPr>
          <w:bCs/>
          <w:szCs w:val="24"/>
        </w:rPr>
      </w:pPr>
      <w:r w:rsidRPr="00196BF3">
        <w:rPr>
          <w:bCs/>
          <w:szCs w:val="24"/>
        </w:rPr>
        <w:t>5.2.</w:t>
      </w:r>
      <w:r w:rsidRPr="00196BF3">
        <w:rPr>
          <w:bCs/>
          <w:szCs w:val="24"/>
        </w:rPr>
        <w:tab/>
        <w:t>Paslaugų teikimo terminas gali būti pratęstas vieną kartą 10 (dešimties) dienų laikotarpiui dėl nenumatytų aplinkybių, kurios nepriklauso nuo Teikėjo (trečiųjų šalių neveikimas arba netinkamas veikimas, techninėje specifikacijoje nurodytų paslaugų pakeitimai ir pan.).</w:t>
      </w:r>
    </w:p>
    <w:p w14:paraId="745BE02C" w14:textId="77777777" w:rsidR="00066CB6" w:rsidRDefault="00066CB6" w:rsidP="00066CB6">
      <w:pPr>
        <w:tabs>
          <w:tab w:val="left" w:pos="425"/>
          <w:tab w:val="left" w:pos="851"/>
          <w:tab w:val="left" w:pos="993"/>
          <w:tab w:val="left" w:pos="1418"/>
          <w:tab w:val="left" w:pos="1843"/>
          <w:tab w:val="left" w:pos="2410"/>
        </w:tabs>
        <w:ind w:firstLine="567"/>
        <w:rPr>
          <w:bCs/>
          <w:szCs w:val="24"/>
        </w:rPr>
      </w:pPr>
    </w:p>
    <w:p w14:paraId="66752607" w14:textId="77777777" w:rsidR="00DF3837" w:rsidRDefault="00DF3837" w:rsidP="00F35EB3">
      <w:pPr>
        <w:ind w:firstLine="0"/>
        <w:rPr>
          <w:rFonts w:cstheme="minorHAnsi"/>
          <w:color w:val="7030A0"/>
          <w:sz w:val="20"/>
          <w:szCs w:val="20"/>
        </w:rPr>
      </w:pPr>
    </w:p>
    <w:p w14:paraId="4A0F915B" w14:textId="77777777" w:rsidR="00DF3837" w:rsidRDefault="00DF3837" w:rsidP="00F35EB3">
      <w:pPr>
        <w:ind w:firstLine="0"/>
        <w:rPr>
          <w:rFonts w:cstheme="minorHAnsi"/>
          <w:color w:val="7030A0"/>
          <w:sz w:val="20"/>
          <w:szCs w:val="20"/>
        </w:rPr>
      </w:pPr>
    </w:p>
    <w:p w14:paraId="01BF99BF" w14:textId="77777777" w:rsidR="00DF3837" w:rsidRDefault="00DF3837" w:rsidP="00F35EB3">
      <w:pPr>
        <w:ind w:firstLine="0"/>
        <w:rPr>
          <w:rFonts w:cstheme="minorHAnsi"/>
          <w:color w:val="7030A0"/>
          <w:sz w:val="20"/>
          <w:szCs w:val="20"/>
        </w:rPr>
      </w:pPr>
    </w:p>
    <w:p w14:paraId="67A028B3" w14:textId="77777777" w:rsidR="00DF3837" w:rsidRDefault="00DF3837" w:rsidP="00F35EB3">
      <w:pPr>
        <w:ind w:firstLine="0"/>
        <w:rPr>
          <w:rFonts w:cstheme="minorHAnsi"/>
          <w:color w:val="7030A0"/>
          <w:sz w:val="20"/>
          <w:szCs w:val="20"/>
        </w:rPr>
      </w:pPr>
    </w:p>
    <w:p w14:paraId="3E9AE150" w14:textId="77777777" w:rsidR="00DF3837" w:rsidRDefault="00DF3837" w:rsidP="00F35EB3">
      <w:pPr>
        <w:ind w:firstLine="0"/>
        <w:rPr>
          <w:rFonts w:cstheme="minorHAnsi"/>
          <w:color w:val="7030A0"/>
          <w:sz w:val="20"/>
          <w:szCs w:val="20"/>
        </w:rPr>
      </w:pPr>
    </w:p>
    <w:p w14:paraId="262A3DE6" w14:textId="77777777" w:rsidR="00DF3837" w:rsidRDefault="00DF3837" w:rsidP="00F35EB3">
      <w:pPr>
        <w:ind w:firstLine="0"/>
        <w:rPr>
          <w:rFonts w:cstheme="minorHAnsi"/>
          <w:color w:val="7030A0"/>
          <w:sz w:val="20"/>
          <w:szCs w:val="20"/>
        </w:rPr>
      </w:pPr>
    </w:p>
    <w:p w14:paraId="7E72E5C3" w14:textId="77777777" w:rsidR="00DF3837" w:rsidRDefault="00DF3837" w:rsidP="00F35EB3">
      <w:pPr>
        <w:ind w:firstLine="0"/>
        <w:rPr>
          <w:rFonts w:cstheme="minorHAnsi"/>
          <w:color w:val="7030A0"/>
          <w:sz w:val="20"/>
          <w:szCs w:val="20"/>
        </w:rPr>
      </w:pPr>
    </w:p>
    <w:p w14:paraId="067D923B" w14:textId="77777777" w:rsidR="00DF3837" w:rsidRDefault="00DF3837" w:rsidP="00F35EB3">
      <w:pPr>
        <w:ind w:firstLine="0"/>
        <w:rPr>
          <w:rFonts w:cstheme="minorHAnsi"/>
          <w:color w:val="7030A0"/>
          <w:sz w:val="20"/>
          <w:szCs w:val="20"/>
        </w:rPr>
      </w:pPr>
    </w:p>
    <w:p w14:paraId="5F3E9ECD" w14:textId="77777777" w:rsidR="00DF3837" w:rsidRDefault="00DF3837" w:rsidP="00F35EB3">
      <w:pPr>
        <w:ind w:firstLine="0"/>
        <w:rPr>
          <w:rFonts w:cstheme="minorHAnsi"/>
          <w:color w:val="7030A0"/>
          <w:sz w:val="20"/>
          <w:szCs w:val="20"/>
        </w:rPr>
      </w:pPr>
    </w:p>
    <w:p w14:paraId="67FD3573" w14:textId="77777777" w:rsidR="00DF3837" w:rsidRPr="007B0411" w:rsidRDefault="00DF3837" w:rsidP="00F35EB3">
      <w:pPr>
        <w:ind w:firstLine="0"/>
        <w:rPr>
          <w:rFonts w:cstheme="minorHAnsi"/>
          <w:color w:val="7030A0"/>
          <w:sz w:val="20"/>
          <w:szCs w:val="20"/>
          <w:lang w:val="en-US"/>
        </w:rPr>
      </w:pPr>
    </w:p>
    <w:p w14:paraId="1DB56DA8" w14:textId="28330D03" w:rsidR="00F35EB3" w:rsidRDefault="00506996" w:rsidP="00F35EB3">
      <w:pPr>
        <w:spacing w:line="240" w:lineRule="auto"/>
        <w:ind w:left="7314" w:firstLine="0"/>
        <w:rPr>
          <w:rFonts w:ascii="Arial" w:hAnsi="Arial" w:cs="Arial"/>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r w:rsidRPr="00060B51">
        <w:rPr>
          <w:rFonts w:cstheme="minorHAnsi"/>
        </w:rPr>
        <w:t xml:space="preserve">Pirkimo sąlygų </w:t>
      </w:r>
      <w:r w:rsidR="004B332D">
        <w:rPr>
          <w:rFonts w:cstheme="minorHAnsi"/>
        </w:rPr>
        <w:t>3</w:t>
      </w:r>
      <w:r w:rsidRPr="00060B51">
        <w:rPr>
          <w:rFonts w:cstheme="minorHAnsi"/>
        </w:rPr>
        <w:t xml:space="preserve"> priedas „Pasiūlymo forma“</w:t>
      </w:r>
      <w:bookmarkStart w:id="37" w:name="_Pirkimo_sąlygų_3"/>
      <w:bookmarkEnd w:id="31"/>
      <w:bookmarkEnd w:id="32"/>
      <w:bookmarkEnd w:id="33"/>
      <w:bookmarkEnd w:id="34"/>
      <w:bookmarkEnd w:id="35"/>
      <w:bookmarkEnd w:id="36"/>
      <w:bookmarkEnd w:id="37"/>
    </w:p>
    <w:p w14:paraId="0500340C" w14:textId="77777777" w:rsidR="00F35EB3" w:rsidRDefault="00F35EB3" w:rsidP="001055AC">
      <w:pPr>
        <w:spacing w:line="240" w:lineRule="auto"/>
        <w:ind w:firstLine="0"/>
        <w:rPr>
          <w:rFonts w:ascii="Arial" w:hAnsi="Arial" w:cs="Arial"/>
        </w:rPr>
      </w:pPr>
    </w:p>
    <w:p w14:paraId="74F4C4A1" w14:textId="77777777" w:rsidR="00F35EB3" w:rsidRDefault="00F35EB3" w:rsidP="00F35EB3">
      <w:pPr>
        <w:spacing w:line="240" w:lineRule="auto"/>
        <w:ind w:left="7314" w:firstLine="0"/>
        <w:rPr>
          <w:rFonts w:ascii="Arial" w:hAnsi="Arial" w:cs="Arial"/>
        </w:rPr>
      </w:pPr>
    </w:p>
    <w:p w14:paraId="43E7E63E" w14:textId="504E5F08" w:rsidR="00F35EB3" w:rsidRPr="00F35EB3" w:rsidRDefault="00F35EB3" w:rsidP="00F35EB3">
      <w:pPr>
        <w:spacing w:line="240" w:lineRule="auto"/>
        <w:rPr>
          <w:rFonts w:cstheme="minorHAnsi"/>
        </w:rPr>
      </w:pPr>
      <w:r>
        <w:rPr>
          <w:rFonts w:ascii="Arial" w:hAnsi="Arial" w:cs="Arial"/>
        </w:rPr>
        <w:t xml:space="preserve">                                                                       </w:t>
      </w:r>
      <w:r w:rsidRPr="002A7313">
        <w:rPr>
          <w:rFonts w:eastAsia="Times New Roman" w:cstheme="minorHAnsi"/>
          <w:b/>
          <w:bCs/>
          <w:lang w:eastAsia="en-US"/>
        </w:rPr>
        <w:t>PASIŪLYMAS</w:t>
      </w:r>
    </w:p>
    <w:p w14:paraId="3278AFF7" w14:textId="4A6C9239" w:rsidR="00F35EB3" w:rsidRPr="002A7313" w:rsidRDefault="00F35EB3" w:rsidP="00F35EB3">
      <w:pPr>
        <w:spacing w:line="240" w:lineRule="auto"/>
        <w:ind w:firstLine="0"/>
        <w:contextualSpacing/>
        <w:jc w:val="center"/>
        <w:rPr>
          <w:rFonts w:eastAsia="Calibri" w:cstheme="minorHAnsi"/>
          <w:b/>
          <w:i/>
          <w:lang w:eastAsia="en-US"/>
        </w:rPr>
      </w:pPr>
      <w:r>
        <w:rPr>
          <w:rFonts w:eastAsia="Times New Roman" w:cstheme="minorHAnsi"/>
          <w:b/>
          <w:bCs/>
          <w:lang w:eastAsia="en-US"/>
        </w:rPr>
        <w:t>REPREZENTATYVIOS MOKSLO BENDRUOMENĖS APKLAUSOS PASLAUGŲ</w:t>
      </w:r>
      <w:r w:rsidRPr="002A7313">
        <w:rPr>
          <w:rFonts w:eastAsia="Times New Roman" w:cstheme="minorHAnsi"/>
          <w:b/>
          <w:bCs/>
          <w:lang w:eastAsia="en-US"/>
        </w:rPr>
        <w:t xml:space="preserve"> PIRKIMUI</w:t>
      </w:r>
    </w:p>
    <w:p w14:paraId="5B036F98" w14:textId="77777777" w:rsidR="00F35EB3" w:rsidRPr="002A7313" w:rsidRDefault="00F35EB3" w:rsidP="00F35EB3">
      <w:pPr>
        <w:spacing w:line="240" w:lineRule="auto"/>
        <w:ind w:firstLine="0"/>
        <w:contextualSpacing/>
        <w:jc w:val="left"/>
        <w:rPr>
          <w:rFonts w:eastAsia="Times New Roman" w:cstheme="minorHAnsi"/>
          <w:b/>
          <w:bCs/>
          <w:lang w:eastAsia="en-US"/>
        </w:rPr>
      </w:pPr>
    </w:p>
    <w:p w14:paraId="2DDD0465" w14:textId="77777777" w:rsidR="00F35EB3" w:rsidRPr="002A7313" w:rsidRDefault="00F35EB3" w:rsidP="00F35EB3">
      <w:pPr>
        <w:shd w:val="clear" w:color="auto" w:fill="FFFFFF"/>
        <w:spacing w:after="160" w:line="240" w:lineRule="auto"/>
        <w:ind w:firstLine="0"/>
        <w:contextualSpacing/>
        <w:jc w:val="center"/>
        <w:rPr>
          <w:rFonts w:eastAsia="Times New Roman" w:cstheme="minorHAnsi"/>
          <w:color w:val="000000"/>
        </w:rPr>
      </w:pPr>
      <w:r w:rsidRPr="002A7313">
        <w:rPr>
          <w:rFonts w:eastAsia="Times New Roman" w:cstheme="minorHAnsi"/>
          <w:color w:val="000000"/>
        </w:rPr>
        <w:t xml:space="preserve">____________ </w:t>
      </w:r>
    </w:p>
    <w:p w14:paraId="12FE58EE" w14:textId="77777777" w:rsidR="00F35EB3" w:rsidRPr="002A7313" w:rsidRDefault="00F35EB3" w:rsidP="00F35EB3">
      <w:pPr>
        <w:shd w:val="clear" w:color="auto" w:fill="FFFFFF"/>
        <w:spacing w:after="160" w:line="240" w:lineRule="auto"/>
        <w:ind w:firstLine="0"/>
        <w:contextualSpacing/>
        <w:jc w:val="center"/>
        <w:rPr>
          <w:rFonts w:eastAsia="Times New Roman" w:cstheme="minorHAnsi"/>
          <w:color w:val="000000"/>
        </w:rPr>
      </w:pPr>
      <w:r w:rsidRPr="002A7313">
        <w:rPr>
          <w:rFonts w:eastAsia="Times New Roman" w:cstheme="minorHAnsi"/>
          <w:color w:val="000000"/>
        </w:rPr>
        <w:t>(</w:t>
      </w:r>
      <w:r w:rsidRPr="002A7313">
        <w:rPr>
          <w:rFonts w:eastAsia="Times New Roman" w:cstheme="minorHAnsi"/>
          <w:iCs/>
          <w:color w:val="000000"/>
        </w:rPr>
        <w:t>Data</w:t>
      </w:r>
      <w:r w:rsidRPr="002A7313">
        <w:rPr>
          <w:rFonts w:eastAsia="Times New Roman" w:cstheme="minorHAnsi"/>
          <w:color w:val="000000"/>
        </w:rPr>
        <w:t>)</w:t>
      </w:r>
    </w:p>
    <w:p w14:paraId="42A66BD1" w14:textId="77777777" w:rsidR="00F35EB3" w:rsidRPr="000636C6" w:rsidRDefault="00F35EB3" w:rsidP="00F35EB3">
      <w:pPr>
        <w:shd w:val="clear" w:color="auto" w:fill="FFFFFF"/>
        <w:spacing w:after="160" w:line="240" w:lineRule="auto"/>
        <w:ind w:firstLine="0"/>
        <w:contextualSpacing/>
        <w:jc w:val="center"/>
        <w:rPr>
          <w:rFonts w:eastAsia="Times New Roman" w:cstheme="minorHAnsi"/>
          <w:color w:val="000000"/>
        </w:rPr>
      </w:pPr>
      <w:r w:rsidRPr="000636C6">
        <w:rPr>
          <w:rFonts w:eastAsia="Times New Roman" w:cstheme="minorHAnsi"/>
          <w:color w:val="000000"/>
        </w:rPr>
        <w:t>_____________</w:t>
      </w:r>
    </w:p>
    <w:p w14:paraId="0583041A" w14:textId="77777777" w:rsidR="00F35EB3" w:rsidRPr="000636C6" w:rsidRDefault="00F35EB3" w:rsidP="00F35EB3">
      <w:pPr>
        <w:shd w:val="clear" w:color="auto" w:fill="FFFFFF"/>
        <w:spacing w:after="160" w:line="240" w:lineRule="auto"/>
        <w:ind w:firstLine="0"/>
        <w:contextualSpacing/>
        <w:jc w:val="center"/>
        <w:rPr>
          <w:rFonts w:eastAsia="Times New Roman" w:cstheme="minorHAnsi"/>
          <w:color w:val="000000"/>
        </w:rPr>
      </w:pPr>
      <w:r w:rsidRPr="000636C6">
        <w:rPr>
          <w:rFonts w:eastAsia="Times New Roman" w:cstheme="minorHAnsi"/>
          <w:color w:val="000000"/>
        </w:rPr>
        <w:t>(</w:t>
      </w:r>
      <w:r w:rsidRPr="000636C6">
        <w:rPr>
          <w:rFonts w:eastAsia="Times New Roman" w:cstheme="minorHAnsi"/>
          <w:iCs/>
          <w:color w:val="000000"/>
        </w:rPr>
        <w:t>Sudarymo vieta</w:t>
      </w:r>
      <w:r w:rsidRPr="000636C6">
        <w:rPr>
          <w:rFonts w:eastAsia="Times New Roman" w:cstheme="minorHAnsi"/>
          <w:color w:val="000000"/>
        </w:rPr>
        <w:t>)</w:t>
      </w:r>
    </w:p>
    <w:p w14:paraId="0E40FE63" w14:textId="77777777" w:rsidR="00F35EB3" w:rsidRPr="000636C6" w:rsidRDefault="00F35EB3" w:rsidP="00F35EB3">
      <w:pPr>
        <w:spacing w:line="240" w:lineRule="auto"/>
        <w:ind w:firstLine="0"/>
        <w:contextualSpacing/>
        <w:jc w:val="center"/>
        <w:rPr>
          <w:rFonts w:eastAsia="Times New Roman" w:cstheme="minorHAnsi"/>
          <w:b/>
          <w:bCs/>
          <w:lang w:eastAsia="en-US"/>
        </w:rPr>
      </w:pPr>
    </w:p>
    <w:p w14:paraId="6E6BE47E" w14:textId="77777777" w:rsidR="00F35EB3" w:rsidRPr="000636C6" w:rsidRDefault="00F35EB3" w:rsidP="00F35EB3">
      <w:pPr>
        <w:spacing w:line="240" w:lineRule="auto"/>
        <w:ind w:firstLine="0"/>
        <w:jc w:val="left"/>
        <w:rPr>
          <w:rFonts w:eastAsia="Times New Roman" w:cstheme="minorHAnsi"/>
          <w:bCs/>
          <w:lang w:eastAsia="en-US"/>
        </w:rPr>
      </w:pPr>
      <w:r w:rsidRPr="000636C6">
        <w:rPr>
          <w:rFonts w:eastAsia="Times New Roman" w:cstheme="minorHAnsi"/>
          <w:bCs/>
          <w:lang w:eastAsia="en-US"/>
        </w:rPr>
        <w:t>Lietuvos mokslo tarybai</w:t>
      </w:r>
    </w:p>
    <w:p w14:paraId="3C29AF62" w14:textId="77777777" w:rsidR="00F35EB3" w:rsidRPr="000636C6" w:rsidRDefault="00F35EB3" w:rsidP="00F35EB3">
      <w:pPr>
        <w:spacing w:line="240" w:lineRule="auto"/>
        <w:ind w:firstLine="0"/>
        <w:contextualSpacing/>
        <w:jc w:val="left"/>
        <w:rPr>
          <w:rFonts w:eastAsia="Times New Roman" w:cstheme="minorHAnsi"/>
          <w:bCs/>
          <w:lang w:eastAsia="en-US"/>
        </w:rPr>
      </w:pPr>
    </w:p>
    <w:p w14:paraId="263A14F3" w14:textId="77777777" w:rsidR="00F35EB3" w:rsidRPr="000636C6" w:rsidRDefault="00F35EB3" w:rsidP="00F35EB3">
      <w:pPr>
        <w:spacing w:line="240" w:lineRule="auto"/>
        <w:ind w:firstLine="0"/>
        <w:jc w:val="center"/>
        <w:rPr>
          <w:rFonts w:eastAsia="Times New Roman" w:cstheme="minorHAnsi"/>
          <w:b/>
          <w:lang w:eastAsia="en-US"/>
        </w:rPr>
      </w:pPr>
      <w:r w:rsidRPr="000636C6">
        <w:rPr>
          <w:rFonts w:eastAsia="Times New Roman" w:cstheme="minorHAnsi"/>
          <w:lang w:eastAsia="en-US"/>
        </w:rPr>
        <w:t>1.</w:t>
      </w:r>
      <w:r w:rsidRPr="000636C6">
        <w:rPr>
          <w:rFonts w:eastAsia="Times New Roman" w:cstheme="minorHAnsi"/>
          <w:b/>
          <w:lang w:eastAsia="en-US"/>
        </w:rPr>
        <w:t xml:space="preserve"> INFORMACIJA APIE TIEKĖJĄ</w:t>
      </w:r>
    </w:p>
    <w:p w14:paraId="1D4279A8" w14:textId="77777777" w:rsidR="00F35EB3" w:rsidRPr="00737BAC" w:rsidRDefault="00F35EB3" w:rsidP="00F35EB3">
      <w:pPr>
        <w:spacing w:line="240" w:lineRule="auto"/>
        <w:ind w:firstLine="0"/>
        <w:contextualSpacing/>
        <w:jc w:val="left"/>
        <w:rPr>
          <w:rFonts w:eastAsia="Times New Roman" w:cstheme="minorHAnsi"/>
          <w:i/>
          <w:iCs/>
          <w:lang w:eastAsia="en-US"/>
        </w:rPr>
      </w:pPr>
      <w:r w:rsidRPr="00737BAC">
        <w:rPr>
          <w:rFonts w:eastAsia="Times New Roman" w:cstheme="minorHAnsi"/>
          <w:i/>
          <w:iCs/>
          <w:lang w:eastAsia="en-US"/>
        </w:rPr>
        <w:t>1 lentelė</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102"/>
      </w:tblGrid>
      <w:tr w:rsidR="00F35EB3" w:rsidRPr="000636C6" w14:paraId="7F02DD0C" w14:textId="77777777" w:rsidTr="007E22F7">
        <w:tc>
          <w:tcPr>
            <w:tcW w:w="5070" w:type="dxa"/>
            <w:tcBorders>
              <w:top w:val="single" w:sz="4" w:space="0" w:color="auto"/>
              <w:left w:val="single" w:sz="4" w:space="0" w:color="auto"/>
              <w:bottom w:val="single" w:sz="4" w:space="0" w:color="auto"/>
              <w:right w:val="single" w:sz="4" w:space="0" w:color="auto"/>
            </w:tcBorders>
            <w:hideMark/>
          </w:tcPr>
          <w:p w14:paraId="1A41F188" w14:textId="77777777" w:rsidR="00F35EB3" w:rsidRPr="000636C6" w:rsidRDefault="00F35EB3" w:rsidP="007E22F7">
            <w:pPr>
              <w:spacing w:line="240" w:lineRule="auto"/>
              <w:ind w:firstLine="0"/>
              <w:rPr>
                <w:rFonts w:eastAsia="Times New Roman" w:cstheme="minorHAnsi"/>
                <w:lang w:eastAsia="en-US"/>
              </w:rPr>
            </w:pPr>
            <w:r w:rsidRPr="000636C6">
              <w:rPr>
                <w:rFonts w:eastAsia="Times New Roman" w:cstheme="minorHAnsi"/>
                <w:lang w:eastAsia="en-US"/>
              </w:rPr>
              <w:t>Tiekėjo pavadinimas (</w:t>
            </w:r>
            <w:r w:rsidRPr="000636C6">
              <w:rPr>
                <w:rFonts w:eastAsia="Times New Roman" w:cstheme="minorHAnsi"/>
                <w:i/>
                <w:lang w:eastAsia="en-US"/>
              </w:rPr>
              <w:t>Jeigu dalyvauja ūkio subjektų grupė, surašomi visi dalyvių pavadinimai)</w:t>
            </w:r>
          </w:p>
        </w:tc>
        <w:tc>
          <w:tcPr>
            <w:tcW w:w="5102" w:type="dxa"/>
            <w:tcBorders>
              <w:top w:val="single" w:sz="4" w:space="0" w:color="auto"/>
              <w:left w:val="single" w:sz="4" w:space="0" w:color="auto"/>
              <w:bottom w:val="single" w:sz="4" w:space="0" w:color="auto"/>
              <w:right w:val="single" w:sz="4" w:space="0" w:color="auto"/>
            </w:tcBorders>
          </w:tcPr>
          <w:p w14:paraId="6EDBBD87" w14:textId="77777777" w:rsidR="00F35EB3" w:rsidRPr="000636C6" w:rsidRDefault="00F35EB3" w:rsidP="007E22F7">
            <w:pPr>
              <w:spacing w:line="240" w:lineRule="auto"/>
              <w:ind w:firstLine="0"/>
              <w:rPr>
                <w:rFonts w:eastAsia="Times New Roman" w:cstheme="minorHAnsi"/>
                <w:lang w:eastAsia="en-US"/>
              </w:rPr>
            </w:pPr>
          </w:p>
        </w:tc>
      </w:tr>
      <w:tr w:rsidR="00F35EB3" w:rsidRPr="000636C6" w14:paraId="59251F20" w14:textId="77777777" w:rsidTr="007E22F7">
        <w:tc>
          <w:tcPr>
            <w:tcW w:w="5070" w:type="dxa"/>
            <w:tcBorders>
              <w:top w:val="single" w:sz="4" w:space="0" w:color="auto"/>
              <w:left w:val="single" w:sz="4" w:space="0" w:color="auto"/>
              <w:bottom w:val="single" w:sz="4" w:space="0" w:color="auto"/>
              <w:right w:val="single" w:sz="4" w:space="0" w:color="auto"/>
            </w:tcBorders>
          </w:tcPr>
          <w:p w14:paraId="2BE7230D" w14:textId="77777777" w:rsidR="00F35EB3" w:rsidRPr="000636C6" w:rsidRDefault="00F35EB3" w:rsidP="007E22F7">
            <w:pPr>
              <w:spacing w:line="240" w:lineRule="auto"/>
              <w:ind w:firstLine="0"/>
              <w:rPr>
                <w:rFonts w:eastAsia="Times New Roman" w:cstheme="minorHAnsi"/>
                <w:lang w:eastAsia="en-US"/>
              </w:rPr>
            </w:pPr>
            <w:r w:rsidRPr="000636C6">
              <w:rPr>
                <w:rFonts w:eastAsia="Times New Roman" w:cstheme="minorHAnsi"/>
                <w:color w:val="000000"/>
                <w:lang w:eastAsia="en-US"/>
              </w:rPr>
              <w:t>Tiekėjo adresas</w:t>
            </w:r>
            <w:r w:rsidRPr="000636C6">
              <w:rPr>
                <w:rFonts w:eastAsia="Times New Roman" w:cstheme="minorHAnsi"/>
                <w:i/>
                <w:color w:val="000000"/>
                <w:lang w:eastAsia="en-US"/>
              </w:rPr>
              <w:t xml:space="preserve"> (Jeigu dalyvauja ūkio subjektų grupė, surašomi visi dalyvių adresai)</w:t>
            </w:r>
          </w:p>
        </w:tc>
        <w:tc>
          <w:tcPr>
            <w:tcW w:w="5102" w:type="dxa"/>
            <w:tcBorders>
              <w:top w:val="single" w:sz="4" w:space="0" w:color="auto"/>
              <w:left w:val="single" w:sz="4" w:space="0" w:color="auto"/>
              <w:bottom w:val="single" w:sz="4" w:space="0" w:color="auto"/>
              <w:right w:val="single" w:sz="4" w:space="0" w:color="auto"/>
            </w:tcBorders>
          </w:tcPr>
          <w:p w14:paraId="5D386FC7" w14:textId="77777777" w:rsidR="00F35EB3" w:rsidRPr="000636C6" w:rsidRDefault="00F35EB3" w:rsidP="007E22F7">
            <w:pPr>
              <w:spacing w:line="240" w:lineRule="auto"/>
              <w:ind w:firstLine="0"/>
              <w:rPr>
                <w:rFonts w:eastAsia="Times New Roman" w:cstheme="minorHAnsi"/>
                <w:lang w:eastAsia="en-US"/>
              </w:rPr>
            </w:pPr>
          </w:p>
        </w:tc>
      </w:tr>
      <w:tr w:rsidR="00F35EB3" w:rsidRPr="000636C6" w14:paraId="5C888DD8" w14:textId="77777777" w:rsidTr="007E22F7">
        <w:tc>
          <w:tcPr>
            <w:tcW w:w="5070" w:type="dxa"/>
            <w:tcBorders>
              <w:top w:val="single" w:sz="4" w:space="0" w:color="auto"/>
              <w:left w:val="single" w:sz="4" w:space="0" w:color="auto"/>
              <w:bottom w:val="single" w:sz="4" w:space="0" w:color="auto"/>
              <w:right w:val="single" w:sz="4" w:space="0" w:color="auto"/>
            </w:tcBorders>
          </w:tcPr>
          <w:p w14:paraId="0027F5CE" w14:textId="524AC760" w:rsidR="00F35EB3" w:rsidRPr="000636C6" w:rsidRDefault="00F35EB3" w:rsidP="00F35EB3">
            <w:pPr>
              <w:spacing w:line="240" w:lineRule="auto"/>
              <w:ind w:firstLine="0"/>
              <w:rPr>
                <w:rFonts w:eastAsia="Times New Roman" w:cstheme="minorHAnsi"/>
                <w:lang w:eastAsia="en-US"/>
              </w:rPr>
            </w:pPr>
            <w:r w:rsidRPr="000636C6">
              <w:rPr>
                <w:rFonts w:cstheme="minorHAnsi"/>
              </w:rPr>
              <w:t>Kontaktinio asmens telefono numeris</w:t>
            </w:r>
          </w:p>
        </w:tc>
        <w:tc>
          <w:tcPr>
            <w:tcW w:w="5102" w:type="dxa"/>
            <w:tcBorders>
              <w:top w:val="single" w:sz="4" w:space="0" w:color="auto"/>
              <w:left w:val="single" w:sz="4" w:space="0" w:color="auto"/>
              <w:bottom w:val="single" w:sz="4" w:space="0" w:color="auto"/>
              <w:right w:val="single" w:sz="4" w:space="0" w:color="auto"/>
            </w:tcBorders>
          </w:tcPr>
          <w:p w14:paraId="180D97E3" w14:textId="77777777" w:rsidR="00F35EB3" w:rsidRPr="000636C6" w:rsidRDefault="00F35EB3" w:rsidP="00F35EB3">
            <w:pPr>
              <w:spacing w:line="240" w:lineRule="auto"/>
              <w:ind w:firstLine="0"/>
              <w:rPr>
                <w:rFonts w:eastAsia="Times New Roman" w:cstheme="minorHAnsi"/>
                <w:lang w:eastAsia="en-US"/>
              </w:rPr>
            </w:pPr>
          </w:p>
        </w:tc>
      </w:tr>
      <w:tr w:rsidR="00F35EB3" w:rsidRPr="000636C6" w14:paraId="79409D05" w14:textId="77777777" w:rsidTr="007E22F7">
        <w:tc>
          <w:tcPr>
            <w:tcW w:w="5070" w:type="dxa"/>
            <w:tcBorders>
              <w:top w:val="single" w:sz="4" w:space="0" w:color="auto"/>
              <w:left w:val="single" w:sz="4" w:space="0" w:color="auto"/>
              <w:bottom w:val="single" w:sz="4" w:space="0" w:color="auto"/>
              <w:right w:val="single" w:sz="4" w:space="0" w:color="auto"/>
            </w:tcBorders>
          </w:tcPr>
          <w:p w14:paraId="7DB69061" w14:textId="4C312B26" w:rsidR="00F35EB3" w:rsidRPr="000636C6" w:rsidRDefault="00F35EB3" w:rsidP="00F35EB3">
            <w:pPr>
              <w:spacing w:line="240" w:lineRule="auto"/>
              <w:ind w:firstLine="0"/>
              <w:rPr>
                <w:rFonts w:eastAsia="Times New Roman" w:cstheme="minorHAnsi"/>
                <w:color w:val="000000"/>
                <w:lang w:eastAsia="en-US"/>
              </w:rPr>
            </w:pPr>
            <w:r w:rsidRPr="000636C6">
              <w:rPr>
                <w:rFonts w:cstheme="minorHAnsi"/>
              </w:rPr>
              <w:t>Kontaktinio asmens el. pašto adresas</w:t>
            </w:r>
          </w:p>
        </w:tc>
        <w:tc>
          <w:tcPr>
            <w:tcW w:w="5102" w:type="dxa"/>
            <w:tcBorders>
              <w:top w:val="single" w:sz="4" w:space="0" w:color="auto"/>
              <w:left w:val="single" w:sz="4" w:space="0" w:color="auto"/>
              <w:bottom w:val="single" w:sz="4" w:space="0" w:color="auto"/>
              <w:right w:val="single" w:sz="4" w:space="0" w:color="auto"/>
            </w:tcBorders>
          </w:tcPr>
          <w:p w14:paraId="5FCDE7C0" w14:textId="77777777" w:rsidR="00F35EB3" w:rsidRPr="000636C6" w:rsidRDefault="00F35EB3" w:rsidP="00F35EB3">
            <w:pPr>
              <w:spacing w:line="240" w:lineRule="auto"/>
              <w:ind w:firstLine="0"/>
              <w:rPr>
                <w:rFonts w:eastAsia="Times New Roman" w:cstheme="minorHAnsi"/>
                <w:lang w:eastAsia="en-US"/>
              </w:rPr>
            </w:pPr>
          </w:p>
        </w:tc>
      </w:tr>
      <w:tr w:rsidR="00F35EB3" w:rsidRPr="000636C6" w14:paraId="1A7FFA6F" w14:textId="77777777" w:rsidTr="007E22F7">
        <w:tc>
          <w:tcPr>
            <w:tcW w:w="5070" w:type="dxa"/>
            <w:tcBorders>
              <w:top w:val="single" w:sz="4" w:space="0" w:color="auto"/>
              <w:left w:val="single" w:sz="4" w:space="0" w:color="auto"/>
              <w:bottom w:val="single" w:sz="4" w:space="0" w:color="auto"/>
              <w:right w:val="single" w:sz="4" w:space="0" w:color="auto"/>
            </w:tcBorders>
          </w:tcPr>
          <w:p w14:paraId="3ED4B4B7" w14:textId="4A39241B" w:rsidR="00F35EB3" w:rsidRPr="000636C6" w:rsidRDefault="00F35EB3" w:rsidP="007E22F7">
            <w:pPr>
              <w:spacing w:line="240" w:lineRule="auto"/>
              <w:ind w:firstLine="0"/>
              <w:rPr>
                <w:rFonts w:eastAsia="Times New Roman" w:cstheme="minorHAnsi"/>
                <w:color w:val="000000"/>
                <w:lang w:eastAsia="en-US"/>
              </w:rPr>
            </w:pPr>
            <w:r w:rsidRPr="000636C6">
              <w:rPr>
                <w:rFonts w:cstheme="minorHAnsi"/>
              </w:rPr>
              <w:t>Kontaktinio asmens atsakingo už paslaugos teikimą vardas, pavardė</w:t>
            </w:r>
            <w:r>
              <w:rPr>
                <w:rFonts w:cstheme="minorHAnsi"/>
              </w:rPr>
              <w:t>, pareigos</w:t>
            </w:r>
          </w:p>
        </w:tc>
        <w:tc>
          <w:tcPr>
            <w:tcW w:w="5102" w:type="dxa"/>
            <w:tcBorders>
              <w:top w:val="single" w:sz="4" w:space="0" w:color="auto"/>
              <w:left w:val="single" w:sz="4" w:space="0" w:color="auto"/>
              <w:bottom w:val="single" w:sz="4" w:space="0" w:color="auto"/>
              <w:right w:val="single" w:sz="4" w:space="0" w:color="auto"/>
            </w:tcBorders>
          </w:tcPr>
          <w:p w14:paraId="0125998A" w14:textId="77777777" w:rsidR="00F35EB3" w:rsidRPr="000636C6" w:rsidRDefault="00F35EB3" w:rsidP="007E22F7">
            <w:pPr>
              <w:spacing w:line="240" w:lineRule="auto"/>
              <w:ind w:firstLine="0"/>
              <w:rPr>
                <w:rFonts w:eastAsia="Times New Roman" w:cstheme="minorHAnsi"/>
                <w:lang w:eastAsia="en-US"/>
              </w:rPr>
            </w:pPr>
          </w:p>
        </w:tc>
      </w:tr>
    </w:tbl>
    <w:p w14:paraId="08633456" w14:textId="77777777" w:rsidR="00F35EB3" w:rsidRDefault="00F35EB3" w:rsidP="00F35EB3">
      <w:pPr>
        <w:spacing w:line="259" w:lineRule="auto"/>
        <w:ind w:left="720" w:firstLine="0"/>
        <w:jc w:val="center"/>
        <w:rPr>
          <w:rFonts w:eastAsia="Times New Roman" w:cstheme="minorHAnsi"/>
          <w:bCs/>
          <w:lang w:eastAsia="en-US"/>
        </w:rPr>
      </w:pPr>
      <w:bookmarkStart w:id="38" w:name="_Toc329443227"/>
    </w:p>
    <w:p w14:paraId="6AC3E725" w14:textId="7E9DD78D" w:rsidR="00F35EB3" w:rsidRPr="000636C6" w:rsidRDefault="00F35EB3" w:rsidP="00F35EB3">
      <w:pPr>
        <w:spacing w:line="259" w:lineRule="auto"/>
        <w:ind w:left="720" w:firstLine="0"/>
        <w:jc w:val="center"/>
        <w:rPr>
          <w:rFonts w:eastAsia="Times New Roman" w:cstheme="minorHAnsi"/>
          <w:lang w:eastAsia="en-US"/>
        </w:rPr>
      </w:pPr>
      <w:r w:rsidRPr="000636C6">
        <w:rPr>
          <w:rFonts w:eastAsia="Times New Roman" w:cstheme="minorHAnsi"/>
          <w:bCs/>
          <w:lang w:eastAsia="en-US"/>
        </w:rPr>
        <w:t>2.</w:t>
      </w:r>
      <w:r w:rsidRPr="000636C6">
        <w:rPr>
          <w:rFonts w:eastAsia="Times New Roman" w:cstheme="minorHAnsi"/>
          <w:b/>
          <w:bCs/>
          <w:lang w:eastAsia="en-US"/>
        </w:rPr>
        <w:t xml:space="preserve"> INFORMACIJA APIE ŪKIO SUBJEKTUS, KVAZISUBTIEKĖJUS IR SUBTIEKĖJUS</w:t>
      </w:r>
      <w:bookmarkEnd w:id="38"/>
    </w:p>
    <w:p w14:paraId="788764F5" w14:textId="77777777" w:rsidR="00F35EB3" w:rsidRPr="000636C6" w:rsidRDefault="00F35EB3" w:rsidP="00F35EB3">
      <w:pPr>
        <w:spacing w:line="240" w:lineRule="auto"/>
        <w:ind w:firstLine="0"/>
        <w:jc w:val="center"/>
        <w:rPr>
          <w:rFonts w:eastAsia="Times New Roman" w:cstheme="minorHAnsi"/>
          <w:i/>
          <w:lang w:eastAsia="en-US"/>
        </w:rPr>
      </w:pPr>
      <w:r w:rsidRPr="000636C6">
        <w:rPr>
          <w:rFonts w:eastAsia="Times New Roman" w:cstheme="minorHAnsi"/>
          <w:i/>
          <w:lang w:eastAsia="en-US"/>
        </w:rPr>
        <w:t xml:space="preserve">(pildoma, jei tiekėjas pasitelkia ūkio subjektus, </w:t>
      </w:r>
      <w:proofErr w:type="spellStart"/>
      <w:r w:rsidRPr="000636C6">
        <w:rPr>
          <w:rFonts w:eastAsia="Times New Roman" w:cstheme="minorHAnsi"/>
          <w:i/>
          <w:lang w:eastAsia="en-US"/>
        </w:rPr>
        <w:t>kvazisubtiekėjus</w:t>
      </w:r>
      <w:proofErr w:type="spellEnd"/>
      <w:r w:rsidRPr="000636C6">
        <w:rPr>
          <w:rFonts w:eastAsia="Times New Roman" w:cstheme="minorHAnsi"/>
          <w:i/>
          <w:lang w:eastAsia="en-US"/>
        </w:rPr>
        <w:t xml:space="preserve"> ar subtiekėjus)</w:t>
      </w:r>
    </w:p>
    <w:p w14:paraId="7D390821" w14:textId="77777777" w:rsidR="00F35EB3" w:rsidRPr="00737BAC" w:rsidRDefault="00F35EB3" w:rsidP="00F35EB3">
      <w:pPr>
        <w:spacing w:line="240" w:lineRule="auto"/>
        <w:ind w:firstLine="0"/>
        <w:contextualSpacing/>
        <w:rPr>
          <w:rFonts w:eastAsia="Calibri" w:cstheme="minorHAnsi"/>
          <w:i/>
          <w:iCs/>
          <w:color w:val="000000"/>
          <w:lang w:eastAsia="en-US"/>
        </w:rPr>
      </w:pPr>
      <w:r w:rsidRPr="00737BAC">
        <w:rPr>
          <w:rFonts w:eastAsia="Calibri" w:cstheme="minorHAnsi"/>
          <w:i/>
          <w:iCs/>
          <w:color w:val="000000"/>
          <w:lang w:eastAsia="en-US"/>
        </w:rPr>
        <w:t>2 lentelė</w:t>
      </w:r>
    </w:p>
    <w:tbl>
      <w:tblPr>
        <w:tblStyle w:val="TableGrid1"/>
        <w:tblW w:w="10165" w:type="dxa"/>
        <w:tblInd w:w="0" w:type="dxa"/>
        <w:tblLook w:val="04A0" w:firstRow="1" w:lastRow="0" w:firstColumn="1" w:lastColumn="0" w:noHBand="0" w:noVBand="1"/>
      </w:tblPr>
      <w:tblGrid>
        <w:gridCol w:w="792"/>
        <w:gridCol w:w="4448"/>
        <w:gridCol w:w="4925"/>
      </w:tblGrid>
      <w:tr w:rsidR="00F35EB3" w:rsidRPr="000636C6" w14:paraId="270CB3BB" w14:textId="77777777" w:rsidTr="007E22F7">
        <w:tc>
          <w:tcPr>
            <w:tcW w:w="792" w:type="dxa"/>
            <w:shd w:val="clear" w:color="auto" w:fill="D9E2F3" w:themeFill="accent1" w:themeFillTint="33"/>
            <w:vAlign w:val="center"/>
          </w:tcPr>
          <w:p w14:paraId="0FF9E73B" w14:textId="77777777" w:rsidR="00F35EB3" w:rsidRPr="000636C6" w:rsidRDefault="00F35EB3" w:rsidP="007E22F7">
            <w:pPr>
              <w:jc w:val="center"/>
              <w:rPr>
                <w:rFonts w:asciiTheme="minorHAnsi" w:hAnsiTheme="minorHAnsi" w:cstheme="minorHAnsi"/>
                <w:b/>
                <w:sz w:val="21"/>
                <w:szCs w:val="21"/>
                <w:lang w:val="en-US"/>
              </w:rPr>
            </w:pPr>
            <w:r w:rsidRPr="000636C6">
              <w:rPr>
                <w:rFonts w:asciiTheme="minorHAnsi" w:hAnsiTheme="minorHAnsi" w:cstheme="minorHAnsi"/>
                <w:b/>
                <w:sz w:val="21"/>
                <w:szCs w:val="21"/>
                <w:lang w:val="en-US"/>
              </w:rPr>
              <w:t>Eil. Nr.</w:t>
            </w:r>
          </w:p>
        </w:tc>
        <w:tc>
          <w:tcPr>
            <w:tcW w:w="4448" w:type="dxa"/>
            <w:shd w:val="clear" w:color="auto" w:fill="D9E2F3" w:themeFill="accent1" w:themeFillTint="33"/>
            <w:vAlign w:val="center"/>
          </w:tcPr>
          <w:p w14:paraId="0128850D" w14:textId="77777777" w:rsidR="00F35EB3" w:rsidRPr="000636C6" w:rsidRDefault="00F35EB3" w:rsidP="007E22F7">
            <w:pPr>
              <w:jc w:val="center"/>
              <w:rPr>
                <w:rFonts w:asciiTheme="minorHAnsi" w:hAnsiTheme="minorHAnsi" w:cstheme="minorHAnsi"/>
                <w:b/>
                <w:sz w:val="21"/>
                <w:szCs w:val="21"/>
                <w:lang w:val="en-US"/>
              </w:rPr>
            </w:pPr>
            <w:proofErr w:type="spellStart"/>
            <w:r w:rsidRPr="000636C6">
              <w:rPr>
                <w:rFonts w:asciiTheme="minorHAnsi" w:eastAsia="Calibri" w:hAnsiTheme="minorHAnsi" w:cstheme="minorHAnsi"/>
                <w:b/>
                <w:sz w:val="21"/>
                <w:szCs w:val="21"/>
                <w:lang w:val="en-US"/>
              </w:rPr>
              <w:t>Pirkimo</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sutarties</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dalies</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pirkimo</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objekto</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dalies</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sutarties</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dalies</w:t>
            </w:r>
            <w:proofErr w:type="spellEnd"/>
            <w:r w:rsidRPr="000636C6">
              <w:rPr>
                <w:rFonts w:asciiTheme="minorHAnsi" w:eastAsia="Calibri" w:hAnsiTheme="minorHAnsi" w:cstheme="minorHAnsi"/>
                <w:b/>
                <w:sz w:val="21"/>
                <w:szCs w:val="21"/>
                <w:lang w:val="en-US"/>
              </w:rPr>
              <w:t>)</w:t>
            </w:r>
            <w:r w:rsidRPr="000636C6">
              <w:rPr>
                <w:rFonts w:asciiTheme="minorHAnsi" w:hAnsiTheme="minorHAnsi" w:cstheme="minorHAnsi"/>
                <w:b/>
                <w:sz w:val="21"/>
                <w:szCs w:val="21"/>
                <w:lang w:val="en-US"/>
              </w:rPr>
              <w:t xml:space="preserve">, </w:t>
            </w:r>
            <w:proofErr w:type="spellStart"/>
            <w:r w:rsidRPr="000636C6">
              <w:rPr>
                <w:rFonts w:asciiTheme="minorHAnsi" w:hAnsiTheme="minorHAnsi" w:cstheme="minorHAnsi"/>
                <w:b/>
                <w:sz w:val="21"/>
                <w:szCs w:val="21"/>
                <w:lang w:val="en-US"/>
              </w:rPr>
              <w:t>perduodamos</w:t>
            </w:r>
            <w:proofErr w:type="spellEnd"/>
            <w:r w:rsidRPr="000636C6">
              <w:rPr>
                <w:rFonts w:asciiTheme="minorHAnsi" w:hAnsiTheme="minorHAnsi" w:cstheme="minorHAnsi"/>
                <w:b/>
                <w:sz w:val="21"/>
                <w:szCs w:val="21"/>
                <w:lang w:val="en-US"/>
              </w:rPr>
              <w:t xml:space="preserve"> </w:t>
            </w:r>
            <w:proofErr w:type="spellStart"/>
            <w:r w:rsidRPr="000636C6">
              <w:rPr>
                <w:rFonts w:asciiTheme="minorHAnsi" w:hAnsiTheme="minorHAnsi" w:cstheme="minorHAnsi"/>
                <w:b/>
                <w:sz w:val="21"/>
                <w:szCs w:val="21"/>
                <w:lang w:val="en-US"/>
              </w:rPr>
              <w:t>vykdyti</w:t>
            </w:r>
            <w:proofErr w:type="spellEnd"/>
            <w:r w:rsidRPr="000636C6">
              <w:rPr>
                <w:rFonts w:asciiTheme="minorHAnsi" w:hAnsiTheme="minorHAnsi" w:cstheme="minorHAnsi"/>
                <w:b/>
                <w:sz w:val="21"/>
                <w:szCs w:val="21"/>
                <w:lang w:val="en-US"/>
              </w:rPr>
              <w:t xml:space="preserve"> </w:t>
            </w:r>
            <w:proofErr w:type="spellStart"/>
            <w:r w:rsidRPr="000636C6">
              <w:rPr>
                <w:rFonts w:asciiTheme="minorHAnsi" w:hAnsiTheme="minorHAnsi" w:cstheme="minorHAnsi"/>
                <w:b/>
                <w:sz w:val="21"/>
                <w:szCs w:val="21"/>
                <w:lang w:val="en-US"/>
              </w:rPr>
              <w:t>subtiekėjui</w:t>
            </w:r>
            <w:proofErr w:type="spellEnd"/>
            <w:r w:rsidRPr="000636C6">
              <w:rPr>
                <w:rFonts w:asciiTheme="minorHAnsi" w:hAnsiTheme="minorHAnsi" w:cstheme="minorHAnsi"/>
                <w:b/>
                <w:sz w:val="21"/>
                <w:szCs w:val="21"/>
                <w:lang w:val="en-US"/>
              </w:rPr>
              <w:t xml:space="preserve">, </w:t>
            </w:r>
            <w:proofErr w:type="spellStart"/>
            <w:r w:rsidRPr="000636C6">
              <w:rPr>
                <w:rFonts w:asciiTheme="minorHAnsi" w:hAnsiTheme="minorHAnsi" w:cstheme="minorHAnsi"/>
                <w:b/>
                <w:sz w:val="21"/>
                <w:szCs w:val="21"/>
                <w:lang w:val="en-US"/>
              </w:rPr>
              <w:t>aprašymas</w:t>
            </w:r>
            <w:proofErr w:type="spellEnd"/>
          </w:p>
        </w:tc>
        <w:tc>
          <w:tcPr>
            <w:tcW w:w="4925" w:type="dxa"/>
            <w:shd w:val="clear" w:color="auto" w:fill="D9E2F3" w:themeFill="accent1" w:themeFillTint="33"/>
            <w:vAlign w:val="center"/>
          </w:tcPr>
          <w:p w14:paraId="0A84E332" w14:textId="77777777" w:rsidR="00F35EB3" w:rsidRPr="000636C6" w:rsidRDefault="00F35EB3" w:rsidP="007E22F7">
            <w:pPr>
              <w:jc w:val="center"/>
              <w:rPr>
                <w:rFonts w:asciiTheme="minorHAnsi" w:hAnsiTheme="minorHAnsi" w:cstheme="minorHAnsi"/>
                <w:b/>
                <w:sz w:val="21"/>
                <w:szCs w:val="21"/>
                <w:lang w:val="en-US"/>
              </w:rPr>
            </w:pPr>
            <w:proofErr w:type="spellStart"/>
            <w:r w:rsidRPr="000636C6">
              <w:rPr>
                <w:rFonts w:asciiTheme="minorHAnsi" w:hAnsiTheme="minorHAnsi" w:cstheme="minorHAnsi"/>
                <w:b/>
                <w:sz w:val="21"/>
                <w:szCs w:val="21"/>
                <w:lang w:val="en-US"/>
              </w:rPr>
              <w:t>Subtiekėjo</w:t>
            </w:r>
            <w:proofErr w:type="spellEnd"/>
            <w:r w:rsidRPr="000636C6">
              <w:rPr>
                <w:rFonts w:asciiTheme="minorHAnsi" w:hAnsiTheme="minorHAnsi" w:cstheme="minorHAnsi"/>
                <w:b/>
                <w:sz w:val="21"/>
                <w:szCs w:val="21"/>
                <w:lang w:val="en-US"/>
              </w:rPr>
              <w:t xml:space="preserve"> </w:t>
            </w:r>
            <w:proofErr w:type="spellStart"/>
            <w:r w:rsidRPr="000636C6">
              <w:rPr>
                <w:rFonts w:asciiTheme="minorHAnsi" w:hAnsiTheme="minorHAnsi" w:cstheme="minorHAnsi"/>
                <w:b/>
                <w:sz w:val="21"/>
                <w:szCs w:val="21"/>
                <w:lang w:val="en-US"/>
              </w:rPr>
              <w:t>pavadinimas</w:t>
            </w:r>
            <w:proofErr w:type="spellEnd"/>
            <w:r w:rsidRPr="000636C6">
              <w:rPr>
                <w:rFonts w:asciiTheme="minorHAnsi" w:hAnsiTheme="minorHAnsi" w:cstheme="minorHAnsi"/>
                <w:b/>
                <w:sz w:val="21"/>
                <w:szCs w:val="21"/>
                <w:lang w:val="en-US"/>
              </w:rPr>
              <w:t xml:space="preserve"> </w:t>
            </w:r>
            <w:r w:rsidRPr="000636C6">
              <w:rPr>
                <w:rFonts w:asciiTheme="minorHAnsi" w:hAnsiTheme="minorHAnsi" w:cstheme="minorHAnsi"/>
                <w:sz w:val="21"/>
                <w:szCs w:val="21"/>
                <w:lang w:val="en-US"/>
              </w:rPr>
              <w:t>(</w:t>
            </w:r>
            <w:proofErr w:type="spellStart"/>
            <w:r w:rsidRPr="000636C6">
              <w:rPr>
                <w:rFonts w:asciiTheme="minorHAnsi" w:hAnsiTheme="minorHAnsi" w:cstheme="minorHAnsi"/>
                <w:sz w:val="21"/>
                <w:szCs w:val="21"/>
                <w:lang w:val="en-US"/>
              </w:rPr>
              <w:t>jeigu</w:t>
            </w:r>
            <w:proofErr w:type="spellEnd"/>
            <w:r w:rsidRPr="000636C6">
              <w:rPr>
                <w:rFonts w:asciiTheme="minorHAnsi" w:hAnsiTheme="minorHAnsi" w:cstheme="minorHAnsi"/>
                <w:sz w:val="21"/>
                <w:szCs w:val="21"/>
                <w:lang w:val="en-US"/>
              </w:rPr>
              <w:t xml:space="preserve"> </w:t>
            </w:r>
            <w:proofErr w:type="spellStart"/>
            <w:r w:rsidRPr="000636C6">
              <w:rPr>
                <w:rFonts w:asciiTheme="minorHAnsi" w:hAnsiTheme="minorHAnsi" w:cstheme="minorHAnsi"/>
                <w:sz w:val="21"/>
                <w:szCs w:val="21"/>
                <w:lang w:val="en-US"/>
              </w:rPr>
              <w:t>žinomas</w:t>
            </w:r>
            <w:proofErr w:type="spellEnd"/>
            <w:r w:rsidRPr="000636C6">
              <w:rPr>
                <w:rFonts w:asciiTheme="minorHAnsi" w:hAnsiTheme="minorHAnsi" w:cstheme="minorHAnsi"/>
                <w:sz w:val="21"/>
                <w:szCs w:val="21"/>
                <w:lang w:val="en-US"/>
              </w:rPr>
              <w:t>)</w:t>
            </w:r>
          </w:p>
        </w:tc>
      </w:tr>
      <w:tr w:rsidR="00F35EB3" w:rsidRPr="000636C6" w14:paraId="6F429252" w14:textId="77777777" w:rsidTr="007E22F7">
        <w:tc>
          <w:tcPr>
            <w:tcW w:w="792" w:type="dxa"/>
          </w:tcPr>
          <w:p w14:paraId="2D57E59D" w14:textId="77777777" w:rsidR="00F35EB3" w:rsidRPr="000636C6" w:rsidRDefault="00F35EB3" w:rsidP="007E22F7">
            <w:pPr>
              <w:jc w:val="center"/>
              <w:rPr>
                <w:rFonts w:asciiTheme="minorHAnsi" w:hAnsiTheme="minorHAnsi" w:cstheme="minorHAnsi"/>
                <w:sz w:val="21"/>
                <w:szCs w:val="21"/>
                <w:lang w:val="en-US"/>
              </w:rPr>
            </w:pPr>
            <w:r w:rsidRPr="000636C6">
              <w:rPr>
                <w:rFonts w:asciiTheme="minorHAnsi" w:hAnsiTheme="minorHAnsi" w:cstheme="minorHAnsi"/>
                <w:sz w:val="21"/>
                <w:szCs w:val="21"/>
                <w:lang w:val="en-US"/>
              </w:rPr>
              <w:t>1.</w:t>
            </w:r>
          </w:p>
        </w:tc>
        <w:tc>
          <w:tcPr>
            <w:tcW w:w="4448" w:type="dxa"/>
          </w:tcPr>
          <w:p w14:paraId="20107D9C" w14:textId="77777777" w:rsidR="00F35EB3" w:rsidRPr="000636C6" w:rsidRDefault="00F35EB3" w:rsidP="007E22F7">
            <w:pPr>
              <w:rPr>
                <w:rFonts w:asciiTheme="minorHAnsi" w:hAnsiTheme="minorHAnsi" w:cstheme="minorHAnsi"/>
                <w:sz w:val="21"/>
                <w:szCs w:val="21"/>
                <w:u w:val="single"/>
                <w:lang w:val="en-US"/>
              </w:rPr>
            </w:pPr>
          </w:p>
        </w:tc>
        <w:tc>
          <w:tcPr>
            <w:tcW w:w="4925" w:type="dxa"/>
          </w:tcPr>
          <w:p w14:paraId="33AF8308" w14:textId="77777777" w:rsidR="00F35EB3" w:rsidRPr="000636C6" w:rsidRDefault="00F35EB3" w:rsidP="007E22F7">
            <w:pPr>
              <w:rPr>
                <w:rFonts w:asciiTheme="minorHAnsi" w:hAnsiTheme="minorHAnsi" w:cstheme="minorHAnsi"/>
                <w:sz w:val="21"/>
                <w:szCs w:val="21"/>
                <w:lang w:val="en-US"/>
              </w:rPr>
            </w:pPr>
          </w:p>
        </w:tc>
      </w:tr>
      <w:tr w:rsidR="00F35EB3" w:rsidRPr="000636C6" w14:paraId="370D7249" w14:textId="77777777" w:rsidTr="007E22F7">
        <w:tc>
          <w:tcPr>
            <w:tcW w:w="792" w:type="dxa"/>
          </w:tcPr>
          <w:p w14:paraId="67F45620" w14:textId="77777777" w:rsidR="00F35EB3" w:rsidRPr="000636C6" w:rsidRDefault="00F35EB3" w:rsidP="007E22F7">
            <w:pPr>
              <w:jc w:val="center"/>
              <w:rPr>
                <w:rFonts w:asciiTheme="minorHAnsi" w:hAnsiTheme="minorHAnsi" w:cstheme="minorHAnsi"/>
                <w:sz w:val="21"/>
                <w:szCs w:val="21"/>
                <w:lang w:val="en-US"/>
              </w:rPr>
            </w:pPr>
            <w:r w:rsidRPr="000636C6">
              <w:rPr>
                <w:rFonts w:asciiTheme="minorHAnsi" w:hAnsiTheme="minorHAnsi" w:cstheme="minorHAnsi"/>
                <w:sz w:val="21"/>
                <w:szCs w:val="21"/>
                <w:lang w:val="en-US"/>
              </w:rPr>
              <w:t>...</w:t>
            </w:r>
          </w:p>
        </w:tc>
        <w:tc>
          <w:tcPr>
            <w:tcW w:w="4448" w:type="dxa"/>
          </w:tcPr>
          <w:p w14:paraId="2398F54D" w14:textId="77777777" w:rsidR="00F35EB3" w:rsidRPr="000636C6" w:rsidRDefault="00F35EB3" w:rsidP="007E22F7">
            <w:pPr>
              <w:rPr>
                <w:rFonts w:asciiTheme="minorHAnsi" w:hAnsiTheme="minorHAnsi" w:cstheme="minorHAnsi"/>
                <w:sz w:val="21"/>
                <w:szCs w:val="21"/>
                <w:lang w:val="en-US"/>
              </w:rPr>
            </w:pPr>
          </w:p>
        </w:tc>
        <w:tc>
          <w:tcPr>
            <w:tcW w:w="4925" w:type="dxa"/>
          </w:tcPr>
          <w:p w14:paraId="3E073F20" w14:textId="77777777" w:rsidR="00F35EB3" w:rsidRPr="000636C6" w:rsidRDefault="00F35EB3" w:rsidP="007E22F7">
            <w:pPr>
              <w:rPr>
                <w:rFonts w:asciiTheme="minorHAnsi" w:hAnsiTheme="minorHAnsi" w:cstheme="minorHAnsi"/>
                <w:sz w:val="21"/>
                <w:szCs w:val="21"/>
                <w:lang w:val="en-US"/>
              </w:rPr>
            </w:pPr>
          </w:p>
        </w:tc>
      </w:tr>
    </w:tbl>
    <w:p w14:paraId="19E6352F" w14:textId="77777777" w:rsidR="00F35EB3" w:rsidRPr="000636C6" w:rsidRDefault="00F35EB3" w:rsidP="00F35EB3">
      <w:pPr>
        <w:spacing w:line="240" w:lineRule="auto"/>
        <w:ind w:firstLine="0"/>
        <w:contextualSpacing/>
        <w:jc w:val="left"/>
        <w:rPr>
          <w:rFonts w:eastAsia="Times New Roman" w:cstheme="minorHAnsi"/>
          <w:lang w:eastAsia="en-US"/>
        </w:rPr>
      </w:pPr>
    </w:p>
    <w:p w14:paraId="2F931DAC" w14:textId="77777777" w:rsidR="00F35EB3" w:rsidRPr="000636C6" w:rsidRDefault="00F35EB3" w:rsidP="00F35EB3">
      <w:pPr>
        <w:spacing w:line="240" w:lineRule="auto"/>
        <w:ind w:firstLine="0"/>
        <w:jc w:val="center"/>
        <w:rPr>
          <w:rFonts w:eastAsia="Times New Roman" w:cstheme="minorHAnsi"/>
          <w:b/>
          <w:lang w:eastAsia="en-US"/>
        </w:rPr>
      </w:pPr>
      <w:r w:rsidRPr="000636C6">
        <w:rPr>
          <w:rFonts w:eastAsia="Times New Roman" w:cstheme="minorHAnsi"/>
          <w:b/>
          <w:lang w:eastAsia="en-US"/>
        </w:rPr>
        <w:t xml:space="preserve">3. PASIŪLYMO KAINA </w:t>
      </w:r>
    </w:p>
    <w:p w14:paraId="39E621E8" w14:textId="77777777" w:rsidR="00F35EB3" w:rsidRPr="000636C6" w:rsidRDefault="00F35EB3" w:rsidP="00F35EB3">
      <w:pPr>
        <w:suppressAutoHyphens/>
        <w:spacing w:line="240" w:lineRule="auto"/>
        <w:ind w:firstLine="0"/>
        <w:contextualSpacing/>
        <w:rPr>
          <w:rFonts w:eastAsia="Arial Unicode MS" w:cstheme="minorHAnsi"/>
          <w:bCs/>
          <w:iCs/>
          <w:color w:val="FF0000"/>
          <w:lang w:eastAsia="en-US"/>
        </w:rPr>
      </w:pPr>
    </w:p>
    <w:p w14:paraId="58A55242" w14:textId="4E29437F" w:rsidR="00F35EB3" w:rsidRPr="000636C6" w:rsidRDefault="00F35EB3" w:rsidP="00654190">
      <w:pPr>
        <w:spacing w:line="240" w:lineRule="auto"/>
        <w:ind w:firstLine="567"/>
        <w:rPr>
          <w:rFonts w:eastAsia="Times New Roman" w:cstheme="minorHAnsi"/>
          <w:lang w:eastAsia="en-US"/>
        </w:rPr>
      </w:pPr>
      <w:r w:rsidRPr="000636C6">
        <w:rPr>
          <w:rFonts w:eastAsia="Times New Roman" w:cstheme="minorHAnsi"/>
          <w:lang w:eastAsia="en-US"/>
        </w:rPr>
        <w:t>3.1. Pasiūlymo kaina nurodoma užpildant pateiktą lentelę</w:t>
      </w:r>
      <w:r w:rsidR="00654190">
        <w:rPr>
          <w:rFonts w:eastAsia="Times New Roman" w:cstheme="minorHAnsi"/>
          <w:lang w:eastAsia="en-US"/>
        </w:rPr>
        <w:t>.</w:t>
      </w:r>
    </w:p>
    <w:p w14:paraId="59518EA2" w14:textId="77777777" w:rsidR="00F35EB3" w:rsidRPr="00737BAC" w:rsidRDefault="00F35EB3" w:rsidP="00F35EB3">
      <w:pPr>
        <w:spacing w:line="240" w:lineRule="auto"/>
        <w:ind w:firstLine="0"/>
        <w:rPr>
          <w:rFonts w:eastAsia="Times New Roman" w:cstheme="minorHAnsi"/>
          <w:i/>
          <w:iCs/>
          <w:lang w:eastAsia="en-US"/>
        </w:rPr>
      </w:pPr>
      <w:r w:rsidRPr="00737BAC">
        <w:rPr>
          <w:rFonts w:eastAsia="Times New Roman" w:cstheme="minorHAnsi"/>
          <w:i/>
          <w:iCs/>
          <w:lang w:eastAsia="en-US"/>
        </w:rPr>
        <w:t>3 lentelė</w:t>
      </w:r>
    </w:p>
    <w:tbl>
      <w:tblPr>
        <w:tblW w:w="104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846"/>
        <w:gridCol w:w="5386"/>
        <w:gridCol w:w="1134"/>
        <w:gridCol w:w="851"/>
        <w:gridCol w:w="1228"/>
        <w:gridCol w:w="990"/>
      </w:tblGrid>
      <w:tr w:rsidR="00F35EB3" w:rsidRPr="00AE197D" w14:paraId="51289DB9" w14:textId="77777777" w:rsidTr="001055AC">
        <w:trPr>
          <w:trHeight w:val="505"/>
        </w:trPr>
        <w:tc>
          <w:tcPr>
            <w:tcW w:w="846" w:type="dxa"/>
            <w:shd w:val="clear" w:color="auto" w:fill="D9E2F3" w:themeFill="accent1" w:themeFillTint="33"/>
            <w:vAlign w:val="center"/>
          </w:tcPr>
          <w:p w14:paraId="28D9C2D5" w14:textId="77777777" w:rsidR="00F35EB3" w:rsidRPr="00612823" w:rsidRDefault="00F35EB3" w:rsidP="007E22F7">
            <w:pPr>
              <w:spacing w:line="240" w:lineRule="auto"/>
              <w:ind w:firstLine="0"/>
              <w:jc w:val="center"/>
              <w:rPr>
                <w:rFonts w:eastAsia="Times New Roman" w:cstheme="minorHAnsi"/>
                <w:b/>
                <w:lang w:eastAsia="en-US"/>
              </w:rPr>
            </w:pPr>
            <w:r w:rsidRPr="00612823">
              <w:rPr>
                <w:rFonts w:eastAsia="Times New Roman" w:cstheme="minorHAnsi"/>
                <w:b/>
                <w:lang w:eastAsia="en-US"/>
              </w:rPr>
              <w:t>Eil. Nr.</w:t>
            </w:r>
          </w:p>
        </w:tc>
        <w:tc>
          <w:tcPr>
            <w:tcW w:w="5386" w:type="dxa"/>
            <w:shd w:val="clear" w:color="auto" w:fill="D9E2F3" w:themeFill="accent1" w:themeFillTint="33"/>
            <w:vAlign w:val="center"/>
          </w:tcPr>
          <w:p w14:paraId="45142106" w14:textId="77777777" w:rsidR="00F35EB3" w:rsidRPr="00DC0927" w:rsidRDefault="00F35EB3" w:rsidP="007E22F7">
            <w:pPr>
              <w:spacing w:line="240" w:lineRule="auto"/>
              <w:ind w:firstLine="0"/>
              <w:jc w:val="center"/>
              <w:rPr>
                <w:rFonts w:eastAsia="Times New Roman" w:cstheme="minorHAnsi"/>
                <w:b/>
                <w:iCs/>
                <w:lang w:eastAsia="en-US"/>
              </w:rPr>
            </w:pPr>
            <w:r w:rsidRPr="00DC0927">
              <w:rPr>
                <w:rFonts w:eastAsia="Times New Roman" w:cstheme="minorHAnsi"/>
                <w:b/>
                <w:iCs/>
                <w:lang w:eastAsia="en-US"/>
              </w:rPr>
              <w:t>Paslaugos pavadinimas</w:t>
            </w:r>
          </w:p>
        </w:tc>
        <w:tc>
          <w:tcPr>
            <w:tcW w:w="1134" w:type="dxa"/>
            <w:shd w:val="clear" w:color="auto" w:fill="D9E2F3" w:themeFill="accent1" w:themeFillTint="33"/>
            <w:vAlign w:val="center"/>
          </w:tcPr>
          <w:p w14:paraId="3043AD23" w14:textId="77777777" w:rsidR="00F35EB3" w:rsidRPr="00DC0927" w:rsidRDefault="00F35EB3" w:rsidP="007E22F7">
            <w:pPr>
              <w:spacing w:line="240" w:lineRule="auto"/>
              <w:ind w:firstLine="0"/>
              <w:jc w:val="center"/>
              <w:rPr>
                <w:rFonts w:eastAsia="Times New Roman" w:cstheme="minorHAnsi"/>
                <w:b/>
                <w:lang w:eastAsia="en-US"/>
              </w:rPr>
            </w:pPr>
            <w:r w:rsidRPr="00DC0927">
              <w:rPr>
                <w:rFonts w:eastAsia="Times New Roman" w:cstheme="minorHAnsi"/>
                <w:b/>
                <w:lang w:eastAsia="en-US"/>
              </w:rPr>
              <w:t>Mato vnt.</w:t>
            </w:r>
          </w:p>
        </w:tc>
        <w:tc>
          <w:tcPr>
            <w:tcW w:w="851" w:type="dxa"/>
            <w:shd w:val="clear" w:color="auto" w:fill="D9E2F3" w:themeFill="accent1" w:themeFillTint="33"/>
            <w:vAlign w:val="center"/>
          </w:tcPr>
          <w:p w14:paraId="2F55D5E8" w14:textId="77777777" w:rsidR="00F35EB3" w:rsidRPr="00DC0927" w:rsidRDefault="00F35EB3" w:rsidP="007E22F7">
            <w:pPr>
              <w:spacing w:line="240" w:lineRule="auto"/>
              <w:ind w:firstLine="0"/>
              <w:jc w:val="center"/>
              <w:rPr>
                <w:rFonts w:eastAsia="Times New Roman" w:cstheme="minorHAnsi"/>
                <w:b/>
                <w:lang w:eastAsia="en-US"/>
              </w:rPr>
            </w:pPr>
            <w:r w:rsidRPr="00DC0927">
              <w:rPr>
                <w:rFonts w:eastAsia="Times New Roman" w:cstheme="minorHAnsi"/>
                <w:b/>
                <w:lang w:eastAsia="en-US"/>
              </w:rPr>
              <w:t>Kiekis</w:t>
            </w:r>
          </w:p>
        </w:tc>
        <w:tc>
          <w:tcPr>
            <w:tcW w:w="1228" w:type="dxa"/>
            <w:shd w:val="clear" w:color="auto" w:fill="D9E2F3" w:themeFill="accent1" w:themeFillTint="33"/>
          </w:tcPr>
          <w:p w14:paraId="0AFBF5FC" w14:textId="77777777" w:rsidR="00F35EB3" w:rsidRPr="00DC0927" w:rsidRDefault="00F35EB3" w:rsidP="007E22F7">
            <w:pPr>
              <w:autoSpaceDE w:val="0"/>
              <w:autoSpaceDN w:val="0"/>
              <w:adjustRightInd w:val="0"/>
              <w:spacing w:line="240" w:lineRule="auto"/>
              <w:ind w:firstLine="0"/>
              <w:jc w:val="center"/>
              <w:rPr>
                <w:rFonts w:eastAsia="Times New Roman" w:cstheme="minorHAnsi"/>
                <w:b/>
                <w:bCs/>
                <w:lang w:eastAsia="en-US"/>
              </w:rPr>
            </w:pPr>
          </w:p>
          <w:p w14:paraId="7F1869B5" w14:textId="77777777" w:rsidR="00F35EB3" w:rsidRPr="00DC0927" w:rsidRDefault="00F35EB3" w:rsidP="007E22F7">
            <w:pPr>
              <w:autoSpaceDE w:val="0"/>
              <w:autoSpaceDN w:val="0"/>
              <w:adjustRightInd w:val="0"/>
              <w:spacing w:line="240" w:lineRule="auto"/>
              <w:ind w:firstLine="0"/>
              <w:jc w:val="center"/>
              <w:rPr>
                <w:rFonts w:eastAsia="Times New Roman" w:cstheme="minorHAnsi"/>
                <w:b/>
                <w:bCs/>
                <w:lang w:eastAsia="en-US"/>
              </w:rPr>
            </w:pPr>
          </w:p>
          <w:p w14:paraId="669C488D" w14:textId="77777777" w:rsidR="00F35EB3" w:rsidRPr="00DC0927" w:rsidRDefault="00F35EB3" w:rsidP="007E22F7">
            <w:pPr>
              <w:autoSpaceDE w:val="0"/>
              <w:autoSpaceDN w:val="0"/>
              <w:adjustRightInd w:val="0"/>
              <w:spacing w:line="240" w:lineRule="auto"/>
              <w:ind w:firstLine="0"/>
              <w:jc w:val="center"/>
              <w:rPr>
                <w:rFonts w:eastAsia="Times New Roman" w:cstheme="minorHAnsi"/>
                <w:b/>
                <w:bCs/>
                <w:lang w:eastAsia="en-US"/>
              </w:rPr>
            </w:pPr>
            <w:r w:rsidRPr="00DC0927">
              <w:rPr>
                <w:rFonts w:eastAsia="Times New Roman" w:cstheme="minorHAnsi"/>
                <w:b/>
                <w:bCs/>
                <w:lang w:eastAsia="en-US"/>
              </w:rPr>
              <w:t>Vieneto</w:t>
            </w:r>
          </w:p>
          <w:p w14:paraId="1498368C" w14:textId="77777777" w:rsidR="00F35EB3" w:rsidRPr="00DC0927" w:rsidRDefault="00F35EB3" w:rsidP="007E22F7">
            <w:pPr>
              <w:autoSpaceDE w:val="0"/>
              <w:autoSpaceDN w:val="0"/>
              <w:adjustRightInd w:val="0"/>
              <w:spacing w:line="240" w:lineRule="auto"/>
              <w:ind w:firstLine="0"/>
              <w:jc w:val="center"/>
              <w:rPr>
                <w:rFonts w:eastAsia="Times New Roman" w:cstheme="minorHAnsi"/>
                <w:b/>
                <w:bCs/>
                <w:lang w:eastAsia="en-US"/>
              </w:rPr>
            </w:pPr>
            <w:r w:rsidRPr="00DC0927">
              <w:rPr>
                <w:rFonts w:eastAsia="Times New Roman" w:cstheme="minorHAnsi"/>
                <w:b/>
                <w:bCs/>
                <w:lang w:eastAsia="en-US"/>
              </w:rPr>
              <w:t xml:space="preserve"> Kaina,  Eur</w:t>
            </w:r>
          </w:p>
          <w:p w14:paraId="2E714CDC" w14:textId="77777777" w:rsidR="00F35EB3" w:rsidRPr="00DC0927" w:rsidRDefault="00F35EB3" w:rsidP="007E22F7">
            <w:pPr>
              <w:autoSpaceDE w:val="0"/>
              <w:autoSpaceDN w:val="0"/>
              <w:adjustRightInd w:val="0"/>
              <w:spacing w:line="240" w:lineRule="auto"/>
              <w:ind w:firstLine="0"/>
              <w:jc w:val="center"/>
              <w:rPr>
                <w:rFonts w:eastAsia="Times New Roman" w:cstheme="minorHAnsi"/>
                <w:b/>
                <w:bCs/>
                <w:lang w:eastAsia="en-US"/>
              </w:rPr>
            </w:pPr>
            <w:r w:rsidRPr="00DC0927">
              <w:rPr>
                <w:rFonts w:eastAsia="Times New Roman" w:cstheme="minorHAnsi"/>
                <w:b/>
                <w:bCs/>
                <w:lang w:eastAsia="en-US"/>
              </w:rPr>
              <w:t xml:space="preserve"> be PVM</w:t>
            </w:r>
          </w:p>
        </w:tc>
        <w:tc>
          <w:tcPr>
            <w:tcW w:w="990" w:type="dxa"/>
            <w:shd w:val="clear" w:color="auto" w:fill="D9E2F3" w:themeFill="accent1" w:themeFillTint="33"/>
            <w:vAlign w:val="center"/>
          </w:tcPr>
          <w:p w14:paraId="4B9E7002" w14:textId="77777777" w:rsidR="00F35EB3" w:rsidRPr="00DC0927" w:rsidRDefault="00F35EB3" w:rsidP="007E22F7">
            <w:pPr>
              <w:autoSpaceDE w:val="0"/>
              <w:autoSpaceDN w:val="0"/>
              <w:adjustRightInd w:val="0"/>
              <w:spacing w:line="240" w:lineRule="auto"/>
              <w:ind w:firstLine="0"/>
              <w:jc w:val="center"/>
              <w:rPr>
                <w:rFonts w:eastAsia="Times New Roman" w:cstheme="minorHAnsi"/>
                <w:b/>
                <w:bCs/>
                <w:lang w:eastAsia="en-US"/>
              </w:rPr>
            </w:pPr>
          </w:p>
          <w:p w14:paraId="183BDFA2" w14:textId="77777777" w:rsidR="00F35EB3" w:rsidRPr="00DC0927" w:rsidRDefault="00F35EB3" w:rsidP="007E22F7">
            <w:pPr>
              <w:autoSpaceDE w:val="0"/>
              <w:autoSpaceDN w:val="0"/>
              <w:adjustRightInd w:val="0"/>
              <w:spacing w:line="240" w:lineRule="auto"/>
              <w:ind w:firstLine="0"/>
              <w:jc w:val="center"/>
              <w:rPr>
                <w:rFonts w:eastAsia="Times New Roman" w:cstheme="minorHAnsi"/>
                <w:b/>
                <w:bCs/>
                <w:lang w:eastAsia="en-US"/>
              </w:rPr>
            </w:pPr>
          </w:p>
          <w:p w14:paraId="4BFF1AB3" w14:textId="77777777" w:rsidR="00F35EB3" w:rsidRPr="00DC0927" w:rsidRDefault="00F35EB3" w:rsidP="007E22F7">
            <w:pPr>
              <w:autoSpaceDE w:val="0"/>
              <w:autoSpaceDN w:val="0"/>
              <w:adjustRightInd w:val="0"/>
              <w:spacing w:line="240" w:lineRule="auto"/>
              <w:ind w:firstLine="0"/>
              <w:jc w:val="center"/>
              <w:rPr>
                <w:rFonts w:eastAsia="Times New Roman" w:cstheme="minorHAnsi"/>
                <w:b/>
                <w:bCs/>
                <w:lang w:eastAsia="en-US"/>
              </w:rPr>
            </w:pPr>
            <w:r w:rsidRPr="00DC0927">
              <w:rPr>
                <w:rFonts w:eastAsia="Times New Roman" w:cstheme="minorHAnsi"/>
                <w:b/>
                <w:bCs/>
                <w:lang w:eastAsia="en-US"/>
              </w:rPr>
              <w:t>Kaina, Eur be PVM</w:t>
            </w:r>
            <w:r w:rsidRPr="00DC0927">
              <w:rPr>
                <w:rFonts w:eastAsia="Times New Roman" w:cstheme="minorHAnsi"/>
                <w:b/>
                <w:bCs/>
                <w:lang w:val="en-US" w:eastAsia="en-US"/>
              </w:rPr>
              <w:t>*</w:t>
            </w:r>
          </w:p>
          <w:p w14:paraId="14B01E7F" w14:textId="77777777" w:rsidR="00F35EB3" w:rsidRPr="00DC0927" w:rsidRDefault="00F35EB3" w:rsidP="007E22F7">
            <w:pPr>
              <w:autoSpaceDE w:val="0"/>
              <w:autoSpaceDN w:val="0"/>
              <w:adjustRightInd w:val="0"/>
              <w:spacing w:line="240" w:lineRule="auto"/>
              <w:ind w:firstLine="0"/>
              <w:jc w:val="center"/>
              <w:rPr>
                <w:rFonts w:eastAsia="Times New Roman" w:cstheme="minorHAnsi"/>
                <w:b/>
                <w:bCs/>
                <w:lang w:val="en-US" w:eastAsia="en-US"/>
              </w:rPr>
            </w:pPr>
          </w:p>
          <w:p w14:paraId="438E9CF8" w14:textId="77777777" w:rsidR="00F35EB3" w:rsidRPr="00DC0927" w:rsidRDefault="00F35EB3" w:rsidP="007E22F7">
            <w:pPr>
              <w:autoSpaceDE w:val="0"/>
              <w:autoSpaceDN w:val="0"/>
              <w:adjustRightInd w:val="0"/>
              <w:spacing w:line="240" w:lineRule="auto"/>
              <w:ind w:firstLine="0"/>
              <w:jc w:val="center"/>
              <w:rPr>
                <w:rFonts w:eastAsia="Times New Roman" w:cstheme="minorHAnsi"/>
                <w:b/>
                <w:bCs/>
                <w:lang w:val="en-US" w:eastAsia="en-US"/>
              </w:rPr>
            </w:pPr>
            <w:r w:rsidRPr="00DC0927">
              <w:rPr>
                <w:rFonts w:eastAsia="Times New Roman" w:cstheme="minorHAnsi"/>
                <w:b/>
                <w:bCs/>
                <w:lang w:val="en-US" w:eastAsia="en-US"/>
              </w:rPr>
              <w:t>(4x5)</w:t>
            </w:r>
          </w:p>
        </w:tc>
      </w:tr>
      <w:tr w:rsidR="00F35EB3" w:rsidRPr="00AE197D" w14:paraId="0F3038B3" w14:textId="77777777" w:rsidTr="001055AC">
        <w:trPr>
          <w:trHeight w:val="205"/>
        </w:trPr>
        <w:tc>
          <w:tcPr>
            <w:tcW w:w="846" w:type="dxa"/>
            <w:vAlign w:val="center"/>
          </w:tcPr>
          <w:p w14:paraId="1E37B4ED" w14:textId="77777777" w:rsidR="00F35EB3" w:rsidRPr="00AE197D" w:rsidRDefault="00F35EB3" w:rsidP="007E22F7">
            <w:pPr>
              <w:spacing w:line="240" w:lineRule="auto"/>
              <w:ind w:firstLine="0"/>
              <w:jc w:val="center"/>
              <w:rPr>
                <w:rFonts w:eastAsia="Times New Roman" w:cstheme="minorHAnsi"/>
                <w:i/>
                <w:lang w:val="en-US" w:eastAsia="en-US"/>
              </w:rPr>
            </w:pPr>
            <w:r w:rsidRPr="00AE197D">
              <w:rPr>
                <w:rFonts w:eastAsia="Times New Roman" w:cstheme="minorHAnsi"/>
                <w:i/>
                <w:lang w:val="en-US" w:eastAsia="en-US"/>
              </w:rPr>
              <w:t>1</w:t>
            </w:r>
          </w:p>
        </w:tc>
        <w:tc>
          <w:tcPr>
            <w:tcW w:w="5386" w:type="dxa"/>
            <w:vAlign w:val="center"/>
          </w:tcPr>
          <w:p w14:paraId="5A249F18" w14:textId="77777777" w:rsidR="00F35EB3" w:rsidRPr="00DC0927" w:rsidRDefault="00F35EB3" w:rsidP="007E22F7">
            <w:pPr>
              <w:spacing w:line="240" w:lineRule="auto"/>
              <w:ind w:firstLine="0"/>
              <w:jc w:val="center"/>
              <w:rPr>
                <w:rFonts w:eastAsia="Times New Roman" w:cstheme="minorHAnsi"/>
                <w:i/>
                <w:iCs/>
                <w:lang w:eastAsia="en-US"/>
              </w:rPr>
            </w:pPr>
            <w:r w:rsidRPr="00DC0927">
              <w:rPr>
                <w:rFonts w:eastAsia="Times New Roman" w:cstheme="minorHAnsi"/>
                <w:i/>
                <w:iCs/>
                <w:lang w:eastAsia="en-US"/>
              </w:rPr>
              <w:t>2</w:t>
            </w:r>
          </w:p>
        </w:tc>
        <w:tc>
          <w:tcPr>
            <w:tcW w:w="1134" w:type="dxa"/>
            <w:vAlign w:val="center"/>
          </w:tcPr>
          <w:p w14:paraId="49F841FF" w14:textId="77777777" w:rsidR="00F35EB3" w:rsidRPr="00DC0927" w:rsidRDefault="00F35EB3" w:rsidP="007E22F7">
            <w:pPr>
              <w:spacing w:line="240" w:lineRule="auto"/>
              <w:ind w:firstLine="0"/>
              <w:jc w:val="center"/>
              <w:rPr>
                <w:rFonts w:eastAsia="Times New Roman" w:cstheme="minorHAnsi"/>
                <w:i/>
                <w:lang w:eastAsia="en-US"/>
              </w:rPr>
            </w:pPr>
            <w:r w:rsidRPr="00DC0927">
              <w:rPr>
                <w:rFonts w:eastAsia="Times New Roman" w:cstheme="minorHAnsi"/>
                <w:i/>
                <w:lang w:eastAsia="en-US"/>
              </w:rPr>
              <w:t>3</w:t>
            </w:r>
          </w:p>
        </w:tc>
        <w:tc>
          <w:tcPr>
            <w:tcW w:w="851" w:type="dxa"/>
            <w:vAlign w:val="center"/>
          </w:tcPr>
          <w:p w14:paraId="5408AB27" w14:textId="77777777" w:rsidR="00F35EB3" w:rsidRPr="00DC0927" w:rsidRDefault="00F35EB3" w:rsidP="007E22F7">
            <w:pPr>
              <w:spacing w:line="240" w:lineRule="auto"/>
              <w:ind w:firstLine="0"/>
              <w:jc w:val="center"/>
              <w:rPr>
                <w:rFonts w:eastAsia="Times New Roman" w:cstheme="minorHAnsi"/>
                <w:i/>
                <w:lang w:eastAsia="en-US"/>
              </w:rPr>
            </w:pPr>
            <w:r w:rsidRPr="00DC0927">
              <w:rPr>
                <w:rFonts w:eastAsia="Times New Roman" w:cstheme="minorHAnsi"/>
                <w:i/>
                <w:lang w:eastAsia="en-US"/>
              </w:rPr>
              <w:t>4</w:t>
            </w:r>
          </w:p>
        </w:tc>
        <w:tc>
          <w:tcPr>
            <w:tcW w:w="1228" w:type="dxa"/>
          </w:tcPr>
          <w:p w14:paraId="6B9AD700" w14:textId="77777777" w:rsidR="00F35EB3" w:rsidRPr="00DC0927" w:rsidRDefault="00F35EB3" w:rsidP="007E22F7">
            <w:pPr>
              <w:spacing w:line="240" w:lineRule="auto"/>
              <w:ind w:firstLine="0"/>
              <w:jc w:val="center"/>
              <w:rPr>
                <w:rFonts w:eastAsia="Times New Roman" w:cstheme="minorHAnsi"/>
                <w:i/>
                <w:lang w:eastAsia="en-US"/>
              </w:rPr>
            </w:pPr>
            <w:r w:rsidRPr="00DC0927">
              <w:rPr>
                <w:rFonts w:eastAsia="Times New Roman" w:cstheme="minorHAnsi"/>
                <w:i/>
                <w:lang w:eastAsia="en-US"/>
              </w:rPr>
              <w:t>5</w:t>
            </w:r>
          </w:p>
        </w:tc>
        <w:tc>
          <w:tcPr>
            <w:tcW w:w="990" w:type="dxa"/>
          </w:tcPr>
          <w:p w14:paraId="2E37010E" w14:textId="77777777" w:rsidR="00F35EB3" w:rsidRPr="00DC0927" w:rsidRDefault="00F35EB3" w:rsidP="007E22F7">
            <w:pPr>
              <w:spacing w:line="240" w:lineRule="auto"/>
              <w:ind w:firstLine="0"/>
              <w:jc w:val="center"/>
              <w:rPr>
                <w:rFonts w:eastAsia="Times New Roman" w:cstheme="minorHAnsi"/>
                <w:i/>
                <w:lang w:eastAsia="en-US"/>
              </w:rPr>
            </w:pPr>
            <w:r w:rsidRPr="00DC0927">
              <w:rPr>
                <w:rFonts w:eastAsia="Times New Roman" w:cstheme="minorHAnsi"/>
                <w:i/>
                <w:lang w:eastAsia="en-US"/>
              </w:rPr>
              <w:t>6</w:t>
            </w:r>
          </w:p>
        </w:tc>
      </w:tr>
      <w:tr w:rsidR="00F35EB3" w:rsidRPr="00AE197D" w14:paraId="081578B0" w14:textId="77777777" w:rsidTr="001055AC">
        <w:tc>
          <w:tcPr>
            <w:tcW w:w="846" w:type="dxa"/>
          </w:tcPr>
          <w:p w14:paraId="47FBF0DC" w14:textId="77777777" w:rsidR="00F35EB3" w:rsidRPr="006D57D6" w:rsidRDefault="00F35EB3" w:rsidP="007E22F7">
            <w:pPr>
              <w:spacing w:line="240" w:lineRule="auto"/>
              <w:ind w:firstLine="0"/>
              <w:jc w:val="center"/>
              <w:rPr>
                <w:rFonts w:asciiTheme="majorHAnsi" w:eastAsia="Times New Roman" w:hAnsiTheme="majorHAnsi" w:cstheme="majorHAnsi"/>
                <w:lang w:eastAsia="en-US"/>
              </w:rPr>
            </w:pPr>
            <w:r w:rsidRPr="006D57D6">
              <w:rPr>
                <w:rFonts w:asciiTheme="majorHAnsi" w:eastAsia="Times New Roman" w:hAnsiTheme="majorHAnsi" w:cstheme="majorHAnsi"/>
                <w:lang w:eastAsia="en-US"/>
              </w:rPr>
              <w:t>1.</w:t>
            </w:r>
          </w:p>
        </w:tc>
        <w:tc>
          <w:tcPr>
            <w:tcW w:w="5386" w:type="dxa"/>
          </w:tcPr>
          <w:p w14:paraId="27540CDA" w14:textId="2638184D" w:rsidR="00F35EB3" w:rsidRPr="00DC0927" w:rsidRDefault="00F35EB3" w:rsidP="007E22F7">
            <w:pPr>
              <w:spacing w:after="180" w:line="240" w:lineRule="auto"/>
              <w:ind w:firstLine="0"/>
              <w:rPr>
                <w:rFonts w:eastAsia="Calibri" w:cstheme="minorHAnsi"/>
              </w:rPr>
            </w:pPr>
            <w:r w:rsidRPr="00DC0927">
              <w:rPr>
                <w:rFonts w:eastAsia="Calibri" w:cstheme="minorHAnsi"/>
                <w:lang w:val="lt"/>
              </w:rPr>
              <w:t>Reprezentatyvi</w:t>
            </w:r>
            <w:r w:rsidR="00AF4065" w:rsidRPr="00DC0927">
              <w:rPr>
                <w:rFonts w:eastAsia="Calibri" w:cstheme="minorHAnsi"/>
                <w:lang w:val="lt"/>
              </w:rPr>
              <w:t>os</w:t>
            </w:r>
            <w:r w:rsidRPr="00DC0927">
              <w:rPr>
                <w:rFonts w:eastAsia="Calibri" w:cstheme="minorHAnsi"/>
                <w:lang w:val="lt"/>
              </w:rPr>
              <w:t xml:space="preserve"> mokslo bendruomenės apklaus</w:t>
            </w:r>
            <w:r w:rsidR="00AF4065" w:rsidRPr="00DC0927">
              <w:rPr>
                <w:rFonts w:eastAsia="Calibri" w:cstheme="minorHAnsi"/>
                <w:lang w:val="lt"/>
              </w:rPr>
              <w:t>os paslaugos</w:t>
            </w:r>
          </w:p>
        </w:tc>
        <w:tc>
          <w:tcPr>
            <w:tcW w:w="1134" w:type="dxa"/>
          </w:tcPr>
          <w:p w14:paraId="5E7DD45F" w14:textId="0876576C" w:rsidR="00F35EB3" w:rsidRPr="00DC0927" w:rsidRDefault="00F35EB3" w:rsidP="007E22F7">
            <w:pPr>
              <w:spacing w:line="240" w:lineRule="auto"/>
              <w:ind w:firstLine="0"/>
              <w:jc w:val="center"/>
              <w:rPr>
                <w:rFonts w:eastAsia="Times New Roman" w:cstheme="minorHAnsi"/>
                <w:lang w:val="en-US" w:eastAsia="en-US"/>
              </w:rPr>
            </w:pPr>
            <w:proofErr w:type="spellStart"/>
            <w:r w:rsidRPr="00DC0927">
              <w:rPr>
                <w:rFonts w:eastAsia="Times New Roman" w:cstheme="minorHAnsi"/>
                <w:lang w:val="en-US" w:eastAsia="en-US"/>
              </w:rPr>
              <w:t>Vnt</w:t>
            </w:r>
            <w:proofErr w:type="spellEnd"/>
            <w:r w:rsidRPr="00DC0927">
              <w:rPr>
                <w:rFonts w:eastAsia="Times New Roman" w:cstheme="minorHAnsi"/>
                <w:lang w:val="en-US" w:eastAsia="en-US"/>
              </w:rPr>
              <w:t xml:space="preserve">.  </w:t>
            </w:r>
          </w:p>
        </w:tc>
        <w:tc>
          <w:tcPr>
            <w:tcW w:w="851" w:type="dxa"/>
          </w:tcPr>
          <w:p w14:paraId="1C491DCD" w14:textId="7FF0C416" w:rsidR="00F35EB3" w:rsidRPr="00DC0927" w:rsidRDefault="00F35EB3" w:rsidP="007E22F7">
            <w:pPr>
              <w:spacing w:line="240" w:lineRule="auto"/>
              <w:ind w:firstLine="0"/>
              <w:rPr>
                <w:rFonts w:eastAsia="Times New Roman"/>
                <w:lang w:eastAsia="en-US"/>
              </w:rPr>
            </w:pPr>
            <w:r w:rsidRPr="00DC0927">
              <w:rPr>
                <w:rFonts w:eastAsia="Times New Roman"/>
                <w:lang w:eastAsia="en-US"/>
              </w:rPr>
              <w:t xml:space="preserve">     1</w:t>
            </w:r>
          </w:p>
        </w:tc>
        <w:tc>
          <w:tcPr>
            <w:tcW w:w="1228" w:type="dxa"/>
          </w:tcPr>
          <w:p w14:paraId="3C08FA6B" w14:textId="77777777" w:rsidR="00F35EB3" w:rsidRPr="00DC0927" w:rsidRDefault="00F35EB3" w:rsidP="007E22F7">
            <w:pPr>
              <w:spacing w:line="240" w:lineRule="auto"/>
              <w:ind w:firstLine="41"/>
              <w:jc w:val="left"/>
              <w:rPr>
                <w:rFonts w:eastAsia="Times New Roman" w:cstheme="minorHAnsi"/>
                <w:lang w:eastAsia="en-US"/>
              </w:rPr>
            </w:pPr>
          </w:p>
        </w:tc>
        <w:tc>
          <w:tcPr>
            <w:tcW w:w="990" w:type="dxa"/>
          </w:tcPr>
          <w:p w14:paraId="3F7BB682" w14:textId="77777777" w:rsidR="00F35EB3" w:rsidRPr="00DC0927" w:rsidRDefault="00F35EB3" w:rsidP="007E22F7">
            <w:pPr>
              <w:spacing w:line="240" w:lineRule="auto"/>
              <w:ind w:firstLine="41"/>
              <w:jc w:val="left"/>
              <w:rPr>
                <w:rFonts w:eastAsia="Times New Roman" w:cstheme="minorHAnsi"/>
                <w:lang w:eastAsia="en-US"/>
              </w:rPr>
            </w:pPr>
          </w:p>
        </w:tc>
      </w:tr>
      <w:tr w:rsidR="00F35EB3" w:rsidRPr="00AE197D" w14:paraId="63D943C1" w14:textId="77777777" w:rsidTr="001055AC">
        <w:tc>
          <w:tcPr>
            <w:tcW w:w="846" w:type="dxa"/>
          </w:tcPr>
          <w:p w14:paraId="608CAE74" w14:textId="48BC634E" w:rsidR="00F35EB3" w:rsidRPr="006D57D6" w:rsidRDefault="00F35EB3" w:rsidP="007E22F7">
            <w:pPr>
              <w:spacing w:line="240" w:lineRule="auto"/>
              <w:ind w:firstLine="0"/>
              <w:jc w:val="center"/>
              <w:rPr>
                <w:rFonts w:asciiTheme="majorHAnsi" w:eastAsia="Times New Roman" w:hAnsiTheme="majorHAnsi" w:cstheme="majorHAnsi"/>
                <w:sz w:val="24"/>
                <w:szCs w:val="24"/>
                <w:lang w:eastAsia="en-US"/>
              </w:rPr>
            </w:pPr>
            <w:r w:rsidRPr="006D57D6">
              <w:rPr>
                <w:rFonts w:asciiTheme="majorHAnsi" w:eastAsia="Times New Roman" w:hAnsiTheme="majorHAnsi" w:cstheme="majorHAnsi"/>
                <w:sz w:val="24"/>
                <w:szCs w:val="24"/>
                <w:lang w:val="en-US" w:eastAsia="en-US"/>
              </w:rPr>
              <w:t xml:space="preserve">2. </w:t>
            </w:r>
          </w:p>
        </w:tc>
        <w:tc>
          <w:tcPr>
            <w:tcW w:w="8599" w:type="dxa"/>
            <w:gridSpan w:val="4"/>
            <w:vAlign w:val="center"/>
          </w:tcPr>
          <w:p w14:paraId="100D8AC9" w14:textId="77777777" w:rsidR="00F35EB3" w:rsidRPr="001245F4" w:rsidRDefault="00F35EB3" w:rsidP="007E22F7">
            <w:pPr>
              <w:spacing w:line="240" w:lineRule="auto"/>
              <w:ind w:firstLine="41"/>
              <w:jc w:val="right"/>
              <w:rPr>
                <w:rFonts w:eastAsia="Times New Roman"/>
                <w:b/>
                <w:bCs/>
                <w:sz w:val="24"/>
                <w:szCs w:val="24"/>
                <w:lang w:val="en-US" w:eastAsia="en-US"/>
              </w:rPr>
            </w:pPr>
            <w:r w:rsidRPr="001245F4">
              <w:rPr>
                <w:rFonts w:eastAsia="Times New Roman"/>
                <w:b/>
                <w:bCs/>
                <w:sz w:val="24"/>
                <w:szCs w:val="24"/>
                <w:lang w:eastAsia="en-US"/>
              </w:rPr>
              <w:t xml:space="preserve">PVM __ </w:t>
            </w:r>
            <w:r w:rsidRPr="001245F4">
              <w:rPr>
                <w:rFonts w:eastAsia="Times New Roman"/>
                <w:b/>
                <w:bCs/>
                <w:sz w:val="24"/>
                <w:szCs w:val="24"/>
                <w:lang w:val="en-US" w:eastAsia="en-US"/>
              </w:rPr>
              <w:t>%</w:t>
            </w:r>
            <w:r w:rsidRPr="001245F4">
              <w:rPr>
                <w:rFonts w:eastAsia="Times New Roman"/>
                <w:b/>
                <w:bCs/>
                <w:sz w:val="24"/>
                <w:szCs w:val="24"/>
                <w:lang w:eastAsia="en-US"/>
              </w:rPr>
              <w:t>, Eur**</w:t>
            </w:r>
          </w:p>
        </w:tc>
        <w:tc>
          <w:tcPr>
            <w:tcW w:w="990" w:type="dxa"/>
            <w:vAlign w:val="center"/>
          </w:tcPr>
          <w:p w14:paraId="7291F10C" w14:textId="77777777" w:rsidR="00F35EB3" w:rsidRPr="00AE197D" w:rsidRDefault="00F35EB3" w:rsidP="007E22F7">
            <w:pPr>
              <w:spacing w:line="240" w:lineRule="auto"/>
              <w:ind w:firstLine="41"/>
              <w:jc w:val="right"/>
              <w:rPr>
                <w:rFonts w:eastAsia="Times New Roman" w:cstheme="minorHAnsi"/>
                <w:b/>
                <w:lang w:val="en-US" w:eastAsia="en-US"/>
              </w:rPr>
            </w:pPr>
          </w:p>
        </w:tc>
      </w:tr>
      <w:tr w:rsidR="00F35EB3" w:rsidRPr="00AE197D" w14:paraId="08FA8CF6" w14:textId="77777777" w:rsidTr="001055AC">
        <w:tc>
          <w:tcPr>
            <w:tcW w:w="846" w:type="dxa"/>
          </w:tcPr>
          <w:p w14:paraId="2109409F" w14:textId="26D63D5F" w:rsidR="00F35EB3" w:rsidRPr="006D57D6" w:rsidRDefault="00F35EB3" w:rsidP="007E22F7">
            <w:pPr>
              <w:spacing w:line="240" w:lineRule="auto"/>
              <w:ind w:hanging="22"/>
              <w:jc w:val="center"/>
              <w:rPr>
                <w:rFonts w:asciiTheme="majorHAnsi" w:eastAsia="Times New Roman" w:hAnsiTheme="majorHAnsi" w:cstheme="majorHAnsi"/>
                <w:lang w:eastAsia="en-US"/>
              </w:rPr>
            </w:pPr>
            <w:r w:rsidRPr="006D57D6">
              <w:rPr>
                <w:rFonts w:asciiTheme="majorHAnsi" w:eastAsia="Times New Roman" w:hAnsiTheme="majorHAnsi" w:cstheme="majorHAnsi"/>
                <w:lang w:eastAsia="en-US"/>
              </w:rPr>
              <w:lastRenderedPageBreak/>
              <w:t>3.</w:t>
            </w:r>
          </w:p>
        </w:tc>
        <w:tc>
          <w:tcPr>
            <w:tcW w:w="8599" w:type="dxa"/>
            <w:gridSpan w:val="4"/>
            <w:vAlign w:val="center"/>
          </w:tcPr>
          <w:p w14:paraId="7B00D0C0" w14:textId="77777777" w:rsidR="00F35EB3" w:rsidRPr="001245F4" w:rsidRDefault="00F35EB3" w:rsidP="007E22F7">
            <w:pPr>
              <w:spacing w:line="240" w:lineRule="auto"/>
              <w:ind w:firstLine="41"/>
              <w:jc w:val="right"/>
              <w:rPr>
                <w:rFonts w:eastAsia="Times New Roman" w:cstheme="minorHAnsi"/>
                <w:b/>
                <w:sz w:val="24"/>
                <w:szCs w:val="24"/>
                <w:lang w:val="en-US" w:eastAsia="en-US"/>
              </w:rPr>
            </w:pPr>
            <w:r w:rsidRPr="001245F4">
              <w:rPr>
                <w:rFonts w:eastAsia="Times New Roman" w:cstheme="minorHAnsi"/>
                <w:b/>
                <w:sz w:val="24"/>
                <w:szCs w:val="24"/>
                <w:lang w:eastAsia="en-US"/>
              </w:rPr>
              <w:t>Bendra kaina, Eur su PVM</w:t>
            </w:r>
          </w:p>
        </w:tc>
        <w:tc>
          <w:tcPr>
            <w:tcW w:w="990" w:type="dxa"/>
            <w:vAlign w:val="center"/>
          </w:tcPr>
          <w:p w14:paraId="69555068" w14:textId="77777777" w:rsidR="00F35EB3" w:rsidRPr="001245F4" w:rsidRDefault="00F35EB3" w:rsidP="007E22F7">
            <w:pPr>
              <w:spacing w:line="240" w:lineRule="auto"/>
              <w:ind w:firstLine="41"/>
              <w:jc w:val="right"/>
              <w:rPr>
                <w:rFonts w:eastAsia="Times New Roman" w:cstheme="minorHAnsi"/>
                <w:b/>
                <w:sz w:val="24"/>
                <w:szCs w:val="24"/>
                <w:lang w:val="en-US" w:eastAsia="en-US"/>
              </w:rPr>
            </w:pPr>
          </w:p>
        </w:tc>
      </w:tr>
    </w:tbl>
    <w:p w14:paraId="0EFE716B" w14:textId="77777777" w:rsidR="00F35EB3" w:rsidRPr="000636C6" w:rsidRDefault="00F35EB3" w:rsidP="00F35EB3">
      <w:pPr>
        <w:spacing w:line="240" w:lineRule="auto"/>
        <w:ind w:firstLine="567"/>
        <w:jc w:val="left"/>
        <w:rPr>
          <w:rFonts w:eastAsia="Times New Roman" w:cstheme="minorHAnsi"/>
          <w:b/>
          <w:lang w:eastAsia="en-US"/>
        </w:rPr>
      </w:pPr>
    </w:p>
    <w:p w14:paraId="5251C440" w14:textId="77777777" w:rsidR="00F35EB3" w:rsidRPr="000636C6" w:rsidRDefault="00F35EB3" w:rsidP="00F35EB3">
      <w:pPr>
        <w:spacing w:line="240" w:lineRule="auto"/>
        <w:ind w:firstLine="567"/>
        <w:jc w:val="left"/>
        <w:rPr>
          <w:rFonts w:eastAsia="Times New Roman" w:cstheme="minorHAnsi"/>
          <w:lang w:eastAsia="en-US"/>
        </w:rPr>
      </w:pPr>
      <w:r w:rsidRPr="000636C6">
        <w:rPr>
          <w:rFonts w:eastAsia="Times New Roman" w:cstheme="minorHAnsi"/>
          <w:b/>
          <w:lang w:eastAsia="en-US"/>
        </w:rPr>
        <w:t xml:space="preserve">Pasiūlymo kaina žodžiais </w:t>
      </w:r>
      <w:r w:rsidRPr="000636C6">
        <w:rPr>
          <w:rFonts w:eastAsia="Times New Roman" w:cstheme="minorHAnsi"/>
          <w:i/>
          <w:lang w:eastAsia="en-US"/>
        </w:rPr>
        <w:t>(įrašyti)</w:t>
      </w:r>
      <w:r w:rsidRPr="000636C6">
        <w:rPr>
          <w:rFonts w:eastAsia="Times New Roman" w:cstheme="minorHAnsi"/>
          <w:lang w:eastAsia="en-US"/>
        </w:rPr>
        <w:t xml:space="preserve">: </w:t>
      </w:r>
      <w:r w:rsidRPr="000636C6">
        <w:rPr>
          <w:rFonts w:eastAsia="Times New Roman" w:cstheme="minorHAnsi"/>
          <w:bCs/>
          <w:lang w:eastAsia="en-US"/>
        </w:rPr>
        <w:t>________________________________________________________.</w:t>
      </w:r>
    </w:p>
    <w:p w14:paraId="25E2B5CD" w14:textId="77777777" w:rsidR="00F35EB3" w:rsidRPr="000636C6" w:rsidRDefault="00F35EB3" w:rsidP="00F35EB3">
      <w:pPr>
        <w:spacing w:line="240" w:lineRule="auto"/>
        <w:ind w:firstLine="567"/>
        <w:jc w:val="left"/>
        <w:rPr>
          <w:rFonts w:eastAsia="Times New Roman" w:cstheme="minorHAnsi"/>
          <w:bCs/>
          <w:lang w:eastAsia="en-US"/>
        </w:rPr>
      </w:pPr>
    </w:p>
    <w:p w14:paraId="05653831" w14:textId="77777777" w:rsidR="00F35EB3" w:rsidRPr="000636C6" w:rsidRDefault="00F35EB3" w:rsidP="00F35EB3">
      <w:pPr>
        <w:spacing w:line="240" w:lineRule="auto"/>
        <w:ind w:firstLine="567"/>
        <w:jc w:val="left"/>
        <w:rPr>
          <w:rFonts w:eastAsia="Times New Roman" w:cstheme="minorHAnsi"/>
          <w:lang w:eastAsia="en-US"/>
        </w:rPr>
      </w:pPr>
      <w:r w:rsidRPr="000636C6">
        <w:rPr>
          <w:rFonts w:eastAsia="Times New Roman" w:cstheme="minorHAnsi"/>
          <w:lang w:eastAsia="en-US"/>
        </w:rPr>
        <w:t xml:space="preserve">*Kaina pateikiama nurodant 2 (du) skaičius po kablelio.  </w:t>
      </w:r>
    </w:p>
    <w:p w14:paraId="1729648E" w14:textId="77777777" w:rsidR="00F35EB3" w:rsidRPr="000636C6" w:rsidRDefault="00F35EB3" w:rsidP="00F35EB3">
      <w:pPr>
        <w:spacing w:line="240" w:lineRule="auto"/>
        <w:ind w:firstLine="567"/>
        <w:jc w:val="left"/>
        <w:rPr>
          <w:rFonts w:eastAsia="Times New Roman" w:cstheme="minorHAnsi"/>
          <w:lang w:eastAsia="en-US"/>
        </w:rPr>
      </w:pPr>
      <w:r w:rsidRPr="000636C6">
        <w:rPr>
          <w:rFonts w:eastAsia="Times New Roman" w:cstheme="minorHAnsi"/>
          <w:lang w:eastAsia="en-US"/>
        </w:rPr>
        <w:t>**Tais atvejais, kai pagal galiojančius teisės aktus tiekėjui nereikia mokėti PVM, jis eilutės „PVM“ nepildo ir nurodo priežastis, dėl kurių PVM nemokamas:</w:t>
      </w:r>
    </w:p>
    <w:p w14:paraId="2A034A45" w14:textId="77777777" w:rsidR="00F35EB3" w:rsidRPr="000636C6" w:rsidRDefault="00F35EB3" w:rsidP="00F35EB3">
      <w:pPr>
        <w:spacing w:line="240" w:lineRule="auto"/>
        <w:ind w:firstLine="0"/>
        <w:jc w:val="left"/>
        <w:rPr>
          <w:rFonts w:eastAsia="Times New Roman" w:cstheme="minorHAnsi"/>
          <w:lang w:eastAsia="en-US"/>
        </w:rPr>
      </w:pPr>
      <w:r w:rsidRPr="000636C6">
        <w:rPr>
          <w:rFonts w:eastAsia="Times New Roman" w:cstheme="minorHAnsi"/>
          <w:lang w:eastAsia="en-US"/>
        </w:rPr>
        <w:t>_______________________________________________________________________________.</w:t>
      </w:r>
    </w:p>
    <w:p w14:paraId="5B44F2C3" w14:textId="77777777" w:rsidR="00F35EB3" w:rsidRPr="000636C6" w:rsidRDefault="00F35EB3" w:rsidP="00F35EB3">
      <w:pPr>
        <w:spacing w:line="240" w:lineRule="auto"/>
        <w:ind w:firstLine="0"/>
        <w:contextualSpacing/>
        <w:jc w:val="left"/>
        <w:rPr>
          <w:rFonts w:eastAsia="Times New Roman" w:cstheme="minorHAnsi"/>
          <w:lang w:eastAsia="en-US"/>
        </w:rPr>
      </w:pPr>
    </w:p>
    <w:p w14:paraId="7F21F76E" w14:textId="77777777" w:rsidR="00F35EB3" w:rsidRDefault="00F35EB3" w:rsidP="00F35EB3">
      <w:pPr>
        <w:autoSpaceDE w:val="0"/>
        <w:autoSpaceDN w:val="0"/>
        <w:adjustRightInd w:val="0"/>
        <w:ind w:firstLine="0"/>
        <w:jc w:val="center"/>
        <w:rPr>
          <w:b/>
          <w:bCs/>
          <w:szCs w:val="24"/>
        </w:rPr>
      </w:pPr>
      <w:r>
        <w:rPr>
          <w:b/>
          <w:bCs/>
          <w:szCs w:val="24"/>
        </w:rPr>
        <w:t>4. INFORMACIJA APIE SIŪLOMAS PASLAUGAS</w:t>
      </w:r>
    </w:p>
    <w:p w14:paraId="551E39EF" w14:textId="77777777" w:rsidR="00F35EB3" w:rsidRDefault="00F35EB3" w:rsidP="00F35EB3">
      <w:pPr>
        <w:autoSpaceDE w:val="0"/>
        <w:autoSpaceDN w:val="0"/>
        <w:adjustRightInd w:val="0"/>
        <w:ind w:firstLine="0"/>
        <w:rPr>
          <w:b/>
          <w:bCs/>
          <w:szCs w:val="24"/>
        </w:rPr>
      </w:pPr>
    </w:p>
    <w:p w14:paraId="03A17326" w14:textId="77777777" w:rsidR="00F35EB3" w:rsidRDefault="00F35EB3" w:rsidP="00F35EB3">
      <w:pPr>
        <w:ind w:firstLine="567"/>
        <w:rPr>
          <w:color w:val="000000" w:themeColor="text1"/>
          <w:szCs w:val="22"/>
        </w:rPr>
      </w:pPr>
      <w:r>
        <w:rPr>
          <w:bCs/>
          <w:szCs w:val="22"/>
        </w:rPr>
        <w:t>4.1.</w:t>
      </w:r>
      <w:r>
        <w:rPr>
          <w:szCs w:val="22"/>
        </w:rPr>
        <w:t xml:space="preserve"> Patvirtiname, kad </w:t>
      </w:r>
      <w:r>
        <w:rPr>
          <w:color w:val="000000" w:themeColor="text1"/>
          <w:szCs w:val="22"/>
        </w:rPr>
        <w:t xml:space="preserve">siūlomos paslaugos visiškai atitinka reikalavimus techninėje specifikacijoje </w:t>
      </w:r>
      <w:r>
        <w:rPr>
          <w:i/>
          <w:iCs/>
          <w:color w:val="000000" w:themeColor="text1"/>
          <w:szCs w:val="22"/>
        </w:rPr>
        <w:t>(pabraukti)</w:t>
      </w:r>
      <w:r>
        <w:rPr>
          <w:color w:val="000000" w:themeColor="text1"/>
          <w:szCs w:val="22"/>
        </w:rPr>
        <w:t xml:space="preserve">: </w:t>
      </w:r>
    </w:p>
    <w:p w14:paraId="63CB2CCE" w14:textId="77777777" w:rsidR="00F35EB3" w:rsidRPr="004206AB" w:rsidRDefault="00F35EB3" w:rsidP="00F35EB3">
      <w:pPr>
        <w:ind w:firstLine="567"/>
        <w:rPr>
          <w:rFonts w:cstheme="minorHAnsi"/>
          <w:color w:val="000000" w:themeColor="text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tblGrid>
      <w:tr w:rsidR="00F35EB3" w:rsidRPr="004206AB" w14:paraId="7A2B8A6C" w14:textId="77777777" w:rsidTr="007E22F7">
        <w:trPr>
          <w:jc w:val="center"/>
        </w:trPr>
        <w:tc>
          <w:tcPr>
            <w:tcW w:w="3256" w:type="dxa"/>
            <w:tcBorders>
              <w:top w:val="single" w:sz="4" w:space="0" w:color="auto"/>
              <w:left w:val="single" w:sz="4" w:space="0" w:color="auto"/>
              <w:bottom w:val="single" w:sz="4" w:space="0" w:color="auto"/>
              <w:right w:val="single" w:sz="4" w:space="0" w:color="auto"/>
            </w:tcBorders>
          </w:tcPr>
          <w:p w14:paraId="0482B6ED" w14:textId="77777777" w:rsidR="00F35EB3" w:rsidRPr="004206AB" w:rsidRDefault="00F35EB3" w:rsidP="007E22F7">
            <w:pPr>
              <w:spacing w:after="200" w:line="276" w:lineRule="auto"/>
              <w:ind w:firstLine="0"/>
              <w:jc w:val="center"/>
              <w:rPr>
                <w:rFonts w:cstheme="minorHAnsi"/>
                <w:b/>
                <w:i/>
                <w:color w:val="000000" w:themeColor="text1"/>
                <w:sz w:val="6"/>
                <w:szCs w:val="6"/>
              </w:rPr>
            </w:pPr>
          </w:p>
          <w:p w14:paraId="25B05EA4" w14:textId="77777777" w:rsidR="00F35EB3" w:rsidRPr="004206AB" w:rsidRDefault="00F35EB3" w:rsidP="007E22F7">
            <w:pPr>
              <w:spacing w:after="200" w:line="276" w:lineRule="auto"/>
              <w:ind w:firstLine="0"/>
              <w:jc w:val="center"/>
              <w:rPr>
                <w:rFonts w:cstheme="minorHAnsi"/>
                <w:b/>
                <w:i/>
                <w:color w:val="000000" w:themeColor="text1"/>
                <w:sz w:val="24"/>
                <w:szCs w:val="22"/>
              </w:rPr>
            </w:pPr>
            <w:r w:rsidRPr="004206AB">
              <w:rPr>
                <w:rFonts w:cstheme="minorHAnsi"/>
                <w:b/>
                <w:i/>
                <w:color w:val="000000" w:themeColor="text1"/>
                <w:szCs w:val="22"/>
              </w:rPr>
              <w:t>TAIP / NE</w:t>
            </w:r>
          </w:p>
        </w:tc>
      </w:tr>
    </w:tbl>
    <w:p w14:paraId="736A510F" w14:textId="77777777" w:rsidR="00F35EB3" w:rsidRPr="004206AB" w:rsidRDefault="00F35EB3" w:rsidP="00F35EB3">
      <w:pPr>
        <w:spacing w:after="160" w:line="256" w:lineRule="auto"/>
        <w:ind w:firstLine="0"/>
        <w:rPr>
          <w:b/>
          <w:bCs/>
          <w:i/>
          <w:iCs/>
          <w:noProof/>
          <w:color w:val="000000" w:themeColor="text1"/>
        </w:rPr>
      </w:pPr>
    </w:p>
    <w:p w14:paraId="50B4A801" w14:textId="77777777" w:rsidR="00F35EB3" w:rsidRPr="004206AB" w:rsidRDefault="00F35EB3" w:rsidP="00F35EB3">
      <w:pPr>
        <w:ind w:firstLine="0"/>
        <w:jc w:val="center"/>
        <w:rPr>
          <w:rFonts w:cstheme="minorHAnsi"/>
          <w:b/>
          <w:bCs/>
          <w:iCs/>
          <w:noProof/>
          <w:color w:val="000000" w:themeColor="text1"/>
          <w:szCs w:val="22"/>
        </w:rPr>
      </w:pPr>
      <w:r w:rsidRPr="004206AB">
        <w:rPr>
          <w:rFonts w:cstheme="minorHAnsi"/>
          <w:b/>
          <w:bCs/>
          <w:iCs/>
          <w:noProof/>
          <w:color w:val="000000" w:themeColor="text1"/>
          <w:szCs w:val="24"/>
        </w:rPr>
        <w:t xml:space="preserve">5. </w:t>
      </w:r>
      <w:r w:rsidRPr="004206AB">
        <w:rPr>
          <w:rFonts w:cstheme="minorHAnsi"/>
          <w:b/>
          <w:bCs/>
          <w:iCs/>
          <w:noProof/>
          <w:color w:val="000000" w:themeColor="text1"/>
          <w:szCs w:val="22"/>
        </w:rPr>
        <w:t>PATVIRTINIMAS DĖL PAŠALINIMO PAGRINDŲ NEBUVIMO</w:t>
      </w:r>
    </w:p>
    <w:p w14:paraId="3D9E1C6F" w14:textId="77777777" w:rsidR="00F35EB3" w:rsidRPr="004206AB" w:rsidRDefault="00F35EB3" w:rsidP="00F35EB3">
      <w:pPr>
        <w:ind w:firstLine="0"/>
        <w:rPr>
          <w:rFonts w:cstheme="minorHAnsi"/>
          <w:b/>
          <w:bCs/>
          <w:noProof/>
          <w:color w:val="000000" w:themeColor="text1"/>
          <w:szCs w:val="24"/>
        </w:rPr>
      </w:pPr>
    </w:p>
    <w:p w14:paraId="75B5A1A4" w14:textId="77777777" w:rsidR="00F35EB3" w:rsidRPr="004206AB" w:rsidRDefault="00F35EB3" w:rsidP="00F35EB3">
      <w:pPr>
        <w:ind w:firstLine="567"/>
        <w:rPr>
          <w:rFonts w:cstheme="minorHAnsi"/>
          <w:color w:val="000000" w:themeColor="text1"/>
          <w:szCs w:val="24"/>
        </w:rPr>
      </w:pPr>
      <w:r w:rsidRPr="004206AB">
        <w:rPr>
          <w:rFonts w:cstheme="minorHAnsi"/>
          <w:noProof/>
          <w:color w:val="000000" w:themeColor="text1"/>
          <w:szCs w:val="24"/>
        </w:rPr>
        <w:t xml:space="preserve">5.1. </w:t>
      </w:r>
      <w:r w:rsidRPr="004206AB">
        <w:rPr>
          <w:rFonts w:cstheme="minorHAnsi"/>
          <w:color w:val="000000" w:themeColor="text1"/>
          <w:szCs w:val="22"/>
        </w:rPr>
        <w:t xml:space="preserve">Patvirtiname, kad neturime </w:t>
      </w:r>
      <w:r w:rsidRPr="004206AB">
        <w:rPr>
          <w:rFonts w:eastAsia="Arial" w:cstheme="minorHAnsi"/>
          <w:color w:val="000000" w:themeColor="text1"/>
        </w:rPr>
        <w:t>pašalinimo pagrindų, nurodytų pirkimo specialiųjų sąlygų 1</w:t>
      </w:r>
      <w:r>
        <w:rPr>
          <w:rFonts w:eastAsia="Arial" w:cstheme="minorHAnsi"/>
          <w:color w:val="000000" w:themeColor="text1"/>
        </w:rPr>
        <w:t xml:space="preserve"> </w:t>
      </w:r>
      <w:r w:rsidRPr="004206AB">
        <w:rPr>
          <w:rFonts w:eastAsia="Arial" w:cstheme="minorHAnsi"/>
          <w:color w:val="000000" w:themeColor="text1"/>
        </w:rPr>
        <w:t xml:space="preserve">priede „Tiekėjų pašalinimo pagrindai“ </w:t>
      </w:r>
      <w:r w:rsidRPr="004206AB">
        <w:rPr>
          <w:rFonts w:cstheme="minorHAnsi"/>
          <w:i/>
          <w:iCs/>
          <w:color w:val="000000" w:themeColor="text1"/>
          <w:szCs w:val="22"/>
        </w:rPr>
        <w:t>(pabraukti)</w:t>
      </w:r>
      <w:r w:rsidRPr="004206AB">
        <w:rPr>
          <w:rFonts w:cstheme="minorHAnsi"/>
          <w:color w:val="000000" w:themeColor="text1"/>
          <w:szCs w:val="22"/>
        </w:rPr>
        <w:t xml:space="preserve">: </w:t>
      </w:r>
    </w:p>
    <w:tbl>
      <w:tblPr>
        <w:tblStyle w:val="TableGrid31"/>
        <w:tblW w:w="0" w:type="auto"/>
        <w:tblInd w:w="3256" w:type="dxa"/>
        <w:tblLook w:val="04A0" w:firstRow="1" w:lastRow="0" w:firstColumn="1" w:lastColumn="0" w:noHBand="0" w:noVBand="1"/>
      </w:tblPr>
      <w:tblGrid>
        <w:gridCol w:w="3260"/>
      </w:tblGrid>
      <w:tr w:rsidR="00F35EB3" w:rsidRPr="004206AB" w14:paraId="0828B7C7" w14:textId="77777777" w:rsidTr="007E22F7">
        <w:trPr>
          <w:trHeight w:val="503"/>
        </w:trPr>
        <w:tc>
          <w:tcPr>
            <w:tcW w:w="3260" w:type="dxa"/>
            <w:tcBorders>
              <w:top w:val="single" w:sz="4" w:space="0" w:color="000000"/>
              <w:left w:val="single" w:sz="4" w:space="0" w:color="000000"/>
              <w:bottom w:val="single" w:sz="4" w:space="0" w:color="000000"/>
              <w:right w:val="single" w:sz="4" w:space="0" w:color="000000"/>
            </w:tcBorders>
          </w:tcPr>
          <w:p w14:paraId="2E049B70" w14:textId="77777777" w:rsidR="00F35EB3" w:rsidRPr="004206AB" w:rsidRDefault="00F35EB3" w:rsidP="007E22F7">
            <w:pPr>
              <w:spacing w:before="240" w:after="240"/>
              <w:jc w:val="center"/>
              <w:rPr>
                <w:rFonts w:asciiTheme="minorHAnsi" w:hAnsiTheme="minorHAnsi" w:cstheme="minorHAnsi"/>
                <w:b/>
                <w:bCs/>
                <w:i/>
                <w:color w:val="000000" w:themeColor="text1"/>
                <w:lang w:val="en-US" w:eastAsia="en-US"/>
              </w:rPr>
            </w:pPr>
            <w:r w:rsidRPr="004206AB">
              <w:rPr>
                <w:rFonts w:asciiTheme="minorHAnsi" w:hAnsiTheme="minorHAnsi" w:cstheme="minorHAnsi"/>
                <w:b/>
                <w:bCs/>
                <w:i/>
                <w:color w:val="000000" w:themeColor="text1"/>
                <w:lang w:val="en-US"/>
              </w:rPr>
              <w:t>TAIP / NE</w:t>
            </w:r>
          </w:p>
          <w:p w14:paraId="01CBF2A8" w14:textId="77777777" w:rsidR="00F35EB3" w:rsidRPr="004206AB" w:rsidRDefault="00F35EB3" w:rsidP="007E22F7">
            <w:pPr>
              <w:jc w:val="both"/>
              <w:rPr>
                <w:rFonts w:asciiTheme="minorHAnsi" w:hAnsiTheme="minorHAnsi" w:cstheme="minorHAnsi"/>
                <w:i/>
                <w:color w:val="000000" w:themeColor="text1"/>
                <w:sz w:val="6"/>
                <w:szCs w:val="6"/>
                <w:lang w:val="en-US"/>
              </w:rPr>
            </w:pPr>
          </w:p>
        </w:tc>
      </w:tr>
    </w:tbl>
    <w:p w14:paraId="1D1F0F3C" w14:textId="77777777" w:rsidR="00F35EB3" w:rsidRPr="004206AB" w:rsidRDefault="00F35EB3" w:rsidP="00F35EB3">
      <w:pPr>
        <w:autoSpaceDE w:val="0"/>
        <w:autoSpaceDN w:val="0"/>
        <w:adjustRightInd w:val="0"/>
        <w:ind w:firstLine="0"/>
        <w:rPr>
          <w:rFonts w:cstheme="minorHAnsi"/>
          <w:b/>
          <w:bCs/>
          <w:sz w:val="24"/>
          <w:szCs w:val="24"/>
          <w:lang w:eastAsia="en-US"/>
        </w:rPr>
      </w:pPr>
    </w:p>
    <w:p w14:paraId="4B983546" w14:textId="77777777" w:rsidR="00F35EB3" w:rsidRPr="004206AB" w:rsidRDefault="00F35EB3" w:rsidP="00F35EB3">
      <w:pPr>
        <w:autoSpaceDE w:val="0"/>
        <w:autoSpaceDN w:val="0"/>
        <w:adjustRightInd w:val="0"/>
        <w:ind w:firstLine="0"/>
        <w:jc w:val="center"/>
        <w:rPr>
          <w:rFonts w:cstheme="minorHAnsi"/>
          <w:b/>
          <w:bCs/>
          <w:szCs w:val="24"/>
        </w:rPr>
      </w:pPr>
      <w:r>
        <w:rPr>
          <w:rFonts w:cstheme="minorHAnsi"/>
          <w:b/>
          <w:bCs/>
          <w:color w:val="000000" w:themeColor="text1"/>
          <w:szCs w:val="24"/>
        </w:rPr>
        <w:t>6</w:t>
      </w:r>
      <w:r w:rsidRPr="004206AB">
        <w:rPr>
          <w:rFonts w:cstheme="minorHAnsi"/>
          <w:b/>
          <w:bCs/>
          <w:color w:val="000000" w:themeColor="text1"/>
          <w:szCs w:val="24"/>
        </w:rPr>
        <w:t xml:space="preserve">. SU </w:t>
      </w:r>
      <w:r w:rsidRPr="004206AB">
        <w:rPr>
          <w:rFonts w:cstheme="minorHAnsi"/>
          <w:b/>
          <w:bCs/>
          <w:szCs w:val="24"/>
        </w:rPr>
        <w:t>PASIŪLYMU PATEIKIAMI DOKUMENTAI</w:t>
      </w:r>
    </w:p>
    <w:p w14:paraId="294089C6" w14:textId="77777777" w:rsidR="00F35EB3" w:rsidRDefault="00F35EB3" w:rsidP="00F35EB3">
      <w:pPr>
        <w:autoSpaceDE w:val="0"/>
        <w:autoSpaceDN w:val="0"/>
        <w:adjustRightInd w:val="0"/>
        <w:ind w:firstLine="0"/>
        <w:rPr>
          <w:szCs w:val="24"/>
        </w:rPr>
      </w:pPr>
    </w:p>
    <w:tbl>
      <w:tblPr>
        <w:tblStyle w:val="TableGrid31"/>
        <w:tblW w:w="9781" w:type="dxa"/>
        <w:tblInd w:w="137" w:type="dxa"/>
        <w:tblLook w:val="04A0" w:firstRow="1" w:lastRow="0" w:firstColumn="1" w:lastColumn="0" w:noHBand="0" w:noVBand="1"/>
      </w:tblPr>
      <w:tblGrid>
        <w:gridCol w:w="851"/>
        <w:gridCol w:w="6804"/>
        <w:gridCol w:w="2126"/>
      </w:tblGrid>
      <w:tr w:rsidR="00F35EB3" w14:paraId="2D87C03B" w14:textId="77777777" w:rsidTr="007E22F7">
        <w:tc>
          <w:tcPr>
            <w:tcW w:w="85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BF229CD" w14:textId="77777777" w:rsidR="00F35EB3" w:rsidRDefault="00F35EB3" w:rsidP="007E22F7">
            <w:pPr>
              <w:rPr>
                <w:bCs/>
                <w:szCs w:val="24"/>
              </w:rPr>
            </w:pPr>
            <w:r>
              <w:rPr>
                <w:bCs/>
                <w:szCs w:val="24"/>
              </w:rPr>
              <w:t>Eil. Nr.</w:t>
            </w:r>
          </w:p>
        </w:tc>
        <w:tc>
          <w:tcPr>
            <w:tcW w:w="680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43A7225" w14:textId="77777777" w:rsidR="00F35EB3" w:rsidRDefault="00F35EB3" w:rsidP="007E22F7">
            <w:pPr>
              <w:rPr>
                <w:color w:val="000000"/>
                <w:szCs w:val="24"/>
              </w:rPr>
            </w:pPr>
            <w:r>
              <w:rPr>
                <w:color w:val="000000"/>
                <w:szCs w:val="24"/>
              </w:rPr>
              <w:t>Dokumento pavadinimas</w:t>
            </w:r>
          </w:p>
        </w:tc>
        <w:tc>
          <w:tcPr>
            <w:tcW w:w="212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139B2A8" w14:textId="77777777" w:rsidR="00F35EB3" w:rsidRDefault="00F35EB3" w:rsidP="007E22F7">
            <w:pPr>
              <w:rPr>
                <w:color w:val="000000"/>
                <w:szCs w:val="24"/>
              </w:rPr>
            </w:pPr>
            <w:r>
              <w:rPr>
                <w:color w:val="000000"/>
                <w:szCs w:val="24"/>
              </w:rPr>
              <w:t>Lapų skaičius</w:t>
            </w:r>
          </w:p>
        </w:tc>
      </w:tr>
      <w:tr w:rsidR="00F35EB3" w14:paraId="2671E467" w14:textId="77777777" w:rsidTr="007E22F7">
        <w:tc>
          <w:tcPr>
            <w:tcW w:w="851" w:type="dxa"/>
            <w:tcBorders>
              <w:top w:val="single" w:sz="4" w:space="0" w:color="000000"/>
              <w:left w:val="single" w:sz="4" w:space="0" w:color="000000"/>
              <w:bottom w:val="single" w:sz="4" w:space="0" w:color="000000"/>
              <w:right w:val="single" w:sz="4" w:space="0" w:color="000000"/>
            </w:tcBorders>
            <w:vAlign w:val="center"/>
            <w:hideMark/>
          </w:tcPr>
          <w:p w14:paraId="4BE6722C" w14:textId="77777777" w:rsidR="00F35EB3" w:rsidRDefault="00F35EB3" w:rsidP="007E22F7">
            <w:pPr>
              <w:rPr>
                <w:bCs/>
                <w:szCs w:val="24"/>
              </w:rPr>
            </w:pPr>
            <w:r>
              <w:rPr>
                <w:bCs/>
                <w:szCs w:val="24"/>
              </w:rPr>
              <w:t>1.</w:t>
            </w:r>
          </w:p>
        </w:tc>
        <w:tc>
          <w:tcPr>
            <w:tcW w:w="6804" w:type="dxa"/>
            <w:tcBorders>
              <w:top w:val="single" w:sz="4" w:space="0" w:color="000000"/>
              <w:left w:val="single" w:sz="4" w:space="0" w:color="000000"/>
              <w:bottom w:val="single" w:sz="4" w:space="0" w:color="000000"/>
              <w:right w:val="single" w:sz="4" w:space="0" w:color="000000"/>
            </w:tcBorders>
          </w:tcPr>
          <w:p w14:paraId="62B6DA8C" w14:textId="77777777" w:rsidR="00F35EB3" w:rsidRDefault="00F35EB3" w:rsidP="007E22F7">
            <w:pPr>
              <w:suppressAutoHyphens/>
              <w:autoSpaceDN w:val="0"/>
              <w:textAlignment w:val="baseline"/>
              <w:rPr>
                <w:kern w:val="3"/>
                <w:szCs w:val="24"/>
                <w:lang w:eastAsia="de-CH"/>
              </w:rPr>
            </w:pPr>
          </w:p>
        </w:tc>
        <w:tc>
          <w:tcPr>
            <w:tcW w:w="2126" w:type="dxa"/>
            <w:tcBorders>
              <w:top w:val="single" w:sz="4" w:space="0" w:color="000000"/>
              <w:left w:val="single" w:sz="4" w:space="0" w:color="000000"/>
              <w:bottom w:val="single" w:sz="4" w:space="0" w:color="000000"/>
              <w:right w:val="single" w:sz="4" w:space="0" w:color="000000"/>
            </w:tcBorders>
          </w:tcPr>
          <w:p w14:paraId="1BEB2186" w14:textId="77777777" w:rsidR="00F35EB3" w:rsidRDefault="00F35EB3" w:rsidP="007E22F7">
            <w:pPr>
              <w:suppressAutoHyphens/>
              <w:autoSpaceDN w:val="0"/>
              <w:jc w:val="both"/>
              <w:textAlignment w:val="baseline"/>
              <w:rPr>
                <w:kern w:val="3"/>
                <w:szCs w:val="24"/>
                <w:lang w:eastAsia="de-CH"/>
              </w:rPr>
            </w:pPr>
          </w:p>
        </w:tc>
      </w:tr>
      <w:tr w:rsidR="00F35EB3" w14:paraId="0E882D3B" w14:textId="77777777" w:rsidTr="007E22F7">
        <w:tc>
          <w:tcPr>
            <w:tcW w:w="851" w:type="dxa"/>
            <w:tcBorders>
              <w:top w:val="single" w:sz="4" w:space="0" w:color="000000"/>
              <w:left w:val="single" w:sz="4" w:space="0" w:color="000000"/>
              <w:bottom w:val="single" w:sz="4" w:space="0" w:color="000000"/>
              <w:right w:val="single" w:sz="4" w:space="0" w:color="000000"/>
            </w:tcBorders>
            <w:vAlign w:val="center"/>
            <w:hideMark/>
          </w:tcPr>
          <w:p w14:paraId="7A540B45" w14:textId="77777777" w:rsidR="00F35EB3" w:rsidRDefault="00F35EB3" w:rsidP="007E22F7">
            <w:pPr>
              <w:rPr>
                <w:bCs/>
                <w:szCs w:val="24"/>
                <w:lang w:eastAsia="en-US"/>
              </w:rPr>
            </w:pPr>
            <w:r>
              <w:rPr>
                <w:bCs/>
                <w:szCs w:val="24"/>
              </w:rPr>
              <w:t>...</w:t>
            </w:r>
          </w:p>
        </w:tc>
        <w:tc>
          <w:tcPr>
            <w:tcW w:w="6804" w:type="dxa"/>
            <w:tcBorders>
              <w:top w:val="single" w:sz="4" w:space="0" w:color="000000"/>
              <w:left w:val="single" w:sz="4" w:space="0" w:color="000000"/>
              <w:bottom w:val="single" w:sz="4" w:space="0" w:color="000000"/>
              <w:right w:val="single" w:sz="4" w:space="0" w:color="000000"/>
            </w:tcBorders>
          </w:tcPr>
          <w:p w14:paraId="05415DB1" w14:textId="77777777" w:rsidR="00F35EB3" w:rsidRDefault="00F35EB3" w:rsidP="007E22F7">
            <w:pPr>
              <w:suppressAutoHyphens/>
              <w:autoSpaceDN w:val="0"/>
              <w:jc w:val="both"/>
              <w:textAlignment w:val="baseline"/>
              <w:rPr>
                <w:kern w:val="3"/>
                <w:szCs w:val="24"/>
                <w:lang w:eastAsia="de-CH"/>
              </w:rPr>
            </w:pPr>
          </w:p>
        </w:tc>
        <w:tc>
          <w:tcPr>
            <w:tcW w:w="2126" w:type="dxa"/>
            <w:tcBorders>
              <w:top w:val="single" w:sz="4" w:space="0" w:color="000000"/>
              <w:left w:val="single" w:sz="4" w:space="0" w:color="000000"/>
              <w:bottom w:val="single" w:sz="4" w:space="0" w:color="000000"/>
              <w:right w:val="single" w:sz="4" w:space="0" w:color="000000"/>
            </w:tcBorders>
          </w:tcPr>
          <w:p w14:paraId="37B3F9F0" w14:textId="77777777" w:rsidR="00F35EB3" w:rsidRDefault="00F35EB3" w:rsidP="007E22F7">
            <w:pPr>
              <w:suppressAutoHyphens/>
              <w:autoSpaceDN w:val="0"/>
              <w:jc w:val="both"/>
              <w:textAlignment w:val="baseline"/>
              <w:rPr>
                <w:kern w:val="3"/>
                <w:szCs w:val="24"/>
                <w:lang w:eastAsia="de-CH"/>
              </w:rPr>
            </w:pPr>
          </w:p>
        </w:tc>
      </w:tr>
    </w:tbl>
    <w:p w14:paraId="193BD706" w14:textId="77777777" w:rsidR="00F35EB3" w:rsidRDefault="00F35EB3" w:rsidP="00F35EB3">
      <w:pPr>
        <w:autoSpaceDE w:val="0"/>
        <w:autoSpaceDN w:val="0"/>
        <w:adjustRightInd w:val="0"/>
        <w:ind w:firstLine="0"/>
        <w:rPr>
          <w:b/>
          <w:bCs/>
          <w:szCs w:val="24"/>
          <w:lang w:eastAsia="en-US"/>
        </w:rPr>
      </w:pPr>
    </w:p>
    <w:p w14:paraId="5DA55E9F" w14:textId="63FD355F" w:rsidR="00F35EB3" w:rsidRPr="001055AC" w:rsidRDefault="001055AC" w:rsidP="001055AC">
      <w:pPr>
        <w:autoSpaceDE w:val="0"/>
        <w:autoSpaceDN w:val="0"/>
        <w:adjustRightInd w:val="0"/>
        <w:ind w:left="714" w:firstLine="0"/>
        <w:rPr>
          <w:b/>
          <w:bCs/>
          <w:szCs w:val="24"/>
        </w:rPr>
      </w:pPr>
      <w:r>
        <w:rPr>
          <w:b/>
          <w:bCs/>
          <w:color w:val="000000" w:themeColor="text1"/>
          <w:szCs w:val="24"/>
        </w:rPr>
        <w:t xml:space="preserve">                                                          7</w:t>
      </w:r>
      <w:r w:rsidR="00F35EB3">
        <w:rPr>
          <w:b/>
          <w:bCs/>
          <w:color w:val="000000" w:themeColor="text1"/>
          <w:szCs w:val="24"/>
        </w:rPr>
        <w:t xml:space="preserve">. KONFIDENCIALI </w:t>
      </w:r>
      <w:r w:rsidR="00F35EB3">
        <w:rPr>
          <w:b/>
          <w:bCs/>
          <w:szCs w:val="24"/>
        </w:rPr>
        <w:t>INFORMACIJA</w:t>
      </w:r>
    </w:p>
    <w:tbl>
      <w:tblPr>
        <w:tblStyle w:val="TableGrid31"/>
        <w:tblW w:w="9781" w:type="dxa"/>
        <w:tblInd w:w="137" w:type="dxa"/>
        <w:tblLook w:val="04A0" w:firstRow="1" w:lastRow="0" w:firstColumn="1" w:lastColumn="0" w:noHBand="0" w:noVBand="1"/>
      </w:tblPr>
      <w:tblGrid>
        <w:gridCol w:w="851"/>
        <w:gridCol w:w="8930"/>
      </w:tblGrid>
      <w:tr w:rsidR="00F35EB3" w14:paraId="21D61BCE" w14:textId="77777777" w:rsidTr="007E22F7">
        <w:tc>
          <w:tcPr>
            <w:tcW w:w="85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C2BD447" w14:textId="77777777" w:rsidR="00F35EB3" w:rsidRDefault="00F35EB3" w:rsidP="007E22F7">
            <w:pPr>
              <w:rPr>
                <w:bCs/>
                <w:szCs w:val="24"/>
              </w:rPr>
            </w:pPr>
            <w:r>
              <w:rPr>
                <w:bCs/>
                <w:szCs w:val="24"/>
              </w:rPr>
              <w:t>Eil. Nr.</w:t>
            </w:r>
          </w:p>
        </w:tc>
        <w:tc>
          <w:tcPr>
            <w:tcW w:w="893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87B6B74" w14:textId="77777777" w:rsidR="00F35EB3" w:rsidRPr="004206AB" w:rsidRDefault="00F35EB3" w:rsidP="007E22F7">
            <w:pPr>
              <w:rPr>
                <w:color w:val="000000"/>
                <w:szCs w:val="24"/>
              </w:rPr>
            </w:pPr>
            <w:r>
              <w:rPr>
                <w:color w:val="000000"/>
                <w:szCs w:val="24"/>
              </w:rPr>
              <w:t>Pateikto dokumento pavadinimas</w:t>
            </w:r>
          </w:p>
        </w:tc>
      </w:tr>
      <w:tr w:rsidR="00F35EB3" w14:paraId="69984CBB" w14:textId="77777777" w:rsidTr="007E22F7">
        <w:tc>
          <w:tcPr>
            <w:tcW w:w="851" w:type="dxa"/>
            <w:tcBorders>
              <w:top w:val="single" w:sz="4" w:space="0" w:color="000000"/>
              <w:left w:val="single" w:sz="4" w:space="0" w:color="000000"/>
              <w:bottom w:val="single" w:sz="4" w:space="0" w:color="000000"/>
              <w:right w:val="single" w:sz="4" w:space="0" w:color="000000"/>
            </w:tcBorders>
            <w:vAlign w:val="center"/>
            <w:hideMark/>
          </w:tcPr>
          <w:p w14:paraId="2DF57F6F" w14:textId="77777777" w:rsidR="00F35EB3" w:rsidRDefault="00F35EB3" w:rsidP="007E22F7">
            <w:pPr>
              <w:rPr>
                <w:bCs/>
                <w:szCs w:val="24"/>
                <w:lang w:val="en-US"/>
              </w:rPr>
            </w:pPr>
            <w:r>
              <w:rPr>
                <w:bCs/>
                <w:szCs w:val="24"/>
                <w:lang w:val="en-US"/>
              </w:rPr>
              <w:t>1.</w:t>
            </w:r>
          </w:p>
        </w:tc>
        <w:tc>
          <w:tcPr>
            <w:tcW w:w="8930" w:type="dxa"/>
            <w:tcBorders>
              <w:top w:val="single" w:sz="4" w:space="0" w:color="000000"/>
              <w:left w:val="single" w:sz="4" w:space="0" w:color="000000"/>
              <w:bottom w:val="single" w:sz="4" w:space="0" w:color="000000"/>
              <w:right w:val="single" w:sz="4" w:space="0" w:color="000000"/>
            </w:tcBorders>
          </w:tcPr>
          <w:p w14:paraId="3E2697BF" w14:textId="77777777" w:rsidR="00F35EB3" w:rsidRDefault="00F35EB3" w:rsidP="007E22F7">
            <w:pPr>
              <w:suppressAutoHyphens/>
              <w:autoSpaceDN w:val="0"/>
              <w:jc w:val="both"/>
              <w:textAlignment w:val="baseline"/>
              <w:rPr>
                <w:kern w:val="3"/>
                <w:szCs w:val="24"/>
                <w:lang w:val="en-US" w:eastAsia="de-CH"/>
              </w:rPr>
            </w:pPr>
          </w:p>
        </w:tc>
      </w:tr>
      <w:tr w:rsidR="00F35EB3" w14:paraId="41F2DC75" w14:textId="77777777" w:rsidTr="007E22F7">
        <w:tc>
          <w:tcPr>
            <w:tcW w:w="851" w:type="dxa"/>
            <w:tcBorders>
              <w:top w:val="single" w:sz="4" w:space="0" w:color="000000"/>
              <w:left w:val="single" w:sz="4" w:space="0" w:color="000000"/>
              <w:bottom w:val="single" w:sz="4" w:space="0" w:color="000000"/>
              <w:right w:val="single" w:sz="4" w:space="0" w:color="000000"/>
            </w:tcBorders>
            <w:vAlign w:val="center"/>
            <w:hideMark/>
          </w:tcPr>
          <w:p w14:paraId="12C493AE" w14:textId="77777777" w:rsidR="00F35EB3" w:rsidRDefault="00F35EB3" w:rsidP="007E22F7">
            <w:pPr>
              <w:rPr>
                <w:bCs/>
                <w:szCs w:val="24"/>
                <w:lang w:val="en-US" w:eastAsia="en-US"/>
              </w:rPr>
            </w:pPr>
            <w:r>
              <w:rPr>
                <w:bCs/>
                <w:szCs w:val="24"/>
                <w:lang w:val="en-US"/>
              </w:rPr>
              <w:t>...</w:t>
            </w:r>
          </w:p>
        </w:tc>
        <w:tc>
          <w:tcPr>
            <w:tcW w:w="8930" w:type="dxa"/>
            <w:tcBorders>
              <w:top w:val="single" w:sz="4" w:space="0" w:color="000000"/>
              <w:left w:val="single" w:sz="4" w:space="0" w:color="000000"/>
              <w:bottom w:val="single" w:sz="4" w:space="0" w:color="000000"/>
              <w:right w:val="single" w:sz="4" w:space="0" w:color="000000"/>
            </w:tcBorders>
          </w:tcPr>
          <w:p w14:paraId="1A622359" w14:textId="77777777" w:rsidR="00F35EB3" w:rsidRDefault="00F35EB3" w:rsidP="007E22F7">
            <w:pPr>
              <w:suppressAutoHyphens/>
              <w:autoSpaceDN w:val="0"/>
              <w:jc w:val="both"/>
              <w:textAlignment w:val="baseline"/>
              <w:rPr>
                <w:kern w:val="3"/>
                <w:szCs w:val="24"/>
                <w:lang w:val="en-US" w:eastAsia="de-CH"/>
              </w:rPr>
            </w:pPr>
          </w:p>
        </w:tc>
      </w:tr>
    </w:tbl>
    <w:p w14:paraId="1D004727" w14:textId="77777777" w:rsidR="00F35EB3" w:rsidRDefault="00F35EB3" w:rsidP="00F35EB3">
      <w:pPr>
        <w:ind w:firstLine="0"/>
        <w:rPr>
          <w:szCs w:val="24"/>
          <w:lang w:eastAsia="en-US"/>
        </w:rPr>
      </w:pPr>
    </w:p>
    <w:p w14:paraId="2EB6640F" w14:textId="77777777" w:rsidR="00F35EB3" w:rsidRDefault="00F35EB3" w:rsidP="00F35EB3">
      <w:pPr>
        <w:ind w:firstLine="567"/>
        <w:rPr>
          <w:b/>
          <w:szCs w:val="24"/>
        </w:rPr>
      </w:pPr>
      <w:r>
        <w:rPr>
          <w:b/>
          <w:szCs w:val="24"/>
        </w:rPr>
        <w:t>Pasirašydamas šį pasiūlymą, tvirtinu, kad:</w:t>
      </w:r>
    </w:p>
    <w:p w14:paraId="26295277" w14:textId="77777777" w:rsidR="00F35EB3" w:rsidRDefault="00F35EB3" w:rsidP="00F35EB3">
      <w:pPr>
        <w:numPr>
          <w:ilvl w:val="0"/>
          <w:numId w:val="13"/>
        </w:numPr>
        <w:tabs>
          <w:tab w:val="left" w:pos="284"/>
        </w:tabs>
        <w:spacing w:line="240" w:lineRule="auto"/>
        <w:ind w:left="0" w:firstLine="567"/>
        <w:contextualSpacing/>
      </w:pPr>
      <w:r>
        <w:t>pasiūlymas galioja 90 (devyniasdešimt) kalendorinių dienų;</w:t>
      </w:r>
    </w:p>
    <w:p w14:paraId="1A4D6FDB" w14:textId="77777777" w:rsidR="00F35EB3" w:rsidRDefault="00F35EB3" w:rsidP="00F35EB3">
      <w:pPr>
        <w:numPr>
          <w:ilvl w:val="0"/>
          <w:numId w:val="13"/>
        </w:numPr>
        <w:tabs>
          <w:tab w:val="left" w:pos="284"/>
        </w:tabs>
        <w:spacing w:line="240" w:lineRule="auto"/>
        <w:ind w:left="0" w:firstLine="567"/>
        <w:contextualSpacing/>
      </w:pPr>
      <w:r>
        <w:t>sutinku su visomis pirkimo dokumentuose nustatytomis sąlygomis;</w:t>
      </w:r>
    </w:p>
    <w:p w14:paraId="27C8E91F" w14:textId="77777777" w:rsidR="00F35EB3" w:rsidRDefault="00F35EB3" w:rsidP="00F35EB3">
      <w:pPr>
        <w:numPr>
          <w:ilvl w:val="0"/>
          <w:numId w:val="13"/>
        </w:numPr>
        <w:tabs>
          <w:tab w:val="left" w:pos="284"/>
        </w:tabs>
        <w:spacing w:line="240" w:lineRule="auto"/>
        <w:ind w:left="0" w:firstLine="567"/>
        <w:contextualSpacing/>
      </w:pPr>
      <w:r>
        <w:t>į pasiūlymo kainą įskaičiuotos visos sutarties vykdymo išlaidos ir, kad mes prisiimame riziką už visas išlaidas, kurias teikdami pasiūlymą ir laikydamiesi pirkimo dokumentuose nustatytų reikalavimų, privalėjome įskaičiuoti į pasiūlymo kainą;</w:t>
      </w:r>
    </w:p>
    <w:p w14:paraId="61A40574" w14:textId="77777777" w:rsidR="00F35EB3" w:rsidRDefault="00F35EB3" w:rsidP="00F35EB3">
      <w:pPr>
        <w:numPr>
          <w:ilvl w:val="0"/>
          <w:numId w:val="13"/>
        </w:numPr>
        <w:tabs>
          <w:tab w:val="left" w:pos="284"/>
          <w:tab w:val="left" w:pos="567"/>
        </w:tabs>
        <w:spacing w:after="200" w:line="240" w:lineRule="auto"/>
        <w:ind w:left="0" w:firstLine="567"/>
      </w:pPr>
      <w:r>
        <w:t>pasiūlyme pateikti duomenys yra tikri.</w:t>
      </w:r>
    </w:p>
    <w:p w14:paraId="6C722002" w14:textId="0A2BFB53" w:rsidR="00F35EB3" w:rsidRPr="000636C6" w:rsidRDefault="00F35EB3" w:rsidP="00F35EB3">
      <w:pPr>
        <w:suppressAutoHyphens/>
        <w:spacing w:after="40" w:line="240" w:lineRule="auto"/>
        <w:ind w:left="1134" w:hanging="709"/>
        <w:contextualSpacing/>
        <w:rPr>
          <w:rFonts w:eastAsia="Arial Unicode MS" w:cstheme="minorHAnsi"/>
          <w:bCs/>
          <w:iCs/>
          <w:lang w:eastAsia="en-US"/>
        </w:rPr>
      </w:pPr>
      <w:r w:rsidRPr="000636C6">
        <w:rPr>
          <w:rFonts w:eastAsia="Arial Unicode MS" w:cstheme="minorHAnsi"/>
          <w:bCs/>
          <w:iCs/>
          <w:lang w:eastAsia="en-US"/>
        </w:rPr>
        <w:t>________________________</w:t>
      </w:r>
      <w:r w:rsidRPr="000636C6">
        <w:rPr>
          <w:rFonts w:eastAsia="Arial Unicode MS" w:cstheme="minorHAnsi"/>
          <w:bCs/>
          <w:iCs/>
          <w:lang w:eastAsia="en-US"/>
        </w:rPr>
        <w:tab/>
      </w:r>
      <w:r w:rsidRPr="000636C6">
        <w:rPr>
          <w:rFonts w:eastAsia="Arial Unicode MS" w:cstheme="minorHAnsi"/>
          <w:bCs/>
          <w:iCs/>
          <w:lang w:eastAsia="en-US"/>
        </w:rPr>
        <w:tab/>
      </w:r>
      <w:r>
        <w:rPr>
          <w:rFonts w:eastAsia="Arial Unicode MS" w:cstheme="minorHAnsi"/>
          <w:bCs/>
          <w:iCs/>
          <w:lang w:eastAsia="en-US"/>
        </w:rPr>
        <w:t xml:space="preserve">                           </w:t>
      </w:r>
      <w:r w:rsidRPr="000636C6">
        <w:rPr>
          <w:rFonts w:eastAsia="Arial Unicode MS" w:cstheme="minorHAnsi"/>
          <w:bCs/>
          <w:iCs/>
          <w:lang w:eastAsia="en-US"/>
        </w:rPr>
        <w:t>________</w:t>
      </w:r>
      <w:r w:rsidRPr="000636C6">
        <w:rPr>
          <w:rFonts w:eastAsia="Arial Unicode MS" w:cstheme="minorHAnsi"/>
          <w:bCs/>
          <w:iCs/>
          <w:lang w:eastAsia="en-US"/>
        </w:rPr>
        <w:tab/>
      </w:r>
      <w:r w:rsidRPr="000636C6">
        <w:rPr>
          <w:rFonts w:eastAsia="Arial Unicode MS" w:cstheme="minorHAnsi"/>
          <w:bCs/>
          <w:iCs/>
          <w:lang w:eastAsia="en-US"/>
        </w:rPr>
        <w:tab/>
      </w:r>
      <w:r w:rsidRPr="000636C6">
        <w:rPr>
          <w:rFonts w:eastAsia="Arial Unicode MS" w:cstheme="minorHAnsi"/>
          <w:bCs/>
          <w:iCs/>
          <w:lang w:eastAsia="en-US"/>
        </w:rPr>
        <w:tab/>
        <w:t xml:space="preserve">         </w:t>
      </w:r>
      <w:r>
        <w:rPr>
          <w:rFonts w:eastAsia="Arial Unicode MS" w:cstheme="minorHAnsi"/>
          <w:bCs/>
          <w:iCs/>
          <w:lang w:eastAsia="en-US"/>
        </w:rPr>
        <w:t xml:space="preserve">                       </w:t>
      </w:r>
      <w:r w:rsidRPr="000636C6">
        <w:rPr>
          <w:rFonts w:eastAsia="Arial Unicode MS" w:cstheme="minorHAnsi"/>
          <w:bCs/>
          <w:iCs/>
          <w:lang w:eastAsia="en-US"/>
        </w:rPr>
        <w:t xml:space="preserve"> _______________</w:t>
      </w:r>
    </w:p>
    <w:p w14:paraId="7142EA01" w14:textId="77777777" w:rsidR="00F35EB3" w:rsidRDefault="00F35EB3" w:rsidP="00F35EB3">
      <w:pPr>
        <w:suppressAutoHyphens/>
        <w:spacing w:after="40" w:line="240" w:lineRule="auto"/>
        <w:ind w:left="1134" w:hanging="709"/>
        <w:contextualSpacing/>
        <w:rPr>
          <w:rFonts w:eastAsia="Times New Roman" w:cstheme="minorHAnsi"/>
          <w:position w:val="6"/>
          <w:lang w:val="en-US" w:eastAsia="en-US"/>
        </w:rPr>
      </w:pPr>
      <w:r w:rsidRPr="000636C6">
        <w:rPr>
          <w:rFonts w:eastAsia="Times New Roman" w:cstheme="minorHAnsi"/>
          <w:position w:val="6"/>
          <w:lang w:val="en-US" w:eastAsia="en-US"/>
        </w:rPr>
        <w:t>(</w:t>
      </w:r>
      <w:proofErr w:type="spellStart"/>
      <w:r w:rsidRPr="000636C6">
        <w:rPr>
          <w:rFonts w:eastAsia="Times New Roman" w:cstheme="minorHAnsi"/>
          <w:position w:val="6"/>
          <w:lang w:val="en-US" w:eastAsia="en-US"/>
        </w:rPr>
        <w:t>Tiekėjo</w:t>
      </w:r>
      <w:proofErr w:type="spellEnd"/>
      <w:r w:rsidRPr="000636C6">
        <w:rPr>
          <w:rFonts w:eastAsia="Times New Roman" w:cstheme="minorHAnsi"/>
          <w:position w:val="6"/>
          <w:lang w:val="en-US" w:eastAsia="en-US"/>
        </w:rPr>
        <w:t xml:space="preserve"> </w:t>
      </w:r>
      <w:proofErr w:type="spellStart"/>
      <w:r w:rsidRPr="000636C6">
        <w:rPr>
          <w:rFonts w:eastAsia="Times New Roman" w:cstheme="minorHAnsi"/>
          <w:position w:val="6"/>
          <w:lang w:val="en-US" w:eastAsia="en-US"/>
        </w:rPr>
        <w:t>arba</w:t>
      </w:r>
      <w:proofErr w:type="spellEnd"/>
      <w:r w:rsidRPr="000636C6">
        <w:rPr>
          <w:rFonts w:eastAsia="Times New Roman" w:cstheme="minorHAnsi"/>
          <w:position w:val="6"/>
          <w:lang w:val="en-US" w:eastAsia="en-US"/>
        </w:rPr>
        <w:t xml:space="preserve"> jo </w:t>
      </w:r>
      <w:proofErr w:type="spellStart"/>
      <w:r w:rsidRPr="000636C6">
        <w:rPr>
          <w:rFonts w:eastAsia="Times New Roman" w:cstheme="minorHAnsi"/>
          <w:position w:val="6"/>
          <w:lang w:val="en-US" w:eastAsia="en-US"/>
        </w:rPr>
        <w:t>įgalioto</w:t>
      </w:r>
      <w:proofErr w:type="spellEnd"/>
      <w:r w:rsidRPr="000636C6">
        <w:rPr>
          <w:rFonts w:eastAsia="Times New Roman" w:cstheme="minorHAnsi"/>
          <w:position w:val="6"/>
          <w:lang w:val="en-US" w:eastAsia="en-US"/>
        </w:rPr>
        <w:t xml:space="preserve"> </w:t>
      </w:r>
      <w:proofErr w:type="spellStart"/>
      <w:r w:rsidRPr="000636C6">
        <w:rPr>
          <w:rFonts w:eastAsia="Times New Roman" w:cstheme="minorHAnsi"/>
          <w:position w:val="6"/>
          <w:lang w:val="en-US" w:eastAsia="en-US"/>
        </w:rPr>
        <w:t>asmens</w:t>
      </w:r>
      <w:proofErr w:type="spellEnd"/>
      <w:r w:rsidRPr="000636C6">
        <w:rPr>
          <w:rFonts w:eastAsia="Times New Roman" w:cstheme="minorHAnsi"/>
          <w:position w:val="6"/>
          <w:lang w:val="en-US" w:eastAsia="en-US"/>
        </w:rPr>
        <w:t xml:space="preserve"> </w:t>
      </w:r>
      <w:r w:rsidRPr="000636C6">
        <w:rPr>
          <w:rFonts w:eastAsia="Times New Roman" w:cstheme="minorHAnsi"/>
          <w:position w:val="6"/>
          <w:lang w:val="en-US" w:eastAsia="en-US"/>
        </w:rPr>
        <w:tab/>
      </w:r>
      <w:r>
        <w:rPr>
          <w:rFonts w:eastAsia="Times New Roman" w:cstheme="minorHAnsi"/>
          <w:position w:val="6"/>
          <w:lang w:val="en-US" w:eastAsia="en-US"/>
        </w:rPr>
        <w:t xml:space="preserve">                                </w:t>
      </w:r>
      <w:proofErr w:type="gramStart"/>
      <w:r>
        <w:rPr>
          <w:rFonts w:eastAsia="Times New Roman" w:cstheme="minorHAnsi"/>
          <w:position w:val="6"/>
          <w:lang w:val="en-US" w:eastAsia="en-US"/>
        </w:rPr>
        <w:t xml:space="preserve">   </w:t>
      </w:r>
      <w:r w:rsidRPr="000636C6">
        <w:rPr>
          <w:rFonts w:eastAsia="Times New Roman" w:cstheme="minorHAnsi"/>
          <w:i/>
          <w:position w:val="6"/>
          <w:lang w:val="en-US" w:eastAsia="en-US"/>
        </w:rPr>
        <w:t>(</w:t>
      </w:r>
      <w:proofErr w:type="gramEnd"/>
      <w:r w:rsidRPr="000636C6">
        <w:rPr>
          <w:rFonts w:eastAsia="Times New Roman" w:cstheme="minorHAnsi"/>
          <w:i/>
          <w:position w:val="6"/>
          <w:lang w:eastAsia="en-US"/>
        </w:rPr>
        <w:t>parašas)</w:t>
      </w:r>
      <w:r w:rsidRPr="00365B94">
        <w:rPr>
          <w:rFonts w:eastAsia="Times New Roman" w:cstheme="minorHAnsi"/>
          <w:i/>
          <w:position w:val="6"/>
          <w:lang w:eastAsia="en-US"/>
        </w:rPr>
        <w:t xml:space="preserve"> </w:t>
      </w:r>
      <w:r w:rsidRPr="000636C6">
        <w:rPr>
          <w:rFonts w:eastAsia="Times New Roman" w:cstheme="minorHAnsi"/>
          <w:i/>
          <w:position w:val="6"/>
          <w:lang w:eastAsia="en-US"/>
        </w:rPr>
        <w:tab/>
      </w:r>
      <w:r>
        <w:rPr>
          <w:rFonts w:eastAsia="Times New Roman" w:cstheme="minorHAnsi"/>
          <w:i/>
          <w:position w:val="6"/>
          <w:lang w:eastAsia="en-US"/>
        </w:rPr>
        <w:t xml:space="preserve">                                                </w:t>
      </w:r>
      <w:proofErr w:type="gramStart"/>
      <w:r>
        <w:rPr>
          <w:rFonts w:eastAsia="Times New Roman" w:cstheme="minorHAnsi"/>
          <w:i/>
          <w:position w:val="6"/>
          <w:lang w:eastAsia="en-US"/>
        </w:rPr>
        <w:t xml:space="preserve">   </w:t>
      </w:r>
      <w:r w:rsidRPr="000636C6">
        <w:rPr>
          <w:rFonts w:eastAsia="Times New Roman" w:cstheme="minorHAnsi"/>
          <w:iCs/>
          <w:position w:val="6"/>
          <w:lang w:eastAsia="en-US"/>
        </w:rPr>
        <w:t>(</w:t>
      </w:r>
      <w:proofErr w:type="gramEnd"/>
      <w:r w:rsidRPr="000636C6">
        <w:rPr>
          <w:rFonts w:eastAsia="Times New Roman" w:cstheme="minorHAnsi"/>
          <w:position w:val="6"/>
          <w:lang w:eastAsia="en-US"/>
        </w:rPr>
        <w:t>Vardas, pavardė)</w:t>
      </w:r>
    </w:p>
    <w:p w14:paraId="68C4BC99" w14:textId="2510BD11" w:rsidR="007D6542" w:rsidRPr="001055AC" w:rsidRDefault="00F35EB3" w:rsidP="001055AC">
      <w:pPr>
        <w:suppressAutoHyphens/>
        <w:spacing w:after="40" w:line="240" w:lineRule="auto"/>
        <w:ind w:left="1134" w:hanging="709"/>
        <w:contextualSpacing/>
        <w:rPr>
          <w:rFonts w:eastAsia="Times New Roman" w:cstheme="minorHAnsi"/>
          <w:position w:val="6"/>
          <w:lang w:eastAsia="en-US"/>
        </w:rPr>
      </w:pPr>
      <w:proofErr w:type="spellStart"/>
      <w:r>
        <w:rPr>
          <w:rFonts w:eastAsia="Times New Roman" w:cstheme="minorHAnsi"/>
          <w:position w:val="6"/>
          <w:lang w:val="en-US" w:eastAsia="en-US"/>
        </w:rPr>
        <w:t>pareigų</w:t>
      </w:r>
      <w:proofErr w:type="spellEnd"/>
      <w:r>
        <w:rPr>
          <w:rFonts w:eastAsia="Times New Roman" w:cstheme="minorHAnsi"/>
          <w:position w:val="6"/>
          <w:lang w:val="en-US" w:eastAsia="en-US"/>
        </w:rPr>
        <w:t xml:space="preserve"> </w:t>
      </w:r>
      <w:proofErr w:type="spellStart"/>
      <w:r>
        <w:rPr>
          <w:rFonts w:eastAsia="Times New Roman" w:cstheme="minorHAnsi"/>
          <w:position w:val="6"/>
          <w:lang w:val="en-US" w:eastAsia="en-US"/>
        </w:rPr>
        <w:t>pavadinimas</w:t>
      </w:r>
      <w:proofErr w:type="spellEnd"/>
      <w:r>
        <w:rPr>
          <w:rFonts w:eastAsia="Times New Roman" w:cstheme="minorHAnsi"/>
          <w:position w:val="6"/>
          <w:lang w:val="en-US" w:eastAsia="en-US"/>
        </w:rPr>
        <w:t>)</w:t>
      </w:r>
      <w:r w:rsidRPr="000636C6">
        <w:rPr>
          <w:rFonts w:eastAsia="Times New Roman" w:cstheme="minorHAnsi"/>
          <w:position w:val="6"/>
          <w:lang w:val="en-US" w:eastAsia="en-US"/>
        </w:rPr>
        <w:tab/>
      </w:r>
      <w:r w:rsidRPr="000636C6">
        <w:rPr>
          <w:rFonts w:eastAsia="Times New Roman" w:cstheme="minorHAnsi"/>
          <w:i/>
          <w:position w:val="6"/>
          <w:lang w:eastAsia="en-US"/>
        </w:rPr>
        <w:tab/>
      </w:r>
      <w:r w:rsidRPr="000636C6">
        <w:rPr>
          <w:rFonts w:eastAsia="Times New Roman" w:cstheme="minorHAnsi"/>
          <w:i/>
          <w:position w:val="6"/>
          <w:lang w:eastAsia="en-US"/>
        </w:rPr>
        <w:tab/>
      </w:r>
      <w:r w:rsidRPr="000636C6">
        <w:rPr>
          <w:rFonts w:eastAsia="Times New Roman" w:cstheme="minorHAnsi"/>
          <w:i/>
          <w:position w:val="6"/>
          <w:lang w:eastAsia="en-US"/>
        </w:rPr>
        <w:tab/>
      </w:r>
      <w:r>
        <w:rPr>
          <w:rFonts w:eastAsia="Times New Roman" w:cstheme="minorHAnsi"/>
          <w:i/>
          <w:position w:val="6"/>
          <w:lang w:eastAsia="en-US"/>
        </w:rPr>
        <w:t xml:space="preserve">                              </w:t>
      </w:r>
    </w:p>
    <w:p w14:paraId="282BAFD3" w14:textId="0449020D" w:rsidR="00506996" w:rsidRDefault="00506996" w:rsidP="00506996">
      <w:pPr>
        <w:spacing w:line="240" w:lineRule="auto"/>
        <w:ind w:left="7314" w:firstLine="0"/>
        <w:rPr>
          <w:rFonts w:cstheme="minorHAnsi"/>
        </w:rPr>
      </w:pPr>
      <w:r w:rsidRPr="00194983">
        <w:rPr>
          <w:rFonts w:cstheme="minorHAnsi"/>
        </w:rPr>
        <w:lastRenderedPageBreak/>
        <w:t xml:space="preserve">Pirkimo sąlygų </w:t>
      </w:r>
      <w:r w:rsidR="004B332D">
        <w:rPr>
          <w:rFonts w:cstheme="minorHAnsi"/>
        </w:rPr>
        <w:t xml:space="preserve">4 </w:t>
      </w:r>
      <w:r w:rsidRPr="00194983">
        <w:rPr>
          <w:rFonts w:cstheme="minorHAnsi"/>
        </w:rPr>
        <w:t>priedas „Sutarties projektas“</w:t>
      </w:r>
    </w:p>
    <w:p w14:paraId="051D2CB6" w14:textId="77777777" w:rsidR="006D57D6" w:rsidRDefault="006D57D6" w:rsidP="00506996">
      <w:pPr>
        <w:spacing w:line="240" w:lineRule="auto"/>
        <w:ind w:left="7314" w:firstLine="0"/>
        <w:rPr>
          <w:rFonts w:cstheme="minorHAnsi"/>
        </w:rPr>
      </w:pPr>
    </w:p>
    <w:p w14:paraId="342077AA" w14:textId="77777777" w:rsidR="00030771" w:rsidRDefault="00030771" w:rsidP="00506996">
      <w:pPr>
        <w:spacing w:line="240" w:lineRule="auto"/>
        <w:ind w:left="7314" w:firstLine="0"/>
        <w:rPr>
          <w:rFonts w:cstheme="minorHAnsi"/>
        </w:rPr>
      </w:pPr>
    </w:p>
    <w:p w14:paraId="49F12F28" w14:textId="03E6E959" w:rsidR="006D57D6" w:rsidRPr="00030771" w:rsidRDefault="00030771" w:rsidP="00030771">
      <w:pPr>
        <w:spacing w:line="240" w:lineRule="auto"/>
        <w:rPr>
          <w:rFonts w:cstheme="minorHAnsi"/>
          <w:b/>
          <w:bCs/>
        </w:rPr>
      </w:pPr>
      <w:r>
        <w:rPr>
          <w:rFonts w:cstheme="minorHAnsi"/>
        </w:rPr>
        <w:t xml:space="preserve">                                  </w:t>
      </w:r>
      <w:r w:rsidRPr="00030771">
        <w:rPr>
          <w:rFonts w:cstheme="minorHAnsi"/>
          <w:b/>
          <w:bCs/>
        </w:rPr>
        <w:t xml:space="preserve">                </w:t>
      </w:r>
      <w:r w:rsidR="006D57D6" w:rsidRPr="00030771">
        <w:rPr>
          <w:rFonts w:cstheme="minorHAnsi"/>
          <w:b/>
          <w:bCs/>
        </w:rPr>
        <w:t>REPREZENTATYVIOS MO</w:t>
      </w:r>
      <w:r w:rsidRPr="00030771">
        <w:rPr>
          <w:rFonts w:cstheme="minorHAnsi"/>
          <w:b/>
          <w:bCs/>
        </w:rPr>
        <w:t>KSLO BENDRUOMENĖS APKLAUSOS</w:t>
      </w:r>
    </w:p>
    <w:p w14:paraId="619D0E22" w14:textId="77777777" w:rsidR="009C6A89" w:rsidRDefault="009C6A89" w:rsidP="009C6A89">
      <w:pPr>
        <w:spacing w:line="276" w:lineRule="auto"/>
        <w:jc w:val="center"/>
        <w:rPr>
          <w:b/>
          <w:caps/>
        </w:rPr>
      </w:pPr>
      <w:r>
        <w:rPr>
          <w:b/>
          <w:caps/>
        </w:rPr>
        <w:t>PASLAUGŲ pirkimo</w:t>
      </w:r>
      <w:r>
        <w:rPr>
          <w:rFonts w:eastAsia="Arial"/>
        </w:rPr>
        <w:t>–</w:t>
      </w:r>
      <w:r>
        <w:rPr>
          <w:b/>
          <w:caps/>
        </w:rPr>
        <w:t>pardavimo sutarties Bendrosios sąlygos</w:t>
      </w:r>
    </w:p>
    <w:p w14:paraId="613407AA" w14:textId="77777777" w:rsidR="009C6A89" w:rsidRDefault="009C6A89" w:rsidP="009C6A89">
      <w:pPr>
        <w:spacing w:line="276" w:lineRule="auto"/>
        <w:jc w:val="center"/>
      </w:pPr>
    </w:p>
    <w:p w14:paraId="2416F261" w14:textId="77777777" w:rsidR="009C6A89" w:rsidRDefault="009C6A89" w:rsidP="009C6A89">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F5D431D" w14:textId="77777777" w:rsidR="009C6A89" w:rsidRDefault="009C6A89" w:rsidP="009C6A89">
      <w:pPr>
        <w:keepNext/>
        <w:keepLines/>
        <w:tabs>
          <w:tab w:val="left" w:pos="426"/>
        </w:tabs>
        <w:spacing w:line="276" w:lineRule="auto"/>
        <w:rPr>
          <w:rFonts w:eastAsia="Cambria"/>
          <w:b/>
          <w:bCs/>
          <w:caps/>
          <w14:numSpacing w14:val="tabular"/>
        </w:rPr>
      </w:pPr>
    </w:p>
    <w:p w14:paraId="57E47B23" w14:textId="77777777" w:rsidR="009C6A89" w:rsidRDefault="009C6A89" w:rsidP="009C6A8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354D21E" w14:textId="77777777" w:rsidR="009C6A89" w:rsidRDefault="009C6A89" w:rsidP="009C6A8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outlineLvl w:val="1"/>
        <w:rPr>
          <w:rFonts w:eastAsia="Arial"/>
          <w:b/>
        </w:rPr>
      </w:pPr>
    </w:p>
    <w:p w14:paraId="180DB207" w14:textId="77777777" w:rsidR="009C6A89" w:rsidRDefault="009C6A89" w:rsidP="009C6A89">
      <w:pPr>
        <w:widowControl w:val="0"/>
        <w:tabs>
          <w:tab w:val="left" w:pos="567"/>
        </w:tabs>
        <w:spacing w:line="276" w:lineRule="auto"/>
        <w:rPr>
          <w:rFonts w:eastAsia="Cambria"/>
          <w:b/>
          <w:bCs/>
        </w:rPr>
      </w:pPr>
      <w:r>
        <w:rPr>
          <w:rFonts w:eastAsia="Cambria"/>
        </w:rPr>
        <w:t>1.1.1. Šioje Sutartyje didžiąja raide rašomos sąvokos turi šias nurodytas reikšmes:</w:t>
      </w:r>
    </w:p>
    <w:p w14:paraId="60736406" w14:textId="77777777" w:rsidR="009C6A89" w:rsidRDefault="009C6A89" w:rsidP="009C6A89">
      <w:pPr>
        <w:widowControl w:val="0"/>
        <w:tabs>
          <w:tab w:val="left" w:pos="567"/>
          <w:tab w:val="left" w:pos="851"/>
          <w:tab w:val="left" w:pos="992"/>
          <w:tab w:val="left" w:pos="1134"/>
        </w:tabs>
        <w:spacing w:line="276" w:lineRule="auto"/>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5D11DD6" w14:textId="77777777" w:rsidR="009C6A89" w:rsidRDefault="009C6A89" w:rsidP="009C6A89">
      <w:pPr>
        <w:widowControl w:val="0"/>
        <w:tabs>
          <w:tab w:val="left" w:pos="567"/>
          <w:tab w:val="left" w:pos="851"/>
          <w:tab w:val="left" w:pos="992"/>
          <w:tab w:val="left" w:pos="1134"/>
        </w:tabs>
        <w:spacing w:line="276" w:lineRule="auto"/>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272648D" w14:textId="77777777" w:rsidR="009C6A89" w:rsidRDefault="009C6A89" w:rsidP="009C6A89">
      <w:pPr>
        <w:widowControl w:val="0"/>
        <w:tabs>
          <w:tab w:val="left" w:pos="567"/>
          <w:tab w:val="left" w:pos="851"/>
          <w:tab w:val="left" w:pos="992"/>
          <w:tab w:val="left" w:pos="1134"/>
        </w:tabs>
        <w:spacing w:line="276" w:lineRule="auto"/>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9882579" w14:textId="77777777" w:rsidR="009C6A89" w:rsidRDefault="009C6A89" w:rsidP="009C6A89">
      <w:pPr>
        <w:spacing w:line="276" w:lineRule="auto"/>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7129242" w14:textId="77777777" w:rsidR="009C6A89" w:rsidRDefault="009C6A89" w:rsidP="009C6A89">
      <w:pPr>
        <w:widowControl w:val="0"/>
        <w:tabs>
          <w:tab w:val="left" w:pos="567"/>
          <w:tab w:val="left" w:pos="851"/>
          <w:tab w:val="left" w:pos="992"/>
          <w:tab w:val="left" w:pos="1134"/>
        </w:tabs>
        <w:spacing w:line="276" w:lineRule="auto"/>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E81F620" w14:textId="77777777" w:rsidR="009C6A89" w:rsidRDefault="009C6A89" w:rsidP="009C6A89">
      <w:pPr>
        <w:tabs>
          <w:tab w:val="left" w:pos="284"/>
          <w:tab w:val="left" w:pos="567"/>
          <w:tab w:val="left" w:pos="851"/>
          <w:tab w:val="left" w:pos="992"/>
          <w:tab w:val="left" w:pos="1134"/>
        </w:tabs>
        <w:spacing w:line="276" w:lineRule="auto"/>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ACBDEBF" w14:textId="77777777" w:rsidR="009C6A89" w:rsidRDefault="009C6A89" w:rsidP="009C6A89">
      <w:pPr>
        <w:widowControl w:val="0"/>
        <w:tabs>
          <w:tab w:val="left" w:pos="567"/>
          <w:tab w:val="left" w:pos="851"/>
          <w:tab w:val="left" w:pos="992"/>
          <w:tab w:val="left" w:pos="1134"/>
        </w:tabs>
        <w:spacing w:line="276" w:lineRule="auto"/>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A2D3D45" w14:textId="77777777" w:rsidR="009C6A89" w:rsidRDefault="009C6A89" w:rsidP="009C6A89">
      <w:pPr>
        <w:widowControl w:val="0"/>
        <w:tabs>
          <w:tab w:val="left" w:pos="567"/>
          <w:tab w:val="left" w:pos="851"/>
          <w:tab w:val="left" w:pos="992"/>
          <w:tab w:val="left" w:pos="1134"/>
        </w:tabs>
        <w:spacing w:line="276" w:lineRule="auto"/>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49471E2" w14:textId="77777777" w:rsidR="009C6A89" w:rsidRDefault="009C6A89" w:rsidP="009C6A89">
      <w:pPr>
        <w:widowControl w:val="0"/>
        <w:tabs>
          <w:tab w:val="left" w:pos="567"/>
          <w:tab w:val="left" w:pos="851"/>
          <w:tab w:val="left" w:pos="992"/>
          <w:tab w:val="left" w:pos="1134"/>
        </w:tabs>
        <w:spacing w:line="276" w:lineRule="auto"/>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DE1C1A5" w14:textId="77777777" w:rsidR="009C6A89" w:rsidRDefault="009C6A89" w:rsidP="009C6A89">
      <w:pPr>
        <w:widowControl w:val="0"/>
        <w:tabs>
          <w:tab w:val="left" w:pos="567"/>
          <w:tab w:val="left" w:pos="851"/>
          <w:tab w:val="left" w:pos="992"/>
          <w:tab w:val="left" w:pos="1134"/>
        </w:tabs>
        <w:spacing w:line="276" w:lineRule="auto"/>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8CEA8EA" w14:textId="77777777" w:rsidR="009C6A89" w:rsidRDefault="009C6A89" w:rsidP="009C6A89">
      <w:pPr>
        <w:widowControl w:val="0"/>
        <w:tabs>
          <w:tab w:val="left" w:pos="567"/>
          <w:tab w:val="left" w:pos="851"/>
          <w:tab w:val="left" w:pos="992"/>
          <w:tab w:val="left" w:pos="1134"/>
        </w:tabs>
        <w:spacing w:line="276" w:lineRule="auto"/>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B32E7E8" w14:textId="77777777" w:rsidR="009C6A89" w:rsidRDefault="009C6A89" w:rsidP="009C6A89">
      <w:pPr>
        <w:widowControl w:val="0"/>
        <w:tabs>
          <w:tab w:val="left" w:pos="567"/>
          <w:tab w:val="left" w:pos="851"/>
          <w:tab w:val="left" w:pos="992"/>
          <w:tab w:val="left" w:pos="1134"/>
        </w:tabs>
        <w:spacing w:line="276" w:lineRule="auto"/>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AF79362" w14:textId="77777777" w:rsidR="009C6A89" w:rsidRDefault="009C6A89" w:rsidP="009C6A89">
      <w:pPr>
        <w:widowControl w:val="0"/>
        <w:tabs>
          <w:tab w:val="left" w:pos="567"/>
          <w:tab w:val="left" w:pos="851"/>
          <w:tab w:val="left" w:pos="992"/>
          <w:tab w:val="left" w:pos="1134"/>
        </w:tabs>
        <w:spacing w:line="276" w:lineRule="auto"/>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6DE0A38" w14:textId="77777777" w:rsidR="009C6A89" w:rsidRDefault="009C6A89" w:rsidP="009C6A89">
      <w:pPr>
        <w:widowControl w:val="0"/>
        <w:tabs>
          <w:tab w:val="left" w:pos="567"/>
          <w:tab w:val="left" w:pos="851"/>
          <w:tab w:val="left" w:pos="992"/>
          <w:tab w:val="left" w:pos="1134"/>
        </w:tabs>
        <w:spacing w:line="276" w:lineRule="auto"/>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F3AC450" w14:textId="77777777" w:rsidR="009C6A89" w:rsidRDefault="009C6A89" w:rsidP="009C6A89">
      <w:pPr>
        <w:widowControl w:val="0"/>
        <w:tabs>
          <w:tab w:val="left" w:pos="567"/>
          <w:tab w:val="left" w:pos="851"/>
          <w:tab w:val="left" w:pos="992"/>
          <w:tab w:val="left" w:pos="1134"/>
        </w:tabs>
        <w:spacing w:line="276" w:lineRule="auto"/>
      </w:pPr>
      <w:r>
        <w:lastRenderedPageBreak/>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C89ECDB" w14:textId="77777777" w:rsidR="009C6A89" w:rsidRDefault="009C6A89" w:rsidP="009C6A89">
      <w:pPr>
        <w:widowControl w:val="0"/>
        <w:tabs>
          <w:tab w:val="left" w:pos="567"/>
          <w:tab w:val="left" w:pos="851"/>
          <w:tab w:val="left" w:pos="992"/>
          <w:tab w:val="left" w:pos="1134"/>
        </w:tabs>
        <w:spacing w:line="276" w:lineRule="auto"/>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2506573" w14:textId="77777777" w:rsidR="009C6A89" w:rsidRDefault="009C6A89" w:rsidP="009C6A89">
      <w:pPr>
        <w:widowControl w:val="0"/>
        <w:tabs>
          <w:tab w:val="left" w:pos="567"/>
          <w:tab w:val="left" w:pos="851"/>
          <w:tab w:val="left" w:pos="992"/>
          <w:tab w:val="left" w:pos="1134"/>
        </w:tabs>
        <w:spacing w:line="276" w:lineRule="auto"/>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150C917" w14:textId="77777777" w:rsidR="009C6A89" w:rsidRDefault="009C6A89" w:rsidP="009C6A89">
      <w:pPr>
        <w:widowControl w:val="0"/>
        <w:tabs>
          <w:tab w:val="left" w:pos="567"/>
          <w:tab w:val="left" w:pos="851"/>
          <w:tab w:val="left" w:pos="992"/>
          <w:tab w:val="left" w:pos="1134"/>
        </w:tabs>
        <w:spacing w:line="276" w:lineRule="auto"/>
        <w:rPr>
          <w:rFonts w:eastAsia="Arial"/>
        </w:rPr>
      </w:pPr>
      <w:r>
        <w:rPr>
          <w:rFonts w:eastAsia="Arial"/>
        </w:rPr>
        <w:t>1.1.1.18.</w:t>
      </w:r>
      <w:r>
        <w:rPr>
          <w:rFonts w:eastAsia="Arial"/>
        </w:rPr>
        <w:tab/>
        <w:t xml:space="preserve"> Kitų Sutartyje didžiąja raide rašomų sąvokų reikšmės yra nurodytos Sutarties tekste.</w:t>
      </w:r>
    </w:p>
    <w:p w14:paraId="233F48CE" w14:textId="77777777" w:rsidR="009C6A89" w:rsidRDefault="009C6A89" w:rsidP="009C6A89">
      <w:pPr>
        <w:widowControl w:val="0"/>
        <w:tabs>
          <w:tab w:val="left" w:pos="709"/>
          <w:tab w:val="left" w:pos="851"/>
          <w:tab w:val="left" w:pos="992"/>
          <w:tab w:val="left" w:pos="1134"/>
        </w:tabs>
        <w:spacing w:line="276" w:lineRule="auto"/>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DD8CB52" w14:textId="77777777" w:rsidR="009C6A89" w:rsidRDefault="009C6A89" w:rsidP="009C6A89">
      <w:pPr>
        <w:widowControl w:val="0"/>
        <w:tabs>
          <w:tab w:val="left" w:pos="709"/>
          <w:tab w:val="left" w:pos="851"/>
          <w:tab w:val="left" w:pos="992"/>
          <w:tab w:val="left" w:pos="1134"/>
        </w:tabs>
        <w:spacing w:line="276" w:lineRule="auto"/>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0FCE361" w14:textId="77777777" w:rsidR="009C6A89" w:rsidRDefault="009C6A89" w:rsidP="009C6A89">
      <w:pPr>
        <w:widowControl w:val="0"/>
        <w:tabs>
          <w:tab w:val="left" w:pos="567"/>
          <w:tab w:val="left" w:pos="851"/>
          <w:tab w:val="left" w:pos="992"/>
          <w:tab w:val="left" w:pos="1134"/>
        </w:tabs>
        <w:spacing w:line="276" w:lineRule="auto"/>
        <w:rPr>
          <w:rFonts w:eastAsia="Arial"/>
          <w:b/>
          <w:bCs/>
        </w:rPr>
      </w:pPr>
    </w:p>
    <w:p w14:paraId="50ABCADE" w14:textId="77777777" w:rsidR="009C6A89" w:rsidRDefault="009C6A89" w:rsidP="009C6A89">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9927D30" w14:textId="77777777" w:rsidR="009C6A89" w:rsidRDefault="009C6A89" w:rsidP="009C6A89">
      <w:pPr>
        <w:keepNext/>
        <w:keepLines/>
        <w:tabs>
          <w:tab w:val="left" w:pos="567"/>
        </w:tabs>
        <w:spacing w:line="276" w:lineRule="auto"/>
        <w:ind w:left="792"/>
        <w:rPr>
          <w:rFonts w:eastAsia="Cambria"/>
          <w:b/>
          <w:bCs/>
          <w14:numSpacing w14:val="tabular"/>
        </w:rPr>
      </w:pPr>
    </w:p>
    <w:p w14:paraId="33D992C6" w14:textId="77777777" w:rsidR="009C6A89" w:rsidRDefault="009C6A89" w:rsidP="009C6A89">
      <w:pPr>
        <w:widowControl w:val="0"/>
        <w:tabs>
          <w:tab w:val="left" w:pos="567"/>
          <w:tab w:val="left" w:pos="851"/>
          <w:tab w:val="left" w:pos="992"/>
          <w:tab w:val="left" w:pos="1134"/>
        </w:tabs>
        <w:spacing w:line="276" w:lineRule="auto"/>
        <w:rPr>
          <w:rFonts w:eastAsia="Arial"/>
        </w:rPr>
      </w:pPr>
      <w:r>
        <w:rPr>
          <w:rFonts w:eastAsia="Arial"/>
        </w:rPr>
        <w:t>1.2.1.</w:t>
      </w:r>
      <w:r>
        <w:rPr>
          <w:rFonts w:eastAsia="Arial"/>
        </w:rPr>
        <w:tab/>
        <w:t>Sutartis yra sudaryta ir turi būti aiškinama pagal Lietuvos Respublikos teisės aktus.</w:t>
      </w:r>
    </w:p>
    <w:p w14:paraId="3CE084D4" w14:textId="77777777" w:rsidR="009C6A89" w:rsidRDefault="009C6A89" w:rsidP="009C6A89">
      <w:pPr>
        <w:widowControl w:val="0"/>
        <w:tabs>
          <w:tab w:val="left" w:pos="567"/>
          <w:tab w:val="left" w:pos="851"/>
          <w:tab w:val="left" w:pos="992"/>
          <w:tab w:val="left" w:pos="1134"/>
        </w:tabs>
        <w:spacing w:line="276" w:lineRule="auto"/>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C549D20" w14:textId="77777777" w:rsidR="009C6A89" w:rsidRDefault="009C6A89" w:rsidP="009C6A89">
      <w:pPr>
        <w:widowControl w:val="0"/>
        <w:tabs>
          <w:tab w:val="left" w:pos="567"/>
          <w:tab w:val="left" w:pos="851"/>
          <w:tab w:val="left" w:pos="992"/>
          <w:tab w:val="left" w:pos="1134"/>
        </w:tabs>
        <w:spacing w:line="276" w:lineRule="auto"/>
        <w:rPr>
          <w:rFonts w:eastAsia="Arial"/>
        </w:rPr>
      </w:pPr>
      <w:r>
        <w:rPr>
          <w:rFonts w:eastAsia="Arial"/>
        </w:rPr>
        <w:t>1.2.3.</w:t>
      </w:r>
      <w:r>
        <w:rPr>
          <w:rFonts w:eastAsia="Arial"/>
        </w:rPr>
        <w:tab/>
        <w:t>Diena Sutartyje reiškia kalendorinę dieną.</w:t>
      </w:r>
    </w:p>
    <w:p w14:paraId="251C7B84" w14:textId="77777777" w:rsidR="009C6A89" w:rsidRDefault="009C6A89" w:rsidP="009C6A89">
      <w:pPr>
        <w:widowControl w:val="0"/>
        <w:tabs>
          <w:tab w:val="left" w:pos="567"/>
          <w:tab w:val="left" w:pos="851"/>
          <w:tab w:val="left" w:pos="992"/>
          <w:tab w:val="left" w:pos="1134"/>
        </w:tabs>
        <w:spacing w:line="276" w:lineRule="auto"/>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0BB34D8" w14:textId="77777777" w:rsidR="009C6A89" w:rsidRDefault="009C6A89" w:rsidP="009C6A89">
      <w:pPr>
        <w:widowControl w:val="0"/>
        <w:tabs>
          <w:tab w:val="left" w:pos="567"/>
          <w:tab w:val="left" w:pos="851"/>
          <w:tab w:val="left" w:pos="992"/>
          <w:tab w:val="left" w:pos="1134"/>
        </w:tabs>
        <w:spacing w:line="276" w:lineRule="auto"/>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8E71DA8" w14:textId="77777777" w:rsidR="009C6A89" w:rsidRDefault="009C6A89" w:rsidP="009C6A89">
      <w:pPr>
        <w:widowControl w:val="0"/>
        <w:tabs>
          <w:tab w:val="left" w:pos="567"/>
          <w:tab w:val="left" w:pos="851"/>
          <w:tab w:val="left" w:pos="992"/>
          <w:tab w:val="left" w:pos="1134"/>
        </w:tabs>
        <w:spacing w:line="276" w:lineRule="auto"/>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569920C" w14:textId="77777777" w:rsidR="009C6A89" w:rsidRDefault="009C6A89" w:rsidP="009C6A89">
      <w:pPr>
        <w:widowControl w:val="0"/>
        <w:tabs>
          <w:tab w:val="left" w:pos="567"/>
          <w:tab w:val="left" w:pos="851"/>
          <w:tab w:val="left" w:pos="992"/>
          <w:tab w:val="left" w:pos="1134"/>
        </w:tabs>
        <w:spacing w:line="276" w:lineRule="auto"/>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E148BF0" w14:textId="77777777" w:rsidR="009C6A89" w:rsidRDefault="009C6A89" w:rsidP="009C6A89">
      <w:pPr>
        <w:widowControl w:val="0"/>
        <w:tabs>
          <w:tab w:val="left" w:pos="567"/>
          <w:tab w:val="left" w:pos="851"/>
          <w:tab w:val="left" w:pos="992"/>
          <w:tab w:val="left" w:pos="1134"/>
        </w:tabs>
        <w:spacing w:line="276" w:lineRule="auto"/>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54924CB" w14:textId="77777777" w:rsidR="009C6A89" w:rsidRDefault="009C6A89" w:rsidP="009C6A89">
      <w:pPr>
        <w:widowControl w:val="0"/>
        <w:tabs>
          <w:tab w:val="left" w:pos="567"/>
          <w:tab w:val="left" w:pos="851"/>
          <w:tab w:val="left" w:pos="992"/>
          <w:tab w:val="left" w:pos="1134"/>
        </w:tabs>
        <w:spacing w:line="276" w:lineRule="auto"/>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21558D7" w14:textId="77777777" w:rsidR="009C6A89" w:rsidRDefault="009C6A89" w:rsidP="009C6A89">
      <w:pPr>
        <w:widowControl w:val="0"/>
        <w:tabs>
          <w:tab w:val="left" w:pos="567"/>
          <w:tab w:val="left" w:pos="851"/>
          <w:tab w:val="left" w:pos="992"/>
          <w:tab w:val="left" w:pos="1134"/>
        </w:tabs>
        <w:spacing w:line="276" w:lineRule="auto"/>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7FDE276" w14:textId="77777777" w:rsidR="009C6A89" w:rsidRDefault="009C6A89" w:rsidP="009C6A89">
      <w:pPr>
        <w:widowControl w:val="0"/>
        <w:tabs>
          <w:tab w:val="left" w:pos="567"/>
          <w:tab w:val="left" w:pos="851"/>
          <w:tab w:val="left" w:pos="992"/>
          <w:tab w:val="left" w:pos="1134"/>
        </w:tabs>
        <w:spacing w:line="276" w:lineRule="auto"/>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1E57EBD" w14:textId="77777777" w:rsidR="009C6A89" w:rsidRDefault="009C6A89" w:rsidP="009C6A89">
      <w:pPr>
        <w:widowControl w:val="0"/>
        <w:tabs>
          <w:tab w:val="left" w:pos="567"/>
          <w:tab w:val="left" w:pos="851"/>
          <w:tab w:val="left" w:pos="992"/>
          <w:tab w:val="left" w:pos="1134"/>
        </w:tabs>
        <w:spacing w:line="276" w:lineRule="auto"/>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C3C0980" w14:textId="77777777" w:rsidR="009C6A89" w:rsidRDefault="009C6A89" w:rsidP="009C6A89">
      <w:pPr>
        <w:widowControl w:val="0"/>
        <w:tabs>
          <w:tab w:val="left" w:pos="567"/>
          <w:tab w:val="left" w:pos="851"/>
          <w:tab w:val="left" w:pos="992"/>
          <w:tab w:val="left" w:pos="1134"/>
        </w:tabs>
        <w:spacing w:line="276" w:lineRule="auto"/>
        <w:rPr>
          <w:rFonts w:eastAsia="Arial"/>
          <w:b/>
          <w:bCs/>
        </w:rPr>
      </w:pPr>
    </w:p>
    <w:p w14:paraId="56456278" w14:textId="77777777" w:rsidR="009C6A89" w:rsidRDefault="009C6A89" w:rsidP="009C6A8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EDF6FE2" w14:textId="77777777" w:rsidR="009C6A89" w:rsidRDefault="009C6A89" w:rsidP="009C6A8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outlineLvl w:val="1"/>
        <w:rPr>
          <w:rFonts w:eastAsia="Arial"/>
          <w:b/>
        </w:rPr>
      </w:pPr>
    </w:p>
    <w:p w14:paraId="1CD40639" w14:textId="77777777" w:rsidR="009C6A89" w:rsidRDefault="009C6A89" w:rsidP="009C6A89">
      <w:pPr>
        <w:widowControl w:val="0"/>
        <w:tabs>
          <w:tab w:val="left" w:pos="567"/>
          <w:tab w:val="left" w:pos="851"/>
          <w:tab w:val="left" w:pos="992"/>
          <w:tab w:val="left" w:pos="1134"/>
        </w:tabs>
        <w:spacing w:line="276" w:lineRule="auto"/>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CFF7960" w14:textId="77777777" w:rsidR="009C6A89" w:rsidRDefault="009C6A89" w:rsidP="009C6A89">
      <w:pPr>
        <w:tabs>
          <w:tab w:val="left" w:pos="709"/>
        </w:tabs>
        <w:spacing w:line="276" w:lineRule="auto"/>
        <w:outlineLvl w:val="2"/>
        <w:rPr>
          <w:rFonts w:eastAsia="Trebuchet MS"/>
          <w:bCs/>
        </w:rPr>
      </w:pPr>
      <w:r>
        <w:rPr>
          <w:rFonts w:eastAsia="Trebuchet MS"/>
        </w:rPr>
        <w:t xml:space="preserve">1.3.1.1. </w:t>
      </w:r>
      <w:r>
        <w:rPr>
          <w:rFonts w:eastAsia="Trebuchet MS"/>
          <w:bCs/>
        </w:rPr>
        <w:t>Techninė specifikacija;</w:t>
      </w:r>
    </w:p>
    <w:p w14:paraId="3FE001FC" w14:textId="77777777" w:rsidR="009C6A89" w:rsidRDefault="009C6A89" w:rsidP="009C6A89">
      <w:pPr>
        <w:tabs>
          <w:tab w:val="left" w:pos="709"/>
        </w:tabs>
        <w:spacing w:line="276" w:lineRule="auto"/>
        <w:outlineLvl w:val="2"/>
        <w:rPr>
          <w:rFonts w:eastAsia="Trebuchet MS"/>
          <w:bCs/>
        </w:rPr>
      </w:pPr>
      <w:r>
        <w:rPr>
          <w:rFonts w:eastAsia="Trebuchet MS"/>
          <w:bCs/>
        </w:rPr>
        <w:t>1.3.1.2. Specialiosios sąlygos;</w:t>
      </w:r>
    </w:p>
    <w:p w14:paraId="0FB8FD89" w14:textId="77777777" w:rsidR="009C6A89" w:rsidRDefault="009C6A89" w:rsidP="009C6A89">
      <w:pPr>
        <w:tabs>
          <w:tab w:val="left" w:pos="709"/>
        </w:tabs>
        <w:spacing w:line="276" w:lineRule="auto"/>
        <w:outlineLvl w:val="2"/>
        <w:rPr>
          <w:rFonts w:eastAsia="Trebuchet MS"/>
          <w:bCs/>
        </w:rPr>
      </w:pPr>
      <w:r>
        <w:rPr>
          <w:rFonts w:eastAsia="Trebuchet MS"/>
          <w:bCs/>
        </w:rPr>
        <w:lastRenderedPageBreak/>
        <w:t>1.3.1.3. Bendrosios sąlygos;</w:t>
      </w:r>
    </w:p>
    <w:p w14:paraId="46E33434" w14:textId="77777777" w:rsidR="009C6A89" w:rsidRDefault="009C6A89" w:rsidP="009C6A89">
      <w:pPr>
        <w:tabs>
          <w:tab w:val="left" w:pos="709"/>
        </w:tabs>
        <w:spacing w:line="276" w:lineRule="auto"/>
        <w:outlineLvl w:val="2"/>
        <w:rPr>
          <w:rFonts w:eastAsia="Trebuchet MS"/>
          <w:bCs/>
        </w:rPr>
      </w:pPr>
      <w:r>
        <w:rPr>
          <w:rFonts w:eastAsia="Trebuchet MS"/>
          <w:bCs/>
        </w:rPr>
        <w:t>1.3.1.4. Pirkimo dokumentai (išskyrus techninę specifikaciją);</w:t>
      </w:r>
    </w:p>
    <w:p w14:paraId="15569B04" w14:textId="77777777" w:rsidR="009C6A89" w:rsidRDefault="009C6A89" w:rsidP="009C6A89">
      <w:pPr>
        <w:tabs>
          <w:tab w:val="left" w:pos="709"/>
        </w:tabs>
        <w:spacing w:line="276" w:lineRule="auto"/>
        <w:outlineLvl w:val="2"/>
        <w:rPr>
          <w:rFonts w:eastAsia="Trebuchet MS"/>
          <w:bCs/>
        </w:rPr>
      </w:pPr>
      <w:r>
        <w:rPr>
          <w:rFonts w:eastAsia="Trebuchet MS"/>
          <w:bCs/>
        </w:rPr>
        <w:t>1.3.1.5. Pasiūlymas;</w:t>
      </w:r>
    </w:p>
    <w:p w14:paraId="3685A00D" w14:textId="77777777" w:rsidR="009C6A89" w:rsidRDefault="009C6A89" w:rsidP="009C6A89">
      <w:pPr>
        <w:tabs>
          <w:tab w:val="left" w:pos="709"/>
        </w:tabs>
        <w:spacing w:line="276" w:lineRule="auto"/>
        <w:outlineLvl w:val="2"/>
        <w:rPr>
          <w:rFonts w:eastAsia="Trebuchet MS"/>
          <w:bCs/>
        </w:rPr>
      </w:pPr>
      <w:r>
        <w:rPr>
          <w:rFonts w:eastAsia="Trebuchet MS"/>
          <w:bCs/>
        </w:rPr>
        <w:t>1.3.1.6. Kiti Specialiosiose sąlygose išvardinti priedai.</w:t>
      </w:r>
    </w:p>
    <w:p w14:paraId="3F59E405" w14:textId="77777777" w:rsidR="009C6A89" w:rsidRDefault="009C6A89" w:rsidP="009C6A89">
      <w:pPr>
        <w:widowControl w:val="0"/>
        <w:tabs>
          <w:tab w:val="left" w:pos="567"/>
          <w:tab w:val="left" w:pos="851"/>
          <w:tab w:val="left" w:pos="992"/>
          <w:tab w:val="left" w:pos="1134"/>
        </w:tabs>
        <w:spacing w:line="276" w:lineRule="auto"/>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68D70B9" w14:textId="77777777" w:rsidR="009C6A89" w:rsidRDefault="009C6A89" w:rsidP="009C6A89">
      <w:pPr>
        <w:widowControl w:val="0"/>
        <w:tabs>
          <w:tab w:val="left" w:pos="567"/>
          <w:tab w:val="left" w:pos="851"/>
          <w:tab w:val="left" w:pos="992"/>
          <w:tab w:val="left" w:pos="1134"/>
        </w:tabs>
        <w:spacing w:line="276" w:lineRule="auto"/>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B2A7267" w14:textId="77777777" w:rsidR="009C6A89" w:rsidRDefault="009C6A89" w:rsidP="009C6A89">
      <w:pPr>
        <w:widowControl w:val="0"/>
        <w:tabs>
          <w:tab w:val="left" w:pos="567"/>
          <w:tab w:val="left" w:pos="851"/>
          <w:tab w:val="left" w:pos="992"/>
          <w:tab w:val="left" w:pos="1134"/>
        </w:tabs>
        <w:spacing w:line="276" w:lineRule="auto"/>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673A360" w14:textId="77777777" w:rsidR="009C6A89" w:rsidRDefault="009C6A89" w:rsidP="009C6A89">
      <w:pPr>
        <w:widowControl w:val="0"/>
        <w:tabs>
          <w:tab w:val="left" w:pos="567"/>
          <w:tab w:val="left" w:pos="851"/>
          <w:tab w:val="left" w:pos="992"/>
          <w:tab w:val="left" w:pos="1134"/>
        </w:tabs>
        <w:spacing w:line="276" w:lineRule="auto"/>
        <w:rPr>
          <w:rFonts w:eastAsia="Arial"/>
          <w:b/>
          <w:bCs/>
        </w:rPr>
      </w:pPr>
    </w:p>
    <w:p w14:paraId="6D4F5810" w14:textId="77777777" w:rsidR="009C6A89" w:rsidRDefault="009C6A89" w:rsidP="009C6A8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7F254E0" w14:textId="77777777" w:rsidR="009C6A89" w:rsidRDefault="009C6A89" w:rsidP="009C6A8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6AEE0FA" w14:textId="77777777" w:rsidR="009C6A89" w:rsidRDefault="009C6A89" w:rsidP="009C6A89">
      <w:pPr>
        <w:widowControl w:val="0"/>
        <w:tabs>
          <w:tab w:val="left" w:pos="426"/>
          <w:tab w:val="left" w:pos="567"/>
          <w:tab w:val="left" w:pos="851"/>
          <w:tab w:val="left" w:pos="992"/>
          <w:tab w:val="left" w:pos="1134"/>
        </w:tabs>
        <w:spacing w:line="276" w:lineRule="auto"/>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DF9BB3A" w14:textId="77777777" w:rsidR="009C6A89" w:rsidRDefault="009C6A89" w:rsidP="009C6A89">
      <w:pPr>
        <w:widowControl w:val="0"/>
        <w:tabs>
          <w:tab w:val="left" w:pos="426"/>
          <w:tab w:val="left" w:pos="567"/>
          <w:tab w:val="left" w:pos="851"/>
          <w:tab w:val="left" w:pos="992"/>
          <w:tab w:val="left" w:pos="1134"/>
        </w:tabs>
        <w:spacing w:line="276" w:lineRule="auto"/>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309062D5" w14:textId="77777777" w:rsidR="009C6A89" w:rsidRDefault="009C6A89" w:rsidP="009C6A89">
      <w:pPr>
        <w:widowControl w:val="0"/>
        <w:tabs>
          <w:tab w:val="left" w:pos="426"/>
          <w:tab w:val="left" w:pos="567"/>
          <w:tab w:val="left" w:pos="851"/>
          <w:tab w:val="left" w:pos="992"/>
          <w:tab w:val="left" w:pos="1134"/>
        </w:tabs>
        <w:spacing w:line="276" w:lineRule="auto"/>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E2C5926" w14:textId="77777777" w:rsidR="009C6A89" w:rsidRDefault="009C6A89" w:rsidP="009C6A89">
      <w:pPr>
        <w:widowControl w:val="0"/>
        <w:tabs>
          <w:tab w:val="left" w:pos="426"/>
          <w:tab w:val="left" w:pos="567"/>
          <w:tab w:val="left" w:pos="851"/>
          <w:tab w:val="left" w:pos="992"/>
          <w:tab w:val="left" w:pos="1134"/>
        </w:tabs>
        <w:spacing w:line="276" w:lineRule="auto"/>
        <w:rPr>
          <w:rFonts w:eastAsia="Arial"/>
        </w:rPr>
      </w:pPr>
    </w:p>
    <w:p w14:paraId="7664E37D" w14:textId="77777777" w:rsidR="009C6A89" w:rsidRDefault="009C6A89" w:rsidP="009C6A8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77826B4" w14:textId="77777777" w:rsidR="009C6A89" w:rsidRDefault="009C6A89" w:rsidP="009C6A8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7717744" w14:textId="77777777" w:rsidR="009C6A89" w:rsidRDefault="009C6A89" w:rsidP="009C6A8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6F96E87" w14:textId="77777777" w:rsidR="009C6A89" w:rsidRDefault="009C6A89" w:rsidP="009C6A8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eastAsia="Arial"/>
          <w:b/>
        </w:rPr>
      </w:pPr>
    </w:p>
    <w:p w14:paraId="3A12106D"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20D0834"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9008E3B"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55D3106" w14:textId="77777777" w:rsidR="009C6A89" w:rsidRDefault="009C6A89" w:rsidP="009C6A89">
      <w:pPr>
        <w:widowControl w:val="0"/>
        <w:tabs>
          <w:tab w:val="left" w:pos="567"/>
          <w:tab w:val="left" w:pos="851"/>
          <w:tab w:val="left" w:pos="992"/>
          <w:tab w:val="left" w:pos="1134"/>
        </w:tabs>
        <w:spacing w:line="276" w:lineRule="auto"/>
        <w:rPr>
          <w:rFonts w:eastAsia="Arial"/>
        </w:rPr>
      </w:pPr>
      <w:r>
        <w:rPr>
          <w:rFonts w:eastAsia="Arial"/>
        </w:rPr>
        <w:t>3.1.1.3.</w:t>
      </w:r>
      <w:r>
        <w:tab/>
        <w:t>laikytųsi Tiekėjo pasiūlyme nurodytų įsipareigojimų, įskaitant, bet neapsiribojant – atitiktų Tiekėjo pasiūlyme nurodytų kriterijų, dėl kurių jo pasiūlymas buvo išrinktas ekonomiškai naudingiausiu (toliau – </w:t>
      </w:r>
      <w:r>
        <w:rPr>
          <w:b/>
          <w:bCs/>
        </w:rPr>
        <w:t>Kokybiniai kriterijai</w:t>
      </w:r>
      <w:r>
        <w:t>), reikšmes ir parametrus. Šiame papunktyje nurodytų įsipareigojimų laikymosi tikrinimo tvarka nustatoma Specialiosiose sąlygose</w:t>
      </w:r>
      <w:r>
        <w:rPr>
          <w:rFonts w:eastAsia="Arial"/>
        </w:rPr>
        <w:t>;</w:t>
      </w:r>
    </w:p>
    <w:p w14:paraId="332E6083"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5395750"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3D743BF"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lastRenderedPageBreak/>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44ECC42"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DFEB998" w14:textId="77777777" w:rsidR="009C6A89" w:rsidRDefault="009C6A89" w:rsidP="009C6A8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022F036" w14:textId="77777777" w:rsidR="009C6A89" w:rsidRDefault="009C6A89" w:rsidP="009C6A8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76601FD" w14:textId="77777777" w:rsidR="009C6A89" w:rsidRDefault="009C6A89" w:rsidP="009C6A8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F670D7F"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F7D78A8"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B8AB5BA"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636A5B3D" w14:textId="77777777" w:rsidR="009C6A89" w:rsidRDefault="009C6A89" w:rsidP="009C6A89">
      <w:pPr>
        <w:widowControl w:val="0"/>
        <w:pBdr>
          <w:top w:val="nil"/>
          <w:left w:val="nil"/>
          <w:bottom w:val="nil"/>
          <w:right w:val="nil"/>
          <w:between w:val="nil"/>
        </w:pBdr>
        <w:tabs>
          <w:tab w:val="left" w:pos="709"/>
          <w:tab w:val="left" w:pos="851"/>
          <w:tab w:val="left" w:pos="1134"/>
        </w:tabs>
        <w:spacing w:line="276" w:lineRule="auto"/>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23B159F" w14:textId="77777777" w:rsidR="009C6A89" w:rsidRDefault="009C6A89" w:rsidP="009C6A89">
      <w:pPr>
        <w:widowControl w:val="0"/>
        <w:pBdr>
          <w:top w:val="nil"/>
          <w:left w:val="nil"/>
          <w:bottom w:val="nil"/>
          <w:right w:val="nil"/>
          <w:between w:val="nil"/>
        </w:pBdr>
        <w:tabs>
          <w:tab w:val="left" w:pos="709"/>
          <w:tab w:val="left" w:pos="851"/>
          <w:tab w:val="left" w:pos="1134"/>
        </w:tabs>
        <w:spacing w:line="276" w:lineRule="auto"/>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FB91BCD" w14:textId="77777777" w:rsidR="009C6A89" w:rsidRDefault="009C6A89" w:rsidP="009C6A89">
      <w:pPr>
        <w:widowControl w:val="0"/>
        <w:tabs>
          <w:tab w:val="left" w:pos="993"/>
        </w:tabs>
        <w:spacing w:line="276" w:lineRule="auto"/>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B6C534D" w14:textId="77777777" w:rsidR="009C6A89" w:rsidRDefault="009C6A89" w:rsidP="009C6A89">
      <w:pPr>
        <w:widowControl w:val="0"/>
        <w:tabs>
          <w:tab w:val="left" w:pos="993"/>
        </w:tabs>
        <w:spacing w:line="276" w:lineRule="auto"/>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5C49AEC" w14:textId="77777777" w:rsidR="009C6A89" w:rsidRDefault="009C6A89" w:rsidP="009C6A89">
      <w:pPr>
        <w:widowControl w:val="0"/>
        <w:tabs>
          <w:tab w:val="left" w:pos="993"/>
        </w:tabs>
        <w:spacing w:line="276" w:lineRule="auto"/>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278236E" w14:textId="77777777" w:rsidR="009C6A89" w:rsidRDefault="009C6A89" w:rsidP="009C6A89">
      <w:pPr>
        <w:widowControl w:val="0"/>
        <w:pBdr>
          <w:top w:val="nil"/>
          <w:left w:val="nil"/>
          <w:bottom w:val="nil"/>
          <w:right w:val="nil"/>
          <w:between w:val="nil"/>
        </w:pBdr>
        <w:tabs>
          <w:tab w:val="left" w:pos="993"/>
        </w:tabs>
        <w:spacing w:line="276" w:lineRule="auto"/>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5F408AD" w14:textId="77777777" w:rsidR="009C6A89" w:rsidRDefault="009C6A89" w:rsidP="009C6A89">
      <w:pPr>
        <w:widowControl w:val="0"/>
        <w:pBdr>
          <w:top w:val="nil"/>
          <w:left w:val="nil"/>
          <w:bottom w:val="nil"/>
          <w:right w:val="nil"/>
          <w:between w:val="nil"/>
        </w:pBdr>
        <w:tabs>
          <w:tab w:val="left" w:pos="0"/>
          <w:tab w:val="left" w:pos="993"/>
        </w:tabs>
        <w:spacing w:line="276" w:lineRule="auto"/>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DFDCD42" w14:textId="77777777" w:rsidR="009C6A89" w:rsidRDefault="009C6A89" w:rsidP="009C6A89">
      <w:pPr>
        <w:widowControl w:val="0"/>
        <w:pBdr>
          <w:top w:val="nil"/>
          <w:left w:val="nil"/>
          <w:bottom w:val="nil"/>
          <w:right w:val="nil"/>
          <w:between w:val="nil"/>
        </w:pBdr>
        <w:tabs>
          <w:tab w:val="left" w:pos="0"/>
          <w:tab w:val="left" w:pos="1134"/>
        </w:tabs>
        <w:spacing w:line="276" w:lineRule="auto"/>
        <w:rPr>
          <w:rFonts w:eastAsia="Arial"/>
        </w:rPr>
      </w:pPr>
      <w:r>
        <w:rPr>
          <w:rFonts w:eastAsia="Cambria"/>
          <w:shd w:val="clear" w:color="auto" w:fill="FFFFFF"/>
        </w:rPr>
        <w:t xml:space="preserve">3.2.10.1. kai subtiekėjui </w:t>
      </w:r>
      <w:r>
        <w:t xml:space="preserve">iškelta bankroto byla, pradėtas bankroto procesas ne teismo tvarka, jis tampa nemokus arba </w:t>
      </w:r>
      <w:r>
        <w:lastRenderedPageBreak/>
        <w:t>yra nemokumo tikimybė, sustabdo ūkinę veiklą ar kai įstatymuose ir kituose teisės aktuose nustatyta tvarka susidaro analogiška situacija</w:t>
      </w:r>
      <w:r>
        <w:rPr>
          <w:rFonts w:eastAsia="Cambria"/>
          <w:shd w:val="clear" w:color="auto" w:fill="FFFFFF"/>
        </w:rPr>
        <w:t>;</w:t>
      </w:r>
    </w:p>
    <w:p w14:paraId="6CB832D8" w14:textId="77777777" w:rsidR="009C6A89" w:rsidRDefault="009C6A89" w:rsidP="009C6A89">
      <w:pPr>
        <w:widowControl w:val="0"/>
        <w:pBdr>
          <w:top w:val="nil"/>
          <w:left w:val="nil"/>
          <w:bottom w:val="nil"/>
          <w:right w:val="nil"/>
          <w:between w:val="nil"/>
        </w:pBdr>
        <w:tabs>
          <w:tab w:val="left" w:pos="0"/>
          <w:tab w:val="left" w:pos="1134"/>
        </w:tabs>
        <w:spacing w:line="276" w:lineRule="auto"/>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1836873" w14:textId="77777777" w:rsidR="009C6A89" w:rsidRDefault="009C6A89" w:rsidP="009C6A89">
      <w:pPr>
        <w:widowControl w:val="0"/>
        <w:pBdr>
          <w:top w:val="nil"/>
          <w:left w:val="nil"/>
          <w:bottom w:val="nil"/>
          <w:right w:val="nil"/>
          <w:between w:val="nil"/>
        </w:pBdr>
        <w:tabs>
          <w:tab w:val="left" w:pos="0"/>
          <w:tab w:val="left" w:pos="1134"/>
        </w:tabs>
        <w:spacing w:line="276" w:lineRule="auto"/>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94AF7D7" w14:textId="77777777" w:rsidR="009C6A89" w:rsidRDefault="009C6A89" w:rsidP="009C6A89">
      <w:pPr>
        <w:widowControl w:val="0"/>
        <w:pBdr>
          <w:top w:val="nil"/>
          <w:left w:val="nil"/>
          <w:bottom w:val="nil"/>
          <w:right w:val="nil"/>
          <w:between w:val="nil"/>
        </w:pBdr>
        <w:tabs>
          <w:tab w:val="left" w:pos="993"/>
        </w:tabs>
        <w:spacing w:line="276" w:lineRule="auto"/>
        <w:ind w:left="720" w:hanging="720"/>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C12DAE2" w14:textId="77777777" w:rsidR="009C6A89" w:rsidRDefault="009C6A89" w:rsidP="009C6A89">
      <w:pPr>
        <w:widowControl w:val="0"/>
        <w:pBdr>
          <w:top w:val="nil"/>
          <w:left w:val="nil"/>
          <w:bottom w:val="nil"/>
          <w:right w:val="nil"/>
          <w:between w:val="nil"/>
        </w:pBdr>
        <w:tabs>
          <w:tab w:val="left" w:pos="1134"/>
        </w:tabs>
        <w:spacing w:line="276" w:lineRule="auto"/>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A63D987" w14:textId="77777777" w:rsidR="009C6A89" w:rsidRDefault="009C6A89" w:rsidP="009C6A89">
      <w:pPr>
        <w:widowControl w:val="0"/>
        <w:pBdr>
          <w:top w:val="nil"/>
          <w:left w:val="nil"/>
          <w:bottom w:val="nil"/>
          <w:right w:val="nil"/>
          <w:between w:val="nil"/>
        </w:pBdr>
        <w:tabs>
          <w:tab w:val="left" w:pos="1134"/>
          <w:tab w:val="left" w:pos="1418"/>
        </w:tabs>
        <w:spacing w:line="276" w:lineRule="auto"/>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39D108C" w14:textId="77777777" w:rsidR="009C6A89" w:rsidRDefault="009C6A89" w:rsidP="009C6A89">
      <w:pPr>
        <w:widowControl w:val="0"/>
        <w:pBdr>
          <w:top w:val="nil"/>
          <w:left w:val="nil"/>
          <w:bottom w:val="nil"/>
          <w:right w:val="nil"/>
          <w:between w:val="nil"/>
        </w:pBdr>
        <w:tabs>
          <w:tab w:val="left" w:pos="1134"/>
          <w:tab w:val="left" w:pos="1276"/>
        </w:tabs>
        <w:spacing w:line="276" w:lineRule="auto"/>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B90920B" w14:textId="77777777" w:rsidR="009C6A89" w:rsidRDefault="009C6A89" w:rsidP="009C6A89">
      <w:pPr>
        <w:widowControl w:val="0"/>
        <w:pBdr>
          <w:top w:val="nil"/>
          <w:left w:val="nil"/>
          <w:bottom w:val="nil"/>
          <w:right w:val="nil"/>
          <w:between w:val="nil"/>
        </w:pBdr>
        <w:tabs>
          <w:tab w:val="left" w:pos="0"/>
          <w:tab w:val="left" w:pos="567"/>
          <w:tab w:val="left" w:pos="851"/>
          <w:tab w:val="left" w:pos="992"/>
        </w:tabs>
        <w:spacing w:line="276" w:lineRule="auto"/>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443F78E7" w14:textId="77777777" w:rsidR="009C6A89" w:rsidRDefault="009C6A89" w:rsidP="009C6A89">
      <w:pPr>
        <w:widowControl w:val="0"/>
        <w:pBdr>
          <w:top w:val="nil"/>
          <w:left w:val="nil"/>
          <w:bottom w:val="nil"/>
          <w:right w:val="nil"/>
          <w:between w:val="nil"/>
        </w:pBdr>
        <w:tabs>
          <w:tab w:val="left" w:pos="0"/>
          <w:tab w:val="left" w:pos="567"/>
          <w:tab w:val="left" w:pos="851"/>
          <w:tab w:val="left" w:pos="992"/>
        </w:tabs>
        <w:spacing w:line="276" w:lineRule="auto"/>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20E05A4" w14:textId="77777777" w:rsidR="009C6A89" w:rsidRDefault="009C6A89" w:rsidP="009C6A89">
      <w:pPr>
        <w:widowControl w:val="0"/>
        <w:pBdr>
          <w:top w:val="nil"/>
          <w:left w:val="nil"/>
          <w:bottom w:val="nil"/>
          <w:right w:val="nil"/>
          <w:between w:val="nil"/>
        </w:pBdr>
        <w:tabs>
          <w:tab w:val="left" w:pos="1134"/>
        </w:tabs>
        <w:spacing w:line="276" w:lineRule="auto"/>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FB489B" w14:textId="77777777" w:rsidR="009C6A89" w:rsidRDefault="009C6A89" w:rsidP="009C6A89">
      <w:pPr>
        <w:widowControl w:val="0"/>
        <w:pBdr>
          <w:top w:val="nil"/>
          <w:left w:val="nil"/>
          <w:bottom w:val="nil"/>
          <w:right w:val="nil"/>
          <w:between w:val="nil"/>
        </w:pBdr>
        <w:tabs>
          <w:tab w:val="left" w:pos="1134"/>
        </w:tabs>
        <w:spacing w:line="276" w:lineRule="auto"/>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91D4EF5" w14:textId="77777777" w:rsidR="009C6A89" w:rsidRDefault="009C6A89" w:rsidP="009C6A89">
      <w:pPr>
        <w:widowControl w:val="0"/>
        <w:pBdr>
          <w:top w:val="nil"/>
          <w:left w:val="nil"/>
          <w:bottom w:val="nil"/>
          <w:right w:val="nil"/>
          <w:between w:val="nil"/>
        </w:pBdr>
        <w:tabs>
          <w:tab w:val="left" w:pos="567"/>
          <w:tab w:val="left" w:pos="851"/>
          <w:tab w:val="left" w:pos="992"/>
        </w:tabs>
        <w:spacing w:line="276" w:lineRule="auto"/>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46ACF04"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Cambria"/>
          <w:b/>
          <w:bCs/>
          <w:shd w:val="clear" w:color="auto" w:fill="FFFFFF"/>
        </w:rPr>
      </w:pPr>
    </w:p>
    <w:p w14:paraId="5094A744"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1E1BB3C" w14:textId="77777777" w:rsidR="009C6A89" w:rsidRDefault="009C6A89" w:rsidP="009C6A89">
      <w:pPr>
        <w:widowControl w:val="0"/>
        <w:pBdr>
          <w:top w:val="nil"/>
          <w:left w:val="nil"/>
          <w:bottom w:val="nil"/>
          <w:right w:val="nil"/>
          <w:between w:val="nil"/>
        </w:pBdr>
        <w:tabs>
          <w:tab w:val="left" w:pos="567"/>
        </w:tabs>
        <w:spacing w:line="276" w:lineRule="auto"/>
        <w:rPr>
          <w:rFonts w:eastAsia="Cambria"/>
          <w:b/>
          <w:bCs/>
        </w:rPr>
      </w:pPr>
    </w:p>
    <w:p w14:paraId="7BD8DD56" w14:textId="77777777" w:rsidR="009C6A89" w:rsidRDefault="009C6A89" w:rsidP="009C6A89">
      <w:pPr>
        <w:widowControl w:val="0"/>
        <w:pBdr>
          <w:top w:val="nil"/>
          <w:left w:val="nil"/>
          <w:bottom w:val="nil"/>
          <w:right w:val="nil"/>
          <w:between w:val="nil"/>
        </w:pBdr>
        <w:spacing w:line="276" w:lineRule="auto"/>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9B025B3"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A32ECE"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0474217"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28BF6178"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0B0EC3"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shd w:val="clear" w:color="auto" w:fill="FFFFFF"/>
        </w:rPr>
        <w:t>3.3.3.3. pasiliekančiojo Partnerio ar naujai pasitelkiamo Partnerio kvalifikaciją patvirtinančius dokumentus ir, jei</w:t>
      </w:r>
      <w:r>
        <w:rPr>
          <w:szCs w:val="24"/>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30422456"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478B461"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Cambria"/>
          <w:b/>
          <w:bCs/>
        </w:rPr>
      </w:pPr>
    </w:p>
    <w:p w14:paraId="55ACF5D5" w14:textId="77777777" w:rsidR="009C6A89" w:rsidRDefault="009C6A89" w:rsidP="009C6A8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75FCB50" w14:textId="77777777" w:rsidR="009C6A89" w:rsidRDefault="009C6A89" w:rsidP="009C6A8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1079B38"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BDAA768" w14:textId="77777777" w:rsidR="009C6A89" w:rsidRDefault="009C6A89" w:rsidP="009C6A89">
      <w:pPr>
        <w:widowControl w:val="0"/>
        <w:tabs>
          <w:tab w:val="left" w:pos="567"/>
          <w:tab w:val="left" w:pos="851"/>
          <w:tab w:val="left" w:pos="992"/>
          <w:tab w:val="left" w:pos="1134"/>
        </w:tabs>
        <w:spacing w:line="276" w:lineRule="auto"/>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E55287C"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3FEDF81"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3D15C7D"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1D5EE37"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Cambria"/>
          <w:b/>
          <w:bCs/>
        </w:rPr>
      </w:pPr>
    </w:p>
    <w:p w14:paraId="6720A6C5"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AAAB7E5"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b/>
          <w:caps/>
          <w:smallCaps/>
        </w:rPr>
      </w:pPr>
    </w:p>
    <w:p w14:paraId="325DAE59" w14:textId="77777777" w:rsidR="009C6A89" w:rsidRDefault="009C6A89" w:rsidP="009C6A8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EF66439" w14:textId="77777777" w:rsidR="009C6A89" w:rsidRDefault="009C6A89" w:rsidP="009C6A8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D6FBB04"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2668044"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1537530"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9C38D08"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ind w:firstLine="53"/>
        <w:rPr>
          <w:rFonts w:eastAsia="Arial"/>
          <w:b/>
          <w:bCs/>
        </w:rPr>
      </w:pPr>
    </w:p>
    <w:p w14:paraId="2E06102C" w14:textId="77777777" w:rsidR="009C6A89" w:rsidRDefault="009C6A89" w:rsidP="009C6A8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4.2.</w:t>
      </w:r>
      <w:r>
        <w:tab/>
      </w:r>
      <w:r>
        <w:rPr>
          <w:rFonts w:eastAsia="Arial"/>
          <w:b/>
          <w:bCs/>
        </w:rPr>
        <w:t>Kontaktiniai asmenys</w:t>
      </w:r>
    </w:p>
    <w:p w14:paraId="39A73E87" w14:textId="77777777" w:rsidR="009C6A89" w:rsidRDefault="009C6A89" w:rsidP="009C6A8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0169303" w14:textId="77777777" w:rsidR="009C6A89" w:rsidRDefault="009C6A89" w:rsidP="009C6A89">
      <w:pPr>
        <w:widowControl w:val="0"/>
        <w:tabs>
          <w:tab w:val="left" w:pos="567"/>
          <w:tab w:val="left" w:pos="709"/>
          <w:tab w:val="left" w:pos="851"/>
          <w:tab w:val="left" w:pos="992"/>
          <w:tab w:val="left" w:pos="1134"/>
        </w:tabs>
        <w:spacing w:line="276" w:lineRule="auto"/>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D12CF5A" w14:textId="77777777" w:rsidR="009C6A89" w:rsidRDefault="009C6A89" w:rsidP="009C6A89">
      <w:pPr>
        <w:widowControl w:val="0"/>
        <w:tabs>
          <w:tab w:val="left" w:pos="567"/>
          <w:tab w:val="left" w:pos="709"/>
          <w:tab w:val="left" w:pos="851"/>
          <w:tab w:val="left" w:pos="992"/>
          <w:tab w:val="left" w:pos="1134"/>
        </w:tabs>
        <w:spacing w:line="276" w:lineRule="auto"/>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5A993CD" w14:textId="77777777" w:rsidR="009C6A89" w:rsidRDefault="009C6A89" w:rsidP="009C6A89">
      <w:pPr>
        <w:widowControl w:val="0"/>
        <w:tabs>
          <w:tab w:val="left" w:pos="567"/>
          <w:tab w:val="left" w:pos="709"/>
          <w:tab w:val="left" w:pos="851"/>
          <w:tab w:val="left" w:pos="992"/>
          <w:tab w:val="left" w:pos="1134"/>
        </w:tabs>
        <w:spacing w:line="276" w:lineRule="auto"/>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597ECB9" w14:textId="77777777" w:rsidR="009C6A89" w:rsidRDefault="009C6A89" w:rsidP="009C6A89">
      <w:pPr>
        <w:widowControl w:val="0"/>
        <w:tabs>
          <w:tab w:val="left" w:pos="567"/>
          <w:tab w:val="left" w:pos="709"/>
          <w:tab w:val="left" w:pos="851"/>
          <w:tab w:val="left" w:pos="992"/>
          <w:tab w:val="left" w:pos="1134"/>
        </w:tabs>
        <w:spacing w:line="276" w:lineRule="auto"/>
        <w:rPr>
          <w:rFonts w:eastAsia="Arial"/>
          <w:b/>
          <w:bCs/>
        </w:rPr>
      </w:pPr>
    </w:p>
    <w:p w14:paraId="70615975" w14:textId="77777777" w:rsidR="009C6A89" w:rsidRDefault="009C6A89" w:rsidP="009C6A8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1B1DF0E" w14:textId="77777777" w:rsidR="009C6A89" w:rsidRDefault="009C6A89" w:rsidP="009C6A89">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eastAsia="Arial"/>
          <w:b/>
        </w:rPr>
      </w:pPr>
    </w:p>
    <w:p w14:paraId="7FC6F82B" w14:textId="77777777" w:rsidR="009C6A89" w:rsidRDefault="009C6A89" w:rsidP="009C6A89">
      <w:pPr>
        <w:widowControl w:val="0"/>
        <w:tabs>
          <w:tab w:val="left" w:pos="567"/>
          <w:tab w:val="left" w:pos="709"/>
          <w:tab w:val="left" w:pos="851"/>
          <w:tab w:val="left" w:pos="992"/>
          <w:tab w:val="left" w:pos="1134"/>
        </w:tabs>
        <w:spacing w:line="276" w:lineRule="auto"/>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F2B92E5" w14:textId="77777777" w:rsidR="009C6A89" w:rsidRDefault="009C6A89" w:rsidP="009C6A89">
      <w:pPr>
        <w:widowControl w:val="0"/>
        <w:tabs>
          <w:tab w:val="left" w:pos="567"/>
          <w:tab w:val="left" w:pos="709"/>
          <w:tab w:val="left" w:pos="851"/>
          <w:tab w:val="left" w:pos="992"/>
          <w:tab w:val="left" w:pos="1134"/>
        </w:tabs>
        <w:spacing w:line="276" w:lineRule="auto"/>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AF05AE" w14:textId="77777777" w:rsidR="009C6A89" w:rsidRDefault="009C6A89" w:rsidP="009C6A89">
      <w:pPr>
        <w:widowControl w:val="0"/>
        <w:tabs>
          <w:tab w:val="left" w:pos="567"/>
          <w:tab w:val="left" w:pos="709"/>
          <w:tab w:val="left" w:pos="851"/>
          <w:tab w:val="left" w:pos="992"/>
          <w:tab w:val="left" w:pos="1134"/>
        </w:tabs>
        <w:spacing w:line="276" w:lineRule="auto"/>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679974F" w14:textId="77777777" w:rsidR="009C6A89" w:rsidRDefault="009C6A89" w:rsidP="009C6A89">
      <w:pPr>
        <w:widowControl w:val="0"/>
        <w:tabs>
          <w:tab w:val="left" w:pos="567"/>
          <w:tab w:val="left" w:pos="709"/>
          <w:tab w:val="left" w:pos="851"/>
          <w:tab w:val="left" w:pos="992"/>
          <w:tab w:val="left" w:pos="1134"/>
        </w:tabs>
        <w:spacing w:line="276" w:lineRule="auto"/>
        <w:rPr>
          <w:rFonts w:eastAsia="Arial"/>
          <w:b/>
          <w:bCs/>
        </w:rPr>
      </w:pPr>
    </w:p>
    <w:p w14:paraId="31AEAD42" w14:textId="77777777" w:rsidR="009C6A89" w:rsidRDefault="009C6A89" w:rsidP="009C6A8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53984B0" w14:textId="77777777" w:rsidR="009C6A89" w:rsidRDefault="009C6A89" w:rsidP="009C6A8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AA400E5" w14:textId="77777777" w:rsidR="009C6A89" w:rsidRDefault="009C6A89" w:rsidP="009C6A8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0C32A6E" w14:textId="77777777" w:rsidR="009C6A89" w:rsidRDefault="009C6A89" w:rsidP="009C6A8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A3FA49D" w14:textId="77777777" w:rsidR="009C6A89" w:rsidRDefault="009C6A89" w:rsidP="009C6A89">
      <w:pPr>
        <w:widowControl w:val="0"/>
        <w:tabs>
          <w:tab w:val="left" w:pos="567"/>
          <w:tab w:val="left" w:pos="851"/>
          <w:tab w:val="left" w:pos="992"/>
          <w:tab w:val="left" w:pos="1134"/>
        </w:tabs>
        <w:spacing w:line="276" w:lineRule="auto"/>
        <w:rPr>
          <w:rFonts w:eastAsia="Arial"/>
        </w:rPr>
      </w:pPr>
      <w:r>
        <w:rPr>
          <w:rFonts w:eastAsia="Arial"/>
        </w:rPr>
        <w:t>6.1.1.</w:t>
      </w:r>
      <w:r>
        <w:rPr>
          <w:rFonts w:eastAsia="Arial"/>
        </w:rPr>
        <w:tab/>
        <w:t>Paslaugų teikimas laikomas užbaigtu, kai yra įvykdytos visos šios sąlygos:</w:t>
      </w:r>
    </w:p>
    <w:p w14:paraId="369AEF08" w14:textId="77777777" w:rsidR="009C6A89" w:rsidRDefault="009C6A89" w:rsidP="009C6A89">
      <w:pPr>
        <w:widowControl w:val="0"/>
        <w:tabs>
          <w:tab w:val="left" w:pos="567"/>
          <w:tab w:val="left" w:pos="851"/>
          <w:tab w:val="left" w:pos="992"/>
          <w:tab w:val="left" w:pos="1134"/>
        </w:tabs>
        <w:spacing w:line="276" w:lineRule="auto"/>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0D0D122" w14:textId="77777777" w:rsidR="009C6A89" w:rsidRDefault="009C6A89" w:rsidP="009C6A89">
      <w:pPr>
        <w:widowControl w:val="0"/>
        <w:tabs>
          <w:tab w:val="left" w:pos="567"/>
          <w:tab w:val="left" w:pos="851"/>
          <w:tab w:val="left" w:pos="992"/>
          <w:tab w:val="left" w:pos="1134"/>
        </w:tabs>
        <w:spacing w:line="276" w:lineRule="auto"/>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5F3ED48" w14:textId="77777777" w:rsidR="009C6A89" w:rsidRDefault="009C6A89" w:rsidP="009C6A89">
      <w:pPr>
        <w:widowControl w:val="0"/>
        <w:tabs>
          <w:tab w:val="left" w:pos="567"/>
          <w:tab w:val="left" w:pos="851"/>
          <w:tab w:val="left" w:pos="992"/>
          <w:tab w:val="left" w:pos="1134"/>
        </w:tabs>
        <w:spacing w:line="276" w:lineRule="auto"/>
        <w:rPr>
          <w:rFonts w:eastAsia="Arial"/>
        </w:rPr>
      </w:pPr>
      <w:r>
        <w:rPr>
          <w:rFonts w:eastAsia="Arial"/>
        </w:rPr>
        <w:t>6.1.1.3.</w:t>
      </w:r>
      <w:r>
        <w:tab/>
      </w:r>
      <w:r>
        <w:rPr>
          <w:rFonts w:eastAsia="Arial"/>
        </w:rPr>
        <w:t>Tiekėjas apmokė Pirkėjo personalą, kaip naudotis Paslaugų rezultatu (jeigu to reikalaujama);</w:t>
      </w:r>
    </w:p>
    <w:p w14:paraId="49E2943C" w14:textId="77777777" w:rsidR="009C6A89" w:rsidRDefault="009C6A89" w:rsidP="009C6A89">
      <w:pPr>
        <w:widowControl w:val="0"/>
        <w:tabs>
          <w:tab w:val="left" w:pos="567"/>
          <w:tab w:val="left" w:pos="851"/>
          <w:tab w:val="left" w:pos="992"/>
          <w:tab w:val="left" w:pos="1134"/>
        </w:tabs>
        <w:spacing w:line="276" w:lineRule="auto"/>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45D9AAA" w14:textId="77777777" w:rsidR="009C6A89" w:rsidRDefault="009C6A89" w:rsidP="009C6A89">
      <w:pPr>
        <w:widowControl w:val="0"/>
        <w:tabs>
          <w:tab w:val="left" w:pos="567"/>
          <w:tab w:val="left" w:pos="851"/>
          <w:tab w:val="left" w:pos="992"/>
          <w:tab w:val="left" w:pos="1134"/>
        </w:tabs>
        <w:spacing w:line="276" w:lineRule="auto"/>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6032F91" w14:textId="77777777" w:rsidR="009C6A89" w:rsidRDefault="009C6A89" w:rsidP="009C6A89">
      <w:pPr>
        <w:widowControl w:val="0"/>
        <w:tabs>
          <w:tab w:val="left" w:pos="567"/>
          <w:tab w:val="left" w:pos="851"/>
          <w:tab w:val="left" w:pos="992"/>
          <w:tab w:val="left" w:pos="1134"/>
        </w:tabs>
        <w:spacing w:line="276" w:lineRule="auto"/>
        <w:rPr>
          <w:rFonts w:eastAsia="Arial"/>
          <w:b/>
          <w:bCs/>
        </w:rPr>
      </w:pPr>
    </w:p>
    <w:p w14:paraId="2344B647" w14:textId="77777777" w:rsidR="009C6A89" w:rsidRDefault="009C6A89" w:rsidP="009C6A8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E118B26" w14:textId="77777777" w:rsidR="009C6A89" w:rsidRDefault="009C6A89" w:rsidP="009C6A8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21403FA" w14:textId="77777777" w:rsidR="009C6A89" w:rsidRDefault="009C6A89" w:rsidP="009C6A89">
      <w:pPr>
        <w:widowControl w:val="0"/>
        <w:tabs>
          <w:tab w:val="left" w:pos="567"/>
          <w:tab w:val="left" w:pos="709"/>
          <w:tab w:val="left" w:pos="851"/>
          <w:tab w:val="left" w:pos="992"/>
          <w:tab w:val="left" w:pos="1134"/>
        </w:tabs>
        <w:spacing w:line="276" w:lineRule="auto"/>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xml:space="preserve">, o Pirkėjas privalo kokybiškai suteiktas ir Sutarties bei įstatymų ir kitų teisės aktų reikalavimus atitinkančias Paslaugas priimti. Paslaugos turi būti suteiktos </w:t>
      </w:r>
      <w:r>
        <w:rPr>
          <w:rFonts w:eastAsia="Arial"/>
        </w:rPr>
        <w:lastRenderedPageBreak/>
        <w:t>Specialiosiose sąlygose nurodytu būdu ir terminais.</w:t>
      </w:r>
    </w:p>
    <w:p w14:paraId="74E9591F" w14:textId="77777777" w:rsidR="009C6A89" w:rsidRDefault="009C6A89" w:rsidP="009C6A89">
      <w:pPr>
        <w:widowControl w:val="0"/>
        <w:tabs>
          <w:tab w:val="left" w:pos="567"/>
          <w:tab w:val="left" w:pos="709"/>
          <w:tab w:val="left" w:pos="851"/>
          <w:tab w:val="left" w:pos="992"/>
          <w:tab w:val="left" w:pos="1134"/>
        </w:tabs>
        <w:spacing w:line="276" w:lineRule="auto"/>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0CE928" w14:textId="77777777" w:rsidR="009C6A89" w:rsidRDefault="009C6A89" w:rsidP="009C6A89">
      <w:pPr>
        <w:widowControl w:val="0"/>
        <w:tabs>
          <w:tab w:val="left" w:pos="567"/>
          <w:tab w:val="left" w:pos="709"/>
          <w:tab w:val="left" w:pos="851"/>
          <w:tab w:val="left" w:pos="992"/>
          <w:tab w:val="left" w:pos="1134"/>
        </w:tabs>
        <w:spacing w:line="276" w:lineRule="auto"/>
        <w:rPr>
          <w:rFonts w:eastAsia="Arial"/>
        </w:rPr>
      </w:pPr>
      <w:r>
        <w:rPr>
          <w:rFonts w:eastAsia="Arial"/>
        </w:rPr>
        <w:t>6.2.3.</w:t>
      </w:r>
      <w:r>
        <w:rPr>
          <w:rFonts w:eastAsia="Arial"/>
        </w:rPr>
        <w:tab/>
        <w:t>Tiekėjui suteikus Paslaugas, Pirkėjas atlieka jų patikrinimą ir privalo:</w:t>
      </w:r>
    </w:p>
    <w:p w14:paraId="055976C8" w14:textId="77777777" w:rsidR="009C6A89" w:rsidRDefault="009C6A89" w:rsidP="009C6A89">
      <w:pPr>
        <w:widowControl w:val="0"/>
        <w:tabs>
          <w:tab w:val="left" w:pos="567"/>
          <w:tab w:val="left" w:pos="851"/>
          <w:tab w:val="left" w:pos="992"/>
          <w:tab w:val="left" w:pos="1134"/>
        </w:tabs>
        <w:spacing w:line="276" w:lineRule="auto"/>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42E8290" w14:textId="77777777" w:rsidR="009C6A89" w:rsidRDefault="009C6A89" w:rsidP="009C6A89">
      <w:pPr>
        <w:widowControl w:val="0"/>
        <w:tabs>
          <w:tab w:val="left" w:pos="567"/>
          <w:tab w:val="left" w:pos="851"/>
          <w:tab w:val="left" w:pos="992"/>
          <w:tab w:val="left" w:pos="1134"/>
        </w:tabs>
        <w:spacing w:line="276" w:lineRule="auto"/>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753B917" w14:textId="77777777" w:rsidR="009C6A89" w:rsidRDefault="009C6A89" w:rsidP="009C6A89">
      <w:pPr>
        <w:widowControl w:val="0"/>
        <w:tabs>
          <w:tab w:val="left" w:pos="567"/>
          <w:tab w:val="left" w:pos="851"/>
          <w:tab w:val="left" w:pos="992"/>
          <w:tab w:val="left" w:pos="1134"/>
        </w:tabs>
        <w:spacing w:line="276" w:lineRule="auto"/>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1F0549E" w14:textId="77777777" w:rsidR="009C6A89" w:rsidRDefault="009C6A89" w:rsidP="009C6A89">
      <w:pPr>
        <w:widowControl w:val="0"/>
        <w:tabs>
          <w:tab w:val="left" w:pos="567"/>
          <w:tab w:val="left" w:pos="851"/>
          <w:tab w:val="left" w:pos="992"/>
          <w:tab w:val="left" w:pos="1134"/>
        </w:tabs>
        <w:spacing w:line="276" w:lineRule="auto"/>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BEAD9C8" w14:textId="77777777" w:rsidR="009C6A89" w:rsidRDefault="009C6A89" w:rsidP="009C6A89">
      <w:pPr>
        <w:widowControl w:val="0"/>
        <w:tabs>
          <w:tab w:val="left" w:pos="567"/>
          <w:tab w:val="left" w:pos="851"/>
          <w:tab w:val="left" w:pos="992"/>
          <w:tab w:val="left" w:pos="1134"/>
        </w:tabs>
        <w:spacing w:line="276" w:lineRule="auto"/>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BB1CA30" w14:textId="77777777" w:rsidR="009C6A89" w:rsidRDefault="009C6A89" w:rsidP="009C6A89">
      <w:pPr>
        <w:widowControl w:val="0"/>
        <w:tabs>
          <w:tab w:val="left" w:pos="567"/>
          <w:tab w:val="left" w:pos="851"/>
          <w:tab w:val="left" w:pos="992"/>
          <w:tab w:val="left" w:pos="1134"/>
        </w:tabs>
        <w:spacing w:line="276" w:lineRule="auto"/>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EA67FDB" w14:textId="77777777" w:rsidR="009C6A89" w:rsidRDefault="009C6A89" w:rsidP="009C6A89">
      <w:pPr>
        <w:widowControl w:val="0"/>
        <w:tabs>
          <w:tab w:val="left" w:pos="567"/>
          <w:tab w:val="left" w:pos="709"/>
          <w:tab w:val="left" w:pos="851"/>
          <w:tab w:val="left" w:pos="992"/>
          <w:tab w:val="left" w:pos="1134"/>
        </w:tabs>
        <w:spacing w:line="276" w:lineRule="auto"/>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483EE79" w14:textId="77777777" w:rsidR="009C6A89" w:rsidRDefault="009C6A89" w:rsidP="009C6A89">
      <w:pPr>
        <w:widowControl w:val="0"/>
        <w:tabs>
          <w:tab w:val="left" w:pos="567"/>
          <w:tab w:val="left" w:pos="709"/>
          <w:tab w:val="left" w:pos="851"/>
          <w:tab w:val="left" w:pos="992"/>
          <w:tab w:val="left" w:pos="1134"/>
        </w:tabs>
        <w:spacing w:line="276" w:lineRule="auto"/>
        <w:rPr>
          <w:rFonts w:eastAsia="Arial"/>
        </w:rPr>
      </w:pPr>
      <w:r>
        <w:rPr>
          <w:rFonts w:eastAsia="Arial"/>
        </w:rPr>
        <w:t>6.2.8.</w:t>
      </w:r>
      <w:r>
        <w:tab/>
      </w:r>
      <w:r>
        <w:rPr>
          <w:rFonts w:eastAsia="Arial"/>
        </w:rPr>
        <w:t>Pirkėjas turi teisę naudotis Paslaugų rezultatu (jei taikoma) tik po Paslaugų perdavimo–priėmimo akto pasirašymo.</w:t>
      </w:r>
    </w:p>
    <w:p w14:paraId="54603973"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A88D20A" w14:textId="77777777" w:rsidR="009C6A89" w:rsidRDefault="009C6A89" w:rsidP="009C6A89">
      <w:pPr>
        <w:widowControl w:val="0"/>
        <w:tabs>
          <w:tab w:val="left" w:pos="567"/>
          <w:tab w:val="left" w:pos="709"/>
          <w:tab w:val="left" w:pos="851"/>
          <w:tab w:val="left" w:pos="992"/>
          <w:tab w:val="left" w:pos="1134"/>
        </w:tabs>
        <w:spacing w:line="276" w:lineRule="auto"/>
        <w:rPr>
          <w:rFonts w:eastAsia="Arial"/>
          <w:b/>
          <w:bCs/>
        </w:rPr>
      </w:pPr>
    </w:p>
    <w:p w14:paraId="49E91208"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0D658836" w14:textId="77777777" w:rsidR="009C6A89" w:rsidRDefault="009C6A89" w:rsidP="009C6A8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B274827" w14:textId="77777777" w:rsidR="009C6A89" w:rsidRDefault="009C6A89" w:rsidP="009C6A8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7AD0C" w14:textId="77777777" w:rsidR="009C6A89" w:rsidRDefault="009C6A89" w:rsidP="009C6A8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A869DFF" w14:textId="77777777" w:rsidR="009C6A89" w:rsidRDefault="009C6A89" w:rsidP="009C6A8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968040D" w14:textId="77777777" w:rsidR="009C6A89" w:rsidRDefault="009C6A89" w:rsidP="009C6A89">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67013FA" w14:textId="77777777" w:rsidR="009C6A89" w:rsidRDefault="009C6A89" w:rsidP="009C6A89">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4BB52EF" w14:textId="77777777" w:rsidR="009C6A89" w:rsidRDefault="009C6A89" w:rsidP="009C6A89">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1697111" w14:textId="77777777" w:rsidR="009C6A89" w:rsidRDefault="009C6A89" w:rsidP="009C6A89">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eastAsia="Arial"/>
          <w:b/>
          <w:bCs/>
        </w:rPr>
      </w:pPr>
    </w:p>
    <w:p w14:paraId="252375A4" w14:textId="77777777" w:rsidR="009C6A89" w:rsidRDefault="009C6A89" w:rsidP="009C6A8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C64CD99" w14:textId="77777777" w:rsidR="009C6A89" w:rsidRDefault="009C6A89" w:rsidP="009C6A8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2304931"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17491C7"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00942E0" w14:textId="77777777" w:rsidR="009C6A89" w:rsidRDefault="009C6A89" w:rsidP="009C6A89">
      <w:pPr>
        <w:tabs>
          <w:tab w:val="left" w:pos="567"/>
          <w:tab w:val="left" w:pos="851"/>
          <w:tab w:val="left" w:pos="992"/>
          <w:tab w:val="left" w:pos="1134"/>
        </w:tabs>
        <w:spacing w:line="276" w:lineRule="auto"/>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E57856F" w14:textId="77777777" w:rsidR="009C6A89" w:rsidRDefault="009C6A89" w:rsidP="009C6A89">
      <w:pPr>
        <w:tabs>
          <w:tab w:val="left" w:pos="567"/>
          <w:tab w:val="left" w:pos="851"/>
          <w:tab w:val="left" w:pos="992"/>
          <w:tab w:val="left" w:pos="1134"/>
        </w:tabs>
        <w:spacing w:line="276" w:lineRule="auto"/>
      </w:pPr>
      <w:r>
        <w:t xml:space="preserve">7.2.3.1. jei </w:t>
      </w:r>
      <w:r>
        <w:rPr>
          <w:rFonts w:eastAsia="Arial"/>
        </w:rPr>
        <w:t>Paslaugų rezultatas</w:t>
      </w:r>
      <w:r>
        <w:t xml:space="preserve"> atitinka Sutartyje ir įstatymuose bei kituose teisės aktuose nurodytus reikalavimus – Pirkėjas;</w:t>
      </w:r>
    </w:p>
    <w:p w14:paraId="5EA6C90A" w14:textId="77777777" w:rsidR="009C6A89" w:rsidRDefault="009C6A89" w:rsidP="009C6A89">
      <w:pPr>
        <w:tabs>
          <w:tab w:val="left" w:pos="567"/>
          <w:tab w:val="left" w:pos="851"/>
          <w:tab w:val="left" w:pos="992"/>
          <w:tab w:val="left" w:pos="1134"/>
        </w:tabs>
        <w:spacing w:line="276" w:lineRule="auto"/>
      </w:pPr>
      <w:r>
        <w:t xml:space="preserve">7.2.3.2. jei </w:t>
      </w:r>
      <w:r>
        <w:rPr>
          <w:rFonts w:eastAsia="Arial"/>
        </w:rPr>
        <w:t>Paslaugų rezultatas</w:t>
      </w:r>
      <w:r>
        <w:t xml:space="preserve"> neatitinka Sutartyje ir įstatymuose bei kituose teisės aktuose nurodytų reikalavimų – Tiekėjas.</w:t>
      </w:r>
    </w:p>
    <w:p w14:paraId="3F7B7D0B" w14:textId="77777777" w:rsidR="009C6A89" w:rsidRDefault="009C6A89" w:rsidP="009C6A89">
      <w:pPr>
        <w:tabs>
          <w:tab w:val="left" w:pos="567"/>
          <w:tab w:val="left" w:pos="851"/>
          <w:tab w:val="left" w:pos="992"/>
          <w:tab w:val="left" w:pos="1134"/>
        </w:tabs>
        <w:spacing w:line="276" w:lineRule="auto"/>
      </w:pPr>
      <w:r>
        <w:t>7.2.4. Ekspertizės išvados Šalims yra privalomos.</w:t>
      </w:r>
    </w:p>
    <w:p w14:paraId="7F78E4DC" w14:textId="77777777" w:rsidR="009C6A89" w:rsidRDefault="009C6A89" w:rsidP="009C6A89">
      <w:pPr>
        <w:tabs>
          <w:tab w:val="left" w:pos="567"/>
          <w:tab w:val="left" w:pos="851"/>
          <w:tab w:val="left" w:pos="992"/>
          <w:tab w:val="left" w:pos="1134"/>
        </w:tabs>
        <w:spacing w:line="276" w:lineRule="auto"/>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BF0D244" w14:textId="77777777" w:rsidR="009C6A89" w:rsidRDefault="009C6A89" w:rsidP="009C6A89">
      <w:pPr>
        <w:tabs>
          <w:tab w:val="left" w:pos="567"/>
          <w:tab w:val="left" w:pos="851"/>
          <w:tab w:val="left" w:pos="992"/>
          <w:tab w:val="left" w:pos="1134"/>
        </w:tabs>
        <w:spacing w:line="276" w:lineRule="auto"/>
        <w:rPr>
          <w:rFonts w:eastAsia="Arial"/>
          <w:b/>
          <w:bCs/>
        </w:rPr>
      </w:pPr>
    </w:p>
    <w:p w14:paraId="40BF6EC4" w14:textId="77777777" w:rsidR="009C6A89" w:rsidRDefault="009C6A89" w:rsidP="009C6A8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B093CE8" w14:textId="77777777" w:rsidR="009C6A89" w:rsidRDefault="009C6A89" w:rsidP="009C6A8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C7252BD" w14:textId="77777777" w:rsidR="009C6A89" w:rsidRDefault="009C6A89" w:rsidP="009C6A89">
      <w:pPr>
        <w:widowControl w:val="0"/>
        <w:tabs>
          <w:tab w:val="left" w:pos="567"/>
          <w:tab w:val="left" w:pos="851"/>
          <w:tab w:val="left" w:pos="992"/>
          <w:tab w:val="left" w:pos="1134"/>
        </w:tabs>
        <w:spacing w:line="276" w:lineRule="auto"/>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8DD2148"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652B453" w14:textId="77777777" w:rsidR="009C6A89" w:rsidRDefault="009C6A89" w:rsidP="009C6A89">
      <w:pPr>
        <w:widowControl w:val="0"/>
        <w:tabs>
          <w:tab w:val="left" w:pos="567"/>
          <w:tab w:val="left" w:pos="851"/>
          <w:tab w:val="left" w:pos="992"/>
          <w:tab w:val="left" w:pos="1134"/>
        </w:tabs>
        <w:spacing w:line="276" w:lineRule="auto"/>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DDCC6F2" w14:textId="77777777" w:rsidR="009C6A89" w:rsidRDefault="009C6A89" w:rsidP="009C6A89">
      <w:pPr>
        <w:widowControl w:val="0"/>
        <w:tabs>
          <w:tab w:val="left" w:pos="567"/>
          <w:tab w:val="left" w:pos="851"/>
          <w:tab w:val="left" w:pos="992"/>
          <w:tab w:val="left" w:pos="1134"/>
        </w:tabs>
        <w:spacing w:line="276" w:lineRule="auto"/>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9C8EFE1"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CA76CE5" w14:textId="77777777" w:rsidR="009C6A89" w:rsidRDefault="009C6A89" w:rsidP="009C6A89">
      <w:pPr>
        <w:widowControl w:val="0"/>
        <w:tabs>
          <w:tab w:val="left" w:pos="567"/>
          <w:tab w:val="left" w:pos="851"/>
          <w:tab w:val="left" w:pos="992"/>
          <w:tab w:val="left" w:pos="1134"/>
        </w:tabs>
        <w:spacing w:line="276" w:lineRule="auto"/>
        <w:rPr>
          <w:rFonts w:eastAsia="Arial"/>
        </w:rPr>
      </w:pPr>
      <w:r>
        <w:rPr>
          <w:rFonts w:eastAsia="Arial"/>
        </w:rPr>
        <w:t>7.3.6.</w:t>
      </w:r>
      <w:r>
        <w:rPr>
          <w:rFonts w:eastAsia="Arial"/>
        </w:rPr>
        <w:tab/>
        <w:t>Tiekėjas, pašalinęs visus Paslaugų trūkumus, privalo apie tai informuoti Pirkėją.</w:t>
      </w:r>
    </w:p>
    <w:p w14:paraId="1E096516" w14:textId="77777777" w:rsidR="009C6A89" w:rsidRDefault="009C6A89" w:rsidP="009C6A89">
      <w:pPr>
        <w:widowControl w:val="0"/>
        <w:tabs>
          <w:tab w:val="left" w:pos="567"/>
          <w:tab w:val="left" w:pos="851"/>
          <w:tab w:val="left" w:pos="992"/>
          <w:tab w:val="left" w:pos="1134"/>
        </w:tabs>
        <w:spacing w:line="276" w:lineRule="auto"/>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977B2F0" w14:textId="77777777" w:rsidR="009C6A89" w:rsidRDefault="009C6A89" w:rsidP="009C6A89">
      <w:pPr>
        <w:widowControl w:val="0"/>
        <w:tabs>
          <w:tab w:val="left" w:pos="567"/>
          <w:tab w:val="left" w:pos="851"/>
          <w:tab w:val="left" w:pos="992"/>
          <w:tab w:val="left" w:pos="1134"/>
        </w:tabs>
        <w:spacing w:line="276" w:lineRule="auto"/>
        <w:rPr>
          <w:rFonts w:eastAsia="Arial"/>
          <w:b/>
          <w:bCs/>
        </w:rPr>
      </w:pPr>
    </w:p>
    <w:p w14:paraId="30189900" w14:textId="77777777" w:rsidR="009C6A89" w:rsidRDefault="009C6A89" w:rsidP="009C6A8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7.4.</w:t>
      </w:r>
      <w:r>
        <w:tab/>
      </w:r>
      <w:r>
        <w:rPr>
          <w:rFonts w:eastAsia="Arial"/>
          <w:b/>
          <w:bCs/>
        </w:rPr>
        <w:t>Pirkėjo teisės, Tiekėjui nepašalinus Paslaugų trūkumų</w:t>
      </w:r>
    </w:p>
    <w:p w14:paraId="3AB2597C" w14:textId="77777777" w:rsidR="009C6A89" w:rsidRDefault="009C6A89" w:rsidP="009C6A8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71FC4A2"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8C76BD8"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5811403"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3E9890F" w14:textId="77777777" w:rsidR="009C6A89" w:rsidRDefault="009C6A89" w:rsidP="009C6A89">
      <w:pPr>
        <w:widowControl w:val="0"/>
        <w:tabs>
          <w:tab w:val="left" w:pos="567"/>
          <w:tab w:val="left" w:pos="851"/>
          <w:tab w:val="left" w:pos="992"/>
          <w:tab w:val="left" w:pos="1134"/>
        </w:tabs>
        <w:spacing w:line="276" w:lineRule="auto"/>
        <w:rPr>
          <w:rFonts w:eastAsia="Arial"/>
        </w:rPr>
      </w:pPr>
      <w:r>
        <w:rPr>
          <w:rFonts w:eastAsia="Arial"/>
        </w:rPr>
        <w:t>7.4.1.3.atsisakyti Paslaugų ir nemokėti už tokias Paslaugas ar reikalauti grąžinti už Paslaugas sumokėtą sumą bei nutraukti Sutartį.</w:t>
      </w:r>
    </w:p>
    <w:p w14:paraId="113BF9B7" w14:textId="77777777" w:rsidR="009C6A89" w:rsidRDefault="009C6A89" w:rsidP="009C6A89">
      <w:pPr>
        <w:widowControl w:val="0"/>
        <w:tabs>
          <w:tab w:val="left" w:pos="567"/>
          <w:tab w:val="left" w:pos="851"/>
          <w:tab w:val="left" w:pos="992"/>
          <w:tab w:val="left" w:pos="1134"/>
        </w:tabs>
        <w:spacing w:line="276" w:lineRule="auto"/>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4E79F39"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4D41AF6"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81B0D42"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20D8782B" w14:textId="77777777" w:rsidR="009C6A89" w:rsidRDefault="009C6A89" w:rsidP="009C6A8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B86BF45" w14:textId="77777777" w:rsidR="009C6A89" w:rsidRDefault="009C6A89" w:rsidP="009C6A8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B649600" w14:textId="77777777" w:rsidR="009C6A89" w:rsidRDefault="009C6A89" w:rsidP="009C6A8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0CDB7956" w14:textId="77777777" w:rsidR="009C6A89" w:rsidRDefault="009C6A89" w:rsidP="009C6A8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ACA8AF8"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8.1.1.</w:t>
      </w:r>
      <w:r>
        <w:rPr>
          <w:rFonts w:eastAsia="Arial"/>
        </w:rPr>
        <w:tab/>
        <w:t>Tiekėjas privalo suteikti Paslaugas laikydamasis terminų, nurodytų Specialiosiose sąlygose.</w:t>
      </w:r>
    </w:p>
    <w:p w14:paraId="274224D0" w14:textId="77777777" w:rsidR="009C6A89" w:rsidRDefault="009C6A89" w:rsidP="009C6A89">
      <w:pPr>
        <w:widowControl w:val="0"/>
        <w:tabs>
          <w:tab w:val="left" w:pos="567"/>
          <w:tab w:val="left" w:pos="851"/>
          <w:tab w:val="left" w:pos="992"/>
          <w:tab w:val="left" w:pos="1134"/>
        </w:tabs>
        <w:spacing w:line="276" w:lineRule="auto"/>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F8AF570"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0F6942C"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0E9EFE3B" w14:textId="77777777" w:rsidR="009C6A89" w:rsidRDefault="009C6A89" w:rsidP="009C6A8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48BD14A" w14:textId="77777777" w:rsidR="009C6A89" w:rsidRDefault="009C6A89" w:rsidP="009C6A89">
      <w:pPr>
        <w:keepNext/>
        <w:keepLines/>
        <w:widowControl w:val="0"/>
        <w:pBdr>
          <w:top w:val="nil"/>
          <w:left w:val="nil"/>
          <w:bottom w:val="nil"/>
          <w:right w:val="nil"/>
          <w:between w:val="nil"/>
        </w:pBdr>
        <w:tabs>
          <w:tab w:val="left" w:pos="709"/>
          <w:tab w:val="left" w:pos="851"/>
          <w:tab w:val="left" w:pos="992"/>
          <w:tab w:val="left" w:pos="1134"/>
        </w:tabs>
        <w:spacing w:line="276" w:lineRule="auto"/>
        <w:outlineLvl w:val="1"/>
        <w:rPr>
          <w:rFonts w:eastAsia="Arial"/>
          <w:b/>
        </w:rPr>
      </w:pPr>
    </w:p>
    <w:p w14:paraId="02E8B72D" w14:textId="77777777" w:rsidR="009C6A89" w:rsidRDefault="009C6A89" w:rsidP="009C6A89">
      <w:pPr>
        <w:widowControl w:val="0"/>
        <w:pBdr>
          <w:top w:val="nil"/>
          <w:left w:val="nil"/>
          <w:bottom w:val="nil"/>
          <w:right w:val="nil"/>
          <w:between w:val="nil"/>
        </w:pBdr>
        <w:tabs>
          <w:tab w:val="left" w:pos="709"/>
          <w:tab w:val="left" w:pos="851"/>
          <w:tab w:val="left" w:pos="992"/>
          <w:tab w:val="left" w:pos="1134"/>
        </w:tabs>
        <w:spacing w:line="276" w:lineRule="auto"/>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4C7E66B" w14:textId="77777777" w:rsidR="009C6A89" w:rsidRDefault="009C6A89" w:rsidP="009C6A89">
      <w:pPr>
        <w:widowControl w:val="0"/>
        <w:pBdr>
          <w:top w:val="nil"/>
          <w:left w:val="nil"/>
          <w:bottom w:val="nil"/>
          <w:right w:val="nil"/>
          <w:between w:val="nil"/>
        </w:pBdr>
        <w:tabs>
          <w:tab w:val="left" w:pos="709"/>
          <w:tab w:val="left" w:pos="851"/>
          <w:tab w:val="left" w:pos="992"/>
          <w:tab w:val="left" w:pos="1134"/>
        </w:tabs>
        <w:spacing w:line="276" w:lineRule="auto"/>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3DF6762"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8DFEE4"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4E7862A5" w14:textId="77777777" w:rsidR="009C6A89" w:rsidRDefault="009C6A89" w:rsidP="009C6A8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B6D2A68" w14:textId="77777777" w:rsidR="009C6A89" w:rsidRDefault="009C6A89" w:rsidP="009C6A8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600C926"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73189E7"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2551BF62" w14:textId="77777777" w:rsidR="009C6A89" w:rsidRDefault="009C6A89" w:rsidP="009C6A89">
      <w:pPr>
        <w:tabs>
          <w:tab w:val="left" w:pos="567"/>
        </w:tabs>
        <w:spacing w:line="276" w:lineRule="auto"/>
        <w:textAlignment w:val="baseline"/>
        <w:rPr>
          <w:b/>
          <w:bCs/>
        </w:rPr>
      </w:pPr>
    </w:p>
    <w:p w14:paraId="4C27D42A" w14:textId="77777777" w:rsidR="009C6A89" w:rsidRDefault="009C6A89" w:rsidP="009C6A89">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F0326A0" w14:textId="77777777" w:rsidR="009C6A89" w:rsidRDefault="009C6A89" w:rsidP="009C6A8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6ED9A06"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43AA01D"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11.2. Pradinės sutarties vertė yra nurodyta Specialiosiose sąlygose.</w:t>
      </w:r>
    </w:p>
    <w:p w14:paraId="581D3A65"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45627EE"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11.4. Sutarties kainos peržiūra atliekama Specialiosiose sąlygose nustatyta tvarka.</w:t>
      </w:r>
    </w:p>
    <w:p w14:paraId="2846BD3D"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3CD696AA" w14:textId="77777777" w:rsidR="009C6A89" w:rsidRDefault="009C6A89" w:rsidP="009C6A89">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6CD13B1" w14:textId="77777777" w:rsidR="00CA4876" w:rsidRDefault="00CA4876" w:rsidP="009C6A89">
      <w:pPr>
        <w:keepNext/>
        <w:keepLines/>
        <w:tabs>
          <w:tab w:val="left" w:pos="567"/>
          <w:tab w:val="left" w:pos="851"/>
          <w:tab w:val="left" w:pos="992"/>
          <w:tab w:val="left" w:pos="1134"/>
        </w:tabs>
        <w:spacing w:line="276" w:lineRule="auto"/>
        <w:jc w:val="center"/>
        <w:rPr>
          <w:rFonts w:eastAsia="Cambria"/>
          <w:b/>
          <w:bCs/>
          <w:caps/>
          <w14:numSpacing w14:val="tabular"/>
        </w:rPr>
      </w:pPr>
    </w:p>
    <w:p w14:paraId="5E1FC5CE" w14:textId="77777777" w:rsidR="009C6A89" w:rsidRDefault="009C6A89" w:rsidP="009C6A8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3F44DBA" w14:textId="77777777" w:rsidR="009C6A89" w:rsidRDefault="009C6A89" w:rsidP="009C6A8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E567C89"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6F474CD"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B31BEEE"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E767DDC"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2C7531D"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pPr>
      <w:r>
        <w:t>12.2.3.</w:t>
      </w:r>
      <w:r>
        <w:tab/>
        <w:t>Išankstinio mokėjimo sąskaitas (jeigu Specialiosiose sąlygose yra numatytas Avanso mokėjimas) Tiekėjas privalo pateikti šiame Sutarties poskyryje nustatyta tvarka.</w:t>
      </w:r>
    </w:p>
    <w:p w14:paraId="23CC527C"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12.2.4.</w:t>
      </w:r>
      <w:r>
        <w:tab/>
      </w:r>
      <w:r>
        <w:rPr>
          <w:rFonts w:eastAsia="Arial"/>
        </w:rPr>
        <w:t>Pirkėjas atlieka mokėjimus už Paslaugas Specialiosiose sąlygose nustatytais terminais.</w:t>
      </w:r>
    </w:p>
    <w:p w14:paraId="70851571"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12.2.5.</w:t>
      </w:r>
      <w:r>
        <w:rPr>
          <w:rFonts w:eastAsia="Arial"/>
        </w:rPr>
        <w:tab/>
        <w:t>Už mokėjimų pagal Sutartį vėlavimus Pirkėjui taikomos netesybos Specialiosiose sąlygose nustatyta tvarka.</w:t>
      </w:r>
    </w:p>
    <w:p w14:paraId="3C948B4F"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9B127E6" w14:textId="77777777" w:rsidR="009C6A89" w:rsidRDefault="009C6A89" w:rsidP="009C6A89">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C546000"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1BF39161" w14:textId="77777777" w:rsidR="009C6A89" w:rsidRDefault="009C6A89" w:rsidP="009C6A8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6A1D049C" w14:textId="77777777" w:rsidR="009C6A89" w:rsidRDefault="009C6A89" w:rsidP="009C6A8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646D4B9"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12.3.1.</w:t>
      </w:r>
      <w:r>
        <w:rPr>
          <w:rFonts w:eastAsia="Arial"/>
        </w:rPr>
        <w:tab/>
        <w:t>Pirkėjas privalo pervesti mokėjimus Tiekėjui į Tiekėjo banko sąskaitą, nurodytą Specialiosiose sąlygose.</w:t>
      </w:r>
    </w:p>
    <w:p w14:paraId="165BA74F"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52E3CF7"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12.3.3.</w:t>
      </w:r>
      <w:r>
        <w:rPr>
          <w:rFonts w:eastAsia="Arial"/>
        </w:rPr>
        <w:tab/>
        <w:t>Visi mokėjimai pagal Sutartį atliekami eurais.</w:t>
      </w:r>
    </w:p>
    <w:p w14:paraId="69E5C391"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E8C8AD6"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60B70291" w14:textId="77777777" w:rsidR="009C6A89" w:rsidRDefault="009C6A89" w:rsidP="009C6A8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7EA51CF" w14:textId="77777777" w:rsidR="009C6A89" w:rsidRDefault="009C6A89" w:rsidP="009C6A8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35169F0"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59D9B5"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13.2.</w:t>
      </w:r>
      <w:r>
        <w:rPr>
          <w:rFonts w:eastAsia="Arial"/>
        </w:rPr>
        <w:tab/>
        <w:t>Šalis turi teisę atskleisti kitos Šalies konfidencialią informaciją šiais atvejais:</w:t>
      </w:r>
    </w:p>
    <w:p w14:paraId="6301AD19"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5A88B3"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63B1517"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3A4F9EE"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13.4.</w:t>
      </w:r>
      <w:r>
        <w:rPr>
          <w:rFonts w:eastAsia="Arial"/>
        </w:rPr>
        <w:tab/>
        <w:t>Šalis atsako:</w:t>
      </w:r>
    </w:p>
    <w:p w14:paraId="7B1512EC"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283E46A"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DE99F0"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EC46787"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6FC469A0" w14:textId="77777777" w:rsidR="009C6A89" w:rsidRDefault="009C6A89" w:rsidP="009C6A8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D15192F" w14:textId="77777777" w:rsidR="009C6A89" w:rsidRDefault="009C6A89" w:rsidP="009C6A8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D73F5DF" w14:textId="77777777" w:rsidR="009C6A89" w:rsidRDefault="009C6A89" w:rsidP="009C6A89">
      <w:pPr>
        <w:widowControl w:val="0"/>
        <w:tabs>
          <w:tab w:val="left" w:pos="567"/>
          <w:tab w:val="left" w:pos="851"/>
          <w:tab w:val="left" w:pos="992"/>
          <w:tab w:val="left" w:pos="1134"/>
        </w:tabs>
        <w:spacing w:line="276" w:lineRule="auto"/>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4AC1EAA" w14:textId="77777777" w:rsidR="009C6A89" w:rsidRDefault="009C6A89" w:rsidP="009C6A89">
      <w:pPr>
        <w:tabs>
          <w:tab w:val="left" w:pos="567"/>
          <w:tab w:val="left" w:pos="851"/>
          <w:tab w:val="left" w:pos="992"/>
          <w:tab w:val="left" w:pos="1134"/>
        </w:tabs>
        <w:spacing w:line="276" w:lineRule="auto"/>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A213181" w14:textId="77777777" w:rsidR="009C6A89" w:rsidRDefault="009C6A89" w:rsidP="009C6A89">
      <w:pPr>
        <w:tabs>
          <w:tab w:val="left" w:pos="0"/>
          <w:tab w:val="left" w:pos="851"/>
          <w:tab w:val="left" w:pos="992"/>
          <w:tab w:val="left" w:pos="1134"/>
        </w:tabs>
        <w:spacing w:line="276" w:lineRule="auto"/>
        <w:rPr>
          <w:rFonts w:eastAsia="Arial"/>
          <w:b/>
          <w:bCs/>
        </w:rPr>
      </w:pPr>
    </w:p>
    <w:p w14:paraId="76750238" w14:textId="77777777" w:rsidR="009C6A89" w:rsidRDefault="009C6A89" w:rsidP="009C6A8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01E30ED1" w14:textId="77777777" w:rsidR="009C6A89" w:rsidRDefault="009C6A89" w:rsidP="009C6A8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caps/>
        </w:rPr>
      </w:pPr>
    </w:p>
    <w:p w14:paraId="7EBC0DC3" w14:textId="77777777" w:rsidR="009C6A89" w:rsidRDefault="009C6A89" w:rsidP="009C6A89">
      <w:pPr>
        <w:tabs>
          <w:tab w:val="left" w:pos="567"/>
        </w:tabs>
        <w:spacing w:line="276" w:lineRule="auto"/>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F68E7A2" w14:textId="77777777" w:rsidR="009C6A89" w:rsidRDefault="009C6A89" w:rsidP="009C6A89">
      <w:pPr>
        <w:tabs>
          <w:tab w:val="left" w:pos="567"/>
        </w:tabs>
        <w:spacing w:line="276" w:lineRule="auto"/>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68AEA92" w14:textId="77777777" w:rsidR="009C6A89" w:rsidRDefault="009C6A89" w:rsidP="009C6A89">
      <w:pPr>
        <w:tabs>
          <w:tab w:val="left" w:pos="567"/>
        </w:tabs>
        <w:spacing w:line="276" w:lineRule="auto"/>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A55D022" w14:textId="77777777" w:rsidR="009C6A89" w:rsidRDefault="009C6A89" w:rsidP="009C6A89">
      <w:pPr>
        <w:tabs>
          <w:tab w:val="left" w:pos="567"/>
        </w:tabs>
        <w:spacing w:line="276" w:lineRule="auto"/>
        <w:textAlignment w:val="baseline"/>
        <w:rPr>
          <w:b/>
          <w:bCs/>
        </w:rPr>
      </w:pPr>
    </w:p>
    <w:p w14:paraId="291E942D" w14:textId="77777777" w:rsidR="009C6A89" w:rsidRDefault="009C6A89" w:rsidP="009C6A8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5274470" w14:textId="77777777" w:rsidR="009C6A89" w:rsidRDefault="009C6A89" w:rsidP="009C6A8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E79381C"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16.1. Kiekviena iš Šalių pareiškia ir garantuoja kitai Šaliai, kad:</w:t>
      </w:r>
    </w:p>
    <w:p w14:paraId="2B6A3F39"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6083843"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46331EA"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C7EB41B"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D017F8"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346CB9"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16.1.6. visi Šalies pareiškimai ir garantijos yra išsamūs ir nepalieka nutylėtų jokių aplinkybių, kurios darytų šiuos pareiškimus ar garantijas neteisingais.</w:t>
      </w:r>
    </w:p>
    <w:p w14:paraId="233BB0C7"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3F98547" w14:textId="77777777" w:rsidR="009C6A89" w:rsidRDefault="009C6A89" w:rsidP="009C6A89">
      <w:pPr>
        <w:widowControl w:val="0"/>
        <w:tabs>
          <w:tab w:val="left" w:pos="567"/>
          <w:tab w:val="left" w:pos="851"/>
          <w:tab w:val="left" w:pos="992"/>
          <w:tab w:val="left" w:pos="1134"/>
        </w:tabs>
        <w:spacing w:line="276" w:lineRule="auto"/>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67ADD77" w14:textId="77777777" w:rsidR="009C6A89" w:rsidRDefault="009C6A89" w:rsidP="009C6A89">
      <w:pPr>
        <w:widowControl w:val="0"/>
        <w:tabs>
          <w:tab w:val="left" w:pos="567"/>
          <w:tab w:val="left" w:pos="851"/>
          <w:tab w:val="left" w:pos="992"/>
          <w:tab w:val="left" w:pos="1134"/>
        </w:tabs>
        <w:spacing w:line="276" w:lineRule="auto"/>
      </w:pPr>
      <w:r>
        <w:rPr>
          <w:rFonts w:eastAsia="Arial"/>
        </w:rPr>
        <w:t>16.4. T</w:t>
      </w:r>
      <w:r>
        <w:rPr>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428F14EB"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p>
    <w:p w14:paraId="06224A6D" w14:textId="77777777" w:rsidR="009C6A89" w:rsidRDefault="009C6A89" w:rsidP="009C6A8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17.</w:t>
      </w:r>
      <w:r>
        <w:rPr>
          <w:rFonts w:eastAsia="Arial"/>
          <w:b/>
          <w:bCs/>
          <w:caps/>
        </w:rPr>
        <w:tab/>
      </w:r>
      <w:r>
        <w:rPr>
          <w:rFonts w:eastAsia="Arial"/>
          <w:b/>
          <w:caps/>
        </w:rPr>
        <w:t>Bendrieji atsakomybės klausimai</w:t>
      </w:r>
    </w:p>
    <w:p w14:paraId="6C8DDCE9" w14:textId="77777777" w:rsidR="009C6A89" w:rsidRDefault="009C6A89" w:rsidP="009C6A89">
      <w:pPr>
        <w:widowControl w:val="0"/>
        <w:tabs>
          <w:tab w:val="left" w:pos="567"/>
          <w:tab w:val="left" w:pos="851"/>
          <w:tab w:val="left" w:pos="992"/>
          <w:tab w:val="left" w:pos="1134"/>
        </w:tabs>
        <w:spacing w:line="276" w:lineRule="auto"/>
        <w:rPr>
          <w:rFonts w:eastAsia="Arial"/>
        </w:rPr>
      </w:pPr>
    </w:p>
    <w:p w14:paraId="1960C205" w14:textId="77777777" w:rsidR="009C6A89" w:rsidRDefault="009C6A89" w:rsidP="009C6A89">
      <w:pPr>
        <w:widowControl w:val="0"/>
        <w:tabs>
          <w:tab w:val="left" w:pos="567"/>
          <w:tab w:val="left" w:pos="851"/>
          <w:tab w:val="left" w:pos="992"/>
          <w:tab w:val="left" w:pos="1134"/>
        </w:tabs>
        <w:spacing w:line="276" w:lineRule="auto"/>
        <w:rPr>
          <w:rFonts w:eastAsia="Arial"/>
        </w:rPr>
      </w:pPr>
      <w:r>
        <w:rPr>
          <w:rFonts w:eastAsia="Arial"/>
        </w:rPr>
        <w:t>17.1. Netesybų sumokėjimas už vėlavimą ar pareigų pagal Sutartį pažeidimą neatleidžia Šalies nuo Sutartyje numatytų jos pareigų vykdymo.</w:t>
      </w:r>
    </w:p>
    <w:p w14:paraId="2FFFF888" w14:textId="77777777" w:rsidR="009C6A89" w:rsidRDefault="009C6A89" w:rsidP="009C6A89">
      <w:pPr>
        <w:widowControl w:val="0"/>
        <w:tabs>
          <w:tab w:val="left" w:pos="567"/>
          <w:tab w:val="left" w:pos="851"/>
          <w:tab w:val="left" w:pos="992"/>
          <w:tab w:val="left" w:pos="1134"/>
        </w:tabs>
        <w:spacing w:line="276" w:lineRule="auto"/>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9EE5486" w14:textId="77777777" w:rsidR="009C6A89" w:rsidRDefault="009C6A89" w:rsidP="009C6A89">
      <w:pPr>
        <w:widowControl w:val="0"/>
        <w:tabs>
          <w:tab w:val="left" w:pos="567"/>
          <w:tab w:val="left" w:pos="851"/>
          <w:tab w:val="left" w:pos="992"/>
          <w:tab w:val="left" w:pos="1134"/>
        </w:tabs>
        <w:spacing w:line="276" w:lineRule="auto"/>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72D475D" w14:textId="77777777" w:rsidR="009C6A89" w:rsidRDefault="009C6A89" w:rsidP="009C6A89">
      <w:pPr>
        <w:widowControl w:val="0"/>
        <w:tabs>
          <w:tab w:val="left" w:pos="567"/>
          <w:tab w:val="left" w:pos="851"/>
          <w:tab w:val="left" w:pos="992"/>
          <w:tab w:val="left" w:pos="1134"/>
        </w:tabs>
        <w:spacing w:line="276" w:lineRule="auto"/>
        <w:rPr>
          <w:rFonts w:eastAsia="Arial"/>
        </w:rPr>
      </w:pPr>
      <w:r>
        <w:rPr>
          <w:rFonts w:eastAsia="Arial"/>
        </w:rPr>
        <w:t>17.4. Šioje Sutartyje numatytos teisių gynybos priemonės neapriboja Šalių teisės pasinaudoti kitomis teisėtomis teisių gynybos priemonėmis.</w:t>
      </w:r>
    </w:p>
    <w:p w14:paraId="3F17747B" w14:textId="77777777" w:rsidR="009C6A89" w:rsidRDefault="009C6A89" w:rsidP="009C6A89">
      <w:pPr>
        <w:widowControl w:val="0"/>
        <w:tabs>
          <w:tab w:val="left" w:pos="567"/>
          <w:tab w:val="left" w:pos="851"/>
          <w:tab w:val="left" w:pos="992"/>
          <w:tab w:val="left" w:pos="1134"/>
        </w:tabs>
        <w:spacing w:line="276" w:lineRule="auto"/>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DC6748" w14:textId="77777777" w:rsidR="009C6A89" w:rsidRDefault="009C6A89" w:rsidP="009C6A89">
      <w:pPr>
        <w:widowControl w:val="0"/>
        <w:tabs>
          <w:tab w:val="left" w:pos="567"/>
          <w:tab w:val="left" w:pos="851"/>
          <w:tab w:val="left" w:pos="992"/>
          <w:tab w:val="left" w:pos="1134"/>
        </w:tabs>
        <w:spacing w:line="276" w:lineRule="auto"/>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F72EB67" w14:textId="77777777" w:rsidR="009C6A89" w:rsidRDefault="009C6A89" w:rsidP="009C6A89">
      <w:pPr>
        <w:widowControl w:val="0"/>
        <w:tabs>
          <w:tab w:val="left" w:pos="567"/>
          <w:tab w:val="left" w:pos="851"/>
          <w:tab w:val="left" w:pos="992"/>
          <w:tab w:val="left" w:pos="1134"/>
        </w:tabs>
        <w:spacing w:line="276" w:lineRule="auto"/>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6BDBBBD" w14:textId="77777777" w:rsidR="009C6A89" w:rsidRDefault="009C6A89" w:rsidP="009C6A89">
      <w:pPr>
        <w:widowControl w:val="0"/>
        <w:tabs>
          <w:tab w:val="left" w:pos="567"/>
          <w:tab w:val="left" w:pos="851"/>
          <w:tab w:val="left" w:pos="992"/>
          <w:tab w:val="left" w:pos="1134"/>
        </w:tabs>
        <w:spacing w:line="276" w:lineRule="auto"/>
        <w:ind w:firstLine="53"/>
        <w:rPr>
          <w:rFonts w:eastAsia="Arial"/>
        </w:rPr>
      </w:pPr>
    </w:p>
    <w:p w14:paraId="67D83306" w14:textId="77777777" w:rsidR="009C6A89" w:rsidRDefault="009C6A89" w:rsidP="009C6A8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C2A66A3" w14:textId="77777777" w:rsidR="009C6A89" w:rsidRDefault="009C6A89" w:rsidP="009C6A8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1B065EA" w14:textId="77777777" w:rsidR="009C6A89" w:rsidRDefault="009C6A89" w:rsidP="009C6A89">
      <w:pPr>
        <w:widowControl w:val="0"/>
        <w:tabs>
          <w:tab w:val="left" w:pos="567"/>
          <w:tab w:val="left" w:pos="851"/>
          <w:tab w:val="left" w:pos="992"/>
          <w:tab w:val="left" w:pos="1134"/>
        </w:tabs>
        <w:spacing w:line="276" w:lineRule="auto"/>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7428EA9" w14:textId="77777777" w:rsidR="009C6A89" w:rsidRDefault="009C6A89" w:rsidP="009C6A89">
      <w:pPr>
        <w:widowControl w:val="0"/>
        <w:tabs>
          <w:tab w:val="left" w:pos="567"/>
          <w:tab w:val="left" w:pos="851"/>
          <w:tab w:val="left" w:pos="992"/>
          <w:tab w:val="left" w:pos="1134"/>
        </w:tabs>
        <w:spacing w:line="276" w:lineRule="auto"/>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F67BC44" w14:textId="77777777" w:rsidR="009C6A89" w:rsidRDefault="009C6A89" w:rsidP="009C6A89">
      <w:pPr>
        <w:widowControl w:val="0"/>
        <w:tabs>
          <w:tab w:val="left" w:pos="567"/>
          <w:tab w:val="left" w:pos="851"/>
          <w:tab w:val="left" w:pos="992"/>
          <w:tab w:val="left" w:pos="1134"/>
        </w:tabs>
        <w:spacing w:line="276" w:lineRule="auto"/>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AE527F" w14:textId="77777777" w:rsidR="009C6A89" w:rsidRDefault="009C6A89" w:rsidP="009C6A89">
      <w:pPr>
        <w:widowControl w:val="0"/>
        <w:tabs>
          <w:tab w:val="left" w:pos="567"/>
          <w:tab w:val="left" w:pos="851"/>
          <w:tab w:val="left" w:pos="992"/>
          <w:tab w:val="left" w:pos="1134"/>
        </w:tabs>
        <w:spacing w:line="276" w:lineRule="auto"/>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F9FAB26" w14:textId="77777777" w:rsidR="009C6A89" w:rsidRDefault="009C6A89" w:rsidP="009C6A89">
      <w:pPr>
        <w:widowControl w:val="0"/>
        <w:tabs>
          <w:tab w:val="left" w:pos="567"/>
          <w:tab w:val="left" w:pos="709"/>
          <w:tab w:val="left" w:pos="851"/>
          <w:tab w:val="left" w:pos="992"/>
          <w:tab w:val="left" w:pos="1134"/>
        </w:tabs>
        <w:spacing w:line="276" w:lineRule="auto"/>
        <w:rPr>
          <w:rFonts w:eastAsia="Arial"/>
        </w:rPr>
      </w:pPr>
      <w:r>
        <w:rPr>
          <w:rFonts w:eastAsia="Arial"/>
        </w:rPr>
        <w:t>18.3.</w:t>
      </w:r>
      <w:r>
        <w:rPr>
          <w:rFonts w:eastAsia="Arial"/>
          <w:b/>
          <w:bCs/>
        </w:rPr>
        <w:tab/>
      </w:r>
      <w:r>
        <w:rPr>
          <w:rFonts w:eastAsia="Arial"/>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w:t>
      </w:r>
      <w:r>
        <w:rPr>
          <w:rFonts w:eastAsia="Arial"/>
        </w:rPr>
        <w:lastRenderedPageBreak/>
        <w:t>jokio pranešimo.</w:t>
      </w:r>
    </w:p>
    <w:p w14:paraId="5B75C8EA" w14:textId="77777777" w:rsidR="009C6A89" w:rsidRDefault="009C6A89" w:rsidP="009C6A89">
      <w:pPr>
        <w:widowControl w:val="0"/>
        <w:tabs>
          <w:tab w:val="left" w:pos="567"/>
          <w:tab w:val="left" w:pos="851"/>
          <w:tab w:val="left" w:pos="992"/>
          <w:tab w:val="left" w:pos="1134"/>
        </w:tabs>
        <w:spacing w:line="276" w:lineRule="auto"/>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0A99971" w14:textId="77777777" w:rsidR="009C6A89" w:rsidRDefault="009C6A89" w:rsidP="009C6A89">
      <w:pPr>
        <w:widowControl w:val="0"/>
        <w:tabs>
          <w:tab w:val="left" w:pos="567"/>
          <w:tab w:val="left" w:pos="851"/>
          <w:tab w:val="left" w:pos="992"/>
          <w:tab w:val="left" w:pos="1134"/>
        </w:tabs>
        <w:spacing w:line="276" w:lineRule="auto"/>
        <w:rPr>
          <w:rFonts w:eastAsia="Arial"/>
          <w:b/>
          <w:bCs/>
        </w:rPr>
      </w:pPr>
    </w:p>
    <w:p w14:paraId="15705520" w14:textId="77777777" w:rsidR="009C6A89" w:rsidRDefault="009C6A89" w:rsidP="009C6A8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17E74A2" w14:textId="77777777" w:rsidR="009C6A89" w:rsidRDefault="009C6A89" w:rsidP="009C6A8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B4D33AF"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BC48955"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D543AA"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5991BD07" w14:textId="77777777" w:rsidR="009C6A89" w:rsidRDefault="009C6A89" w:rsidP="009C6A8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70DA171" w14:textId="77777777" w:rsidR="009C6A89" w:rsidRDefault="009C6A89" w:rsidP="009C6A8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0F7351A" w14:textId="77777777" w:rsidR="009C6A89" w:rsidRDefault="009C6A89" w:rsidP="009C6A89">
      <w:pPr>
        <w:tabs>
          <w:tab w:val="left" w:pos="284"/>
          <w:tab w:val="left" w:pos="567"/>
        </w:tabs>
        <w:spacing w:line="276" w:lineRule="auto"/>
      </w:pPr>
      <w:r>
        <w:t>20.1. Sutarties sąlygos Sutarties galiojimo laikotarpiu negali būti keičiamos, išskyrus tokias Sutarties sąlygas, kurių keitimas numatytas Sutartyje ir (ar) galimas vadovaujantis VPĮ nuostatomis.</w:t>
      </w:r>
    </w:p>
    <w:p w14:paraId="56BD2A78"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20.2. Sutarties pakeitimai įforminami Šalims sudarant Susitarimą.</w:t>
      </w:r>
    </w:p>
    <w:p w14:paraId="32131962"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1C18BA3" w14:textId="77777777" w:rsidR="009C6A89" w:rsidRDefault="009C6A89" w:rsidP="009C6A89">
      <w:pPr>
        <w:widowControl w:val="0"/>
        <w:tabs>
          <w:tab w:val="left" w:pos="567"/>
          <w:tab w:val="left" w:pos="851"/>
          <w:tab w:val="left" w:pos="992"/>
          <w:tab w:val="left" w:pos="1134"/>
        </w:tabs>
        <w:spacing w:line="276" w:lineRule="auto"/>
        <w:rPr>
          <w:rFonts w:eastAsia="Arial"/>
        </w:rPr>
      </w:pPr>
      <w:r>
        <w:rPr>
          <w:rFonts w:eastAsia="Arial"/>
        </w:rPr>
        <w:t>20.4. Susitarimas įsigalioja nuo jo sudarymo, jei Susitarime nenurodyta kitaip. Susitarimą Pirkėjas privalo paviešinti VPĮ 33 ir 86 straipsniuose nustatyta tvarka.</w:t>
      </w:r>
    </w:p>
    <w:p w14:paraId="1916A730"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5188E0B"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6A0DF8E9" w14:textId="77777777" w:rsidR="009C6A89" w:rsidRDefault="009C6A89" w:rsidP="009C6A8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512F656" w14:textId="77777777" w:rsidR="009C6A89" w:rsidRDefault="009C6A89" w:rsidP="009C6A8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381061A" w14:textId="77777777" w:rsidR="009C6A89" w:rsidRDefault="009C6A89" w:rsidP="009C6A89">
      <w:pPr>
        <w:tabs>
          <w:tab w:val="left" w:pos="567"/>
        </w:tabs>
        <w:spacing w:line="276" w:lineRule="auto"/>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7D3EA82" w14:textId="77777777" w:rsidR="009C6A89" w:rsidRDefault="009C6A89" w:rsidP="009C6A89">
      <w:pPr>
        <w:tabs>
          <w:tab w:val="left" w:pos="567"/>
        </w:tabs>
        <w:spacing w:line="276" w:lineRule="auto"/>
        <w:textAlignment w:val="baseline"/>
      </w:pPr>
      <w:r>
        <w:t xml:space="preserve">21.2. </w:t>
      </w:r>
      <w:r>
        <w:rPr>
          <w:rFonts w:eastAsia="Arial"/>
        </w:rPr>
        <w:t>Paslaugų</w:t>
      </w:r>
      <w:r>
        <w:t xml:space="preserve"> (jų dalies) teikimas gali būti stabdomas esant bent vienai iš šių aplinkybių:</w:t>
      </w:r>
    </w:p>
    <w:p w14:paraId="17D87FFB" w14:textId="77777777" w:rsidR="009C6A89" w:rsidRDefault="009C6A89" w:rsidP="009C6A89">
      <w:pPr>
        <w:tabs>
          <w:tab w:val="left" w:pos="567"/>
        </w:tabs>
        <w:spacing w:line="276" w:lineRule="auto"/>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B2724F" w14:textId="77777777" w:rsidR="009C6A89" w:rsidRDefault="009C6A89" w:rsidP="009C6A89">
      <w:pPr>
        <w:tabs>
          <w:tab w:val="left" w:pos="567"/>
        </w:tabs>
        <w:spacing w:line="276" w:lineRule="auto"/>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3D82E65" w14:textId="77777777" w:rsidR="009C6A89" w:rsidRDefault="009C6A89" w:rsidP="009C6A89">
      <w:pPr>
        <w:tabs>
          <w:tab w:val="left" w:pos="567"/>
        </w:tabs>
        <w:spacing w:line="276" w:lineRule="auto"/>
        <w:textAlignment w:val="baseline"/>
      </w:pPr>
      <w:r>
        <w:lastRenderedPageBreak/>
        <w:t>21.2.3. dėl nenumatytų prekių, paslaugų ir (ar) darbų, susijusių su perkamu objektu, kurių poreikis paaiškėjo tik vykdant Sutartį, įsigijimo;</w:t>
      </w:r>
    </w:p>
    <w:p w14:paraId="5778AF88" w14:textId="77777777" w:rsidR="009C6A89" w:rsidRDefault="009C6A89" w:rsidP="009C6A89">
      <w:pPr>
        <w:tabs>
          <w:tab w:val="left" w:pos="567"/>
        </w:tabs>
        <w:spacing w:line="276" w:lineRule="auto"/>
        <w:textAlignment w:val="baseline"/>
      </w:pPr>
      <w:r>
        <w:t>21.2.4. ne dėl Pirkėjo kaltės vėluoja kitos Pirkėjo pirkimo sutarties, turinčios tiesioginės įtakos šiai Sutarčiai, vykdymas;</w:t>
      </w:r>
    </w:p>
    <w:p w14:paraId="4BF2E240" w14:textId="77777777" w:rsidR="009C6A89" w:rsidRDefault="009C6A89" w:rsidP="009C6A89">
      <w:pPr>
        <w:tabs>
          <w:tab w:val="left" w:pos="567"/>
        </w:tabs>
        <w:spacing w:line="276" w:lineRule="auto"/>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FDE9607" w14:textId="77777777" w:rsidR="009C6A89" w:rsidRDefault="009C6A89" w:rsidP="009C6A89">
      <w:pPr>
        <w:tabs>
          <w:tab w:val="left" w:pos="567"/>
        </w:tabs>
        <w:spacing w:line="276" w:lineRule="auto"/>
        <w:textAlignment w:val="baseline"/>
      </w:pPr>
      <w:r>
        <w:t>21.2.6. pasikeitus galiojančiam teisės aktui ar įsigaliojus naujam teisės aktui, kuris turi įtakos šios Sutarties vykdymui;</w:t>
      </w:r>
    </w:p>
    <w:p w14:paraId="592E7025" w14:textId="77777777" w:rsidR="009C6A89" w:rsidRDefault="009C6A89" w:rsidP="009C6A89">
      <w:pPr>
        <w:tabs>
          <w:tab w:val="left" w:pos="567"/>
        </w:tabs>
        <w:spacing w:line="276" w:lineRule="auto"/>
        <w:textAlignment w:val="baseline"/>
      </w:pPr>
      <w:r>
        <w:t>21.2.7. sutartinių įsipareigojimų stabdymo būtinybė atsirado dėl sustabdyto, perskirstyto, negauto ir panašiai Pirkėjo Paslaugų pirkimui skirto finansavimo arba finansavimo trūkumo;</w:t>
      </w:r>
    </w:p>
    <w:p w14:paraId="659120F8" w14:textId="77777777" w:rsidR="009C6A89" w:rsidRDefault="009C6A89" w:rsidP="009C6A89">
      <w:pPr>
        <w:tabs>
          <w:tab w:val="left" w:pos="567"/>
        </w:tabs>
        <w:spacing w:line="276" w:lineRule="auto"/>
        <w:textAlignment w:val="baseline"/>
      </w:pPr>
      <w:r>
        <w:t>21.2.8. dėl teisminių (arbitražinių) ginčų su Pirkėju ar trečiaisiais asmenimis, kurių dalykas yra tiesiogiai susijęs su Sutarties vykdymu.</w:t>
      </w:r>
    </w:p>
    <w:p w14:paraId="0BAAA8A8" w14:textId="77777777" w:rsidR="009C6A89" w:rsidRDefault="009C6A89" w:rsidP="009C6A89">
      <w:pPr>
        <w:tabs>
          <w:tab w:val="left" w:pos="567"/>
        </w:tabs>
        <w:spacing w:line="276" w:lineRule="auto"/>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D14F15A" w14:textId="77777777" w:rsidR="009C6A89" w:rsidRDefault="009C6A89" w:rsidP="009C6A89">
      <w:pPr>
        <w:tabs>
          <w:tab w:val="left" w:pos="567"/>
        </w:tabs>
        <w:spacing w:line="276" w:lineRule="auto"/>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77BC5A4" w14:textId="77777777" w:rsidR="009C6A89" w:rsidRDefault="009C6A89" w:rsidP="009C6A89">
      <w:pPr>
        <w:tabs>
          <w:tab w:val="left" w:pos="567"/>
        </w:tabs>
        <w:spacing w:line="276" w:lineRule="auto"/>
        <w:textAlignment w:val="baseline"/>
      </w:pPr>
      <w:r>
        <w:t>21.5. Sutartinių įsipareigojimų vykdymas gali būti stabdomas tik Sutarties galiojimo laikotarpiu tokia tvarka:</w:t>
      </w:r>
    </w:p>
    <w:p w14:paraId="0259E40C" w14:textId="77777777" w:rsidR="009C6A89" w:rsidRDefault="009C6A89" w:rsidP="009C6A89">
      <w:pPr>
        <w:tabs>
          <w:tab w:val="left" w:pos="567"/>
        </w:tabs>
        <w:spacing w:line="276" w:lineRule="auto"/>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D8E4E11" w14:textId="77777777" w:rsidR="009C6A89" w:rsidRDefault="009C6A89" w:rsidP="009C6A89">
      <w:pPr>
        <w:spacing w:line="276" w:lineRule="auto"/>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755B45F" w14:textId="77777777" w:rsidR="009C6A89" w:rsidRDefault="009C6A89" w:rsidP="009C6A89">
      <w:pPr>
        <w:spacing w:line="276" w:lineRule="auto"/>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DF59B51" w14:textId="77777777" w:rsidR="009C6A89" w:rsidRDefault="009C6A89" w:rsidP="009C6A89">
      <w:pPr>
        <w:spacing w:line="276" w:lineRule="auto"/>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2546777" w14:textId="77777777" w:rsidR="009C6A89" w:rsidRDefault="009C6A89" w:rsidP="009C6A89">
      <w:pPr>
        <w:spacing w:line="276" w:lineRule="auto"/>
      </w:pPr>
      <w:r>
        <w:t>21.7. Sutartinių įsipareigojimų vykdymas sustabdomas ne ilgesniam kaip konkrečios, pagrįstos aplinkybės egzistavimo laikotarpiui.</w:t>
      </w:r>
    </w:p>
    <w:p w14:paraId="6B120F6D" w14:textId="77777777" w:rsidR="009C6A89" w:rsidRDefault="009C6A89" w:rsidP="009C6A89">
      <w:pPr>
        <w:tabs>
          <w:tab w:val="left" w:pos="567"/>
        </w:tabs>
        <w:spacing w:line="276" w:lineRule="auto"/>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EE6C894" w14:textId="77777777" w:rsidR="009C6A89" w:rsidRDefault="009C6A89" w:rsidP="009C6A89">
      <w:pPr>
        <w:tabs>
          <w:tab w:val="left" w:pos="567"/>
        </w:tabs>
        <w:spacing w:line="276" w:lineRule="auto"/>
        <w:textAlignment w:val="baseline"/>
      </w:pPr>
      <w: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w:t>
      </w:r>
      <w:r>
        <w:lastRenderedPageBreak/>
        <w:t>Šalių susitarime nurodytas sustabdymo terminas, Šalys Sutartyje numatytų prievolių įvykdymo terminų atnaujinimo datą įformina raštu.</w:t>
      </w:r>
    </w:p>
    <w:p w14:paraId="66A99288" w14:textId="77777777" w:rsidR="009C6A89" w:rsidRDefault="009C6A89" w:rsidP="009C6A89">
      <w:pPr>
        <w:tabs>
          <w:tab w:val="left" w:pos="567"/>
        </w:tabs>
        <w:spacing w:line="276" w:lineRule="auto"/>
        <w:textAlignment w:val="baseline"/>
      </w:pPr>
      <w:r>
        <w:t>21.10. Atnaujinus Sutarties vykdymą, neįvykdytų prievolių (jų dalies) įvykdymo terminai ir Sutarties galiojimas nukeliami tokiam terminui, kiek buvo likę laiko jų įvykdymui (Sutarties galiojimui) jų sustabdymo metu.</w:t>
      </w:r>
    </w:p>
    <w:p w14:paraId="12675129" w14:textId="77777777" w:rsidR="009C6A89" w:rsidRDefault="009C6A89" w:rsidP="009C6A89">
      <w:pPr>
        <w:tabs>
          <w:tab w:val="left" w:pos="567"/>
        </w:tabs>
        <w:spacing w:line="276" w:lineRule="auto"/>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0A15EFF" w14:textId="77777777" w:rsidR="009C6A89" w:rsidRDefault="009C6A89" w:rsidP="009C6A89">
      <w:pPr>
        <w:tabs>
          <w:tab w:val="left" w:pos="567"/>
        </w:tabs>
        <w:spacing w:line="276" w:lineRule="auto"/>
        <w:textAlignment w:val="baseline"/>
        <w:rPr>
          <w:b/>
          <w:bCs/>
        </w:rPr>
      </w:pPr>
    </w:p>
    <w:p w14:paraId="69C632F4" w14:textId="77777777" w:rsidR="009C6A89" w:rsidRDefault="009C6A89" w:rsidP="009C6A8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39D9E11" w14:textId="77777777" w:rsidR="009C6A89" w:rsidRDefault="009C6A89" w:rsidP="009C6A8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0C5F3CE" w14:textId="77777777" w:rsidR="009C6A89" w:rsidRDefault="009C6A89" w:rsidP="009C6A89">
      <w:pPr>
        <w:tabs>
          <w:tab w:val="left" w:pos="567"/>
          <w:tab w:val="left" w:pos="851"/>
          <w:tab w:val="left" w:pos="992"/>
          <w:tab w:val="left" w:pos="1134"/>
        </w:tabs>
        <w:spacing w:line="276" w:lineRule="auto"/>
        <w:rPr>
          <w:rFonts w:eastAsia="Cambria"/>
          <w:b/>
          <w:bCs/>
        </w:rPr>
      </w:pPr>
      <w:r>
        <w:rPr>
          <w:rFonts w:eastAsia="Cambria"/>
        </w:rPr>
        <w:t>Sutartis gali būti nutraukiama VPĮ 90 straipsnyje ir Sutartyje numatytais atvejais, įskaitant galimybę nutraukti Sutartį Šalių susitarimu.</w:t>
      </w:r>
    </w:p>
    <w:p w14:paraId="4526E274" w14:textId="77777777" w:rsidR="009C6A89" w:rsidRDefault="009C6A89" w:rsidP="009C6A89">
      <w:pPr>
        <w:tabs>
          <w:tab w:val="left" w:pos="567"/>
          <w:tab w:val="left" w:pos="851"/>
          <w:tab w:val="left" w:pos="992"/>
          <w:tab w:val="left" w:pos="1134"/>
        </w:tabs>
        <w:spacing w:line="276" w:lineRule="auto"/>
        <w:rPr>
          <w:rFonts w:eastAsia="Cambria"/>
          <w:b/>
          <w:bCs/>
        </w:rPr>
      </w:pPr>
    </w:p>
    <w:p w14:paraId="7FCA53F4" w14:textId="77777777" w:rsidR="009C6A89" w:rsidRDefault="009C6A89" w:rsidP="009C6A8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003BED1" w14:textId="77777777" w:rsidR="009C6A89" w:rsidRDefault="009C6A89" w:rsidP="009C6A8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ABBFF1C" w14:textId="77777777" w:rsidR="009C6A89" w:rsidRDefault="009C6A89" w:rsidP="009C6A89">
      <w:pPr>
        <w:tabs>
          <w:tab w:val="left" w:pos="567"/>
        </w:tabs>
        <w:spacing w:line="276" w:lineRule="auto"/>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936D54D" w14:textId="77777777" w:rsidR="009C6A89" w:rsidRDefault="009C6A89" w:rsidP="009C6A89">
      <w:pPr>
        <w:tabs>
          <w:tab w:val="left" w:pos="567"/>
        </w:tabs>
        <w:spacing w:line="276" w:lineRule="auto"/>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7A1B5AD" w14:textId="77777777" w:rsidR="009C6A89" w:rsidRDefault="009C6A89" w:rsidP="009C6A89">
      <w:pPr>
        <w:tabs>
          <w:tab w:val="left" w:pos="567"/>
        </w:tabs>
        <w:spacing w:line="276" w:lineRule="auto"/>
        <w:textAlignment w:val="baseline"/>
        <w:rPr>
          <w:b/>
          <w:bCs/>
        </w:rPr>
      </w:pPr>
    </w:p>
    <w:p w14:paraId="41C38B5C" w14:textId="77777777" w:rsidR="009C6A89" w:rsidRDefault="009C6A89" w:rsidP="009C6A8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5C61647" w14:textId="77777777" w:rsidR="009C6A89" w:rsidRDefault="009C6A89" w:rsidP="009C6A8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B514AB5" w14:textId="77777777" w:rsidR="009C6A89" w:rsidRDefault="009C6A89" w:rsidP="009C6A89">
      <w:pPr>
        <w:tabs>
          <w:tab w:val="left" w:pos="567"/>
        </w:tabs>
        <w:spacing w:line="276" w:lineRule="auto"/>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8ABBBFA" w14:textId="77777777" w:rsidR="009C6A89" w:rsidRDefault="009C6A89" w:rsidP="009C6A89">
      <w:pPr>
        <w:tabs>
          <w:tab w:val="left" w:pos="567"/>
        </w:tabs>
        <w:spacing w:line="276" w:lineRule="auto"/>
        <w:textAlignment w:val="baseline"/>
      </w:pPr>
      <w:r>
        <w:t>22.2.2. Pirkėjas turi teisę vienašališkai nutraukti Sutartį ar jos dalį raštu įspėjęs Tiekėją prieš ne trumpesnį nei 10 (dešimties) dienų terminą, jeigu:</w:t>
      </w:r>
    </w:p>
    <w:p w14:paraId="0F571E78" w14:textId="77777777" w:rsidR="009C6A89" w:rsidRDefault="009C6A89" w:rsidP="009C6A89">
      <w:pPr>
        <w:tabs>
          <w:tab w:val="left" w:pos="567"/>
        </w:tabs>
        <w:spacing w:line="276" w:lineRule="auto"/>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C38A15C" w14:textId="77777777" w:rsidR="009C6A89" w:rsidRDefault="009C6A89" w:rsidP="009C6A89">
      <w:pPr>
        <w:tabs>
          <w:tab w:val="left" w:pos="567"/>
        </w:tabs>
        <w:spacing w:line="276" w:lineRule="auto"/>
      </w:pPr>
      <w:r>
        <w:t>22.2.2.2. Tiekėjo padėtis pasikeičia ir jis atitinka pirkimo dokumentuose nustatytą pašalinimo pagrindą;</w:t>
      </w:r>
    </w:p>
    <w:p w14:paraId="43931000" w14:textId="77777777" w:rsidR="009C6A89" w:rsidRDefault="009C6A89" w:rsidP="009C6A89">
      <w:pPr>
        <w:tabs>
          <w:tab w:val="left" w:pos="567"/>
        </w:tabs>
        <w:spacing w:line="276" w:lineRule="auto"/>
        <w:textAlignment w:val="baseline"/>
      </w:pPr>
      <w:r>
        <w:t>22.2.2.3. pasikeičia teisės aktai, susiję su Sutarties objektu, Sutarties vykdymu, ar su Pirkėjo vykdoma veikla, kuriai buvo sudaryta Sutartis, ir dėl tokių pakeitimų Pirkėjas nusprendžia nutraukti Sutartį;</w:t>
      </w:r>
    </w:p>
    <w:p w14:paraId="7BD9B812" w14:textId="77777777" w:rsidR="009C6A89" w:rsidRDefault="009C6A89" w:rsidP="009C6A89">
      <w:pPr>
        <w:tabs>
          <w:tab w:val="left" w:pos="567"/>
        </w:tabs>
        <w:spacing w:line="276" w:lineRule="auto"/>
        <w:textAlignment w:val="baseline"/>
      </w:pPr>
      <w:r>
        <w:t>22.2.2.4. Pirkėjas nusprendžia nebevykdyti veiklos, kurios vykdymui Sutartimi įsigyjamos Paslaugos ir Sutarties poreikis išnyksta;</w:t>
      </w:r>
    </w:p>
    <w:p w14:paraId="6A779634" w14:textId="77777777" w:rsidR="009C6A89" w:rsidRDefault="009C6A89" w:rsidP="009C6A89">
      <w:pPr>
        <w:tabs>
          <w:tab w:val="left" w:pos="567"/>
        </w:tabs>
        <w:spacing w:line="276" w:lineRule="auto"/>
        <w:textAlignment w:val="baseline"/>
      </w:pPr>
      <w:r>
        <w:t>22.2.2.5. Pirkėjo valdymo organas priima sprendimą, dėl kurio Sutarties poreikis išnyksta;</w:t>
      </w:r>
    </w:p>
    <w:p w14:paraId="08CA38EA" w14:textId="77777777" w:rsidR="009C6A89" w:rsidRDefault="009C6A89" w:rsidP="009C6A89">
      <w:pPr>
        <w:tabs>
          <w:tab w:val="left" w:pos="567"/>
        </w:tabs>
        <w:spacing w:line="276" w:lineRule="auto"/>
        <w:textAlignment w:val="baseline"/>
      </w:pPr>
      <w:r>
        <w:t>22.2.2.6. pasikeičia (pablogėja) Pirkėjo finansinė padėtis ar Pirkėjas negauna arba netenka finansavimo ir dėl šios priežasties nusprendžia nutraukti Sutartį;</w:t>
      </w:r>
    </w:p>
    <w:p w14:paraId="50F60B53" w14:textId="77777777" w:rsidR="009C6A89" w:rsidRDefault="009C6A89" w:rsidP="009C6A89">
      <w:pPr>
        <w:tabs>
          <w:tab w:val="left" w:pos="567"/>
        </w:tabs>
        <w:spacing w:line="276" w:lineRule="auto"/>
        <w:textAlignment w:val="baseline"/>
      </w:pPr>
      <w:r>
        <w:t>22.2.2.7. keičiasi Pirkėjo organizacinė struktūra – juridinis statusas, pobūdis ar valdymo struktūra ir tai gali turėti įtakos tinkamam Sutarties įvykdymui arba Sutarties poreikiui;</w:t>
      </w:r>
    </w:p>
    <w:p w14:paraId="0A1D5057" w14:textId="77777777" w:rsidR="009C6A89" w:rsidRDefault="009C6A89" w:rsidP="009C6A89">
      <w:pPr>
        <w:tabs>
          <w:tab w:val="left" w:pos="567"/>
        </w:tabs>
        <w:spacing w:line="276" w:lineRule="auto"/>
        <w:textAlignment w:val="baseline"/>
      </w:pPr>
      <w:r>
        <w:lastRenderedPageBreak/>
        <w:t xml:space="preserve">22.2.2.8. nebelieka perkamų </w:t>
      </w:r>
      <w:r>
        <w:rPr>
          <w:rFonts w:eastAsia="Arial"/>
        </w:rPr>
        <w:t>Paslaugų</w:t>
      </w:r>
      <w:r>
        <w:t xml:space="preserve"> poreikio;</w:t>
      </w:r>
    </w:p>
    <w:p w14:paraId="219FBD46" w14:textId="77777777" w:rsidR="009C6A89" w:rsidRDefault="009C6A89" w:rsidP="009C6A89">
      <w:pPr>
        <w:tabs>
          <w:tab w:val="left" w:pos="567"/>
        </w:tabs>
        <w:spacing w:line="276" w:lineRule="auto"/>
        <w:textAlignment w:val="baseline"/>
      </w:pPr>
      <w:r>
        <w:t>22.2.2.9. Pirkėjas iš pirkimų priežiūrą atliekančių institucijų gauna nurodymą ar rekomendaciją nutraukti Sutartį;</w:t>
      </w:r>
    </w:p>
    <w:p w14:paraId="082CEB98" w14:textId="77777777" w:rsidR="009C6A89" w:rsidRDefault="009C6A89" w:rsidP="009C6A89">
      <w:pPr>
        <w:tabs>
          <w:tab w:val="left" w:pos="567"/>
        </w:tabs>
        <w:spacing w:line="276" w:lineRule="auto"/>
        <w:textAlignment w:val="baseline"/>
      </w:pPr>
      <w:r>
        <w:t>22.2.2.10. Tiekėjas vėluoja pateikti Sutarties įvykdymo užtikrinimo pratęsimą ilgiau kaip 10 (dešimt) darbo dienų nuo paskutinio Sutarties įvykdymo užtikrinimo galiojimo termino pabaigos arba atsisako jį pateikti;</w:t>
      </w:r>
    </w:p>
    <w:p w14:paraId="3E56CC6F" w14:textId="77777777" w:rsidR="009C6A89" w:rsidRDefault="009C6A89" w:rsidP="009C6A89">
      <w:pPr>
        <w:tabs>
          <w:tab w:val="left" w:pos="567"/>
        </w:tabs>
        <w:spacing w:line="276" w:lineRule="auto"/>
        <w:textAlignment w:val="baseline"/>
        <w:rPr>
          <w:rFonts w:eastAsia="Arial"/>
        </w:rPr>
      </w:pPr>
      <w:r>
        <w:t>22.2.2.11.</w:t>
      </w:r>
      <w:r>
        <w:rPr>
          <w:rFonts w:eastAsia="Arial"/>
        </w:rPr>
        <w:t xml:space="preserve"> Tiekėjas atsisako pašalinti arba nepašalina Paslaugų trūkumų per Pirkėjo nustatytus protingus terminus;</w:t>
      </w:r>
    </w:p>
    <w:p w14:paraId="22ED8A3B" w14:textId="77777777" w:rsidR="009C6A89" w:rsidRDefault="009C6A89" w:rsidP="009C6A89">
      <w:pPr>
        <w:tabs>
          <w:tab w:val="left" w:pos="567"/>
        </w:tabs>
        <w:spacing w:line="276" w:lineRule="auto"/>
        <w:textAlignment w:val="baseline"/>
      </w:pPr>
      <w:r>
        <w:t>22.2.2.12. Tiekėjas pažeidžia Sutartį arba įstatymus bei kitus teisės aktus ir per Pirkėjo rašytinėje pretenzijoje nurodytą terminą neištaiso pažeidimo;</w:t>
      </w:r>
    </w:p>
    <w:p w14:paraId="0DDCACFD" w14:textId="77777777" w:rsidR="009C6A89" w:rsidRDefault="009C6A89" w:rsidP="009C6A89">
      <w:pPr>
        <w:tabs>
          <w:tab w:val="left" w:pos="567"/>
        </w:tabs>
        <w:spacing w:line="276" w:lineRule="auto"/>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5E5182F" w14:textId="77777777" w:rsidR="009C6A89" w:rsidRDefault="009C6A89" w:rsidP="009C6A89">
      <w:pPr>
        <w:tabs>
          <w:tab w:val="left" w:pos="567"/>
        </w:tabs>
        <w:spacing w:line="276" w:lineRule="auto"/>
        <w:textAlignment w:val="baseline"/>
        <w:rPr>
          <w:iCs/>
        </w:rPr>
      </w:pPr>
      <w:r>
        <w:rPr>
          <w:iCs/>
        </w:rPr>
        <w:t>22.2.2.14. paaiškėja VPĮ 37 straipsnio 8 dalyje ir (ar) 47 straipsnio 8 dalyje nurodytos aplinkybės.</w:t>
      </w:r>
    </w:p>
    <w:p w14:paraId="20DDBEB5" w14:textId="77777777" w:rsidR="009C6A89" w:rsidRDefault="009C6A89" w:rsidP="009C6A89">
      <w:pPr>
        <w:tabs>
          <w:tab w:val="left" w:pos="567"/>
        </w:tabs>
        <w:spacing w:line="276" w:lineRule="auto"/>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5E9F45A" w14:textId="77777777" w:rsidR="009C6A89" w:rsidRDefault="009C6A89" w:rsidP="009C6A89">
      <w:pPr>
        <w:tabs>
          <w:tab w:val="left" w:pos="567"/>
        </w:tabs>
        <w:spacing w:line="276" w:lineRule="auto"/>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B500F4B" w14:textId="77777777" w:rsidR="009C6A89" w:rsidRDefault="009C6A89" w:rsidP="009C6A89">
      <w:pPr>
        <w:tabs>
          <w:tab w:val="left" w:pos="567"/>
        </w:tabs>
        <w:spacing w:line="276" w:lineRule="auto"/>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967679E" w14:textId="77777777" w:rsidR="009C6A89" w:rsidRDefault="009C6A89" w:rsidP="009C6A89">
      <w:pPr>
        <w:tabs>
          <w:tab w:val="left" w:pos="567"/>
        </w:tabs>
        <w:spacing w:line="276" w:lineRule="auto"/>
        <w:textAlignment w:val="baseline"/>
      </w:pPr>
      <w:r>
        <w:t>22.2.7. Sutartis laikoma nutraukta kitą dieną po to, kai pasibaigia įspėjimo apie Sutarties nutraukimą terminas.</w:t>
      </w:r>
    </w:p>
    <w:p w14:paraId="4EFEFB27" w14:textId="77777777" w:rsidR="009C6A89" w:rsidRDefault="009C6A89" w:rsidP="009C6A89">
      <w:pPr>
        <w:tabs>
          <w:tab w:val="left" w:pos="567"/>
        </w:tabs>
        <w:spacing w:line="276" w:lineRule="auto"/>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6F5F072" w14:textId="77777777" w:rsidR="009C6A89" w:rsidRDefault="009C6A89" w:rsidP="009C6A89">
      <w:pPr>
        <w:tabs>
          <w:tab w:val="left" w:pos="567"/>
        </w:tabs>
        <w:spacing w:line="276" w:lineRule="auto"/>
        <w:textAlignment w:val="baseline"/>
        <w:rPr>
          <w:b/>
          <w:bCs/>
        </w:rPr>
      </w:pPr>
    </w:p>
    <w:p w14:paraId="441600C2"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B27E6EC" w14:textId="77777777" w:rsidR="009C6A89" w:rsidRDefault="009C6A89" w:rsidP="009C6A89">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64D2BA68" w14:textId="77777777" w:rsidR="009C6A89" w:rsidRDefault="009C6A89" w:rsidP="009C6A89">
      <w:pPr>
        <w:tabs>
          <w:tab w:val="left" w:pos="567"/>
        </w:tabs>
        <w:spacing w:line="276" w:lineRule="auto"/>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3461D59" w14:textId="77777777" w:rsidR="009C6A89" w:rsidRDefault="009C6A89" w:rsidP="009C6A89">
      <w:pPr>
        <w:tabs>
          <w:tab w:val="left" w:pos="567"/>
        </w:tabs>
        <w:spacing w:line="276" w:lineRule="auto"/>
        <w:textAlignment w:val="baseline"/>
      </w:pPr>
      <w:r>
        <w:t>22.3.2. Tiekėjas turi teisę vienašališkai nutraukti Sutartį, įspėjęs Pirkėją raštu prieš ne trumpesnį nei 10 (dešimties) dienų terminą, jeigu:</w:t>
      </w:r>
    </w:p>
    <w:p w14:paraId="33E09296" w14:textId="77777777" w:rsidR="009C6A89" w:rsidRDefault="009C6A89" w:rsidP="009C6A89">
      <w:pPr>
        <w:tabs>
          <w:tab w:val="left" w:pos="567"/>
        </w:tabs>
        <w:spacing w:line="276" w:lineRule="auto"/>
        <w:textAlignment w:val="baseline"/>
      </w:pPr>
      <w: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9644143" w14:textId="77777777" w:rsidR="009C6A89" w:rsidRDefault="009C6A89" w:rsidP="009C6A89">
      <w:pPr>
        <w:tabs>
          <w:tab w:val="left" w:pos="567"/>
        </w:tabs>
        <w:spacing w:line="276" w:lineRule="auto"/>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6287DBC" w14:textId="77777777" w:rsidR="009C6A89" w:rsidRDefault="009C6A89" w:rsidP="009C6A89">
      <w:pPr>
        <w:tabs>
          <w:tab w:val="left" w:pos="567"/>
        </w:tabs>
        <w:spacing w:line="276" w:lineRule="auto"/>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A6C5954" w14:textId="77777777" w:rsidR="009C6A89" w:rsidRDefault="009C6A89" w:rsidP="009C6A89">
      <w:pPr>
        <w:tabs>
          <w:tab w:val="left" w:pos="567"/>
        </w:tabs>
        <w:spacing w:line="276" w:lineRule="auto"/>
        <w:textAlignment w:val="baseline"/>
      </w:pPr>
      <w:r>
        <w:t>22.3.4. Tiekėjas turi teisę vienašališkai nutraukti Sutartį ir kitais įstatymuose bei kituose teisės aktuose įtvirtintais atvejais.</w:t>
      </w:r>
    </w:p>
    <w:p w14:paraId="29ABE906" w14:textId="77777777" w:rsidR="009C6A89" w:rsidRDefault="009C6A89" w:rsidP="009C6A89">
      <w:pPr>
        <w:tabs>
          <w:tab w:val="left" w:pos="567"/>
        </w:tabs>
        <w:spacing w:line="276" w:lineRule="auto"/>
        <w:textAlignment w:val="baseline"/>
      </w:pPr>
      <w:r>
        <w:t xml:space="preserve">22.3.5. </w:t>
      </w:r>
      <w:r>
        <w:rPr>
          <w:szCs w:val="24"/>
        </w:rPr>
        <w:t xml:space="preserve">Jei Sutartis nutraukiama </w:t>
      </w:r>
      <w:r>
        <w:t xml:space="preserve">dėl Pirkėjo esminio Sutarties pažeidimo </w:t>
      </w:r>
      <w:r>
        <w:rPr>
          <w:szCs w:val="24"/>
        </w:rPr>
        <w:t>ar Pirkėjui nepagrįstai nutraukus Sutarties vykdymą ne Sutartyje nustatyta tvarka, Pirkėjas įsipareigoja sumokėti Tiekėjui Specialiosiose sąlygose nurodyto dydžio baudą ir atlyginti nuostolius, susijusius su Sutarties nutraukimu</w:t>
      </w:r>
      <w:r>
        <w:t>.</w:t>
      </w:r>
    </w:p>
    <w:p w14:paraId="4317483F" w14:textId="77777777" w:rsidR="009C6A89" w:rsidRDefault="009C6A89" w:rsidP="009C6A89">
      <w:pPr>
        <w:tabs>
          <w:tab w:val="left" w:pos="567"/>
        </w:tabs>
        <w:spacing w:line="276" w:lineRule="auto"/>
        <w:textAlignment w:val="baseline"/>
      </w:pPr>
      <w:r>
        <w:t>22.3.6. Sutartis laikoma nutraukta kitą dieną po to, kai pasibaigia įspėjimo apie Sutarties nutraukimą terminas.</w:t>
      </w:r>
    </w:p>
    <w:p w14:paraId="6F3B7426" w14:textId="77777777" w:rsidR="009C6A89" w:rsidRDefault="009C6A89" w:rsidP="009C6A89">
      <w:pPr>
        <w:tabs>
          <w:tab w:val="left" w:pos="567"/>
        </w:tabs>
        <w:spacing w:line="276" w:lineRule="auto"/>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6E3B8C9" w14:textId="77777777" w:rsidR="009C6A89" w:rsidRDefault="009C6A89" w:rsidP="009C6A89">
      <w:pPr>
        <w:tabs>
          <w:tab w:val="left" w:pos="567"/>
        </w:tabs>
        <w:spacing w:line="276" w:lineRule="auto"/>
        <w:textAlignment w:val="baseline"/>
        <w:rPr>
          <w:b/>
          <w:bCs/>
        </w:rPr>
      </w:pPr>
    </w:p>
    <w:p w14:paraId="7934CEE8" w14:textId="77777777" w:rsidR="009C6A89" w:rsidRDefault="009C6A89" w:rsidP="009C6A8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9F29CF4" w14:textId="77777777" w:rsidR="009C6A89" w:rsidRDefault="009C6A89" w:rsidP="009C6A8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B7C3473" w14:textId="77777777" w:rsidR="009C6A89" w:rsidRDefault="009C6A89" w:rsidP="009C6A89">
      <w:pPr>
        <w:tabs>
          <w:tab w:val="left" w:pos="567"/>
        </w:tabs>
        <w:spacing w:line="276" w:lineRule="auto"/>
        <w:textAlignment w:val="baseline"/>
      </w:pPr>
      <w:r>
        <w:t>22.4.1. Sutarties nutraukimas neturi įtakos ginčų nagrinėjimo tvarką nustatančių Sutarties sąlygų ir kitų Sutarties sąlygų, kurios pagal savo esmę lieka galioti ir po Sutarties nutraukimo, galiojimui.</w:t>
      </w:r>
    </w:p>
    <w:p w14:paraId="16F50AB4" w14:textId="77777777" w:rsidR="009C6A89" w:rsidRDefault="009C6A89" w:rsidP="009C6A89">
      <w:pPr>
        <w:tabs>
          <w:tab w:val="left" w:pos="567"/>
        </w:tabs>
        <w:spacing w:line="276" w:lineRule="auto"/>
        <w:textAlignment w:val="baseline"/>
      </w:pPr>
      <w:r>
        <w:t>22.4.2. Nutraukus Sutartį, Šalys privalo:</w:t>
      </w:r>
    </w:p>
    <w:p w14:paraId="51A856A8" w14:textId="77777777" w:rsidR="009C6A89" w:rsidRDefault="009C6A89" w:rsidP="009C6A89">
      <w:pPr>
        <w:tabs>
          <w:tab w:val="left" w:pos="567"/>
        </w:tabs>
        <w:spacing w:line="276" w:lineRule="auto"/>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2115EDF" w14:textId="77777777" w:rsidR="009C6A89" w:rsidRDefault="009C6A89" w:rsidP="009C6A89">
      <w:pPr>
        <w:tabs>
          <w:tab w:val="left" w:pos="567"/>
        </w:tabs>
        <w:spacing w:line="276" w:lineRule="auto"/>
        <w:textAlignment w:val="baseline"/>
      </w:pPr>
      <w:r>
        <w:t xml:space="preserve">22.4.2.2. atsiskaityti už iki Sutarties nutraukimo suteiktas </w:t>
      </w:r>
      <w:r>
        <w:rPr>
          <w:rFonts w:eastAsia="Arial"/>
        </w:rPr>
        <w:t>Paslaugas</w:t>
      </w:r>
      <w:r>
        <w:t>, atitinkančias Sutarties reikalavimus;</w:t>
      </w:r>
    </w:p>
    <w:p w14:paraId="2F7163CF" w14:textId="77777777" w:rsidR="009C6A89" w:rsidRDefault="009C6A89" w:rsidP="009C6A89">
      <w:pPr>
        <w:tabs>
          <w:tab w:val="left" w:pos="567"/>
        </w:tabs>
        <w:spacing w:line="276" w:lineRule="auto"/>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C0ECB06" w14:textId="77777777" w:rsidR="009C6A89" w:rsidRDefault="009C6A89" w:rsidP="009C6A89">
      <w:pPr>
        <w:tabs>
          <w:tab w:val="left" w:pos="567"/>
        </w:tabs>
        <w:spacing w:line="276" w:lineRule="auto"/>
        <w:textAlignment w:val="baseline"/>
        <w:rPr>
          <w:b/>
          <w:bCs/>
        </w:rPr>
      </w:pPr>
    </w:p>
    <w:p w14:paraId="13D9EA58" w14:textId="77777777" w:rsidR="009C6A89" w:rsidRDefault="009C6A89" w:rsidP="009C6A8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pPr>
    </w:p>
    <w:p w14:paraId="29FFF149" w14:textId="77777777" w:rsidR="009C6A89" w:rsidRDefault="009C6A89" w:rsidP="009C6A8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AD843A7" w14:textId="77777777" w:rsidR="009C6A89" w:rsidRDefault="009C6A89" w:rsidP="009C6A8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Pr>
          <w:rFonts w:eastAsia="Arial"/>
          <w:b/>
          <w:caps/>
        </w:rPr>
      </w:pPr>
    </w:p>
    <w:p w14:paraId="35A8381B" w14:textId="77777777" w:rsidR="009C6A89" w:rsidRDefault="009C6A89" w:rsidP="009C6A89">
      <w:pPr>
        <w:tabs>
          <w:tab w:val="left" w:pos="567"/>
          <w:tab w:val="left" w:pos="851"/>
          <w:tab w:val="left" w:pos="992"/>
          <w:tab w:val="left" w:pos="1134"/>
        </w:tabs>
        <w:spacing w:line="276" w:lineRule="auto"/>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17D46DE" w14:textId="77777777" w:rsidR="009C6A89" w:rsidRDefault="009C6A89" w:rsidP="009C6A89">
      <w:pPr>
        <w:widowControl w:val="0"/>
        <w:tabs>
          <w:tab w:val="left" w:pos="567"/>
          <w:tab w:val="left" w:pos="851"/>
          <w:tab w:val="left" w:pos="992"/>
          <w:tab w:val="left" w:pos="1134"/>
        </w:tabs>
        <w:spacing w:line="276" w:lineRule="auto"/>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E146B13" w14:textId="77777777" w:rsidR="009C6A89" w:rsidRDefault="009C6A89" w:rsidP="009C6A89">
      <w:pPr>
        <w:widowControl w:val="0"/>
        <w:tabs>
          <w:tab w:val="left" w:pos="0"/>
          <w:tab w:val="left" w:pos="851"/>
          <w:tab w:val="left" w:pos="992"/>
          <w:tab w:val="left" w:pos="1134"/>
        </w:tabs>
        <w:spacing w:line="276" w:lineRule="auto"/>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05C62C3" w14:textId="77777777" w:rsidR="009C6A89" w:rsidRDefault="009C6A89" w:rsidP="009C6A89">
      <w:pPr>
        <w:widowControl w:val="0"/>
        <w:tabs>
          <w:tab w:val="left" w:pos="0"/>
          <w:tab w:val="left" w:pos="851"/>
          <w:tab w:val="left" w:pos="992"/>
          <w:tab w:val="left" w:pos="1134"/>
        </w:tabs>
        <w:spacing w:line="276" w:lineRule="auto"/>
        <w:rPr>
          <w:rFonts w:eastAsia="Arial"/>
        </w:rPr>
      </w:pPr>
      <w:r>
        <w:rPr>
          <w:rFonts w:eastAsia="Arial"/>
        </w:rPr>
        <w:t>24.4. Jeigu pranešimas siunčiamas el. paštu, laikoma, kad Šalis jį gavo kitą darbo dieną.</w:t>
      </w:r>
    </w:p>
    <w:p w14:paraId="3345A8C9" w14:textId="77777777" w:rsidR="009C6A89" w:rsidRDefault="009C6A89" w:rsidP="009C6A89">
      <w:pPr>
        <w:widowControl w:val="0"/>
        <w:tabs>
          <w:tab w:val="left" w:pos="0"/>
          <w:tab w:val="left" w:pos="851"/>
          <w:tab w:val="left" w:pos="992"/>
          <w:tab w:val="left" w:pos="1134"/>
        </w:tabs>
        <w:spacing w:line="276" w:lineRule="auto"/>
        <w:rPr>
          <w:rFonts w:eastAsia="Arial"/>
        </w:rPr>
      </w:pPr>
      <w:r>
        <w:rPr>
          <w:rFonts w:eastAsia="Arial"/>
        </w:rPr>
        <w:t>24.5. Jeigu pranešimas siunčiamas keliais skirtingais būdais, laikoma, kad gavėjas jį gavo tada, kai jis gavo pirmesnįjį pranešimą.</w:t>
      </w:r>
    </w:p>
    <w:p w14:paraId="1268E79C" w14:textId="77777777" w:rsidR="009C6A89" w:rsidRDefault="009C6A89" w:rsidP="009C6A89">
      <w:pPr>
        <w:widowControl w:val="0"/>
        <w:tabs>
          <w:tab w:val="left" w:pos="0"/>
          <w:tab w:val="left" w:pos="851"/>
          <w:tab w:val="left" w:pos="992"/>
          <w:tab w:val="left" w:pos="1134"/>
        </w:tabs>
        <w:spacing w:line="276" w:lineRule="auto"/>
        <w:rPr>
          <w:rFonts w:eastAsia="Arial"/>
          <w:b/>
          <w:bCs/>
        </w:rPr>
      </w:pPr>
    </w:p>
    <w:p w14:paraId="5D8A152D" w14:textId="77777777" w:rsidR="009C6A89" w:rsidRDefault="009C6A89" w:rsidP="009C6A8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lastRenderedPageBreak/>
        <w:t>25.</w:t>
      </w:r>
      <w:r>
        <w:rPr>
          <w:rFonts w:eastAsia="Arial"/>
          <w:b/>
          <w:bCs/>
          <w:caps/>
        </w:rPr>
        <w:tab/>
      </w:r>
      <w:r>
        <w:rPr>
          <w:rFonts w:eastAsia="Arial"/>
          <w:b/>
          <w:caps/>
        </w:rPr>
        <w:t>Pretenzijos ir ginčų sprendimas</w:t>
      </w:r>
    </w:p>
    <w:p w14:paraId="155B4075" w14:textId="77777777" w:rsidR="009C6A89" w:rsidRDefault="009C6A89" w:rsidP="009C6A8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Pr>
          <w:rFonts w:eastAsia="Arial"/>
          <w:b/>
          <w:caps/>
        </w:rPr>
      </w:pPr>
    </w:p>
    <w:p w14:paraId="68C48B90" w14:textId="77777777" w:rsidR="009C6A89" w:rsidRDefault="009C6A89" w:rsidP="009C6A89">
      <w:pPr>
        <w:widowControl w:val="0"/>
        <w:tabs>
          <w:tab w:val="left" w:pos="0"/>
          <w:tab w:val="left" w:pos="851"/>
          <w:tab w:val="left" w:pos="992"/>
          <w:tab w:val="left" w:pos="1134"/>
        </w:tabs>
        <w:spacing w:line="276" w:lineRule="auto"/>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72B02F4" w14:textId="77777777" w:rsidR="009C6A89" w:rsidRDefault="009C6A89" w:rsidP="009C6A89">
      <w:pPr>
        <w:widowControl w:val="0"/>
        <w:tabs>
          <w:tab w:val="left" w:pos="142"/>
          <w:tab w:val="left" w:pos="851"/>
          <w:tab w:val="left" w:pos="992"/>
          <w:tab w:val="left" w:pos="1134"/>
        </w:tabs>
        <w:spacing w:line="276" w:lineRule="auto"/>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81D3D35" w14:textId="77777777" w:rsidR="009C6A89" w:rsidRDefault="009C6A89" w:rsidP="009C6A89">
      <w:pPr>
        <w:widowControl w:val="0"/>
        <w:tabs>
          <w:tab w:val="left" w:pos="426"/>
          <w:tab w:val="left" w:pos="567"/>
          <w:tab w:val="left" w:pos="709"/>
          <w:tab w:val="left" w:pos="851"/>
          <w:tab w:val="left" w:pos="992"/>
          <w:tab w:val="left" w:pos="1134"/>
        </w:tabs>
        <w:spacing w:line="276" w:lineRule="auto"/>
        <w:rPr>
          <w:rFonts w:eastAsia="Arial"/>
        </w:rPr>
      </w:pPr>
      <w:r>
        <w:rPr>
          <w:rFonts w:eastAsia="Arial"/>
        </w:rPr>
        <w:t>25.3. Kilę ginčai nesudaro pagrindo Šalims atsisakyti vykdyti savo prievoles pagal Sutartį.</w:t>
      </w:r>
    </w:p>
    <w:p w14:paraId="04C1E9AF" w14:textId="77777777" w:rsidR="009C6A89" w:rsidRDefault="009C6A89" w:rsidP="009C6A89">
      <w:pPr>
        <w:widowControl w:val="0"/>
        <w:tabs>
          <w:tab w:val="left" w:pos="426"/>
          <w:tab w:val="left" w:pos="567"/>
          <w:tab w:val="left" w:pos="709"/>
          <w:tab w:val="left" w:pos="851"/>
          <w:tab w:val="left" w:pos="992"/>
          <w:tab w:val="left" w:pos="1134"/>
        </w:tabs>
        <w:spacing w:line="276" w:lineRule="auto"/>
        <w:rPr>
          <w:rFonts w:eastAsia="Arial"/>
        </w:rPr>
      </w:pPr>
    </w:p>
    <w:p w14:paraId="1E2E805F" w14:textId="77777777" w:rsidR="009C6A89" w:rsidRDefault="009C6A89" w:rsidP="009C6A89">
      <w:pPr>
        <w:spacing w:line="276" w:lineRule="auto"/>
        <w:jc w:val="center"/>
      </w:pPr>
      <w:r w:rsidRPr="00AD13BC">
        <w:t>__________</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442F10B7" w14:textId="77777777" w:rsidR="006F2A4D" w:rsidRDefault="006F2A4D" w:rsidP="00E63A8A">
      <w:pPr>
        <w:pStyle w:val="NoSpacing"/>
        <w:spacing w:line="300" w:lineRule="auto"/>
        <w:ind w:firstLine="0"/>
        <w:contextualSpacing/>
        <w:rPr>
          <w:rFonts w:ascii="Arial" w:eastAsiaTheme="minorHAnsi" w:hAnsi="Arial" w:cs="Arial"/>
          <w:bCs/>
          <w:iCs/>
        </w:rPr>
      </w:pPr>
    </w:p>
    <w:p w14:paraId="29276D61" w14:textId="77777777" w:rsidR="006F2A4D" w:rsidRDefault="006F2A4D" w:rsidP="00E63A8A">
      <w:pPr>
        <w:pStyle w:val="NoSpacing"/>
        <w:spacing w:line="300" w:lineRule="auto"/>
        <w:ind w:firstLine="0"/>
        <w:contextualSpacing/>
        <w:rPr>
          <w:rFonts w:ascii="Arial" w:eastAsiaTheme="minorHAnsi" w:hAnsi="Arial" w:cs="Arial"/>
          <w:bCs/>
          <w:iCs/>
        </w:rPr>
      </w:pPr>
    </w:p>
    <w:p w14:paraId="40707BFA" w14:textId="77777777" w:rsidR="006F2A4D" w:rsidRDefault="006F2A4D" w:rsidP="00E63A8A">
      <w:pPr>
        <w:pStyle w:val="NoSpacing"/>
        <w:spacing w:line="300" w:lineRule="auto"/>
        <w:ind w:firstLine="0"/>
        <w:contextualSpacing/>
        <w:rPr>
          <w:rFonts w:ascii="Arial" w:eastAsiaTheme="minorHAnsi" w:hAnsi="Arial" w:cs="Arial"/>
          <w:bCs/>
          <w:iCs/>
        </w:rPr>
      </w:pPr>
    </w:p>
    <w:p w14:paraId="5B199753" w14:textId="77777777" w:rsidR="006F2A4D" w:rsidRDefault="006F2A4D" w:rsidP="00E63A8A">
      <w:pPr>
        <w:pStyle w:val="NoSpacing"/>
        <w:spacing w:line="300" w:lineRule="auto"/>
        <w:ind w:firstLine="0"/>
        <w:contextualSpacing/>
        <w:rPr>
          <w:rFonts w:ascii="Arial" w:eastAsiaTheme="minorHAnsi" w:hAnsi="Arial" w:cs="Arial"/>
          <w:bCs/>
          <w:iCs/>
        </w:rPr>
      </w:pPr>
    </w:p>
    <w:p w14:paraId="4C9C49F9" w14:textId="77777777" w:rsidR="006F2A4D" w:rsidRDefault="006F2A4D" w:rsidP="00E63A8A">
      <w:pPr>
        <w:pStyle w:val="NoSpacing"/>
        <w:spacing w:line="300" w:lineRule="auto"/>
        <w:ind w:firstLine="0"/>
        <w:contextualSpacing/>
        <w:rPr>
          <w:rFonts w:ascii="Arial" w:eastAsiaTheme="minorHAnsi" w:hAnsi="Arial" w:cs="Arial"/>
          <w:bCs/>
          <w:iCs/>
        </w:rPr>
      </w:pPr>
    </w:p>
    <w:p w14:paraId="70D3E980" w14:textId="77777777" w:rsidR="006F2A4D" w:rsidRDefault="006F2A4D" w:rsidP="00E63A8A">
      <w:pPr>
        <w:pStyle w:val="NoSpacing"/>
        <w:spacing w:line="300" w:lineRule="auto"/>
        <w:ind w:firstLine="0"/>
        <w:contextualSpacing/>
        <w:rPr>
          <w:rFonts w:ascii="Arial" w:eastAsiaTheme="minorHAnsi" w:hAnsi="Arial" w:cs="Arial"/>
          <w:bCs/>
          <w:iCs/>
        </w:rPr>
      </w:pPr>
    </w:p>
    <w:p w14:paraId="19C0986C" w14:textId="77777777" w:rsidR="006F2A4D" w:rsidRDefault="006F2A4D" w:rsidP="00E63A8A">
      <w:pPr>
        <w:pStyle w:val="NoSpacing"/>
        <w:spacing w:line="300" w:lineRule="auto"/>
        <w:ind w:firstLine="0"/>
        <w:contextualSpacing/>
        <w:rPr>
          <w:rFonts w:ascii="Arial" w:eastAsiaTheme="minorHAnsi" w:hAnsi="Arial" w:cs="Arial"/>
          <w:bCs/>
          <w:iCs/>
        </w:rPr>
      </w:pPr>
    </w:p>
    <w:p w14:paraId="0E70ABFE" w14:textId="77777777" w:rsidR="006F2A4D" w:rsidRDefault="006F2A4D" w:rsidP="00E63A8A">
      <w:pPr>
        <w:pStyle w:val="NoSpacing"/>
        <w:spacing w:line="300" w:lineRule="auto"/>
        <w:ind w:firstLine="0"/>
        <w:contextualSpacing/>
        <w:rPr>
          <w:rFonts w:ascii="Arial" w:eastAsiaTheme="minorHAnsi" w:hAnsi="Arial" w:cs="Arial"/>
          <w:bCs/>
          <w:iCs/>
        </w:rPr>
      </w:pPr>
    </w:p>
    <w:p w14:paraId="1E309DB6" w14:textId="77777777" w:rsidR="006F2A4D" w:rsidRDefault="006F2A4D" w:rsidP="00E63A8A">
      <w:pPr>
        <w:pStyle w:val="NoSpacing"/>
        <w:spacing w:line="300" w:lineRule="auto"/>
        <w:ind w:firstLine="0"/>
        <w:contextualSpacing/>
        <w:rPr>
          <w:rFonts w:ascii="Arial" w:eastAsiaTheme="minorHAnsi" w:hAnsi="Arial" w:cs="Arial"/>
          <w:bCs/>
          <w:iCs/>
        </w:rPr>
      </w:pPr>
    </w:p>
    <w:p w14:paraId="23CFE617" w14:textId="77777777" w:rsidR="006F2A4D" w:rsidRDefault="006F2A4D" w:rsidP="00E63A8A">
      <w:pPr>
        <w:pStyle w:val="NoSpacing"/>
        <w:spacing w:line="300" w:lineRule="auto"/>
        <w:ind w:firstLine="0"/>
        <w:contextualSpacing/>
        <w:rPr>
          <w:rFonts w:ascii="Arial" w:eastAsiaTheme="minorHAnsi" w:hAnsi="Arial" w:cs="Arial"/>
          <w:bCs/>
          <w:iCs/>
        </w:rPr>
      </w:pPr>
    </w:p>
    <w:p w14:paraId="0C9A0CA5" w14:textId="77777777" w:rsidR="006F2A4D" w:rsidRDefault="006F2A4D" w:rsidP="00E63A8A">
      <w:pPr>
        <w:pStyle w:val="NoSpacing"/>
        <w:spacing w:line="300" w:lineRule="auto"/>
        <w:ind w:firstLine="0"/>
        <w:contextualSpacing/>
        <w:rPr>
          <w:rFonts w:ascii="Arial" w:eastAsiaTheme="minorHAnsi" w:hAnsi="Arial" w:cs="Arial"/>
          <w:bCs/>
          <w:iCs/>
        </w:rPr>
      </w:pPr>
    </w:p>
    <w:p w14:paraId="1CD7BB56" w14:textId="77777777" w:rsidR="006F2A4D" w:rsidRDefault="006F2A4D" w:rsidP="00E63A8A">
      <w:pPr>
        <w:pStyle w:val="NoSpacing"/>
        <w:spacing w:line="300" w:lineRule="auto"/>
        <w:ind w:firstLine="0"/>
        <w:contextualSpacing/>
        <w:rPr>
          <w:rFonts w:ascii="Arial" w:eastAsiaTheme="minorHAnsi" w:hAnsi="Arial" w:cs="Arial"/>
          <w:bCs/>
          <w:iCs/>
        </w:rPr>
      </w:pPr>
    </w:p>
    <w:p w14:paraId="2EA47B77" w14:textId="77777777" w:rsidR="006F2A4D" w:rsidRDefault="006F2A4D" w:rsidP="00E63A8A">
      <w:pPr>
        <w:pStyle w:val="NoSpacing"/>
        <w:spacing w:line="300" w:lineRule="auto"/>
        <w:ind w:firstLine="0"/>
        <w:contextualSpacing/>
        <w:rPr>
          <w:rFonts w:ascii="Arial" w:eastAsiaTheme="minorHAnsi" w:hAnsi="Arial" w:cs="Arial"/>
          <w:bCs/>
          <w:iCs/>
        </w:rPr>
      </w:pPr>
    </w:p>
    <w:p w14:paraId="55BB2EDE" w14:textId="77777777" w:rsidR="006F2A4D" w:rsidRDefault="006F2A4D" w:rsidP="00E63A8A">
      <w:pPr>
        <w:pStyle w:val="NoSpacing"/>
        <w:spacing w:line="300" w:lineRule="auto"/>
        <w:ind w:firstLine="0"/>
        <w:contextualSpacing/>
        <w:rPr>
          <w:rFonts w:ascii="Arial" w:eastAsiaTheme="minorHAnsi" w:hAnsi="Arial" w:cs="Arial"/>
          <w:bCs/>
          <w:iCs/>
        </w:rPr>
      </w:pPr>
    </w:p>
    <w:p w14:paraId="256CDAA7" w14:textId="77777777" w:rsidR="006F2A4D" w:rsidRDefault="006F2A4D" w:rsidP="00E63A8A">
      <w:pPr>
        <w:pStyle w:val="NoSpacing"/>
        <w:spacing w:line="300" w:lineRule="auto"/>
        <w:ind w:firstLine="0"/>
        <w:contextualSpacing/>
        <w:rPr>
          <w:rFonts w:ascii="Arial" w:eastAsiaTheme="minorHAnsi" w:hAnsi="Arial" w:cs="Arial"/>
          <w:bCs/>
          <w:iCs/>
        </w:rPr>
      </w:pPr>
    </w:p>
    <w:p w14:paraId="7C2FDB09" w14:textId="77777777" w:rsidR="006F2A4D" w:rsidRDefault="006F2A4D" w:rsidP="00E63A8A">
      <w:pPr>
        <w:pStyle w:val="NoSpacing"/>
        <w:spacing w:line="300" w:lineRule="auto"/>
        <w:ind w:firstLine="0"/>
        <w:contextualSpacing/>
        <w:rPr>
          <w:rFonts w:ascii="Arial" w:eastAsiaTheme="minorHAnsi" w:hAnsi="Arial" w:cs="Arial"/>
          <w:bCs/>
          <w:iCs/>
        </w:rPr>
      </w:pPr>
    </w:p>
    <w:p w14:paraId="488021BA" w14:textId="77777777" w:rsidR="006F2A4D" w:rsidRDefault="006F2A4D" w:rsidP="00E63A8A">
      <w:pPr>
        <w:pStyle w:val="NoSpacing"/>
        <w:spacing w:line="300" w:lineRule="auto"/>
        <w:ind w:firstLine="0"/>
        <w:contextualSpacing/>
        <w:rPr>
          <w:rFonts w:ascii="Arial" w:eastAsiaTheme="minorHAnsi" w:hAnsi="Arial" w:cs="Arial"/>
          <w:bCs/>
          <w:iCs/>
        </w:rPr>
      </w:pPr>
    </w:p>
    <w:p w14:paraId="26E79C3E" w14:textId="77777777" w:rsidR="006F2A4D" w:rsidRDefault="006F2A4D" w:rsidP="00E63A8A">
      <w:pPr>
        <w:pStyle w:val="NoSpacing"/>
        <w:spacing w:line="300" w:lineRule="auto"/>
        <w:ind w:firstLine="0"/>
        <w:contextualSpacing/>
        <w:rPr>
          <w:rFonts w:ascii="Arial" w:eastAsiaTheme="minorHAnsi" w:hAnsi="Arial" w:cs="Arial"/>
          <w:bCs/>
          <w:iCs/>
        </w:rPr>
      </w:pPr>
    </w:p>
    <w:p w14:paraId="620C1954" w14:textId="48608D58" w:rsidR="00112F92" w:rsidRDefault="00112F92" w:rsidP="00656692">
      <w:pPr>
        <w:pStyle w:val="NoSpacing"/>
        <w:spacing w:line="300" w:lineRule="auto"/>
        <w:ind w:firstLine="0"/>
        <w:contextualSpacing/>
        <w:jc w:val="center"/>
        <w:rPr>
          <w:rFonts w:ascii="Arial" w:eastAsiaTheme="minorHAnsi" w:hAnsi="Arial" w:cs="Arial"/>
          <w:b/>
          <w:bCs/>
          <w:iCs/>
        </w:rPr>
      </w:pPr>
    </w:p>
    <w:p w14:paraId="098F674B" w14:textId="77777777" w:rsidR="00B1616D" w:rsidRDefault="00B1616D" w:rsidP="00656692">
      <w:pPr>
        <w:pStyle w:val="NoSpacing"/>
        <w:spacing w:line="300" w:lineRule="auto"/>
        <w:ind w:firstLine="0"/>
        <w:contextualSpacing/>
        <w:jc w:val="center"/>
        <w:rPr>
          <w:rFonts w:ascii="Arial" w:eastAsiaTheme="minorHAnsi" w:hAnsi="Arial" w:cs="Arial"/>
          <w:b/>
          <w:bCs/>
          <w:iCs/>
        </w:rPr>
      </w:pPr>
    </w:p>
    <w:p w14:paraId="3A7C759D" w14:textId="77777777" w:rsidR="00B1616D" w:rsidRDefault="00B1616D" w:rsidP="00656692">
      <w:pPr>
        <w:pStyle w:val="NoSpacing"/>
        <w:spacing w:line="300" w:lineRule="auto"/>
        <w:ind w:firstLine="0"/>
        <w:contextualSpacing/>
        <w:jc w:val="center"/>
        <w:rPr>
          <w:rFonts w:ascii="Arial" w:eastAsiaTheme="minorHAnsi" w:hAnsi="Arial" w:cs="Arial"/>
          <w:b/>
          <w:bCs/>
          <w:iCs/>
        </w:rPr>
      </w:pPr>
    </w:p>
    <w:p w14:paraId="738AE4E7" w14:textId="77777777" w:rsidR="00B1616D" w:rsidRDefault="00B1616D" w:rsidP="00656692">
      <w:pPr>
        <w:pStyle w:val="NoSpacing"/>
        <w:spacing w:line="300" w:lineRule="auto"/>
        <w:ind w:firstLine="0"/>
        <w:contextualSpacing/>
        <w:jc w:val="center"/>
        <w:rPr>
          <w:rFonts w:ascii="Arial" w:eastAsiaTheme="minorHAnsi" w:hAnsi="Arial" w:cs="Arial"/>
          <w:b/>
          <w:bCs/>
          <w:iCs/>
        </w:rPr>
      </w:pPr>
    </w:p>
    <w:p w14:paraId="68EB5B2F" w14:textId="77777777" w:rsidR="00B1616D" w:rsidRDefault="00B1616D" w:rsidP="00656692">
      <w:pPr>
        <w:pStyle w:val="NoSpacing"/>
        <w:spacing w:line="300" w:lineRule="auto"/>
        <w:ind w:firstLine="0"/>
        <w:contextualSpacing/>
        <w:jc w:val="center"/>
        <w:rPr>
          <w:rFonts w:ascii="Arial" w:eastAsiaTheme="minorHAnsi" w:hAnsi="Arial" w:cs="Arial"/>
          <w:b/>
          <w:bCs/>
          <w:iCs/>
        </w:rPr>
      </w:pPr>
    </w:p>
    <w:p w14:paraId="71CD150B" w14:textId="77777777" w:rsidR="00B1616D" w:rsidRDefault="00B1616D" w:rsidP="00656692">
      <w:pPr>
        <w:pStyle w:val="NoSpacing"/>
        <w:spacing w:line="300" w:lineRule="auto"/>
        <w:ind w:firstLine="0"/>
        <w:contextualSpacing/>
        <w:jc w:val="center"/>
        <w:rPr>
          <w:rFonts w:ascii="Arial" w:eastAsiaTheme="minorHAnsi" w:hAnsi="Arial" w:cs="Arial"/>
          <w:b/>
          <w:bCs/>
          <w:iCs/>
        </w:rPr>
      </w:pPr>
    </w:p>
    <w:p w14:paraId="055B51B3" w14:textId="77777777" w:rsidR="00B1616D" w:rsidRDefault="00B1616D" w:rsidP="00656692">
      <w:pPr>
        <w:pStyle w:val="NoSpacing"/>
        <w:spacing w:line="300" w:lineRule="auto"/>
        <w:ind w:firstLine="0"/>
        <w:contextualSpacing/>
        <w:jc w:val="center"/>
        <w:rPr>
          <w:rFonts w:ascii="Arial" w:eastAsiaTheme="minorHAnsi" w:hAnsi="Arial" w:cs="Arial"/>
          <w:b/>
          <w:bCs/>
          <w:iCs/>
        </w:rPr>
      </w:pPr>
    </w:p>
    <w:p w14:paraId="666EFB8F" w14:textId="77777777" w:rsidR="00B1616D" w:rsidRDefault="00B1616D" w:rsidP="00656692">
      <w:pPr>
        <w:pStyle w:val="NoSpacing"/>
        <w:spacing w:line="300" w:lineRule="auto"/>
        <w:ind w:firstLine="0"/>
        <w:contextualSpacing/>
        <w:jc w:val="center"/>
        <w:rPr>
          <w:rFonts w:ascii="Arial" w:eastAsiaTheme="minorHAnsi" w:hAnsi="Arial" w:cs="Arial"/>
          <w:b/>
          <w:bCs/>
          <w:iCs/>
        </w:rPr>
      </w:pPr>
    </w:p>
    <w:p w14:paraId="2EEE514E" w14:textId="77777777" w:rsidR="00B1616D" w:rsidRDefault="00B1616D" w:rsidP="00656692">
      <w:pPr>
        <w:pStyle w:val="NoSpacing"/>
        <w:spacing w:line="300" w:lineRule="auto"/>
        <w:ind w:firstLine="0"/>
        <w:contextualSpacing/>
        <w:jc w:val="center"/>
        <w:rPr>
          <w:rFonts w:ascii="Arial" w:eastAsiaTheme="minorHAnsi" w:hAnsi="Arial" w:cs="Arial"/>
          <w:b/>
          <w:bCs/>
          <w:iCs/>
        </w:rPr>
      </w:pPr>
    </w:p>
    <w:p w14:paraId="50A9736D" w14:textId="77777777" w:rsidR="00B1616D" w:rsidRDefault="00B1616D" w:rsidP="00656692">
      <w:pPr>
        <w:pStyle w:val="NoSpacing"/>
        <w:spacing w:line="300" w:lineRule="auto"/>
        <w:ind w:firstLine="0"/>
        <w:contextualSpacing/>
        <w:jc w:val="center"/>
        <w:rPr>
          <w:rFonts w:ascii="Arial" w:eastAsiaTheme="minorHAnsi" w:hAnsi="Arial" w:cs="Arial"/>
          <w:b/>
          <w:bCs/>
          <w:iCs/>
        </w:rPr>
      </w:pPr>
    </w:p>
    <w:p w14:paraId="0578DA4E" w14:textId="77777777" w:rsidR="00B1616D" w:rsidRDefault="00B1616D" w:rsidP="00656692">
      <w:pPr>
        <w:pStyle w:val="NoSpacing"/>
        <w:spacing w:line="300" w:lineRule="auto"/>
        <w:ind w:firstLine="0"/>
        <w:contextualSpacing/>
        <w:jc w:val="center"/>
        <w:rPr>
          <w:rFonts w:ascii="Arial" w:eastAsiaTheme="minorHAnsi" w:hAnsi="Arial" w:cs="Arial"/>
          <w:b/>
          <w:bCs/>
          <w:iCs/>
        </w:rPr>
      </w:pPr>
    </w:p>
    <w:p w14:paraId="3A41D8BF" w14:textId="77777777" w:rsidR="00B1616D" w:rsidRDefault="00B1616D" w:rsidP="00656692">
      <w:pPr>
        <w:pStyle w:val="NoSpacing"/>
        <w:spacing w:line="300" w:lineRule="auto"/>
        <w:ind w:firstLine="0"/>
        <w:contextualSpacing/>
        <w:jc w:val="center"/>
        <w:rPr>
          <w:rFonts w:ascii="Arial" w:eastAsiaTheme="minorHAnsi" w:hAnsi="Arial" w:cs="Arial"/>
          <w:b/>
          <w:bCs/>
          <w:iCs/>
        </w:rPr>
      </w:pPr>
    </w:p>
    <w:p w14:paraId="23556F19" w14:textId="77777777" w:rsidR="00B1616D" w:rsidRDefault="00B1616D" w:rsidP="00656692">
      <w:pPr>
        <w:pStyle w:val="NoSpacing"/>
        <w:spacing w:line="300" w:lineRule="auto"/>
        <w:ind w:firstLine="0"/>
        <w:contextualSpacing/>
        <w:jc w:val="center"/>
        <w:rPr>
          <w:rFonts w:ascii="Arial" w:eastAsiaTheme="minorHAnsi" w:hAnsi="Arial" w:cs="Arial"/>
          <w:b/>
          <w:bCs/>
          <w:iCs/>
        </w:rPr>
      </w:pPr>
    </w:p>
    <w:p w14:paraId="05A6D2C0" w14:textId="77777777" w:rsidR="00B1616D" w:rsidRDefault="00B1616D" w:rsidP="00656692">
      <w:pPr>
        <w:pStyle w:val="NoSpacing"/>
        <w:spacing w:line="300" w:lineRule="auto"/>
        <w:ind w:firstLine="0"/>
        <w:contextualSpacing/>
        <w:jc w:val="center"/>
        <w:rPr>
          <w:rFonts w:ascii="Arial" w:eastAsiaTheme="minorHAnsi" w:hAnsi="Arial" w:cs="Arial"/>
          <w:b/>
          <w:bCs/>
          <w:iCs/>
        </w:rPr>
      </w:pPr>
    </w:p>
    <w:p w14:paraId="27DC2512" w14:textId="77777777" w:rsidR="00B1616D" w:rsidRPr="00656692" w:rsidRDefault="00B1616D" w:rsidP="00AC67BD">
      <w:pPr>
        <w:pStyle w:val="NoSpacing"/>
        <w:spacing w:line="300" w:lineRule="auto"/>
        <w:ind w:firstLine="0"/>
        <w:contextualSpacing/>
        <w:rPr>
          <w:rFonts w:ascii="Arial" w:eastAsiaTheme="minorHAnsi" w:hAnsi="Arial" w:cs="Arial"/>
          <w:b/>
          <w:bCs/>
          <w:iCs/>
        </w:rPr>
      </w:pPr>
    </w:p>
    <w:p w14:paraId="37A79BE1" w14:textId="406E80E5" w:rsidR="00B52A3E" w:rsidRPr="00656692" w:rsidRDefault="0048367D" w:rsidP="00B1616D">
      <w:pPr>
        <w:tabs>
          <w:tab w:val="left" w:pos="5400"/>
        </w:tabs>
        <w:jc w:val="center"/>
        <w:textAlignment w:val="center"/>
        <w:rPr>
          <w:b/>
          <w:bCs/>
          <w:szCs w:val="24"/>
        </w:rPr>
      </w:pPr>
      <w:r w:rsidRPr="00656692">
        <w:rPr>
          <w:b/>
          <w:bCs/>
          <w:szCs w:val="24"/>
        </w:rPr>
        <w:lastRenderedPageBreak/>
        <w:t xml:space="preserve">REPREZENTATYVIOS </w:t>
      </w:r>
      <w:r w:rsidR="00623DB1">
        <w:rPr>
          <w:b/>
          <w:bCs/>
          <w:szCs w:val="24"/>
        </w:rPr>
        <w:t xml:space="preserve">MOKSLO BENDRUOMENĖS </w:t>
      </w:r>
      <w:r w:rsidR="00656692" w:rsidRPr="00656692">
        <w:rPr>
          <w:b/>
          <w:bCs/>
          <w:szCs w:val="24"/>
        </w:rPr>
        <w:t>APKLAUSOS</w:t>
      </w:r>
    </w:p>
    <w:p w14:paraId="3413E4B3" w14:textId="77777777" w:rsidR="00B52A3E" w:rsidRDefault="00B52A3E" w:rsidP="00B1616D">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A397852" w14:textId="77777777" w:rsidR="00B52A3E" w:rsidRDefault="00B52A3E" w:rsidP="00B1616D">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52A3E" w14:paraId="4CF878D2" w14:textId="77777777" w:rsidTr="007E22F7">
        <w:tc>
          <w:tcPr>
            <w:tcW w:w="2448" w:type="dxa"/>
          </w:tcPr>
          <w:p w14:paraId="09C9E511" w14:textId="77777777" w:rsidR="00B52A3E" w:rsidRDefault="00B52A3E" w:rsidP="004B332D">
            <w:pPr>
              <w:ind w:firstLine="0"/>
              <w:rPr>
                <w:b/>
                <w:kern w:val="2"/>
                <w:szCs w:val="24"/>
              </w:rPr>
            </w:pPr>
            <w:r>
              <w:rPr>
                <w:b/>
                <w:kern w:val="2"/>
                <w:szCs w:val="24"/>
              </w:rPr>
              <w:t>Sutarties pavadinimas</w:t>
            </w:r>
          </w:p>
        </w:tc>
        <w:tc>
          <w:tcPr>
            <w:tcW w:w="7110" w:type="dxa"/>
            <w:gridSpan w:val="3"/>
          </w:tcPr>
          <w:p w14:paraId="216579A5" w14:textId="3F45DFBF" w:rsidR="00B52A3E" w:rsidRDefault="00AF4065" w:rsidP="00AF4065">
            <w:pPr>
              <w:ind w:firstLine="0"/>
              <w:rPr>
                <w:kern w:val="2"/>
                <w:szCs w:val="24"/>
              </w:rPr>
            </w:pPr>
            <w:r>
              <w:rPr>
                <w:kern w:val="2"/>
                <w:szCs w:val="24"/>
              </w:rPr>
              <w:t>Reprezentatyvios mokslo bendruomenės apklausos paslaugos</w:t>
            </w:r>
          </w:p>
        </w:tc>
      </w:tr>
      <w:tr w:rsidR="00B52A3E" w14:paraId="26C2AAF6" w14:textId="77777777" w:rsidTr="007E22F7">
        <w:tc>
          <w:tcPr>
            <w:tcW w:w="2448" w:type="dxa"/>
          </w:tcPr>
          <w:p w14:paraId="733FEDDF" w14:textId="77777777" w:rsidR="00B52A3E" w:rsidRDefault="00B52A3E" w:rsidP="004B332D">
            <w:pPr>
              <w:ind w:firstLine="0"/>
              <w:rPr>
                <w:b/>
                <w:kern w:val="2"/>
                <w:szCs w:val="24"/>
              </w:rPr>
            </w:pPr>
            <w:r>
              <w:rPr>
                <w:b/>
                <w:kern w:val="2"/>
                <w:szCs w:val="24"/>
              </w:rPr>
              <w:t>Sutarties data</w:t>
            </w:r>
          </w:p>
        </w:tc>
        <w:tc>
          <w:tcPr>
            <w:tcW w:w="2177" w:type="dxa"/>
          </w:tcPr>
          <w:p w14:paraId="76957F31" w14:textId="584F21CF" w:rsidR="00B52A3E" w:rsidRDefault="00AF4065" w:rsidP="00AF4065">
            <w:pPr>
              <w:ind w:firstLine="0"/>
              <w:rPr>
                <w:kern w:val="2"/>
                <w:szCs w:val="24"/>
              </w:rPr>
            </w:pPr>
            <w:r>
              <w:rPr>
                <w:kern w:val="2"/>
                <w:szCs w:val="24"/>
              </w:rPr>
              <w:t>2026-</w:t>
            </w:r>
          </w:p>
        </w:tc>
        <w:tc>
          <w:tcPr>
            <w:tcW w:w="2362" w:type="dxa"/>
          </w:tcPr>
          <w:p w14:paraId="603D6C51" w14:textId="77777777" w:rsidR="00B52A3E" w:rsidRDefault="00B52A3E" w:rsidP="004B332D">
            <w:pPr>
              <w:ind w:firstLine="0"/>
              <w:rPr>
                <w:b/>
                <w:kern w:val="2"/>
                <w:szCs w:val="24"/>
              </w:rPr>
            </w:pPr>
            <w:r>
              <w:rPr>
                <w:b/>
                <w:kern w:val="2"/>
                <w:szCs w:val="24"/>
              </w:rPr>
              <w:t>Sutarties numeris</w:t>
            </w:r>
          </w:p>
        </w:tc>
        <w:tc>
          <w:tcPr>
            <w:tcW w:w="2571" w:type="dxa"/>
          </w:tcPr>
          <w:p w14:paraId="2F714076" w14:textId="450BD535" w:rsidR="00B52A3E" w:rsidRDefault="00AF4065" w:rsidP="00AF4065">
            <w:pPr>
              <w:ind w:firstLine="0"/>
              <w:rPr>
                <w:kern w:val="2"/>
                <w:szCs w:val="24"/>
              </w:rPr>
            </w:pPr>
            <w:r>
              <w:rPr>
                <w:kern w:val="2"/>
                <w:szCs w:val="24"/>
              </w:rPr>
              <w:t>S-</w:t>
            </w:r>
          </w:p>
        </w:tc>
      </w:tr>
    </w:tbl>
    <w:p w14:paraId="15256CC5" w14:textId="77777777" w:rsidR="00B52A3E" w:rsidRDefault="00B52A3E" w:rsidP="00B52A3E">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3083"/>
        <w:gridCol w:w="3510"/>
      </w:tblGrid>
      <w:tr w:rsidR="00B52A3E" w14:paraId="109F2EA4" w14:textId="77777777" w:rsidTr="007E22F7">
        <w:tc>
          <w:tcPr>
            <w:tcW w:w="9558" w:type="dxa"/>
            <w:gridSpan w:val="3"/>
          </w:tcPr>
          <w:p w14:paraId="57CA8D65" w14:textId="77777777" w:rsidR="00B52A3E" w:rsidRDefault="00B52A3E" w:rsidP="007E22F7">
            <w:pPr>
              <w:jc w:val="center"/>
              <w:rPr>
                <w:b/>
                <w:kern w:val="2"/>
                <w:szCs w:val="24"/>
              </w:rPr>
            </w:pPr>
            <w:r>
              <w:rPr>
                <w:b/>
                <w:kern w:val="2"/>
                <w:szCs w:val="24"/>
              </w:rPr>
              <w:t>1. SUTARTIES ŠALYS</w:t>
            </w:r>
          </w:p>
        </w:tc>
      </w:tr>
      <w:tr w:rsidR="00742744" w14:paraId="0A3B998F" w14:textId="77777777" w:rsidTr="004B332D">
        <w:tc>
          <w:tcPr>
            <w:tcW w:w="2965" w:type="dxa"/>
            <w:vMerge w:val="restart"/>
          </w:tcPr>
          <w:p w14:paraId="45CCFFFA" w14:textId="77777777" w:rsidR="00742744" w:rsidRDefault="00742744" w:rsidP="00742744">
            <w:pPr>
              <w:jc w:val="center"/>
              <w:rPr>
                <w:b/>
                <w:kern w:val="2"/>
                <w:szCs w:val="24"/>
              </w:rPr>
            </w:pPr>
          </w:p>
          <w:p w14:paraId="6484EEB6" w14:textId="77777777" w:rsidR="00742744" w:rsidRDefault="00742744" w:rsidP="00742744">
            <w:pPr>
              <w:jc w:val="center"/>
              <w:rPr>
                <w:b/>
                <w:kern w:val="2"/>
                <w:szCs w:val="24"/>
              </w:rPr>
            </w:pPr>
          </w:p>
          <w:p w14:paraId="5AC6B49A" w14:textId="77777777" w:rsidR="00742744" w:rsidRDefault="00742744" w:rsidP="00742744">
            <w:pPr>
              <w:jc w:val="center"/>
              <w:rPr>
                <w:b/>
                <w:kern w:val="2"/>
                <w:szCs w:val="24"/>
              </w:rPr>
            </w:pPr>
          </w:p>
          <w:p w14:paraId="140B54C9" w14:textId="77777777" w:rsidR="00742744" w:rsidRDefault="00742744" w:rsidP="00742744">
            <w:pPr>
              <w:rPr>
                <w:b/>
                <w:kern w:val="2"/>
                <w:szCs w:val="24"/>
              </w:rPr>
            </w:pPr>
          </w:p>
          <w:p w14:paraId="11C05885" w14:textId="77777777" w:rsidR="00742744" w:rsidRDefault="00742744" w:rsidP="00742744">
            <w:pPr>
              <w:ind w:firstLine="0"/>
              <w:rPr>
                <w:b/>
                <w:kern w:val="2"/>
                <w:szCs w:val="24"/>
              </w:rPr>
            </w:pPr>
            <w:r>
              <w:rPr>
                <w:b/>
                <w:kern w:val="2"/>
                <w:szCs w:val="24"/>
              </w:rPr>
              <w:t>1.1. Pirkėjas</w:t>
            </w:r>
          </w:p>
        </w:tc>
        <w:tc>
          <w:tcPr>
            <w:tcW w:w="3083" w:type="dxa"/>
          </w:tcPr>
          <w:p w14:paraId="1B10B452" w14:textId="77777777" w:rsidR="00742744" w:rsidRDefault="00742744" w:rsidP="00742744">
            <w:pPr>
              <w:ind w:firstLine="0"/>
              <w:rPr>
                <w:kern w:val="2"/>
                <w:szCs w:val="24"/>
              </w:rPr>
            </w:pPr>
            <w:r>
              <w:rPr>
                <w:kern w:val="2"/>
                <w:szCs w:val="24"/>
              </w:rPr>
              <w:t>1.1.1. Pavadinimas</w:t>
            </w:r>
          </w:p>
        </w:tc>
        <w:tc>
          <w:tcPr>
            <w:tcW w:w="3510" w:type="dxa"/>
          </w:tcPr>
          <w:p w14:paraId="6AE264A2" w14:textId="128BCF27" w:rsidR="00742744" w:rsidRPr="00742744" w:rsidRDefault="00742744" w:rsidP="00742744">
            <w:pPr>
              <w:ind w:firstLine="0"/>
              <w:jc w:val="left"/>
              <w:rPr>
                <w:rFonts w:cstheme="minorHAnsi"/>
                <w:kern w:val="2"/>
              </w:rPr>
            </w:pPr>
            <w:r w:rsidRPr="00742744">
              <w:rPr>
                <w:rFonts w:cstheme="minorHAnsi"/>
                <w:b/>
                <w:bCs/>
                <w:kern w:val="2"/>
              </w:rPr>
              <w:t>Lietuvos mokslo taryba</w:t>
            </w:r>
          </w:p>
        </w:tc>
      </w:tr>
      <w:tr w:rsidR="00742744" w14:paraId="2DDC03F4" w14:textId="77777777" w:rsidTr="004B332D">
        <w:tc>
          <w:tcPr>
            <w:tcW w:w="2965" w:type="dxa"/>
            <w:vMerge/>
          </w:tcPr>
          <w:p w14:paraId="2B7EBC6C" w14:textId="77777777" w:rsidR="00742744" w:rsidRDefault="00742744" w:rsidP="00742744">
            <w:pPr>
              <w:rPr>
                <w:kern w:val="2"/>
                <w:szCs w:val="24"/>
              </w:rPr>
            </w:pPr>
          </w:p>
        </w:tc>
        <w:tc>
          <w:tcPr>
            <w:tcW w:w="3083" w:type="dxa"/>
          </w:tcPr>
          <w:p w14:paraId="380F3AED" w14:textId="77777777" w:rsidR="00742744" w:rsidRDefault="00742744" w:rsidP="00742744">
            <w:pPr>
              <w:ind w:firstLine="0"/>
              <w:rPr>
                <w:kern w:val="2"/>
                <w:szCs w:val="24"/>
              </w:rPr>
            </w:pPr>
            <w:r>
              <w:rPr>
                <w:kern w:val="2"/>
                <w:szCs w:val="24"/>
              </w:rPr>
              <w:t>1.1.2. Juridinio asmens kodas</w:t>
            </w:r>
          </w:p>
        </w:tc>
        <w:tc>
          <w:tcPr>
            <w:tcW w:w="3510" w:type="dxa"/>
          </w:tcPr>
          <w:p w14:paraId="3B5458B6" w14:textId="1896C4CA" w:rsidR="00742744" w:rsidRPr="00742744" w:rsidRDefault="00742744" w:rsidP="00742744">
            <w:pPr>
              <w:ind w:firstLine="0"/>
              <w:jc w:val="left"/>
              <w:rPr>
                <w:rFonts w:cstheme="minorHAnsi"/>
                <w:kern w:val="2"/>
              </w:rPr>
            </w:pPr>
            <w:r w:rsidRPr="00742744">
              <w:rPr>
                <w:rFonts w:cstheme="minorHAnsi"/>
              </w:rPr>
              <w:t>188716281</w:t>
            </w:r>
          </w:p>
        </w:tc>
      </w:tr>
      <w:tr w:rsidR="00742744" w14:paraId="2606D146" w14:textId="77777777" w:rsidTr="004B332D">
        <w:tc>
          <w:tcPr>
            <w:tcW w:w="2965" w:type="dxa"/>
            <w:vMerge/>
          </w:tcPr>
          <w:p w14:paraId="6C906634" w14:textId="77777777" w:rsidR="00742744" w:rsidRDefault="00742744" w:rsidP="00742744">
            <w:pPr>
              <w:rPr>
                <w:kern w:val="2"/>
                <w:szCs w:val="24"/>
              </w:rPr>
            </w:pPr>
          </w:p>
        </w:tc>
        <w:tc>
          <w:tcPr>
            <w:tcW w:w="3083" w:type="dxa"/>
          </w:tcPr>
          <w:p w14:paraId="7AADCC6D" w14:textId="77777777" w:rsidR="00742744" w:rsidRDefault="00742744" w:rsidP="00742744">
            <w:pPr>
              <w:ind w:firstLine="0"/>
              <w:rPr>
                <w:kern w:val="2"/>
                <w:szCs w:val="24"/>
              </w:rPr>
            </w:pPr>
            <w:r>
              <w:rPr>
                <w:kern w:val="2"/>
                <w:szCs w:val="24"/>
              </w:rPr>
              <w:t>1.1.3. Adresas</w:t>
            </w:r>
          </w:p>
        </w:tc>
        <w:tc>
          <w:tcPr>
            <w:tcW w:w="3510" w:type="dxa"/>
          </w:tcPr>
          <w:p w14:paraId="7888753E" w14:textId="6B084702" w:rsidR="00742744" w:rsidRPr="00742744" w:rsidRDefault="00742744" w:rsidP="00742744">
            <w:pPr>
              <w:ind w:firstLine="0"/>
              <w:jc w:val="left"/>
              <w:rPr>
                <w:rFonts w:cstheme="minorHAnsi"/>
                <w:kern w:val="2"/>
              </w:rPr>
            </w:pPr>
            <w:r w:rsidRPr="00742744">
              <w:rPr>
                <w:rFonts w:cstheme="minorHAnsi"/>
              </w:rPr>
              <w:t>Gedimino pr. 3, 01103 Vilnius</w:t>
            </w:r>
          </w:p>
        </w:tc>
      </w:tr>
      <w:tr w:rsidR="00742744" w14:paraId="19E3090F" w14:textId="77777777" w:rsidTr="004B332D">
        <w:tc>
          <w:tcPr>
            <w:tcW w:w="2965" w:type="dxa"/>
            <w:vMerge/>
          </w:tcPr>
          <w:p w14:paraId="6E9726BF" w14:textId="77777777" w:rsidR="00742744" w:rsidRDefault="00742744" w:rsidP="00742744">
            <w:pPr>
              <w:rPr>
                <w:kern w:val="2"/>
                <w:szCs w:val="24"/>
              </w:rPr>
            </w:pPr>
          </w:p>
        </w:tc>
        <w:tc>
          <w:tcPr>
            <w:tcW w:w="3083" w:type="dxa"/>
          </w:tcPr>
          <w:p w14:paraId="37B64FB2" w14:textId="77777777" w:rsidR="00742744" w:rsidRDefault="00742744" w:rsidP="00742744">
            <w:pPr>
              <w:ind w:firstLine="0"/>
              <w:rPr>
                <w:kern w:val="2"/>
                <w:szCs w:val="24"/>
              </w:rPr>
            </w:pPr>
            <w:r>
              <w:rPr>
                <w:kern w:val="2"/>
                <w:szCs w:val="24"/>
              </w:rPr>
              <w:t>1.1.4. PVM mokėtojo kodas</w:t>
            </w:r>
          </w:p>
        </w:tc>
        <w:tc>
          <w:tcPr>
            <w:tcW w:w="3510" w:type="dxa"/>
          </w:tcPr>
          <w:p w14:paraId="681C1F20" w14:textId="3798F876" w:rsidR="00742744" w:rsidRPr="00742744" w:rsidRDefault="00742744" w:rsidP="00742744">
            <w:pPr>
              <w:ind w:firstLine="0"/>
              <w:jc w:val="left"/>
              <w:rPr>
                <w:rFonts w:cstheme="minorHAnsi"/>
                <w:kern w:val="2"/>
              </w:rPr>
            </w:pPr>
            <w:r w:rsidRPr="00742744">
              <w:rPr>
                <w:rFonts w:cstheme="minorHAnsi"/>
              </w:rPr>
              <w:t>Ne PVM mokėtoja</w:t>
            </w:r>
          </w:p>
        </w:tc>
      </w:tr>
      <w:tr w:rsidR="00742744" w14:paraId="43C9EE5D" w14:textId="77777777" w:rsidTr="004B332D">
        <w:tc>
          <w:tcPr>
            <w:tcW w:w="2965" w:type="dxa"/>
            <w:vMerge/>
          </w:tcPr>
          <w:p w14:paraId="35DF56A6" w14:textId="77777777" w:rsidR="00742744" w:rsidRDefault="00742744" w:rsidP="00742744">
            <w:pPr>
              <w:rPr>
                <w:kern w:val="2"/>
                <w:szCs w:val="24"/>
              </w:rPr>
            </w:pPr>
          </w:p>
        </w:tc>
        <w:tc>
          <w:tcPr>
            <w:tcW w:w="3083" w:type="dxa"/>
          </w:tcPr>
          <w:p w14:paraId="540BDBBF" w14:textId="77777777" w:rsidR="00742744" w:rsidRDefault="00742744" w:rsidP="00742744">
            <w:pPr>
              <w:ind w:firstLine="0"/>
              <w:rPr>
                <w:kern w:val="2"/>
                <w:szCs w:val="24"/>
              </w:rPr>
            </w:pPr>
            <w:r>
              <w:rPr>
                <w:kern w:val="2"/>
                <w:szCs w:val="24"/>
              </w:rPr>
              <w:t>1.1.5. Atsiskaitomoji sąskaita</w:t>
            </w:r>
          </w:p>
        </w:tc>
        <w:tc>
          <w:tcPr>
            <w:tcW w:w="3510" w:type="dxa"/>
          </w:tcPr>
          <w:p w14:paraId="65FA0620" w14:textId="1C404C1A" w:rsidR="00742744" w:rsidRPr="00742744" w:rsidRDefault="00742744" w:rsidP="00742744">
            <w:pPr>
              <w:ind w:firstLine="0"/>
              <w:jc w:val="left"/>
              <w:rPr>
                <w:rFonts w:cstheme="minorHAnsi"/>
                <w:kern w:val="2"/>
              </w:rPr>
            </w:pPr>
            <w:r w:rsidRPr="00742744">
              <w:rPr>
                <w:rFonts w:cstheme="minorHAnsi"/>
              </w:rPr>
              <w:t>LT69 4040 0636 1000 2310</w:t>
            </w:r>
          </w:p>
        </w:tc>
      </w:tr>
      <w:tr w:rsidR="00742744" w14:paraId="4A1CD952" w14:textId="77777777" w:rsidTr="004B332D">
        <w:tc>
          <w:tcPr>
            <w:tcW w:w="2965" w:type="dxa"/>
            <w:vMerge/>
          </w:tcPr>
          <w:p w14:paraId="34CA3F7A" w14:textId="77777777" w:rsidR="00742744" w:rsidRDefault="00742744" w:rsidP="00742744">
            <w:pPr>
              <w:rPr>
                <w:kern w:val="2"/>
                <w:szCs w:val="24"/>
              </w:rPr>
            </w:pPr>
          </w:p>
        </w:tc>
        <w:tc>
          <w:tcPr>
            <w:tcW w:w="3083" w:type="dxa"/>
          </w:tcPr>
          <w:p w14:paraId="4DF1EF0E" w14:textId="77777777" w:rsidR="00742744" w:rsidRDefault="00742744" w:rsidP="00742744">
            <w:pPr>
              <w:ind w:firstLine="0"/>
              <w:rPr>
                <w:kern w:val="2"/>
                <w:szCs w:val="24"/>
              </w:rPr>
            </w:pPr>
            <w:r>
              <w:rPr>
                <w:kern w:val="2"/>
                <w:szCs w:val="24"/>
              </w:rPr>
              <w:t>1.1.6. Bankas, banko kodas</w:t>
            </w:r>
          </w:p>
        </w:tc>
        <w:tc>
          <w:tcPr>
            <w:tcW w:w="3510" w:type="dxa"/>
          </w:tcPr>
          <w:p w14:paraId="18C23289" w14:textId="69B43777" w:rsidR="00742744" w:rsidRPr="00742744" w:rsidRDefault="00742744" w:rsidP="00742744">
            <w:pPr>
              <w:pStyle w:val="Default"/>
              <w:rPr>
                <w:rFonts w:asciiTheme="minorHAnsi" w:hAnsiTheme="minorHAnsi" w:cstheme="minorHAnsi"/>
                <w:sz w:val="21"/>
                <w:szCs w:val="21"/>
              </w:rPr>
            </w:pPr>
            <w:r w:rsidRPr="00742744">
              <w:rPr>
                <w:rFonts w:asciiTheme="minorHAnsi" w:hAnsiTheme="minorHAnsi" w:cstheme="minorHAnsi"/>
                <w:sz w:val="21"/>
                <w:szCs w:val="21"/>
              </w:rPr>
              <w:t>Lietuvos Respublikos finansų ministerija</w:t>
            </w:r>
          </w:p>
          <w:p w14:paraId="6D1977FA" w14:textId="41C0CF02" w:rsidR="00742744" w:rsidRPr="00742744" w:rsidRDefault="00742744" w:rsidP="00742744">
            <w:pPr>
              <w:pStyle w:val="Default"/>
              <w:rPr>
                <w:rFonts w:asciiTheme="minorHAnsi" w:hAnsiTheme="minorHAnsi" w:cstheme="minorHAnsi"/>
                <w:sz w:val="21"/>
                <w:szCs w:val="21"/>
              </w:rPr>
            </w:pPr>
            <w:r w:rsidRPr="00742744">
              <w:rPr>
                <w:rFonts w:asciiTheme="minorHAnsi" w:hAnsiTheme="minorHAnsi" w:cstheme="minorHAnsi"/>
                <w:sz w:val="21"/>
                <w:szCs w:val="21"/>
              </w:rPr>
              <w:t>Banko kodas 40400</w:t>
            </w:r>
          </w:p>
          <w:p w14:paraId="556CCDB7" w14:textId="1CD26675" w:rsidR="00742744" w:rsidRPr="00742744" w:rsidRDefault="00742744" w:rsidP="00742744">
            <w:pPr>
              <w:ind w:firstLine="0"/>
              <w:jc w:val="left"/>
              <w:rPr>
                <w:rFonts w:cstheme="minorHAnsi"/>
                <w:kern w:val="2"/>
              </w:rPr>
            </w:pPr>
            <w:r w:rsidRPr="00742744">
              <w:rPr>
                <w:rFonts w:cstheme="minorHAnsi"/>
              </w:rPr>
              <w:t>SWIFT kodas: MFRLLT22XXX</w:t>
            </w:r>
          </w:p>
        </w:tc>
      </w:tr>
      <w:tr w:rsidR="00742744" w14:paraId="720A6BAF" w14:textId="77777777" w:rsidTr="004B332D">
        <w:tc>
          <w:tcPr>
            <w:tcW w:w="2965" w:type="dxa"/>
            <w:vMerge/>
          </w:tcPr>
          <w:p w14:paraId="4FC9F196" w14:textId="77777777" w:rsidR="00742744" w:rsidRDefault="00742744" w:rsidP="00742744">
            <w:pPr>
              <w:rPr>
                <w:kern w:val="2"/>
                <w:szCs w:val="24"/>
              </w:rPr>
            </w:pPr>
          </w:p>
        </w:tc>
        <w:tc>
          <w:tcPr>
            <w:tcW w:w="3083" w:type="dxa"/>
          </w:tcPr>
          <w:p w14:paraId="1145D652" w14:textId="77777777" w:rsidR="00742744" w:rsidRDefault="00742744" w:rsidP="00742744">
            <w:pPr>
              <w:ind w:firstLine="0"/>
              <w:rPr>
                <w:kern w:val="2"/>
                <w:szCs w:val="24"/>
              </w:rPr>
            </w:pPr>
            <w:r>
              <w:rPr>
                <w:kern w:val="2"/>
                <w:szCs w:val="24"/>
              </w:rPr>
              <w:t>1.1.7. Telefonas</w:t>
            </w:r>
          </w:p>
        </w:tc>
        <w:tc>
          <w:tcPr>
            <w:tcW w:w="3510" w:type="dxa"/>
          </w:tcPr>
          <w:p w14:paraId="3F3BBE90" w14:textId="4EB14B1A" w:rsidR="00742744" w:rsidRPr="00742744" w:rsidRDefault="00742744" w:rsidP="00742744">
            <w:pPr>
              <w:ind w:firstLine="0"/>
              <w:jc w:val="left"/>
              <w:rPr>
                <w:rFonts w:cstheme="minorHAnsi"/>
                <w:kern w:val="2"/>
              </w:rPr>
            </w:pPr>
            <w:r w:rsidRPr="00742744">
              <w:rPr>
                <w:rFonts w:cstheme="minorHAnsi"/>
              </w:rPr>
              <w:t>+370 670 32 435</w:t>
            </w:r>
          </w:p>
        </w:tc>
      </w:tr>
      <w:tr w:rsidR="00742744" w14:paraId="31402CBC" w14:textId="77777777" w:rsidTr="004B332D">
        <w:tc>
          <w:tcPr>
            <w:tcW w:w="2965" w:type="dxa"/>
            <w:vMerge/>
          </w:tcPr>
          <w:p w14:paraId="14D1FC75" w14:textId="77777777" w:rsidR="00742744" w:rsidRDefault="00742744" w:rsidP="00742744">
            <w:pPr>
              <w:rPr>
                <w:kern w:val="2"/>
                <w:szCs w:val="24"/>
              </w:rPr>
            </w:pPr>
          </w:p>
        </w:tc>
        <w:tc>
          <w:tcPr>
            <w:tcW w:w="3083" w:type="dxa"/>
          </w:tcPr>
          <w:p w14:paraId="56CECCED" w14:textId="77777777" w:rsidR="00742744" w:rsidRDefault="00742744" w:rsidP="00742744">
            <w:pPr>
              <w:ind w:firstLine="0"/>
              <w:rPr>
                <w:kern w:val="2"/>
                <w:szCs w:val="24"/>
              </w:rPr>
            </w:pPr>
            <w:r>
              <w:rPr>
                <w:kern w:val="2"/>
                <w:szCs w:val="24"/>
              </w:rPr>
              <w:t>1.1.8. El. paštas</w:t>
            </w:r>
          </w:p>
        </w:tc>
        <w:tc>
          <w:tcPr>
            <w:tcW w:w="3510" w:type="dxa"/>
          </w:tcPr>
          <w:p w14:paraId="56987152" w14:textId="2CAC9CD4" w:rsidR="00742744" w:rsidRPr="00742744" w:rsidRDefault="00742744" w:rsidP="00742744">
            <w:pPr>
              <w:ind w:firstLine="0"/>
              <w:jc w:val="left"/>
              <w:rPr>
                <w:rFonts w:cstheme="minorHAnsi"/>
                <w:kern w:val="2"/>
              </w:rPr>
            </w:pPr>
            <w:proofErr w:type="spellStart"/>
            <w:r w:rsidRPr="00742744">
              <w:rPr>
                <w:rFonts w:cstheme="minorHAnsi"/>
                <w:kern w:val="2"/>
              </w:rPr>
              <w:t>info@lmt.lt</w:t>
            </w:r>
            <w:proofErr w:type="spellEnd"/>
          </w:p>
        </w:tc>
      </w:tr>
      <w:tr w:rsidR="00742744" w14:paraId="4D4109F3" w14:textId="77777777" w:rsidTr="004B332D">
        <w:tc>
          <w:tcPr>
            <w:tcW w:w="2965" w:type="dxa"/>
            <w:vMerge/>
          </w:tcPr>
          <w:p w14:paraId="0600E8E4" w14:textId="77777777" w:rsidR="00742744" w:rsidRDefault="00742744" w:rsidP="00742744">
            <w:pPr>
              <w:rPr>
                <w:kern w:val="2"/>
                <w:szCs w:val="24"/>
              </w:rPr>
            </w:pPr>
          </w:p>
        </w:tc>
        <w:tc>
          <w:tcPr>
            <w:tcW w:w="3083" w:type="dxa"/>
          </w:tcPr>
          <w:p w14:paraId="6BF315F8" w14:textId="77777777" w:rsidR="00742744" w:rsidRDefault="00742744" w:rsidP="00742744">
            <w:pPr>
              <w:ind w:firstLine="0"/>
              <w:rPr>
                <w:kern w:val="2"/>
                <w:szCs w:val="24"/>
              </w:rPr>
            </w:pPr>
            <w:r>
              <w:rPr>
                <w:kern w:val="2"/>
                <w:szCs w:val="24"/>
              </w:rPr>
              <w:t>1.1.9. Šalies atstovas</w:t>
            </w:r>
          </w:p>
        </w:tc>
        <w:tc>
          <w:tcPr>
            <w:tcW w:w="3510" w:type="dxa"/>
          </w:tcPr>
          <w:p w14:paraId="75093A84" w14:textId="029B11EB" w:rsidR="00742744" w:rsidRPr="00742744" w:rsidRDefault="00742744" w:rsidP="00742744">
            <w:pPr>
              <w:pStyle w:val="Default"/>
              <w:rPr>
                <w:rFonts w:asciiTheme="minorHAnsi" w:hAnsiTheme="minorHAnsi" w:cstheme="minorHAnsi"/>
                <w:sz w:val="21"/>
                <w:szCs w:val="21"/>
              </w:rPr>
            </w:pPr>
            <w:r w:rsidRPr="00742744">
              <w:rPr>
                <w:rFonts w:asciiTheme="minorHAnsi" w:hAnsiTheme="minorHAnsi" w:cstheme="minorHAnsi"/>
                <w:sz w:val="21"/>
                <w:szCs w:val="21"/>
              </w:rPr>
              <w:t>Pirmininko pavaduotoja</w:t>
            </w:r>
          </w:p>
          <w:p w14:paraId="679EAC33" w14:textId="120B2650" w:rsidR="00742744" w:rsidRPr="00742744" w:rsidRDefault="00742744" w:rsidP="00742744">
            <w:pPr>
              <w:ind w:firstLine="0"/>
              <w:jc w:val="left"/>
              <w:rPr>
                <w:rFonts w:cstheme="minorHAnsi"/>
                <w:kern w:val="2"/>
              </w:rPr>
            </w:pPr>
            <w:r w:rsidRPr="00742744">
              <w:rPr>
                <w:rFonts w:cstheme="minorHAnsi"/>
              </w:rPr>
              <w:t xml:space="preserve">Vaiva </w:t>
            </w:r>
            <w:proofErr w:type="spellStart"/>
            <w:r w:rsidRPr="00742744">
              <w:rPr>
                <w:rFonts w:cstheme="minorHAnsi"/>
              </w:rPr>
              <w:t>Priudokienė</w:t>
            </w:r>
            <w:proofErr w:type="spellEnd"/>
          </w:p>
        </w:tc>
      </w:tr>
      <w:tr w:rsidR="00742744" w14:paraId="048B8432" w14:textId="77777777" w:rsidTr="004B332D">
        <w:tc>
          <w:tcPr>
            <w:tcW w:w="2965" w:type="dxa"/>
            <w:vMerge/>
          </w:tcPr>
          <w:p w14:paraId="53279EEB" w14:textId="77777777" w:rsidR="00742744" w:rsidRDefault="00742744" w:rsidP="00742744">
            <w:pPr>
              <w:rPr>
                <w:kern w:val="2"/>
                <w:szCs w:val="24"/>
              </w:rPr>
            </w:pPr>
          </w:p>
        </w:tc>
        <w:tc>
          <w:tcPr>
            <w:tcW w:w="3083" w:type="dxa"/>
          </w:tcPr>
          <w:p w14:paraId="32088FF0" w14:textId="77777777" w:rsidR="00742744" w:rsidRDefault="00742744" w:rsidP="00742744">
            <w:pPr>
              <w:ind w:firstLine="0"/>
              <w:rPr>
                <w:kern w:val="2"/>
                <w:szCs w:val="24"/>
              </w:rPr>
            </w:pPr>
            <w:r>
              <w:rPr>
                <w:kern w:val="2"/>
                <w:szCs w:val="24"/>
              </w:rPr>
              <w:t>1.1.10. Atstovavimo pagrindas</w:t>
            </w:r>
          </w:p>
        </w:tc>
        <w:tc>
          <w:tcPr>
            <w:tcW w:w="3510" w:type="dxa"/>
          </w:tcPr>
          <w:p w14:paraId="0D86B99D" w14:textId="50C9788C" w:rsidR="00742744" w:rsidRPr="00742744" w:rsidRDefault="00742744" w:rsidP="00742744">
            <w:pPr>
              <w:ind w:firstLine="0"/>
              <w:jc w:val="left"/>
              <w:rPr>
                <w:rFonts w:cstheme="minorHAnsi"/>
                <w:kern w:val="2"/>
              </w:rPr>
            </w:pPr>
            <w:r w:rsidRPr="00742744">
              <w:rPr>
                <w:rFonts w:cstheme="minorHAnsi"/>
              </w:rPr>
              <w:t>Veikianti pagal Lietuvos mokslo tarybos pirmininko 2023 m. liepos 14 d. įsakymą Nr. V-383 „Dėl Lietuvos mokslo tarybos dokumentų pasirašymo ir tvirtinimo</w:t>
            </w:r>
          </w:p>
        </w:tc>
      </w:tr>
      <w:tr w:rsidR="00B52A3E" w14:paraId="7FCD02AD" w14:textId="77777777" w:rsidTr="004B332D">
        <w:tc>
          <w:tcPr>
            <w:tcW w:w="2965" w:type="dxa"/>
            <w:vMerge w:val="restart"/>
          </w:tcPr>
          <w:p w14:paraId="7E49FB8D" w14:textId="77777777" w:rsidR="00B52A3E" w:rsidRDefault="00B52A3E" w:rsidP="004B332D">
            <w:pPr>
              <w:ind w:firstLine="0"/>
              <w:rPr>
                <w:b/>
                <w:kern w:val="2"/>
                <w:szCs w:val="24"/>
              </w:rPr>
            </w:pPr>
          </w:p>
          <w:p w14:paraId="77443932" w14:textId="77777777" w:rsidR="00B52A3E" w:rsidRDefault="00B52A3E" w:rsidP="007E22F7">
            <w:pPr>
              <w:rPr>
                <w:b/>
                <w:kern w:val="2"/>
                <w:szCs w:val="24"/>
              </w:rPr>
            </w:pPr>
          </w:p>
          <w:p w14:paraId="0F531F70" w14:textId="77777777" w:rsidR="00B52A3E" w:rsidRDefault="00B52A3E" w:rsidP="004B332D">
            <w:pPr>
              <w:ind w:firstLine="0"/>
              <w:rPr>
                <w:b/>
                <w:kern w:val="2"/>
                <w:szCs w:val="24"/>
              </w:rPr>
            </w:pPr>
            <w:r>
              <w:rPr>
                <w:b/>
                <w:kern w:val="2"/>
                <w:szCs w:val="24"/>
              </w:rPr>
              <w:t>1.2. Tiekėjas</w:t>
            </w:r>
          </w:p>
          <w:p w14:paraId="02E9D14D" w14:textId="77777777" w:rsidR="00B52A3E" w:rsidRDefault="00B52A3E" w:rsidP="00935428">
            <w:pPr>
              <w:ind w:firstLine="0"/>
              <w:rPr>
                <w:color w:val="4472C4"/>
                <w:kern w:val="2"/>
                <w:szCs w:val="24"/>
              </w:rPr>
            </w:pPr>
            <w:r>
              <w:rPr>
                <w:color w:val="4472C4"/>
                <w:kern w:val="2"/>
                <w:szCs w:val="24"/>
              </w:rPr>
              <w:t>(jei Tiekėjas yra fizinis asmuo, skiltys atitinkamai pakoreguojamos.</w:t>
            </w:r>
          </w:p>
          <w:p w14:paraId="5F0F20A2" w14:textId="77777777" w:rsidR="00B52A3E" w:rsidRDefault="00B52A3E" w:rsidP="00935428">
            <w:pPr>
              <w:ind w:firstLine="0"/>
              <w:rPr>
                <w:color w:val="4472C4"/>
                <w:kern w:val="2"/>
                <w:szCs w:val="24"/>
              </w:rPr>
            </w:pPr>
            <w:r>
              <w:rPr>
                <w:color w:val="4472C4"/>
                <w:kern w:val="2"/>
                <w:szCs w:val="24"/>
              </w:rPr>
              <w:t>Jei Tiekėjas yra tiekėjų grupė, skiltys pildomos įterpiant kiekvieno grupės nario informaciją)</w:t>
            </w:r>
          </w:p>
          <w:p w14:paraId="6263C064" w14:textId="77777777" w:rsidR="00B52A3E" w:rsidRDefault="00B52A3E" w:rsidP="007E22F7">
            <w:pPr>
              <w:rPr>
                <w:b/>
                <w:kern w:val="2"/>
                <w:szCs w:val="24"/>
              </w:rPr>
            </w:pPr>
          </w:p>
        </w:tc>
        <w:tc>
          <w:tcPr>
            <w:tcW w:w="3083" w:type="dxa"/>
          </w:tcPr>
          <w:p w14:paraId="27D8AF7F" w14:textId="77777777" w:rsidR="00B52A3E" w:rsidRDefault="00B52A3E" w:rsidP="004B332D">
            <w:pPr>
              <w:ind w:hanging="43"/>
              <w:rPr>
                <w:kern w:val="2"/>
                <w:szCs w:val="24"/>
              </w:rPr>
            </w:pPr>
            <w:r>
              <w:rPr>
                <w:kern w:val="2"/>
                <w:szCs w:val="24"/>
              </w:rPr>
              <w:t>1.2.1. Pavadinimas</w:t>
            </w:r>
          </w:p>
        </w:tc>
        <w:tc>
          <w:tcPr>
            <w:tcW w:w="3510" w:type="dxa"/>
          </w:tcPr>
          <w:p w14:paraId="3ED15595" w14:textId="77777777" w:rsidR="00B52A3E" w:rsidRDefault="00B52A3E" w:rsidP="007E22F7">
            <w:pPr>
              <w:jc w:val="center"/>
              <w:rPr>
                <w:kern w:val="2"/>
                <w:szCs w:val="24"/>
              </w:rPr>
            </w:pPr>
          </w:p>
        </w:tc>
      </w:tr>
      <w:tr w:rsidR="00B52A3E" w14:paraId="53BC3699" w14:textId="77777777" w:rsidTr="004B332D">
        <w:tc>
          <w:tcPr>
            <w:tcW w:w="2965" w:type="dxa"/>
            <w:vMerge/>
          </w:tcPr>
          <w:p w14:paraId="76ECA6F9" w14:textId="77777777" w:rsidR="00B52A3E" w:rsidRDefault="00B52A3E" w:rsidP="007E22F7">
            <w:pPr>
              <w:rPr>
                <w:b/>
                <w:kern w:val="2"/>
                <w:szCs w:val="24"/>
              </w:rPr>
            </w:pPr>
          </w:p>
        </w:tc>
        <w:tc>
          <w:tcPr>
            <w:tcW w:w="3083" w:type="dxa"/>
          </w:tcPr>
          <w:p w14:paraId="6FCE8F85" w14:textId="77777777" w:rsidR="00B52A3E" w:rsidRDefault="00B52A3E" w:rsidP="004B332D">
            <w:pPr>
              <w:ind w:hanging="43"/>
              <w:rPr>
                <w:kern w:val="2"/>
                <w:szCs w:val="24"/>
              </w:rPr>
            </w:pPr>
            <w:r>
              <w:rPr>
                <w:kern w:val="2"/>
                <w:szCs w:val="24"/>
              </w:rPr>
              <w:t>1.2.2. Juridinio asmens kodas</w:t>
            </w:r>
          </w:p>
        </w:tc>
        <w:tc>
          <w:tcPr>
            <w:tcW w:w="3510" w:type="dxa"/>
          </w:tcPr>
          <w:p w14:paraId="6264E543" w14:textId="77777777" w:rsidR="00B52A3E" w:rsidRDefault="00B52A3E" w:rsidP="007E22F7">
            <w:pPr>
              <w:jc w:val="center"/>
              <w:rPr>
                <w:kern w:val="2"/>
                <w:szCs w:val="24"/>
              </w:rPr>
            </w:pPr>
          </w:p>
        </w:tc>
      </w:tr>
      <w:tr w:rsidR="00B52A3E" w14:paraId="426131B2" w14:textId="77777777" w:rsidTr="004B332D">
        <w:tc>
          <w:tcPr>
            <w:tcW w:w="2965" w:type="dxa"/>
            <w:vMerge/>
          </w:tcPr>
          <w:p w14:paraId="76875DB3" w14:textId="77777777" w:rsidR="00B52A3E" w:rsidRDefault="00B52A3E" w:rsidP="007E22F7">
            <w:pPr>
              <w:rPr>
                <w:b/>
                <w:kern w:val="2"/>
                <w:szCs w:val="24"/>
              </w:rPr>
            </w:pPr>
          </w:p>
        </w:tc>
        <w:tc>
          <w:tcPr>
            <w:tcW w:w="3083" w:type="dxa"/>
          </w:tcPr>
          <w:p w14:paraId="42229F3A" w14:textId="77777777" w:rsidR="00B52A3E" w:rsidRDefault="00B52A3E" w:rsidP="004B332D">
            <w:pPr>
              <w:ind w:hanging="43"/>
              <w:rPr>
                <w:kern w:val="2"/>
                <w:szCs w:val="24"/>
              </w:rPr>
            </w:pPr>
            <w:r>
              <w:rPr>
                <w:kern w:val="2"/>
                <w:szCs w:val="24"/>
              </w:rPr>
              <w:t>1.2.3. Adresas</w:t>
            </w:r>
          </w:p>
        </w:tc>
        <w:tc>
          <w:tcPr>
            <w:tcW w:w="3510" w:type="dxa"/>
          </w:tcPr>
          <w:p w14:paraId="45435002" w14:textId="77777777" w:rsidR="00B52A3E" w:rsidRDefault="00B52A3E" w:rsidP="007E22F7">
            <w:pPr>
              <w:jc w:val="center"/>
              <w:rPr>
                <w:kern w:val="2"/>
                <w:szCs w:val="24"/>
              </w:rPr>
            </w:pPr>
          </w:p>
        </w:tc>
      </w:tr>
      <w:tr w:rsidR="00B52A3E" w14:paraId="726F8317" w14:textId="77777777" w:rsidTr="004B332D">
        <w:tc>
          <w:tcPr>
            <w:tcW w:w="2965" w:type="dxa"/>
            <w:vMerge/>
          </w:tcPr>
          <w:p w14:paraId="25BC52C1" w14:textId="77777777" w:rsidR="00B52A3E" w:rsidRDefault="00B52A3E" w:rsidP="007E22F7">
            <w:pPr>
              <w:rPr>
                <w:b/>
                <w:kern w:val="2"/>
                <w:szCs w:val="24"/>
              </w:rPr>
            </w:pPr>
          </w:p>
        </w:tc>
        <w:tc>
          <w:tcPr>
            <w:tcW w:w="3083" w:type="dxa"/>
          </w:tcPr>
          <w:p w14:paraId="44BF8ED4" w14:textId="77777777" w:rsidR="00B52A3E" w:rsidRDefault="00B52A3E" w:rsidP="004B332D">
            <w:pPr>
              <w:ind w:hanging="43"/>
              <w:rPr>
                <w:kern w:val="2"/>
                <w:szCs w:val="24"/>
              </w:rPr>
            </w:pPr>
            <w:r>
              <w:rPr>
                <w:kern w:val="2"/>
                <w:szCs w:val="24"/>
              </w:rPr>
              <w:t>1.2.4. PVM mokėtojo kodas</w:t>
            </w:r>
          </w:p>
        </w:tc>
        <w:tc>
          <w:tcPr>
            <w:tcW w:w="3510" w:type="dxa"/>
          </w:tcPr>
          <w:p w14:paraId="03D73742" w14:textId="77777777" w:rsidR="00B52A3E" w:rsidRDefault="00B52A3E" w:rsidP="007E22F7">
            <w:pPr>
              <w:jc w:val="center"/>
              <w:rPr>
                <w:kern w:val="2"/>
                <w:szCs w:val="24"/>
              </w:rPr>
            </w:pPr>
          </w:p>
        </w:tc>
      </w:tr>
      <w:tr w:rsidR="00B52A3E" w14:paraId="79517EA5" w14:textId="77777777" w:rsidTr="004B332D">
        <w:tc>
          <w:tcPr>
            <w:tcW w:w="2965" w:type="dxa"/>
            <w:vMerge/>
          </w:tcPr>
          <w:p w14:paraId="3B04F853" w14:textId="77777777" w:rsidR="00B52A3E" w:rsidRDefault="00B52A3E" w:rsidP="007E22F7">
            <w:pPr>
              <w:rPr>
                <w:b/>
                <w:kern w:val="2"/>
                <w:szCs w:val="24"/>
              </w:rPr>
            </w:pPr>
          </w:p>
        </w:tc>
        <w:tc>
          <w:tcPr>
            <w:tcW w:w="3083" w:type="dxa"/>
          </w:tcPr>
          <w:p w14:paraId="48B76271" w14:textId="77777777" w:rsidR="00B52A3E" w:rsidRDefault="00B52A3E" w:rsidP="004B332D">
            <w:pPr>
              <w:ind w:hanging="43"/>
              <w:rPr>
                <w:kern w:val="2"/>
                <w:szCs w:val="24"/>
              </w:rPr>
            </w:pPr>
            <w:r>
              <w:rPr>
                <w:kern w:val="2"/>
                <w:szCs w:val="24"/>
              </w:rPr>
              <w:t>1.2.5. Atsiskaitomoji sąskaita</w:t>
            </w:r>
          </w:p>
        </w:tc>
        <w:tc>
          <w:tcPr>
            <w:tcW w:w="3510" w:type="dxa"/>
          </w:tcPr>
          <w:p w14:paraId="3E485E2B" w14:textId="77777777" w:rsidR="00B52A3E" w:rsidRDefault="00B52A3E" w:rsidP="007E22F7">
            <w:pPr>
              <w:jc w:val="center"/>
              <w:rPr>
                <w:kern w:val="2"/>
                <w:szCs w:val="24"/>
              </w:rPr>
            </w:pPr>
          </w:p>
        </w:tc>
      </w:tr>
      <w:tr w:rsidR="00B52A3E" w14:paraId="78CC7AF9" w14:textId="77777777" w:rsidTr="004B332D">
        <w:tc>
          <w:tcPr>
            <w:tcW w:w="2965" w:type="dxa"/>
            <w:vMerge/>
          </w:tcPr>
          <w:p w14:paraId="467476C7" w14:textId="77777777" w:rsidR="00B52A3E" w:rsidRDefault="00B52A3E" w:rsidP="007E22F7">
            <w:pPr>
              <w:rPr>
                <w:b/>
                <w:kern w:val="2"/>
                <w:szCs w:val="24"/>
              </w:rPr>
            </w:pPr>
          </w:p>
        </w:tc>
        <w:tc>
          <w:tcPr>
            <w:tcW w:w="3083" w:type="dxa"/>
          </w:tcPr>
          <w:p w14:paraId="7CFD8D47" w14:textId="77777777" w:rsidR="00B52A3E" w:rsidRDefault="00B52A3E" w:rsidP="004B332D">
            <w:pPr>
              <w:ind w:hanging="43"/>
              <w:rPr>
                <w:kern w:val="2"/>
                <w:szCs w:val="24"/>
              </w:rPr>
            </w:pPr>
            <w:r>
              <w:rPr>
                <w:kern w:val="2"/>
                <w:szCs w:val="24"/>
              </w:rPr>
              <w:t>1.2.6. Bankas, banko kodas</w:t>
            </w:r>
          </w:p>
        </w:tc>
        <w:tc>
          <w:tcPr>
            <w:tcW w:w="3510" w:type="dxa"/>
          </w:tcPr>
          <w:p w14:paraId="2621C698" w14:textId="77777777" w:rsidR="00B52A3E" w:rsidRDefault="00B52A3E" w:rsidP="007E22F7">
            <w:pPr>
              <w:jc w:val="center"/>
              <w:rPr>
                <w:kern w:val="2"/>
                <w:szCs w:val="24"/>
              </w:rPr>
            </w:pPr>
          </w:p>
        </w:tc>
      </w:tr>
      <w:tr w:rsidR="00B52A3E" w14:paraId="6DE2AC0D" w14:textId="77777777" w:rsidTr="004B332D">
        <w:tc>
          <w:tcPr>
            <w:tcW w:w="2965" w:type="dxa"/>
            <w:vMerge/>
          </w:tcPr>
          <w:p w14:paraId="5796A6C7" w14:textId="77777777" w:rsidR="00B52A3E" w:rsidRDefault="00B52A3E" w:rsidP="007E22F7">
            <w:pPr>
              <w:rPr>
                <w:b/>
                <w:kern w:val="2"/>
                <w:szCs w:val="24"/>
              </w:rPr>
            </w:pPr>
          </w:p>
        </w:tc>
        <w:tc>
          <w:tcPr>
            <w:tcW w:w="3083" w:type="dxa"/>
          </w:tcPr>
          <w:p w14:paraId="498917F4" w14:textId="77777777" w:rsidR="00B52A3E" w:rsidRDefault="00B52A3E" w:rsidP="004B332D">
            <w:pPr>
              <w:ind w:hanging="43"/>
              <w:rPr>
                <w:kern w:val="2"/>
                <w:szCs w:val="24"/>
              </w:rPr>
            </w:pPr>
            <w:r>
              <w:rPr>
                <w:kern w:val="2"/>
                <w:szCs w:val="24"/>
              </w:rPr>
              <w:t>1.2.7. Telefonas</w:t>
            </w:r>
          </w:p>
        </w:tc>
        <w:tc>
          <w:tcPr>
            <w:tcW w:w="3510" w:type="dxa"/>
          </w:tcPr>
          <w:p w14:paraId="2B68C88E" w14:textId="77777777" w:rsidR="00B52A3E" w:rsidRDefault="00B52A3E" w:rsidP="007E22F7">
            <w:pPr>
              <w:jc w:val="center"/>
              <w:rPr>
                <w:kern w:val="2"/>
                <w:szCs w:val="24"/>
              </w:rPr>
            </w:pPr>
          </w:p>
        </w:tc>
      </w:tr>
      <w:tr w:rsidR="00B52A3E" w14:paraId="0B5BD30B" w14:textId="77777777" w:rsidTr="004B332D">
        <w:tc>
          <w:tcPr>
            <w:tcW w:w="2965" w:type="dxa"/>
            <w:vMerge/>
          </w:tcPr>
          <w:p w14:paraId="2BEF5EF7" w14:textId="77777777" w:rsidR="00B52A3E" w:rsidRDefault="00B52A3E" w:rsidP="007E22F7">
            <w:pPr>
              <w:rPr>
                <w:b/>
                <w:kern w:val="2"/>
                <w:szCs w:val="24"/>
              </w:rPr>
            </w:pPr>
          </w:p>
        </w:tc>
        <w:tc>
          <w:tcPr>
            <w:tcW w:w="3083" w:type="dxa"/>
          </w:tcPr>
          <w:p w14:paraId="191B0752" w14:textId="77777777" w:rsidR="00B52A3E" w:rsidRDefault="00B52A3E" w:rsidP="004B332D">
            <w:pPr>
              <w:ind w:hanging="43"/>
              <w:rPr>
                <w:kern w:val="2"/>
                <w:szCs w:val="24"/>
              </w:rPr>
            </w:pPr>
            <w:r>
              <w:rPr>
                <w:kern w:val="2"/>
                <w:szCs w:val="24"/>
              </w:rPr>
              <w:t>1.2.8. El. paštas</w:t>
            </w:r>
          </w:p>
        </w:tc>
        <w:tc>
          <w:tcPr>
            <w:tcW w:w="3510" w:type="dxa"/>
          </w:tcPr>
          <w:p w14:paraId="3CF4833F" w14:textId="77777777" w:rsidR="00B52A3E" w:rsidRDefault="00B52A3E" w:rsidP="007E22F7">
            <w:pPr>
              <w:jc w:val="center"/>
              <w:rPr>
                <w:kern w:val="2"/>
                <w:szCs w:val="24"/>
              </w:rPr>
            </w:pPr>
          </w:p>
        </w:tc>
      </w:tr>
      <w:tr w:rsidR="00B52A3E" w14:paraId="4F44893A" w14:textId="77777777" w:rsidTr="004B332D">
        <w:tc>
          <w:tcPr>
            <w:tcW w:w="2965" w:type="dxa"/>
            <w:vMerge/>
          </w:tcPr>
          <w:p w14:paraId="5CBC0797" w14:textId="77777777" w:rsidR="00B52A3E" w:rsidRDefault="00B52A3E" w:rsidP="007E22F7">
            <w:pPr>
              <w:rPr>
                <w:b/>
                <w:kern w:val="2"/>
                <w:szCs w:val="24"/>
              </w:rPr>
            </w:pPr>
          </w:p>
        </w:tc>
        <w:tc>
          <w:tcPr>
            <w:tcW w:w="3083" w:type="dxa"/>
          </w:tcPr>
          <w:p w14:paraId="347C0758" w14:textId="77777777" w:rsidR="00B52A3E" w:rsidRDefault="00B52A3E" w:rsidP="004B332D">
            <w:pPr>
              <w:ind w:hanging="43"/>
              <w:rPr>
                <w:kern w:val="2"/>
                <w:szCs w:val="24"/>
              </w:rPr>
            </w:pPr>
            <w:r>
              <w:rPr>
                <w:kern w:val="2"/>
                <w:szCs w:val="24"/>
              </w:rPr>
              <w:t>1.2.9. Šalies atstovas</w:t>
            </w:r>
          </w:p>
        </w:tc>
        <w:tc>
          <w:tcPr>
            <w:tcW w:w="3510" w:type="dxa"/>
          </w:tcPr>
          <w:p w14:paraId="15328C7E" w14:textId="77777777" w:rsidR="00B52A3E" w:rsidRDefault="00B52A3E" w:rsidP="007E22F7">
            <w:pPr>
              <w:jc w:val="center"/>
              <w:rPr>
                <w:kern w:val="2"/>
                <w:szCs w:val="24"/>
              </w:rPr>
            </w:pPr>
          </w:p>
        </w:tc>
      </w:tr>
      <w:tr w:rsidR="00B52A3E" w14:paraId="71D2BA06" w14:textId="77777777" w:rsidTr="004B332D">
        <w:tc>
          <w:tcPr>
            <w:tcW w:w="2965" w:type="dxa"/>
            <w:vMerge/>
          </w:tcPr>
          <w:p w14:paraId="13514C8A" w14:textId="77777777" w:rsidR="00B52A3E" w:rsidRDefault="00B52A3E" w:rsidP="007E22F7">
            <w:pPr>
              <w:rPr>
                <w:b/>
                <w:kern w:val="2"/>
                <w:szCs w:val="24"/>
              </w:rPr>
            </w:pPr>
          </w:p>
        </w:tc>
        <w:tc>
          <w:tcPr>
            <w:tcW w:w="3083" w:type="dxa"/>
          </w:tcPr>
          <w:p w14:paraId="30F21523" w14:textId="77777777" w:rsidR="00B52A3E" w:rsidRDefault="00B52A3E" w:rsidP="004B332D">
            <w:pPr>
              <w:ind w:hanging="43"/>
              <w:rPr>
                <w:kern w:val="2"/>
                <w:szCs w:val="24"/>
              </w:rPr>
            </w:pPr>
            <w:r>
              <w:rPr>
                <w:kern w:val="2"/>
                <w:szCs w:val="24"/>
              </w:rPr>
              <w:t>1.2.10. Atstovavimo pagrindas</w:t>
            </w:r>
          </w:p>
        </w:tc>
        <w:tc>
          <w:tcPr>
            <w:tcW w:w="3510" w:type="dxa"/>
          </w:tcPr>
          <w:p w14:paraId="5221B2BC" w14:textId="77777777" w:rsidR="00B52A3E" w:rsidRDefault="00B52A3E" w:rsidP="007E22F7">
            <w:pPr>
              <w:jc w:val="center"/>
              <w:rPr>
                <w:kern w:val="2"/>
                <w:szCs w:val="24"/>
              </w:rPr>
            </w:pPr>
          </w:p>
        </w:tc>
      </w:tr>
    </w:tbl>
    <w:p w14:paraId="3C376F51" w14:textId="77777777" w:rsidR="00B52A3E" w:rsidRDefault="00B52A3E" w:rsidP="00B52A3E">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619"/>
        <w:gridCol w:w="4311"/>
      </w:tblGrid>
      <w:tr w:rsidR="00B52A3E" w14:paraId="2D185F0D" w14:textId="77777777" w:rsidTr="007E22F7">
        <w:trPr>
          <w:trHeight w:val="300"/>
        </w:trPr>
        <w:tc>
          <w:tcPr>
            <w:tcW w:w="9535" w:type="dxa"/>
            <w:gridSpan w:val="3"/>
          </w:tcPr>
          <w:p w14:paraId="35B648EC" w14:textId="77777777" w:rsidR="00B52A3E" w:rsidRDefault="00B52A3E" w:rsidP="007E22F7">
            <w:pPr>
              <w:jc w:val="center"/>
              <w:rPr>
                <w:b/>
                <w:kern w:val="2"/>
                <w:szCs w:val="24"/>
              </w:rPr>
            </w:pPr>
            <w:r>
              <w:rPr>
                <w:b/>
                <w:kern w:val="2"/>
                <w:szCs w:val="24"/>
              </w:rPr>
              <w:t>2. ATSAKINGI ASMENYS</w:t>
            </w:r>
          </w:p>
        </w:tc>
      </w:tr>
      <w:tr w:rsidR="00B52A3E" w14:paraId="5564C00D" w14:textId="77777777" w:rsidTr="00F938B6">
        <w:trPr>
          <w:trHeight w:val="300"/>
        </w:trPr>
        <w:tc>
          <w:tcPr>
            <w:tcW w:w="2605" w:type="dxa"/>
          </w:tcPr>
          <w:p w14:paraId="1B033CFB" w14:textId="77777777" w:rsidR="00B52A3E" w:rsidRDefault="00B52A3E" w:rsidP="004B332D">
            <w:pPr>
              <w:ind w:firstLine="0"/>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930" w:type="dxa"/>
            <w:gridSpan w:val="2"/>
          </w:tcPr>
          <w:p w14:paraId="274E5CAF" w14:textId="622C5391" w:rsidR="00225CC0" w:rsidRPr="000E45E1" w:rsidRDefault="00225CC0" w:rsidP="00225CC0">
            <w:pPr>
              <w:ind w:firstLine="0"/>
              <w:rPr>
                <w:rFonts w:cstheme="minorHAnsi"/>
                <w:color w:val="4472C4"/>
                <w:kern w:val="2"/>
                <w:szCs w:val="24"/>
              </w:rPr>
            </w:pPr>
            <w:r w:rsidRPr="000E45E1">
              <w:rPr>
                <w:rFonts w:cstheme="minorHAnsi"/>
                <w:color w:val="000000" w:themeColor="text1"/>
                <w:kern w:val="2"/>
              </w:rPr>
              <w:lastRenderedPageBreak/>
              <w:t xml:space="preserve">Už Sutarties vykdymą, Paslaugų priėmimą atsakingas asmuo: </w:t>
            </w:r>
            <w:r w:rsidR="001D62EC" w:rsidRPr="000E45E1">
              <w:rPr>
                <w:rFonts w:cstheme="minorHAnsi"/>
                <w:color w:val="000000" w:themeColor="text1"/>
                <w:kern w:val="2"/>
                <w:szCs w:val="24"/>
              </w:rPr>
              <w:t xml:space="preserve">Komunikacijos ir veiklos organizavimo skyriaus </w:t>
            </w:r>
            <w:hyperlink r:id="rId17" w:history="1">
              <w:r w:rsidR="000E45E1" w:rsidRPr="000E45E1">
                <w:rPr>
                  <w:rStyle w:val="Hyperlink"/>
                  <w:rFonts w:cstheme="minorHAnsi"/>
                  <w:color w:val="000000" w:themeColor="text1"/>
                  <w:bdr w:val="none" w:sz="0" w:space="0" w:color="auto" w:frame="1"/>
                  <w:shd w:val="clear" w:color="auto" w:fill="FFFFFF"/>
                </w:rPr>
                <w:t>Vyriausioji visuomenės informavimo specialistė</w:t>
              </w:r>
            </w:hyperlink>
            <w:r w:rsidR="000E45E1" w:rsidRPr="000E45E1">
              <w:rPr>
                <w:rFonts w:cstheme="minorHAnsi"/>
                <w:color w:val="000000" w:themeColor="text1"/>
              </w:rPr>
              <w:t xml:space="preserve">   </w:t>
            </w:r>
            <w:r w:rsidRPr="000E45E1">
              <w:rPr>
                <w:rFonts w:cstheme="minorHAnsi"/>
                <w:color w:val="000000" w:themeColor="text1"/>
                <w:kern w:val="2"/>
                <w:szCs w:val="24"/>
              </w:rPr>
              <w:t xml:space="preserve"> </w:t>
            </w:r>
            <w:r w:rsidR="000E45E1" w:rsidRPr="000E45E1">
              <w:rPr>
                <w:rFonts w:cstheme="minorHAnsi"/>
                <w:color w:val="000000" w:themeColor="text1"/>
                <w:shd w:val="clear" w:color="auto" w:fill="FFFFFF"/>
              </w:rPr>
              <w:t xml:space="preserve">Darija </w:t>
            </w:r>
            <w:proofErr w:type="spellStart"/>
            <w:r w:rsidR="000E45E1" w:rsidRPr="000E45E1">
              <w:rPr>
                <w:rFonts w:cstheme="minorHAnsi"/>
                <w:color w:val="000000" w:themeColor="text1"/>
                <w:shd w:val="clear" w:color="auto" w:fill="FFFFFF"/>
              </w:rPr>
              <w:t>Ustilaitė-Bingelė</w:t>
            </w:r>
            <w:proofErr w:type="spellEnd"/>
            <w:r w:rsidR="000E45E1" w:rsidRPr="000E45E1">
              <w:rPr>
                <w:rFonts w:cstheme="minorHAnsi"/>
                <w:color w:val="000000" w:themeColor="text1"/>
                <w:shd w:val="clear" w:color="auto" w:fill="FFFFFF"/>
              </w:rPr>
              <w:t xml:space="preserve">, </w:t>
            </w:r>
            <w:r w:rsidRPr="000E45E1">
              <w:rPr>
                <w:rFonts w:cstheme="minorHAnsi"/>
                <w:color w:val="000000" w:themeColor="text1"/>
                <w:kern w:val="2"/>
                <w:szCs w:val="24"/>
              </w:rPr>
              <w:t>tel.</w:t>
            </w:r>
            <w:r w:rsidR="000E45E1" w:rsidRPr="000E45E1">
              <w:rPr>
                <w:rFonts w:cstheme="minorHAnsi"/>
                <w:color w:val="000000" w:themeColor="text1"/>
                <w:kern w:val="2"/>
                <w:szCs w:val="24"/>
              </w:rPr>
              <w:t xml:space="preserve"> </w:t>
            </w:r>
            <w:r w:rsidR="000E45E1" w:rsidRPr="000E45E1">
              <w:rPr>
                <w:rFonts w:cstheme="minorHAnsi"/>
                <w:color w:val="000000" w:themeColor="text1"/>
                <w:shd w:val="clear" w:color="auto" w:fill="FFFFFF"/>
              </w:rPr>
              <w:t>+370 604 87 013</w:t>
            </w:r>
            <w:r w:rsidRPr="000E45E1">
              <w:rPr>
                <w:rFonts w:cstheme="minorHAnsi"/>
                <w:color w:val="000000" w:themeColor="text1"/>
                <w:kern w:val="2"/>
                <w:szCs w:val="24"/>
              </w:rPr>
              <w:t>, el. pašt</w:t>
            </w:r>
            <w:r w:rsidR="000E45E1" w:rsidRPr="000E45E1">
              <w:rPr>
                <w:rFonts w:cstheme="minorHAnsi"/>
                <w:color w:val="000000" w:themeColor="text1"/>
                <w:kern w:val="2"/>
                <w:szCs w:val="24"/>
              </w:rPr>
              <w:t xml:space="preserve">as </w:t>
            </w:r>
            <w:hyperlink r:id="rId18" w:history="1">
              <w:r w:rsidR="000E45E1" w:rsidRPr="00CA36F4">
                <w:rPr>
                  <w:rStyle w:val="Hyperlink"/>
                  <w:rFonts w:cstheme="minorHAnsi"/>
                  <w:color w:val="000000" w:themeColor="text1"/>
                  <w:bdr w:val="none" w:sz="0" w:space="0" w:color="auto" w:frame="1"/>
                  <w:shd w:val="clear" w:color="auto" w:fill="FFFFFF"/>
                </w:rPr>
                <w:t>darija.ustilaite@lmt.lt</w:t>
              </w:r>
            </w:hyperlink>
            <w:r w:rsidR="000E45E1" w:rsidRPr="00CA36F4">
              <w:rPr>
                <w:rFonts w:cstheme="minorHAnsi"/>
                <w:color w:val="000000" w:themeColor="text1"/>
                <w:kern w:val="2"/>
                <w:szCs w:val="24"/>
              </w:rPr>
              <w:t xml:space="preserve"> </w:t>
            </w:r>
            <w:r w:rsidRPr="00CA36F4">
              <w:rPr>
                <w:rFonts w:cstheme="minorHAnsi"/>
                <w:color w:val="000000" w:themeColor="text1"/>
                <w:kern w:val="2"/>
                <w:szCs w:val="24"/>
              </w:rPr>
              <w:t>)</w:t>
            </w:r>
            <w:r w:rsidR="00CA36F4">
              <w:rPr>
                <w:rFonts w:cstheme="minorHAnsi"/>
                <w:color w:val="000000" w:themeColor="text1"/>
                <w:kern w:val="2"/>
                <w:szCs w:val="24"/>
              </w:rPr>
              <w:t>.</w:t>
            </w:r>
          </w:p>
          <w:p w14:paraId="6647390E" w14:textId="04466E55" w:rsidR="00225CC0" w:rsidRPr="000E45E1" w:rsidRDefault="00225CC0" w:rsidP="00225CC0">
            <w:pPr>
              <w:ind w:firstLine="0"/>
              <w:rPr>
                <w:rFonts w:cstheme="minorHAnsi"/>
                <w:color w:val="4472C4"/>
                <w:kern w:val="2"/>
                <w:szCs w:val="24"/>
              </w:rPr>
            </w:pPr>
            <w:r w:rsidRPr="000E45E1">
              <w:rPr>
                <w:rFonts w:cstheme="minorHAnsi"/>
                <w:kern w:val="2"/>
              </w:rPr>
              <w:lastRenderedPageBreak/>
              <w:t xml:space="preserve">Už sąskaitų per informacinę sistemą SABIS priėmimą atsakingas asmuo: Finansų ir apskaitos skyriaus finansininkė, Angelė Matulevičienė, tel. +370 670 32 485; el. p. </w:t>
            </w:r>
            <w:r>
              <w:fldChar w:fldCharType="begin"/>
            </w:r>
            <w:r>
              <w:instrText>HYPERLINK "mailto:angele.matuleviciene@lmt.lt" \h</w:instrText>
            </w:r>
            <w:r>
              <w:fldChar w:fldCharType="separate"/>
            </w:r>
            <w:r w:rsidRPr="000E45E1">
              <w:rPr>
                <w:rStyle w:val="Hyperlink"/>
                <w:rFonts w:cstheme="minorHAnsi"/>
              </w:rPr>
              <w:t>angele.matuleviciene@lmt.lt</w:t>
            </w:r>
            <w:r>
              <w:fldChar w:fldCharType="end"/>
            </w:r>
            <w:r w:rsidRPr="000E45E1">
              <w:rPr>
                <w:rFonts w:cstheme="minorHAnsi"/>
                <w:kern w:val="2"/>
                <w:szCs w:val="24"/>
              </w:rPr>
              <w:t>.</w:t>
            </w:r>
          </w:p>
        </w:tc>
      </w:tr>
      <w:tr w:rsidR="00B52A3E" w14:paraId="4EA98C85" w14:textId="77777777" w:rsidTr="00F938B6">
        <w:trPr>
          <w:trHeight w:val="300"/>
        </w:trPr>
        <w:tc>
          <w:tcPr>
            <w:tcW w:w="2605" w:type="dxa"/>
          </w:tcPr>
          <w:p w14:paraId="15289721" w14:textId="77777777" w:rsidR="00B52A3E" w:rsidRDefault="00B52A3E" w:rsidP="004B332D">
            <w:pPr>
              <w:ind w:firstLine="0"/>
              <w:rPr>
                <w:b/>
                <w:kern w:val="2"/>
                <w:szCs w:val="24"/>
              </w:rPr>
            </w:pPr>
            <w:r>
              <w:rPr>
                <w:b/>
                <w:kern w:val="2"/>
                <w:szCs w:val="24"/>
              </w:rPr>
              <w:lastRenderedPageBreak/>
              <w:t>2.2. Tiekėjo kontaktiniai asmenys, atsakingi už Sutarties vykdymą</w:t>
            </w:r>
          </w:p>
        </w:tc>
        <w:tc>
          <w:tcPr>
            <w:tcW w:w="6930" w:type="dxa"/>
            <w:gridSpan w:val="2"/>
          </w:tcPr>
          <w:p w14:paraId="513A8FC0" w14:textId="77777777" w:rsidR="00B52A3E" w:rsidRDefault="00B52A3E" w:rsidP="00935428">
            <w:pPr>
              <w:ind w:firstLine="0"/>
              <w:rPr>
                <w:color w:val="4472C4"/>
                <w:kern w:val="2"/>
                <w:szCs w:val="24"/>
              </w:rPr>
            </w:pPr>
            <w:r>
              <w:rPr>
                <w:color w:val="4472C4"/>
                <w:kern w:val="2"/>
                <w:szCs w:val="24"/>
              </w:rPr>
              <w:t>(nurodyti padalinį / skyrių, pareigas, vardą, pavardę, tel., el. paštą)</w:t>
            </w:r>
          </w:p>
        </w:tc>
      </w:tr>
      <w:tr w:rsidR="00B52A3E" w14:paraId="37939F4A" w14:textId="77777777" w:rsidTr="007E22F7">
        <w:trPr>
          <w:trHeight w:val="300"/>
        </w:trPr>
        <w:tc>
          <w:tcPr>
            <w:tcW w:w="9535" w:type="dxa"/>
            <w:gridSpan w:val="3"/>
          </w:tcPr>
          <w:p w14:paraId="5980A700" w14:textId="77777777" w:rsidR="00B52A3E" w:rsidRDefault="00B52A3E" w:rsidP="007E22F7">
            <w:pPr>
              <w:jc w:val="center"/>
              <w:rPr>
                <w:b/>
                <w:kern w:val="2"/>
                <w:szCs w:val="24"/>
              </w:rPr>
            </w:pPr>
            <w:r>
              <w:rPr>
                <w:b/>
                <w:kern w:val="2"/>
                <w:szCs w:val="24"/>
              </w:rPr>
              <w:t>3. SUTARTIES DALYKAS</w:t>
            </w:r>
          </w:p>
        </w:tc>
      </w:tr>
      <w:tr w:rsidR="00B52A3E" w14:paraId="2C5F3C7B" w14:textId="77777777" w:rsidTr="00F938B6">
        <w:trPr>
          <w:trHeight w:val="300"/>
        </w:trPr>
        <w:tc>
          <w:tcPr>
            <w:tcW w:w="2605" w:type="dxa"/>
          </w:tcPr>
          <w:p w14:paraId="3552B020" w14:textId="77777777" w:rsidR="00B52A3E" w:rsidRDefault="00B52A3E" w:rsidP="004B332D">
            <w:pPr>
              <w:ind w:firstLine="0"/>
              <w:rPr>
                <w:b/>
                <w:kern w:val="2"/>
                <w:szCs w:val="24"/>
              </w:rPr>
            </w:pPr>
            <w:r>
              <w:rPr>
                <w:b/>
                <w:kern w:val="2"/>
                <w:szCs w:val="24"/>
              </w:rPr>
              <w:t>3.1. Sutarties dalykas</w:t>
            </w:r>
          </w:p>
        </w:tc>
        <w:tc>
          <w:tcPr>
            <w:tcW w:w="6930" w:type="dxa"/>
            <w:gridSpan w:val="2"/>
          </w:tcPr>
          <w:p w14:paraId="403B9816" w14:textId="69C69DC7" w:rsidR="00B52A3E" w:rsidRDefault="00B52A3E" w:rsidP="004B332D">
            <w:pPr>
              <w:ind w:firstLine="0"/>
              <w:rPr>
                <w:color w:val="000000"/>
                <w:kern w:val="2"/>
                <w:szCs w:val="24"/>
              </w:rPr>
            </w:pPr>
            <w:r>
              <w:rPr>
                <w:kern w:val="2"/>
                <w:szCs w:val="24"/>
              </w:rPr>
              <w:t xml:space="preserve">Tiekėjas įsipareigoja Sutartyje numatytomis sąlygomis suteikti Pirkėjui </w:t>
            </w:r>
            <w:r w:rsidR="00435EF6">
              <w:rPr>
                <w:kern w:val="2"/>
                <w:szCs w:val="24"/>
              </w:rPr>
              <w:t>Paslaugas (R</w:t>
            </w:r>
            <w:r w:rsidR="006F115D">
              <w:rPr>
                <w:kern w:val="2"/>
                <w:szCs w:val="24"/>
              </w:rPr>
              <w:t>eprezentatyvi</w:t>
            </w:r>
            <w:r w:rsidR="00435EF6">
              <w:rPr>
                <w:kern w:val="2"/>
                <w:szCs w:val="24"/>
              </w:rPr>
              <w:t xml:space="preserve"> </w:t>
            </w:r>
            <w:r w:rsidR="006F115D">
              <w:rPr>
                <w:kern w:val="2"/>
                <w:szCs w:val="24"/>
              </w:rPr>
              <w:t>mokslo bendruomenė</w:t>
            </w:r>
            <w:r w:rsidR="00435EF6">
              <w:rPr>
                <w:kern w:val="2"/>
                <w:szCs w:val="24"/>
              </w:rPr>
              <w:t>s</w:t>
            </w:r>
            <w:r w:rsidR="006F115D">
              <w:rPr>
                <w:kern w:val="2"/>
                <w:szCs w:val="24"/>
              </w:rPr>
              <w:t xml:space="preserve"> apklaus</w:t>
            </w:r>
            <w:r w:rsidR="00435EF6">
              <w:rPr>
                <w:kern w:val="2"/>
                <w:szCs w:val="24"/>
              </w:rPr>
              <w:t>a)</w:t>
            </w:r>
            <w:r w:rsidR="006F115D">
              <w:rPr>
                <w:kern w:val="2"/>
                <w:szCs w:val="24"/>
              </w:rPr>
              <w:t xml:space="preserve"> </w:t>
            </w:r>
            <w:r>
              <w:rPr>
                <w:color w:val="000000"/>
                <w:kern w:val="2"/>
                <w:szCs w:val="24"/>
              </w:rPr>
              <w:t>(toliau – Paslaugos).</w:t>
            </w:r>
          </w:p>
          <w:p w14:paraId="49466360" w14:textId="3DB7F49E" w:rsidR="00B52A3E" w:rsidRDefault="00B52A3E" w:rsidP="004B332D">
            <w:pPr>
              <w:ind w:firstLine="0"/>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6F115D">
              <w:rPr>
                <w:color w:val="000000"/>
                <w:kern w:val="2"/>
                <w:szCs w:val="24"/>
              </w:rPr>
              <w:t>1</w:t>
            </w:r>
            <w:r>
              <w:rPr>
                <w:color w:val="000000"/>
                <w:kern w:val="2"/>
                <w:szCs w:val="24"/>
              </w:rPr>
              <w:t xml:space="preserve"> „Techninė specifikacija“ (toliau – Techninė specifikacija) ir Sutarties priede Nr.</w:t>
            </w:r>
            <w:r w:rsidR="006F115D">
              <w:rPr>
                <w:color w:val="000000"/>
                <w:kern w:val="2"/>
                <w:szCs w:val="24"/>
              </w:rPr>
              <w:t xml:space="preserve"> 2</w:t>
            </w:r>
            <w:r>
              <w:rPr>
                <w:color w:val="000000"/>
                <w:kern w:val="2"/>
                <w:szCs w:val="24"/>
              </w:rPr>
              <w:t xml:space="preserve"> „Pasiūlymas“.</w:t>
            </w:r>
          </w:p>
        </w:tc>
      </w:tr>
      <w:tr w:rsidR="00B52A3E" w14:paraId="4A25DDE6" w14:textId="77777777" w:rsidTr="00F938B6">
        <w:trPr>
          <w:trHeight w:val="300"/>
        </w:trPr>
        <w:tc>
          <w:tcPr>
            <w:tcW w:w="2605" w:type="dxa"/>
          </w:tcPr>
          <w:p w14:paraId="5CA01605" w14:textId="77777777" w:rsidR="00B52A3E" w:rsidRDefault="00B52A3E" w:rsidP="004B332D">
            <w:pPr>
              <w:ind w:firstLine="0"/>
              <w:rPr>
                <w:b/>
                <w:kern w:val="2"/>
                <w:szCs w:val="24"/>
              </w:rPr>
            </w:pPr>
            <w:r>
              <w:rPr>
                <w:b/>
                <w:kern w:val="2"/>
                <w:szCs w:val="24"/>
              </w:rPr>
              <w:t>3.2. Pirkimo pavadinimas ir numeris</w:t>
            </w:r>
          </w:p>
        </w:tc>
        <w:tc>
          <w:tcPr>
            <w:tcW w:w="6930" w:type="dxa"/>
            <w:gridSpan w:val="2"/>
          </w:tcPr>
          <w:p w14:paraId="0479A7C5" w14:textId="77777777" w:rsidR="00B52A3E" w:rsidRDefault="00B52A3E" w:rsidP="007E22F7">
            <w:pPr>
              <w:rPr>
                <w:kern w:val="2"/>
                <w:szCs w:val="24"/>
              </w:rPr>
            </w:pPr>
          </w:p>
        </w:tc>
      </w:tr>
      <w:tr w:rsidR="00B52A3E" w14:paraId="575EEC6B" w14:textId="77777777" w:rsidTr="00F938B6">
        <w:trPr>
          <w:trHeight w:val="300"/>
        </w:trPr>
        <w:tc>
          <w:tcPr>
            <w:tcW w:w="2605" w:type="dxa"/>
          </w:tcPr>
          <w:p w14:paraId="29BE9646" w14:textId="77777777" w:rsidR="00B52A3E" w:rsidRDefault="00B52A3E" w:rsidP="004B332D">
            <w:pPr>
              <w:ind w:firstLine="0"/>
              <w:rPr>
                <w:b/>
                <w:kern w:val="2"/>
                <w:szCs w:val="24"/>
              </w:rPr>
            </w:pPr>
            <w:r>
              <w:rPr>
                <w:b/>
                <w:kern w:val="2"/>
                <w:szCs w:val="24"/>
              </w:rPr>
              <w:t>3.3. Informacija apie Europos Sąjungos lėšomis finansuojamą projektą arba kitą projektą</w:t>
            </w:r>
          </w:p>
        </w:tc>
        <w:tc>
          <w:tcPr>
            <w:tcW w:w="6930" w:type="dxa"/>
            <w:gridSpan w:val="2"/>
          </w:tcPr>
          <w:p w14:paraId="0F97CD7B" w14:textId="77777777" w:rsidR="00B52A3E" w:rsidRDefault="00B52A3E" w:rsidP="004B332D">
            <w:pPr>
              <w:ind w:firstLine="0"/>
              <w:rPr>
                <w:kern w:val="2"/>
                <w:szCs w:val="24"/>
              </w:rPr>
            </w:pPr>
            <w:r>
              <w:rPr>
                <w:kern w:val="2"/>
                <w:szCs w:val="24"/>
              </w:rPr>
              <w:t>Netaikoma</w:t>
            </w:r>
          </w:p>
          <w:p w14:paraId="4DB29730" w14:textId="77777777" w:rsidR="00B52A3E" w:rsidRDefault="00B52A3E" w:rsidP="007E22F7">
            <w:pPr>
              <w:rPr>
                <w:kern w:val="2"/>
                <w:szCs w:val="24"/>
              </w:rPr>
            </w:pPr>
          </w:p>
        </w:tc>
      </w:tr>
      <w:tr w:rsidR="00B52A3E" w14:paraId="03E0B0A9" w14:textId="77777777" w:rsidTr="007E22F7">
        <w:trPr>
          <w:trHeight w:val="300"/>
        </w:trPr>
        <w:tc>
          <w:tcPr>
            <w:tcW w:w="9535" w:type="dxa"/>
            <w:gridSpan w:val="3"/>
          </w:tcPr>
          <w:p w14:paraId="6FA0B8DC" w14:textId="77777777" w:rsidR="00B52A3E" w:rsidRDefault="00B52A3E" w:rsidP="007E22F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B52A3E" w14:paraId="10FB0C5B" w14:textId="77777777" w:rsidTr="00F938B6">
        <w:trPr>
          <w:trHeight w:val="300"/>
        </w:trPr>
        <w:tc>
          <w:tcPr>
            <w:tcW w:w="2605" w:type="dxa"/>
          </w:tcPr>
          <w:p w14:paraId="6FCFF1B3" w14:textId="77777777" w:rsidR="00262957" w:rsidRDefault="00262957" w:rsidP="00262957">
            <w:pPr>
              <w:ind w:firstLine="0"/>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5DE5E3B0" w14:textId="237F904F" w:rsidR="00B52A3E" w:rsidRDefault="00B52A3E" w:rsidP="0009437D">
            <w:pPr>
              <w:ind w:firstLine="0"/>
              <w:rPr>
                <w:b/>
                <w:szCs w:val="24"/>
              </w:rPr>
            </w:pPr>
          </w:p>
        </w:tc>
        <w:tc>
          <w:tcPr>
            <w:tcW w:w="6930" w:type="dxa"/>
            <w:gridSpan w:val="2"/>
          </w:tcPr>
          <w:p w14:paraId="2D156DA3" w14:textId="7EA6A5EF" w:rsidR="009D1281" w:rsidRDefault="00B52A3E" w:rsidP="009D1281">
            <w:pPr>
              <w:ind w:firstLine="0"/>
              <w:rPr>
                <w:color w:val="000000" w:themeColor="text1"/>
                <w:szCs w:val="24"/>
              </w:rPr>
            </w:pPr>
            <w:r>
              <w:rPr>
                <w:color w:val="000000"/>
                <w:kern w:val="2"/>
                <w:szCs w:val="24"/>
              </w:rPr>
              <w:t xml:space="preserve">Tiekėjas įsipareigoja </w:t>
            </w:r>
            <w:r>
              <w:rPr>
                <w:color w:val="000000"/>
                <w:szCs w:val="24"/>
              </w:rPr>
              <w:t xml:space="preserve">suteikti </w:t>
            </w:r>
            <w:r w:rsidRPr="00E121C0">
              <w:rPr>
                <w:color w:val="000000" w:themeColor="text1"/>
                <w:szCs w:val="24"/>
              </w:rPr>
              <w:t>Paslaugas</w:t>
            </w:r>
            <w:r w:rsidRPr="00E121C0">
              <w:rPr>
                <w:color w:val="000000" w:themeColor="text1"/>
                <w:kern w:val="2"/>
                <w:szCs w:val="24"/>
              </w:rPr>
              <w:t xml:space="preserve"> </w:t>
            </w:r>
            <w:r w:rsidR="009D1281" w:rsidRPr="0000270B">
              <w:rPr>
                <w:b/>
                <w:color w:val="000000" w:themeColor="text1"/>
                <w:szCs w:val="24"/>
              </w:rPr>
              <w:t>ne vėliau kaip per</w:t>
            </w:r>
            <w:r w:rsidR="009D1281" w:rsidRPr="0000270B">
              <w:rPr>
                <w:color w:val="000000" w:themeColor="text1"/>
                <w:szCs w:val="24"/>
              </w:rPr>
              <w:t xml:space="preserve"> </w:t>
            </w:r>
            <w:r w:rsidR="006427E1" w:rsidRPr="006427E1">
              <w:rPr>
                <w:b/>
                <w:bCs/>
                <w:color w:val="000000" w:themeColor="text1"/>
                <w:szCs w:val="24"/>
              </w:rPr>
              <w:t>2</w:t>
            </w:r>
            <w:r w:rsidR="006427E1" w:rsidRPr="006427E1">
              <w:rPr>
                <w:b/>
                <w:bCs/>
                <w:color w:val="000000" w:themeColor="text1"/>
                <w:szCs w:val="24"/>
                <w:lang w:val="en-US"/>
              </w:rPr>
              <w:t xml:space="preserve"> </w:t>
            </w:r>
            <w:proofErr w:type="spellStart"/>
            <w:r w:rsidR="006427E1" w:rsidRPr="006427E1">
              <w:rPr>
                <w:b/>
                <w:bCs/>
                <w:color w:val="000000" w:themeColor="text1"/>
                <w:szCs w:val="24"/>
                <w:lang w:val="en-US"/>
              </w:rPr>
              <w:t>mėnesius</w:t>
            </w:r>
            <w:proofErr w:type="spellEnd"/>
            <w:r w:rsidR="006427E1" w:rsidRPr="006427E1">
              <w:rPr>
                <w:b/>
                <w:bCs/>
                <w:color w:val="000000" w:themeColor="text1"/>
                <w:szCs w:val="24"/>
                <w:lang w:val="en-US"/>
              </w:rPr>
              <w:t xml:space="preserve"> </w:t>
            </w:r>
            <w:r w:rsidR="009D1281" w:rsidRPr="006427E1">
              <w:rPr>
                <w:b/>
                <w:bCs/>
                <w:color w:val="000000" w:themeColor="text1"/>
                <w:szCs w:val="24"/>
              </w:rPr>
              <w:t>nuo</w:t>
            </w:r>
            <w:r w:rsidR="009D1281" w:rsidRPr="0000270B">
              <w:rPr>
                <w:color w:val="000000" w:themeColor="text1"/>
                <w:szCs w:val="24"/>
              </w:rPr>
              <w:t xml:space="preserve"> Sutarties įsigaliojimo dienos.</w:t>
            </w:r>
          </w:p>
          <w:p w14:paraId="67B0324C" w14:textId="77777777" w:rsidR="009629B0" w:rsidRDefault="009629B0" w:rsidP="009629B0">
            <w:pPr>
              <w:tabs>
                <w:tab w:val="left" w:pos="425"/>
                <w:tab w:val="left" w:pos="851"/>
                <w:tab w:val="left" w:pos="993"/>
                <w:tab w:val="left" w:pos="1418"/>
                <w:tab w:val="left" w:pos="1843"/>
                <w:tab w:val="left" w:pos="2410"/>
              </w:tabs>
              <w:ind w:firstLine="0"/>
              <w:rPr>
                <w:bCs/>
                <w:szCs w:val="24"/>
              </w:rPr>
            </w:pPr>
          </w:p>
          <w:p w14:paraId="6127DFFA" w14:textId="77777777" w:rsidR="00D5449C" w:rsidRPr="00D5449C" w:rsidRDefault="009629B0" w:rsidP="00D5449C">
            <w:pPr>
              <w:pStyle w:val="ListParagraph"/>
              <w:numPr>
                <w:ilvl w:val="0"/>
                <w:numId w:val="15"/>
              </w:numPr>
              <w:tabs>
                <w:tab w:val="left" w:pos="425"/>
                <w:tab w:val="left" w:pos="851"/>
                <w:tab w:val="left" w:pos="993"/>
                <w:tab w:val="left" w:pos="1418"/>
                <w:tab w:val="left" w:pos="1843"/>
                <w:tab w:val="left" w:pos="2410"/>
              </w:tabs>
              <w:rPr>
                <w:bCs/>
                <w:szCs w:val="24"/>
              </w:rPr>
            </w:pPr>
            <w:r w:rsidRPr="00D5449C">
              <w:rPr>
                <w:bCs/>
                <w:szCs w:val="24"/>
              </w:rPr>
              <w:t xml:space="preserve">Tiekėjas ne ilgiau nei per 10 (dešimt) d. d. nuo Sutarties pasirašymo datos privalo parengti ir suderinti apklausos klausimyną. </w:t>
            </w:r>
          </w:p>
          <w:p w14:paraId="30DC5D7B" w14:textId="4028328B" w:rsidR="00B42390" w:rsidRPr="00D5449C" w:rsidRDefault="007F6AD3" w:rsidP="00D5449C">
            <w:pPr>
              <w:pStyle w:val="ListParagraph"/>
              <w:numPr>
                <w:ilvl w:val="0"/>
                <w:numId w:val="15"/>
              </w:numPr>
              <w:tabs>
                <w:tab w:val="left" w:pos="425"/>
                <w:tab w:val="left" w:pos="851"/>
                <w:tab w:val="left" w:pos="993"/>
                <w:tab w:val="left" w:pos="1418"/>
                <w:tab w:val="left" w:pos="1843"/>
                <w:tab w:val="left" w:pos="2410"/>
              </w:tabs>
              <w:rPr>
                <w:bCs/>
                <w:szCs w:val="24"/>
              </w:rPr>
            </w:pPr>
            <w:r w:rsidRPr="00D5449C">
              <w:rPr>
                <w:bCs/>
                <w:szCs w:val="24"/>
              </w:rPr>
              <w:t>Tiekėjas</w:t>
            </w:r>
            <w:r w:rsidR="009629B0" w:rsidRPr="00D5449C">
              <w:rPr>
                <w:bCs/>
                <w:szCs w:val="24"/>
              </w:rPr>
              <w:t xml:space="preserve"> privalo apklausti respondentus bei parengti ataskaitą, analizę ir surengti PowerPoint prezentaciją </w:t>
            </w:r>
            <w:r w:rsidR="00D5449C" w:rsidRPr="00D5449C">
              <w:rPr>
                <w:bCs/>
                <w:szCs w:val="24"/>
              </w:rPr>
              <w:t>Pirkėjui</w:t>
            </w:r>
            <w:r w:rsidR="009629B0" w:rsidRPr="00D5449C">
              <w:rPr>
                <w:bCs/>
                <w:szCs w:val="24"/>
              </w:rPr>
              <w:t xml:space="preserve"> per 45 (keturiasdešimt penkias) d. d. nuo </w:t>
            </w:r>
            <w:r w:rsidR="00D5449C" w:rsidRPr="00D5449C">
              <w:rPr>
                <w:bCs/>
                <w:szCs w:val="24"/>
              </w:rPr>
              <w:t>Sutarties</w:t>
            </w:r>
            <w:r w:rsidR="009629B0" w:rsidRPr="00D5449C">
              <w:rPr>
                <w:bCs/>
                <w:szCs w:val="24"/>
              </w:rPr>
              <w:t xml:space="preserve"> sudarymo dienos.</w:t>
            </w:r>
          </w:p>
        </w:tc>
      </w:tr>
      <w:tr w:rsidR="00B52A3E" w14:paraId="2FD7ED32" w14:textId="77777777" w:rsidTr="00F938B6">
        <w:trPr>
          <w:trHeight w:val="300"/>
        </w:trPr>
        <w:tc>
          <w:tcPr>
            <w:tcW w:w="2605" w:type="dxa"/>
          </w:tcPr>
          <w:p w14:paraId="0A15BC47" w14:textId="77777777" w:rsidR="00B52A3E" w:rsidRDefault="00B52A3E" w:rsidP="006F115D">
            <w:pPr>
              <w:ind w:firstLine="0"/>
              <w:rPr>
                <w:b/>
                <w:kern w:val="2"/>
                <w:szCs w:val="24"/>
              </w:rPr>
            </w:pPr>
            <w:r>
              <w:rPr>
                <w:b/>
                <w:kern w:val="2"/>
                <w:szCs w:val="24"/>
              </w:rPr>
              <w:t>4.2. Paslaugų / jų dalies / etapo / periodo suteikimo termino pratęsimas</w:t>
            </w:r>
          </w:p>
        </w:tc>
        <w:tc>
          <w:tcPr>
            <w:tcW w:w="6930" w:type="dxa"/>
            <w:gridSpan w:val="2"/>
          </w:tcPr>
          <w:p w14:paraId="3B7C6FC0" w14:textId="7EB1FE27" w:rsidR="00E121C0" w:rsidRPr="009B542C" w:rsidRDefault="00E121C0" w:rsidP="009B542C">
            <w:pPr>
              <w:ind w:firstLine="0"/>
              <w:rPr>
                <w:color w:val="4472C4"/>
                <w:kern w:val="2"/>
                <w:szCs w:val="24"/>
              </w:rPr>
            </w:pPr>
            <w:r>
              <w:rPr>
                <w:kern w:val="2"/>
                <w:szCs w:val="24"/>
              </w:rPr>
              <w:t>T</w:t>
            </w:r>
            <w:r w:rsidR="00B52A3E">
              <w:rPr>
                <w:kern w:val="2"/>
                <w:szCs w:val="24"/>
              </w:rPr>
              <w: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w:t>
            </w:r>
            <w:r w:rsidR="006F35D2">
              <w:rPr>
                <w:kern w:val="2"/>
                <w:szCs w:val="24"/>
              </w:rPr>
              <w:t xml:space="preserve"> </w:t>
            </w:r>
            <w:r w:rsidR="009B542C">
              <w:rPr>
                <w:kern w:val="2"/>
                <w:szCs w:val="24"/>
              </w:rPr>
              <w:t>2 (dvi) darbo dienas</w:t>
            </w:r>
            <w:r w:rsidR="00B52A3E">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B43312">
              <w:rPr>
                <w:kern w:val="2"/>
                <w:szCs w:val="24"/>
              </w:rPr>
              <w:t xml:space="preserve">10 (dešimties) dienų </w:t>
            </w:r>
            <w:r w:rsidR="00B52A3E">
              <w:rPr>
                <w:kern w:val="2"/>
                <w:szCs w:val="24"/>
              </w:rPr>
              <w:t>laikotarpiui</w:t>
            </w:r>
            <w:r w:rsidR="009B542C">
              <w:rPr>
                <w:kern w:val="2"/>
                <w:szCs w:val="24"/>
              </w:rPr>
              <w:t>.</w:t>
            </w:r>
          </w:p>
        </w:tc>
      </w:tr>
      <w:tr w:rsidR="00B52A3E" w14:paraId="7B5F8A67" w14:textId="77777777" w:rsidTr="00F938B6">
        <w:trPr>
          <w:trHeight w:val="300"/>
        </w:trPr>
        <w:tc>
          <w:tcPr>
            <w:tcW w:w="2605" w:type="dxa"/>
          </w:tcPr>
          <w:p w14:paraId="09B365D8" w14:textId="77777777" w:rsidR="00B52A3E" w:rsidRDefault="00B52A3E" w:rsidP="006F115D">
            <w:pPr>
              <w:ind w:firstLine="0"/>
              <w:rPr>
                <w:b/>
                <w:kern w:val="2"/>
                <w:szCs w:val="24"/>
              </w:rPr>
            </w:pPr>
            <w:r>
              <w:rPr>
                <w:b/>
                <w:kern w:val="2"/>
                <w:szCs w:val="24"/>
              </w:rPr>
              <w:t>4.3. Užsakymų teikimo tvarka</w:t>
            </w:r>
          </w:p>
        </w:tc>
        <w:tc>
          <w:tcPr>
            <w:tcW w:w="6930" w:type="dxa"/>
            <w:gridSpan w:val="2"/>
          </w:tcPr>
          <w:p w14:paraId="13E961F4" w14:textId="05EB73FE" w:rsidR="00B52A3E" w:rsidRDefault="00B52A3E" w:rsidP="009B542C">
            <w:pPr>
              <w:ind w:firstLine="0"/>
              <w:rPr>
                <w:szCs w:val="24"/>
              </w:rPr>
            </w:pPr>
            <w:r>
              <w:rPr>
                <w:szCs w:val="24"/>
              </w:rPr>
              <w:t>Netaikoma</w:t>
            </w:r>
          </w:p>
        </w:tc>
      </w:tr>
      <w:tr w:rsidR="00B52A3E" w14:paraId="489B0A54" w14:textId="77777777" w:rsidTr="00F938B6">
        <w:trPr>
          <w:trHeight w:val="602"/>
        </w:trPr>
        <w:tc>
          <w:tcPr>
            <w:tcW w:w="2605" w:type="dxa"/>
            <w:tcBorders>
              <w:top w:val="single" w:sz="4" w:space="0" w:color="auto"/>
              <w:left w:val="single" w:sz="4" w:space="0" w:color="auto"/>
              <w:bottom w:val="single" w:sz="4" w:space="0" w:color="auto"/>
              <w:right w:val="single" w:sz="4" w:space="0" w:color="auto"/>
            </w:tcBorders>
          </w:tcPr>
          <w:p w14:paraId="1B4D9D89" w14:textId="77777777" w:rsidR="00B52A3E" w:rsidRDefault="00B52A3E" w:rsidP="006F115D">
            <w:pPr>
              <w:ind w:firstLine="0"/>
              <w:rPr>
                <w:b/>
                <w:kern w:val="2"/>
                <w:szCs w:val="24"/>
              </w:rPr>
            </w:pPr>
            <w:r>
              <w:rPr>
                <w:b/>
                <w:kern w:val="2"/>
                <w:szCs w:val="24"/>
              </w:rPr>
              <w:lastRenderedPageBreak/>
              <w:t>4.4. Dėl minimalios Užsakymo vertės ar apimties</w:t>
            </w:r>
          </w:p>
        </w:tc>
        <w:tc>
          <w:tcPr>
            <w:tcW w:w="6930" w:type="dxa"/>
            <w:gridSpan w:val="2"/>
            <w:tcBorders>
              <w:top w:val="single" w:sz="4" w:space="0" w:color="auto"/>
              <w:left w:val="single" w:sz="4" w:space="0" w:color="auto"/>
              <w:bottom w:val="single" w:sz="4" w:space="0" w:color="auto"/>
              <w:right w:val="single" w:sz="4" w:space="0" w:color="auto"/>
            </w:tcBorders>
          </w:tcPr>
          <w:p w14:paraId="0BA15DE0" w14:textId="77777777" w:rsidR="00B52A3E" w:rsidRPr="00514D74" w:rsidRDefault="00B52A3E" w:rsidP="006F115D">
            <w:pPr>
              <w:ind w:firstLine="0"/>
              <w:rPr>
                <w:kern w:val="2"/>
                <w:szCs w:val="24"/>
              </w:rPr>
            </w:pPr>
            <w:r>
              <w:rPr>
                <w:kern w:val="2"/>
                <w:szCs w:val="24"/>
              </w:rPr>
              <w:t>Netaikoma</w:t>
            </w:r>
          </w:p>
        </w:tc>
      </w:tr>
      <w:tr w:rsidR="00B52A3E" w14:paraId="6BB21753" w14:textId="77777777" w:rsidTr="00F938B6">
        <w:trPr>
          <w:trHeight w:val="300"/>
        </w:trPr>
        <w:tc>
          <w:tcPr>
            <w:tcW w:w="2605" w:type="dxa"/>
          </w:tcPr>
          <w:p w14:paraId="7EE81BF1" w14:textId="77777777" w:rsidR="00B52A3E" w:rsidRDefault="00B52A3E" w:rsidP="006F115D">
            <w:pPr>
              <w:ind w:firstLine="0"/>
              <w:rPr>
                <w:b/>
                <w:kern w:val="2"/>
                <w:szCs w:val="24"/>
              </w:rPr>
            </w:pPr>
            <w:r>
              <w:rPr>
                <w:b/>
                <w:kern w:val="2"/>
                <w:szCs w:val="24"/>
              </w:rPr>
              <w:t>4.5. Pateikiami dokumentai</w:t>
            </w:r>
          </w:p>
        </w:tc>
        <w:tc>
          <w:tcPr>
            <w:tcW w:w="6930" w:type="dxa"/>
            <w:gridSpan w:val="2"/>
          </w:tcPr>
          <w:p w14:paraId="2984EE2E" w14:textId="24E10762" w:rsidR="00B52A3E" w:rsidRDefault="00B52A3E" w:rsidP="006F115D">
            <w:pPr>
              <w:ind w:firstLine="0"/>
              <w:rPr>
                <w:szCs w:val="24"/>
              </w:rPr>
            </w:pPr>
            <w:r>
              <w:rPr>
                <w:kern w:val="2"/>
                <w:szCs w:val="24"/>
              </w:rPr>
              <w:t xml:space="preserve">Turi būti pateikiami </w:t>
            </w:r>
            <w:r w:rsidR="00020CC2">
              <w:rPr>
                <w:kern w:val="2"/>
                <w:szCs w:val="24"/>
              </w:rPr>
              <w:t xml:space="preserve">Sąskaita ir kiti </w:t>
            </w:r>
            <w:r w:rsidR="006F115D">
              <w:rPr>
                <w:kern w:val="2"/>
                <w:szCs w:val="24"/>
              </w:rPr>
              <w:t xml:space="preserve">Techninėje specifikacijoje nurodyti dokumentai. </w:t>
            </w:r>
            <w:r>
              <w:rPr>
                <w:kern w:val="2"/>
                <w:szCs w:val="24"/>
              </w:rPr>
              <w:t>Tiekėjui nepateikus nurodytų dokumentų, laikoma, kad Paslaugos neatitinka Sutartyje nustatytų reikalavimų.</w:t>
            </w:r>
          </w:p>
        </w:tc>
      </w:tr>
      <w:tr w:rsidR="00B52A3E" w14:paraId="6C799738" w14:textId="77777777" w:rsidTr="007E22F7">
        <w:trPr>
          <w:trHeight w:val="300"/>
        </w:trPr>
        <w:tc>
          <w:tcPr>
            <w:tcW w:w="9535" w:type="dxa"/>
            <w:gridSpan w:val="3"/>
          </w:tcPr>
          <w:p w14:paraId="2A35C955" w14:textId="77777777" w:rsidR="00B52A3E" w:rsidRDefault="00B52A3E" w:rsidP="007E22F7">
            <w:pPr>
              <w:jc w:val="center"/>
              <w:rPr>
                <w:b/>
                <w:kern w:val="2"/>
                <w:szCs w:val="24"/>
              </w:rPr>
            </w:pPr>
            <w:r>
              <w:rPr>
                <w:b/>
                <w:kern w:val="2"/>
                <w:szCs w:val="24"/>
              </w:rPr>
              <w:t>5. SUTARTIES KAINA IR ATSISKAITYMO TVARKA</w:t>
            </w:r>
          </w:p>
        </w:tc>
      </w:tr>
      <w:tr w:rsidR="00B52A3E" w14:paraId="6F530655" w14:textId="77777777" w:rsidTr="00F938B6">
        <w:trPr>
          <w:trHeight w:val="665"/>
        </w:trPr>
        <w:tc>
          <w:tcPr>
            <w:tcW w:w="2605" w:type="dxa"/>
          </w:tcPr>
          <w:p w14:paraId="0FAB3B47" w14:textId="1208E5FE" w:rsidR="00B52A3E" w:rsidRDefault="00B52A3E" w:rsidP="006F115D">
            <w:pPr>
              <w:ind w:firstLine="0"/>
              <w:rPr>
                <w:b/>
                <w:kern w:val="2"/>
                <w:szCs w:val="24"/>
              </w:rPr>
            </w:pPr>
            <w:r>
              <w:rPr>
                <w:b/>
                <w:kern w:val="2"/>
                <w:szCs w:val="24"/>
              </w:rPr>
              <w:t xml:space="preserve">5.1. Sutarčiai taikomas </w:t>
            </w:r>
            <w:r w:rsidR="00A50C25">
              <w:rPr>
                <w:b/>
                <w:kern w:val="2"/>
                <w:szCs w:val="24"/>
              </w:rPr>
              <w:t>kainos</w:t>
            </w:r>
            <w:r>
              <w:rPr>
                <w:b/>
                <w:kern w:val="2"/>
                <w:szCs w:val="24"/>
              </w:rPr>
              <w:t xml:space="preserve"> apskaičiavimo būdas</w:t>
            </w:r>
          </w:p>
        </w:tc>
        <w:tc>
          <w:tcPr>
            <w:tcW w:w="6930" w:type="dxa"/>
            <w:gridSpan w:val="2"/>
          </w:tcPr>
          <w:p w14:paraId="771B1745" w14:textId="773545E8" w:rsidR="00B52A3E" w:rsidRDefault="00B52A3E" w:rsidP="006F115D">
            <w:pPr>
              <w:ind w:firstLine="0"/>
              <w:rPr>
                <w:kern w:val="2"/>
                <w:szCs w:val="24"/>
              </w:rPr>
            </w:pPr>
            <w:r>
              <w:rPr>
                <w:kern w:val="2"/>
                <w:szCs w:val="24"/>
              </w:rPr>
              <w:t>Fiksuoto</w:t>
            </w:r>
            <w:r w:rsidR="00A50C25">
              <w:rPr>
                <w:kern w:val="2"/>
                <w:szCs w:val="24"/>
              </w:rPr>
              <w:t>s kainos</w:t>
            </w:r>
            <w:r>
              <w:rPr>
                <w:kern w:val="2"/>
                <w:szCs w:val="24"/>
              </w:rPr>
              <w:t xml:space="preserve"> kainodara</w:t>
            </w:r>
          </w:p>
          <w:p w14:paraId="168B0BDE" w14:textId="77777777" w:rsidR="00B52A3E" w:rsidRDefault="00B52A3E" w:rsidP="006F115D">
            <w:pPr>
              <w:ind w:firstLine="0"/>
              <w:rPr>
                <w:color w:val="4472C4"/>
                <w:kern w:val="2"/>
                <w:szCs w:val="24"/>
              </w:rPr>
            </w:pPr>
          </w:p>
        </w:tc>
      </w:tr>
      <w:tr w:rsidR="00B52A3E" w14:paraId="0FF5BFA8" w14:textId="77777777" w:rsidTr="00BC5093">
        <w:trPr>
          <w:trHeight w:val="2555"/>
        </w:trPr>
        <w:tc>
          <w:tcPr>
            <w:tcW w:w="2605" w:type="dxa"/>
          </w:tcPr>
          <w:p w14:paraId="1010A031" w14:textId="3BE0A9F0" w:rsidR="00B52A3E" w:rsidRDefault="00B52A3E" w:rsidP="006F115D">
            <w:pPr>
              <w:ind w:firstLine="0"/>
              <w:rPr>
                <w:b/>
                <w:kern w:val="2"/>
                <w:szCs w:val="24"/>
              </w:rPr>
            </w:pPr>
            <w:r>
              <w:rPr>
                <w:b/>
                <w:kern w:val="2"/>
                <w:szCs w:val="24"/>
              </w:rPr>
              <w:t xml:space="preserve">5.2. Pradinės Sutarties vertė ir Sutarties kaina, kai taikoma </w:t>
            </w:r>
            <w:r w:rsidR="00721C90">
              <w:rPr>
                <w:b/>
                <w:kern w:val="2"/>
                <w:szCs w:val="24"/>
                <w:u w:val="single"/>
              </w:rPr>
              <w:t>fiksuotos kainos</w:t>
            </w:r>
            <w:r>
              <w:rPr>
                <w:b/>
                <w:kern w:val="2"/>
                <w:szCs w:val="24"/>
              </w:rPr>
              <w:t xml:space="preserve"> kainodara</w:t>
            </w:r>
          </w:p>
          <w:p w14:paraId="68DE292D" w14:textId="77777777" w:rsidR="00B52A3E" w:rsidRDefault="00B52A3E" w:rsidP="007E22F7">
            <w:pPr>
              <w:rPr>
                <w:b/>
                <w:kern w:val="2"/>
                <w:szCs w:val="24"/>
              </w:rPr>
            </w:pPr>
          </w:p>
          <w:p w14:paraId="2DDE9816" w14:textId="77777777" w:rsidR="00B52A3E" w:rsidRDefault="00B52A3E" w:rsidP="007E22F7">
            <w:pPr>
              <w:rPr>
                <w:b/>
                <w:kern w:val="2"/>
                <w:szCs w:val="24"/>
              </w:rPr>
            </w:pPr>
          </w:p>
          <w:p w14:paraId="4F7D5DAE" w14:textId="77777777" w:rsidR="00B52A3E" w:rsidRDefault="00B52A3E" w:rsidP="007E22F7">
            <w:pPr>
              <w:rPr>
                <w:b/>
                <w:kern w:val="2"/>
                <w:szCs w:val="24"/>
              </w:rPr>
            </w:pPr>
          </w:p>
          <w:p w14:paraId="5DB8DCEB" w14:textId="77777777" w:rsidR="00B52A3E" w:rsidRDefault="00B52A3E" w:rsidP="00BD5D13">
            <w:pPr>
              <w:ind w:firstLine="0"/>
              <w:rPr>
                <w:b/>
                <w:kern w:val="2"/>
                <w:szCs w:val="24"/>
              </w:rPr>
            </w:pPr>
          </w:p>
        </w:tc>
        <w:tc>
          <w:tcPr>
            <w:tcW w:w="6930" w:type="dxa"/>
            <w:gridSpan w:val="2"/>
          </w:tcPr>
          <w:p w14:paraId="4E6B0CAB" w14:textId="77777777" w:rsidR="006E0DD3" w:rsidRDefault="006E0DD3" w:rsidP="006E0DD3">
            <w:pPr>
              <w:ind w:firstLine="0"/>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BD1CBFE" w14:textId="77777777" w:rsidR="006E0DD3" w:rsidRDefault="006E0DD3" w:rsidP="006E0DD3">
            <w:pPr>
              <w:ind w:firstLine="0"/>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A8BC13D" w14:textId="77777777" w:rsidR="006E0DD3" w:rsidRDefault="006E0DD3" w:rsidP="006E0DD3">
            <w:pPr>
              <w:ind w:firstLine="0"/>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228529A" w14:textId="1F60EB74" w:rsidR="00B52A3E" w:rsidRPr="00721C90" w:rsidRDefault="00721C90" w:rsidP="00721C90">
            <w:pPr>
              <w:ind w:firstLine="0"/>
              <w:rPr>
                <w:kern w:val="2"/>
                <w:szCs w:val="24"/>
              </w:rPr>
            </w:pPr>
            <w:r w:rsidRPr="0000270B">
              <w:rPr>
                <w:color w:val="000000" w:themeColor="text1"/>
                <w:kern w:val="2"/>
                <w:szCs w:val="24"/>
              </w:rPr>
              <w:t>Šioje Sutartyje Pradinės Sutarties vertė yra lygi Tiekėjo pasiūlymo kainai be PVM, nurodytai už visą pirkimo dokumentuose ir Sutartyje nurodytą Paslaugų kiekį ir (ar) apimtį.</w:t>
            </w:r>
          </w:p>
        </w:tc>
      </w:tr>
      <w:tr w:rsidR="00B52A3E" w14:paraId="438C8C9A" w14:textId="77777777" w:rsidTr="00F938B6">
        <w:trPr>
          <w:trHeight w:val="300"/>
        </w:trPr>
        <w:tc>
          <w:tcPr>
            <w:tcW w:w="2605" w:type="dxa"/>
          </w:tcPr>
          <w:p w14:paraId="5BC014B0" w14:textId="77777777" w:rsidR="00B52A3E" w:rsidRPr="00514D74" w:rsidRDefault="00B52A3E" w:rsidP="00B52A3E">
            <w:pPr>
              <w:ind w:firstLine="0"/>
              <w:rPr>
                <w:b/>
                <w:color w:val="000000" w:themeColor="text1"/>
                <w:kern w:val="2"/>
                <w:szCs w:val="24"/>
              </w:rPr>
            </w:pPr>
            <w:r w:rsidRPr="00514D74">
              <w:rPr>
                <w:b/>
                <w:color w:val="000000" w:themeColor="text1"/>
                <w:kern w:val="2"/>
                <w:szCs w:val="24"/>
              </w:rPr>
              <w:t xml:space="preserve">5.3. Sutarties kainos / įkainių perskaičiavimas taikant </w:t>
            </w:r>
            <w:r w:rsidRPr="00514D74">
              <w:rPr>
                <w:b/>
                <w:color w:val="000000" w:themeColor="text1"/>
                <w:kern w:val="2"/>
                <w:szCs w:val="24"/>
                <w:u w:val="single"/>
              </w:rPr>
              <w:t>peržiūros</w:t>
            </w:r>
            <w:r w:rsidRPr="00514D74">
              <w:rPr>
                <w:b/>
                <w:color w:val="000000" w:themeColor="text1"/>
                <w:kern w:val="2"/>
                <w:szCs w:val="24"/>
              </w:rPr>
              <w:t xml:space="preserve"> taisykles</w:t>
            </w:r>
          </w:p>
          <w:p w14:paraId="72E69C7F" w14:textId="77777777" w:rsidR="00B52A3E" w:rsidRPr="00514D74" w:rsidRDefault="00B52A3E" w:rsidP="007E22F7">
            <w:pPr>
              <w:rPr>
                <w:b/>
                <w:color w:val="000000" w:themeColor="text1"/>
                <w:kern w:val="2"/>
                <w:szCs w:val="24"/>
              </w:rPr>
            </w:pPr>
          </w:p>
          <w:p w14:paraId="140EAEF2" w14:textId="77777777" w:rsidR="00B52A3E" w:rsidRPr="00514D74" w:rsidRDefault="00B52A3E" w:rsidP="007E22F7">
            <w:pPr>
              <w:rPr>
                <w:color w:val="000000" w:themeColor="text1"/>
                <w:kern w:val="2"/>
                <w:szCs w:val="24"/>
              </w:rPr>
            </w:pPr>
          </w:p>
        </w:tc>
        <w:tc>
          <w:tcPr>
            <w:tcW w:w="6930" w:type="dxa"/>
            <w:gridSpan w:val="2"/>
          </w:tcPr>
          <w:p w14:paraId="125A48AB" w14:textId="77777777" w:rsidR="00B52A3E" w:rsidRPr="00514D74" w:rsidRDefault="00B52A3E" w:rsidP="00B52A3E">
            <w:pPr>
              <w:ind w:firstLine="0"/>
              <w:rPr>
                <w:color w:val="000000" w:themeColor="text1"/>
                <w:szCs w:val="24"/>
              </w:rPr>
            </w:pPr>
            <w:r w:rsidRPr="00514D74">
              <w:rPr>
                <w:color w:val="000000" w:themeColor="text1"/>
                <w:kern w:val="2"/>
                <w:szCs w:val="24"/>
              </w:rPr>
              <w:t>Sutarties kaina / įkainiai bus perskaičiuojami:</w:t>
            </w:r>
          </w:p>
          <w:p w14:paraId="2CA277ED" w14:textId="77777777" w:rsidR="00B52A3E" w:rsidRPr="00514D74" w:rsidRDefault="00B52A3E" w:rsidP="00B52A3E">
            <w:pPr>
              <w:ind w:firstLine="0"/>
              <w:rPr>
                <w:color w:val="000000" w:themeColor="text1"/>
                <w:kern w:val="2"/>
                <w:szCs w:val="24"/>
              </w:rPr>
            </w:pPr>
            <w:r w:rsidRPr="00514D74">
              <w:rPr>
                <w:color w:val="000000" w:themeColor="text1"/>
                <w:kern w:val="2"/>
                <w:szCs w:val="24"/>
              </w:rPr>
              <w:t>5.3.1. dėl PVM tarifo pasikeitimo;</w:t>
            </w:r>
          </w:p>
          <w:p w14:paraId="591640AD" w14:textId="77777777" w:rsidR="00B52A3E" w:rsidRDefault="00B52A3E" w:rsidP="00B52A3E">
            <w:pPr>
              <w:ind w:firstLine="0"/>
              <w:rPr>
                <w:color w:val="000000" w:themeColor="text1"/>
                <w:kern w:val="2"/>
                <w:szCs w:val="24"/>
                <w:lang w:val="en-US"/>
              </w:rPr>
            </w:pPr>
            <w:r w:rsidRPr="00514D74">
              <w:rPr>
                <w:color w:val="000000" w:themeColor="text1"/>
                <w:kern w:val="2"/>
                <w:szCs w:val="24"/>
                <w:lang w:val="en-US"/>
              </w:rPr>
              <w:t xml:space="preserve">5.3.2. </w:t>
            </w:r>
            <w:proofErr w:type="spellStart"/>
            <w:proofErr w:type="gramStart"/>
            <w:r w:rsidRPr="00514D74">
              <w:rPr>
                <w:color w:val="000000" w:themeColor="text1"/>
                <w:kern w:val="2"/>
                <w:szCs w:val="24"/>
                <w:lang w:val="en-US"/>
              </w:rPr>
              <w:t>netaikoma</w:t>
            </w:r>
            <w:proofErr w:type="spellEnd"/>
            <w:r w:rsidRPr="00514D74">
              <w:rPr>
                <w:color w:val="000000" w:themeColor="text1"/>
                <w:kern w:val="2"/>
                <w:szCs w:val="24"/>
                <w:lang w:val="en-US"/>
              </w:rPr>
              <w:t>;</w:t>
            </w:r>
            <w:proofErr w:type="gramEnd"/>
          </w:p>
          <w:p w14:paraId="6F54485C" w14:textId="5C844349" w:rsidR="00B52A3E" w:rsidRPr="00514D74" w:rsidRDefault="00B52A3E" w:rsidP="00B52A3E">
            <w:pPr>
              <w:ind w:firstLine="0"/>
              <w:rPr>
                <w:color w:val="000000" w:themeColor="text1"/>
                <w:kern w:val="2"/>
                <w:szCs w:val="24"/>
                <w:lang w:val="en-US"/>
              </w:rPr>
            </w:pPr>
            <w:r w:rsidRPr="00514D74">
              <w:rPr>
                <w:color w:val="000000" w:themeColor="text1"/>
                <w:kern w:val="2"/>
                <w:szCs w:val="24"/>
                <w:lang w:val="en-US"/>
              </w:rPr>
              <w:t xml:space="preserve">5.3.3. </w:t>
            </w:r>
            <w:proofErr w:type="spellStart"/>
            <w:proofErr w:type="gramStart"/>
            <w:r w:rsidRPr="00514D74">
              <w:rPr>
                <w:color w:val="000000" w:themeColor="text1"/>
                <w:kern w:val="2"/>
                <w:szCs w:val="24"/>
                <w:lang w:val="en-US"/>
              </w:rPr>
              <w:t>netaikoma</w:t>
            </w:r>
            <w:proofErr w:type="spellEnd"/>
            <w:r w:rsidRPr="00514D74">
              <w:rPr>
                <w:color w:val="000000" w:themeColor="text1"/>
                <w:kern w:val="2"/>
                <w:szCs w:val="24"/>
                <w:lang w:val="en-US"/>
              </w:rPr>
              <w:t>;</w:t>
            </w:r>
            <w:proofErr w:type="gramEnd"/>
          </w:p>
          <w:p w14:paraId="0F68D3A8" w14:textId="77777777" w:rsidR="00B52A3E" w:rsidRPr="00514D74" w:rsidRDefault="00B52A3E" w:rsidP="00B52A3E">
            <w:pPr>
              <w:ind w:firstLine="0"/>
              <w:rPr>
                <w:color w:val="000000" w:themeColor="text1"/>
                <w:kern w:val="2"/>
                <w:szCs w:val="24"/>
                <w:lang w:val="en-US"/>
              </w:rPr>
            </w:pPr>
            <w:r w:rsidRPr="00514D74">
              <w:rPr>
                <w:color w:val="000000" w:themeColor="text1"/>
                <w:kern w:val="2"/>
                <w:szCs w:val="24"/>
                <w:lang w:val="en-US"/>
              </w:rPr>
              <w:t xml:space="preserve">5.3.4. </w:t>
            </w:r>
            <w:proofErr w:type="spellStart"/>
            <w:r w:rsidRPr="00514D74">
              <w:rPr>
                <w:color w:val="000000" w:themeColor="text1"/>
                <w:kern w:val="2"/>
                <w:szCs w:val="24"/>
                <w:lang w:val="en-US"/>
              </w:rPr>
              <w:t>netaikoma</w:t>
            </w:r>
            <w:proofErr w:type="spellEnd"/>
            <w:r w:rsidRPr="00514D74">
              <w:rPr>
                <w:color w:val="000000" w:themeColor="text1"/>
                <w:kern w:val="2"/>
                <w:szCs w:val="24"/>
                <w:lang w:val="en-US"/>
              </w:rPr>
              <w:t>.</w:t>
            </w:r>
          </w:p>
        </w:tc>
      </w:tr>
      <w:tr w:rsidR="00B52A3E" w14:paraId="74F11E4A" w14:textId="77777777" w:rsidTr="00F938B6">
        <w:trPr>
          <w:trHeight w:val="300"/>
        </w:trPr>
        <w:tc>
          <w:tcPr>
            <w:tcW w:w="2605" w:type="dxa"/>
          </w:tcPr>
          <w:p w14:paraId="01FACF1C" w14:textId="77777777" w:rsidR="00B52A3E" w:rsidRDefault="00B52A3E" w:rsidP="00B52A3E">
            <w:pPr>
              <w:ind w:firstLine="0"/>
              <w:rPr>
                <w:b/>
                <w:kern w:val="2"/>
                <w:szCs w:val="24"/>
              </w:rPr>
            </w:pPr>
            <w:r>
              <w:rPr>
                <w:b/>
                <w:kern w:val="2"/>
                <w:szCs w:val="24"/>
              </w:rPr>
              <w:t>5.3.1. Sutarties kainos / įkainių peržiūra dėl PVM tarifo pasikeitimo</w:t>
            </w:r>
          </w:p>
        </w:tc>
        <w:tc>
          <w:tcPr>
            <w:tcW w:w="6930" w:type="dxa"/>
            <w:gridSpan w:val="2"/>
          </w:tcPr>
          <w:p w14:paraId="0DE80C83" w14:textId="77777777" w:rsidR="00B52A3E" w:rsidRDefault="00B52A3E" w:rsidP="00B52A3E">
            <w:pPr>
              <w:ind w:firstLine="0"/>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1A34BEEF" w14:textId="77777777" w:rsidR="00B52A3E" w:rsidRDefault="00B52A3E" w:rsidP="007E22F7">
            <w:pPr>
              <w:rPr>
                <w:kern w:val="2"/>
                <w:szCs w:val="24"/>
              </w:rPr>
            </w:pPr>
          </w:p>
          <w:p w14:paraId="748D89EC" w14:textId="5D729067" w:rsidR="00B52A3E" w:rsidRDefault="00B52A3E" w:rsidP="00B52A3E">
            <w:pPr>
              <w:ind w:firstLine="0"/>
              <w:rPr>
                <w:szCs w:val="24"/>
              </w:rPr>
            </w:pPr>
            <w:r>
              <w:rPr>
                <w:kern w:val="2"/>
                <w:szCs w:val="24"/>
              </w:rPr>
              <w:t>Perskaičiuota (-i) Sutarties kaina / įkainiai įforminama (-i) Susitarimu ir turi būti taikoma (-i) nuo naujo PVM įvedimo datos (nepriklausomai nuo to, kada pasirašytas Susitarimas).</w:t>
            </w:r>
          </w:p>
        </w:tc>
      </w:tr>
      <w:tr w:rsidR="00B52A3E" w14:paraId="668A8090" w14:textId="77777777" w:rsidTr="00F938B6">
        <w:trPr>
          <w:trHeight w:val="300"/>
        </w:trPr>
        <w:tc>
          <w:tcPr>
            <w:tcW w:w="2605" w:type="dxa"/>
          </w:tcPr>
          <w:p w14:paraId="6123EAF3" w14:textId="77777777" w:rsidR="00B52A3E" w:rsidRDefault="00B52A3E" w:rsidP="00B52A3E">
            <w:pPr>
              <w:ind w:firstLine="0"/>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930" w:type="dxa"/>
            <w:gridSpan w:val="2"/>
          </w:tcPr>
          <w:p w14:paraId="39F96609" w14:textId="77777777" w:rsidR="00B52A3E" w:rsidRDefault="00B52A3E" w:rsidP="00B52A3E">
            <w:pPr>
              <w:ind w:firstLine="0"/>
              <w:rPr>
                <w:kern w:val="2"/>
                <w:szCs w:val="24"/>
              </w:rPr>
            </w:pPr>
            <w:r>
              <w:rPr>
                <w:kern w:val="2"/>
                <w:szCs w:val="24"/>
              </w:rPr>
              <w:t>Netaikoma</w:t>
            </w:r>
          </w:p>
          <w:p w14:paraId="2FCC477B" w14:textId="77777777" w:rsidR="00B52A3E" w:rsidRDefault="00B52A3E" w:rsidP="007E22F7">
            <w:pPr>
              <w:rPr>
                <w:kern w:val="2"/>
                <w:szCs w:val="24"/>
              </w:rPr>
            </w:pPr>
          </w:p>
          <w:p w14:paraId="4ADEF5DA" w14:textId="77777777" w:rsidR="00B52A3E" w:rsidRDefault="00B52A3E" w:rsidP="007E22F7">
            <w:pPr>
              <w:rPr>
                <w:szCs w:val="24"/>
              </w:rPr>
            </w:pPr>
          </w:p>
        </w:tc>
      </w:tr>
      <w:tr w:rsidR="00B52A3E" w14:paraId="4D1BF11C" w14:textId="77777777" w:rsidTr="00F938B6">
        <w:trPr>
          <w:trHeight w:val="791"/>
        </w:trPr>
        <w:tc>
          <w:tcPr>
            <w:tcW w:w="2605" w:type="dxa"/>
          </w:tcPr>
          <w:p w14:paraId="6A730261" w14:textId="77777777" w:rsidR="00B52A3E" w:rsidRPr="00514D74" w:rsidRDefault="00B52A3E" w:rsidP="00B52A3E">
            <w:pPr>
              <w:ind w:firstLine="0"/>
              <w:rPr>
                <w:bCs/>
                <w:kern w:val="2"/>
                <w:szCs w:val="24"/>
              </w:rPr>
            </w:pPr>
            <w:r>
              <w:rPr>
                <w:b/>
                <w:kern w:val="2"/>
                <w:szCs w:val="24"/>
              </w:rPr>
              <w:t>5.3.3. Sutarties kainos / įkainių peržiūra dėl kainų lygio pokyčio</w:t>
            </w:r>
          </w:p>
        </w:tc>
        <w:tc>
          <w:tcPr>
            <w:tcW w:w="6930" w:type="dxa"/>
            <w:gridSpan w:val="2"/>
          </w:tcPr>
          <w:p w14:paraId="592F3CEC" w14:textId="77777777" w:rsidR="00B52A3E" w:rsidRDefault="00B52A3E" w:rsidP="00B52A3E">
            <w:pPr>
              <w:ind w:firstLine="0"/>
              <w:rPr>
                <w:szCs w:val="24"/>
              </w:rPr>
            </w:pPr>
            <w:r>
              <w:rPr>
                <w:kern w:val="2"/>
                <w:szCs w:val="24"/>
              </w:rPr>
              <w:t>Netaikoma</w:t>
            </w:r>
          </w:p>
          <w:p w14:paraId="044102FA" w14:textId="77777777" w:rsidR="00B52A3E" w:rsidRDefault="00B52A3E" w:rsidP="007E22F7">
            <w:pPr>
              <w:rPr>
                <w:color w:val="4472C4"/>
                <w:kern w:val="2"/>
                <w:szCs w:val="24"/>
              </w:rPr>
            </w:pPr>
          </w:p>
        </w:tc>
      </w:tr>
      <w:tr w:rsidR="00B52A3E" w14:paraId="09E420EC" w14:textId="77777777" w:rsidTr="00F938B6">
        <w:trPr>
          <w:trHeight w:val="300"/>
        </w:trPr>
        <w:tc>
          <w:tcPr>
            <w:tcW w:w="2605" w:type="dxa"/>
          </w:tcPr>
          <w:p w14:paraId="43FD932B" w14:textId="77777777" w:rsidR="00B52A3E" w:rsidRDefault="00B52A3E" w:rsidP="00B52A3E">
            <w:pPr>
              <w:ind w:firstLine="0"/>
              <w:rPr>
                <w:b/>
                <w:kern w:val="2"/>
                <w:szCs w:val="24"/>
              </w:rPr>
            </w:pPr>
            <w:r>
              <w:rPr>
                <w:b/>
                <w:kern w:val="2"/>
                <w:szCs w:val="24"/>
              </w:rPr>
              <w:t xml:space="preserve">5.3.4. Sutarties kainos / įkainių peržiūra dėl kainų lygio pokyčio pagal </w:t>
            </w:r>
            <w:r>
              <w:rPr>
                <w:b/>
                <w:bCs/>
                <w:kern w:val="2"/>
                <w:szCs w:val="24"/>
              </w:rPr>
              <w:lastRenderedPageBreak/>
              <w:t>Paslaugų</w:t>
            </w:r>
            <w:r>
              <w:rPr>
                <w:b/>
                <w:kern w:val="2"/>
                <w:szCs w:val="24"/>
              </w:rPr>
              <w:t xml:space="preserve"> grupių kainų pokyčius</w:t>
            </w:r>
          </w:p>
        </w:tc>
        <w:tc>
          <w:tcPr>
            <w:tcW w:w="6930" w:type="dxa"/>
            <w:gridSpan w:val="2"/>
          </w:tcPr>
          <w:p w14:paraId="7203A3D9" w14:textId="77777777" w:rsidR="00B52A3E" w:rsidRPr="00514D74" w:rsidRDefault="00B52A3E" w:rsidP="00B52A3E">
            <w:pPr>
              <w:ind w:firstLine="0"/>
              <w:rPr>
                <w:kern w:val="2"/>
                <w:szCs w:val="24"/>
              </w:rPr>
            </w:pPr>
            <w:r>
              <w:rPr>
                <w:kern w:val="2"/>
                <w:szCs w:val="24"/>
              </w:rPr>
              <w:lastRenderedPageBreak/>
              <w:t>Netaikoma</w:t>
            </w:r>
          </w:p>
          <w:p w14:paraId="10B1A3C3" w14:textId="77777777" w:rsidR="00B52A3E" w:rsidRDefault="00B52A3E" w:rsidP="007E22F7">
            <w:pPr>
              <w:rPr>
                <w:szCs w:val="24"/>
              </w:rPr>
            </w:pPr>
          </w:p>
        </w:tc>
      </w:tr>
      <w:tr w:rsidR="00B52A3E" w14:paraId="41722DB2" w14:textId="77777777" w:rsidTr="00F938B6">
        <w:trPr>
          <w:trHeight w:val="300"/>
        </w:trPr>
        <w:tc>
          <w:tcPr>
            <w:tcW w:w="2605" w:type="dxa"/>
          </w:tcPr>
          <w:p w14:paraId="0FCFB03D" w14:textId="77777777" w:rsidR="00B52A3E" w:rsidRDefault="00B52A3E" w:rsidP="00B52A3E">
            <w:pPr>
              <w:ind w:firstLine="0"/>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30" w:type="dxa"/>
            <w:gridSpan w:val="2"/>
          </w:tcPr>
          <w:p w14:paraId="2DA8D7F9" w14:textId="77777777" w:rsidR="00B52A3E" w:rsidRPr="00514D74" w:rsidRDefault="00B52A3E" w:rsidP="00B52A3E">
            <w:pPr>
              <w:ind w:firstLine="0"/>
              <w:rPr>
                <w:kern w:val="2"/>
                <w:szCs w:val="24"/>
              </w:rPr>
            </w:pPr>
            <w:r>
              <w:rPr>
                <w:kern w:val="2"/>
                <w:szCs w:val="24"/>
              </w:rPr>
              <w:t>Netaikoma</w:t>
            </w:r>
          </w:p>
        </w:tc>
      </w:tr>
      <w:tr w:rsidR="00B52A3E" w14:paraId="063D3305" w14:textId="77777777" w:rsidTr="00F938B6">
        <w:trPr>
          <w:trHeight w:val="300"/>
        </w:trPr>
        <w:tc>
          <w:tcPr>
            <w:tcW w:w="2605" w:type="dxa"/>
          </w:tcPr>
          <w:p w14:paraId="544FCF05" w14:textId="77777777" w:rsidR="00B52A3E" w:rsidRDefault="00B52A3E" w:rsidP="00B52A3E">
            <w:pPr>
              <w:ind w:firstLine="0"/>
              <w:rPr>
                <w:b/>
                <w:kern w:val="2"/>
                <w:szCs w:val="24"/>
              </w:rPr>
            </w:pPr>
            <w:r>
              <w:rPr>
                <w:b/>
                <w:kern w:val="2"/>
                <w:szCs w:val="24"/>
              </w:rPr>
              <w:t>5.5. Atsiskaitymo su Tiekėju terminas ir tvarka</w:t>
            </w:r>
          </w:p>
        </w:tc>
        <w:tc>
          <w:tcPr>
            <w:tcW w:w="6930" w:type="dxa"/>
            <w:gridSpan w:val="2"/>
          </w:tcPr>
          <w:p w14:paraId="02494638" w14:textId="05923DE7" w:rsidR="00B52A3E" w:rsidRPr="00E0509A" w:rsidRDefault="00B52A3E" w:rsidP="00E0509A">
            <w:pPr>
              <w:ind w:firstLine="0"/>
              <w:rPr>
                <w:kern w:val="2"/>
                <w:szCs w:val="24"/>
              </w:rPr>
            </w:pPr>
            <w:r>
              <w:rPr>
                <w:kern w:val="2"/>
                <w:szCs w:val="24"/>
              </w:rPr>
              <w:t xml:space="preserve">Pirkėjas atsiskaito su Tiekėju ne vėliau kaip per </w:t>
            </w:r>
            <w:r w:rsidRPr="009F3F35">
              <w:rPr>
                <w:b/>
                <w:bCs/>
                <w:kern w:val="2"/>
                <w:szCs w:val="24"/>
              </w:rPr>
              <w:t xml:space="preserve">30 (trisdešimt) kalendorinių </w:t>
            </w:r>
            <w:r>
              <w:rPr>
                <w:kern w:val="2"/>
                <w:szCs w:val="24"/>
              </w:rPr>
              <w:t>dienų nuo Sąskaitos gavimo dienos.</w:t>
            </w:r>
          </w:p>
          <w:p w14:paraId="2EDD98D7" w14:textId="1AACF62D" w:rsidR="00B52A3E" w:rsidRPr="00B52A3E" w:rsidRDefault="00B52A3E" w:rsidP="00B52A3E">
            <w:pPr>
              <w:ind w:firstLine="0"/>
              <w:rPr>
                <w:color w:val="000000"/>
                <w:kern w:val="2"/>
                <w:szCs w:val="24"/>
                <w:shd w:val="clear" w:color="auto" w:fill="FFFFFF"/>
              </w:rPr>
            </w:pPr>
            <w:r w:rsidRPr="0048367D">
              <w:rPr>
                <w:color w:val="000000" w:themeColor="text1"/>
                <w:kern w:val="2"/>
                <w:szCs w:val="24"/>
                <w:shd w:val="clear" w:color="auto" w:fill="FFFFFF"/>
              </w:rPr>
              <w:t>Apmokėjimo sąlygos: įvykdžius visus sutartinius įsipareigojimus, sumokama visa Sutarties kaina.</w:t>
            </w:r>
          </w:p>
        </w:tc>
      </w:tr>
      <w:tr w:rsidR="00B52A3E" w14:paraId="3062DF5B" w14:textId="77777777" w:rsidTr="00F938B6">
        <w:trPr>
          <w:trHeight w:val="300"/>
        </w:trPr>
        <w:tc>
          <w:tcPr>
            <w:tcW w:w="2605" w:type="dxa"/>
          </w:tcPr>
          <w:p w14:paraId="74DB0228" w14:textId="77777777" w:rsidR="00B52A3E" w:rsidRDefault="00B52A3E" w:rsidP="00B52A3E">
            <w:pPr>
              <w:ind w:firstLine="0"/>
              <w:rPr>
                <w:b/>
                <w:kern w:val="2"/>
                <w:szCs w:val="24"/>
              </w:rPr>
            </w:pPr>
            <w:r>
              <w:rPr>
                <w:b/>
                <w:kern w:val="2"/>
                <w:szCs w:val="24"/>
              </w:rPr>
              <w:t>5.6. Avansas</w:t>
            </w:r>
          </w:p>
        </w:tc>
        <w:tc>
          <w:tcPr>
            <w:tcW w:w="6930" w:type="dxa"/>
            <w:gridSpan w:val="2"/>
          </w:tcPr>
          <w:p w14:paraId="10EEB358" w14:textId="77777777" w:rsidR="00B52A3E" w:rsidRPr="00514D74" w:rsidRDefault="00B52A3E" w:rsidP="00B52A3E">
            <w:pPr>
              <w:spacing w:line="240" w:lineRule="auto"/>
              <w:ind w:firstLine="0"/>
              <w:rPr>
                <w:kern w:val="2"/>
                <w:szCs w:val="24"/>
              </w:rPr>
            </w:pPr>
            <w:r>
              <w:rPr>
                <w:kern w:val="2"/>
                <w:szCs w:val="24"/>
              </w:rPr>
              <w:t>Netaikoma</w:t>
            </w:r>
          </w:p>
        </w:tc>
      </w:tr>
      <w:tr w:rsidR="00B52A3E" w14:paraId="3B1C81D1" w14:textId="77777777" w:rsidTr="00F938B6">
        <w:trPr>
          <w:trHeight w:val="300"/>
        </w:trPr>
        <w:tc>
          <w:tcPr>
            <w:tcW w:w="2605" w:type="dxa"/>
          </w:tcPr>
          <w:p w14:paraId="5C1F7C3A" w14:textId="77777777" w:rsidR="00B52A3E" w:rsidRDefault="00B52A3E" w:rsidP="00B52A3E">
            <w:pPr>
              <w:ind w:firstLine="0"/>
              <w:rPr>
                <w:b/>
                <w:kern w:val="2"/>
                <w:szCs w:val="24"/>
              </w:rPr>
            </w:pPr>
            <w:r>
              <w:rPr>
                <w:b/>
                <w:kern w:val="2"/>
                <w:szCs w:val="24"/>
              </w:rPr>
              <w:t>5.7. Avanso užtikrinimas</w:t>
            </w:r>
          </w:p>
        </w:tc>
        <w:tc>
          <w:tcPr>
            <w:tcW w:w="6930" w:type="dxa"/>
            <w:gridSpan w:val="2"/>
          </w:tcPr>
          <w:p w14:paraId="3EED9290" w14:textId="77777777" w:rsidR="00B52A3E" w:rsidRDefault="00B52A3E" w:rsidP="00B52A3E">
            <w:pPr>
              <w:ind w:firstLine="0"/>
              <w:rPr>
                <w:kern w:val="2"/>
                <w:szCs w:val="24"/>
              </w:rPr>
            </w:pPr>
            <w:r>
              <w:rPr>
                <w:kern w:val="2"/>
                <w:szCs w:val="24"/>
              </w:rPr>
              <w:t>Netaikoma</w:t>
            </w:r>
            <w:r>
              <w:rPr>
                <w:color w:val="000000"/>
                <w:kern w:val="2"/>
                <w:szCs w:val="24"/>
                <w:shd w:val="clear" w:color="auto" w:fill="FFFFFF"/>
              </w:rPr>
              <w:t xml:space="preserve"> </w:t>
            </w:r>
          </w:p>
        </w:tc>
      </w:tr>
      <w:tr w:rsidR="00B52A3E" w14:paraId="3D780A64" w14:textId="77777777" w:rsidTr="007E22F7">
        <w:trPr>
          <w:trHeight w:val="300"/>
        </w:trPr>
        <w:tc>
          <w:tcPr>
            <w:tcW w:w="9535" w:type="dxa"/>
            <w:gridSpan w:val="3"/>
          </w:tcPr>
          <w:p w14:paraId="4FAD1128" w14:textId="77777777" w:rsidR="00B52A3E" w:rsidRDefault="00B52A3E" w:rsidP="007E22F7">
            <w:pPr>
              <w:jc w:val="center"/>
              <w:rPr>
                <w:b/>
                <w:kern w:val="2"/>
                <w:szCs w:val="24"/>
              </w:rPr>
            </w:pPr>
            <w:r>
              <w:rPr>
                <w:b/>
                <w:kern w:val="2"/>
                <w:szCs w:val="24"/>
              </w:rPr>
              <w:t>6. PASLAUGŲ KOKYBĖ IR GARANTINIAI ĮSIPAREIGOJIMAI</w:t>
            </w:r>
          </w:p>
        </w:tc>
      </w:tr>
      <w:tr w:rsidR="00B52A3E" w14:paraId="0BFD8C0B" w14:textId="77777777" w:rsidTr="00F938B6">
        <w:trPr>
          <w:trHeight w:val="300"/>
        </w:trPr>
        <w:tc>
          <w:tcPr>
            <w:tcW w:w="2605" w:type="dxa"/>
          </w:tcPr>
          <w:p w14:paraId="41337685" w14:textId="77777777" w:rsidR="00B52A3E" w:rsidRDefault="00B52A3E" w:rsidP="00B52A3E">
            <w:pPr>
              <w:ind w:firstLine="0"/>
              <w:rPr>
                <w:b/>
                <w:kern w:val="2"/>
                <w:szCs w:val="24"/>
              </w:rPr>
            </w:pPr>
            <w:r>
              <w:rPr>
                <w:b/>
                <w:kern w:val="2"/>
                <w:szCs w:val="24"/>
              </w:rPr>
              <w:t>6.1. Garantinis terminas</w:t>
            </w:r>
          </w:p>
        </w:tc>
        <w:tc>
          <w:tcPr>
            <w:tcW w:w="6930" w:type="dxa"/>
            <w:gridSpan w:val="2"/>
          </w:tcPr>
          <w:p w14:paraId="6E569E23" w14:textId="77777777" w:rsidR="00B52A3E" w:rsidRPr="00514D74" w:rsidRDefault="00B52A3E" w:rsidP="00B52A3E">
            <w:pPr>
              <w:ind w:firstLine="0"/>
              <w:rPr>
                <w:kern w:val="2"/>
                <w:szCs w:val="24"/>
              </w:rPr>
            </w:pPr>
            <w:r>
              <w:rPr>
                <w:kern w:val="2"/>
                <w:szCs w:val="24"/>
              </w:rPr>
              <w:t>Netaikoma</w:t>
            </w:r>
          </w:p>
        </w:tc>
      </w:tr>
      <w:tr w:rsidR="00B52A3E" w14:paraId="01B990E6" w14:textId="77777777" w:rsidTr="00F938B6">
        <w:trPr>
          <w:trHeight w:val="300"/>
        </w:trPr>
        <w:tc>
          <w:tcPr>
            <w:tcW w:w="2605" w:type="dxa"/>
          </w:tcPr>
          <w:p w14:paraId="18F2480F" w14:textId="77777777" w:rsidR="00B52A3E" w:rsidRDefault="00B52A3E" w:rsidP="00B52A3E">
            <w:pPr>
              <w:ind w:firstLine="0"/>
              <w:rPr>
                <w:b/>
                <w:kern w:val="2"/>
                <w:szCs w:val="24"/>
              </w:rPr>
            </w:pPr>
            <w:r>
              <w:rPr>
                <w:b/>
                <w:szCs w:val="24"/>
              </w:rPr>
              <w:t>6.2. Terminas Paslaugų trūkumams pašalinti</w:t>
            </w:r>
          </w:p>
        </w:tc>
        <w:tc>
          <w:tcPr>
            <w:tcW w:w="6930" w:type="dxa"/>
            <w:gridSpan w:val="2"/>
          </w:tcPr>
          <w:p w14:paraId="47A43607" w14:textId="7BFE93AF" w:rsidR="00E0509A" w:rsidRPr="0028386C" w:rsidRDefault="007054B7" w:rsidP="00B52A3E">
            <w:pPr>
              <w:ind w:firstLine="0"/>
              <w:rPr>
                <w:kern w:val="2"/>
                <w:szCs w:val="24"/>
              </w:rPr>
            </w:pPr>
            <w:r>
              <w:rPr>
                <w:kern w:val="2"/>
                <w:szCs w:val="24"/>
              </w:rPr>
              <w:t>Garantinio termino laikotarpiui (jei taikoma</w:t>
            </w:r>
            <w:r w:rsidR="00755540">
              <w:rPr>
                <w:kern w:val="2"/>
                <w:szCs w:val="24"/>
              </w:rPr>
              <w:t>s</w:t>
            </w:r>
            <w:r>
              <w:rPr>
                <w:kern w:val="2"/>
                <w:szCs w:val="24"/>
              </w:rPr>
              <w:t xml:space="preserve">) </w:t>
            </w:r>
            <w:r w:rsidR="00755540">
              <w:rPr>
                <w:kern w:val="2"/>
                <w:szCs w:val="24"/>
              </w:rPr>
              <w:t>ir (</w:t>
            </w:r>
            <w:r>
              <w:rPr>
                <w:kern w:val="2"/>
                <w:szCs w:val="24"/>
              </w:rPr>
              <w:t>arba</w:t>
            </w:r>
            <w:r w:rsidR="00755540">
              <w:rPr>
                <w:kern w:val="2"/>
                <w:szCs w:val="24"/>
              </w:rPr>
              <w:t xml:space="preserve">) </w:t>
            </w:r>
            <w:r>
              <w:rPr>
                <w:kern w:val="2"/>
                <w:szCs w:val="24"/>
              </w:rPr>
              <w:t xml:space="preserve">bet kuriuo </w:t>
            </w:r>
            <w:r w:rsidR="00755540">
              <w:rPr>
                <w:kern w:val="2"/>
                <w:szCs w:val="24"/>
              </w:rPr>
              <w:t>Sutarties galiojimo metu nustačius</w:t>
            </w:r>
            <w:r w:rsidR="0028386C">
              <w:rPr>
                <w:kern w:val="2"/>
                <w:szCs w:val="24"/>
              </w:rPr>
              <w:t xml:space="preserve"> Paslaugų trūkumų, Tiekėjas turi </w:t>
            </w:r>
            <w:r w:rsidR="0028386C" w:rsidRPr="00936E46">
              <w:rPr>
                <w:b/>
                <w:bCs/>
                <w:kern w:val="2"/>
                <w:szCs w:val="24"/>
              </w:rPr>
              <w:t xml:space="preserve">ne vėliau </w:t>
            </w:r>
            <w:r w:rsidR="0028386C" w:rsidRPr="009F3F35">
              <w:rPr>
                <w:b/>
                <w:bCs/>
                <w:kern w:val="2"/>
                <w:szCs w:val="24"/>
              </w:rPr>
              <w:t xml:space="preserve">kaip </w:t>
            </w:r>
            <w:r w:rsidR="0028386C" w:rsidRPr="009F3F35">
              <w:rPr>
                <w:b/>
                <w:bCs/>
                <w:kern w:val="2"/>
                <w:szCs w:val="24"/>
                <w:lang w:val="en-US"/>
              </w:rPr>
              <w:t>5 (</w:t>
            </w:r>
            <w:proofErr w:type="spellStart"/>
            <w:r w:rsidR="0028386C" w:rsidRPr="009F3F35">
              <w:rPr>
                <w:b/>
                <w:bCs/>
                <w:kern w:val="2"/>
                <w:szCs w:val="24"/>
                <w:lang w:val="en-US"/>
              </w:rPr>
              <w:t>penkias</w:t>
            </w:r>
            <w:proofErr w:type="spellEnd"/>
            <w:r w:rsidR="0028386C" w:rsidRPr="009F3F35">
              <w:rPr>
                <w:b/>
                <w:bCs/>
                <w:kern w:val="2"/>
                <w:szCs w:val="24"/>
                <w:lang w:val="en-US"/>
              </w:rPr>
              <w:t xml:space="preserve">) </w:t>
            </w:r>
            <w:proofErr w:type="spellStart"/>
            <w:r w:rsidR="0028386C" w:rsidRPr="009F3F35">
              <w:rPr>
                <w:b/>
                <w:bCs/>
                <w:kern w:val="2"/>
                <w:szCs w:val="24"/>
                <w:lang w:val="en-US"/>
              </w:rPr>
              <w:t>dienas</w:t>
            </w:r>
            <w:proofErr w:type="spellEnd"/>
            <w:r w:rsidR="0028386C">
              <w:rPr>
                <w:kern w:val="2"/>
                <w:szCs w:val="24"/>
                <w:lang w:val="en-US"/>
              </w:rPr>
              <w:t xml:space="preserve"> </w:t>
            </w:r>
            <w:proofErr w:type="spellStart"/>
            <w:r w:rsidR="0028386C">
              <w:rPr>
                <w:kern w:val="2"/>
                <w:szCs w:val="24"/>
                <w:lang w:val="en-US"/>
              </w:rPr>
              <w:t>nuo</w:t>
            </w:r>
            <w:proofErr w:type="spellEnd"/>
            <w:r w:rsidR="0028386C">
              <w:rPr>
                <w:kern w:val="2"/>
                <w:szCs w:val="24"/>
                <w:lang w:val="en-US"/>
              </w:rPr>
              <w:t xml:space="preserve"> </w:t>
            </w:r>
            <w:proofErr w:type="spellStart"/>
            <w:r w:rsidR="0028386C">
              <w:rPr>
                <w:kern w:val="2"/>
                <w:szCs w:val="24"/>
                <w:lang w:val="en-US"/>
              </w:rPr>
              <w:t>rašytinės</w:t>
            </w:r>
            <w:proofErr w:type="spellEnd"/>
            <w:r w:rsidR="0028386C">
              <w:rPr>
                <w:kern w:val="2"/>
                <w:szCs w:val="24"/>
                <w:lang w:val="en-US"/>
              </w:rPr>
              <w:t xml:space="preserve"> </w:t>
            </w:r>
            <w:proofErr w:type="spellStart"/>
            <w:r w:rsidR="0028386C">
              <w:rPr>
                <w:kern w:val="2"/>
                <w:szCs w:val="24"/>
                <w:lang w:val="en-US"/>
              </w:rPr>
              <w:t>pretenzijos</w:t>
            </w:r>
            <w:proofErr w:type="spellEnd"/>
            <w:r w:rsidR="0028386C">
              <w:rPr>
                <w:kern w:val="2"/>
                <w:szCs w:val="24"/>
                <w:lang w:val="en-US"/>
              </w:rPr>
              <w:t xml:space="preserve"> </w:t>
            </w:r>
            <w:proofErr w:type="spellStart"/>
            <w:r w:rsidR="00936E46">
              <w:rPr>
                <w:kern w:val="2"/>
                <w:szCs w:val="24"/>
                <w:lang w:val="en-US"/>
              </w:rPr>
              <w:t>gavimo</w:t>
            </w:r>
            <w:proofErr w:type="spellEnd"/>
            <w:r w:rsidR="00936E46">
              <w:rPr>
                <w:kern w:val="2"/>
                <w:szCs w:val="24"/>
                <w:lang w:val="en-US"/>
              </w:rPr>
              <w:t xml:space="preserve"> </w:t>
            </w:r>
            <w:proofErr w:type="spellStart"/>
            <w:r w:rsidR="00936E46">
              <w:rPr>
                <w:kern w:val="2"/>
                <w:szCs w:val="24"/>
                <w:lang w:val="en-US"/>
              </w:rPr>
              <w:t>dienos</w:t>
            </w:r>
            <w:proofErr w:type="spellEnd"/>
            <w:r w:rsidR="00936E46">
              <w:rPr>
                <w:kern w:val="2"/>
                <w:szCs w:val="24"/>
                <w:lang w:val="en-US"/>
              </w:rPr>
              <w:t xml:space="preserve"> </w:t>
            </w:r>
            <w:proofErr w:type="spellStart"/>
            <w:r w:rsidR="00936E46">
              <w:rPr>
                <w:kern w:val="2"/>
                <w:szCs w:val="24"/>
                <w:lang w:val="en-US"/>
              </w:rPr>
              <w:t>pašalinti</w:t>
            </w:r>
            <w:proofErr w:type="spellEnd"/>
            <w:r w:rsidR="00936E46">
              <w:rPr>
                <w:kern w:val="2"/>
                <w:szCs w:val="24"/>
                <w:lang w:val="en-US"/>
              </w:rPr>
              <w:t xml:space="preserve"> </w:t>
            </w:r>
            <w:proofErr w:type="spellStart"/>
            <w:r w:rsidR="00936E46">
              <w:rPr>
                <w:kern w:val="2"/>
                <w:szCs w:val="24"/>
                <w:lang w:val="en-US"/>
              </w:rPr>
              <w:t>Paslaugų</w:t>
            </w:r>
            <w:proofErr w:type="spellEnd"/>
            <w:r w:rsidR="00936E46">
              <w:rPr>
                <w:kern w:val="2"/>
                <w:szCs w:val="24"/>
                <w:lang w:val="en-US"/>
              </w:rPr>
              <w:t xml:space="preserve"> </w:t>
            </w:r>
            <w:proofErr w:type="spellStart"/>
            <w:r w:rsidR="00936E46">
              <w:rPr>
                <w:kern w:val="2"/>
                <w:szCs w:val="24"/>
                <w:lang w:val="en-US"/>
              </w:rPr>
              <w:t>trūkumus</w:t>
            </w:r>
            <w:proofErr w:type="spellEnd"/>
            <w:r w:rsidR="00936E46">
              <w:rPr>
                <w:kern w:val="2"/>
                <w:szCs w:val="24"/>
                <w:lang w:val="en-US"/>
              </w:rPr>
              <w:t>.</w:t>
            </w:r>
          </w:p>
        </w:tc>
      </w:tr>
      <w:tr w:rsidR="00B52A3E" w14:paraId="29C7CA61" w14:textId="77777777" w:rsidTr="00F938B6">
        <w:trPr>
          <w:trHeight w:val="300"/>
        </w:trPr>
        <w:tc>
          <w:tcPr>
            <w:tcW w:w="2605" w:type="dxa"/>
          </w:tcPr>
          <w:p w14:paraId="46F87FAD" w14:textId="77777777" w:rsidR="00B52A3E" w:rsidRDefault="00B52A3E" w:rsidP="00B52A3E">
            <w:pPr>
              <w:ind w:firstLine="0"/>
              <w:rPr>
                <w:b/>
                <w:szCs w:val="24"/>
              </w:rPr>
            </w:pPr>
            <w:r>
              <w:rPr>
                <w:b/>
                <w:szCs w:val="24"/>
              </w:rPr>
              <w:t>6.3. Kokybinių kriterijų įgyvendinimo ir tikrinimo tvarka</w:t>
            </w:r>
          </w:p>
        </w:tc>
        <w:tc>
          <w:tcPr>
            <w:tcW w:w="6930" w:type="dxa"/>
            <w:gridSpan w:val="2"/>
          </w:tcPr>
          <w:p w14:paraId="4646EB90" w14:textId="77777777" w:rsidR="00B52A3E" w:rsidRDefault="00B52A3E" w:rsidP="00BD5D13">
            <w:pPr>
              <w:ind w:firstLine="0"/>
              <w:rPr>
                <w:kern w:val="2"/>
                <w:szCs w:val="24"/>
              </w:rPr>
            </w:pPr>
            <w:r>
              <w:rPr>
                <w:kern w:val="2"/>
                <w:szCs w:val="24"/>
              </w:rPr>
              <w:t xml:space="preserve">Netaikoma </w:t>
            </w:r>
          </w:p>
        </w:tc>
      </w:tr>
      <w:tr w:rsidR="00B52A3E" w14:paraId="09161D8B" w14:textId="77777777" w:rsidTr="007E22F7">
        <w:trPr>
          <w:trHeight w:val="300"/>
        </w:trPr>
        <w:tc>
          <w:tcPr>
            <w:tcW w:w="9535" w:type="dxa"/>
            <w:gridSpan w:val="3"/>
          </w:tcPr>
          <w:p w14:paraId="70ABC79F" w14:textId="77777777" w:rsidR="00B52A3E" w:rsidRDefault="00B52A3E" w:rsidP="007E22F7">
            <w:pPr>
              <w:jc w:val="center"/>
              <w:rPr>
                <w:b/>
                <w:kern w:val="2"/>
                <w:szCs w:val="24"/>
              </w:rPr>
            </w:pPr>
            <w:r>
              <w:rPr>
                <w:b/>
                <w:kern w:val="2"/>
                <w:szCs w:val="24"/>
              </w:rPr>
              <w:t>7. SUTARTIES VYKDYMUI PASITELKIAMI SUBTIEKĖJAI IR (AR) SPECIALISTAI</w:t>
            </w:r>
          </w:p>
        </w:tc>
      </w:tr>
      <w:tr w:rsidR="00B52A3E" w14:paraId="64A7FAFF" w14:textId="77777777" w:rsidTr="00F938B6">
        <w:trPr>
          <w:trHeight w:val="300"/>
        </w:trPr>
        <w:tc>
          <w:tcPr>
            <w:tcW w:w="2605" w:type="dxa"/>
          </w:tcPr>
          <w:p w14:paraId="30781DDC" w14:textId="77777777" w:rsidR="00B52A3E" w:rsidRDefault="00B52A3E" w:rsidP="00B52A3E">
            <w:pPr>
              <w:ind w:firstLine="0"/>
              <w:rPr>
                <w:b/>
                <w:bCs/>
                <w:kern w:val="2"/>
                <w:szCs w:val="24"/>
              </w:rPr>
            </w:pPr>
            <w:r>
              <w:rPr>
                <w:b/>
                <w:bCs/>
                <w:kern w:val="2"/>
                <w:szCs w:val="24"/>
              </w:rPr>
              <w:t>7.1. Sutarties vykdymui pasitelkiami subtiekėjai ir (ar) specialistai</w:t>
            </w:r>
          </w:p>
        </w:tc>
        <w:tc>
          <w:tcPr>
            <w:tcW w:w="6930" w:type="dxa"/>
            <w:gridSpan w:val="2"/>
          </w:tcPr>
          <w:p w14:paraId="68DF0C73" w14:textId="21B7C197" w:rsidR="00B52A3E" w:rsidRDefault="00B52A3E" w:rsidP="00B52A3E">
            <w:pPr>
              <w:ind w:firstLine="0"/>
              <w:rPr>
                <w:kern w:val="2"/>
                <w:szCs w:val="24"/>
              </w:rPr>
            </w:pPr>
            <w:r>
              <w:rPr>
                <w:kern w:val="2"/>
                <w:szCs w:val="24"/>
              </w:rPr>
              <w:t>Sutarties vykdymui subtiekėjai ir (ar) specialistai nepasitelkiami</w:t>
            </w:r>
            <w:r w:rsidR="00F942DE">
              <w:rPr>
                <w:kern w:val="2"/>
                <w:szCs w:val="24"/>
              </w:rPr>
              <w:t xml:space="preserve">; </w:t>
            </w:r>
          </w:p>
          <w:p w14:paraId="28F62EF8" w14:textId="77777777" w:rsidR="009F3F35" w:rsidRPr="00F942DE" w:rsidRDefault="009F3F35" w:rsidP="00B52A3E">
            <w:pPr>
              <w:ind w:firstLine="0"/>
              <w:rPr>
                <w:kern w:val="2"/>
                <w:szCs w:val="24"/>
              </w:rPr>
            </w:pPr>
          </w:p>
          <w:p w14:paraId="4FED7B82" w14:textId="77777777" w:rsidR="00B52A3E" w:rsidRDefault="00B52A3E" w:rsidP="00B52A3E">
            <w:pPr>
              <w:ind w:firstLine="0"/>
              <w:rPr>
                <w:b/>
                <w:kern w:val="2"/>
                <w:szCs w:val="24"/>
              </w:rPr>
            </w:pPr>
            <w:r>
              <w:rPr>
                <w:kern w:val="2"/>
                <w:szCs w:val="24"/>
              </w:rPr>
              <w:t>Sutarties vykdymui pasitelkiami subtiekėjai ir (ar) specialistai yra nurodyti Sutarties priede Nr</w:t>
            </w:r>
            <w:r w:rsidRPr="00F942DE">
              <w:rPr>
                <w:kern w:val="2"/>
                <w:szCs w:val="24"/>
              </w:rPr>
              <w:t>. [...] „</w:t>
            </w:r>
            <w:r>
              <w:rPr>
                <w:kern w:val="2"/>
                <w:szCs w:val="24"/>
              </w:rPr>
              <w:t>Sutarties vykdymui pasitelkiami subtiekėjai ir (ar) specialistai“</w:t>
            </w:r>
          </w:p>
        </w:tc>
      </w:tr>
      <w:tr w:rsidR="00B52A3E" w14:paraId="27273E74" w14:textId="77777777" w:rsidTr="007E22F7">
        <w:trPr>
          <w:trHeight w:val="300"/>
        </w:trPr>
        <w:tc>
          <w:tcPr>
            <w:tcW w:w="9535" w:type="dxa"/>
            <w:gridSpan w:val="3"/>
          </w:tcPr>
          <w:p w14:paraId="1B550180" w14:textId="77777777" w:rsidR="00B52A3E" w:rsidRDefault="00B52A3E" w:rsidP="007E22F7">
            <w:pPr>
              <w:jc w:val="center"/>
              <w:rPr>
                <w:b/>
                <w:kern w:val="2"/>
                <w:szCs w:val="24"/>
              </w:rPr>
            </w:pPr>
            <w:r>
              <w:rPr>
                <w:b/>
                <w:kern w:val="2"/>
                <w:szCs w:val="24"/>
              </w:rPr>
              <w:t>8. PRIEVOLIŲ PAGAL SUTARTĮ ĮVYKDYMO UŽTIKRINIMAS</w:t>
            </w:r>
          </w:p>
        </w:tc>
      </w:tr>
      <w:tr w:rsidR="00B52A3E" w14:paraId="7F8F6B36" w14:textId="77777777" w:rsidTr="00F938B6">
        <w:trPr>
          <w:trHeight w:val="300"/>
        </w:trPr>
        <w:tc>
          <w:tcPr>
            <w:tcW w:w="2605" w:type="dxa"/>
          </w:tcPr>
          <w:p w14:paraId="2793AF66" w14:textId="40788BAC" w:rsidR="00B52A3E" w:rsidRDefault="00B52A3E" w:rsidP="00B52A3E">
            <w:pPr>
              <w:ind w:firstLine="0"/>
              <w:rPr>
                <w:b/>
                <w:kern w:val="2"/>
                <w:szCs w:val="24"/>
              </w:rPr>
            </w:pPr>
            <w:r>
              <w:rPr>
                <w:b/>
                <w:kern w:val="2"/>
                <w:szCs w:val="24"/>
              </w:rPr>
              <w:t>8.1. Prievolių pagal Sutartį įvykdymo užtikrinimas</w:t>
            </w:r>
          </w:p>
        </w:tc>
        <w:tc>
          <w:tcPr>
            <w:tcW w:w="6930" w:type="dxa"/>
            <w:gridSpan w:val="2"/>
          </w:tcPr>
          <w:p w14:paraId="67BCABED" w14:textId="77777777" w:rsidR="00B52A3E" w:rsidRDefault="00B52A3E" w:rsidP="00B52A3E">
            <w:pPr>
              <w:ind w:firstLine="0"/>
              <w:rPr>
                <w:kern w:val="2"/>
                <w:szCs w:val="24"/>
              </w:rPr>
            </w:pPr>
            <w:r>
              <w:rPr>
                <w:kern w:val="2"/>
                <w:szCs w:val="24"/>
              </w:rPr>
              <w:t>Prievolių pagal Sutartį įvykdymas užtikrinamas:</w:t>
            </w:r>
          </w:p>
          <w:p w14:paraId="4C1C9510" w14:textId="77777777" w:rsidR="00B52A3E" w:rsidRDefault="00B52A3E" w:rsidP="00B52A3E">
            <w:pPr>
              <w:ind w:firstLine="0"/>
              <w:rPr>
                <w:kern w:val="2"/>
                <w:szCs w:val="24"/>
              </w:rPr>
            </w:pPr>
            <w:r>
              <w:rPr>
                <w:kern w:val="2"/>
                <w:szCs w:val="24"/>
              </w:rPr>
              <w:t>Netesybomis (delspinigiais, bauda).</w:t>
            </w:r>
          </w:p>
        </w:tc>
      </w:tr>
      <w:tr w:rsidR="00B52A3E" w14:paraId="262CA353" w14:textId="77777777" w:rsidTr="00F938B6">
        <w:trPr>
          <w:trHeight w:val="300"/>
        </w:trPr>
        <w:tc>
          <w:tcPr>
            <w:tcW w:w="2605" w:type="dxa"/>
          </w:tcPr>
          <w:p w14:paraId="3C11061B" w14:textId="77777777" w:rsidR="00B52A3E" w:rsidRDefault="00B52A3E" w:rsidP="00B52A3E">
            <w:pPr>
              <w:ind w:firstLine="0"/>
              <w:rPr>
                <w:b/>
                <w:kern w:val="2"/>
                <w:szCs w:val="24"/>
              </w:rPr>
            </w:pPr>
            <w:r>
              <w:rPr>
                <w:b/>
                <w:kern w:val="2"/>
                <w:szCs w:val="24"/>
              </w:rPr>
              <w:t>8.2 Sutarties įvykdymo užtikrinimo galiojimo terminas</w:t>
            </w:r>
          </w:p>
        </w:tc>
        <w:tc>
          <w:tcPr>
            <w:tcW w:w="6930" w:type="dxa"/>
            <w:gridSpan w:val="2"/>
          </w:tcPr>
          <w:p w14:paraId="74240DA7" w14:textId="77777777" w:rsidR="00B52A3E" w:rsidRDefault="00B52A3E" w:rsidP="00B52A3E">
            <w:pPr>
              <w:ind w:firstLine="0"/>
              <w:rPr>
                <w:kern w:val="2"/>
                <w:szCs w:val="24"/>
              </w:rPr>
            </w:pPr>
            <w:r>
              <w:rPr>
                <w:kern w:val="2"/>
                <w:szCs w:val="24"/>
              </w:rPr>
              <w:t>Netaikoma.</w:t>
            </w:r>
          </w:p>
        </w:tc>
      </w:tr>
      <w:tr w:rsidR="00B52A3E" w14:paraId="3B2CD5B4" w14:textId="77777777" w:rsidTr="00F938B6">
        <w:trPr>
          <w:trHeight w:val="300"/>
        </w:trPr>
        <w:tc>
          <w:tcPr>
            <w:tcW w:w="2605" w:type="dxa"/>
          </w:tcPr>
          <w:p w14:paraId="198270F6" w14:textId="77777777" w:rsidR="00B52A3E" w:rsidRDefault="00B52A3E" w:rsidP="00B52A3E">
            <w:pPr>
              <w:ind w:firstLine="0"/>
              <w:rPr>
                <w:b/>
                <w:kern w:val="2"/>
                <w:szCs w:val="24"/>
              </w:rPr>
            </w:pPr>
            <w:r>
              <w:rPr>
                <w:b/>
                <w:kern w:val="2"/>
                <w:szCs w:val="24"/>
              </w:rPr>
              <w:t>8.3. Sutarties įvykdymo užtikrinimo pateikimas</w:t>
            </w:r>
          </w:p>
        </w:tc>
        <w:tc>
          <w:tcPr>
            <w:tcW w:w="6930" w:type="dxa"/>
            <w:gridSpan w:val="2"/>
          </w:tcPr>
          <w:p w14:paraId="3C343D9F" w14:textId="77777777" w:rsidR="00B52A3E" w:rsidRPr="00514D74" w:rsidRDefault="00B52A3E" w:rsidP="00B52A3E">
            <w:pPr>
              <w:ind w:firstLine="0"/>
              <w:rPr>
                <w:kern w:val="2"/>
                <w:szCs w:val="24"/>
              </w:rPr>
            </w:pPr>
            <w:r>
              <w:rPr>
                <w:kern w:val="2"/>
                <w:szCs w:val="24"/>
              </w:rPr>
              <w:t>Netaikoma.</w:t>
            </w:r>
          </w:p>
        </w:tc>
      </w:tr>
      <w:tr w:rsidR="00B52A3E" w14:paraId="5A11C719" w14:textId="77777777" w:rsidTr="007E22F7">
        <w:trPr>
          <w:trHeight w:val="300"/>
        </w:trPr>
        <w:tc>
          <w:tcPr>
            <w:tcW w:w="9535" w:type="dxa"/>
            <w:gridSpan w:val="3"/>
          </w:tcPr>
          <w:p w14:paraId="420F252B" w14:textId="77777777" w:rsidR="00B52A3E" w:rsidRDefault="00B52A3E" w:rsidP="007E22F7">
            <w:pPr>
              <w:jc w:val="center"/>
              <w:rPr>
                <w:b/>
                <w:kern w:val="2"/>
                <w:szCs w:val="24"/>
              </w:rPr>
            </w:pPr>
            <w:r>
              <w:rPr>
                <w:b/>
                <w:kern w:val="2"/>
                <w:szCs w:val="24"/>
              </w:rPr>
              <w:t>9. ŠALIŲ ATSAKOMYBĖ</w:t>
            </w:r>
          </w:p>
        </w:tc>
      </w:tr>
      <w:tr w:rsidR="00B52A3E" w14:paraId="255896C6" w14:textId="77777777" w:rsidTr="00F938B6">
        <w:trPr>
          <w:trHeight w:val="300"/>
        </w:trPr>
        <w:tc>
          <w:tcPr>
            <w:tcW w:w="2605" w:type="dxa"/>
          </w:tcPr>
          <w:p w14:paraId="770FFA2C" w14:textId="77777777" w:rsidR="00B52A3E" w:rsidRDefault="00B52A3E" w:rsidP="00BD5D13">
            <w:pPr>
              <w:ind w:firstLine="0"/>
              <w:rPr>
                <w:b/>
                <w:kern w:val="2"/>
                <w:szCs w:val="24"/>
              </w:rPr>
            </w:pPr>
            <w:r>
              <w:rPr>
                <w:b/>
                <w:kern w:val="2"/>
                <w:szCs w:val="24"/>
              </w:rPr>
              <w:t>9.1. Pirkėjui taikomos netesybos už mokėjimų pagal Sutartį vėlavimą</w:t>
            </w:r>
          </w:p>
        </w:tc>
        <w:tc>
          <w:tcPr>
            <w:tcW w:w="6930" w:type="dxa"/>
            <w:gridSpan w:val="2"/>
          </w:tcPr>
          <w:p w14:paraId="3AFD5FFF" w14:textId="77777777" w:rsidR="00B52A3E" w:rsidRPr="00514D74" w:rsidRDefault="00B52A3E" w:rsidP="00E47FF8">
            <w:pPr>
              <w:spacing w:line="240" w:lineRule="auto"/>
              <w:ind w:firstLine="0"/>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w:t>
            </w:r>
            <w:r w:rsidRPr="00514D74">
              <w:rPr>
                <w:bCs/>
                <w:color w:val="000000" w:themeColor="text1"/>
                <w:kern w:val="2"/>
                <w:szCs w:val="24"/>
              </w:rPr>
              <w:t xml:space="preserve">terminą, Tiekėjas nuo kitos nei nustatytas </w:t>
            </w:r>
            <w:r>
              <w:rPr>
                <w:bCs/>
                <w:color w:val="000000"/>
                <w:kern w:val="2"/>
                <w:szCs w:val="24"/>
              </w:rPr>
              <w:t xml:space="preserve">terminas dienos skaičiuoja </w:t>
            </w:r>
            <w:r w:rsidRPr="00E47FF8">
              <w:rPr>
                <w:bCs/>
                <w:color w:val="000000" w:themeColor="text1"/>
                <w:kern w:val="2"/>
                <w:szCs w:val="24"/>
              </w:rPr>
              <w:t>Pirkėjui 0,02 (dvi šimtosios) procento dydžio delspinigius nuo neapmokėtos sumos be PVM už kiekvieną vėlavimo dieną.</w:t>
            </w:r>
          </w:p>
        </w:tc>
      </w:tr>
      <w:tr w:rsidR="00B52A3E" w14:paraId="252994D6" w14:textId="77777777" w:rsidTr="00F938B6">
        <w:trPr>
          <w:trHeight w:val="300"/>
        </w:trPr>
        <w:tc>
          <w:tcPr>
            <w:tcW w:w="2605" w:type="dxa"/>
          </w:tcPr>
          <w:p w14:paraId="529CFB4D" w14:textId="77777777" w:rsidR="00B52A3E" w:rsidRDefault="00B52A3E" w:rsidP="00BD5D13">
            <w:pPr>
              <w:ind w:firstLine="0"/>
              <w:rPr>
                <w:b/>
                <w:kern w:val="2"/>
                <w:szCs w:val="24"/>
              </w:rPr>
            </w:pPr>
            <w:r>
              <w:rPr>
                <w:b/>
                <w:szCs w:val="24"/>
              </w:rPr>
              <w:lastRenderedPageBreak/>
              <w:t>9.2. Tiekėjui taikomos netesybos</w:t>
            </w:r>
          </w:p>
        </w:tc>
        <w:tc>
          <w:tcPr>
            <w:tcW w:w="6930" w:type="dxa"/>
            <w:gridSpan w:val="2"/>
          </w:tcPr>
          <w:p w14:paraId="6B619CDA" w14:textId="77777777" w:rsidR="00B52A3E" w:rsidRPr="00BD5D13" w:rsidRDefault="00B52A3E" w:rsidP="00E47FF8">
            <w:pPr>
              <w:spacing w:line="240" w:lineRule="auto"/>
              <w:ind w:firstLine="0"/>
              <w:rPr>
                <w:color w:val="000000" w:themeColor="text1"/>
              </w:rPr>
            </w:pPr>
            <w:r>
              <w:rPr>
                <w:color w:val="000000"/>
                <w:szCs w:val="24"/>
                <w:lang w:val="lt"/>
              </w:rPr>
              <w:t xml:space="preserve">9.2.1. Jeigu Tiekėjas vėluoja suteikti Paslaugas arba nevykdo kitų </w:t>
            </w:r>
            <w:r w:rsidRPr="00BD5D13">
              <w:rPr>
                <w:color w:val="000000" w:themeColor="text1"/>
                <w:szCs w:val="24"/>
                <w:lang w:val="lt"/>
              </w:rPr>
              <w:t>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1ACB35E8" w14:textId="77777777" w:rsidR="00B52A3E" w:rsidRPr="00BD5D13" w:rsidRDefault="00B52A3E" w:rsidP="00E47FF8">
            <w:pPr>
              <w:spacing w:line="240" w:lineRule="auto"/>
              <w:ind w:firstLine="0"/>
              <w:rPr>
                <w:color w:val="000000" w:themeColor="text1"/>
                <w:szCs w:val="24"/>
              </w:rPr>
            </w:pPr>
            <w:r w:rsidRPr="00BD5D13">
              <w:rPr>
                <w:color w:val="000000" w:themeColor="text1"/>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0DFCF8A" w14:textId="1E3D4AEF" w:rsidR="00B52A3E" w:rsidRDefault="00B52A3E" w:rsidP="00E47FF8">
            <w:pPr>
              <w:spacing w:line="240" w:lineRule="auto"/>
              <w:ind w:firstLine="0"/>
              <w:rPr>
                <w:b/>
                <w:kern w:val="2"/>
                <w:szCs w:val="24"/>
              </w:rPr>
            </w:pPr>
            <w:r w:rsidRPr="00BD5D13">
              <w:rPr>
                <w:color w:val="000000" w:themeColor="text1"/>
                <w:kern w:val="2"/>
              </w:rPr>
              <w:t xml:space="preserve">9.2.3. Tiekėjas privalo sumokėti Pirkėjui </w:t>
            </w:r>
            <w:r>
              <w:rPr>
                <w:color w:val="000000"/>
                <w:kern w:val="2"/>
              </w:rPr>
              <w:t xml:space="preserve">netesybas per </w:t>
            </w:r>
            <w:r w:rsidR="00E47FF8">
              <w:rPr>
                <w:color w:val="000000"/>
                <w:kern w:val="2"/>
                <w:lang w:val="en-US"/>
              </w:rPr>
              <w:t>30</w:t>
            </w:r>
            <w:r>
              <w:rPr>
                <w:color w:val="000000"/>
                <w:kern w:val="2"/>
              </w:rPr>
              <w:t xml:space="preserve"> (</w:t>
            </w:r>
            <w:r w:rsidR="00E47FF8">
              <w:rPr>
                <w:color w:val="000000"/>
                <w:kern w:val="2"/>
              </w:rPr>
              <w:t>trisdešimt</w:t>
            </w:r>
            <w:r>
              <w:rPr>
                <w:color w:val="000000"/>
                <w:kern w:val="2"/>
              </w:rPr>
              <w:t xml:space="preserve">) kalendorinių dienų nuo Pirkėjo pareikalavimo, jeigu netesybų suma nėra </w:t>
            </w:r>
            <w:r>
              <w:t>išskaitoma iš Tiekėjui mokėtinos sumos.</w:t>
            </w:r>
          </w:p>
        </w:tc>
      </w:tr>
      <w:tr w:rsidR="00B52A3E" w14:paraId="36A00E16" w14:textId="77777777" w:rsidTr="00F938B6">
        <w:trPr>
          <w:trHeight w:val="300"/>
        </w:trPr>
        <w:tc>
          <w:tcPr>
            <w:tcW w:w="2605" w:type="dxa"/>
          </w:tcPr>
          <w:p w14:paraId="473F95F5" w14:textId="77777777" w:rsidR="00B52A3E" w:rsidRDefault="00B52A3E" w:rsidP="00B52A3E">
            <w:pPr>
              <w:ind w:firstLine="0"/>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930" w:type="dxa"/>
            <w:gridSpan w:val="2"/>
          </w:tcPr>
          <w:p w14:paraId="64492F70" w14:textId="7FBA5411" w:rsidR="00B52A3E" w:rsidRPr="008B5F62" w:rsidRDefault="00B52A3E" w:rsidP="00B52A3E">
            <w:pPr>
              <w:ind w:firstLine="0"/>
              <w:rPr>
                <w:bCs/>
                <w:color w:val="000000" w:themeColor="text1"/>
                <w:szCs w:val="24"/>
              </w:rPr>
            </w:pPr>
            <w:r>
              <w:rPr>
                <w:bCs/>
                <w:kern w:val="2"/>
                <w:szCs w:val="24"/>
              </w:rPr>
              <w:t xml:space="preserve">9.3.1. Nutraukus </w:t>
            </w:r>
            <w:r w:rsidRPr="008B5F62">
              <w:rPr>
                <w:bCs/>
                <w:color w:val="000000" w:themeColor="text1"/>
                <w:kern w:val="2"/>
                <w:szCs w:val="24"/>
              </w:rPr>
              <w:t>Sutartį dėl esminio Sutarties pažeidimo, nustatyto Sutarties Specialiosiose sąlygose, mokama 5</w:t>
            </w:r>
            <w:r w:rsidR="008B5F62" w:rsidRPr="008B5F62">
              <w:rPr>
                <w:bCs/>
                <w:color w:val="000000" w:themeColor="text1"/>
                <w:kern w:val="2"/>
                <w:szCs w:val="24"/>
              </w:rPr>
              <w:t xml:space="preserve"> (penkių)</w:t>
            </w:r>
            <w:r w:rsidRPr="008B5F62">
              <w:rPr>
                <w:bCs/>
                <w:color w:val="000000" w:themeColor="text1"/>
                <w:kern w:val="2"/>
                <w:szCs w:val="24"/>
              </w:rPr>
              <w:t xml:space="preserve"> procentų dydžio bauda nuo Pradinės Sutarties vertės, nurodytos Specialiųjų sąlygų 5.2 punkte.</w:t>
            </w:r>
          </w:p>
          <w:p w14:paraId="66ADDA64" w14:textId="776B0186" w:rsidR="003B2CF9" w:rsidRPr="008B5F62" w:rsidRDefault="00B52A3E" w:rsidP="00B52A3E">
            <w:pPr>
              <w:ind w:firstLine="0"/>
              <w:rPr>
                <w:bCs/>
                <w:kern w:val="2"/>
                <w:szCs w:val="24"/>
              </w:rPr>
            </w:pPr>
            <w:r w:rsidRPr="008B5F62">
              <w:rPr>
                <w:bCs/>
                <w:color w:val="000000" w:themeColor="text1"/>
                <w:szCs w:val="24"/>
              </w:rPr>
              <w:t xml:space="preserve">9.3.2. Nepagrįstai nutraukus Sutarties vykdymą ne Sutartyje nustatyta tvarka, mokama </w:t>
            </w:r>
            <w:r w:rsidRPr="008B5F62">
              <w:rPr>
                <w:bCs/>
                <w:color w:val="000000" w:themeColor="text1"/>
                <w:kern w:val="2"/>
                <w:szCs w:val="24"/>
              </w:rPr>
              <w:t xml:space="preserve">5 </w:t>
            </w:r>
            <w:r w:rsidR="008B5F62" w:rsidRPr="008B5F62">
              <w:rPr>
                <w:bCs/>
                <w:color w:val="000000" w:themeColor="text1"/>
                <w:kern w:val="2"/>
                <w:szCs w:val="24"/>
              </w:rPr>
              <w:t xml:space="preserve">(penkių ) </w:t>
            </w:r>
            <w:r w:rsidRPr="008B5F62">
              <w:rPr>
                <w:bCs/>
                <w:color w:val="000000" w:themeColor="text1"/>
                <w:kern w:val="2"/>
                <w:szCs w:val="24"/>
              </w:rPr>
              <w:t>procentų dydžio bauda nuo Pradinės Sutarties vertės, nurodytos Specialiųjų sąlygų 5.2 punkte.</w:t>
            </w:r>
          </w:p>
        </w:tc>
      </w:tr>
      <w:tr w:rsidR="00B52A3E" w14:paraId="31ACBC76" w14:textId="77777777" w:rsidTr="00F938B6">
        <w:trPr>
          <w:trHeight w:val="300"/>
        </w:trPr>
        <w:tc>
          <w:tcPr>
            <w:tcW w:w="2605" w:type="dxa"/>
          </w:tcPr>
          <w:p w14:paraId="35494114" w14:textId="77777777" w:rsidR="00B52A3E" w:rsidRDefault="00B52A3E" w:rsidP="00B52A3E">
            <w:pPr>
              <w:ind w:firstLine="0"/>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930" w:type="dxa"/>
            <w:gridSpan w:val="2"/>
          </w:tcPr>
          <w:p w14:paraId="565262FF" w14:textId="77777777" w:rsidR="00B52A3E" w:rsidRPr="00514D74" w:rsidRDefault="00B52A3E" w:rsidP="00B52A3E">
            <w:pPr>
              <w:ind w:firstLine="0"/>
              <w:rPr>
                <w:bCs/>
                <w:color w:val="000000"/>
                <w:kern w:val="2"/>
                <w:szCs w:val="24"/>
              </w:rPr>
            </w:pPr>
            <w:r>
              <w:rPr>
                <w:bCs/>
                <w:color w:val="000000"/>
                <w:kern w:val="2"/>
                <w:szCs w:val="24"/>
              </w:rPr>
              <w:t>Netaikoma</w:t>
            </w:r>
          </w:p>
        </w:tc>
      </w:tr>
      <w:tr w:rsidR="00B52A3E" w14:paraId="59EC7ADB" w14:textId="77777777" w:rsidTr="00F938B6">
        <w:trPr>
          <w:trHeight w:val="300"/>
        </w:trPr>
        <w:tc>
          <w:tcPr>
            <w:tcW w:w="2605" w:type="dxa"/>
          </w:tcPr>
          <w:p w14:paraId="4AC6BCF4" w14:textId="77777777" w:rsidR="00B52A3E" w:rsidRDefault="00B52A3E" w:rsidP="00B52A3E">
            <w:pPr>
              <w:ind w:firstLine="0"/>
              <w:rPr>
                <w:b/>
                <w:kern w:val="2"/>
                <w:szCs w:val="24"/>
              </w:rPr>
            </w:pPr>
            <w:r>
              <w:rPr>
                <w:b/>
                <w:kern w:val="2"/>
                <w:szCs w:val="24"/>
              </w:rPr>
              <w:t>9.5. Tiekėjui taikomos baudos dėl aplinkosauginių ir (arba) socialinių kriterijų nesilaikymo</w:t>
            </w:r>
          </w:p>
        </w:tc>
        <w:tc>
          <w:tcPr>
            <w:tcW w:w="6930" w:type="dxa"/>
            <w:gridSpan w:val="2"/>
          </w:tcPr>
          <w:p w14:paraId="454BBE6C" w14:textId="77777777" w:rsidR="00B52A3E" w:rsidRDefault="00B52A3E" w:rsidP="00B52A3E">
            <w:pPr>
              <w:ind w:firstLine="0"/>
              <w:rPr>
                <w:bCs/>
                <w:color w:val="000000"/>
                <w:kern w:val="2"/>
                <w:szCs w:val="24"/>
              </w:rPr>
            </w:pPr>
            <w:r>
              <w:rPr>
                <w:bCs/>
                <w:color w:val="000000"/>
                <w:kern w:val="2"/>
                <w:szCs w:val="24"/>
              </w:rPr>
              <w:t>Netaikoma</w:t>
            </w:r>
          </w:p>
          <w:p w14:paraId="05D510A7" w14:textId="77777777" w:rsidR="00B52A3E" w:rsidRDefault="00B52A3E" w:rsidP="00B52A3E">
            <w:pPr>
              <w:ind w:firstLine="0"/>
              <w:rPr>
                <w:color w:val="4472C4"/>
                <w:kern w:val="2"/>
                <w:szCs w:val="24"/>
              </w:rPr>
            </w:pPr>
          </w:p>
        </w:tc>
      </w:tr>
      <w:tr w:rsidR="00B52A3E" w14:paraId="3CFA5AA1" w14:textId="77777777" w:rsidTr="00F938B6">
        <w:trPr>
          <w:trHeight w:val="300"/>
        </w:trPr>
        <w:tc>
          <w:tcPr>
            <w:tcW w:w="2605" w:type="dxa"/>
          </w:tcPr>
          <w:p w14:paraId="6032197E" w14:textId="77777777" w:rsidR="00B52A3E" w:rsidRDefault="00B52A3E" w:rsidP="00B52A3E">
            <w:pPr>
              <w:ind w:firstLine="0"/>
              <w:rPr>
                <w:b/>
                <w:kern w:val="2"/>
                <w:szCs w:val="24"/>
              </w:rPr>
            </w:pPr>
            <w:r>
              <w:rPr>
                <w:b/>
                <w:kern w:val="2"/>
                <w:szCs w:val="24"/>
              </w:rPr>
              <w:t>9.6. Tiekėjui / Pirkėjui taikoma bauda dėl konfidencialumo reikalavimų nesilaikymo</w:t>
            </w:r>
          </w:p>
        </w:tc>
        <w:tc>
          <w:tcPr>
            <w:tcW w:w="6930" w:type="dxa"/>
            <w:gridSpan w:val="2"/>
          </w:tcPr>
          <w:p w14:paraId="7D08F33A" w14:textId="77777777" w:rsidR="00B52A3E" w:rsidRDefault="00B52A3E" w:rsidP="00B52A3E">
            <w:pPr>
              <w:ind w:firstLine="0"/>
              <w:rPr>
                <w:bCs/>
                <w:kern w:val="2"/>
                <w:szCs w:val="24"/>
              </w:rPr>
            </w:pPr>
            <w:r>
              <w:rPr>
                <w:bCs/>
                <w:kern w:val="2"/>
                <w:szCs w:val="24"/>
              </w:rPr>
              <w:t>Netaikoma</w:t>
            </w:r>
          </w:p>
          <w:p w14:paraId="5B67ECF5" w14:textId="77777777" w:rsidR="00B52A3E" w:rsidRDefault="00B52A3E" w:rsidP="007E22F7">
            <w:pPr>
              <w:rPr>
                <w:color w:val="4472C4"/>
                <w:kern w:val="2"/>
                <w:szCs w:val="24"/>
              </w:rPr>
            </w:pPr>
          </w:p>
        </w:tc>
      </w:tr>
      <w:tr w:rsidR="00B52A3E" w14:paraId="2C1A39A7" w14:textId="77777777" w:rsidTr="00F938B6">
        <w:trPr>
          <w:trHeight w:val="300"/>
        </w:trPr>
        <w:tc>
          <w:tcPr>
            <w:tcW w:w="2605" w:type="dxa"/>
          </w:tcPr>
          <w:p w14:paraId="6B73B458" w14:textId="77777777" w:rsidR="00B52A3E" w:rsidRDefault="00B52A3E" w:rsidP="00B52A3E">
            <w:pPr>
              <w:ind w:firstLine="0"/>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930" w:type="dxa"/>
            <w:gridSpan w:val="2"/>
          </w:tcPr>
          <w:p w14:paraId="50DA7659" w14:textId="77777777" w:rsidR="00B52A3E" w:rsidRDefault="00B52A3E" w:rsidP="00B52A3E">
            <w:pPr>
              <w:ind w:firstLine="0"/>
              <w:rPr>
                <w:bCs/>
                <w:color w:val="FF0000"/>
                <w:kern w:val="2"/>
                <w:szCs w:val="24"/>
              </w:rPr>
            </w:pPr>
            <w:r>
              <w:rPr>
                <w:bCs/>
                <w:szCs w:val="24"/>
              </w:rPr>
              <w:t xml:space="preserve">Netaikoma </w:t>
            </w:r>
          </w:p>
          <w:p w14:paraId="67FB2133" w14:textId="77777777" w:rsidR="00B52A3E" w:rsidRDefault="00B52A3E" w:rsidP="007E22F7">
            <w:pPr>
              <w:rPr>
                <w:color w:val="4472C4"/>
                <w:kern w:val="2"/>
                <w:szCs w:val="24"/>
              </w:rPr>
            </w:pPr>
          </w:p>
          <w:p w14:paraId="28359ECF" w14:textId="77777777" w:rsidR="00B52A3E" w:rsidRDefault="00B52A3E" w:rsidP="007E22F7">
            <w:pPr>
              <w:rPr>
                <w:color w:val="4472C4"/>
                <w:kern w:val="2"/>
                <w:szCs w:val="24"/>
              </w:rPr>
            </w:pPr>
          </w:p>
        </w:tc>
      </w:tr>
      <w:tr w:rsidR="00B52A3E" w14:paraId="5A4DD1C6" w14:textId="77777777" w:rsidTr="00F938B6">
        <w:trPr>
          <w:trHeight w:val="863"/>
        </w:trPr>
        <w:tc>
          <w:tcPr>
            <w:tcW w:w="2605" w:type="dxa"/>
            <w:tcBorders>
              <w:top w:val="single" w:sz="4" w:space="0" w:color="auto"/>
              <w:left w:val="single" w:sz="4" w:space="0" w:color="auto"/>
              <w:bottom w:val="single" w:sz="4" w:space="0" w:color="auto"/>
              <w:right w:val="single" w:sz="4" w:space="0" w:color="auto"/>
            </w:tcBorders>
          </w:tcPr>
          <w:p w14:paraId="052275F7" w14:textId="77777777" w:rsidR="00B52A3E" w:rsidRDefault="00B52A3E" w:rsidP="00B52A3E">
            <w:pPr>
              <w:ind w:firstLine="0"/>
              <w:rPr>
                <w:b/>
                <w:kern w:val="2"/>
                <w:szCs w:val="24"/>
              </w:rPr>
            </w:pPr>
            <w:r>
              <w:rPr>
                <w:b/>
                <w:kern w:val="2"/>
                <w:szCs w:val="24"/>
              </w:rPr>
              <w:lastRenderedPageBreak/>
              <w:t xml:space="preserve">9.8. Tiekėjui taikomos netesybos dėl Sutarties įvykdymo užtikrinimo </w:t>
            </w:r>
            <w:r>
              <w:rPr>
                <w:b/>
                <w:szCs w:val="24"/>
              </w:rPr>
              <w:t>nepratęsimo</w:t>
            </w:r>
          </w:p>
        </w:tc>
        <w:tc>
          <w:tcPr>
            <w:tcW w:w="6930" w:type="dxa"/>
            <w:gridSpan w:val="2"/>
            <w:tcBorders>
              <w:top w:val="single" w:sz="4" w:space="0" w:color="auto"/>
              <w:left w:val="single" w:sz="4" w:space="0" w:color="auto"/>
              <w:bottom w:val="single" w:sz="4" w:space="0" w:color="auto"/>
              <w:right w:val="single" w:sz="4" w:space="0" w:color="auto"/>
            </w:tcBorders>
          </w:tcPr>
          <w:p w14:paraId="16144459" w14:textId="77777777" w:rsidR="00B52A3E" w:rsidRDefault="00B52A3E" w:rsidP="00B52A3E">
            <w:pPr>
              <w:ind w:firstLine="0"/>
              <w:rPr>
                <w:bCs/>
                <w:kern w:val="2"/>
                <w:szCs w:val="24"/>
              </w:rPr>
            </w:pPr>
            <w:r>
              <w:rPr>
                <w:bCs/>
                <w:kern w:val="2"/>
                <w:szCs w:val="24"/>
              </w:rPr>
              <w:t>Netaikoma</w:t>
            </w:r>
          </w:p>
          <w:p w14:paraId="228EC5FA" w14:textId="77777777" w:rsidR="00B52A3E" w:rsidRDefault="00B52A3E" w:rsidP="007E22F7">
            <w:pPr>
              <w:rPr>
                <w:color w:val="4472C4"/>
                <w:kern w:val="2"/>
                <w:szCs w:val="24"/>
              </w:rPr>
            </w:pPr>
          </w:p>
        </w:tc>
      </w:tr>
      <w:tr w:rsidR="00B52A3E" w14:paraId="6CA2FC2F" w14:textId="77777777" w:rsidTr="00F938B6">
        <w:trPr>
          <w:trHeight w:val="300"/>
        </w:trPr>
        <w:tc>
          <w:tcPr>
            <w:tcW w:w="2605" w:type="dxa"/>
          </w:tcPr>
          <w:p w14:paraId="76757D7B" w14:textId="77777777" w:rsidR="00B52A3E" w:rsidRDefault="00B52A3E" w:rsidP="00B52A3E">
            <w:pPr>
              <w:ind w:firstLine="0"/>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930" w:type="dxa"/>
            <w:gridSpan w:val="2"/>
          </w:tcPr>
          <w:p w14:paraId="145BCEBF" w14:textId="77777777" w:rsidR="00B52A3E" w:rsidRDefault="00B52A3E" w:rsidP="00B52A3E">
            <w:pPr>
              <w:ind w:firstLine="0"/>
              <w:rPr>
                <w:bCs/>
                <w:kern w:val="2"/>
                <w:szCs w:val="24"/>
              </w:rPr>
            </w:pPr>
            <w:r>
              <w:rPr>
                <w:bCs/>
                <w:kern w:val="2"/>
                <w:szCs w:val="24"/>
              </w:rPr>
              <w:t>Netaikoma</w:t>
            </w:r>
          </w:p>
          <w:p w14:paraId="211740FE" w14:textId="77777777" w:rsidR="00B52A3E" w:rsidRDefault="00B52A3E" w:rsidP="007E22F7">
            <w:pPr>
              <w:rPr>
                <w:bCs/>
                <w:kern w:val="2"/>
                <w:szCs w:val="24"/>
              </w:rPr>
            </w:pPr>
          </w:p>
          <w:p w14:paraId="14250E51" w14:textId="77777777" w:rsidR="00B52A3E" w:rsidRDefault="00B52A3E" w:rsidP="007E22F7">
            <w:pPr>
              <w:rPr>
                <w:color w:val="4472C4"/>
                <w:kern w:val="2"/>
                <w:szCs w:val="24"/>
              </w:rPr>
            </w:pPr>
          </w:p>
        </w:tc>
      </w:tr>
      <w:tr w:rsidR="00B52A3E" w14:paraId="75A53D79" w14:textId="77777777" w:rsidTr="00F938B6">
        <w:trPr>
          <w:trHeight w:val="300"/>
        </w:trPr>
        <w:tc>
          <w:tcPr>
            <w:tcW w:w="2605" w:type="dxa"/>
          </w:tcPr>
          <w:p w14:paraId="43B19135" w14:textId="77777777" w:rsidR="00B52A3E" w:rsidRPr="00514D74" w:rsidRDefault="00B52A3E" w:rsidP="00B52A3E">
            <w:pPr>
              <w:ind w:firstLine="0"/>
              <w:rPr>
                <w:b/>
                <w:color w:val="000000" w:themeColor="text1"/>
                <w:kern w:val="2"/>
                <w:szCs w:val="24"/>
                <w:lang w:val="en-US"/>
              </w:rPr>
            </w:pPr>
            <w:r w:rsidRPr="00514D74">
              <w:rPr>
                <w:b/>
                <w:color w:val="000000" w:themeColor="text1"/>
                <w:kern w:val="2"/>
                <w:szCs w:val="24"/>
                <w:lang w:val="en-US"/>
              </w:rPr>
              <w:t xml:space="preserve">9.10. </w:t>
            </w:r>
            <w:r w:rsidRPr="00514D74">
              <w:rPr>
                <w:b/>
                <w:color w:val="000000" w:themeColor="text1"/>
                <w:kern w:val="2"/>
                <w:szCs w:val="24"/>
              </w:rPr>
              <w:t>Kitos netesybos</w:t>
            </w:r>
          </w:p>
        </w:tc>
        <w:tc>
          <w:tcPr>
            <w:tcW w:w="6930" w:type="dxa"/>
            <w:gridSpan w:val="2"/>
          </w:tcPr>
          <w:p w14:paraId="0E1C7AF2" w14:textId="77777777" w:rsidR="00B52A3E" w:rsidRPr="00514D74" w:rsidRDefault="00B52A3E" w:rsidP="00B52A3E">
            <w:pPr>
              <w:ind w:firstLine="0"/>
              <w:rPr>
                <w:color w:val="000000" w:themeColor="text1"/>
                <w:kern w:val="2"/>
                <w:szCs w:val="24"/>
              </w:rPr>
            </w:pPr>
            <w:r w:rsidRPr="00514D74">
              <w:rPr>
                <w:color w:val="000000" w:themeColor="text1"/>
                <w:kern w:val="2"/>
                <w:szCs w:val="24"/>
              </w:rPr>
              <w:t>Netaikoma</w:t>
            </w:r>
          </w:p>
        </w:tc>
      </w:tr>
      <w:tr w:rsidR="00B52A3E" w14:paraId="73AA3BD9" w14:textId="77777777" w:rsidTr="007E22F7">
        <w:trPr>
          <w:trHeight w:val="300"/>
        </w:trPr>
        <w:tc>
          <w:tcPr>
            <w:tcW w:w="9535" w:type="dxa"/>
            <w:gridSpan w:val="3"/>
          </w:tcPr>
          <w:p w14:paraId="5F344790" w14:textId="77777777" w:rsidR="00B52A3E" w:rsidRDefault="00B52A3E" w:rsidP="007E22F7">
            <w:pPr>
              <w:jc w:val="center"/>
              <w:rPr>
                <w:color w:val="4472C4"/>
                <w:kern w:val="2"/>
                <w:szCs w:val="24"/>
              </w:rPr>
            </w:pPr>
            <w:r>
              <w:rPr>
                <w:b/>
                <w:kern w:val="2"/>
                <w:szCs w:val="24"/>
              </w:rPr>
              <w:t>10. ESMINĖS SUTARTIES SĄLYGOS</w:t>
            </w:r>
          </w:p>
        </w:tc>
      </w:tr>
      <w:tr w:rsidR="00B52A3E" w14:paraId="5A49F1D2" w14:textId="77777777" w:rsidTr="00F938B6">
        <w:trPr>
          <w:trHeight w:val="300"/>
        </w:trPr>
        <w:tc>
          <w:tcPr>
            <w:tcW w:w="2605" w:type="dxa"/>
          </w:tcPr>
          <w:p w14:paraId="64C6DA2F" w14:textId="77777777" w:rsidR="00B52A3E" w:rsidRDefault="00B52A3E" w:rsidP="00B52A3E">
            <w:pPr>
              <w:ind w:firstLine="0"/>
              <w:rPr>
                <w:b/>
                <w:kern w:val="2"/>
                <w:szCs w:val="24"/>
                <w:lang w:val="en-US"/>
              </w:rPr>
            </w:pPr>
            <w:r>
              <w:rPr>
                <w:b/>
                <w:kern w:val="2"/>
                <w:szCs w:val="24"/>
                <w:lang w:val="en-US"/>
              </w:rPr>
              <w:t xml:space="preserve">10.1. </w:t>
            </w:r>
            <w:r>
              <w:rPr>
                <w:b/>
                <w:kern w:val="2"/>
                <w:szCs w:val="24"/>
              </w:rPr>
              <w:t>Esminės Sutarties sąlygos</w:t>
            </w:r>
          </w:p>
        </w:tc>
        <w:tc>
          <w:tcPr>
            <w:tcW w:w="6930" w:type="dxa"/>
            <w:gridSpan w:val="2"/>
          </w:tcPr>
          <w:p w14:paraId="3BAD1B8F" w14:textId="77777777" w:rsidR="00B52A3E" w:rsidRDefault="00B52A3E" w:rsidP="00B52A3E">
            <w:pPr>
              <w:ind w:firstLine="0"/>
              <w:rPr>
                <w:kern w:val="2"/>
                <w:szCs w:val="24"/>
              </w:rPr>
            </w:pPr>
            <w:r>
              <w:rPr>
                <w:kern w:val="2"/>
                <w:szCs w:val="24"/>
              </w:rPr>
              <w:t>Netaikoma</w:t>
            </w:r>
          </w:p>
          <w:p w14:paraId="7B0718A8" w14:textId="77777777" w:rsidR="00B52A3E" w:rsidRDefault="00B52A3E" w:rsidP="007E22F7">
            <w:pPr>
              <w:rPr>
                <w:color w:val="4472C4"/>
                <w:kern w:val="2"/>
                <w:szCs w:val="24"/>
              </w:rPr>
            </w:pPr>
          </w:p>
        </w:tc>
      </w:tr>
      <w:tr w:rsidR="00B52A3E" w14:paraId="543D3EE0" w14:textId="77777777" w:rsidTr="00F938B6">
        <w:trPr>
          <w:trHeight w:val="300"/>
        </w:trPr>
        <w:tc>
          <w:tcPr>
            <w:tcW w:w="2605" w:type="dxa"/>
          </w:tcPr>
          <w:p w14:paraId="61CEEAD1" w14:textId="5E0F6366" w:rsidR="00B52A3E" w:rsidRDefault="00B52A3E" w:rsidP="00B52A3E">
            <w:pPr>
              <w:ind w:firstLine="0"/>
              <w:rPr>
                <w:b/>
                <w:kern w:val="2"/>
                <w:szCs w:val="24"/>
                <w:lang w:val="en-US"/>
              </w:rPr>
            </w:pPr>
            <w:r>
              <w:rPr>
                <w:b/>
                <w:bCs/>
              </w:rPr>
              <w:t>10.2. Dideli arba nuolatiniai esminės Sutarties sąlygos vykdymo trūkumai</w:t>
            </w:r>
          </w:p>
        </w:tc>
        <w:tc>
          <w:tcPr>
            <w:tcW w:w="6930" w:type="dxa"/>
            <w:gridSpan w:val="2"/>
          </w:tcPr>
          <w:p w14:paraId="5A13327C" w14:textId="77777777" w:rsidR="00B52A3E" w:rsidRDefault="00B52A3E" w:rsidP="00B52A3E">
            <w:pPr>
              <w:spacing w:line="276" w:lineRule="auto"/>
              <w:ind w:firstLine="0"/>
              <w:textAlignment w:val="baseline"/>
              <w:rPr>
                <w:color w:val="4471C4"/>
              </w:rPr>
            </w:pPr>
            <w:r>
              <w:rPr>
                <w:rFonts w:eastAsia="Arial"/>
              </w:rPr>
              <w:t xml:space="preserve">Netaikoma </w:t>
            </w:r>
          </w:p>
          <w:p w14:paraId="2D84A1BB" w14:textId="77777777" w:rsidR="00B52A3E" w:rsidRDefault="00B52A3E" w:rsidP="007E22F7">
            <w:pPr>
              <w:rPr>
                <w:kern w:val="2"/>
                <w:szCs w:val="24"/>
              </w:rPr>
            </w:pPr>
          </w:p>
        </w:tc>
      </w:tr>
      <w:tr w:rsidR="00B52A3E" w14:paraId="7D7B87F5" w14:textId="77777777" w:rsidTr="007E22F7">
        <w:trPr>
          <w:trHeight w:val="300"/>
        </w:trPr>
        <w:tc>
          <w:tcPr>
            <w:tcW w:w="9535" w:type="dxa"/>
            <w:gridSpan w:val="3"/>
          </w:tcPr>
          <w:p w14:paraId="4CA1FD34" w14:textId="77777777" w:rsidR="00B52A3E" w:rsidRDefault="00B52A3E" w:rsidP="007E22F7">
            <w:pPr>
              <w:jc w:val="center"/>
              <w:rPr>
                <w:b/>
                <w:kern w:val="2"/>
                <w:szCs w:val="24"/>
              </w:rPr>
            </w:pPr>
            <w:r>
              <w:rPr>
                <w:b/>
                <w:kern w:val="2"/>
                <w:szCs w:val="24"/>
              </w:rPr>
              <w:t>11. SUTARTIES GALIOJIMAS IR KEITIMAS</w:t>
            </w:r>
          </w:p>
        </w:tc>
      </w:tr>
      <w:tr w:rsidR="00B52A3E" w14:paraId="5177AF88" w14:textId="77777777" w:rsidTr="00F938B6">
        <w:trPr>
          <w:trHeight w:val="300"/>
        </w:trPr>
        <w:tc>
          <w:tcPr>
            <w:tcW w:w="2605" w:type="dxa"/>
          </w:tcPr>
          <w:p w14:paraId="071BBA91" w14:textId="77777777" w:rsidR="00B52A3E" w:rsidRDefault="00B52A3E" w:rsidP="00B52A3E">
            <w:pPr>
              <w:ind w:firstLine="0"/>
              <w:rPr>
                <w:b/>
                <w:kern w:val="2"/>
                <w:szCs w:val="24"/>
              </w:rPr>
            </w:pPr>
            <w:r>
              <w:rPr>
                <w:b/>
                <w:szCs w:val="24"/>
              </w:rPr>
              <w:t>11.1. Sutarties sudarymas ir įsigaliojimas</w:t>
            </w:r>
          </w:p>
        </w:tc>
        <w:tc>
          <w:tcPr>
            <w:tcW w:w="6930" w:type="dxa"/>
            <w:gridSpan w:val="2"/>
          </w:tcPr>
          <w:p w14:paraId="4DD10A31" w14:textId="77777777" w:rsidR="00B52A3E" w:rsidRDefault="00B52A3E" w:rsidP="00B52A3E">
            <w:pPr>
              <w:ind w:firstLine="0"/>
              <w:rPr>
                <w:kern w:val="2"/>
                <w:szCs w:val="24"/>
              </w:rPr>
            </w:pPr>
            <w:r>
              <w:rPr>
                <w:kern w:val="2"/>
                <w:szCs w:val="24"/>
              </w:rPr>
              <w:t>Ši Sutartis laikoma sudaryta ir įsigalioja nuo Sutarties pasirašymo dienos (antrosios Šalies pasirašymo dieną).</w:t>
            </w:r>
          </w:p>
          <w:p w14:paraId="54FEE3D8" w14:textId="51F5EA94" w:rsidR="00B52A3E" w:rsidRDefault="00B52A3E" w:rsidP="00B52A3E">
            <w:pPr>
              <w:ind w:firstLine="0"/>
              <w:rPr>
                <w:color w:val="4472C4"/>
                <w:kern w:val="2"/>
                <w:szCs w:val="24"/>
              </w:rPr>
            </w:pPr>
            <w:r>
              <w:rPr>
                <w:color w:val="000000"/>
                <w:kern w:val="2"/>
                <w:szCs w:val="24"/>
              </w:rPr>
              <w:t xml:space="preserve">Sutartis galioja </w:t>
            </w:r>
            <w:r w:rsidRPr="00F33727">
              <w:rPr>
                <w:color w:val="000000"/>
                <w:kern w:val="2"/>
                <w:szCs w:val="24"/>
              </w:rPr>
              <w:t xml:space="preserve">iki visiško </w:t>
            </w:r>
            <w:r w:rsidRPr="00F33727">
              <w:rPr>
                <w:color w:val="000000" w:themeColor="text1"/>
                <w:kern w:val="2"/>
                <w:szCs w:val="24"/>
              </w:rPr>
              <w:t xml:space="preserve">prievolių įvykdymo (kol bus išnaudota Pradinės Sutarties vertė, bet jos terminas negali būti </w:t>
            </w:r>
            <w:r w:rsidRPr="001D1203">
              <w:rPr>
                <w:b/>
                <w:bCs/>
                <w:color w:val="000000" w:themeColor="text1"/>
                <w:kern w:val="2"/>
                <w:szCs w:val="24"/>
              </w:rPr>
              <w:t>ilgesnis kaip 4 (keturi)</w:t>
            </w:r>
            <w:r w:rsidRPr="00F33727">
              <w:rPr>
                <w:color w:val="000000" w:themeColor="text1"/>
                <w:kern w:val="2"/>
                <w:szCs w:val="24"/>
              </w:rPr>
              <w:t xml:space="preserve"> mėnesiai.</w:t>
            </w:r>
            <w:r w:rsidRPr="008B5F62">
              <w:rPr>
                <w:color w:val="000000" w:themeColor="text1"/>
                <w:kern w:val="2"/>
                <w:szCs w:val="24"/>
              </w:rPr>
              <w:t xml:space="preserve"> </w:t>
            </w:r>
          </w:p>
        </w:tc>
      </w:tr>
      <w:tr w:rsidR="00B52A3E" w14:paraId="72DF349B" w14:textId="77777777" w:rsidTr="00F938B6">
        <w:trPr>
          <w:trHeight w:val="300"/>
        </w:trPr>
        <w:tc>
          <w:tcPr>
            <w:tcW w:w="2605" w:type="dxa"/>
          </w:tcPr>
          <w:p w14:paraId="7795DAFB" w14:textId="77777777" w:rsidR="00B52A3E" w:rsidRDefault="00B52A3E" w:rsidP="00B52A3E">
            <w:pPr>
              <w:ind w:firstLine="0"/>
              <w:rPr>
                <w:b/>
                <w:kern w:val="2"/>
                <w:szCs w:val="24"/>
              </w:rPr>
            </w:pPr>
            <w:r>
              <w:rPr>
                <w:b/>
                <w:kern w:val="2"/>
                <w:szCs w:val="24"/>
              </w:rPr>
              <w:t>11.2. Sutarties galiojimo termino pratęsimas</w:t>
            </w:r>
          </w:p>
        </w:tc>
        <w:tc>
          <w:tcPr>
            <w:tcW w:w="6930" w:type="dxa"/>
            <w:gridSpan w:val="2"/>
          </w:tcPr>
          <w:p w14:paraId="72C85E80" w14:textId="461FBFFF" w:rsidR="00B51BDE" w:rsidRDefault="00B51BDE" w:rsidP="00B51BDE">
            <w:pPr>
              <w:ind w:firstLine="0"/>
              <w:rPr>
                <w:kern w:val="2"/>
                <w:szCs w:val="24"/>
              </w:rPr>
            </w:pPr>
            <w:r>
              <w:rPr>
                <w:kern w:val="2"/>
                <w:szCs w:val="24"/>
              </w:rPr>
              <w:t>Netaikoma</w:t>
            </w:r>
          </w:p>
          <w:p w14:paraId="24C34949" w14:textId="19E16AA1" w:rsidR="00B52A3E" w:rsidRDefault="00B52A3E" w:rsidP="007E22F7">
            <w:pPr>
              <w:rPr>
                <w:kern w:val="2"/>
                <w:szCs w:val="24"/>
              </w:rPr>
            </w:pPr>
          </w:p>
        </w:tc>
      </w:tr>
      <w:tr w:rsidR="00B52A3E" w14:paraId="1E331D38" w14:textId="77777777" w:rsidTr="007E22F7">
        <w:trPr>
          <w:trHeight w:val="300"/>
        </w:trPr>
        <w:tc>
          <w:tcPr>
            <w:tcW w:w="9535" w:type="dxa"/>
            <w:gridSpan w:val="3"/>
          </w:tcPr>
          <w:p w14:paraId="77F21C43" w14:textId="77777777" w:rsidR="00B52A3E" w:rsidRDefault="00B52A3E" w:rsidP="007E22F7">
            <w:pPr>
              <w:jc w:val="center"/>
              <w:rPr>
                <w:b/>
                <w:kern w:val="2"/>
                <w:szCs w:val="24"/>
              </w:rPr>
            </w:pPr>
            <w:r>
              <w:rPr>
                <w:b/>
                <w:kern w:val="2"/>
                <w:szCs w:val="24"/>
              </w:rPr>
              <w:t>12. SUTARTIES NUTRAUKIMAS</w:t>
            </w:r>
          </w:p>
        </w:tc>
      </w:tr>
      <w:tr w:rsidR="00B52A3E" w14:paraId="3BEA08AE" w14:textId="77777777" w:rsidTr="00F938B6">
        <w:trPr>
          <w:trHeight w:val="300"/>
        </w:trPr>
        <w:tc>
          <w:tcPr>
            <w:tcW w:w="2605" w:type="dxa"/>
            <w:tcBorders>
              <w:top w:val="single" w:sz="4" w:space="0" w:color="auto"/>
              <w:left w:val="single" w:sz="4" w:space="0" w:color="auto"/>
              <w:bottom w:val="single" w:sz="4" w:space="0" w:color="auto"/>
              <w:right w:val="single" w:sz="4" w:space="0" w:color="auto"/>
            </w:tcBorders>
          </w:tcPr>
          <w:p w14:paraId="29F4AFF5" w14:textId="77777777" w:rsidR="00B52A3E" w:rsidRDefault="00B52A3E" w:rsidP="00F938B6">
            <w:pPr>
              <w:ind w:firstLine="0"/>
              <w:rPr>
                <w:b/>
                <w:kern w:val="2"/>
                <w:szCs w:val="24"/>
              </w:rPr>
            </w:pPr>
            <w:r>
              <w:rPr>
                <w:b/>
                <w:kern w:val="2"/>
                <w:szCs w:val="24"/>
              </w:rPr>
              <w:t>12.1. Sutarties nutraukimo pagrindai</w:t>
            </w:r>
          </w:p>
        </w:tc>
        <w:tc>
          <w:tcPr>
            <w:tcW w:w="6930" w:type="dxa"/>
            <w:gridSpan w:val="2"/>
            <w:tcBorders>
              <w:top w:val="single" w:sz="4" w:space="0" w:color="auto"/>
              <w:left w:val="single" w:sz="4" w:space="0" w:color="auto"/>
              <w:bottom w:val="single" w:sz="4" w:space="0" w:color="auto"/>
              <w:right w:val="single" w:sz="4" w:space="0" w:color="auto"/>
            </w:tcBorders>
          </w:tcPr>
          <w:p w14:paraId="44E5B8A9" w14:textId="51B7F12D" w:rsidR="00B52A3E" w:rsidRPr="00F942DE" w:rsidRDefault="00B52A3E" w:rsidP="00F938B6">
            <w:pPr>
              <w:ind w:firstLine="0"/>
              <w:rPr>
                <w:kern w:val="2"/>
                <w:szCs w:val="24"/>
              </w:rPr>
            </w:pPr>
            <w:r>
              <w:rPr>
                <w:kern w:val="2"/>
                <w:szCs w:val="24"/>
              </w:rPr>
              <w:t>Sutartis gali būti nutraukiama rašytiniu Šalių susitarimu arba vienašališkai, Bendrosiose sąlygose nustatyta tvarka.</w:t>
            </w:r>
          </w:p>
        </w:tc>
      </w:tr>
      <w:tr w:rsidR="00E42F40" w14:paraId="44D7AABB" w14:textId="77777777" w:rsidTr="00F938B6">
        <w:trPr>
          <w:trHeight w:val="300"/>
        </w:trPr>
        <w:tc>
          <w:tcPr>
            <w:tcW w:w="2605" w:type="dxa"/>
            <w:tcBorders>
              <w:top w:val="single" w:sz="4" w:space="0" w:color="auto"/>
              <w:left w:val="single" w:sz="4" w:space="0" w:color="auto"/>
              <w:bottom w:val="single" w:sz="4" w:space="0" w:color="auto"/>
              <w:right w:val="single" w:sz="4" w:space="0" w:color="auto"/>
            </w:tcBorders>
          </w:tcPr>
          <w:p w14:paraId="1C5BDA86" w14:textId="77777777" w:rsidR="00E42F40" w:rsidRDefault="00E42F40" w:rsidP="00F938B6">
            <w:pPr>
              <w:ind w:firstLine="0"/>
              <w:rPr>
                <w:b/>
                <w:kern w:val="2"/>
                <w:szCs w:val="24"/>
              </w:rPr>
            </w:pPr>
            <w:r>
              <w:rPr>
                <w:b/>
                <w:kern w:val="2"/>
                <w:szCs w:val="24"/>
              </w:rPr>
              <w:t xml:space="preserve">12.2. Esminiai Sutarties </w:t>
            </w:r>
            <w:r>
              <w:rPr>
                <w:b/>
                <w:szCs w:val="24"/>
              </w:rPr>
              <w:t>pažeidimai</w:t>
            </w:r>
          </w:p>
        </w:tc>
        <w:tc>
          <w:tcPr>
            <w:tcW w:w="6930" w:type="dxa"/>
            <w:gridSpan w:val="2"/>
            <w:tcBorders>
              <w:top w:val="single" w:sz="4" w:space="0" w:color="auto"/>
              <w:left w:val="single" w:sz="4" w:space="0" w:color="auto"/>
              <w:bottom w:val="single" w:sz="4" w:space="0" w:color="auto"/>
              <w:right w:val="single" w:sz="4" w:space="0" w:color="auto"/>
            </w:tcBorders>
          </w:tcPr>
          <w:p w14:paraId="38AEAE72" w14:textId="77777777" w:rsidR="00E42F40" w:rsidRPr="00A85C00" w:rsidRDefault="00E42F40" w:rsidP="00E42F40">
            <w:pPr>
              <w:ind w:firstLine="0"/>
              <w:rPr>
                <w:kern w:val="2"/>
                <w:szCs w:val="24"/>
              </w:rPr>
            </w:pPr>
            <w:r w:rsidRPr="00A85C00">
              <w:rPr>
                <w:kern w:val="2"/>
                <w:szCs w:val="24"/>
              </w:rPr>
              <w:t>12.2.1. jeigu Tiekėjas nevykdo prisiimtų įsipareigojimų už Sutartyje nustatytą Sutarties kainą;</w:t>
            </w:r>
          </w:p>
          <w:p w14:paraId="0732D9BC" w14:textId="28F96C4A" w:rsidR="00E42F40" w:rsidRPr="00736BB2" w:rsidRDefault="00E42F40" w:rsidP="00E42F40">
            <w:pPr>
              <w:tabs>
                <w:tab w:val="left" w:pos="567"/>
                <w:tab w:val="left" w:pos="851"/>
                <w:tab w:val="left" w:pos="992"/>
                <w:tab w:val="left" w:pos="1134"/>
              </w:tabs>
              <w:spacing w:line="257" w:lineRule="auto"/>
              <w:ind w:firstLine="0"/>
              <w:rPr>
                <w:rFonts w:eastAsia="Arial"/>
                <w:color w:val="FF0000"/>
                <w:kern w:val="2"/>
                <w:szCs w:val="24"/>
                <w:lang w:val="lt"/>
              </w:rPr>
            </w:pPr>
            <w:r w:rsidRPr="00A85C00">
              <w:rPr>
                <w:rFonts w:eastAsia="Arial"/>
                <w:kern w:val="2"/>
                <w:szCs w:val="24"/>
                <w:lang w:val="lt"/>
              </w:rPr>
              <w:t>12.2.2. jeigu Tiekėjas nesilaiko Sutartyje nustatytų Paslaugų teikimo terminų 2 (du) kartus iš eilės arba vėluoja suteikti Paslaugas daugiau nei (</w:t>
            </w:r>
            <w:r w:rsidRPr="00A85C00">
              <w:rPr>
                <w:rFonts w:eastAsia="Arial"/>
                <w:kern w:val="2"/>
                <w:szCs w:val="24"/>
              </w:rPr>
              <w:t>30 kalendorinių dienų</w:t>
            </w:r>
            <w:r w:rsidRPr="00A85C00">
              <w:rPr>
                <w:rFonts w:eastAsia="Arial"/>
                <w:kern w:val="2"/>
                <w:szCs w:val="24"/>
                <w:lang w:val="lt"/>
              </w:rPr>
              <w:t>) nuo Sutartyje nustatyto Paslaugų suteikimo termino</w:t>
            </w:r>
            <w:r w:rsidR="00B1616D">
              <w:rPr>
                <w:rFonts w:eastAsia="Arial"/>
                <w:kern w:val="2"/>
                <w:szCs w:val="24"/>
                <w:lang w:val="lt"/>
              </w:rPr>
              <w:t>.</w:t>
            </w:r>
          </w:p>
        </w:tc>
      </w:tr>
      <w:tr w:rsidR="00E42F40" w14:paraId="28863CFD" w14:textId="77777777" w:rsidTr="007E22F7">
        <w:trPr>
          <w:trHeight w:val="300"/>
        </w:trPr>
        <w:tc>
          <w:tcPr>
            <w:tcW w:w="9535" w:type="dxa"/>
            <w:gridSpan w:val="3"/>
          </w:tcPr>
          <w:p w14:paraId="20BDB2EF" w14:textId="77777777" w:rsidR="00E42F40" w:rsidRDefault="00E42F40" w:rsidP="00E42F40">
            <w:pPr>
              <w:jc w:val="center"/>
              <w:rPr>
                <w:kern w:val="2"/>
                <w:szCs w:val="24"/>
              </w:rPr>
            </w:pPr>
            <w:r>
              <w:rPr>
                <w:b/>
                <w:kern w:val="2"/>
                <w:szCs w:val="24"/>
              </w:rPr>
              <w:t xml:space="preserve">13. APLINKOS APSAUGOS IR SOCIALINIAI KRITERIJAI </w:t>
            </w:r>
          </w:p>
        </w:tc>
      </w:tr>
      <w:tr w:rsidR="00F938B6" w14:paraId="40DCB2D9" w14:textId="77777777" w:rsidTr="00F938B6">
        <w:trPr>
          <w:trHeight w:val="300"/>
        </w:trPr>
        <w:tc>
          <w:tcPr>
            <w:tcW w:w="2605" w:type="dxa"/>
          </w:tcPr>
          <w:p w14:paraId="40DE784C" w14:textId="77777777" w:rsidR="00F938B6" w:rsidRDefault="00F938B6" w:rsidP="00F938B6">
            <w:pPr>
              <w:ind w:firstLine="0"/>
              <w:rPr>
                <w:b/>
                <w:kern w:val="2"/>
                <w:szCs w:val="24"/>
              </w:rPr>
            </w:pPr>
            <w:r>
              <w:rPr>
                <w:b/>
                <w:kern w:val="2"/>
                <w:szCs w:val="24"/>
              </w:rPr>
              <w:t xml:space="preserve">13.1. Su perkamomis paslaugomis susiję  aplinkos apsaugos kriterijai </w:t>
            </w:r>
          </w:p>
        </w:tc>
        <w:tc>
          <w:tcPr>
            <w:tcW w:w="6930" w:type="dxa"/>
            <w:gridSpan w:val="2"/>
          </w:tcPr>
          <w:p w14:paraId="31B9D2E7" w14:textId="7E18E89E" w:rsidR="00F938B6" w:rsidRDefault="00F938B6" w:rsidP="001D1203">
            <w:pPr>
              <w:spacing w:line="240" w:lineRule="auto"/>
              <w:ind w:firstLine="0"/>
              <w:rPr>
                <w:kern w:val="2"/>
                <w:szCs w:val="24"/>
              </w:rPr>
            </w:pPr>
            <w:r w:rsidRPr="009D361A">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Pr="009D361A">
              <w:t xml:space="preserve"> </w:t>
            </w:r>
            <w:r w:rsidRPr="009D361A">
              <w:rPr>
                <w:kern w:val="2"/>
                <w:szCs w:val="24"/>
                <w:shd w:val="clear" w:color="auto" w:fill="FFFFFF"/>
              </w:rPr>
              <w:t>4.4.</w:t>
            </w:r>
            <w:r>
              <w:rPr>
                <w:kern w:val="2"/>
                <w:szCs w:val="24"/>
                <w:shd w:val="clear" w:color="auto" w:fill="FFFFFF"/>
              </w:rPr>
              <w:t xml:space="preserve">punkto 4.4.3. papunkčiu  </w:t>
            </w:r>
            <w:r>
              <w:rPr>
                <w:color w:val="000000"/>
                <w:kern w:val="2"/>
                <w:szCs w:val="24"/>
                <w:shd w:val="clear" w:color="auto" w:fill="FFFFFF"/>
              </w:rPr>
              <w:t>P</w:t>
            </w:r>
            <w:r w:rsidRPr="00DD1A95">
              <w:rPr>
                <w:color w:val="000000"/>
                <w:kern w:val="2"/>
                <w:szCs w:val="24"/>
                <w:shd w:val="clear" w:color="auto" w:fill="FFFFFF"/>
              </w:rPr>
              <w:t xml:space="preserve">erkama tik nematerialaus pobūdžio (intelektinė) ar kitokia paslauga, nesusijusi su materialaus objekto sukūrimu, kurios teikimo metu nėra numatomas </w:t>
            </w:r>
            <w:r w:rsidRPr="00DD1A95">
              <w:rPr>
                <w:color w:val="000000"/>
                <w:kern w:val="2"/>
                <w:szCs w:val="24"/>
                <w:shd w:val="clear" w:color="auto" w:fill="FFFFFF"/>
              </w:rPr>
              <w:lastRenderedPageBreak/>
              <w:t>reikšmingas neigiamas poveikis aplinkai, nesukuriamas taršos šaltinis ir negeneruojamos atliekos</w:t>
            </w:r>
            <w:r>
              <w:rPr>
                <w:color w:val="000000"/>
                <w:kern w:val="2"/>
                <w:szCs w:val="24"/>
                <w:shd w:val="clear" w:color="auto" w:fill="FFFFFF"/>
              </w:rPr>
              <w:t>.</w:t>
            </w:r>
          </w:p>
        </w:tc>
      </w:tr>
      <w:tr w:rsidR="00F938B6" w14:paraId="3463CB3A" w14:textId="77777777" w:rsidTr="00F938B6">
        <w:trPr>
          <w:trHeight w:val="300"/>
        </w:trPr>
        <w:tc>
          <w:tcPr>
            <w:tcW w:w="2605" w:type="dxa"/>
          </w:tcPr>
          <w:p w14:paraId="6DC5FAE2" w14:textId="77777777" w:rsidR="00F938B6" w:rsidRDefault="00F938B6" w:rsidP="00F938B6">
            <w:pPr>
              <w:ind w:firstLine="0"/>
              <w:rPr>
                <w:b/>
                <w:kern w:val="2"/>
                <w:szCs w:val="24"/>
              </w:rPr>
            </w:pPr>
            <w:r>
              <w:rPr>
                <w:b/>
                <w:kern w:val="2"/>
                <w:szCs w:val="24"/>
              </w:rPr>
              <w:lastRenderedPageBreak/>
              <w:t>13.2. Su perkamomis Paslaugomis susiję socialiniai kriterijai</w:t>
            </w:r>
          </w:p>
        </w:tc>
        <w:tc>
          <w:tcPr>
            <w:tcW w:w="6930" w:type="dxa"/>
            <w:gridSpan w:val="2"/>
          </w:tcPr>
          <w:p w14:paraId="5F3697F3" w14:textId="77777777" w:rsidR="00F938B6" w:rsidRDefault="00F938B6" w:rsidP="00F938B6">
            <w:pPr>
              <w:ind w:firstLine="0"/>
              <w:rPr>
                <w:color w:val="000000"/>
                <w:kern w:val="2"/>
                <w:szCs w:val="24"/>
                <w:shd w:val="clear" w:color="auto" w:fill="FFFFFF"/>
              </w:rPr>
            </w:pPr>
            <w:r>
              <w:rPr>
                <w:color w:val="000000"/>
                <w:kern w:val="2"/>
                <w:szCs w:val="24"/>
                <w:shd w:val="clear" w:color="auto" w:fill="FFFFFF"/>
              </w:rPr>
              <w:t>Netaikoma</w:t>
            </w:r>
          </w:p>
          <w:p w14:paraId="4C703C0A" w14:textId="77777777" w:rsidR="00F938B6" w:rsidRDefault="00F938B6" w:rsidP="00F938B6">
            <w:pPr>
              <w:rPr>
                <w:color w:val="000000"/>
                <w:kern w:val="2"/>
                <w:szCs w:val="24"/>
                <w:shd w:val="clear" w:color="auto" w:fill="FFFFFF"/>
              </w:rPr>
            </w:pPr>
          </w:p>
          <w:p w14:paraId="08BC21A7" w14:textId="77777777" w:rsidR="00F938B6" w:rsidRDefault="00F938B6" w:rsidP="00F938B6">
            <w:pPr>
              <w:rPr>
                <w:color w:val="0070C0"/>
                <w:kern w:val="2"/>
                <w:szCs w:val="24"/>
              </w:rPr>
            </w:pPr>
          </w:p>
        </w:tc>
      </w:tr>
      <w:tr w:rsidR="00F938B6" w14:paraId="65A7849F" w14:textId="77777777" w:rsidTr="007E22F7">
        <w:trPr>
          <w:trHeight w:val="300"/>
        </w:trPr>
        <w:tc>
          <w:tcPr>
            <w:tcW w:w="9535" w:type="dxa"/>
            <w:gridSpan w:val="3"/>
          </w:tcPr>
          <w:p w14:paraId="73783573" w14:textId="77777777" w:rsidR="00F938B6" w:rsidRPr="00514D74" w:rsidRDefault="00F938B6" w:rsidP="00F938B6">
            <w:pPr>
              <w:jc w:val="center"/>
              <w:rPr>
                <w:b/>
                <w:kern w:val="2"/>
                <w:szCs w:val="24"/>
              </w:rPr>
            </w:pPr>
            <w:r>
              <w:rPr>
                <w:b/>
                <w:kern w:val="2"/>
                <w:szCs w:val="24"/>
              </w:rPr>
              <w:t xml:space="preserve">14. BENDRŲJŲ SĄLYGŲ PAKEITIMAI IR PAPILDYMAI </w:t>
            </w:r>
          </w:p>
        </w:tc>
      </w:tr>
      <w:tr w:rsidR="00F938B6" w14:paraId="31A62314" w14:textId="77777777" w:rsidTr="00F938B6">
        <w:trPr>
          <w:trHeight w:val="300"/>
        </w:trPr>
        <w:tc>
          <w:tcPr>
            <w:tcW w:w="2605" w:type="dxa"/>
          </w:tcPr>
          <w:p w14:paraId="6697ADBD" w14:textId="77777777" w:rsidR="00F938B6" w:rsidRDefault="00F938B6" w:rsidP="00F938B6">
            <w:pPr>
              <w:ind w:firstLine="0"/>
              <w:rPr>
                <w:b/>
                <w:kern w:val="2"/>
                <w:szCs w:val="24"/>
              </w:rPr>
            </w:pPr>
            <w:r>
              <w:rPr>
                <w:b/>
                <w:kern w:val="2"/>
                <w:szCs w:val="24"/>
              </w:rPr>
              <w:t xml:space="preserve">14.1. </w:t>
            </w:r>
          </w:p>
        </w:tc>
        <w:tc>
          <w:tcPr>
            <w:tcW w:w="6930" w:type="dxa"/>
            <w:gridSpan w:val="2"/>
          </w:tcPr>
          <w:p w14:paraId="63F10DAA" w14:textId="74A81D14" w:rsidR="00F938B6" w:rsidRDefault="00F938B6" w:rsidP="00F938B6">
            <w:pPr>
              <w:ind w:firstLine="0"/>
              <w:rPr>
                <w:kern w:val="2"/>
                <w:szCs w:val="24"/>
              </w:rPr>
            </w:pPr>
            <w:r>
              <w:rPr>
                <w:kern w:val="2"/>
                <w:szCs w:val="24"/>
              </w:rPr>
              <w:t xml:space="preserve">Šalys susitaria pakeisti nurodytą Sutarties Bendrųjų sąlygų punktą ir išdėstyti jį nauja redakcija: </w:t>
            </w:r>
            <w:r w:rsidR="00B1616D">
              <w:rPr>
                <w:kern w:val="2"/>
                <w:szCs w:val="24"/>
              </w:rPr>
              <w:t>netaikoma.</w:t>
            </w:r>
          </w:p>
        </w:tc>
      </w:tr>
      <w:tr w:rsidR="00F938B6" w14:paraId="28BACE17" w14:textId="77777777" w:rsidTr="00F938B6">
        <w:trPr>
          <w:trHeight w:val="300"/>
        </w:trPr>
        <w:tc>
          <w:tcPr>
            <w:tcW w:w="2605" w:type="dxa"/>
          </w:tcPr>
          <w:p w14:paraId="062A62A9" w14:textId="0E882339" w:rsidR="00F938B6" w:rsidRDefault="00F938B6" w:rsidP="00F938B6">
            <w:pPr>
              <w:ind w:firstLine="0"/>
              <w:rPr>
                <w:b/>
                <w:kern w:val="2"/>
                <w:szCs w:val="24"/>
              </w:rPr>
            </w:pPr>
            <w:r>
              <w:rPr>
                <w:b/>
                <w:kern w:val="2"/>
                <w:szCs w:val="24"/>
              </w:rPr>
              <w:t>14.2.</w:t>
            </w:r>
          </w:p>
        </w:tc>
        <w:tc>
          <w:tcPr>
            <w:tcW w:w="6930" w:type="dxa"/>
            <w:gridSpan w:val="2"/>
          </w:tcPr>
          <w:p w14:paraId="5C9A5BA6" w14:textId="6A2CF993" w:rsidR="00F938B6" w:rsidRDefault="00F938B6" w:rsidP="00F938B6">
            <w:pPr>
              <w:ind w:firstLine="0"/>
              <w:rPr>
                <w:kern w:val="2"/>
                <w:szCs w:val="24"/>
              </w:rPr>
            </w:pPr>
            <w:r>
              <w:rPr>
                <w:kern w:val="2"/>
                <w:szCs w:val="24"/>
              </w:rPr>
              <w:t xml:space="preserve">Šalys susitaria išbraukti nurodytą Sutarties Bendrųjų sąlygų punktą, tačiau kitų punktų numeracijos nekeisti: </w:t>
            </w:r>
            <w:r w:rsidR="00B1616D">
              <w:rPr>
                <w:kern w:val="2"/>
                <w:szCs w:val="24"/>
                <w:lang w:val="en-US"/>
              </w:rPr>
              <w:t>6.3; 10; 12.1; 23</w:t>
            </w:r>
            <w:r>
              <w:rPr>
                <w:kern w:val="2"/>
                <w:szCs w:val="24"/>
              </w:rPr>
              <w:t>.</w:t>
            </w:r>
          </w:p>
        </w:tc>
      </w:tr>
      <w:tr w:rsidR="00F938B6" w14:paraId="21142700" w14:textId="77777777" w:rsidTr="00F938B6">
        <w:trPr>
          <w:trHeight w:val="300"/>
        </w:trPr>
        <w:tc>
          <w:tcPr>
            <w:tcW w:w="2605" w:type="dxa"/>
          </w:tcPr>
          <w:p w14:paraId="6C57EF42" w14:textId="4620582C" w:rsidR="00F938B6" w:rsidRDefault="00F938B6" w:rsidP="00F938B6">
            <w:pPr>
              <w:ind w:firstLine="0"/>
              <w:rPr>
                <w:b/>
                <w:kern w:val="2"/>
                <w:szCs w:val="24"/>
              </w:rPr>
            </w:pPr>
            <w:r>
              <w:rPr>
                <w:b/>
                <w:kern w:val="2"/>
                <w:szCs w:val="24"/>
              </w:rPr>
              <w:t>14.3.</w:t>
            </w:r>
          </w:p>
        </w:tc>
        <w:tc>
          <w:tcPr>
            <w:tcW w:w="6930" w:type="dxa"/>
            <w:gridSpan w:val="2"/>
          </w:tcPr>
          <w:p w14:paraId="0482982A" w14:textId="77777777" w:rsidR="00F938B6" w:rsidRDefault="00F938B6" w:rsidP="00F938B6">
            <w:pPr>
              <w:ind w:firstLine="0"/>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F938B6" w14:paraId="479D7572" w14:textId="77777777" w:rsidTr="007E22F7">
        <w:trPr>
          <w:trHeight w:val="300"/>
        </w:trPr>
        <w:tc>
          <w:tcPr>
            <w:tcW w:w="9535" w:type="dxa"/>
            <w:gridSpan w:val="3"/>
          </w:tcPr>
          <w:p w14:paraId="1D28F721" w14:textId="77777777" w:rsidR="00F938B6" w:rsidRDefault="00F938B6" w:rsidP="00F938B6">
            <w:pPr>
              <w:jc w:val="center"/>
              <w:rPr>
                <w:b/>
                <w:kern w:val="2"/>
                <w:szCs w:val="24"/>
              </w:rPr>
            </w:pPr>
            <w:r>
              <w:rPr>
                <w:b/>
                <w:kern w:val="2"/>
                <w:szCs w:val="24"/>
              </w:rPr>
              <w:t>15. SUTARTIES PRIEDAI</w:t>
            </w:r>
          </w:p>
        </w:tc>
      </w:tr>
      <w:tr w:rsidR="00F938B6" w14:paraId="6129CEC6" w14:textId="77777777" w:rsidTr="00F938B6">
        <w:trPr>
          <w:trHeight w:val="300"/>
        </w:trPr>
        <w:tc>
          <w:tcPr>
            <w:tcW w:w="2605" w:type="dxa"/>
          </w:tcPr>
          <w:p w14:paraId="7EAF62B0" w14:textId="1C254A75" w:rsidR="00F938B6" w:rsidRDefault="00F938B6" w:rsidP="00F938B6">
            <w:pPr>
              <w:ind w:firstLine="0"/>
              <w:rPr>
                <w:b/>
                <w:kern w:val="2"/>
                <w:szCs w:val="24"/>
              </w:rPr>
            </w:pPr>
            <w:r>
              <w:rPr>
                <w:b/>
                <w:kern w:val="2"/>
                <w:szCs w:val="24"/>
              </w:rPr>
              <w:t>15.1. Priedas Nr. 1</w:t>
            </w:r>
          </w:p>
        </w:tc>
        <w:tc>
          <w:tcPr>
            <w:tcW w:w="6930" w:type="dxa"/>
            <w:gridSpan w:val="2"/>
          </w:tcPr>
          <w:p w14:paraId="2969F6B2" w14:textId="591BFCC7" w:rsidR="00F938B6" w:rsidRDefault="00F938B6" w:rsidP="00F938B6">
            <w:pPr>
              <w:ind w:firstLine="0"/>
              <w:rPr>
                <w:b/>
                <w:kern w:val="2"/>
                <w:szCs w:val="24"/>
              </w:rPr>
            </w:pPr>
            <w:r>
              <w:rPr>
                <w:b/>
                <w:kern w:val="2"/>
                <w:szCs w:val="24"/>
              </w:rPr>
              <w:t>Techninė specifikacija</w:t>
            </w:r>
          </w:p>
        </w:tc>
      </w:tr>
      <w:tr w:rsidR="00F938B6" w14:paraId="1C639F52" w14:textId="77777777" w:rsidTr="00F938B6">
        <w:trPr>
          <w:trHeight w:val="300"/>
        </w:trPr>
        <w:tc>
          <w:tcPr>
            <w:tcW w:w="2605" w:type="dxa"/>
          </w:tcPr>
          <w:p w14:paraId="1BEE600B" w14:textId="77777777" w:rsidR="00F938B6" w:rsidRDefault="00F938B6" w:rsidP="00F938B6">
            <w:pPr>
              <w:ind w:firstLine="0"/>
              <w:rPr>
                <w:b/>
                <w:kern w:val="2"/>
                <w:szCs w:val="24"/>
              </w:rPr>
            </w:pPr>
            <w:r>
              <w:rPr>
                <w:b/>
                <w:kern w:val="2"/>
                <w:szCs w:val="24"/>
              </w:rPr>
              <w:t>15.2. Priedas Nr. 2</w:t>
            </w:r>
          </w:p>
        </w:tc>
        <w:tc>
          <w:tcPr>
            <w:tcW w:w="6930" w:type="dxa"/>
            <w:gridSpan w:val="2"/>
          </w:tcPr>
          <w:p w14:paraId="22E73EDE" w14:textId="738ABB5E" w:rsidR="00F938B6" w:rsidRDefault="00F938B6" w:rsidP="00F938B6">
            <w:pPr>
              <w:ind w:firstLine="0"/>
              <w:rPr>
                <w:b/>
                <w:kern w:val="2"/>
                <w:szCs w:val="24"/>
              </w:rPr>
            </w:pPr>
            <w:r>
              <w:rPr>
                <w:b/>
                <w:kern w:val="2"/>
                <w:szCs w:val="24"/>
              </w:rPr>
              <w:t>Pasiūlymas</w:t>
            </w:r>
          </w:p>
        </w:tc>
      </w:tr>
      <w:tr w:rsidR="00F938B6" w14:paraId="6A00E586" w14:textId="77777777" w:rsidTr="007E22F7">
        <w:tc>
          <w:tcPr>
            <w:tcW w:w="9535" w:type="dxa"/>
            <w:gridSpan w:val="3"/>
          </w:tcPr>
          <w:p w14:paraId="0B056BB0" w14:textId="77777777" w:rsidR="00F938B6" w:rsidRDefault="00F938B6" w:rsidP="00F938B6">
            <w:pPr>
              <w:jc w:val="center"/>
              <w:rPr>
                <w:b/>
                <w:kern w:val="2"/>
                <w:szCs w:val="24"/>
              </w:rPr>
            </w:pPr>
            <w:r>
              <w:rPr>
                <w:b/>
                <w:kern w:val="2"/>
                <w:szCs w:val="24"/>
              </w:rPr>
              <w:t>16. ŠALIŲ ATSTOVŲ PARAŠAI</w:t>
            </w:r>
          </w:p>
        </w:tc>
      </w:tr>
      <w:tr w:rsidR="00F938B6" w14:paraId="33ACE4CC" w14:textId="77777777" w:rsidTr="007E22F7">
        <w:tc>
          <w:tcPr>
            <w:tcW w:w="5224" w:type="dxa"/>
            <w:gridSpan w:val="2"/>
          </w:tcPr>
          <w:p w14:paraId="3F72346D" w14:textId="77777777" w:rsidR="00F938B6" w:rsidRDefault="00F938B6" w:rsidP="00F938B6">
            <w:pPr>
              <w:jc w:val="center"/>
              <w:rPr>
                <w:b/>
                <w:kern w:val="2"/>
                <w:szCs w:val="24"/>
              </w:rPr>
            </w:pPr>
            <w:r>
              <w:rPr>
                <w:b/>
                <w:kern w:val="2"/>
                <w:szCs w:val="24"/>
              </w:rPr>
              <w:t>PIRKĖJAS</w:t>
            </w:r>
          </w:p>
        </w:tc>
        <w:tc>
          <w:tcPr>
            <w:tcW w:w="4311" w:type="dxa"/>
          </w:tcPr>
          <w:p w14:paraId="1B51FEE9" w14:textId="77777777" w:rsidR="00F938B6" w:rsidRDefault="00F938B6" w:rsidP="00F938B6">
            <w:pPr>
              <w:jc w:val="center"/>
              <w:rPr>
                <w:b/>
                <w:kern w:val="2"/>
                <w:szCs w:val="24"/>
              </w:rPr>
            </w:pPr>
            <w:r>
              <w:rPr>
                <w:b/>
                <w:kern w:val="2"/>
                <w:szCs w:val="24"/>
              </w:rPr>
              <w:t>TIEKĖJAS</w:t>
            </w:r>
          </w:p>
        </w:tc>
      </w:tr>
      <w:tr w:rsidR="00F938B6" w14:paraId="0201BA09" w14:textId="77777777" w:rsidTr="007E22F7">
        <w:tc>
          <w:tcPr>
            <w:tcW w:w="5224" w:type="dxa"/>
            <w:gridSpan w:val="2"/>
          </w:tcPr>
          <w:p w14:paraId="0562D0CB" w14:textId="77777777" w:rsidR="00F938B6" w:rsidRPr="002D612A" w:rsidRDefault="002D612A" w:rsidP="00F938B6">
            <w:pPr>
              <w:jc w:val="center"/>
              <w:rPr>
                <w:color w:val="000000" w:themeColor="text1"/>
                <w:kern w:val="2"/>
                <w:szCs w:val="24"/>
              </w:rPr>
            </w:pPr>
            <w:r w:rsidRPr="002D612A">
              <w:rPr>
                <w:color w:val="000000" w:themeColor="text1"/>
                <w:kern w:val="2"/>
                <w:szCs w:val="24"/>
              </w:rPr>
              <w:t xml:space="preserve">Pirmininko pavaduotoja </w:t>
            </w:r>
          </w:p>
          <w:p w14:paraId="0AD229C6" w14:textId="1D9E0867" w:rsidR="002D612A" w:rsidRPr="002D612A" w:rsidRDefault="002D612A" w:rsidP="00F938B6">
            <w:pPr>
              <w:jc w:val="center"/>
              <w:rPr>
                <w:color w:val="000000" w:themeColor="text1"/>
                <w:kern w:val="2"/>
                <w:szCs w:val="24"/>
              </w:rPr>
            </w:pPr>
            <w:r w:rsidRPr="002D612A">
              <w:rPr>
                <w:color w:val="000000" w:themeColor="text1"/>
                <w:kern w:val="2"/>
                <w:szCs w:val="24"/>
              </w:rPr>
              <w:t xml:space="preserve">Vaiva </w:t>
            </w:r>
            <w:proofErr w:type="spellStart"/>
            <w:r w:rsidRPr="002D612A">
              <w:rPr>
                <w:color w:val="000000" w:themeColor="text1"/>
                <w:kern w:val="2"/>
                <w:szCs w:val="24"/>
              </w:rPr>
              <w:t>Priudokienė</w:t>
            </w:r>
            <w:proofErr w:type="spellEnd"/>
          </w:p>
        </w:tc>
        <w:tc>
          <w:tcPr>
            <w:tcW w:w="4311" w:type="dxa"/>
          </w:tcPr>
          <w:p w14:paraId="3B99453B" w14:textId="77777777" w:rsidR="00F938B6" w:rsidRDefault="00F938B6" w:rsidP="00F938B6">
            <w:pPr>
              <w:jc w:val="center"/>
              <w:rPr>
                <w:b/>
                <w:kern w:val="2"/>
                <w:szCs w:val="24"/>
              </w:rPr>
            </w:pPr>
            <w:r>
              <w:rPr>
                <w:color w:val="4472C4"/>
                <w:kern w:val="2"/>
                <w:szCs w:val="24"/>
              </w:rPr>
              <w:t>(nurodomos atstovo pareigos, vardas, pavardė)</w:t>
            </w:r>
          </w:p>
        </w:tc>
      </w:tr>
      <w:tr w:rsidR="00F938B6" w14:paraId="1A2EAFE4" w14:textId="77777777" w:rsidTr="007E22F7">
        <w:tc>
          <w:tcPr>
            <w:tcW w:w="5224" w:type="dxa"/>
            <w:gridSpan w:val="2"/>
          </w:tcPr>
          <w:p w14:paraId="174A9755" w14:textId="77777777" w:rsidR="00F938B6" w:rsidRPr="002D612A" w:rsidRDefault="00F938B6" w:rsidP="00B1616D">
            <w:pPr>
              <w:ind w:firstLine="0"/>
              <w:rPr>
                <w:b/>
                <w:color w:val="000000" w:themeColor="text1"/>
                <w:kern w:val="2"/>
                <w:szCs w:val="24"/>
              </w:rPr>
            </w:pPr>
          </w:p>
          <w:p w14:paraId="1F04018E" w14:textId="29208ACF" w:rsidR="00F938B6" w:rsidRPr="002D612A" w:rsidRDefault="00F938B6" w:rsidP="00B1616D">
            <w:pPr>
              <w:jc w:val="center"/>
              <w:rPr>
                <w:b/>
                <w:color w:val="000000" w:themeColor="text1"/>
                <w:kern w:val="2"/>
                <w:szCs w:val="24"/>
              </w:rPr>
            </w:pPr>
            <w:r w:rsidRPr="002D612A">
              <w:rPr>
                <w:b/>
                <w:color w:val="000000" w:themeColor="text1"/>
                <w:kern w:val="2"/>
                <w:szCs w:val="24"/>
              </w:rPr>
              <w:t>(parašas</w:t>
            </w:r>
            <w:r w:rsidR="00B1616D" w:rsidRPr="002D612A">
              <w:rPr>
                <w:b/>
                <w:color w:val="000000" w:themeColor="text1"/>
                <w:kern w:val="2"/>
                <w:szCs w:val="24"/>
              </w:rPr>
              <w:t>)</w:t>
            </w:r>
          </w:p>
        </w:tc>
        <w:tc>
          <w:tcPr>
            <w:tcW w:w="4311" w:type="dxa"/>
          </w:tcPr>
          <w:p w14:paraId="77BC7488" w14:textId="77777777" w:rsidR="00F938B6" w:rsidRDefault="00F938B6" w:rsidP="00F938B6">
            <w:pPr>
              <w:jc w:val="center"/>
              <w:rPr>
                <w:b/>
                <w:color w:val="4472C4"/>
                <w:kern w:val="2"/>
                <w:szCs w:val="24"/>
              </w:rPr>
            </w:pPr>
          </w:p>
          <w:p w14:paraId="13CF7E58" w14:textId="77777777" w:rsidR="00F938B6" w:rsidRDefault="00F938B6" w:rsidP="00F938B6">
            <w:pPr>
              <w:jc w:val="center"/>
              <w:rPr>
                <w:b/>
                <w:color w:val="4472C4"/>
                <w:kern w:val="2"/>
                <w:szCs w:val="24"/>
              </w:rPr>
            </w:pPr>
            <w:r>
              <w:rPr>
                <w:b/>
                <w:color w:val="4472C4"/>
                <w:kern w:val="2"/>
                <w:szCs w:val="24"/>
              </w:rPr>
              <w:t>(parašas)</w:t>
            </w:r>
          </w:p>
        </w:tc>
      </w:tr>
    </w:tbl>
    <w:p w14:paraId="0C1E80F8" w14:textId="77777777" w:rsidR="00B52A3E" w:rsidRDefault="00B52A3E" w:rsidP="00B52A3E">
      <w:pPr>
        <w:rPr>
          <w:szCs w:val="24"/>
        </w:rPr>
      </w:pPr>
    </w:p>
    <w:p w14:paraId="094653FB" w14:textId="77777777" w:rsidR="00B52A3E" w:rsidRDefault="00B52A3E" w:rsidP="00B52A3E">
      <w:pPr>
        <w:rPr>
          <w:szCs w:val="24"/>
        </w:rPr>
      </w:pPr>
    </w:p>
    <w:p w14:paraId="6A108C43" w14:textId="77777777" w:rsidR="00B52A3E" w:rsidRDefault="00B52A3E" w:rsidP="00B52A3E">
      <w:pPr>
        <w:tabs>
          <w:tab w:val="left" w:pos="5400"/>
        </w:tabs>
        <w:jc w:val="center"/>
        <w:textAlignment w:val="center"/>
      </w:pPr>
      <w:r>
        <w:rPr>
          <w:b/>
          <w:bCs/>
        </w:rPr>
        <w:t>______________</w:t>
      </w: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C761178" w14:textId="181F4736"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F938B6">
      <w:pPr>
        <w:ind w:firstLine="0"/>
        <w:rPr>
          <w:rFonts w:eastAsiaTheme="minorHAnsi" w:cstheme="minorHAnsi"/>
          <w:bCs/>
          <w:iCs/>
        </w:rPr>
      </w:pPr>
    </w:p>
    <w:p w14:paraId="163D66E3" w14:textId="131DD18F" w:rsidR="009B4090" w:rsidRPr="004F1A11" w:rsidRDefault="005110A6" w:rsidP="005110A6">
      <w:pPr>
        <w:ind w:firstLine="7371"/>
        <w:rPr>
          <w:rFonts w:eastAsiaTheme="minorHAnsi" w:cstheme="minorHAnsi"/>
          <w:bCs/>
          <w:iCs/>
        </w:rPr>
      </w:pPr>
      <w:r w:rsidRPr="004F1A11">
        <w:rPr>
          <w:rFonts w:cstheme="minorHAnsi"/>
        </w:rPr>
        <w:t>Pirkimo sąlygų</w:t>
      </w:r>
      <w:r w:rsidR="00F938B6">
        <w:rPr>
          <w:rFonts w:cstheme="minorHAnsi"/>
        </w:rPr>
        <w:t xml:space="preserve"> </w:t>
      </w:r>
      <w:r w:rsidR="00F938B6">
        <w:rPr>
          <w:rFonts w:cstheme="minorHAnsi"/>
          <w:lang w:val="en-US"/>
        </w:rPr>
        <w:t>5</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46BB4239"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w:t>
            </w:r>
            <w:r w:rsidR="00F35EB3">
              <w:rPr>
                <w:rFonts w:asciiTheme="minorHAnsi" w:hAnsiTheme="minorHAnsi" w:cstheme="minorHAnsi"/>
                <w:b/>
                <w:sz w:val="21"/>
                <w:szCs w:val="21"/>
              </w:rPr>
              <w:t xml:space="preserve"> </w:t>
            </w:r>
            <w:r w:rsidRPr="004F1A11">
              <w:rPr>
                <w:rFonts w:asciiTheme="minorHAnsi" w:hAnsiTheme="minorHAnsi" w:cstheme="minorHAnsi"/>
                <w:b/>
                <w:sz w:val="21"/>
                <w:szCs w:val="21"/>
              </w:rPr>
              <w:t>/</w:t>
            </w:r>
            <w:r w:rsidR="00F35EB3">
              <w:rPr>
                <w:rFonts w:asciiTheme="minorHAnsi" w:hAnsiTheme="minorHAnsi" w:cstheme="minorHAnsi"/>
                <w:b/>
                <w:sz w:val="21"/>
                <w:szCs w:val="21"/>
              </w:rPr>
              <w:t xml:space="preserve"> </w:t>
            </w:r>
            <w:r w:rsidRPr="004F1A11">
              <w:rPr>
                <w:rFonts w:asciiTheme="minorHAnsi" w:hAnsiTheme="minorHAnsi" w:cstheme="minorHAnsi"/>
                <w:b/>
                <w:sz w:val="21"/>
                <w:szCs w:val="21"/>
              </w:rPr>
              <w:t>DIENŲ SKAIČIUS</w:t>
            </w:r>
            <w:r w:rsidR="00F35EB3">
              <w:rPr>
                <w:rFonts w:asciiTheme="minorHAnsi" w:hAnsiTheme="minorHAnsi" w:cstheme="minorHAnsi"/>
                <w:b/>
                <w:sz w:val="21"/>
                <w:szCs w:val="21"/>
              </w:rPr>
              <w:t xml:space="preserve"> </w:t>
            </w:r>
            <w:r w:rsidRPr="004F1A11">
              <w:rPr>
                <w:rFonts w:asciiTheme="minorHAnsi" w:hAnsiTheme="minorHAnsi" w:cstheme="minorHAnsi"/>
                <w:b/>
                <w:sz w:val="21"/>
                <w:szCs w:val="21"/>
              </w:rPr>
              <w:t>/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F35EB3" w:rsidRDefault="009B4090" w:rsidP="003C138F">
            <w:pPr>
              <w:ind w:firstLine="0"/>
              <w:rPr>
                <w:rFonts w:asciiTheme="minorHAnsi" w:hAnsiTheme="minorHAnsi" w:cstheme="minorHAnsi"/>
                <w:color w:val="000000" w:themeColor="text1"/>
                <w:sz w:val="21"/>
                <w:szCs w:val="21"/>
              </w:rPr>
            </w:pPr>
            <w:r w:rsidRPr="00F35EB3">
              <w:rPr>
                <w:rFonts w:asciiTheme="minorHAnsi" w:hAnsiTheme="minorHAnsi" w:cstheme="minorHAnsi"/>
                <w:bCs/>
                <w:color w:val="000000" w:themeColor="text1"/>
                <w:sz w:val="21"/>
                <w:szCs w:val="21"/>
              </w:rPr>
              <w:t>Pasiūlymo galiojimo ir pasiūlymo galiojimo užtikrinimo (jei taikoma) terminas ne trumpesnis kaip</w:t>
            </w:r>
          </w:p>
        </w:tc>
        <w:tc>
          <w:tcPr>
            <w:tcW w:w="3685" w:type="dxa"/>
          </w:tcPr>
          <w:p w14:paraId="341C1969" w14:textId="7F1C4BA4" w:rsidR="009B4090" w:rsidRPr="00F35EB3" w:rsidRDefault="009B4090" w:rsidP="003C138F">
            <w:pPr>
              <w:ind w:firstLine="34"/>
              <w:rPr>
                <w:rFonts w:asciiTheme="minorHAnsi" w:hAnsiTheme="minorHAnsi" w:cstheme="minorHAnsi"/>
                <w:color w:val="000000" w:themeColor="text1"/>
                <w:sz w:val="21"/>
                <w:szCs w:val="21"/>
              </w:rPr>
            </w:pPr>
            <w:r w:rsidRPr="00F35EB3">
              <w:rPr>
                <w:rFonts w:asciiTheme="minorHAnsi" w:hAnsiTheme="minorHAnsi" w:cstheme="minorHAnsi"/>
                <w:color w:val="000000" w:themeColor="text1"/>
                <w:sz w:val="21"/>
                <w:szCs w:val="21"/>
              </w:rPr>
              <w:t>90 (devyniasdešimt) dienų nuo pasiūlymų pateikimo galutinio termino pabaigos</w:t>
            </w:r>
            <w:r w:rsidR="2F96E0D3" w:rsidRPr="00F35EB3">
              <w:rPr>
                <w:rFonts w:asciiTheme="minorHAnsi" w:hAnsiTheme="minorHAnsi" w:cstheme="minorHAnsi"/>
                <w:color w:val="000000" w:themeColor="text1"/>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F35EB3" w:rsidRDefault="5AD43D29" w:rsidP="003C138F">
            <w:pPr>
              <w:ind w:firstLine="0"/>
              <w:rPr>
                <w:rFonts w:asciiTheme="minorHAnsi" w:hAnsiTheme="minorHAnsi" w:cstheme="minorHAnsi"/>
                <w:color w:val="000000" w:themeColor="text1"/>
                <w:sz w:val="21"/>
                <w:szCs w:val="21"/>
              </w:rPr>
            </w:pPr>
            <w:r w:rsidRPr="00F35EB3">
              <w:rPr>
                <w:rFonts w:asciiTheme="minorHAnsi" w:eastAsia="Arial" w:hAnsiTheme="minorHAnsi" w:cstheme="minorHAnsi"/>
                <w:color w:val="000000" w:themeColor="text1"/>
                <w:sz w:val="21"/>
                <w:szCs w:val="21"/>
              </w:rPr>
              <w:t>P</w:t>
            </w:r>
            <w:r w:rsidR="004F1A11" w:rsidRPr="00F35EB3">
              <w:rPr>
                <w:rFonts w:asciiTheme="minorHAnsi" w:eastAsia="Arial" w:hAnsiTheme="minorHAnsi" w:cstheme="minorHAnsi"/>
                <w:color w:val="000000" w:themeColor="text1"/>
                <w:sz w:val="21"/>
                <w:szCs w:val="21"/>
              </w:rPr>
              <w:t>erkančioji organizacija</w:t>
            </w:r>
            <w:r w:rsidR="009B4090" w:rsidRPr="00F35EB3">
              <w:rPr>
                <w:rFonts w:asciiTheme="minorHAnsi" w:hAnsiTheme="minorHAnsi" w:cstheme="minorHAnsi"/>
                <w:color w:val="000000" w:themeColor="text1"/>
                <w:sz w:val="21"/>
                <w:szCs w:val="21"/>
              </w:rPr>
              <w:t xml:space="preserve"> atsako</w:t>
            </w:r>
            <w:r w:rsidR="00063554" w:rsidRPr="00F35EB3">
              <w:rPr>
                <w:rFonts w:asciiTheme="minorHAnsi" w:hAnsiTheme="minorHAnsi" w:cstheme="minorHAnsi"/>
                <w:color w:val="000000" w:themeColor="text1"/>
                <w:sz w:val="21"/>
                <w:szCs w:val="21"/>
              </w:rPr>
              <w:t xml:space="preserve"> </w:t>
            </w:r>
            <w:r w:rsidR="004F1A11" w:rsidRPr="00F35EB3">
              <w:rPr>
                <w:rFonts w:asciiTheme="minorHAnsi" w:hAnsiTheme="minorHAnsi" w:cstheme="minorHAnsi"/>
                <w:color w:val="000000" w:themeColor="text1"/>
                <w:sz w:val="21"/>
                <w:szCs w:val="21"/>
              </w:rPr>
              <w:t>d</w:t>
            </w:r>
            <w:r w:rsidR="00063554" w:rsidRPr="00F35EB3">
              <w:rPr>
                <w:rFonts w:asciiTheme="minorHAnsi" w:hAnsiTheme="minorHAnsi" w:cstheme="minorHAnsi"/>
                <w:color w:val="000000" w:themeColor="text1"/>
                <w:sz w:val="21"/>
                <w:szCs w:val="21"/>
              </w:rPr>
              <w:t>alyviui</w:t>
            </w:r>
            <w:r w:rsidR="009B4090" w:rsidRPr="00F35EB3">
              <w:rPr>
                <w:rFonts w:asciiTheme="minorHAnsi" w:hAnsiTheme="minorHAnsi" w:cstheme="minorHAnsi"/>
                <w:color w:val="000000" w:themeColor="text1"/>
                <w:sz w:val="21"/>
                <w:szCs w:val="21"/>
              </w:rPr>
              <w:t>, ar ji</w:t>
            </w:r>
            <w:r w:rsidR="000A1B88" w:rsidRPr="00F35EB3">
              <w:rPr>
                <w:rFonts w:asciiTheme="minorHAnsi" w:hAnsiTheme="minorHAnsi" w:cstheme="minorHAnsi"/>
                <w:color w:val="000000" w:themeColor="text1"/>
                <w:sz w:val="21"/>
                <w:szCs w:val="21"/>
              </w:rPr>
              <w:t>s</w:t>
            </w:r>
            <w:r w:rsidR="009B4090" w:rsidRPr="00F35EB3">
              <w:rPr>
                <w:rFonts w:asciiTheme="minorHAnsi" w:hAnsiTheme="minorHAnsi" w:cstheme="minorHAnsi"/>
                <w:color w:val="000000" w:themeColor="text1"/>
                <w:sz w:val="21"/>
                <w:szCs w:val="21"/>
              </w:rPr>
              <w:t xml:space="preserve"> sutinka priimti </w:t>
            </w:r>
            <w:r w:rsidR="004F1A11" w:rsidRPr="00F35EB3">
              <w:rPr>
                <w:rFonts w:asciiTheme="minorHAnsi" w:hAnsiTheme="minorHAnsi" w:cstheme="minorHAnsi"/>
                <w:color w:val="000000" w:themeColor="text1"/>
                <w:sz w:val="21"/>
                <w:szCs w:val="21"/>
              </w:rPr>
              <w:t>d</w:t>
            </w:r>
            <w:r w:rsidR="00063554" w:rsidRPr="00F35EB3">
              <w:rPr>
                <w:rFonts w:asciiTheme="minorHAnsi" w:hAnsiTheme="minorHAnsi" w:cstheme="minorHAnsi"/>
                <w:color w:val="000000" w:themeColor="text1"/>
                <w:sz w:val="21"/>
                <w:szCs w:val="21"/>
              </w:rPr>
              <w:t xml:space="preserve">alyvio </w:t>
            </w:r>
            <w:r w:rsidR="009B4090" w:rsidRPr="00F35EB3">
              <w:rPr>
                <w:rFonts w:asciiTheme="minorHAnsi" w:hAnsiTheme="minorHAnsi" w:cstheme="minorHAnsi"/>
                <w:color w:val="000000" w:themeColor="text1"/>
                <w:sz w:val="21"/>
                <w:szCs w:val="21"/>
              </w:rPr>
              <w:t>siūlomą pasiūlymo galiojimo užtikrinimą patvirtinantį dokumentą ne vėliau kaip per</w:t>
            </w:r>
          </w:p>
        </w:tc>
        <w:tc>
          <w:tcPr>
            <w:tcW w:w="3685" w:type="dxa"/>
          </w:tcPr>
          <w:p w14:paraId="3447E1C7" w14:textId="258DBA38" w:rsidR="009B4090" w:rsidRPr="00F35EB3" w:rsidRDefault="00F35EB3" w:rsidP="003C138F">
            <w:pPr>
              <w:ind w:firstLine="34"/>
              <w:rPr>
                <w:rFonts w:asciiTheme="minorHAnsi" w:hAnsiTheme="minorHAnsi" w:cstheme="minorHAnsi"/>
                <w:color w:val="000000" w:themeColor="text1"/>
                <w:sz w:val="21"/>
                <w:szCs w:val="21"/>
              </w:rPr>
            </w:pPr>
            <w:r w:rsidRPr="00F35EB3">
              <w:rPr>
                <w:rFonts w:asciiTheme="minorHAnsi" w:hAnsiTheme="minorHAnsi" w:cstheme="minorHAnsi"/>
                <w:iCs/>
                <w:color w:val="000000" w:themeColor="text1"/>
                <w:sz w:val="21"/>
                <w:szCs w:val="21"/>
              </w:rPr>
              <w:t>Netaikoma</w:t>
            </w:r>
          </w:p>
          <w:p w14:paraId="44AD543A" w14:textId="77777777" w:rsidR="009B4090" w:rsidRPr="00F35EB3" w:rsidRDefault="009B4090" w:rsidP="003C138F">
            <w:pPr>
              <w:ind w:firstLine="34"/>
              <w:rPr>
                <w:rFonts w:asciiTheme="minorHAnsi" w:hAnsiTheme="minorHAnsi" w:cstheme="minorHAnsi"/>
                <w:color w:val="000000" w:themeColor="text1"/>
                <w:sz w:val="21"/>
                <w:szCs w:val="21"/>
              </w:rPr>
            </w:pPr>
          </w:p>
        </w:tc>
        <w:tc>
          <w:tcPr>
            <w:tcW w:w="3424" w:type="dxa"/>
          </w:tcPr>
          <w:p w14:paraId="4885131B" w14:textId="0280562C"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F35EB3" w:rsidRDefault="009B4090" w:rsidP="003C138F">
            <w:pPr>
              <w:ind w:firstLine="0"/>
              <w:rPr>
                <w:rFonts w:asciiTheme="minorHAnsi" w:hAnsiTheme="minorHAnsi" w:cstheme="minorHAnsi"/>
                <w:color w:val="000000" w:themeColor="text1"/>
                <w:sz w:val="21"/>
                <w:szCs w:val="21"/>
              </w:rPr>
            </w:pPr>
            <w:r w:rsidRPr="00F35EB3">
              <w:rPr>
                <w:rFonts w:asciiTheme="minorHAnsi" w:hAnsiTheme="minorHAnsi" w:cstheme="minorHAnsi"/>
                <w:color w:val="000000" w:themeColor="text1"/>
                <w:sz w:val="21"/>
                <w:szCs w:val="21"/>
              </w:rPr>
              <w:t xml:space="preserve">Pasiūlymo galiojimo užtikrinimas pirkimo </w:t>
            </w:r>
            <w:r w:rsidR="004F1A11" w:rsidRPr="00F35EB3">
              <w:rPr>
                <w:rFonts w:asciiTheme="minorHAnsi" w:hAnsiTheme="minorHAnsi" w:cstheme="minorHAnsi"/>
                <w:color w:val="000000" w:themeColor="text1"/>
                <w:sz w:val="21"/>
                <w:szCs w:val="21"/>
              </w:rPr>
              <w:t>d</w:t>
            </w:r>
            <w:r w:rsidRPr="00F35EB3">
              <w:rPr>
                <w:rFonts w:asciiTheme="minorHAnsi" w:hAnsiTheme="minorHAnsi" w:cstheme="minorHAnsi"/>
                <w:color w:val="000000" w:themeColor="text1"/>
                <w:sz w:val="21"/>
                <w:szCs w:val="21"/>
              </w:rPr>
              <w:t>alyviui grąžinamas (arba atsisakoma teisių į jį) per</w:t>
            </w:r>
          </w:p>
        </w:tc>
        <w:tc>
          <w:tcPr>
            <w:tcW w:w="3685" w:type="dxa"/>
          </w:tcPr>
          <w:p w14:paraId="2F13FF14" w14:textId="77777777" w:rsidR="00F35EB3" w:rsidRPr="00F35EB3" w:rsidRDefault="00F35EB3" w:rsidP="00F35EB3">
            <w:pPr>
              <w:ind w:firstLine="34"/>
              <w:rPr>
                <w:rFonts w:asciiTheme="minorHAnsi" w:hAnsiTheme="minorHAnsi" w:cstheme="minorHAnsi"/>
                <w:color w:val="000000" w:themeColor="text1"/>
                <w:sz w:val="21"/>
                <w:szCs w:val="21"/>
              </w:rPr>
            </w:pPr>
            <w:r w:rsidRPr="00F35EB3">
              <w:rPr>
                <w:rFonts w:asciiTheme="minorHAnsi" w:hAnsiTheme="minorHAnsi" w:cstheme="minorHAnsi"/>
                <w:iCs/>
                <w:color w:val="000000" w:themeColor="text1"/>
                <w:sz w:val="21"/>
                <w:szCs w:val="21"/>
              </w:rPr>
              <w:t>Netaikoma</w:t>
            </w:r>
          </w:p>
          <w:p w14:paraId="593A8179" w14:textId="01B6EB58" w:rsidR="009B4090" w:rsidRPr="00F35EB3" w:rsidRDefault="009B4090" w:rsidP="00F35EB3">
            <w:pPr>
              <w:ind w:firstLine="0"/>
              <w:rPr>
                <w:rFonts w:asciiTheme="minorHAnsi" w:hAnsiTheme="minorHAnsi" w:cstheme="minorHAnsi"/>
                <w:color w:val="000000" w:themeColor="text1"/>
                <w:sz w:val="21"/>
                <w:szCs w:val="21"/>
              </w:rPr>
            </w:pPr>
          </w:p>
        </w:tc>
        <w:tc>
          <w:tcPr>
            <w:tcW w:w="3424" w:type="dxa"/>
          </w:tcPr>
          <w:p w14:paraId="3485D5CD" w14:textId="08856D18"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F35EB3" w:rsidRDefault="77AB3985" w:rsidP="003C138F">
            <w:pPr>
              <w:ind w:firstLine="0"/>
              <w:rPr>
                <w:rFonts w:asciiTheme="minorHAnsi" w:hAnsiTheme="minorHAnsi" w:cstheme="minorHAnsi"/>
                <w:color w:val="000000" w:themeColor="text1"/>
                <w:sz w:val="21"/>
                <w:szCs w:val="21"/>
              </w:rPr>
            </w:pPr>
            <w:r w:rsidRPr="00F35EB3">
              <w:rPr>
                <w:rFonts w:asciiTheme="minorHAnsi" w:eastAsia="Arial" w:hAnsiTheme="minorHAnsi" w:cstheme="minorHAnsi"/>
                <w:color w:val="000000" w:themeColor="text1"/>
                <w:sz w:val="21"/>
                <w:szCs w:val="21"/>
              </w:rPr>
              <w:t>P</w:t>
            </w:r>
            <w:r w:rsidR="004F1A11" w:rsidRPr="00F35EB3">
              <w:rPr>
                <w:rFonts w:asciiTheme="minorHAnsi" w:eastAsia="Arial" w:hAnsiTheme="minorHAnsi" w:cstheme="minorHAnsi"/>
                <w:color w:val="000000" w:themeColor="text1"/>
                <w:sz w:val="21"/>
                <w:szCs w:val="21"/>
              </w:rPr>
              <w:t>erkančioji organizacija</w:t>
            </w:r>
            <w:r w:rsidR="009B4090" w:rsidRPr="00F35EB3">
              <w:rPr>
                <w:rFonts w:asciiTheme="minorHAnsi" w:hAnsiTheme="minorHAnsi" w:cstheme="minorHAnsi"/>
                <w:color w:val="000000" w:themeColor="text1"/>
                <w:sz w:val="21"/>
                <w:szCs w:val="21"/>
              </w:rPr>
              <w:t xml:space="preserve"> informuoja</w:t>
            </w:r>
            <w:r w:rsidR="00063554" w:rsidRPr="00F35EB3">
              <w:rPr>
                <w:rFonts w:asciiTheme="minorHAnsi" w:hAnsiTheme="minorHAnsi" w:cstheme="minorHAnsi"/>
                <w:color w:val="000000" w:themeColor="text1"/>
                <w:sz w:val="21"/>
                <w:szCs w:val="21"/>
              </w:rPr>
              <w:t xml:space="preserve"> </w:t>
            </w:r>
            <w:r w:rsidR="004F1A11" w:rsidRPr="00F35EB3">
              <w:rPr>
                <w:rFonts w:asciiTheme="minorHAnsi" w:hAnsiTheme="minorHAnsi" w:cstheme="minorHAnsi"/>
                <w:color w:val="000000" w:themeColor="text1"/>
                <w:sz w:val="21"/>
                <w:szCs w:val="21"/>
              </w:rPr>
              <w:t>d</w:t>
            </w:r>
            <w:r w:rsidR="009B4090" w:rsidRPr="00F35EB3">
              <w:rPr>
                <w:rFonts w:asciiTheme="minorHAnsi" w:hAnsiTheme="minorHAnsi" w:cstheme="minorHAnsi"/>
                <w:color w:val="000000" w:themeColor="text1"/>
                <w:sz w:val="21"/>
                <w:szCs w:val="21"/>
              </w:rPr>
              <w:t>alyvius apie EBVPD vertinimo rezultatus</w:t>
            </w:r>
            <w:r w:rsidR="0090570A" w:rsidRPr="00F35EB3">
              <w:rPr>
                <w:rFonts w:asciiTheme="minorHAnsi" w:hAnsiTheme="minorHAnsi" w:cstheme="minorHAnsi"/>
                <w:color w:val="000000" w:themeColor="text1"/>
                <w:sz w:val="21"/>
                <w:szCs w:val="21"/>
              </w:rPr>
              <w:t>, jeigu taikoma,</w:t>
            </w:r>
            <w:r w:rsidR="009B4090" w:rsidRPr="00F35EB3">
              <w:rPr>
                <w:rFonts w:asciiTheme="minorHAnsi" w:hAnsiTheme="minorHAnsi" w:cstheme="minorHAnsi"/>
                <w:color w:val="000000" w:themeColor="text1"/>
                <w:sz w:val="21"/>
                <w:szCs w:val="21"/>
              </w:rPr>
              <w:t xml:space="preserve"> ne vėliau kaip per</w:t>
            </w:r>
          </w:p>
        </w:tc>
        <w:tc>
          <w:tcPr>
            <w:tcW w:w="3685" w:type="dxa"/>
          </w:tcPr>
          <w:p w14:paraId="7232BA7B" w14:textId="430DEE8D" w:rsidR="009B4090" w:rsidRPr="00F35EB3" w:rsidRDefault="00F35EB3" w:rsidP="003C138F">
            <w:pPr>
              <w:ind w:firstLine="34"/>
              <w:rPr>
                <w:rFonts w:asciiTheme="minorHAnsi" w:hAnsiTheme="minorHAnsi" w:cstheme="minorHAnsi"/>
                <w:color w:val="000000" w:themeColor="text1"/>
                <w:sz w:val="21"/>
                <w:szCs w:val="21"/>
              </w:rPr>
            </w:pPr>
            <w:r w:rsidRPr="00F35EB3">
              <w:rPr>
                <w:rFonts w:asciiTheme="minorHAnsi" w:hAnsiTheme="minorHAnsi" w:cstheme="minorHAnsi"/>
                <w:bCs/>
                <w:color w:val="000000" w:themeColor="text1"/>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9"/>
      <w:footerReference w:type="default" r:id="rId20"/>
      <w:headerReference w:type="first" r:id="rId21"/>
      <w:footerReference w:type="first" r:id="rId2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2FA94" w14:textId="77777777" w:rsidR="00034033" w:rsidRDefault="00034033" w:rsidP="00D05666">
      <w:r>
        <w:separator/>
      </w:r>
    </w:p>
  </w:endnote>
  <w:endnote w:type="continuationSeparator" w:id="0">
    <w:p w14:paraId="3ED7F58F" w14:textId="77777777" w:rsidR="00034033" w:rsidRDefault="00034033" w:rsidP="00D05666">
      <w:r>
        <w:continuationSeparator/>
      </w:r>
    </w:p>
  </w:endnote>
  <w:endnote w:type="continuationNotice" w:id="1">
    <w:p w14:paraId="20FDAF05" w14:textId="77777777" w:rsidR="00034033" w:rsidRDefault="000340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94E05" w14:textId="77777777" w:rsidR="00034033" w:rsidRDefault="00034033" w:rsidP="00D05666">
      <w:r>
        <w:separator/>
      </w:r>
    </w:p>
  </w:footnote>
  <w:footnote w:type="continuationSeparator" w:id="0">
    <w:p w14:paraId="4A668D31" w14:textId="77777777" w:rsidR="00034033" w:rsidRDefault="00034033" w:rsidP="00D05666">
      <w:r>
        <w:continuationSeparator/>
      </w:r>
    </w:p>
  </w:footnote>
  <w:footnote w:type="continuationNotice" w:id="1">
    <w:p w14:paraId="46AF0C9C" w14:textId="77777777" w:rsidR="00034033" w:rsidRDefault="0003403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E368" w14:textId="77777777" w:rsidR="00AD53C9" w:rsidRDefault="00AD53C9">
    <w:pPr>
      <w:pStyle w:val="Header"/>
    </w:pPr>
  </w:p>
  <w:p w14:paraId="0251DA81" w14:textId="77777777" w:rsidR="005A1BA8" w:rsidRDefault="005A1B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1654FC4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2" w15:restartNumberingAfterBreak="0">
    <w:nsid w:val="77D6303D"/>
    <w:multiLevelType w:val="hybridMultilevel"/>
    <w:tmpl w:val="971C9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8"/>
  </w:num>
  <w:num w:numId="3" w16cid:durableId="138770985">
    <w:abstractNumId w:val="5"/>
  </w:num>
  <w:num w:numId="4" w16cid:durableId="219707255">
    <w:abstractNumId w:val="13"/>
  </w:num>
  <w:num w:numId="5" w16cid:durableId="1652252092">
    <w:abstractNumId w:val="4"/>
  </w:num>
  <w:num w:numId="6" w16cid:durableId="963148996">
    <w:abstractNumId w:val="1"/>
  </w:num>
  <w:num w:numId="7" w16cid:durableId="817724215">
    <w:abstractNumId w:val="6"/>
  </w:num>
  <w:num w:numId="8" w16cid:durableId="1250694197">
    <w:abstractNumId w:val="0"/>
  </w:num>
  <w:num w:numId="9" w16cid:durableId="1476410157">
    <w:abstractNumId w:val="10"/>
  </w:num>
  <w:num w:numId="10" w16cid:durableId="1236630376">
    <w:abstractNumId w:val="11"/>
  </w:num>
  <w:num w:numId="11" w16cid:durableId="1415740606">
    <w:abstractNumId w:val="9"/>
  </w:num>
  <w:num w:numId="12" w16cid:durableId="1594045305">
    <w:abstractNumId w:val="7"/>
  </w:num>
  <w:num w:numId="13" w16cid:durableId="13904192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72000012">
    <w:abstractNumId w:val="3"/>
  </w:num>
  <w:num w:numId="15" w16cid:durableId="932517565">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CC2"/>
    <w:rsid w:val="00020DD7"/>
    <w:rsid w:val="00020FD4"/>
    <w:rsid w:val="00021ECC"/>
    <w:rsid w:val="00021EFA"/>
    <w:rsid w:val="00023019"/>
    <w:rsid w:val="000238BE"/>
    <w:rsid w:val="00024DD2"/>
    <w:rsid w:val="000261FD"/>
    <w:rsid w:val="00026246"/>
    <w:rsid w:val="00026673"/>
    <w:rsid w:val="00026690"/>
    <w:rsid w:val="00026D16"/>
    <w:rsid w:val="00030220"/>
    <w:rsid w:val="00030771"/>
    <w:rsid w:val="00030A27"/>
    <w:rsid w:val="00030C02"/>
    <w:rsid w:val="00030CCF"/>
    <w:rsid w:val="00030F90"/>
    <w:rsid w:val="000315EB"/>
    <w:rsid w:val="00031A62"/>
    <w:rsid w:val="000321E6"/>
    <w:rsid w:val="00032D19"/>
    <w:rsid w:val="00034033"/>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CB6"/>
    <w:rsid w:val="00066D29"/>
    <w:rsid w:val="00067A88"/>
    <w:rsid w:val="0007051B"/>
    <w:rsid w:val="000709F9"/>
    <w:rsid w:val="000714BF"/>
    <w:rsid w:val="00072213"/>
    <w:rsid w:val="00072F31"/>
    <w:rsid w:val="00072FE6"/>
    <w:rsid w:val="000738C7"/>
    <w:rsid w:val="00073AFC"/>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37D"/>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50"/>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5E1"/>
    <w:rsid w:val="000E4D68"/>
    <w:rsid w:val="000E5999"/>
    <w:rsid w:val="000E6130"/>
    <w:rsid w:val="000E6657"/>
    <w:rsid w:val="000E681E"/>
    <w:rsid w:val="000E7154"/>
    <w:rsid w:val="000E71F1"/>
    <w:rsid w:val="000E763D"/>
    <w:rsid w:val="000E7AEE"/>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5AC"/>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7BF"/>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B46"/>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6A7"/>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1203"/>
    <w:rsid w:val="001D31F3"/>
    <w:rsid w:val="001D4D41"/>
    <w:rsid w:val="001D567F"/>
    <w:rsid w:val="001D5DDC"/>
    <w:rsid w:val="001D62E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B4B"/>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2CC1"/>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5CC0"/>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957"/>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86C"/>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4F04"/>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075"/>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3F"/>
    <w:rsid w:val="002D28EF"/>
    <w:rsid w:val="002D2EC0"/>
    <w:rsid w:val="002D3701"/>
    <w:rsid w:val="002D3712"/>
    <w:rsid w:val="002D48BB"/>
    <w:rsid w:val="002D4A0D"/>
    <w:rsid w:val="002D51D8"/>
    <w:rsid w:val="002D5ABC"/>
    <w:rsid w:val="002D612A"/>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4D8"/>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ACB"/>
    <w:rsid w:val="003660B8"/>
    <w:rsid w:val="003671C3"/>
    <w:rsid w:val="00367D97"/>
    <w:rsid w:val="00370489"/>
    <w:rsid w:val="00370E8B"/>
    <w:rsid w:val="00371433"/>
    <w:rsid w:val="003716F1"/>
    <w:rsid w:val="00372672"/>
    <w:rsid w:val="00372CDB"/>
    <w:rsid w:val="00372F36"/>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118"/>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2CF9"/>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5EF6"/>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BAF"/>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1D6"/>
    <w:rsid w:val="0047687E"/>
    <w:rsid w:val="00477068"/>
    <w:rsid w:val="00477E28"/>
    <w:rsid w:val="00482A1E"/>
    <w:rsid w:val="00482BC0"/>
    <w:rsid w:val="00483462"/>
    <w:rsid w:val="0048367D"/>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32D"/>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E60"/>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A4E"/>
    <w:rsid w:val="004F1C97"/>
    <w:rsid w:val="004F1E4F"/>
    <w:rsid w:val="004F30E1"/>
    <w:rsid w:val="004F33F0"/>
    <w:rsid w:val="004F38EB"/>
    <w:rsid w:val="004F5189"/>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6A54"/>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A93"/>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BA8"/>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25A"/>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BBA"/>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DB1"/>
    <w:rsid w:val="00623F37"/>
    <w:rsid w:val="00623F56"/>
    <w:rsid w:val="006242E9"/>
    <w:rsid w:val="00624348"/>
    <w:rsid w:val="006246CF"/>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27E1"/>
    <w:rsid w:val="0064351F"/>
    <w:rsid w:val="00643C6F"/>
    <w:rsid w:val="00643C90"/>
    <w:rsid w:val="006440AA"/>
    <w:rsid w:val="00645DF8"/>
    <w:rsid w:val="006460FF"/>
    <w:rsid w:val="00646974"/>
    <w:rsid w:val="006512AF"/>
    <w:rsid w:val="00651301"/>
    <w:rsid w:val="00651664"/>
    <w:rsid w:val="00651E2B"/>
    <w:rsid w:val="00653069"/>
    <w:rsid w:val="00653A37"/>
    <w:rsid w:val="00654190"/>
    <w:rsid w:val="006541EB"/>
    <w:rsid w:val="006545F9"/>
    <w:rsid w:val="006553EF"/>
    <w:rsid w:val="00656692"/>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B2C"/>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45E"/>
    <w:rsid w:val="006C7DED"/>
    <w:rsid w:val="006D0977"/>
    <w:rsid w:val="006D1390"/>
    <w:rsid w:val="006D1BC0"/>
    <w:rsid w:val="006D2363"/>
    <w:rsid w:val="006D3202"/>
    <w:rsid w:val="006D3C8B"/>
    <w:rsid w:val="006D3FB5"/>
    <w:rsid w:val="006D463E"/>
    <w:rsid w:val="006D57D6"/>
    <w:rsid w:val="006D6694"/>
    <w:rsid w:val="006D67EE"/>
    <w:rsid w:val="006E04DD"/>
    <w:rsid w:val="006E05DF"/>
    <w:rsid w:val="006E0DD3"/>
    <w:rsid w:val="006E0E52"/>
    <w:rsid w:val="006E2477"/>
    <w:rsid w:val="006E28D7"/>
    <w:rsid w:val="006E2957"/>
    <w:rsid w:val="006E2B14"/>
    <w:rsid w:val="006E42EC"/>
    <w:rsid w:val="006E533D"/>
    <w:rsid w:val="006E6528"/>
    <w:rsid w:val="006E6883"/>
    <w:rsid w:val="006E75C7"/>
    <w:rsid w:val="006E7679"/>
    <w:rsid w:val="006F115D"/>
    <w:rsid w:val="006F1F4B"/>
    <w:rsid w:val="006F2A4D"/>
    <w:rsid w:val="006F2F71"/>
    <w:rsid w:val="006F35D2"/>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4B7"/>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C90"/>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4E48"/>
    <w:rsid w:val="007357D4"/>
    <w:rsid w:val="00735BCF"/>
    <w:rsid w:val="00735C0D"/>
    <w:rsid w:val="00735E40"/>
    <w:rsid w:val="0073602A"/>
    <w:rsid w:val="00736BB2"/>
    <w:rsid w:val="00736E69"/>
    <w:rsid w:val="00736EA4"/>
    <w:rsid w:val="00736ECE"/>
    <w:rsid w:val="0073711D"/>
    <w:rsid w:val="0073778F"/>
    <w:rsid w:val="00740C4A"/>
    <w:rsid w:val="00741376"/>
    <w:rsid w:val="007419CD"/>
    <w:rsid w:val="00741C24"/>
    <w:rsid w:val="007422EF"/>
    <w:rsid w:val="00742744"/>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540"/>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9DA"/>
    <w:rsid w:val="00786DEE"/>
    <w:rsid w:val="007872CE"/>
    <w:rsid w:val="00787729"/>
    <w:rsid w:val="00787DC2"/>
    <w:rsid w:val="0079007C"/>
    <w:rsid w:val="007909BD"/>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0411"/>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24"/>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AD3"/>
    <w:rsid w:val="007F6F26"/>
    <w:rsid w:val="007F7397"/>
    <w:rsid w:val="0080046E"/>
    <w:rsid w:val="0080269D"/>
    <w:rsid w:val="00803920"/>
    <w:rsid w:val="008040CB"/>
    <w:rsid w:val="008043C9"/>
    <w:rsid w:val="00805177"/>
    <w:rsid w:val="00806044"/>
    <w:rsid w:val="00807185"/>
    <w:rsid w:val="00807B75"/>
    <w:rsid w:val="00810237"/>
    <w:rsid w:val="00810AF3"/>
    <w:rsid w:val="00812DEE"/>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8A0"/>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FB9"/>
    <w:rsid w:val="008B4851"/>
    <w:rsid w:val="008B5087"/>
    <w:rsid w:val="008B5444"/>
    <w:rsid w:val="008B5F62"/>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96A"/>
    <w:rsid w:val="00915EBC"/>
    <w:rsid w:val="0091615C"/>
    <w:rsid w:val="00916CA4"/>
    <w:rsid w:val="00916DDB"/>
    <w:rsid w:val="00917759"/>
    <w:rsid w:val="00917931"/>
    <w:rsid w:val="0091DCB7"/>
    <w:rsid w:val="0092026D"/>
    <w:rsid w:val="00920619"/>
    <w:rsid w:val="009207CE"/>
    <w:rsid w:val="00920A13"/>
    <w:rsid w:val="00920DF2"/>
    <w:rsid w:val="009219AE"/>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5428"/>
    <w:rsid w:val="00936E46"/>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9B0"/>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D9B"/>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D10"/>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542C"/>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A89"/>
    <w:rsid w:val="009C6C1E"/>
    <w:rsid w:val="009C74E3"/>
    <w:rsid w:val="009C7A2D"/>
    <w:rsid w:val="009C7D51"/>
    <w:rsid w:val="009D02CC"/>
    <w:rsid w:val="009D08A3"/>
    <w:rsid w:val="009D0DC5"/>
    <w:rsid w:val="009D0F4D"/>
    <w:rsid w:val="009D1038"/>
    <w:rsid w:val="009D1281"/>
    <w:rsid w:val="009D168C"/>
    <w:rsid w:val="009D184C"/>
    <w:rsid w:val="009D2E13"/>
    <w:rsid w:val="009D2F4F"/>
    <w:rsid w:val="009D35B0"/>
    <w:rsid w:val="009D4036"/>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6E89"/>
    <w:rsid w:val="009F29E7"/>
    <w:rsid w:val="009F3F35"/>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CFB"/>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AB9"/>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0C25"/>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B7878"/>
    <w:rsid w:val="00AC0300"/>
    <w:rsid w:val="00AC0420"/>
    <w:rsid w:val="00AC086D"/>
    <w:rsid w:val="00AC1757"/>
    <w:rsid w:val="00AC2788"/>
    <w:rsid w:val="00AC2A50"/>
    <w:rsid w:val="00AC32A3"/>
    <w:rsid w:val="00AC59AF"/>
    <w:rsid w:val="00AC67BD"/>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065"/>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364D"/>
    <w:rsid w:val="00B14544"/>
    <w:rsid w:val="00B15291"/>
    <w:rsid w:val="00B15CDC"/>
    <w:rsid w:val="00B1616D"/>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390"/>
    <w:rsid w:val="00B43312"/>
    <w:rsid w:val="00B436DE"/>
    <w:rsid w:val="00B4460C"/>
    <w:rsid w:val="00B4694C"/>
    <w:rsid w:val="00B4698A"/>
    <w:rsid w:val="00B4722C"/>
    <w:rsid w:val="00B47C05"/>
    <w:rsid w:val="00B47EC3"/>
    <w:rsid w:val="00B50760"/>
    <w:rsid w:val="00B50A49"/>
    <w:rsid w:val="00B50E50"/>
    <w:rsid w:val="00B51BDE"/>
    <w:rsid w:val="00B5221E"/>
    <w:rsid w:val="00B522AC"/>
    <w:rsid w:val="00B52705"/>
    <w:rsid w:val="00B52A3E"/>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C51"/>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5093"/>
    <w:rsid w:val="00BC7052"/>
    <w:rsid w:val="00BC74E7"/>
    <w:rsid w:val="00BC759E"/>
    <w:rsid w:val="00BC7964"/>
    <w:rsid w:val="00BD00CF"/>
    <w:rsid w:val="00BD290E"/>
    <w:rsid w:val="00BD2E81"/>
    <w:rsid w:val="00BD3D5D"/>
    <w:rsid w:val="00BD5D13"/>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EF2"/>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97F"/>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6F4"/>
    <w:rsid w:val="00CA3A0F"/>
    <w:rsid w:val="00CA3A72"/>
    <w:rsid w:val="00CA3FAE"/>
    <w:rsid w:val="00CA47CB"/>
    <w:rsid w:val="00CA4876"/>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DCB"/>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49C"/>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66A"/>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0EB"/>
    <w:rsid w:val="00D91242"/>
    <w:rsid w:val="00D91250"/>
    <w:rsid w:val="00D91789"/>
    <w:rsid w:val="00D93AC0"/>
    <w:rsid w:val="00D945F8"/>
    <w:rsid w:val="00D94650"/>
    <w:rsid w:val="00D94720"/>
    <w:rsid w:val="00D94A6A"/>
    <w:rsid w:val="00D95547"/>
    <w:rsid w:val="00D96083"/>
    <w:rsid w:val="00D9669E"/>
    <w:rsid w:val="00D970C8"/>
    <w:rsid w:val="00D9748B"/>
    <w:rsid w:val="00D977CC"/>
    <w:rsid w:val="00D97E87"/>
    <w:rsid w:val="00DA05AB"/>
    <w:rsid w:val="00DA0BE3"/>
    <w:rsid w:val="00DA0E65"/>
    <w:rsid w:val="00DA1942"/>
    <w:rsid w:val="00DA1969"/>
    <w:rsid w:val="00DA22F0"/>
    <w:rsid w:val="00DA3A07"/>
    <w:rsid w:val="00DA4A0C"/>
    <w:rsid w:val="00DA4AC1"/>
    <w:rsid w:val="00DA4AE8"/>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927"/>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C0B"/>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E3C"/>
    <w:rsid w:val="00DE6E2B"/>
    <w:rsid w:val="00DF0690"/>
    <w:rsid w:val="00DF0C27"/>
    <w:rsid w:val="00DF1318"/>
    <w:rsid w:val="00DF144A"/>
    <w:rsid w:val="00DF1869"/>
    <w:rsid w:val="00DF194A"/>
    <w:rsid w:val="00DF1F94"/>
    <w:rsid w:val="00DF28BA"/>
    <w:rsid w:val="00DF3708"/>
    <w:rsid w:val="00DF3837"/>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09A"/>
    <w:rsid w:val="00E05E2D"/>
    <w:rsid w:val="00E076BB"/>
    <w:rsid w:val="00E078A0"/>
    <w:rsid w:val="00E10068"/>
    <w:rsid w:val="00E10741"/>
    <w:rsid w:val="00E110DE"/>
    <w:rsid w:val="00E11E39"/>
    <w:rsid w:val="00E11EE6"/>
    <w:rsid w:val="00E1204F"/>
    <w:rsid w:val="00E121C0"/>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2F40"/>
    <w:rsid w:val="00E43E61"/>
    <w:rsid w:val="00E448B7"/>
    <w:rsid w:val="00E4584D"/>
    <w:rsid w:val="00E46A71"/>
    <w:rsid w:val="00E47FF8"/>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14F"/>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487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727"/>
    <w:rsid w:val="00F33852"/>
    <w:rsid w:val="00F342E4"/>
    <w:rsid w:val="00F34532"/>
    <w:rsid w:val="00F346E3"/>
    <w:rsid w:val="00F34725"/>
    <w:rsid w:val="00F3565B"/>
    <w:rsid w:val="00F35EB3"/>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59C"/>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0A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8B6"/>
    <w:rsid w:val="00F9415C"/>
    <w:rsid w:val="00F942DE"/>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32A"/>
    <w:rsid w:val="00FD2A30"/>
    <w:rsid w:val="00FD30C4"/>
    <w:rsid w:val="00FD34DC"/>
    <w:rsid w:val="00FD4975"/>
    <w:rsid w:val="00FD5736"/>
    <w:rsid w:val="00FD6FC4"/>
    <w:rsid w:val="00FD75A0"/>
    <w:rsid w:val="00FE037C"/>
    <w:rsid w:val="00FE0385"/>
    <w:rsid w:val="00FE1B67"/>
    <w:rsid w:val="00FE252E"/>
    <w:rsid w:val="00FE3D1F"/>
    <w:rsid w:val="00FE3D7C"/>
    <w:rsid w:val="00FE444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1E"/>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31">
    <w:name w:val="Table Grid31"/>
    <w:basedOn w:val="TableNormal"/>
    <w:uiPriority w:val="39"/>
    <w:rsid w:val="00F35EB3"/>
    <w:pPr>
      <w:spacing w:line="240" w:lineRule="auto"/>
      <w:ind w:firstLine="0"/>
      <w:jc w:val="left"/>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42744"/>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darija.ustilaite@lmt.lt"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lmt.lrv.lt/lt/struktura-ir-kontaktine-informacija/kontaktai/darija-ustilaite-bingele-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709F9"/>
    <w:rsid w:val="0007534F"/>
    <w:rsid w:val="000855FF"/>
    <w:rsid w:val="000E3D5E"/>
    <w:rsid w:val="000E62D1"/>
    <w:rsid w:val="001251FC"/>
    <w:rsid w:val="00127A9E"/>
    <w:rsid w:val="001A6EE0"/>
    <w:rsid w:val="001C0A94"/>
    <w:rsid w:val="001E3B26"/>
    <w:rsid w:val="00256A57"/>
    <w:rsid w:val="00295EF8"/>
    <w:rsid w:val="002B602E"/>
    <w:rsid w:val="002B7075"/>
    <w:rsid w:val="002C1509"/>
    <w:rsid w:val="003661A6"/>
    <w:rsid w:val="00372672"/>
    <w:rsid w:val="004161F4"/>
    <w:rsid w:val="00430113"/>
    <w:rsid w:val="00460C76"/>
    <w:rsid w:val="0046126A"/>
    <w:rsid w:val="004C214A"/>
    <w:rsid w:val="004D38E9"/>
    <w:rsid w:val="00515E63"/>
    <w:rsid w:val="00565992"/>
    <w:rsid w:val="005C3D97"/>
    <w:rsid w:val="00600BBA"/>
    <w:rsid w:val="00652F79"/>
    <w:rsid w:val="00685665"/>
    <w:rsid w:val="006D77F5"/>
    <w:rsid w:val="007260B3"/>
    <w:rsid w:val="00731487"/>
    <w:rsid w:val="00737C4C"/>
    <w:rsid w:val="0078514A"/>
    <w:rsid w:val="007C7D73"/>
    <w:rsid w:val="007F25D7"/>
    <w:rsid w:val="00810A25"/>
    <w:rsid w:val="00881536"/>
    <w:rsid w:val="008D6E2A"/>
    <w:rsid w:val="00903EB2"/>
    <w:rsid w:val="00906FC8"/>
    <w:rsid w:val="00915DD0"/>
    <w:rsid w:val="00926BF1"/>
    <w:rsid w:val="009520DA"/>
    <w:rsid w:val="00965665"/>
    <w:rsid w:val="00975C18"/>
    <w:rsid w:val="0097687E"/>
    <w:rsid w:val="009C5E39"/>
    <w:rsid w:val="009D4036"/>
    <w:rsid w:val="009E6FBD"/>
    <w:rsid w:val="00A02E8E"/>
    <w:rsid w:val="00A03CB8"/>
    <w:rsid w:val="00A447B7"/>
    <w:rsid w:val="00A55596"/>
    <w:rsid w:val="00A87851"/>
    <w:rsid w:val="00AC07D5"/>
    <w:rsid w:val="00AD09B5"/>
    <w:rsid w:val="00AD33B3"/>
    <w:rsid w:val="00B02DFF"/>
    <w:rsid w:val="00B031BD"/>
    <w:rsid w:val="00B50EA7"/>
    <w:rsid w:val="00B604DE"/>
    <w:rsid w:val="00B70DD9"/>
    <w:rsid w:val="00B971E7"/>
    <w:rsid w:val="00C13521"/>
    <w:rsid w:val="00C5530F"/>
    <w:rsid w:val="00C64F5A"/>
    <w:rsid w:val="00CC6A12"/>
    <w:rsid w:val="00CD27B6"/>
    <w:rsid w:val="00CF4CEB"/>
    <w:rsid w:val="00D1288B"/>
    <w:rsid w:val="00D16999"/>
    <w:rsid w:val="00D45211"/>
    <w:rsid w:val="00DE23D8"/>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851FF97F1B6734D885BE597EC979093" ma:contentTypeVersion="16" ma:contentTypeDescription="Create a new document." ma:contentTypeScope="" ma:versionID="0eef73b569cd24bf35c61dd8e1cfbcb6">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7047abe9624a49c192899c2fb9f2a055"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6FD9DC9-3897-475E-8FB6-E026E047A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c764-1e24-44c5-808b-8f76e8dd55d8"/>
    <ds:schemaRef ds:uri="c44f37ef-355d-4d30-b745-6898624ea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c44f37ef-355d-4d30-b745-6898624ea974"/>
    <ds:schemaRef ds:uri="9b63c764-1e24-44c5-808b-8f76e8dd55d8"/>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39</Pages>
  <Words>13284</Words>
  <Characters>94455</Characters>
  <Application>Microsoft Office Word</Application>
  <DocSecurity>0</DocSecurity>
  <Lines>1891</Lines>
  <Paragraphs>744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107522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Karolina Marcinkevičiūtė | Lietuvos mokslo taryba</cp:lastModifiedBy>
  <cp:revision>126</cp:revision>
  <cp:lastPrinted>2021-11-03T05:49:00Z</cp:lastPrinted>
  <dcterms:created xsi:type="dcterms:W3CDTF">2026-01-13T09:41:00Z</dcterms:created>
  <dcterms:modified xsi:type="dcterms:W3CDTF">2026-01-26T10:47:00Z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