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91F4B" w14:textId="77777777" w:rsidR="00FF66EB" w:rsidRPr="00CD40ED" w:rsidRDefault="00FF66EB" w:rsidP="00FF66EB">
      <w:pPr>
        <w:pStyle w:val="prastasiniatinklio"/>
        <w:spacing w:before="0" w:beforeAutospacing="0" w:after="0" w:afterAutospacing="0"/>
        <w:jc w:val="right"/>
        <w:rPr>
          <w:b/>
          <w:bCs/>
        </w:rPr>
      </w:pPr>
    </w:p>
    <w:p w14:paraId="0AE26793" w14:textId="7B8531D1" w:rsidR="00FF66EB" w:rsidRPr="00CD40ED" w:rsidRDefault="00EA7E68" w:rsidP="00FF66EB">
      <w:pPr>
        <w:pStyle w:val="prastasiniatinklio"/>
        <w:spacing w:before="0" w:beforeAutospacing="0" w:after="0" w:afterAutospacing="0" w:line="276" w:lineRule="auto"/>
        <w:ind w:firstLine="709"/>
        <w:jc w:val="center"/>
        <w:rPr>
          <w:b/>
          <w:bCs/>
        </w:rPr>
      </w:pPr>
      <w:r>
        <w:rPr>
          <w:b/>
          <w:bCs/>
        </w:rPr>
        <w:t>UAB MARIJAMPOLĖS APSKRITIES ATLIEKŲ TVARK</w:t>
      </w:r>
      <w:r w:rsidR="00DC4956">
        <w:rPr>
          <w:b/>
          <w:bCs/>
        </w:rPr>
        <w:t>Y</w:t>
      </w:r>
      <w:r>
        <w:rPr>
          <w:b/>
          <w:bCs/>
        </w:rPr>
        <w:t>MO CENTRAS</w:t>
      </w:r>
    </w:p>
    <w:p w14:paraId="2AAC3876" w14:textId="77777777" w:rsidR="00FF66EB" w:rsidRPr="00CD40ED" w:rsidRDefault="00FF66EB" w:rsidP="00FF66EB">
      <w:pPr>
        <w:pStyle w:val="prastasiniatinklio"/>
        <w:spacing w:before="0" w:beforeAutospacing="0" w:after="0" w:afterAutospacing="0" w:line="276" w:lineRule="auto"/>
        <w:ind w:firstLine="709"/>
        <w:jc w:val="center"/>
        <w:rPr>
          <w:b/>
          <w:bCs/>
        </w:rPr>
      </w:pPr>
    </w:p>
    <w:p w14:paraId="2BFEDA57" w14:textId="77369BE2" w:rsidR="00FF66EB" w:rsidRPr="005E1704" w:rsidRDefault="00FF66EB" w:rsidP="00FF66EB">
      <w:pPr>
        <w:pStyle w:val="prastasiniatinklio"/>
        <w:spacing w:before="0" w:beforeAutospacing="0" w:after="0" w:afterAutospacing="0" w:line="276" w:lineRule="auto"/>
        <w:ind w:firstLine="709"/>
        <w:jc w:val="center"/>
        <w:rPr>
          <w:b/>
          <w:bCs/>
        </w:rPr>
      </w:pPr>
      <w:r w:rsidRPr="005E1704">
        <w:rPr>
          <w:b/>
          <w:bCs/>
        </w:rPr>
        <w:t>SKELBIAMOS APKLAUSOS SĄLYGOS</w:t>
      </w:r>
    </w:p>
    <w:p w14:paraId="6B0AFC6B" w14:textId="77777777" w:rsidR="00FF66EB" w:rsidRPr="008754AC" w:rsidRDefault="00FF66EB" w:rsidP="00FF66EB">
      <w:pPr>
        <w:pStyle w:val="prastasiniatinklio"/>
        <w:spacing w:before="0" w:beforeAutospacing="0" w:after="0" w:afterAutospacing="0" w:line="276" w:lineRule="auto"/>
        <w:ind w:firstLine="709"/>
        <w:jc w:val="center"/>
        <w:rPr>
          <w:b/>
          <w:bCs/>
          <w:sz w:val="28"/>
          <w:szCs w:val="28"/>
        </w:rPr>
      </w:pPr>
    </w:p>
    <w:p w14:paraId="1F827348" w14:textId="58F0CFD5" w:rsidR="00FF66EB" w:rsidRPr="005E1704" w:rsidRDefault="00305522" w:rsidP="008C181F">
      <w:pPr>
        <w:spacing w:after="0" w:line="276" w:lineRule="auto"/>
        <w:jc w:val="center"/>
        <w:rPr>
          <w:rFonts w:ascii="Times New Roman" w:hAnsi="Times New Roman" w:cs="Times New Roman"/>
          <w:b/>
          <w:bCs/>
          <w:sz w:val="24"/>
          <w:szCs w:val="24"/>
        </w:rPr>
      </w:pPr>
      <w:r>
        <w:rPr>
          <w:rFonts w:ascii="Times New Roman" w:hAnsi="Times New Roman" w:cs="Times New Roman"/>
          <w:b/>
          <w:sz w:val="24"/>
          <w:szCs w:val="24"/>
        </w:rPr>
        <w:t>ELEKTROMOBILIO</w:t>
      </w:r>
      <w:r w:rsidR="008754AC" w:rsidRPr="008754AC">
        <w:rPr>
          <w:rFonts w:ascii="Times New Roman" w:hAnsi="Times New Roman" w:cs="Times New Roman"/>
          <w:b/>
          <w:sz w:val="28"/>
          <w:szCs w:val="28"/>
        </w:rPr>
        <w:t xml:space="preserve"> </w:t>
      </w:r>
      <w:r w:rsidR="008C181F" w:rsidRPr="008C181F">
        <w:rPr>
          <w:rFonts w:ascii="Times New Roman" w:hAnsi="Times New Roman" w:cs="Times New Roman"/>
          <w:b/>
          <w:sz w:val="24"/>
          <w:szCs w:val="24"/>
        </w:rPr>
        <w:t>PIRKIMA</w:t>
      </w:r>
      <w:r w:rsidR="00A01662">
        <w:rPr>
          <w:rFonts w:ascii="Times New Roman" w:hAnsi="Times New Roman" w:cs="Times New Roman"/>
          <w:b/>
          <w:sz w:val="24"/>
          <w:szCs w:val="24"/>
        </w:rPr>
        <w:t>S</w:t>
      </w:r>
    </w:p>
    <w:p w14:paraId="6A8D65E6" w14:textId="77777777" w:rsidR="00FF66EB" w:rsidRPr="005E1704" w:rsidRDefault="00FF66EB" w:rsidP="00FF66EB">
      <w:pPr>
        <w:spacing w:after="0" w:line="276" w:lineRule="auto"/>
        <w:ind w:firstLine="709"/>
        <w:jc w:val="center"/>
        <w:rPr>
          <w:rFonts w:ascii="Times New Roman" w:eastAsia="Times New Roman" w:hAnsi="Times New Roman" w:cs="Times New Roman"/>
          <w:b/>
          <w:sz w:val="24"/>
          <w:szCs w:val="24"/>
        </w:rPr>
      </w:pPr>
    </w:p>
    <w:p w14:paraId="4D8B131A" w14:textId="77777777" w:rsidR="00FF66EB" w:rsidRPr="004071F0" w:rsidRDefault="00FF66EB" w:rsidP="00FF66EB">
      <w:pPr>
        <w:spacing w:after="0" w:line="276" w:lineRule="auto"/>
        <w:rPr>
          <w:rFonts w:ascii="Times New Roman" w:eastAsia="Times New Roman" w:hAnsi="Times New Roman" w:cs="Times New Roman"/>
          <w:b/>
          <w:sz w:val="24"/>
          <w:szCs w:val="24"/>
        </w:rPr>
      </w:pPr>
    </w:p>
    <w:sdt>
      <w:sdtPr>
        <w:rPr>
          <w:rFonts w:ascii="Times New Roman" w:eastAsiaTheme="minorEastAsia" w:hAnsi="Times New Roman" w:cs="Times New Roman"/>
          <w:color w:val="auto"/>
          <w:sz w:val="24"/>
          <w:szCs w:val="24"/>
        </w:rPr>
        <w:id w:val="-1741634183"/>
        <w:docPartObj>
          <w:docPartGallery w:val="Table of Contents"/>
          <w:docPartUnique/>
        </w:docPartObj>
      </w:sdtPr>
      <w:sdtEndPr>
        <w:rPr>
          <w:bCs/>
        </w:rPr>
      </w:sdtEndPr>
      <w:sdtContent>
        <w:p w14:paraId="6B68B185" w14:textId="77777777" w:rsidR="00FF66EB" w:rsidRPr="004071F0" w:rsidRDefault="00FF66EB" w:rsidP="00FF66EB">
          <w:pPr>
            <w:pStyle w:val="Turinioantrat"/>
            <w:jc w:val="center"/>
            <w:rPr>
              <w:rFonts w:ascii="Times New Roman" w:hAnsi="Times New Roman" w:cs="Times New Roman"/>
              <w:b/>
              <w:color w:val="auto"/>
              <w:sz w:val="24"/>
              <w:szCs w:val="24"/>
            </w:rPr>
          </w:pPr>
          <w:r w:rsidRPr="004071F0">
            <w:rPr>
              <w:rFonts w:ascii="Times New Roman" w:hAnsi="Times New Roman" w:cs="Times New Roman"/>
              <w:b/>
              <w:color w:val="auto"/>
              <w:sz w:val="24"/>
              <w:szCs w:val="24"/>
            </w:rPr>
            <w:t>TURINYS</w:t>
          </w:r>
        </w:p>
        <w:p w14:paraId="2A6F3CCB" w14:textId="77777777" w:rsidR="00FF66EB" w:rsidRPr="004071F0" w:rsidRDefault="00FF66EB" w:rsidP="00FF66EB">
          <w:pPr>
            <w:rPr>
              <w:rFonts w:ascii="Times New Roman" w:hAnsi="Times New Roman" w:cs="Times New Roman"/>
              <w:sz w:val="24"/>
              <w:szCs w:val="24"/>
            </w:rPr>
          </w:pPr>
        </w:p>
        <w:p w14:paraId="087C0CCB" w14:textId="43CE0B7E" w:rsidR="00FF66EB" w:rsidRPr="00D97BCB" w:rsidRDefault="00FF66EB" w:rsidP="00FF66EB">
          <w:pPr>
            <w:pStyle w:val="Turinys2"/>
            <w:rPr>
              <w:lang w:val="en-US" w:eastAsia="en-US"/>
            </w:rPr>
          </w:pPr>
          <w:r w:rsidRPr="00266933">
            <w:fldChar w:fldCharType="begin"/>
          </w:r>
          <w:r w:rsidRPr="00266933">
            <w:instrText xml:space="preserve"> TOC \o "1-3" \h \z \u </w:instrText>
          </w:r>
          <w:r w:rsidRPr="00266933">
            <w:fldChar w:fldCharType="separate"/>
          </w:r>
          <w:hyperlink w:anchor="_Toc10029015" w:history="1">
            <w:r w:rsidRPr="00D97BCB">
              <w:rPr>
                <w:rStyle w:val="Hipersaitas"/>
              </w:rPr>
              <w:t>1. BENDROSIOS NUOSTATOS</w:t>
            </w:r>
            <w:r w:rsidRPr="00D97BCB">
              <w:rPr>
                <w:webHidden/>
              </w:rPr>
              <w:tab/>
            </w:r>
            <w:r w:rsidRPr="00D97BCB">
              <w:rPr>
                <w:webHidden/>
              </w:rPr>
              <w:fldChar w:fldCharType="begin"/>
            </w:r>
            <w:r w:rsidRPr="00D97BCB">
              <w:rPr>
                <w:webHidden/>
              </w:rPr>
              <w:instrText xml:space="preserve"> PAGEREF _Toc10029015 \h </w:instrText>
            </w:r>
            <w:r w:rsidRPr="00D97BCB">
              <w:rPr>
                <w:webHidden/>
              </w:rPr>
            </w:r>
            <w:r w:rsidRPr="00D97BCB">
              <w:rPr>
                <w:webHidden/>
              </w:rPr>
              <w:fldChar w:fldCharType="separate"/>
            </w:r>
            <w:r w:rsidR="005B1056">
              <w:rPr>
                <w:webHidden/>
              </w:rPr>
              <w:t>2</w:t>
            </w:r>
            <w:r w:rsidRPr="00D97BCB">
              <w:rPr>
                <w:webHidden/>
              </w:rPr>
              <w:fldChar w:fldCharType="end"/>
            </w:r>
          </w:hyperlink>
        </w:p>
        <w:p w14:paraId="1A038172" w14:textId="1D5E3D5F" w:rsidR="00FF66EB" w:rsidRPr="00D97BCB" w:rsidRDefault="00FF66EB" w:rsidP="00FF66EB">
          <w:pPr>
            <w:pStyle w:val="Turinys2"/>
            <w:rPr>
              <w:lang w:val="en-US" w:eastAsia="en-US"/>
            </w:rPr>
          </w:pPr>
          <w:hyperlink w:anchor="_Toc10029016" w:history="1">
            <w:r w:rsidRPr="00D97BCB">
              <w:rPr>
                <w:rStyle w:val="Hipersaitas"/>
              </w:rPr>
              <w:t>2. INFORMACIJA APIE PIRKIMO OBJEKTĄ</w:t>
            </w:r>
            <w:r w:rsidRPr="00D97BCB">
              <w:rPr>
                <w:webHidden/>
              </w:rPr>
              <w:tab/>
            </w:r>
            <w:r w:rsidRPr="00D97BCB">
              <w:rPr>
                <w:webHidden/>
              </w:rPr>
              <w:fldChar w:fldCharType="begin"/>
            </w:r>
            <w:r w:rsidRPr="00D97BCB">
              <w:rPr>
                <w:webHidden/>
              </w:rPr>
              <w:instrText xml:space="preserve"> PAGEREF _Toc10029016 \h </w:instrText>
            </w:r>
            <w:r w:rsidRPr="00D97BCB">
              <w:rPr>
                <w:webHidden/>
              </w:rPr>
            </w:r>
            <w:r w:rsidRPr="00D97BCB">
              <w:rPr>
                <w:webHidden/>
              </w:rPr>
              <w:fldChar w:fldCharType="separate"/>
            </w:r>
            <w:r w:rsidR="005B1056">
              <w:rPr>
                <w:webHidden/>
              </w:rPr>
              <w:t>3</w:t>
            </w:r>
            <w:r w:rsidRPr="00D97BCB">
              <w:rPr>
                <w:webHidden/>
              </w:rPr>
              <w:fldChar w:fldCharType="end"/>
            </w:r>
          </w:hyperlink>
        </w:p>
        <w:p w14:paraId="21E4B68E" w14:textId="1899324B" w:rsidR="00FF66EB" w:rsidRPr="00D97BCB" w:rsidRDefault="0057076F" w:rsidP="00FF66EB">
          <w:pPr>
            <w:pStyle w:val="Turinys2"/>
            <w:rPr>
              <w:lang w:val="en-US" w:eastAsia="en-US"/>
            </w:rPr>
          </w:pPr>
          <w:hyperlink w:anchor="_Toc10029018" w:history="1">
            <w:r>
              <w:rPr>
                <w:rStyle w:val="Hipersaitas"/>
              </w:rPr>
              <w:t>3</w:t>
            </w:r>
            <w:r w:rsidR="00FF66EB" w:rsidRPr="00D97BCB">
              <w:rPr>
                <w:rStyle w:val="Hipersaitas"/>
              </w:rPr>
              <w:t>. PIRKIMO DOKUMENTŲ PAAIŠKINIMAI IR PATIKSLINIMAI</w:t>
            </w:r>
            <w:r w:rsidR="00FF66EB" w:rsidRPr="00D97BCB">
              <w:rPr>
                <w:webHidden/>
              </w:rPr>
              <w:tab/>
            </w:r>
            <w:r w:rsidR="00FF66EB">
              <w:rPr>
                <w:webHidden/>
              </w:rPr>
              <w:t>3</w:t>
            </w:r>
          </w:hyperlink>
        </w:p>
        <w:p w14:paraId="5E3C2C8B" w14:textId="382E8292" w:rsidR="00FF66EB" w:rsidRPr="00D97BCB" w:rsidRDefault="0057076F" w:rsidP="00FF66EB">
          <w:pPr>
            <w:pStyle w:val="Turinys2"/>
            <w:rPr>
              <w:lang w:val="en-US" w:eastAsia="en-US"/>
            </w:rPr>
          </w:pPr>
          <w:hyperlink w:anchor="_Toc10029019" w:history="1">
            <w:r>
              <w:rPr>
                <w:rStyle w:val="Hipersaitas"/>
              </w:rPr>
              <w:t>4</w:t>
            </w:r>
            <w:r w:rsidR="00FF66EB" w:rsidRPr="00D97BCB">
              <w:rPr>
                <w:rStyle w:val="Hipersaitas"/>
              </w:rPr>
              <w:t>. PASIŪLYMŲ RENGIMAS IR TEIKIMAS</w:t>
            </w:r>
            <w:r w:rsidR="00FF66EB" w:rsidRPr="00D97BCB">
              <w:rPr>
                <w:webHidden/>
              </w:rPr>
              <w:tab/>
            </w:r>
            <w:r w:rsidR="00FF66EB">
              <w:rPr>
                <w:webHidden/>
              </w:rPr>
              <w:t>3</w:t>
            </w:r>
          </w:hyperlink>
        </w:p>
        <w:p w14:paraId="4585AADC" w14:textId="0D42804C" w:rsidR="00FF66EB" w:rsidRPr="00D97BCB" w:rsidRDefault="0057076F" w:rsidP="00FF66EB">
          <w:pPr>
            <w:pStyle w:val="Turinys2"/>
            <w:rPr>
              <w:lang w:val="en-US" w:eastAsia="en-US"/>
            </w:rPr>
          </w:pPr>
          <w:hyperlink w:anchor="_Toc10029020" w:history="1">
            <w:r>
              <w:rPr>
                <w:rStyle w:val="Hipersaitas"/>
              </w:rPr>
              <w:t>5</w:t>
            </w:r>
            <w:r w:rsidR="00FF66EB" w:rsidRPr="00D97BCB">
              <w:rPr>
                <w:rStyle w:val="Hipersaitas"/>
              </w:rPr>
              <w:t>. PASIŪLYMŲ ŠIFRAVIMAS</w:t>
            </w:r>
            <w:r w:rsidR="00FF66EB" w:rsidRPr="00D97BCB">
              <w:rPr>
                <w:webHidden/>
              </w:rPr>
              <w:tab/>
            </w:r>
            <w:r w:rsidR="00FF66EB">
              <w:rPr>
                <w:webHidden/>
              </w:rPr>
              <w:t>5</w:t>
            </w:r>
          </w:hyperlink>
        </w:p>
        <w:p w14:paraId="33F89603" w14:textId="060E0E65" w:rsidR="00FF66EB" w:rsidRPr="00D97BCB" w:rsidRDefault="0057076F" w:rsidP="00FF66EB">
          <w:pPr>
            <w:pStyle w:val="Turinys2"/>
            <w:rPr>
              <w:lang w:val="en-US" w:eastAsia="en-US"/>
            </w:rPr>
          </w:pPr>
          <w:hyperlink w:anchor="_Toc10029021" w:history="1">
            <w:r>
              <w:rPr>
                <w:rStyle w:val="Hipersaitas"/>
              </w:rPr>
              <w:t>6</w:t>
            </w:r>
            <w:r w:rsidR="00FF66EB" w:rsidRPr="00D97BCB">
              <w:rPr>
                <w:rStyle w:val="Hipersaitas"/>
              </w:rPr>
              <w:t>. SUSIPAŽINIMAS SU PASIŪLYMAIS IR JŲ VERTINIMAS</w:t>
            </w:r>
            <w:r w:rsidR="00FF66EB" w:rsidRPr="00D97BCB">
              <w:rPr>
                <w:webHidden/>
              </w:rPr>
              <w:tab/>
            </w:r>
            <w:r w:rsidR="00FF66EB">
              <w:rPr>
                <w:webHidden/>
              </w:rPr>
              <w:t>5</w:t>
            </w:r>
          </w:hyperlink>
        </w:p>
        <w:p w14:paraId="629FADA1" w14:textId="2986BCF7" w:rsidR="00FF66EB" w:rsidRPr="00D97BCB" w:rsidRDefault="0057076F" w:rsidP="00FF66EB">
          <w:pPr>
            <w:pStyle w:val="Turinys2"/>
            <w:rPr>
              <w:lang w:val="en-US" w:eastAsia="en-US"/>
            </w:rPr>
          </w:pPr>
          <w:hyperlink w:anchor="_Toc10029022" w:history="1">
            <w:r>
              <w:rPr>
                <w:rStyle w:val="Hipersaitas"/>
              </w:rPr>
              <w:t>7</w:t>
            </w:r>
            <w:r w:rsidR="00FF66EB" w:rsidRPr="00D97BCB">
              <w:rPr>
                <w:rStyle w:val="Hipersaitas"/>
              </w:rPr>
              <w:t>. KITOS SĄLYGOS IR INFORMACIJA</w:t>
            </w:r>
            <w:r w:rsidR="00FF66EB" w:rsidRPr="00D97BCB">
              <w:rPr>
                <w:webHidden/>
              </w:rPr>
              <w:tab/>
            </w:r>
          </w:hyperlink>
          <w:r w:rsidR="00006294">
            <w:t>6</w:t>
          </w:r>
        </w:p>
        <w:p w14:paraId="22D4F0B4" w14:textId="3AF41417" w:rsidR="00FF66EB" w:rsidRPr="00D97BCB" w:rsidRDefault="0057076F" w:rsidP="00FF66EB">
          <w:pPr>
            <w:pStyle w:val="Turinys2"/>
            <w:rPr>
              <w:lang w:val="en-US" w:eastAsia="en-US"/>
            </w:rPr>
          </w:pPr>
          <w:hyperlink w:anchor="_Toc10029023" w:history="1">
            <w:r>
              <w:rPr>
                <w:rStyle w:val="Hipersaitas"/>
              </w:rPr>
              <w:t>8</w:t>
            </w:r>
            <w:r w:rsidR="00FF66EB" w:rsidRPr="00D97BCB">
              <w:rPr>
                <w:rStyle w:val="Hipersaitas"/>
              </w:rPr>
              <w:t>. PIRKIMO SUTARTIES SĄLYGOS</w:t>
            </w:r>
            <w:r w:rsidR="00FF66EB" w:rsidRPr="00D97BCB">
              <w:rPr>
                <w:webHidden/>
              </w:rPr>
              <w:tab/>
            </w:r>
            <w:r w:rsidR="00FF66EB">
              <w:rPr>
                <w:webHidden/>
              </w:rPr>
              <w:t>7</w:t>
            </w:r>
          </w:hyperlink>
        </w:p>
        <w:p w14:paraId="5E22DC7D" w14:textId="4392E121" w:rsidR="00FF66EB" w:rsidRPr="00D97BCB" w:rsidRDefault="0057076F" w:rsidP="00FF66EB">
          <w:pPr>
            <w:pStyle w:val="Turinys2"/>
            <w:rPr>
              <w:lang w:val="en-US" w:eastAsia="en-US"/>
            </w:rPr>
          </w:pPr>
          <w:hyperlink w:anchor="_Toc10029024" w:history="1">
            <w:r>
              <w:rPr>
                <w:rStyle w:val="Hipersaitas"/>
              </w:rPr>
              <w:t>9</w:t>
            </w:r>
            <w:r w:rsidR="00FF66EB" w:rsidRPr="00D97BCB">
              <w:rPr>
                <w:rStyle w:val="Hipersaitas"/>
              </w:rPr>
              <w:t>. PRIEDAI</w:t>
            </w:r>
            <w:r w:rsidR="00FF66EB" w:rsidRPr="00D97BCB">
              <w:rPr>
                <w:webHidden/>
              </w:rPr>
              <w:tab/>
            </w:r>
            <w:r w:rsidR="00FF66EB">
              <w:rPr>
                <w:webHidden/>
              </w:rPr>
              <w:t>7</w:t>
            </w:r>
          </w:hyperlink>
        </w:p>
        <w:p w14:paraId="7A71A2F7" w14:textId="77777777" w:rsidR="00FF66EB" w:rsidRPr="004071F0" w:rsidRDefault="00FF66EB" w:rsidP="00FF66EB">
          <w:pPr>
            <w:rPr>
              <w:rFonts w:ascii="Times New Roman" w:hAnsi="Times New Roman" w:cs="Times New Roman"/>
              <w:sz w:val="24"/>
              <w:szCs w:val="24"/>
            </w:rPr>
          </w:pPr>
          <w:r w:rsidRPr="00266933">
            <w:rPr>
              <w:rFonts w:ascii="Times New Roman" w:hAnsi="Times New Roman" w:cs="Times New Roman"/>
              <w:bCs/>
              <w:color w:val="FF0000"/>
              <w:sz w:val="24"/>
              <w:szCs w:val="24"/>
            </w:rPr>
            <w:fldChar w:fldCharType="end"/>
          </w:r>
          <w:r w:rsidRPr="004071F0">
            <w:rPr>
              <w:rFonts w:ascii="Times New Roman" w:hAnsi="Times New Roman" w:cs="Times New Roman"/>
              <w:bCs/>
              <w:sz w:val="24"/>
              <w:szCs w:val="24"/>
            </w:rPr>
            <w:t xml:space="preserve">       </w:t>
          </w:r>
        </w:p>
        <w:p w14:paraId="7485CBB9" w14:textId="77777777" w:rsidR="00FF66EB" w:rsidRPr="00CD40ED" w:rsidRDefault="00000000" w:rsidP="00FF66EB">
          <w:pPr>
            <w:rPr>
              <w:rFonts w:ascii="Times New Roman" w:hAnsi="Times New Roman" w:cs="Times New Roman"/>
              <w:bCs/>
              <w:sz w:val="24"/>
              <w:szCs w:val="24"/>
              <w:lang w:val="en-US"/>
            </w:rPr>
          </w:pPr>
        </w:p>
      </w:sdtContent>
    </w:sdt>
    <w:p w14:paraId="5EE3A30B" w14:textId="77777777" w:rsidR="00FF66EB" w:rsidRPr="00CD40ED" w:rsidRDefault="00FF66EB" w:rsidP="00FF66EB">
      <w:pPr>
        <w:spacing w:after="0" w:line="276" w:lineRule="auto"/>
        <w:rPr>
          <w:rStyle w:val="Grietas"/>
          <w:rFonts w:ascii="Times New Roman" w:hAnsi="Times New Roman" w:cs="Times New Roman"/>
          <w:sz w:val="24"/>
          <w:szCs w:val="24"/>
        </w:rPr>
      </w:pPr>
    </w:p>
    <w:p w14:paraId="5DF2BD34" w14:textId="77777777" w:rsidR="00FF66EB" w:rsidRPr="00CD40ED" w:rsidRDefault="00FF66EB" w:rsidP="00FF66EB">
      <w:pPr>
        <w:tabs>
          <w:tab w:val="left" w:pos="8595"/>
        </w:tabs>
        <w:rPr>
          <w:rFonts w:ascii="Times New Roman" w:hAnsi="Times New Roman" w:cs="Times New Roman"/>
          <w:sz w:val="24"/>
          <w:szCs w:val="24"/>
        </w:rPr>
      </w:pPr>
      <w:r w:rsidRPr="00CD40ED">
        <w:rPr>
          <w:rFonts w:ascii="Times New Roman" w:hAnsi="Times New Roman" w:cs="Times New Roman"/>
          <w:sz w:val="24"/>
          <w:szCs w:val="24"/>
        </w:rPr>
        <w:tab/>
      </w:r>
    </w:p>
    <w:p w14:paraId="4451566C" w14:textId="77777777" w:rsidR="00FF66EB" w:rsidRDefault="00FF66EB" w:rsidP="00FF66EB">
      <w:pPr>
        <w:rPr>
          <w:rStyle w:val="Grietas"/>
          <w:rFonts w:ascii="Times New Roman" w:eastAsiaTheme="majorEastAsia" w:hAnsi="Times New Roman" w:cs="Times New Roman"/>
          <w:bCs w:val="0"/>
          <w:sz w:val="24"/>
          <w:szCs w:val="24"/>
        </w:rPr>
      </w:pPr>
      <w:r>
        <w:rPr>
          <w:rStyle w:val="Grietas"/>
          <w:rFonts w:cs="Times New Roman"/>
          <w:szCs w:val="24"/>
        </w:rPr>
        <w:br w:type="page"/>
      </w:r>
    </w:p>
    <w:p w14:paraId="7F6D419A" w14:textId="77777777" w:rsidR="00FF66EB" w:rsidRPr="00F22254" w:rsidRDefault="00FF66EB" w:rsidP="00FF66EB">
      <w:pPr>
        <w:pStyle w:val="Antrat2"/>
        <w:rPr>
          <w:rFonts w:cs="Times New Roman"/>
          <w:szCs w:val="24"/>
        </w:rPr>
      </w:pPr>
      <w:bookmarkStart w:id="0" w:name="_Toc10029015"/>
      <w:r w:rsidRPr="00F22254">
        <w:rPr>
          <w:rStyle w:val="Grietas"/>
          <w:rFonts w:cs="Times New Roman"/>
          <w:szCs w:val="24"/>
        </w:rPr>
        <w:lastRenderedPageBreak/>
        <w:t>1. BENDROSIOS NUOSTATOS</w:t>
      </w:r>
      <w:bookmarkEnd w:id="0"/>
    </w:p>
    <w:p w14:paraId="1D7A9F04" w14:textId="77777777" w:rsidR="00FF66EB" w:rsidRPr="00F22254" w:rsidRDefault="00FF66EB" w:rsidP="00FF66EB">
      <w:pPr>
        <w:pStyle w:val="Antrat2"/>
        <w:rPr>
          <w:rFonts w:cs="Times New Roman"/>
          <w:szCs w:val="24"/>
        </w:rPr>
      </w:pPr>
    </w:p>
    <w:p w14:paraId="04332FDA" w14:textId="62AAA022" w:rsidR="00FF66EB" w:rsidRPr="00093116" w:rsidRDefault="00FF66EB" w:rsidP="00FF66EB">
      <w:pPr>
        <w:pStyle w:val="prastasiniatinklio"/>
        <w:numPr>
          <w:ilvl w:val="1"/>
          <w:numId w:val="1"/>
        </w:numPr>
        <w:spacing w:before="0" w:beforeAutospacing="0" w:after="0" w:afterAutospacing="0" w:line="276" w:lineRule="auto"/>
        <w:ind w:left="0" w:firstLine="720"/>
        <w:jc w:val="both"/>
        <w:rPr>
          <w:color w:val="FF0000"/>
        </w:rPr>
      </w:pPr>
      <w:r w:rsidRPr="00F22254">
        <w:t xml:space="preserve">Šis </w:t>
      </w:r>
      <w:r>
        <w:t xml:space="preserve">skelbiamas </w:t>
      </w:r>
      <w:r w:rsidRPr="00F22254">
        <w:t xml:space="preserve">mažos vertės </w:t>
      </w:r>
      <w:r>
        <w:t>p</w:t>
      </w:r>
      <w:r w:rsidRPr="00F22254">
        <w:t>irkimas</w:t>
      </w:r>
      <w:r>
        <w:t xml:space="preserve"> (toliau – Pirkimas)</w:t>
      </w:r>
      <w:r w:rsidRPr="00F22254">
        <w:t xml:space="preserve"> vykdomas naudojantis Centrinės viešųjų pirkimų informacinės sistemos (toliau – CVP IS) priemonėmis. Pirkimas atliekamas, vadovaujantis Lietuvos Respublikos viešųjų pirkimų įstatymu (toliau – VPĮ), Mažos vertės pirkimų tvarkos aprašu, </w:t>
      </w:r>
      <w:r w:rsidRPr="00753BFB">
        <w:t>patvirtintu Viešųjų pirkimų tarnybos direktoriaus 2017 m. birželio 28 d. įsakymu Nr. 1S-97 „Dėl mažos vertės pirkimų tvarkos aprašo patvirtinimo“</w:t>
      </w:r>
      <w:r w:rsidRPr="00266933">
        <w:t xml:space="preserve"> (toliau – Aprašas), Lietuvos Respublikos civiliniu kodeksu, kitais viešuosius pirkimus reglamentuojančiais teisės aktais bei pirkimo dokumentais, kuriuos sudaro skelbimas apie pirkimą (</w:t>
      </w:r>
      <w:r w:rsidRPr="005069F6">
        <w:t xml:space="preserve">toliau – Skelbimas), apklausos sąlygos (toliau – Sąlygos) ir </w:t>
      </w:r>
      <w:r w:rsidRPr="002627C8">
        <w:t xml:space="preserve">Sąlygų priedai: </w:t>
      </w:r>
      <w:bookmarkStart w:id="1" w:name="_Hlk67408718"/>
      <w:r w:rsidR="00E505CE" w:rsidRPr="002627C8">
        <w:t xml:space="preserve">priedas </w:t>
      </w:r>
      <w:r w:rsidRPr="002627C8">
        <w:t xml:space="preserve"> </w:t>
      </w:r>
      <w:r w:rsidR="0047568B" w:rsidRPr="002627C8">
        <w:t xml:space="preserve">Nr. 1 </w:t>
      </w:r>
      <w:r w:rsidRPr="002627C8">
        <w:t>„</w:t>
      </w:r>
      <w:r w:rsidR="00305522" w:rsidRPr="002627C8">
        <w:t>Elektromobilio</w:t>
      </w:r>
      <w:r w:rsidR="00AC5B8C" w:rsidRPr="002627C8">
        <w:t xml:space="preserve"> techninė specifikacija</w:t>
      </w:r>
      <w:r w:rsidR="008642AF" w:rsidRPr="002627C8">
        <w:t>“</w:t>
      </w:r>
      <w:r w:rsidRPr="002627C8">
        <w:t xml:space="preserve"> (toliau – Techninė specifikacija), priedas </w:t>
      </w:r>
      <w:r w:rsidR="0047568B" w:rsidRPr="002627C8">
        <w:t xml:space="preserve">Nr. 2 </w:t>
      </w:r>
      <w:r w:rsidRPr="002627C8">
        <w:t>„</w:t>
      </w:r>
      <w:r w:rsidR="00A1006B" w:rsidRPr="002627C8">
        <w:t>Pasiūlymas</w:t>
      </w:r>
      <w:r w:rsidR="00AC5B8C" w:rsidRPr="002627C8">
        <w:t xml:space="preserve"> </w:t>
      </w:r>
      <w:r w:rsidR="00305522" w:rsidRPr="002627C8">
        <w:t>elektromobilio</w:t>
      </w:r>
      <w:r w:rsidR="00AC5B8C" w:rsidRPr="002627C8">
        <w:t xml:space="preserve"> pirkimui</w:t>
      </w:r>
      <w:r w:rsidRPr="002627C8">
        <w:t xml:space="preserve">“ (toliau – Pasiūlymas), priedas </w:t>
      </w:r>
      <w:r w:rsidR="0047568B" w:rsidRPr="002627C8">
        <w:t xml:space="preserve">Nr. 3 </w:t>
      </w:r>
      <w:r w:rsidRPr="002627C8">
        <w:t>„</w:t>
      </w:r>
      <w:r w:rsidR="00305522" w:rsidRPr="002627C8">
        <w:t>Elektromobilio</w:t>
      </w:r>
      <w:r w:rsidR="007D20AE" w:rsidRPr="002627C8">
        <w:t xml:space="preserve"> </w:t>
      </w:r>
      <w:r w:rsidR="00A1006B" w:rsidRPr="002627C8">
        <w:t>viešojo</w:t>
      </w:r>
      <w:r w:rsidR="00FB6233" w:rsidRPr="002627C8">
        <w:t xml:space="preserve"> </w:t>
      </w:r>
      <w:r w:rsidR="00A1006B" w:rsidRPr="002627C8">
        <w:t>-</w:t>
      </w:r>
      <w:r w:rsidR="00FB6233" w:rsidRPr="002627C8">
        <w:t xml:space="preserve"> </w:t>
      </w:r>
      <w:r w:rsidR="00A1006B" w:rsidRPr="002627C8">
        <w:t>pirkimo pardavimo sutarties projektas</w:t>
      </w:r>
      <w:r w:rsidRPr="002627C8">
        <w:t>“</w:t>
      </w:r>
      <w:bookmarkEnd w:id="1"/>
      <w:r w:rsidR="006E0516" w:rsidRPr="006E0516">
        <w:rPr>
          <w:rFonts w:asciiTheme="minorHAnsi" w:hAnsiTheme="minorHAnsi" w:cstheme="minorBidi"/>
          <w:sz w:val="22"/>
          <w:szCs w:val="22"/>
        </w:rPr>
        <w:t xml:space="preserve"> </w:t>
      </w:r>
      <w:r w:rsidR="006E0516" w:rsidRPr="006E0516">
        <w:t>(toliau – Pirkimo sutartis)</w:t>
      </w:r>
      <w:r w:rsidRPr="00A1006B">
        <w:t>.</w:t>
      </w:r>
      <w:r w:rsidRPr="00624E38">
        <w:t xml:space="preserve"> Vartojamos sąvokos apibrėžtos </w:t>
      </w:r>
      <w:r w:rsidRPr="005069F6">
        <w:t xml:space="preserve">VPĮ, Apraše, Numatomo viešojo pirkimo ir pirkimo vertės skaičiavimo metodikoje, patvirtintoje Viešųjų pirkimų tarnybos direktoriaus 2017 m. birželio 27 d. įsakymu Nr. 1S-94 „Dėl numatomos viešojo </w:t>
      </w:r>
      <w:r w:rsidRPr="00266933">
        <w:t>pirkimo ir pirkimo vertės skaičiavimo metodikos patvirtinimo“, bei Kainodaros taisyklių nustatymo metodikoje, patvirtintoje Viešųjų pirkimų tarnybos direktoriaus 2017 m. birželio 28 d. įsakymu Nr. 1S-95 „Dėl kainodaros taisyklių nustatymo metodikos patvirtinimo“.</w:t>
      </w:r>
      <w:r w:rsidRPr="00093116">
        <w:rPr>
          <w:rFonts w:eastAsia="Calibri"/>
        </w:rPr>
        <w:t xml:space="preserve"> Pirkimo dokumentuose ne</w:t>
      </w:r>
      <w:r>
        <w:rPr>
          <w:rFonts w:eastAsia="Calibri"/>
        </w:rPr>
        <w:t>aptartiems</w:t>
      </w:r>
      <w:r w:rsidRPr="00093116">
        <w:rPr>
          <w:rFonts w:eastAsia="Calibri"/>
        </w:rPr>
        <w:t xml:space="preserve"> klausimams tiesiogiai taikomos VPĮ ir Aprašo nuostatos.</w:t>
      </w:r>
      <w:r w:rsidR="005352BF">
        <w:rPr>
          <w:rFonts w:eastAsia="Calibri"/>
        </w:rPr>
        <w:t xml:space="preserve"> </w:t>
      </w:r>
    </w:p>
    <w:p w14:paraId="3ABF780A" w14:textId="60A1B2F0" w:rsidR="00FF66EB" w:rsidRPr="00266933" w:rsidRDefault="00FF66EB" w:rsidP="00FF66EB">
      <w:pPr>
        <w:pStyle w:val="prastasiniatinklio"/>
        <w:numPr>
          <w:ilvl w:val="1"/>
          <w:numId w:val="1"/>
        </w:numPr>
        <w:spacing w:before="0" w:beforeAutospacing="0" w:after="0" w:afterAutospacing="0" w:line="276" w:lineRule="auto"/>
        <w:ind w:left="0" w:firstLine="720"/>
        <w:jc w:val="both"/>
      </w:pPr>
      <w:r w:rsidRPr="00266933">
        <w:t>Pirkimo dokumentai skelbiami CVP IS. Perkančiosios organizacijos ir tiekėjo bendravimas ir keitimasis informacija vyksta naudojantis CVP IS priemonėmis. Elektroninėmis priemonėmis pasiūlymus gali teikti tik tie tiekėjai, kurie yra registruoti CVP IS, adresu</w:t>
      </w:r>
      <w:r w:rsidR="00FB6233">
        <w:t xml:space="preserve"> </w:t>
      </w:r>
      <w:r w:rsidR="00FB6233" w:rsidRPr="00FB6233">
        <w:t>https://viesiejipirkimai.lt/epps/home.do</w:t>
      </w:r>
      <w:r w:rsidRPr="00266933">
        <w:t>.</w:t>
      </w:r>
    </w:p>
    <w:p w14:paraId="5E6CFA29" w14:textId="77777777" w:rsidR="00FF66EB" w:rsidRPr="00D73A9F" w:rsidRDefault="00FF66EB" w:rsidP="00FF66EB">
      <w:pPr>
        <w:pStyle w:val="Sraopastraipa"/>
        <w:numPr>
          <w:ilvl w:val="1"/>
          <w:numId w:val="1"/>
        </w:numPr>
        <w:spacing w:after="0" w:line="276" w:lineRule="auto"/>
        <w:ind w:left="0" w:firstLine="720"/>
        <w:jc w:val="both"/>
        <w:rPr>
          <w:rFonts w:ascii="Times New Roman" w:hAnsi="Times New Roman" w:cs="Times New Roman"/>
          <w:sz w:val="24"/>
          <w:szCs w:val="24"/>
        </w:rPr>
      </w:pPr>
      <w:r w:rsidRPr="00266933">
        <w:rPr>
          <w:rFonts w:ascii="Times New Roman" w:hAnsi="Times New Roman" w:cs="Times New Roman"/>
          <w:sz w:val="24"/>
          <w:szCs w:val="24"/>
        </w:rPr>
        <w:t xml:space="preserve">Pirkimas atliekamas laikantis lygiateisiškumo, nediskriminavimo, abipusio pripažinimo, </w:t>
      </w:r>
      <w:r w:rsidRPr="00D73A9F">
        <w:rPr>
          <w:rFonts w:ascii="Times New Roman" w:hAnsi="Times New Roman" w:cs="Times New Roman"/>
          <w:sz w:val="24"/>
          <w:szCs w:val="24"/>
        </w:rPr>
        <w:t>proporcingumo ir skaidrumo principų bei konfidencialumo ir nešališkumo reikalavimų.</w:t>
      </w:r>
    </w:p>
    <w:p w14:paraId="15C5F1A1" w14:textId="2554C5EC" w:rsidR="00FF66EB" w:rsidRPr="00D73A9F" w:rsidRDefault="009D573F" w:rsidP="00FF66EB">
      <w:pPr>
        <w:pStyle w:val="Sraopastraipa"/>
        <w:numPr>
          <w:ilvl w:val="1"/>
          <w:numId w:val="1"/>
        </w:numPr>
        <w:spacing w:after="0" w:line="276" w:lineRule="auto"/>
        <w:ind w:left="0" w:firstLine="720"/>
        <w:jc w:val="both"/>
        <w:rPr>
          <w:rFonts w:ascii="Times New Roman" w:eastAsia="Times New Roman" w:hAnsi="Times New Roman" w:cs="Times New Roman"/>
          <w:sz w:val="24"/>
          <w:szCs w:val="24"/>
          <w:lang w:eastAsia="en-US"/>
        </w:rPr>
      </w:pPr>
      <w:r>
        <w:rPr>
          <w:rFonts w:ascii="Times New Roman" w:hAnsi="Times New Roman" w:cs="Times New Roman"/>
          <w:sz w:val="24"/>
          <w:szCs w:val="24"/>
        </w:rPr>
        <w:t>A</w:t>
      </w:r>
      <w:r w:rsidR="00D85D75">
        <w:rPr>
          <w:rFonts w:ascii="Times New Roman" w:hAnsi="Times New Roman" w:cs="Times New Roman"/>
          <w:sz w:val="24"/>
          <w:szCs w:val="24"/>
        </w:rPr>
        <w:t>smen</w:t>
      </w:r>
      <w:r>
        <w:rPr>
          <w:rFonts w:ascii="Times New Roman" w:hAnsi="Times New Roman" w:cs="Times New Roman"/>
          <w:sz w:val="24"/>
          <w:szCs w:val="24"/>
        </w:rPr>
        <w:t>y</w:t>
      </w:r>
      <w:r w:rsidR="00D85D75">
        <w:rPr>
          <w:rFonts w:ascii="Times New Roman" w:hAnsi="Times New Roman" w:cs="Times New Roman"/>
          <w:sz w:val="24"/>
          <w:szCs w:val="24"/>
        </w:rPr>
        <w:t>s</w:t>
      </w:r>
      <w:r w:rsidR="00FF66EB" w:rsidRPr="00D73A9F">
        <w:rPr>
          <w:rFonts w:ascii="Times New Roman" w:hAnsi="Times New Roman" w:cs="Times New Roman"/>
          <w:sz w:val="24"/>
          <w:szCs w:val="24"/>
        </w:rPr>
        <w:t xml:space="preserve">, kurie įgalioti palaikyti tiesioginį ryšį su tiekėjais ir gauti iš jų (ne tarpininkų) pranešimus, susijusius su </w:t>
      </w:r>
      <w:r w:rsidR="00FF66EB">
        <w:rPr>
          <w:rFonts w:ascii="Times New Roman" w:hAnsi="Times New Roman" w:cs="Times New Roman"/>
          <w:sz w:val="24"/>
          <w:szCs w:val="24"/>
        </w:rPr>
        <w:t>P</w:t>
      </w:r>
      <w:r w:rsidR="00FF66EB" w:rsidRPr="00D73A9F">
        <w:rPr>
          <w:rFonts w:ascii="Times New Roman" w:hAnsi="Times New Roman" w:cs="Times New Roman"/>
          <w:sz w:val="24"/>
          <w:szCs w:val="24"/>
        </w:rPr>
        <w:t>irkimo procedūromis</w:t>
      </w:r>
      <w:r>
        <w:rPr>
          <w:rFonts w:ascii="Times New Roman" w:hAnsi="Times New Roman" w:cs="Times New Roman"/>
          <w:sz w:val="24"/>
          <w:szCs w:val="24"/>
        </w:rPr>
        <w:t xml:space="preserve">: UAB Marijampolės apskrities atliekų tvarkymo centro viešųjų pirkimų specialistas Ignas Čekauskas, tel. Nr.: +370 659 91932, el. paštas: </w:t>
      </w:r>
      <w:hyperlink r:id="rId8" w:history="1">
        <w:r w:rsidRPr="0053783B">
          <w:rPr>
            <w:rStyle w:val="Hipersaitas"/>
            <w:rFonts w:ascii="Times New Roman" w:hAnsi="Times New Roman" w:cs="Times New Roman"/>
            <w:sz w:val="24"/>
            <w:szCs w:val="24"/>
          </w:rPr>
          <w:t>ignas.cekauskas@maatc.lt</w:t>
        </w:r>
      </w:hyperlink>
      <w:r>
        <w:rPr>
          <w:rFonts w:ascii="Times New Roman" w:hAnsi="Times New Roman" w:cs="Times New Roman"/>
          <w:sz w:val="24"/>
          <w:szCs w:val="24"/>
        </w:rPr>
        <w:t xml:space="preserve"> (atsakingas už pirkimo dokumentus) ir </w:t>
      </w:r>
      <w:r w:rsidRPr="009D573F">
        <w:rPr>
          <w:rFonts w:ascii="Times New Roman" w:hAnsi="Times New Roman" w:cs="Times New Roman"/>
          <w:sz w:val="24"/>
          <w:szCs w:val="24"/>
        </w:rPr>
        <w:t>UAB Marijampolės apskrities atliekų tvarkymo centro</w:t>
      </w:r>
      <w:r>
        <w:rPr>
          <w:rFonts w:ascii="Times New Roman" w:hAnsi="Times New Roman" w:cs="Times New Roman"/>
          <w:sz w:val="24"/>
          <w:szCs w:val="24"/>
        </w:rPr>
        <w:t xml:space="preserve"> v</w:t>
      </w:r>
      <w:r w:rsidRPr="009D573F">
        <w:rPr>
          <w:rFonts w:ascii="Times New Roman" w:hAnsi="Times New Roman" w:cs="Times New Roman"/>
          <w:sz w:val="24"/>
          <w:szCs w:val="24"/>
        </w:rPr>
        <w:t>eiklos plėtros ir administravimo skyriaus vadovas</w:t>
      </w:r>
      <w:r>
        <w:rPr>
          <w:rFonts w:ascii="Times New Roman" w:hAnsi="Times New Roman" w:cs="Times New Roman"/>
          <w:sz w:val="24"/>
          <w:szCs w:val="24"/>
        </w:rPr>
        <w:t xml:space="preserve"> Tomas Macijauskas, tel. Nr.: </w:t>
      </w:r>
      <w:r w:rsidRPr="009D573F">
        <w:rPr>
          <w:rFonts w:ascii="Times New Roman" w:hAnsi="Times New Roman" w:cs="Times New Roman"/>
          <w:sz w:val="24"/>
          <w:szCs w:val="24"/>
        </w:rPr>
        <w:t>+370 659 84</w:t>
      </w:r>
      <w:r>
        <w:rPr>
          <w:rFonts w:ascii="Times New Roman" w:hAnsi="Times New Roman" w:cs="Times New Roman"/>
          <w:sz w:val="24"/>
          <w:szCs w:val="24"/>
        </w:rPr>
        <w:t> </w:t>
      </w:r>
      <w:r w:rsidRPr="009D573F">
        <w:rPr>
          <w:rFonts w:ascii="Times New Roman" w:hAnsi="Times New Roman" w:cs="Times New Roman"/>
          <w:sz w:val="24"/>
          <w:szCs w:val="24"/>
        </w:rPr>
        <w:t>370</w:t>
      </w:r>
      <w:r>
        <w:rPr>
          <w:rFonts w:ascii="Times New Roman" w:hAnsi="Times New Roman" w:cs="Times New Roman"/>
          <w:sz w:val="24"/>
          <w:szCs w:val="24"/>
        </w:rPr>
        <w:t xml:space="preserve">, el. paštas: </w:t>
      </w:r>
      <w:hyperlink r:id="rId9" w:history="1">
        <w:r w:rsidRPr="0053783B">
          <w:rPr>
            <w:rStyle w:val="Hipersaitas"/>
            <w:rFonts w:ascii="Times New Roman" w:hAnsi="Times New Roman" w:cs="Times New Roman"/>
            <w:sz w:val="24"/>
            <w:szCs w:val="24"/>
          </w:rPr>
          <w:t>tomas.macijauskas@maatc.lt</w:t>
        </w:r>
      </w:hyperlink>
      <w:r>
        <w:rPr>
          <w:rFonts w:ascii="Times New Roman" w:hAnsi="Times New Roman" w:cs="Times New Roman"/>
          <w:sz w:val="24"/>
          <w:szCs w:val="24"/>
        </w:rPr>
        <w:t xml:space="preserve"> (atsakingas už techninę specifikaciją).</w:t>
      </w:r>
    </w:p>
    <w:p w14:paraId="65D37531" w14:textId="77777777" w:rsidR="00FF66EB" w:rsidRDefault="00FF66EB" w:rsidP="00FF66EB">
      <w:pPr>
        <w:pStyle w:val="Sraopastraipa"/>
        <w:numPr>
          <w:ilvl w:val="1"/>
          <w:numId w:val="1"/>
        </w:numPr>
        <w:spacing w:after="0" w:line="276" w:lineRule="auto"/>
        <w:ind w:left="0" w:firstLine="720"/>
        <w:jc w:val="both"/>
        <w:rPr>
          <w:rFonts w:ascii="Times New Roman" w:hAnsi="Times New Roman" w:cs="Times New Roman"/>
          <w:sz w:val="24"/>
          <w:szCs w:val="24"/>
        </w:rPr>
      </w:pPr>
      <w:r w:rsidRPr="00F22254">
        <w:rPr>
          <w:rFonts w:ascii="Times New Roman" w:hAnsi="Times New Roman" w:cs="Times New Roman"/>
          <w:sz w:val="24"/>
          <w:szCs w:val="24"/>
        </w:rPr>
        <w:t xml:space="preserve">Tiekėjai ir (ar) jų įgalioti atstovai nedalyvauja susipažinimo su pasiūlymais, pasiūlymų nagrinėjimo ir vertinimo procedūrose. Informacija apie </w:t>
      </w:r>
      <w:r>
        <w:rPr>
          <w:rFonts w:ascii="Times New Roman" w:hAnsi="Times New Roman" w:cs="Times New Roman"/>
          <w:sz w:val="24"/>
          <w:szCs w:val="24"/>
        </w:rPr>
        <w:t>P</w:t>
      </w:r>
      <w:r w:rsidRPr="00F22254">
        <w:rPr>
          <w:rFonts w:ascii="Times New Roman" w:hAnsi="Times New Roman" w:cs="Times New Roman"/>
          <w:sz w:val="24"/>
          <w:szCs w:val="24"/>
        </w:rPr>
        <w:t xml:space="preserve">irkimo dalyvius, jų pasiūlymuose nurodytas kainas dalyviams bus pateikta po sprendimo dėl </w:t>
      </w:r>
      <w:r>
        <w:rPr>
          <w:rFonts w:ascii="Times New Roman" w:hAnsi="Times New Roman" w:cs="Times New Roman"/>
          <w:sz w:val="24"/>
          <w:szCs w:val="24"/>
        </w:rPr>
        <w:t>P</w:t>
      </w:r>
      <w:r w:rsidRPr="00F22254">
        <w:rPr>
          <w:rFonts w:ascii="Times New Roman" w:hAnsi="Times New Roman" w:cs="Times New Roman"/>
          <w:sz w:val="24"/>
          <w:szCs w:val="24"/>
        </w:rPr>
        <w:t>irkimą laimėjusio pasiūlymo priėmimo.</w:t>
      </w:r>
    </w:p>
    <w:p w14:paraId="200CB551" w14:textId="77777777" w:rsidR="00CC49A3" w:rsidRPr="009D573F" w:rsidRDefault="00CC49A3" w:rsidP="002627C8">
      <w:pPr>
        <w:pStyle w:val="Sraopastraipa"/>
        <w:numPr>
          <w:ilvl w:val="1"/>
          <w:numId w:val="1"/>
        </w:numPr>
        <w:spacing w:after="0" w:line="276" w:lineRule="auto"/>
        <w:ind w:left="0" w:firstLine="709"/>
        <w:jc w:val="both"/>
        <w:rPr>
          <w:rFonts w:ascii="Times New Roman" w:hAnsi="Times New Roman" w:cs="Times New Roman"/>
          <w:sz w:val="24"/>
          <w:szCs w:val="24"/>
        </w:rPr>
      </w:pPr>
      <w:r w:rsidRPr="009D573F">
        <w:rPr>
          <w:rFonts w:ascii="Times New Roman" w:hAnsi="Times New Roman" w:cs="Times New Roman"/>
          <w:sz w:val="24"/>
          <w:szCs w:val="24"/>
        </w:rPr>
        <w:t>Vykdomas žaliasis pirkimas. Elektra varomas automobilis yra laikomas netaršiu dėl:</w:t>
      </w:r>
    </w:p>
    <w:p w14:paraId="5D3243FF" w14:textId="268A5315" w:rsidR="002627C8" w:rsidRPr="009D573F" w:rsidRDefault="00CC49A3" w:rsidP="003A51DF">
      <w:pPr>
        <w:pStyle w:val="Sraopastraipa"/>
        <w:spacing w:after="0" w:line="276" w:lineRule="auto"/>
        <w:ind w:left="0" w:firstLine="709"/>
        <w:jc w:val="both"/>
        <w:rPr>
          <w:rFonts w:ascii="Times New Roman" w:hAnsi="Times New Roman" w:cs="Times New Roman"/>
          <w:sz w:val="24"/>
          <w:szCs w:val="24"/>
        </w:rPr>
      </w:pPr>
      <w:r w:rsidRPr="009D573F">
        <w:rPr>
          <w:rFonts w:ascii="Times New Roman" w:hAnsi="Times New Roman" w:cs="Times New Roman"/>
          <w:sz w:val="24"/>
          <w:szCs w:val="24"/>
        </w:rPr>
        <w:t>1.6.1.  Nulinės emisijos standarto</w:t>
      </w:r>
      <w:r w:rsidR="003A51DF" w:rsidRPr="009D573F">
        <w:rPr>
          <w:rFonts w:ascii="Times New Roman" w:hAnsi="Times New Roman" w:cs="Times New Roman"/>
          <w:sz w:val="24"/>
          <w:szCs w:val="24"/>
        </w:rPr>
        <w:t xml:space="preserve"> -</w:t>
      </w:r>
      <w:r w:rsidRPr="009D573F">
        <w:rPr>
          <w:rFonts w:ascii="Times New Roman" w:hAnsi="Times New Roman" w:cs="Times New Roman"/>
          <w:sz w:val="24"/>
          <w:szCs w:val="24"/>
        </w:rPr>
        <w:t xml:space="preserve"> </w:t>
      </w:r>
      <w:r w:rsidR="003A51DF" w:rsidRPr="009D573F">
        <w:rPr>
          <w:rFonts w:ascii="Times New Roman" w:hAnsi="Times New Roman" w:cs="Times New Roman"/>
          <w:sz w:val="24"/>
          <w:szCs w:val="24"/>
        </w:rPr>
        <w:t>e</w:t>
      </w:r>
      <w:r w:rsidRPr="009D573F">
        <w:rPr>
          <w:rFonts w:ascii="Times New Roman" w:hAnsi="Times New Roman" w:cs="Times New Roman"/>
          <w:sz w:val="24"/>
          <w:szCs w:val="24"/>
        </w:rPr>
        <w:t>lektromobilis šį reikalavimą atitinka, nes jo CO2 emisija iš išmetamojo vamzdžio yra 0 g/km</w:t>
      </w:r>
      <w:r w:rsidR="003A51DF" w:rsidRPr="009D573F">
        <w:rPr>
          <w:rFonts w:ascii="Times New Roman" w:hAnsi="Times New Roman" w:cs="Times New Roman"/>
          <w:sz w:val="24"/>
          <w:szCs w:val="24"/>
        </w:rPr>
        <w:t>;</w:t>
      </w:r>
    </w:p>
    <w:p w14:paraId="4D902475" w14:textId="7363B848" w:rsidR="003A51DF" w:rsidRPr="009D573F" w:rsidRDefault="003A51DF" w:rsidP="003A51DF">
      <w:pPr>
        <w:pStyle w:val="Sraopastraipa"/>
        <w:spacing w:after="0" w:line="276" w:lineRule="auto"/>
        <w:ind w:left="0" w:firstLine="709"/>
        <w:jc w:val="both"/>
        <w:rPr>
          <w:rFonts w:ascii="Times New Roman" w:hAnsi="Times New Roman" w:cs="Times New Roman"/>
          <w:sz w:val="24"/>
          <w:szCs w:val="24"/>
        </w:rPr>
      </w:pPr>
      <w:r w:rsidRPr="009D573F">
        <w:rPr>
          <w:rFonts w:ascii="Times New Roman" w:hAnsi="Times New Roman" w:cs="Times New Roman"/>
          <w:sz w:val="24"/>
          <w:szCs w:val="24"/>
        </w:rPr>
        <w:t>1.6.2. Grynasis elektromobilis - tai transporto priemonė, kurios energijos kaupiklis (akumuliatorius) įkraunamas tik iš išorinio energijos šaltinio. Tik tokie automobiliai ir vandeniliu varomos transporto priemonės laikomi visiškai netaršiais.</w:t>
      </w:r>
    </w:p>
    <w:p w14:paraId="7C43D27B" w14:textId="77777777" w:rsidR="00FF66EB" w:rsidRPr="00266933" w:rsidRDefault="00FF66EB" w:rsidP="00FF66EB">
      <w:pPr>
        <w:pStyle w:val="Sraopastraipa"/>
        <w:numPr>
          <w:ilvl w:val="0"/>
          <w:numId w:val="1"/>
        </w:numPr>
        <w:spacing w:after="0" w:line="276" w:lineRule="auto"/>
        <w:jc w:val="both"/>
        <w:rPr>
          <w:rFonts w:ascii="Times New Roman" w:hAnsi="Times New Roman" w:cs="Times New Roman"/>
          <w:vanish/>
          <w:color w:val="FF0000"/>
          <w:sz w:val="24"/>
          <w:szCs w:val="24"/>
        </w:rPr>
      </w:pPr>
    </w:p>
    <w:p w14:paraId="50EEB849" w14:textId="77777777" w:rsidR="00FF66EB" w:rsidRDefault="00FF66EB" w:rsidP="00FF66EB">
      <w:pPr>
        <w:spacing w:after="0" w:line="276" w:lineRule="auto"/>
        <w:rPr>
          <w:rFonts w:ascii="Times New Roman" w:eastAsia="Times New Roman" w:hAnsi="Times New Roman" w:cs="Times New Roman"/>
          <w:color w:val="FF0000"/>
          <w:sz w:val="24"/>
          <w:szCs w:val="24"/>
        </w:rPr>
      </w:pPr>
    </w:p>
    <w:p w14:paraId="01E21753" w14:textId="77777777" w:rsidR="009D573F" w:rsidRPr="00266933" w:rsidRDefault="009D573F" w:rsidP="00FF66EB">
      <w:pPr>
        <w:spacing w:after="0" w:line="276" w:lineRule="auto"/>
        <w:rPr>
          <w:rFonts w:ascii="Times New Roman" w:eastAsia="Times New Roman" w:hAnsi="Times New Roman" w:cs="Times New Roman"/>
          <w:color w:val="FF0000"/>
          <w:sz w:val="24"/>
          <w:szCs w:val="24"/>
        </w:rPr>
      </w:pPr>
    </w:p>
    <w:p w14:paraId="7120AF3E" w14:textId="77777777" w:rsidR="00FF66EB" w:rsidRPr="00F22254" w:rsidRDefault="00FF66EB" w:rsidP="00FF66EB">
      <w:pPr>
        <w:pStyle w:val="Antrat2"/>
        <w:rPr>
          <w:rStyle w:val="Grietas"/>
          <w:rFonts w:cs="Times New Roman"/>
          <w:b/>
          <w:bCs w:val="0"/>
          <w:szCs w:val="24"/>
        </w:rPr>
      </w:pPr>
      <w:bookmarkStart w:id="2" w:name="_Toc10029016"/>
      <w:r w:rsidRPr="00F22254">
        <w:rPr>
          <w:rStyle w:val="Grietas"/>
          <w:rFonts w:cs="Times New Roman"/>
          <w:szCs w:val="24"/>
        </w:rPr>
        <w:lastRenderedPageBreak/>
        <w:t>2. INFORMACIJA APIE PIRKIMO OBJEKTĄ</w:t>
      </w:r>
      <w:bookmarkEnd w:id="2"/>
    </w:p>
    <w:p w14:paraId="0DEFDEDA" w14:textId="77777777" w:rsidR="00FF66EB" w:rsidRPr="00266933" w:rsidRDefault="00FF66EB" w:rsidP="00FF66EB">
      <w:pPr>
        <w:spacing w:after="0"/>
        <w:rPr>
          <w:rFonts w:ascii="Times New Roman" w:hAnsi="Times New Roman" w:cs="Times New Roman"/>
          <w:color w:val="FF0000"/>
          <w:sz w:val="24"/>
          <w:szCs w:val="24"/>
        </w:rPr>
      </w:pPr>
    </w:p>
    <w:p w14:paraId="46451874" w14:textId="78B4DB17" w:rsidR="00FF66EB" w:rsidRPr="00DC5D61" w:rsidRDefault="00216261" w:rsidP="00FF66EB">
      <w:pPr>
        <w:pStyle w:val="Sraopastraipa"/>
        <w:numPr>
          <w:ilvl w:val="1"/>
          <w:numId w:val="1"/>
        </w:numPr>
        <w:spacing w:after="0" w:line="276" w:lineRule="auto"/>
        <w:ind w:left="0" w:firstLine="720"/>
        <w:jc w:val="both"/>
        <w:rPr>
          <w:rFonts w:ascii="Times New Roman" w:hAnsi="Times New Roman" w:cs="Times New Roman"/>
          <w:b/>
          <w:sz w:val="24"/>
          <w:szCs w:val="24"/>
        </w:rPr>
      </w:pPr>
      <w:r w:rsidRPr="009D573F">
        <w:rPr>
          <w:rFonts w:ascii="Times New Roman" w:hAnsi="Times New Roman" w:cs="Times New Roman"/>
          <w:sz w:val="24"/>
          <w:szCs w:val="24"/>
        </w:rPr>
        <w:t>Pagal šio pirkimo dokumentus, skelbiamos apklausos būdu ir įgyvendinant projektą Nr. 08-008-J-0001-J03 „Netaršių transporto priemonių įsigijimo viešajam sektoriui skatinimas“ užsakovas nori įsigyti</w:t>
      </w:r>
      <w:r w:rsidR="00FF66EB" w:rsidRPr="009D573F">
        <w:rPr>
          <w:rFonts w:ascii="Times New Roman" w:hAnsi="Times New Roman" w:cs="Times New Roman"/>
          <w:sz w:val="24"/>
          <w:szCs w:val="24"/>
        </w:rPr>
        <w:t xml:space="preserve"> numatoma įsigyti </w:t>
      </w:r>
      <w:r w:rsidR="00A27F5E" w:rsidRPr="009D573F">
        <w:rPr>
          <w:rFonts w:ascii="Times New Roman" w:hAnsi="Times New Roman" w:cs="Times New Roman"/>
          <w:sz w:val="24"/>
          <w:szCs w:val="24"/>
        </w:rPr>
        <w:t xml:space="preserve">naują, </w:t>
      </w:r>
      <w:proofErr w:type="spellStart"/>
      <w:r w:rsidR="00A27F5E" w:rsidRPr="009D573F">
        <w:rPr>
          <w:rFonts w:ascii="Times New Roman" w:hAnsi="Times New Roman" w:cs="Times New Roman"/>
          <w:sz w:val="24"/>
          <w:szCs w:val="24"/>
        </w:rPr>
        <w:t>neeksplotuot</w:t>
      </w:r>
      <w:r w:rsidRPr="009D573F">
        <w:rPr>
          <w:rFonts w:ascii="Times New Roman" w:hAnsi="Times New Roman" w:cs="Times New Roman"/>
          <w:sz w:val="24"/>
          <w:szCs w:val="24"/>
        </w:rPr>
        <w:t>ą</w:t>
      </w:r>
      <w:proofErr w:type="spellEnd"/>
      <w:r w:rsidR="00A27F5E" w:rsidRPr="009D573F">
        <w:rPr>
          <w:rFonts w:ascii="Times New Roman" w:hAnsi="Times New Roman" w:cs="Times New Roman"/>
          <w:sz w:val="24"/>
          <w:szCs w:val="24"/>
        </w:rPr>
        <w:t xml:space="preserve"> </w:t>
      </w:r>
      <w:r w:rsidR="00305522" w:rsidRPr="009D573F">
        <w:rPr>
          <w:rFonts w:ascii="Times New Roman" w:hAnsi="Times New Roman" w:cs="Times New Roman"/>
          <w:sz w:val="24"/>
          <w:szCs w:val="24"/>
        </w:rPr>
        <w:t>elektromobilį</w:t>
      </w:r>
      <w:r w:rsidR="007D20AE" w:rsidRPr="009D573F">
        <w:rPr>
          <w:rFonts w:ascii="Times New Roman" w:hAnsi="Times New Roman" w:cs="Times New Roman"/>
          <w:sz w:val="24"/>
          <w:szCs w:val="24"/>
        </w:rPr>
        <w:t>.</w:t>
      </w:r>
      <w:r w:rsidR="007D20AE">
        <w:rPr>
          <w:rFonts w:ascii="Times New Roman" w:hAnsi="Times New Roman" w:cs="Times New Roman"/>
          <w:sz w:val="24"/>
          <w:szCs w:val="24"/>
        </w:rPr>
        <w:t xml:space="preserve"> </w:t>
      </w:r>
      <w:r w:rsidR="00FF66EB" w:rsidRPr="00F22254">
        <w:rPr>
          <w:rFonts w:ascii="Times New Roman" w:hAnsi="Times New Roman" w:cs="Times New Roman"/>
          <w:b/>
          <w:sz w:val="24"/>
          <w:szCs w:val="24"/>
        </w:rPr>
        <w:t xml:space="preserve">(toliau – </w:t>
      </w:r>
      <w:r w:rsidR="00FF66EB" w:rsidRPr="00DC5D61">
        <w:rPr>
          <w:rFonts w:ascii="Times New Roman" w:hAnsi="Times New Roman" w:cs="Times New Roman"/>
          <w:b/>
          <w:sz w:val="24"/>
          <w:szCs w:val="24"/>
        </w:rPr>
        <w:t>Pirkim</w:t>
      </w:r>
      <w:r w:rsidR="00FF66EB">
        <w:rPr>
          <w:rFonts w:ascii="Times New Roman" w:hAnsi="Times New Roman" w:cs="Times New Roman"/>
          <w:b/>
          <w:sz w:val="24"/>
          <w:szCs w:val="24"/>
        </w:rPr>
        <w:t>o objektas</w:t>
      </w:r>
      <w:r w:rsidR="00FF66EB" w:rsidRPr="00DC5D61">
        <w:rPr>
          <w:rFonts w:ascii="Times New Roman" w:hAnsi="Times New Roman" w:cs="Times New Roman"/>
          <w:b/>
          <w:sz w:val="24"/>
          <w:szCs w:val="24"/>
        </w:rPr>
        <w:t>).</w:t>
      </w:r>
    </w:p>
    <w:p w14:paraId="63C7EA03" w14:textId="77777777" w:rsidR="00FF66EB" w:rsidRPr="00DC5D61" w:rsidRDefault="00FF66EB" w:rsidP="00FF66EB">
      <w:pPr>
        <w:pStyle w:val="Sraopastraipa"/>
        <w:numPr>
          <w:ilvl w:val="1"/>
          <w:numId w:val="1"/>
        </w:numPr>
        <w:spacing w:after="0" w:line="276" w:lineRule="auto"/>
        <w:ind w:left="0" w:firstLine="720"/>
        <w:jc w:val="both"/>
        <w:rPr>
          <w:rFonts w:ascii="Times New Roman" w:hAnsi="Times New Roman" w:cs="Times New Roman"/>
          <w:sz w:val="24"/>
          <w:szCs w:val="24"/>
        </w:rPr>
      </w:pPr>
      <w:r w:rsidRPr="00DC5D61">
        <w:rPr>
          <w:rFonts w:ascii="Times New Roman" w:hAnsi="Times New Roman" w:cs="Times New Roman"/>
          <w:sz w:val="24"/>
          <w:szCs w:val="24"/>
        </w:rPr>
        <w:t>Pirkimo objektas į dalis</w:t>
      </w:r>
      <w:r>
        <w:rPr>
          <w:rFonts w:ascii="Times New Roman" w:hAnsi="Times New Roman" w:cs="Times New Roman"/>
          <w:sz w:val="24"/>
          <w:szCs w:val="24"/>
        </w:rPr>
        <w:t xml:space="preserve"> neskaidomas</w:t>
      </w:r>
      <w:r w:rsidRPr="00DC5D61">
        <w:rPr>
          <w:rFonts w:ascii="Times New Roman" w:hAnsi="Times New Roman" w:cs="Times New Roman"/>
          <w:sz w:val="24"/>
          <w:szCs w:val="24"/>
        </w:rPr>
        <w:t xml:space="preserve">. Tiekėjas gali pateikti tik vieną pasiūlymą visai </w:t>
      </w:r>
      <w:r>
        <w:rPr>
          <w:rFonts w:ascii="Times New Roman" w:hAnsi="Times New Roman" w:cs="Times New Roman"/>
          <w:sz w:val="24"/>
          <w:szCs w:val="24"/>
        </w:rPr>
        <w:t>pirkimo objekto</w:t>
      </w:r>
      <w:r w:rsidRPr="00DC5D61">
        <w:rPr>
          <w:rFonts w:ascii="Times New Roman" w:hAnsi="Times New Roman" w:cs="Times New Roman"/>
          <w:sz w:val="24"/>
          <w:szCs w:val="24"/>
        </w:rPr>
        <w:t xml:space="preserve"> apimčiai. </w:t>
      </w:r>
    </w:p>
    <w:p w14:paraId="0769670F" w14:textId="2D29C2ED" w:rsidR="00FF66EB" w:rsidRPr="00D05D60" w:rsidRDefault="00FF66EB" w:rsidP="00FF66EB">
      <w:pPr>
        <w:pStyle w:val="Sraopastraipa"/>
        <w:numPr>
          <w:ilvl w:val="1"/>
          <w:numId w:val="1"/>
        </w:numPr>
        <w:spacing w:after="0" w:line="276" w:lineRule="auto"/>
        <w:ind w:left="0" w:firstLine="720"/>
        <w:jc w:val="both"/>
        <w:rPr>
          <w:rFonts w:ascii="Times New Roman" w:hAnsi="Times New Roman" w:cs="Times New Roman"/>
          <w:color w:val="FF0000"/>
          <w:sz w:val="24"/>
          <w:szCs w:val="24"/>
        </w:rPr>
      </w:pPr>
      <w:r w:rsidRPr="00DC5D61">
        <w:rPr>
          <w:rFonts w:ascii="Times New Roman" w:hAnsi="Times New Roman" w:cs="Times New Roman"/>
          <w:sz w:val="24"/>
          <w:szCs w:val="24"/>
        </w:rPr>
        <w:t xml:space="preserve">Pirkimo objektas apibūdintas ir reikalavimai jam nustatyti Techninėje specifikacijoje (Sąlygų </w:t>
      </w:r>
      <w:r w:rsidRPr="00753BFB">
        <w:rPr>
          <w:rFonts w:ascii="Times New Roman" w:hAnsi="Times New Roman" w:cs="Times New Roman"/>
          <w:sz w:val="24"/>
          <w:szCs w:val="24"/>
        </w:rPr>
        <w:t>priedas Nr. 1</w:t>
      </w:r>
      <w:r w:rsidRPr="00DC5D61">
        <w:rPr>
          <w:rFonts w:ascii="Times New Roman" w:hAnsi="Times New Roman" w:cs="Times New Roman"/>
          <w:sz w:val="24"/>
          <w:szCs w:val="24"/>
        </w:rPr>
        <w:t xml:space="preserve">). </w:t>
      </w:r>
    </w:p>
    <w:p w14:paraId="71A3687D" w14:textId="77777777" w:rsidR="00FF66EB" w:rsidRPr="0008680F" w:rsidRDefault="00FF66EB" w:rsidP="00FF66EB">
      <w:pPr>
        <w:pStyle w:val="Sraopastraipa"/>
        <w:spacing w:after="0" w:line="276" w:lineRule="auto"/>
        <w:jc w:val="both"/>
        <w:rPr>
          <w:rFonts w:ascii="Times New Roman" w:eastAsia="Times New Roman" w:hAnsi="Times New Roman" w:cs="Times New Roman"/>
          <w:sz w:val="24"/>
          <w:szCs w:val="24"/>
        </w:rPr>
      </w:pPr>
    </w:p>
    <w:p w14:paraId="072145B2" w14:textId="77777777" w:rsidR="00FF66EB" w:rsidRPr="003F69DC" w:rsidRDefault="00FF66EB" w:rsidP="00FF66EB">
      <w:pPr>
        <w:pStyle w:val="Sraopastraipa"/>
        <w:numPr>
          <w:ilvl w:val="0"/>
          <w:numId w:val="1"/>
        </w:numPr>
        <w:spacing w:after="0" w:line="276" w:lineRule="auto"/>
        <w:jc w:val="both"/>
        <w:rPr>
          <w:rFonts w:ascii="Times New Roman" w:hAnsi="Times New Roman" w:cs="Times New Roman"/>
          <w:vanish/>
          <w:sz w:val="24"/>
          <w:szCs w:val="24"/>
        </w:rPr>
      </w:pPr>
    </w:p>
    <w:p w14:paraId="21DB85FD" w14:textId="77777777" w:rsidR="00FF66EB" w:rsidRPr="00240ACB" w:rsidRDefault="00FF66EB" w:rsidP="00FF66EB">
      <w:pPr>
        <w:pStyle w:val="Sraopastraipa"/>
        <w:numPr>
          <w:ilvl w:val="0"/>
          <w:numId w:val="1"/>
        </w:numPr>
        <w:spacing w:after="0" w:line="276" w:lineRule="auto"/>
        <w:jc w:val="both"/>
        <w:rPr>
          <w:rFonts w:ascii="Times New Roman" w:eastAsia="Calibri" w:hAnsi="Times New Roman" w:cs="Times New Roman"/>
          <w:b/>
          <w:vanish/>
          <w:sz w:val="24"/>
          <w:szCs w:val="24"/>
          <w:lang w:eastAsia="en-US"/>
        </w:rPr>
      </w:pPr>
    </w:p>
    <w:p w14:paraId="7DB00011" w14:textId="4B27C848" w:rsidR="00FF66EB" w:rsidRPr="00240ACB" w:rsidRDefault="0057076F" w:rsidP="00FF66EB">
      <w:pPr>
        <w:pStyle w:val="Antrat2"/>
        <w:rPr>
          <w:rStyle w:val="Grietas"/>
          <w:rFonts w:cs="Times New Roman"/>
          <w:b/>
          <w:bCs w:val="0"/>
          <w:szCs w:val="24"/>
        </w:rPr>
      </w:pPr>
      <w:bookmarkStart w:id="3" w:name="_Toc10029018"/>
      <w:r>
        <w:rPr>
          <w:rStyle w:val="Grietas"/>
          <w:rFonts w:cs="Times New Roman"/>
          <w:szCs w:val="24"/>
        </w:rPr>
        <w:t>3</w:t>
      </w:r>
      <w:r w:rsidR="00FF66EB" w:rsidRPr="00240ACB">
        <w:rPr>
          <w:rStyle w:val="Grietas"/>
          <w:rFonts w:cs="Times New Roman"/>
          <w:szCs w:val="24"/>
        </w:rPr>
        <w:t>. PIRKIMO DOKUMENTŲ PAAIŠKINIMAI IR PATIKSLINIMAI</w:t>
      </w:r>
      <w:bookmarkEnd w:id="3"/>
    </w:p>
    <w:p w14:paraId="63FF7F1D" w14:textId="77777777" w:rsidR="00FF66EB" w:rsidRPr="00240ACB" w:rsidRDefault="00FF66EB" w:rsidP="00FF66EB">
      <w:pPr>
        <w:pStyle w:val="prastasiniatinklio"/>
        <w:spacing w:before="0" w:beforeAutospacing="0" w:after="0" w:afterAutospacing="0" w:line="276" w:lineRule="auto"/>
        <w:ind w:firstLine="720"/>
        <w:jc w:val="center"/>
        <w:rPr>
          <w:bCs/>
        </w:rPr>
      </w:pPr>
    </w:p>
    <w:p w14:paraId="5BBC6DF3" w14:textId="77777777" w:rsidR="00FF66EB" w:rsidRPr="00240ACB" w:rsidRDefault="00FF66EB" w:rsidP="00FF66EB">
      <w:pPr>
        <w:pStyle w:val="Sraopastraipa"/>
        <w:numPr>
          <w:ilvl w:val="1"/>
          <w:numId w:val="1"/>
        </w:numPr>
        <w:spacing w:after="0" w:line="276" w:lineRule="auto"/>
        <w:ind w:left="0" w:firstLine="720"/>
        <w:jc w:val="both"/>
        <w:rPr>
          <w:rFonts w:ascii="Times New Roman" w:eastAsia="Calibri" w:hAnsi="Times New Roman" w:cs="Times New Roman"/>
          <w:sz w:val="24"/>
          <w:szCs w:val="24"/>
          <w:lang w:eastAsia="en-US"/>
        </w:rPr>
      </w:pPr>
      <w:r w:rsidRPr="00240ACB">
        <w:rPr>
          <w:rFonts w:ascii="Times New Roman" w:eastAsia="Calibri" w:hAnsi="Times New Roman" w:cs="Times New Roman"/>
          <w:sz w:val="24"/>
          <w:szCs w:val="24"/>
          <w:lang w:eastAsia="en-US"/>
        </w:rPr>
        <w:t xml:space="preserve">Tiekėjas gali prašyti, kad perkančioji organizacija paaiškintų </w:t>
      </w:r>
      <w:r>
        <w:rPr>
          <w:rFonts w:ascii="Times New Roman" w:eastAsia="Calibri" w:hAnsi="Times New Roman" w:cs="Times New Roman"/>
          <w:sz w:val="24"/>
          <w:szCs w:val="24"/>
          <w:lang w:eastAsia="en-US"/>
        </w:rPr>
        <w:t>P</w:t>
      </w:r>
      <w:r w:rsidRPr="00240ACB">
        <w:rPr>
          <w:rFonts w:ascii="Times New Roman" w:eastAsia="Calibri" w:hAnsi="Times New Roman" w:cs="Times New Roman"/>
          <w:sz w:val="24"/>
          <w:szCs w:val="24"/>
          <w:lang w:eastAsia="en-US"/>
        </w:rPr>
        <w:t xml:space="preserve">irkimo dokumentus, taip pat teikti pasiūlymus dėl </w:t>
      </w:r>
      <w:r>
        <w:rPr>
          <w:rFonts w:ascii="Times New Roman" w:eastAsia="Calibri" w:hAnsi="Times New Roman" w:cs="Times New Roman"/>
          <w:sz w:val="24"/>
          <w:szCs w:val="24"/>
          <w:lang w:eastAsia="en-US"/>
        </w:rPr>
        <w:t>P</w:t>
      </w:r>
      <w:r w:rsidRPr="00240ACB">
        <w:rPr>
          <w:rFonts w:ascii="Times New Roman" w:eastAsia="Calibri" w:hAnsi="Times New Roman" w:cs="Times New Roman"/>
          <w:sz w:val="24"/>
          <w:szCs w:val="24"/>
          <w:lang w:eastAsia="en-US"/>
        </w:rPr>
        <w:t xml:space="preserve">irkimo dokumentų patikslinimų. Teikti pasiūlymus dėl </w:t>
      </w:r>
      <w:r>
        <w:rPr>
          <w:rFonts w:ascii="Times New Roman" w:eastAsia="Calibri" w:hAnsi="Times New Roman" w:cs="Times New Roman"/>
          <w:sz w:val="24"/>
          <w:szCs w:val="24"/>
          <w:lang w:eastAsia="en-US"/>
        </w:rPr>
        <w:t>P</w:t>
      </w:r>
      <w:r w:rsidRPr="00240ACB">
        <w:rPr>
          <w:rFonts w:ascii="Times New Roman" w:eastAsia="Calibri" w:hAnsi="Times New Roman" w:cs="Times New Roman"/>
          <w:sz w:val="24"/>
          <w:szCs w:val="24"/>
          <w:lang w:eastAsia="en-US"/>
        </w:rPr>
        <w:t xml:space="preserve">irkimo dokumentų patikslinimų ir kreiptis dėl </w:t>
      </w:r>
      <w:r>
        <w:rPr>
          <w:rFonts w:ascii="Times New Roman" w:eastAsia="Calibri" w:hAnsi="Times New Roman" w:cs="Times New Roman"/>
          <w:sz w:val="24"/>
          <w:szCs w:val="24"/>
          <w:lang w:eastAsia="en-US"/>
        </w:rPr>
        <w:t>P</w:t>
      </w:r>
      <w:r w:rsidRPr="00240ACB">
        <w:rPr>
          <w:rFonts w:ascii="Times New Roman" w:eastAsia="Calibri" w:hAnsi="Times New Roman" w:cs="Times New Roman"/>
          <w:sz w:val="24"/>
          <w:szCs w:val="24"/>
          <w:lang w:eastAsia="en-US"/>
        </w:rPr>
        <w:t xml:space="preserve">irkimo dokumentų paaiškinimo į perkančiąją organizaciją galima ne vėliau kaip likus </w:t>
      </w:r>
      <w:r w:rsidRPr="00240ACB">
        <w:rPr>
          <w:rFonts w:ascii="Times New Roman" w:eastAsia="Calibri" w:hAnsi="Times New Roman" w:cs="Times New Roman"/>
          <w:b/>
          <w:sz w:val="24"/>
          <w:szCs w:val="24"/>
          <w:lang w:eastAsia="en-US"/>
        </w:rPr>
        <w:t>2 darbo dienoms</w:t>
      </w:r>
      <w:r w:rsidRPr="00240ACB">
        <w:rPr>
          <w:rFonts w:ascii="Times New Roman" w:eastAsia="Calibri" w:hAnsi="Times New Roman" w:cs="Times New Roman"/>
          <w:sz w:val="24"/>
          <w:szCs w:val="24"/>
          <w:lang w:eastAsia="en-US"/>
        </w:rPr>
        <w:t xml:space="preserve"> iki pasiūlymų pateikimo termino pabaigos. Pirkimo dokumentų paaiškinimai ir patikslinimai gali būti teikiami ir perkančiosios organizacijos iniciatyva.</w:t>
      </w:r>
    </w:p>
    <w:p w14:paraId="66D2EB20" w14:textId="591F0471" w:rsidR="00FF66EB" w:rsidRPr="00240ACB" w:rsidRDefault="00FF66EB" w:rsidP="00FF66EB">
      <w:pPr>
        <w:pStyle w:val="Sraopastraipa"/>
        <w:numPr>
          <w:ilvl w:val="1"/>
          <w:numId w:val="1"/>
        </w:numPr>
        <w:spacing w:after="0" w:line="276" w:lineRule="auto"/>
        <w:ind w:left="0" w:firstLine="720"/>
        <w:jc w:val="both"/>
        <w:rPr>
          <w:rFonts w:ascii="Times New Roman" w:eastAsia="Calibri" w:hAnsi="Times New Roman" w:cs="Times New Roman"/>
          <w:sz w:val="24"/>
          <w:szCs w:val="24"/>
          <w:lang w:eastAsia="en-US"/>
        </w:rPr>
      </w:pPr>
      <w:r w:rsidRPr="00240ACB">
        <w:rPr>
          <w:rFonts w:ascii="Times New Roman" w:eastAsia="Calibri" w:hAnsi="Times New Roman" w:cs="Times New Roman"/>
          <w:sz w:val="24"/>
          <w:szCs w:val="24"/>
          <w:lang w:eastAsia="en-US"/>
        </w:rPr>
        <w:t xml:space="preserve">Paaiškinimai ir patikslinimai skelbiami CVP IS priemonėmis ir siunčiami užklausą pateikusiam bei visiems prie </w:t>
      </w:r>
      <w:r>
        <w:rPr>
          <w:rFonts w:ascii="Times New Roman" w:eastAsia="Calibri" w:hAnsi="Times New Roman" w:cs="Times New Roman"/>
          <w:sz w:val="24"/>
          <w:szCs w:val="24"/>
          <w:lang w:eastAsia="en-US"/>
        </w:rPr>
        <w:t>P</w:t>
      </w:r>
      <w:r w:rsidRPr="00240ACB">
        <w:rPr>
          <w:rFonts w:ascii="Times New Roman" w:eastAsia="Calibri" w:hAnsi="Times New Roman" w:cs="Times New Roman"/>
          <w:sz w:val="24"/>
          <w:szCs w:val="24"/>
          <w:lang w:eastAsia="en-US"/>
        </w:rPr>
        <w:t xml:space="preserve">irkimo prisijungusiems tiekėjams. Jei paaiškinimai ar patikslinimai teikiami perkančiosios organizacijos iniciatyva, jie skelbiami CVP IS priemonėmis. Paaiškinimai ir patikslinimai pateikiami likus ne mažiau kaip </w:t>
      </w:r>
      <w:r w:rsidR="003656DC">
        <w:rPr>
          <w:rFonts w:ascii="Times New Roman" w:eastAsia="Calibri" w:hAnsi="Times New Roman" w:cs="Times New Roman"/>
          <w:b/>
          <w:sz w:val="24"/>
          <w:szCs w:val="24"/>
          <w:lang w:eastAsia="en-US"/>
        </w:rPr>
        <w:t>1</w:t>
      </w:r>
      <w:r w:rsidRPr="00240ACB">
        <w:rPr>
          <w:rFonts w:ascii="Times New Roman" w:eastAsia="Calibri" w:hAnsi="Times New Roman" w:cs="Times New Roman"/>
          <w:b/>
          <w:sz w:val="24"/>
          <w:szCs w:val="24"/>
          <w:lang w:eastAsia="en-US"/>
        </w:rPr>
        <w:t xml:space="preserve"> darbo dien</w:t>
      </w:r>
      <w:r w:rsidR="003656DC">
        <w:rPr>
          <w:rFonts w:ascii="Times New Roman" w:eastAsia="Calibri" w:hAnsi="Times New Roman" w:cs="Times New Roman"/>
          <w:b/>
          <w:sz w:val="24"/>
          <w:szCs w:val="24"/>
          <w:lang w:eastAsia="en-US"/>
        </w:rPr>
        <w:t>ai</w:t>
      </w:r>
      <w:r w:rsidRPr="00240ACB">
        <w:rPr>
          <w:rFonts w:ascii="Times New Roman" w:eastAsia="Calibri" w:hAnsi="Times New Roman" w:cs="Times New Roman"/>
          <w:sz w:val="24"/>
          <w:szCs w:val="24"/>
          <w:lang w:eastAsia="en-US"/>
        </w:rPr>
        <w:t xml:space="preserve"> iki pasiūlymų pateikimo termino pabaigos. Jei perkančioji organizacija paaiškinimų ar patikslinimų nepateikia iki nurodyto termino, pasiūlymų pateikimo terminas nukeliamas ne trumpesniam laikui nei tas, kiek vėluojama juos pateikti.</w:t>
      </w:r>
    </w:p>
    <w:p w14:paraId="44932163" w14:textId="77777777" w:rsidR="00FF66EB" w:rsidRPr="002269FE" w:rsidRDefault="00FF66EB" w:rsidP="00FF66EB">
      <w:pPr>
        <w:pStyle w:val="Sraopastraipa"/>
        <w:numPr>
          <w:ilvl w:val="1"/>
          <w:numId w:val="1"/>
        </w:numPr>
        <w:spacing w:after="0" w:line="276" w:lineRule="auto"/>
        <w:ind w:left="0" w:firstLine="720"/>
        <w:jc w:val="both"/>
        <w:rPr>
          <w:rFonts w:ascii="Times New Roman" w:eastAsia="Calibri" w:hAnsi="Times New Roman" w:cs="Times New Roman"/>
          <w:sz w:val="24"/>
          <w:szCs w:val="24"/>
          <w:lang w:eastAsia="en-US"/>
        </w:rPr>
      </w:pPr>
      <w:r w:rsidRPr="00240ACB">
        <w:rPr>
          <w:rFonts w:ascii="Times New Roman" w:eastAsia="Calibri" w:hAnsi="Times New Roman" w:cs="Times New Roman"/>
          <w:sz w:val="24"/>
          <w:szCs w:val="24"/>
          <w:lang w:eastAsia="en-US"/>
        </w:rPr>
        <w:t xml:space="preserve">Perkančioji organizacija paaiškindama ar patikslindama </w:t>
      </w:r>
      <w:r>
        <w:rPr>
          <w:rFonts w:ascii="Times New Roman" w:eastAsia="Calibri" w:hAnsi="Times New Roman" w:cs="Times New Roman"/>
          <w:sz w:val="24"/>
          <w:szCs w:val="24"/>
          <w:lang w:eastAsia="en-US"/>
        </w:rPr>
        <w:t>P</w:t>
      </w:r>
      <w:r w:rsidRPr="00240ACB">
        <w:rPr>
          <w:rFonts w:ascii="Times New Roman" w:eastAsia="Calibri" w:hAnsi="Times New Roman" w:cs="Times New Roman"/>
          <w:sz w:val="24"/>
          <w:szCs w:val="24"/>
          <w:lang w:eastAsia="en-US"/>
        </w:rPr>
        <w:t xml:space="preserve">irkimo dokumentus, užtikrina tiekėjų anonimiškumą, t. y. užtikrina, kad tiekėjai nesužinotų kitų tiekėjų, ketinančių dalyvauti </w:t>
      </w:r>
      <w:r>
        <w:rPr>
          <w:rFonts w:ascii="Times New Roman" w:eastAsia="Calibri" w:hAnsi="Times New Roman" w:cs="Times New Roman"/>
          <w:sz w:val="24"/>
          <w:szCs w:val="24"/>
          <w:lang w:eastAsia="en-US"/>
        </w:rPr>
        <w:t>P</w:t>
      </w:r>
      <w:r w:rsidRPr="00240ACB">
        <w:rPr>
          <w:rFonts w:ascii="Times New Roman" w:eastAsia="Calibri" w:hAnsi="Times New Roman" w:cs="Times New Roman"/>
          <w:sz w:val="24"/>
          <w:szCs w:val="24"/>
          <w:lang w:eastAsia="en-US"/>
        </w:rPr>
        <w:t xml:space="preserve">irkimo procedūrose, </w:t>
      </w:r>
      <w:r w:rsidRPr="002269FE">
        <w:rPr>
          <w:rFonts w:ascii="Times New Roman" w:eastAsia="Calibri" w:hAnsi="Times New Roman" w:cs="Times New Roman"/>
          <w:sz w:val="24"/>
          <w:szCs w:val="24"/>
          <w:lang w:eastAsia="en-US"/>
        </w:rPr>
        <w:t>pavadinimų ar kitų duomenų, pagal kuriuos galėtų identifikuoti potencialius konkurentus.</w:t>
      </w:r>
    </w:p>
    <w:p w14:paraId="5B74A8FB" w14:textId="77777777" w:rsidR="00FF66EB" w:rsidRPr="002269FE" w:rsidRDefault="00FF66EB" w:rsidP="00FF66EB">
      <w:pPr>
        <w:pStyle w:val="Sraopastraipa"/>
        <w:numPr>
          <w:ilvl w:val="1"/>
          <w:numId w:val="1"/>
        </w:numPr>
        <w:spacing w:after="0" w:line="276" w:lineRule="auto"/>
        <w:ind w:left="0" w:firstLine="720"/>
        <w:jc w:val="both"/>
        <w:rPr>
          <w:rFonts w:ascii="Times New Roman" w:eastAsia="Calibri" w:hAnsi="Times New Roman" w:cs="Times New Roman"/>
          <w:sz w:val="24"/>
          <w:szCs w:val="24"/>
          <w:lang w:eastAsia="en-US"/>
        </w:rPr>
      </w:pPr>
      <w:r w:rsidRPr="002269FE">
        <w:rPr>
          <w:rFonts w:ascii="Times New Roman" w:eastAsia="Calibri" w:hAnsi="Times New Roman" w:cs="Times New Roman"/>
          <w:sz w:val="24"/>
          <w:szCs w:val="24"/>
          <w:lang w:eastAsia="en-US"/>
        </w:rPr>
        <w:t xml:space="preserve">Jei pateikti paaiškinimai ar patikslinimai iš esmės keičia </w:t>
      </w:r>
      <w:r>
        <w:rPr>
          <w:rFonts w:ascii="Times New Roman" w:eastAsia="Calibri" w:hAnsi="Times New Roman" w:cs="Times New Roman"/>
          <w:sz w:val="24"/>
          <w:szCs w:val="24"/>
          <w:lang w:eastAsia="en-US"/>
        </w:rPr>
        <w:t>P</w:t>
      </w:r>
      <w:r w:rsidRPr="002269FE">
        <w:rPr>
          <w:rFonts w:ascii="Times New Roman" w:eastAsia="Calibri" w:hAnsi="Times New Roman" w:cs="Times New Roman"/>
          <w:sz w:val="24"/>
          <w:szCs w:val="24"/>
          <w:lang w:eastAsia="en-US"/>
        </w:rPr>
        <w:t xml:space="preserve">irkimo dokumentuose nustatytus reikalavimus </w:t>
      </w:r>
      <w:r>
        <w:rPr>
          <w:rFonts w:ascii="Times New Roman" w:eastAsia="Calibri" w:hAnsi="Times New Roman" w:cs="Times New Roman"/>
          <w:sz w:val="24"/>
          <w:szCs w:val="24"/>
          <w:lang w:eastAsia="en-US"/>
        </w:rPr>
        <w:t>P</w:t>
      </w:r>
      <w:r w:rsidRPr="002269FE">
        <w:rPr>
          <w:rFonts w:ascii="Times New Roman" w:eastAsia="Calibri" w:hAnsi="Times New Roman" w:cs="Times New Roman"/>
          <w:sz w:val="24"/>
          <w:szCs w:val="24"/>
          <w:lang w:eastAsia="en-US"/>
        </w:rPr>
        <w:t xml:space="preserve">irkimo objektui ar pasiūlymų rengimui, pasiūlymų pateikimo terminas skaičiuojamas iš naujo nuo paaiškinimų ar patikslinimų paskelbimo CVP IS priemonėmis dienos, o informacija apie atliktus pakeitimus siunčiama visiems prie </w:t>
      </w:r>
      <w:r>
        <w:rPr>
          <w:rFonts w:ascii="Times New Roman" w:eastAsia="Calibri" w:hAnsi="Times New Roman" w:cs="Times New Roman"/>
          <w:sz w:val="24"/>
          <w:szCs w:val="24"/>
          <w:lang w:eastAsia="en-US"/>
        </w:rPr>
        <w:t>P</w:t>
      </w:r>
      <w:r w:rsidRPr="002269FE">
        <w:rPr>
          <w:rFonts w:ascii="Times New Roman" w:eastAsia="Calibri" w:hAnsi="Times New Roman" w:cs="Times New Roman"/>
          <w:sz w:val="24"/>
          <w:szCs w:val="24"/>
          <w:lang w:eastAsia="en-US"/>
        </w:rPr>
        <w:t xml:space="preserve">irkimo prisijungusiems tiekėjams ir paskelbiama prie </w:t>
      </w:r>
      <w:r>
        <w:rPr>
          <w:rFonts w:ascii="Times New Roman" w:eastAsia="Calibri" w:hAnsi="Times New Roman" w:cs="Times New Roman"/>
          <w:sz w:val="24"/>
          <w:szCs w:val="24"/>
          <w:lang w:eastAsia="en-US"/>
        </w:rPr>
        <w:t>P</w:t>
      </w:r>
      <w:r w:rsidRPr="002269FE">
        <w:rPr>
          <w:rFonts w:ascii="Times New Roman" w:eastAsia="Calibri" w:hAnsi="Times New Roman" w:cs="Times New Roman"/>
          <w:sz w:val="24"/>
          <w:szCs w:val="24"/>
          <w:lang w:eastAsia="en-US"/>
        </w:rPr>
        <w:t>irkimo dokumentų.</w:t>
      </w:r>
    </w:p>
    <w:p w14:paraId="2583931B" w14:textId="77777777" w:rsidR="00FF66EB" w:rsidRPr="002269FE" w:rsidRDefault="00FF66EB" w:rsidP="00FF66EB">
      <w:pPr>
        <w:pStyle w:val="Sraopastraipa"/>
        <w:numPr>
          <w:ilvl w:val="1"/>
          <w:numId w:val="1"/>
        </w:numPr>
        <w:spacing w:after="0" w:line="276" w:lineRule="auto"/>
        <w:ind w:left="0" w:firstLine="720"/>
        <w:jc w:val="both"/>
        <w:rPr>
          <w:rFonts w:ascii="Times New Roman" w:eastAsia="Calibri" w:hAnsi="Times New Roman" w:cs="Times New Roman"/>
          <w:sz w:val="24"/>
          <w:szCs w:val="24"/>
          <w:lang w:eastAsia="en-US"/>
        </w:rPr>
      </w:pPr>
      <w:r w:rsidRPr="002269FE">
        <w:rPr>
          <w:rFonts w:ascii="Times New Roman" w:eastAsia="Calibri" w:hAnsi="Times New Roman" w:cs="Times New Roman"/>
          <w:sz w:val="24"/>
          <w:szCs w:val="24"/>
          <w:lang w:eastAsia="en-US"/>
        </w:rPr>
        <w:t xml:space="preserve">Perkančioji organizacija nerengs susitikimo su tiekėjais dėl </w:t>
      </w:r>
      <w:r>
        <w:rPr>
          <w:rFonts w:ascii="Times New Roman" w:eastAsia="Calibri" w:hAnsi="Times New Roman" w:cs="Times New Roman"/>
          <w:sz w:val="24"/>
          <w:szCs w:val="24"/>
          <w:lang w:eastAsia="en-US"/>
        </w:rPr>
        <w:t>P</w:t>
      </w:r>
      <w:r w:rsidRPr="002269FE">
        <w:rPr>
          <w:rFonts w:ascii="Times New Roman" w:eastAsia="Calibri" w:hAnsi="Times New Roman" w:cs="Times New Roman"/>
          <w:sz w:val="24"/>
          <w:szCs w:val="24"/>
          <w:lang w:eastAsia="en-US"/>
        </w:rPr>
        <w:t>irkimo dokumentų paaiškinimo.</w:t>
      </w:r>
    </w:p>
    <w:p w14:paraId="43AF3831" w14:textId="77777777" w:rsidR="00FF66EB" w:rsidRDefault="00FF66EB" w:rsidP="00FF66EB">
      <w:pPr>
        <w:pStyle w:val="prastasiniatinklio"/>
        <w:spacing w:before="0" w:beforeAutospacing="0" w:after="0" w:afterAutospacing="0" w:line="276" w:lineRule="auto"/>
        <w:ind w:firstLine="720"/>
        <w:jc w:val="both"/>
        <w:rPr>
          <w:rFonts w:eastAsia="Times New Roman"/>
        </w:rPr>
      </w:pPr>
      <w:bookmarkStart w:id="4" w:name="_Toc498073151"/>
      <w:bookmarkStart w:id="5" w:name="_Toc498073167"/>
      <w:bookmarkStart w:id="6" w:name="_Toc498073183"/>
      <w:bookmarkStart w:id="7" w:name="_Toc498073598"/>
      <w:bookmarkStart w:id="8" w:name="_Toc498073618"/>
      <w:bookmarkStart w:id="9" w:name="_Toc498073650"/>
      <w:bookmarkStart w:id="10" w:name="_Toc498073152"/>
      <w:bookmarkStart w:id="11" w:name="_Toc498073168"/>
      <w:bookmarkStart w:id="12" w:name="_Toc498073184"/>
      <w:bookmarkStart w:id="13" w:name="_Toc498073599"/>
      <w:bookmarkStart w:id="14" w:name="_Toc498073619"/>
      <w:bookmarkStart w:id="15" w:name="_Toc498073651"/>
      <w:bookmarkStart w:id="16" w:name="_Toc498073153"/>
      <w:bookmarkStart w:id="17" w:name="_Toc498073169"/>
      <w:bookmarkStart w:id="18" w:name="_Toc498073185"/>
      <w:bookmarkStart w:id="19" w:name="_Toc498073600"/>
      <w:bookmarkStart w:id="20" w:name="_Toc498073620"/>
      <w:bookmarkStart w:id="21" w:name="_Toc498073652"/>
      <w:bookmarkStart w:id="22" w:name="_Toc498073154"/>
      <w:bookmarkStart w:id="23" w:name="_Toc498073170"/>
      <w:bookmarkStart w:id="24" w:name="_Toc498073186"/>
      <w:bookmarkStart w:id="25" w:name="_Toc498073601"/>
      <w:bookmarkStart w:id="26" w:name="_Toc498073621"/>
      <w:bookmarkStart w:id="27" w:name="_Toc498073653"/>
      <w:bookmarkStart w:id="28" w:name="_Toc498073155"/>
      <w:bookmarkStart w:id="29" w:name="_Toc498073171"/>
      <w:bookmarkStart w:id="30" w:name="_Toc498073187"/>
      <w:bookmarkStart w:id="31" w:name="_Toc498073602"/>
      <w:bookmarkStart w:id="32" w:name="_Toc498073622"/>
      <w:bookmarkStart w:id="33" w:name="_Toc49807365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1898A67" w14:textId="77777777" w:rsidR="00DA7773" w:rsidRDefault="00DA7773" w:rsidP="00FF66EB">
      <w:pPr>
        <w:pStyle w:val="prastasiniatinklio"/>
        <w:spacing w:before="0" w:beforeAutospacing="0" w:after="0" w:afterAutospacing="0" w:line="276" w:lineRule="auto"/>
        <w:ind w:firstLine="720"/>
        <w:jc w:val="both"/>
        <w:rPr>
          <w:rFonts w:eastAsia="Times New Roman"/>
        </w:rPr>
      </w:pPr>
    </w:p>
    <w:p w14:paraId="6641CEA6" w14:textId="77777777" w:rsidR="00DA7773" w:rsidRPr="002269FE" w:rsidRDefault="00DA7773" w:rsidP="00FF66EB">
      <w:pPr>
        <w:pStyle w:val="prastasiniatinklio"/>
        <w:spacing w:before="0" w:beforeAutospacing="0" w:after="0" w:afterAutospacing="0" w:line="276" w:lineRule="auto"/>
        <w:ind w:firstLine="720"/>
        <w:jc w:val="both"/>
        <w:rPr>
          <w:rFonts w:eastAsia="Times New Roman"/>
        </w:rPr>
      </w:pPr>
    </w:p>
    <w:p w14:paraId="340B9149" w14:textId="108E4867" w:rsidR="00FF66EB" w:rsidRPr="002269FE" w:rsidRDefault="0057076F" w:rsidP="00FF66EB">
      <w:pPr>
        <w:pStyle w:val="Antrat2"/>
        <w:rPr>
          <w:rStyle w:val="Grietas"/>
          <w:rFonts w:cs="Times New Roman"/>
          <w:b/>
          <w:bCs w:val="0"/>
          <w:szCs w:val="24"/>
        </w:rPr>
      </w:pPr>
      <w:bookmarkStart w:id="34" w:name="_Toc10029019"/>
      <w:r>
        <w:rPr>
          <w:rStyle w:val="Grietas"/>
          <w:rFonts w:cs="Times New Roman"/>
          <w:szCs w:val="24"/>
        </w:rPr>
        <w:t>4</w:t>
      </w:r>
      <w:r w:rsidR="00FF66EB" w:rsidRPr="002269FE">
        <w:rPr>
          <w:rStyle w:val="Grietas"/>
          <w:rFonts w:cs="Times New Roman"/>
          <w:szCs w:val="24"/>
        </w:rPr>
        <w:t>. PASIŪLYMŲ RENGIMAS IR TEIKIMAS</w:t>
      </w:r>
      <w:bookmarkEnd w:id="34"/>
    </w:p>
    <w:p w14:paraId="3AD15D0F" w14:textId="77777777" w:rsidR="00FF66EB" w:rsidRPr="00266933" w:rsidRDefault="00FF66EB" w:rsidP="00FF66EB">
      <w:pPr>
        <w:pStyle w:val="prastasiniatinklio"/>
        <w:spacing w:before="0" w:beforeAutospacing="0" w:after="0" w:afterAutospacing="0" w:line="276" w:lineRule="auto"/>
        <w:ind w:firstLine="709"/>
        <w:jc w:val="center"/>
        <w:rPr>
          <w:b/>
          <w:bCs/>
          <w:color w:val="FF0000"/>
        </w:rPr>
      </w:pPr>
    </w:p>
    <w:p w14:paraId="0CEBE37E" w14:textId="77777777" w:rsidR="00FF66EB" w:rsidRPr="00266933" w:rsidRDefault="00FF66EB" w:rsidP="00FF66EB">
      <w:pPr>
        <w:pStyle w:val="Sraopastraipa"/>
        <w:numPr>
          <w:ilvl w:val="0"/>
          <w:numId w:val="1"/>
        </w:numPr>
        <w:spacing w:after="0" w:line="276" w:lineRule="auto"/>
        <w:ind w:left="0" w:firstLine="709"/>
        <w:contextualSpacing w:val="0"/>
        <w:jc w:val="both"/>
        <w:rPr>
          <w:rFonts w:ascii="Times New Roman" w:hAnsi="Times New Roman" w:cs="Times New Roman"/>
          <w:vanish/>
          <w:color w:val="FF0000"/>
          <w:sz w:val="24"/>
          <w:szCs w:val="24"/>
        </w:rPr>
      </w:pPr>
    </w:p>
    <w:p w14:paraId="5083007C" w14:textId="77777777" w:rsidR="00FF66EB" w:rsidRPr="004D017C" w:rsidRDefault="00FF66EB" w:rsidP="00FF66EB">
      <w:pPr>
        <w:pStyle w:val="prastasiniatinklio"/>
        <w:numPr>
          <w:ilvl w:val="1"/>
          <w:numId w:val="1"/>
        </w:numPr>
        <w:spacing w:before="0" w:beforeAutospacing="0" w:after="0" w:afterAutospacing="0" w:line="276" w:lineRule="auto"/>
        <w:ind w:left="0" w:firstLine="709"/>
        <w:jc w:val="both"/>
      </w:pPr>
      <w:r w:rsidRPr="004D017C">
        <w:t>Tiekėjas gali pateikti tik vieną pasiūlymą – individualiai arba kaip ūkio subjektų grupės narys. Jei tiekėjas pateikia daugiau kaip vieną pasiūlymą arba ūkio subjektų grupės narys dalyvauja teikiant kelis pasiūlymus, visi tokie pasiūlymai bus atmesti. Taip pat neleidžiama pateikti alternatyvių pasiūlymų. Tiekėjui pateikus alternatyvų pasiūlymą, visi jo pateikti pasiūlymai bus atmesti.</w:t>
      </w:r>
    </w:p>
    <w:p w14:paraId="4CB6793A" w14:textId="77777777" w:rsidR="00FF66EB" w:rsidRPr="004C6AD2" w:rsidRDefault="00FF66EB" w:rsidP="00FF66EB">
      <w:pPr>
        <w:pStyle w:val="prastasiniatinklio"/>
        <w:numPr>
          <w:ilvl w:val="1"/>
          <w:numId w:val="1"/>
        </w:numPr>
        <w:spacing w:before="0" w:beforeAutospacing="0" w:after="0" w:afterAutospacing="0" w:line="276" w:lineRule="auto"/>
        <w:ind w:left="0" w:firstLine="709"/>
        <w:jc w:val="both"/>
      </w:pPr>
      <w:r w:rsidRPr="004D017C">
        <w:lastRenderedPageBreak/>
        <w:t>Jei pasiūlymą teikia ūkio subjektų</w:t>
      </w:r>
      <w:r w:rsidRPr="004C6AD2">
        <w:t xml:space="preserve"> grupė, ji turi pateikti ir </w:t>
      </w:r>
      <w:r w:rsidRPr="004C6AD2">
        <w:rPr>
          <w:b/>
        </w:rPr>
        <w:t>jungtinės veiklos sutarties kopiją</w:t>
      </w:r>
      <w:r w:rsidRPr="004C6AD2">
        <w:t xml:space="preserve">. Jungtinės veiklos sutartyje turi būti nurodyti kiekvienos šios sutarties šalies įsipareigojimai vykdant </w:t>
      </w:r>
      <w:r>
        <w:t>P</w:t>
      </w:r>
      <w:r w:rsidRPr="004C6AD2">
        <w:t xml:space="preserve">irkimo sutartį bei šių įsipareigojimų vertės dalis, sudaranti bendrą </w:t>
      </w:r>
      <w:r>
        <w:t>P</w:t>
      </w:r>
      <w:r w:rsidRPr="004C6AD2">
        <w:t xml:space="preserve">irkimo sutarties vertę. Jungtinės veiklos sutartis turi numatyti solidarią visų šios sutarties šalių atsakomybę už prievolių perkančiajai organizacijai nevykdymą. Taip pat turi būti pateikta informacija apie asmenį, atstovaujantį ūkio subjektų grupei bendraujant su perkančiąja organizacija. </w:t>
      </w:r>
    </w:p>
    <w:p w14:paraId="0F557A4B" w14:textId="117C87A6" w:rsidR="00FF66EB" w:rsidRPr="004C6AD2" w:rsidRDefault="00FF66EB" w:rsidP="00FF66EB">
      <w:pPr>
        <w:pStyle w:val="prastasiniatinklio"/>
        <w:numPr>
          <w:ilvl w:val="1"/>
          <w:numId w:val="1"/>
        </w:numPr>
        <w:spacing w:before="0" w:beforeAutospacing="0" w:after="0" w:afterAutospacing="0" w:line="276" w:lineRule="auto"/>
        <w:ind w:left="0" w:firstLine="709"/>
        <w:jc w:val="both"/>
      </w:pPr>
      <w:r w:rsidRPr="004C6AD2">
        <w:t>Visi pasiūlymo dokumentai turi būti pateikti elektronine forma (tiesiogiai suformuoti elektroninėmis priemonėmis arba skaitmeninės dokumentų kopijos). Pasiūlymo dokumentai turi būti suformuoti naudojant nediskriminuojančius, visuotinai prieinamus duomenų failų formatus (pvz.</w:t>
      </w:r>
      <w:r w:rsidR="002A2325">
        <w:t>:</w:t>
      </w:r>
      <w:r w:rsidRPr="004C6AD2">
        <w:t xml:space="preserve"> </w:t>
      </w:r>
      <w:proofErr w:type="spellStart"/>
      <w:r w:rsidRPr="004C6AD2">
        <w:t>pdf</w:t>
      </w:r>
      <w:proofErr w:type="spellEnd"/>
      <w:r w:rsidRPr="004C6AD2">
        <w:t xml:space="preserve">, </w:t>
      </w:r>
      <w:proofErr w:type="spellStart"/>
      <w:r w:rsidRPr="004C6AD2">
        <w:t>docx</w:t>
      </w:r>
      <w:proofErr w:type="spellEnd"/>
      <w:r w:rsidRPr="004C6AD2">
        <w:t>). Perkančiajai organizacijai kilus abejonių dėl dokumentų tikrumo, ji turi teisę reikalauti pateikti dokumentų originalus.</w:t>
      </w:r>
    </w:p>
    <w:p w14:paraId="5D414904" w14:textId="77777777" w:rsidR="00FF66EB" w:rsidRPr="004C6AD2" w:rsidRDefault="00FF66EB" w:rsidP="00FF66EB">
      <w:pPr>
        <w:pStyle w:val="prastasiniatinklio"/>
        <w:numPr>
          <w:ilvl w:val="1"/>
          <w:numId w:val="1"/>
        </w:numPr>
        <w:spacing w:before="0" w:beforeAutospacing="0" w:after="0" w:afterAutospacing="0" w:line="276" w:lineRule="auto"/>
        <w:ind w:left="0" w:firstLine="709"/>
        <w:jc w:val="both"/>
      </w:pPr>
      <w:r w:rsidRPr="004C6AD2">
        <w:t xml:space="preserve">Perkančioji organizacija </w:t>
      </w:r>
      <w:r w:rsidRPr="00B34421">
        <w:rPr>
          <w:b/>
          <w:bCs/>
        </w:rPr>
        <w:t>nereikalauja</w:t>
      </w:r>
      <w:r w:rsidRPr="004C6AD2">
        <w:t xml:space="preserve"> pateikti pasiūlymo galiojimo užtikrinimo.</w:t>
      </w:r>
    </w:p>
    <w:p w14:paraId="2C9AFA04" w14:textId="77777777" w:rsidR="00FF66EB" w:rsidRPr="004C6AD2" w:rsidRDefault="00FF66EB" w:rsidP="00FF66EB">
      <w:pPr>
        <w:pStyle w:val="prastasiniatinklio"/>
        <w:numPr>
          <w:ilvl w:val="1"/>
          <w:numId w:val="1"/>
        </w:numPr>
        <w:spacing w:before="0" w:beforeAutospacing="0" w:after="0" w:afterAutospacing="0" w:line="276" w:lineRule="auto"/>
        <w:ind w:left="0" w:firstLine="709"/>
        <w:jc w:val="both"/>
      </w:pPr>
      <w:r w:rsidRPr="004C6AD2">
        <w:t>Pasiūlymas turi būti parengtas lietuvių kalba. Jei reikalaujami dokumentai negali būti pateikti lietuvių kalba, turi būti pateiktas patvirtintas vertimas (išverstame dokumente nurodant vertimą atlikusio asmens vardą, pavardę ir parašą).</w:t>
      </w:r>
    </w:p>
    <w:p w14:paraId="507643F1" w14:textId="77777777" w:rsidR="00FF66EB" w:rsidRPr="004C6AD2" w:rsidRDefault="00FF66EB" w:rsidP="00FF66EB">
      <w:pPr>
        <w:pStyle w:val="prastasiniatinklio"/>
        <w:numPr>
          <w:ilvl w:val="1"/>
          <w:numId w:val="1"/>
        </w:numPr>
        <w:spacing w:before="0" w:beforeAutospacing="0" w:after="0" w:afterAutospacing="0" w:line="276" w:lineRule="auto"/>
        <w:ind w:left="0" w:firstLine="709"/>
        <w:jc w:val="both"/>
      </w:pPr>
      <w:r w:rsidRPr="004C6AD2">
        <w:t>Tiekėjas pasiūlymo formoje turi nurodyti, kokie subtiekėjai (jeigu jie žinomi) pasitelkiami.</w:t>
      </w:r>
    </w:p>
    <w:p w14:paraId="6419623E" w14:textId="77777777" w:rsidR="00FF66EB" w:rsidRPr="00592F66" w:rsidRDefault="00FF66EB" w:rsidP="00FF66EB">
      <w:pPr>
        <w:pStyle w:val="prastasiniatinklio"/>
        <w:numPr>
          <w:ilvl w:val="1"/>
          <w:numId w:val="1"/>
        </w:numPr>
        <w:spacing w:before="0" w:beforeAutospacing="0" w:after="0" w:afterAutospacing="0" w:line="276" w:lineRule="auto"/>
        <w:ind w:left="0" w:right="49" w:firstLine="709"/>
        <w:jc w:val="both"/>
      </w:pPr>
      <w:r w:rsidRPr="003A51DF">
        <w:rPr>
          <w:b/>
          <w:bCs/>
          <w:i/>
          <w:iCs/>
        </w:rPr>
        <w:t>Pasiūlymas turi būti pateiktas užpildant Pasiūlymo formą (Sąlygų priedas Nr. 2) ir pridedant visus Pirkimo dokumentuose reikalaujamus dokumentus (Sąlygų 5.12 punktas)</w:t>
      </w:r>
      <w:r w:rsidRPr="00592F66">
        <w:t>.</w:t>
      </w:r>
    </w:p>
    <w:p w14:paraId="3CDAE1BB" w14:textId="77777777" w:rsidR="00FF66EB" w:rsidRPr="004C6AD2" w:rsidRDefault="00FF66EB" w:rsidP="00FF66EB">
      <w:pPr>
        <w:pStyle w:val="prastasiniatinklio"/>
        <w:numPr>
          <w:ilvl w:val="1"/>
          <w:numId w:val="1"/>
        </w:numPr>
        <w:spacing w:before="0" w:beforeAutospacing="0" w:after="0" w:afterAutospacing="0" w:line="276" w:lineRule="auto"/>
        <w:ind w:left="0" w:right="49" w:firstLine="709"/>
        <w:jc w:val="both"/>
      </w:pPr>
      <w:r w:rsidRPr="004C6AD2">
        <w:t xml:space="preserve">Pasiūlymo kaina pateikiama eurais, išreiškiant ir apskaičiuojant taip, kaip nurodyta </w:t>
      </w:r>
      <w:r>
        <w:t>P</w:t>
      </w:r>
      <w:r w:rsidRPr="004C6AD2">
        <w:t>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4128A6B" w14:textId="77777777" w:rsidR="00FF66EB" w:rsidRPr="004C6AD2" w:rsidRDefault="00FF66EB" w:rsidP="00FF66EB">
      <w:pPr>
        <w:pStyle w:val="prastasiniatinklio"/>
        <w:numPr>
          <w:ilvl w:val="1"/>
          <w:numId w:val="1"/>
        </w:numPr>
        <w:spacing w:before="0" w:beforeAutospacing="0" w:after="0" w:afterAutospacing="0" w:line="276" w:lineRule="auto"/>
        <w:ind w:left="0" w:right="49" w:firstLine="709"/>
        <w:jc w:val="both"/>
      </w:pPr>
      <w:r w:rsidRPr="004C6AD2">
        <w:t xml:space="preserve"> Į pasiūlymo kainą turi būti įskaityti visi mokesčiai ir visos tiekėjo išlaidos, būtinos </w:t>
      </w:r>
      <w:r>
        <w:t>P</w:t>
      </w:r>
      <w:r w:rsidRPr="004C6AD2">
        <w:t xml:space="preserve">irkimo </w:t>
      </w:r>
      <w:r>
        <w:t>s</w:t>
      </w:r>
      <w:r w:rsidRPr="004C6AD2">
        <w:t xml:space="preserve">utarties įvykdymui. </w:t>
      </w:r>
    </w:p>
    <w:p w14:paraId="4654E949" w14:textId="181DED1F" w:rsidR="00FF66EB" w:rsidRPr="004C6AD2" w:rsidRDefault="00FF66EB" w:rsidP="00FF66EB">
      <w:pPr>
        <w:pStyle w:val="prastasiniatinklio"/>
        <w:numPr>
          <w:ilvl w:val="1"/>
          <w:numId w:val="1"/>
        </w:numPr>
        <w:tabs>
          <w:tab w:val="left" w:pos="1440"/>
          <w:tab w:val="left" w:pos="1530"/>
        </w:tabs>
        <w:spacing w:before="0" w:beforeAutospacing="0" w:after="0" w:afterAutospacing="0" w:line="276" w:lineRule="auto"/>
        <w:ind w:left="0" w:firstLine="720"/>
        <w:jc w:val="both"/>
      </w:pPr>
      <w:r w:rsidRPr="004C6AD2">
        <w:t xml:space="preserve">Pasiūlymas turi būti pateiktas iki </w:t>
      </w:r>
      <w:r>
        <w:t>skelbime apie Pirkimą (žr. mažos vertės s</w:t>
      </w:r>
      <w:r w:rsidRPr="004C6AD2">
        <w:t>kelbimo II dalies 5 punkt</w:t>
      </w:r>
      <w:r>
        <w:t>ą)</w:t>
      </w:r>
      <w:r w:rsidRPr="004C6AD2">
        <w:t xml:space="preserve"> nurodytos pasiūlymų pateikimo termino pabaigos. Perkančioji organizacija turi teisę pratęsti pasiūlymų pateikimo terminą. </w:t>
      </w:r>
    </w:p>
    <w:p w14:paraId="42867B1F" w14:textId="77777777" w:rsidR="00FF66EB" w:rsidRPr="00D012C7" w:rsidRDefault="00FF66EB" w:rsidP="00FF66EB">
      <w:pPr>
        <w:pStyle w:val="prastasiniatinklio"/>
        <w:numPr>
          <w:ilvl w:val="1"/>
          <w:numId w:val="1"/>
        </w:numPr>
        <w:tabs>
          <w:tab w:val="left" w:pos="1440"/>
          <w:tab w:val="left" w:pos="1530"/>
          <w:tab w:val="left" w:pos="1710"/>
        </w:tabs>
        <w:spacing w:before="0" w:beforeAutospacing="0" w:after="0" w:afterAutospacing="0" w:line="276" w:lineRule="auto"/>
        <w:ind w:left="0" w:firstLine="720"/>
        <w:jc w:val="both"/>
      </w:pPr>
      <w:r w:rsidRPr="006817A0">
        <w:t xml:space="preserve">Pasiūlyme tiekėjas turi aiškiai nurodyti, kuri pasiūlymo informacija yra konfidenciali, vadovaujantis VPĮ 20 straipsniu. Jeigu perkančiajai organizacijai kyla abejonių dėl tiekėjo pasiūlyme nurodytos informacijos konfidencialumo, ji prašo tiekėjo pagrįsti, kodėl nurodyta informacija yra konfidenciali. Jeigu tiekėjas nepateikia tokio pagrindimo arba pateikia netinkamą pagrindimą, laikoma, kad tokia informacija </w:t>
      </w:r>
      <w:r w:rsidRPr="00D012C7">
        <w:t>yra nekonfidenciali.</w:t>
      </w:r>
    </w:p>
    <w:p w14:paraId="3C2E39CA" w14:textId="77777777" w:rsidR="00FF66EB" w:rsidRPr="00D012C7" w:rsidRDefault="00FF66EB" w:rsidP="00FF66EB">
      <w:pPr>
        <w:pStyle w:val="prastasiniatinklio"/>
        <w:numPr>
          <w:ilvl w:val="1"/>
          <w:numId w:val="1"/>
        </w:numPr>
        <w:tabs>
          <w:tab w:val="left" w:pos="1440"/>
          <w:tab w:val="left" w:pos="1530"/>
          <w:tab w:val="left" w:pos="1710"/>
        </w:tabs>
        <w:spacing w:before="0" w:beforeAutospacing="0" w:after="0" w:afterAutospacing="0" w:line="276" w:lineRule="auto"/>
        <w:ind w:left="0" w:firstLine="720"/>
        <w:jc w:val="both"/>
        <w:rPr>
          <w:b/>
          <w:bCs/>
        </w:rPr>
      </w:pPr>
      <w:r w:rsidRPr="00EF1AAC">
        <w:rPr>
          <w:b/>
          <w:bCs/>
        </w:rPr>
        <w:t>Pasiūlymą sudaro tiekėjo pateiktų</w:t>
      </w:r>
      <w:r w:rsidRPr="00D012C7">
        <w:t xml:space="preserve"> </w:t>
      </w:r>
      <w:r w:rsidRPr="00D012C7">
        <w:rPr>
          <w:b/>
          <w:bCs/>
        </w:rPr>
        <w:t>duomenų bei dokumentų visuma:</w:t>
      </w:r>
    </w:p>
    <w:p w14:paraId="546BD8F1" w14:textId="77777777" w:rsidR="00FF66EB" w:rsidRPr="00D012C7" w:rsidRDefault="00FF66EB" w:rsidP="00FF66EB">
      <w:pPr>
        <w:pStyle w:val="prastasiniatinklio"/>
        <w:numPr>
          <w:ilvl w:val="2"/>
          <w:numId w:val="1"/>
        </w:numPr>
        <w:tabs>
          <w:tab w:val="left" w:pos="1440"/>
          <w:tab w:val="left" w:pos="1530"/>
          <w:tab w:val="left" w:pos="1710"/>
        </w:tabs>
        <w:spacing w:before="0" w:beforeAutospacing="0" w:after="0" w:afterAutospacing="0" w:line="276" w:lineRule="auto"/>
        <w:ind w:left="0" w:firstLine="720"/>
        <w:jc w:val="both"/>
      </w:pPr>
      <w:r w:rsidRPr="00D012C7">
        <w:t xml:space="preserve"> CVP IS pasiūlymo lango eilutėje „Prisegti dokumentai“ pateikti duomenys ir dokumentai:</w:t>
      </w:r>
    </w:p>
    <w:p w14:paraId="486E783B" w14:textId="77777777" w:rsidR="00FF66EB" w:rsidRDefault="00FF66EB" w:rsidP="00FF66EB">
      <w:pPr>
        <w:pStyle w:val="prastasiniatinklio"/>
        <w:numPr>
          <w:ilvl w:val="3"/>
          <w:numId w:val="1"/>
        </w:numPr>
        <w:tabs>
          <w:tab w:val="left" w:pos="1440"/>
          <w:tab w:val="left" w:pos="1710"/>
        </w:tabs>
        <w:spacing w:before="0" w:beforeAutospacing="0" w:after="0" w:afterAutospacing="0" w:line="276" w:lineRule="auto"/>
        <w:ind w:left="0" w:firstLine="720"/>
        <w:jc w:val="both"/>
      </w:pPr>
      <w:r w:rsidRPr="00EF1AAC">
        <w:rPr>
          <w:b/>
          <w:bCs/>
        </w:rPr>
        <w:t xml:space="preserve">užpildyta Pasiūlymo forma (Sąlygų priedas </w:t>
      </w:r>
      <w:r w:rsidRPr="009D0A1F">
        <w:rPr>
          <w:b/>
          <w:bCs/>
        </w:rPr>
        <w:t>Nr. 2</w:t>
      </w:r>
      <w:r w:rsidRPr="00EF1AAC">
        <w:rPr>
          <w:b/>
          <w:bCs/>
        </w:rPr>
        <w:t>)</w:t>
      </w:r>
      <w:r w:rsidRPr="00050BE6">
        <w:t>;</w:t>
      </w:r>
    </w:p>
    <w:p w14:paraId="098C0054" w14:textId="1BA4B880" w:rsidR="001742D0" w:rsidRDefault="001742D0" w:rsidP="00FF66EB">
      <w:pPr>
        <w:pStyle w:val="prastasiniatinklio"/>
        <w:numPr>
          <w:ilvl w:val="3"/>
          <w:numId w:val="1"/>
        </w:numPr>
        <w:tabs>
          <w:tab w:val="left" w:pos="1440"/>
          <w:tab w:val="left" w:pos="1710"/>
        </w:tabs>
        <w:spacing w:before="0" w:beforeAutospacing="0" w:after="0" w:afterAutospacing="0" w:line="276" w:lineRule="auto"/>
        <w:ind w:left="0" w:firstLine="720"/>
        <w:jc w:val="both"/>
      </w:pPr>
      <w:r>
        <w:rPr>
          <w:b/>
          <w:bCs/>
        </w:rPr>
        <w:t>Su pasiūlymu pateikiami dokumentai, patvirtinantys prekės atitikimą techninėje specifikacijoje nurodytiems reikalavimams</w:t>
      </w:r>
      <w:r w:rsidRPr="001742D0">
        <w:t>.</w:t>
      </w:r>
    </w:p>
    <w:p w14:paraId="0BF4807C" w14:textId="77777777" w:rsidR="00FF66EB" w:rsidRPr="00D012C7" w:rsidRDefault="00FF66EB" w:rsidP="00FF66EB">
      <w:pPr>
        <w:pStyle w:val="prastasiniatinklio"/>
        <w:numPr>
          <w:ilvl w:val="3"/>
          <w:numId w:val="1"/>
        </w:numPr>
        <w:tabs>
          <w:tab w:val="left" w:pos="1440"/>
          <w:tab w:val="left" w:pos="1710"/>
        </w:tabs>
        <w:spacing w:before="0" w:beforeAutospacing="0" w:after="0" w:afterAutospacing="0" w:line="276" w:lineRule="auto"/>
        <w:ind w:left="0" w:firstLine="720"/>
        <w:jc w:val="both"/>
      </w:pPr>
      <w:r w:rsidRPr="00D012C7">
        <w:t>įgaliojimo ar kito dokumento, suteikiančio teisę pateikti ir (ar) pasirašyti pasiūlymą bei kitus dokumentus, kopija (jeigu pasiūlymą pateikia ne tiekėjo vadovas);</w:t>
      </w:r>
    </w:p>
    <w:p w14:paraId="3DF1C0E1" w14:textId="77777777" w:rsidR="00FF66EB" w:rsidRPr="00D012C7" w:rsidRDefault="00FF66EB" w:rsidP="00FF66EB">
      <w:pPr>
        <w:pStyle w:val="prastasiniatinklio"/>
        <w:numPr>
          <w:ilvl w:val="3"/>
          <w:numId w:val="1"/>
        </w:numPr>
        <w:tabs>
          <w:tab w:val="left" w:pos="1440"/>
          <w:tab w:val="left" w:pos="1710"/>
        </w:tabs>
        <w:spacing w:before="0" w:beforeAutospacing="0" w:after="0" w:afterAutospacing="0" w:line="276" w:lineRule="auto"/>
        <w:ind w:left="0" w:firstLine="720"/>
        <w:jc w:val="both"/>
      </w:pPr>
      <w:r w:rsidRPr="00D012C7">
        <w:lastRenderedPageBreak/>
        <w:t xml:space="preserve"> informacija ir dokumentai pagal Sąlygų 5.2 punktą (jei pasiūlymą teikia ūkio subjektų grupė);</w:t>
      </w:r>
      <w:r w:rsidRPr="00D012C7" w:rsidDel="00E61AEF">
        <w:t xml:space="preserve"> </w:t>
      </w:r>
    </w:p>
    <w:p w14:paraId="7E815B8A" w14:textId="77777777" w:rsidR="00FF66EB" w:rsidRPr="00D012C7" w:rsidRDefault="00FF66EB" w:rsidP="00FF66EB">
      <w:pPr>
        <w:pStyle w:val="prastasiniatinklio"/>
        <w:numPr>
          <w:ilvl w:val="3"/>
          <w:numId w:val="1"/>
        </w:numPr>
        <w:tabs>
          <w:tab w:val="left" w:pos="1440"/>
          <w:tab w:val="left" w:pos="1710"/>
        </w:tabs>
        <w:spacing w:before="0" w:beforeAutospacing="0" w:after="0" w:afterAutospacing="0" w:line="276" w:lineRule="auto"/>
        <w:ind w:left="0" w:firstLine="720"/>
        <w:jc w:val="both"/>
      </w:pPr>
      <w:r w:rsidRPr="00D012C7">
        <w:t>kita reikalaujama informacija ir dokumentai;</w:t>
      </w:r>
    </w:p>
    <w:p w14:paraId="43A1BB3D" w14:textId="77777777" w:rsidR="00FF66EB" w:rsidRPr="00D012C7" w:rsidRDefault="00FF66EB" w:rsidP="00FF66EB">
      <w:pPr>
        <w:pStyle w:val="prastasiniatinklio"/>
        <w:numPr>
          <w:ilvl w:val="2"/>
          <w:numId w:val="1"/>
        </w:numPr>
        <w:tabs>
          <w:tab w:val="left" w:pos="1530"/>
        </w:tabs>
        <w:spacing w:before="0" w:beforeAutospacing="0" w:after="0" w:afterAutospacing="0" w:line="276" w:lineRule="auto"/>
        <w:ind w:left="0" w:firstLine="720"/>
        <w:jc w:val="both"/>
      </w:pPr>
      <w:r w:rsidRPr="00D012C7">
        <w:t>pasiūlymo paaiškinimai ir atsakymai dėl pasiūlymo, jei tokių yra.</w:t>
      </w:r>
    </w:p>
    <w:p w14:paraId="2E98E19D" w14:textId="38BC25D8" w:rsidR="00FF66EB" w:rsidRPr="002E0357" w:rsidRDefault="00FF66EB" w:rsidP="00FF66EB">
      <w:pPr>
        <w:pStyle w:val="prastasiniatinklio"/>
        <w:numPr>
          <w:ilvl w:val="1"/>
          <w:numId w:val="1"/>
        </w:numPr>
        <w:tabs>
          <w:tab w:val="left" w:pos="1418"/>
        </w:tabs>
        <w:spacing w:before="0" w:beforeAutospacing="0" w:after="0" w:afterAutospacing="0" w:line="276" w:lineRule="auto"/>
        <w:ind w:left="0" w:firstLine="720"/>
        <w:jc w:val="both"/>
      </w:pPr>
      <w:r w:rsidRPr="002E0357">
        <w:t xml:space="preserve">Pasiūlymas turi galioti </w:t>
      </w:r>
      <w:r w:rsidRPr="002E0357">
        <w:rPr>
          <w:rStyle w:val="pildymui"/>
          <w:iCs/>
        </w:rPr>
        <w:t xml:space="preserve">ne trumpiau nei </w:t>
      </w:r>
      <w:r w:rsidR="009D0A1F" w:rsidRPr="009D0A1F">
        <w:rPr>
          <w:rStyle w:val="pildymui"/>
          <w:b/>
          <w:iCs/>
        </w:rPr>
        <w:t>6</w:t>
      </w:r>
      <w:r w:rsidRPr="009D0A1F">
        <w:rPr>
          <w:rStyle w:val="pildymui"/>
          <w:b/>
          <w:iCs/>
        </w:rPr>
        <w:t>0</w:t>
      </w:r>
      <w:r w:rsidRPr="00050BE6">
        <w:rPr>
          <w:rStyle w:val="pildymui"/>
          <w:b/>
          <w:iCs/>
        </w:rPr>
        <w:t xml:space="preserve"> kalendorinių dienų</w:t>
      </w:r>
      <w:r w:rsidRPr="00050BE6">
        <w:rPr>
          <w:rStyle w:val="pildymui"/>
          <w:iCs/>
        </w:rPr>
        <w:t xml:space="preserve"> </w:t>
      </w:r>
      <w:r w:rsidRPr="002E0357">
        <w:rPr>
          <w:rStyle w:val="pildymui"/>
          <w:iCs/>
        </w:rPr>
        <w:t xml:space="preserve">nuo </w:t>
      </w:r>
      <w:r>
        <w:rPr>
          <w:rStyle w:val="pildymui"/>
          <w:iCs/>
        </w:rPr>
        <w:t>P</w:t>
      </w:r>
      <w:r w:rsidRPr="002E0357">
        <w:rPr>
          <w:rStyle w:val="pildymui"/>
          <w:iCs/>
        </w:rPr>
        <w:t>irkimo dokumentuose nustatyto pasiūlymų pateikimo termino pabaigos.</w:t>
      </w:r>
      <w:r w:rsidRPr="002E0357">
        <w:rPr>
          <w:rStyle w:val="pildymui"/>
          <w:i/>
          <w:iCs/>
        </w:rPr>
        <w:t xml:space="preserve"> </w:t>
      </w:r>
      <w:r w:rsidRPr="002E0357">
        <w:t>Perkančioji organizacija turi teisę prašyti, kad tiekėjas pratęstų pasiūlymo galiojimą, o tiekėjas gali atmesti tokį prašymą.</w:t>
      </w:r>
    </w:p>
    <w:p w14:paraId="3A13FE54" w14:textId="77777777" w:rsidR="00FF66EB" w:rsidRPr="002E0357" w:rsidRDefault="00FF66EB" w:rsidP="00FF66EB">
      <w:pPr>
        <w:pStyle w:val="prastasiniatinklio"/>
        <w:numPr>
          <w:ilvl w:val="1"/>
          <w:numId w:val="1"/>
        </w:numPr>
        <w:spacing w:before="0" w:beforeAutospacing="0" w:after="0" w:afterAutospacing="0" w:line="276" w:lineRule="auto"/>
        <w:ind w:left="0" w:right="49" w:firstLine="709"/>
        <w:jc w:val="both"/>
        <w:rPr>
          <w:rFonts w:eastAsia="Times New Roman"/>
        </w:rPr>
      </w:pPr>
      <w:r w:rsidRPr="002E0357">
        <w:t xml:space="preserve">Perkančioji organizacija </w:t>
      </w:r>
      <w:r w:rsidRPr="002E0357">
        <w:rPr>
          <w:b/>
          <w:bCs/>
        </w:rPr>
        <w:t>nereikalauja</w:t>
      </w:r>
      <w:r w:rsidRPr="002E0357">
        <w:t xml:space="preserve">, kad pasiūlymas būtų pasirašytas </w:t>
      </w:r>
      <w:hyperlink r:id="rId10" w:tgtFrame="_blank" w:history="1">
        <w:r w:rsidRPr="002E0357">
          <w:rPr>
            <w:rStyle w:val="Hipersaitas"/>
          </w:rPr>
          <w:t>kvalifikuotu elektroniniu parašu</w:t>
        </w:r>
      </w:hyperlink>
      <w:r w:rsidRPr="002E0357">
        <w:t xml:space="preserve">. </w:t>
      </w:r>
    </w:p>
    <w:p w14:paraId="2C10C27F" w14:textId="39E41B99" w:rsidR="00FF66EB" w:rsidRPr="00855EF5" w:rsidRDefault="00FF66EB" w:rsidP="00FF66EB">
      <w:pPr>
        <w:pStyle w:val="prastasiniatinklio"/>
        <w:numPr>
          <w:ilvl w:val="1"/>
          <w:numId w:val="1"/>
        </w:numPr>
        <w:spacing w:before="0" w:beforeAutospacing="0" w:after="0" w:afterAutospacing="0" w:line="276" w:lineRule="auto"/>
        <w:ind w:left="0" w:right="49" w:firstLine="709"/>
        <w:jc w:val="both"/>
        <w:rPr>
          <w:rFonts w:eastAsia="Times New Roman"/>
        </w:rPr>
      </w:pPr>
      <w:r w:rsidRPr="002E0357">
        <w:t xml:space="preserve">Iki pasiūlymų pateikimo termino pabaigos, tiekėjas gali pakeisti arba atšaukti savo pasiūlymą. Toks pakeitimas arba </w:t>
      </w:r>
      <w:r w:rsidRPr="00855EF5">
        <w:t>pranešimas pripažįstamas galiojančiu, jeigu perkančioji organizacija jį gavo iki pasiūlymų pateikimo termino pabaigos.</w:t>
      </w:r>
    </w:p>
    <w:p w14:paraId="1A023DC8" w14:textId="77777777" w:rsidR="00FF66EB" w:rsidRPr="00855EF5" w:rsidRDefault="00FF66EB" w:rsidP="00FF66EB">
      <w:pPr>
        <w:spacing w:after="0" w:line="276" w:lineRule="auto"/>
        <w:ind w:right="49"/>
        <w:rPr>
          <w:rFonts w:ascii="Times New Roman" w:eastAsia="Times New Roman" w:hAnsi="Times New Roman" w:cs="Times New Roman"/>
          <w:sz w:val="24"/>
          <w:szCs w:val="24"/>
        </w:rPr>
      </w:pPr>
    </w:p>
    <w:p w14:paraId="6308EB9C" w14:textId="6620D00A" w:rsidR="00FF66EB" w:rsidRPr="00855EF5" w:rsidRDefault="0057076F" w:rsidP="00FF66EB">
      <w:pPr>
        <w:pStyle w:val="Antrat2"/>
        <w:rPr>
          <w:rStyle w:val="Grietas"/>
          <w:rFonts w:cs="Times New Roman"/>
          <w:b/>
          <w:bCs w:val="0"/>
          <w:szCs w:val="24"/>
        </w:rPr>
      </w:pPr>
      <w:bookmarkStart w:id="35" w:name="_Toc10029020"/>
      <w:r>
        <w:rPr>
          <w:rStyle w:val="Grietas"/>
          <w:rFonts w:cs="Times New Roman"/>
          <w:szCs w:val="24"/>
        </w:rPr>
        <w:t>5</w:t>
      </w:r>
      <w:r w:rsidR="00FF66EB" w:rsidRPr="00855EF5">
        <w:rPr>
          <w:rStyle w:val="Grietas"/>
          <w:rFonts w:cs="Times New Roman"/>
          <w:szCs w:val="24"/>
        </w:rPr>
        <w:t>. PASIŪLYMŲ ŠIFRAVIMAS</w:t>
      </w:r>
      <w:bookmarkEnd w:id="35"/>
    </w:p>
    <w:p w14:paraId="6843A439" w14:textId="77777777" w:rsidR="00FF66EB" w:rsidRPr="00266933" w:rsidRDefault="00FF66EB" w:rsidP="00FF66EB">
      <w:pPr>
        <w:pStyle w:val="prastasiniatinklio"/>
        <w:spacing w:before="0" w:beforeAutospacing="0" w:after="0" w:afterAutospacing="0" w:line="276" w:lineRule="auto"/>
        <w:ind w:right="49" w:firstLine="709"/>
        <w:jc w:val="center"/>
        <w:rPr>
          <w:b/>
          <w:bCs/>
          <w:color w:val="FF0000"/>
        </w:rPr>
      </w:pPr>
    </w:p>
    <w:p w14:paraId="060015C6" w14:textId="77777777" w:rsidR="00FF66EB" w:rsidRPr="00266933" w:rsidRDefault="00FF66EB" w:rsidP="00FF66EB">
      <w:pPr>
        <w:pStyle w:val="Sraopastraipa"/>
        <w:numPr>
          <w:ilvl w:val="0"/>
          <w:numId w:val="1"/>
        </w:numPr>
        <w:spacing w:after="0" w:line="276" w:lineRule="auto"/>
        <w:ind w:left="0" w:right="49" w:firstLine="709"/>
        <w:contextualSpacing w:val="0"/>
        <w:jc w:val="both"/>
        <w:rPr>
          <w:rFonts w:ascii="Times New Roman" w:hAnsi="Times New Roman" w:cs="Times New Roman"/>
          <w:vanish/>
          <w:color w:val="FF0000"/>
          <w:sz w:val="24"/>
          <w:szCs w:val="24"/>
        </w:rPr>
      </w:pPr>
    </w:p>
    <w:p w14:paraId="4C4FF218" w14:textId="77777777" w:rsidR="00FF66EB" w:rsidRPr="00855EF5" w:rsidRDefault="00FF66EB" w:rsidP="00FF66EB">
      <w:pPr>
        <w:pStyle w:val="prastasiniatinklio"/>
        <w:numPr>
          <w:ilvl w:val="1"/>
          <w:numId w:val="1"/>
        </w:numPr>
        <w:spacing w:before="0" w:beforeAutospacing="0" w:after="0" w:afterAutospacing="0" w:line="276" w:lineRule="auto"/>
        <w:ind w:left="0" w:right="49" w:firstLine="709"/>
        <w:jc w:val="both"/>
      </w:pPr>
      <w:r w:rsidRPr="00855EF5">
        <w:t>Tiekėjo teikiamas pasiūlymas gali būti užšifruojamas. Tiekėjas, nusprendęs pateikti užšifruotą pasiūlymą, turi:</w:t>
      </w:r>
    </w:p>
    <w:p w14:paraId="32076028" w14:textId="51731800" w:rsidR="00FF66EB" w:rsidRPr="00855EF5" w:rsidRDefault="00FF66EB" w:rsidP="00FF66EB">
      <w:pPr>
        <w:pStyle w:val="prastasiniatinklio"/>
        <w:numPr>
          <w:ilvl w:val="2"/>
          <w:numId w:val="1"/>
        </w:numPr>
        <w:tabs>
          <w:tab w:val="left" w:pos="1440"/>
        </w:tabs>
        <w:spacing w:before="0" w:beforeAutospacing="0" w:after="0" w:afterAutospacing="0" w:line="276" w:lineRule="auto"/>
        <w:ind w:left="0" w:right="49" w:firstLine="709"/>
        <w:jc w:val="both"/>
      </w:pPr>
      <w:r w:rsidRPr="00855EF5">
        <w:rPr>
          <w:b/>
        </w:rPr>
        <w:t>iki pasiūlymų pateikimo termino pabaigos</w:t>
      </w:r>
      <w:r w:rsidRPr="00855EF5">
        <w:t>, naudodamasis CVP IS priemonėmis, pateikti užšifruotą pasiūlymą (užšifruojamas visas pasiūlymas arba pasiūlymo dokumentas, kuriame nurodyta pasiūlymo kaina).</w:t>
      </w:r>
    </w:p>
    <w:p w14:paraId="6000A569" w14:textId="77777777" w:rsidR="00FF66EB" w:rsidRPr="00855EF5" w:rsidRDefault="00FF66EB" w:rsidP="00FF66EB">
      <w:pPr>
        <w:pStyle w:val="prastasiniatinklio"/>
        <w:numPr>
          <w:ilvl w:val="2"/>
          <w:numId w:val="1"/>
        </w:numPr>
        <w:spacing w:before="0" w:beforeAutospacing="0" w:after="0" w:afterAutospacing="0" w:line="276" w:lineRule="auto"/>
        <w:ind w:left="0" w:firstLine="709"/>
        <w:jc w:val="both"/>
      </w:pPr>
      <w:r w:rsidRPr="00855EF5">
        <w:t xml:space="preserve"> </w:t>
      </w:r>
      <w:r w:rsidRPr="00855EF5">
        <w:rPr>
          <w:b/>
        </w:rPr>
        <w:t>iki pradinio susipažinimo su pasiūlymais procedūros (posėdžio) pradžios</w:t>
      </w:r>
      <w:r w:rsidRPr="00855EF5">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13D6A6E8" w14:textId="77777777" w:rsidR="00FF66EB" w:rsidRPr="00AC56AB" w:rsidRDefault="00FF66EB" w:rsidP="00FF66EB">
      <w:pPr>
        <w:pStyle w:val="prastasiniatinklio"/>
        <w:numPr>
          <w:ilvl w:val="1"/>
          <w:numId w:val="1"/>
        </w:numPr>
        <w:spacing w:before="0" w:beforeAutospacing="0" w:after="0" w:afterAutospacing="0" w:line="276" w:lineRule="auto"/>
        <w:ind w:left="0" w:firstLine="709"/>
        <w:jc w:val="both"/>
        <w:rPr>
          <w:rFonts w:eastAsia="Times New Roman"/>
        </w:rPr>
      </w:pPr>
      <w:r w:rsidRPr="00855EF5">
        <w:t xml:space="preserve">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w:t>
      </w:r>
      <w:r w:rsidRPr="00AC56AB">
        <w:t xml:space="preserve">pasiūlymą atmeta kaip neatitinkantį </w:t>
      </w:r>
      <w:r>
        <w:t>P</w:t>
      </w:r>
      <w:r w:rsidRPr="00AC56AB">
        <w:t>irkimo dokumentuose nustatytų reikalavimų (tiekėjas nepateikė pasiūlymo kainos).</w:t>
      </w:r>
    </w:p>
    <w:p w14:paraId="2CCDCC21" w14:textId="77777777" w:rsidR="00FF66EB" w:rsidRPr="00AC56AB" w:rsidRDefault="00FF66EB" w:rsidP="00FF66EB">
      <w:pPr>
        <w:spacing w:after="0" w:line="276" w:lineRule="auto"/>
        <w:ind w:right="49" w:firstLine="709"/>
        <w:rPr>
          <w:rFonts w:ascii="Times New Roman" w:eastAsia="Times New Roman" w:hAnsi="Times New Roman" w:cs="Times New Roman"/>
          <w:sz w:val="24"/>
          <w:szCs w:val="24"/>
        </w:rPr>
      </w:pPr>
    </w:p>
    <w:p w14:paraId="6E1CCA27" w14:textId="2DDB0AB8" w:rsidR="00FF66EB" w:rsidRPr="00855EF5" w:rsidRDefault="0057076F" w:rsidP="00FF66EB">
      <w:pPr>
        <w:pStyle w:val="Antrat2"/>
        <w:rPr>
          <w:rStyle w:val="Grietas"/>
          <w:rFonts w:cs="Times New Roman"/>
          <w:b/>
          <w:bCs w:val="0"/>
          <w:szCs w:val="24"/>
        </w:rPr>
      </w:pPr>
      <w:bookmarkStart w:id="36" w:name="_Toc10029021"/>
      <w:r>
        <w:rPr>
          <w:rStyle w:val="Grietas"/>
          <w:rFonts w:cs="Times New Roman"/>
          <w:szCs w:val="24"/>
        </w:rPr>
        <w:t>6</w:t>
      </w:r>
      <w:r w:rsidR="00FF66EB" w:rsidRPr="00AC56AB">
        <w:rPr>
          <w:rStyle w:val="Grietas"/>
          <w:rFonts w:cs="Times New Roman"/>
          <w:szCs w:val="24"/>
        </w:rPr>
        <w:t xml:space="preserve">. SUSIPAŽINIMAS </w:t>
      </w:r>
      <w:r w:rsidR="00FF66EB" w:rsidRPr="00855EF5">
        <w:rPr>
          <w:rStyle w:val="Grietas"/>
          <w:rFonts w:cs="Times New Roman"/>
          <w:szCs w:val="24"/>
        </w:rPr>
        <w:t>SU PASIŪLYMAIS IR JŲ VERTINIMAS</w:t>
      </w:r>
      <w:bookmarkEnd w:id="36"/>
    </w:p>
    <w:p w14:paraId="618434E6" w14:textId="77777777" w:rsidR="00FF66EB" w:rsidRPr="00855EF5" w:rsidRDefault="00FF66EB" w:rsidP="00FF66EB">
      <w:pPr>
        <w:pStyle w:val="prastasiniatinklio"/>
        <w:spacing w:before="0" w:beforeAutospacing="0" w:after="0" w:afterAutospacing="0" w:line="276" w:lineRule="auto"/>
        <w:ind w:right="49" w:firstLine="709"/>
        <w:jc w:val="center"/>
        <w:rPr>
          <w:b/>
          <w:bCs/>
        </w:rPr>
      </w:pPr>
    </w:p>
    <w:p w14:paraId="27EE49C7" w14:textId="77777777" w:rsidR="00FF66EB" w:rsidRPr="00855EF5" w:rsidRDefault="00FF66EB" w:rsidP="00FF66EB">
      <w:pPr>
        <w:pStyle w:val="Sraopastraipa"/>
        <w:numPr>
          <w:ilvl w:val="0"/>
          <w:numId w:val="2"/>
        </w:numPr>
        <w:spacing w:after="0" w:line="276" w:lineRule="auto"/>
        <w:contextualSpacing w:val="0"/>
        <w:jc w:val="both"/>
        <w:rPr>
          <w:rFonts w:ascii="Times New Roman" w:hAnsi="Times New Roman" w:cs="Times New Roman"/>
          <w:vanish/>
          <w:sz w:val="24"/>
          <w:szCs w:val="24"/>
        </w:rPr>
      </w:pPr>
    </w:p>
    <w:p w14:paraId="7B91122F" w14:textId="77777777" w:rsidR="00FF66EB" w:rsidRPr="00855EF5" w:rsidRDefault="00FF66EB" w:rsidP="00FF66EB">
      <w:pPr>
        <w:pStyle w:val="Sraopastraipa"/>
        <w:numPr>
          <w:ilvl w:val="0"/>
          <w:numId w:val="2"/>
        </w:numPr>
        <w:spacing w:after="0" w:line="276" w:lineRule="auto"/>
        <w:contextualSpacing w:val="0"/>
        <w:jc w:val="both"/>
        <w:rPr>
          <w:rFonts w:ascii="Times New Roman" w:hAnsi="Times New Roman" w:cs="Times New Roman"/>
          <w:vanish/>
          <w:sz w:val="24"/>
          <w:szCs w:val="24"/>
        </w:rPr>
      </w:pPr>
    </w:p>
    <w:p w14:paraId="07738C70" w14:textId="77777777" w:rsidR="00FF66EB" w:rsidRPr="00855EF5" w:rsidRDefault="00FF66EB" w:rsidP="00FF66EB">
      <w:pPr>
        <w:pStyle w:val="Sraopastraipa"/>
        <w:numPr>
          <w:ilvl w:val="0"/>
          <w:numId w:val="2"/>
        </w:numPr>
        <w:spacing w:after="0" w:line="276" w:lineRule="auto"/>
        <w:contextualSpacing w:val="0"/>
        <w:jc w:val="both"/>
        <w:rPr>
          <w:rFonts w:ascii="Times New Roman" w:hAnsi="Times New Roman" w:cs="Times New Roman"/>
          <w:vanish/>
          <w:sz w:val="24"/>
          <w:szCs w:val="24"/>
        </w:rPr>
      </w:pPr>
    </w:p>
    <w:p w14:paraId="76DF65CC" w14:textId="77777777" w:rsidR="00FF66EB" w:rsidRPr="00855EF5" w:rsidRDefault="00FF66EB" w:rsidP="00FF66EB">
      <w:pPr>
        <w:pStyle w:val="Sraopastraipa"/>
        <w:numPr>
          <w:ilvl w:val="0"/>
          <w:numId w:val="2"/>
        </w:numPr>
        <w:spacing w:after="0" w:line="276" w:lineRule="auto"/>
        <w:contextualSpacing w:val="0"/>
        <w:jc w:val="both"/>
        <w:rPr>
          <w:rFonts w:ascii="Times New Roman" w:hAnsi="Times New Roman" w:cs="Times New Roman"/>
          <w:vanish/>
          <w:sz w:val="24"/>
          <w:szCs w:val="24"/>
        </w:rPr>
      </w:pPr>
    </w:p>
    <w:p w14:paraId="73513D64" w14:textId="77777777" w:rsidR="00FF66EB" w:rsidRPr="00855EF5" w:rsidRDefault="00FF66EB" w:rsidP="00FF66EB">
      <w:pPr>
        <w:pStyle w:val="Sraopastraipa"/>
        <w:numPr>
          <w:ilvl w:val="0"/>
          <w:numId w:val="2"/>
        </w:numPr>
        <w:spacing w:after="0" w:line="276" w:lineRule="auto"/>
        <w:contextualSpacing w:val="0"/>
        <w:jc w:val="both"/>
        <w:rPr>
          <w:rFonts w:ascii="Times New Roman" w:hAnsi="Times New Roman" w:cs="Times New Roman"/>
          <w:vanish/>
          <w:sz w:val="24"/>
          <w:szCs w:val="24"/>
        </w:rPr>
      </w:pPr>
    </w:p>
    <w:p w14:paraId="0EAD0FF4" w14:textId="77777777" w:rsidR="00FF66EB" w:rsidRPr="00855EF5" w:rsidRDefault="00FF66EB" w:rsidP="00FF66EB">
      <w:pPr>
        <w:pStyle w:val="Sraopastraipa"/>
        <w:numPr>
          <w:ilvl w:val="0"/>
          <w:numId w:val="2"/>
        </w:numPr>
        <w:spacing w:after="0" w:line="276" w:lineRule="auto"/>
        <w:contextualSpacing w:val="0"/>
        <w:jc w:val="both"/>
        <w:rPr>
          <w:rFonts w:ascii="Times New Roman" w:hAnsi="Times New Roman" w:cs="Times New Roman"/>
          <w:vanish/>
          <w:sz w:val="24"/>
          <w:szCs w:val="24"/>
        </w:rPr>
      </w:pPr>
    </w:p>
    <w:p w14:paraId="2049C967" w14:textId="77777777" w:rsidR="00FF66EB" w:rsidRPr="00855EF5" w:rsidRDefault="00FF66EB" w:rsidP="00FF66EB">
      <w:pPr>
        <w:pStyle w:val="Sraopastraipa"/>
        <w:numPr>
          <w:ilvl w:val="0"/>
          <w:numId w:val="2"/>
        </w:numPr>
        <w:spacing w:after="0" w:line="276" w:lineRule="auto"/>
        <w:contextualSpacing w:val="0"/>
        <w:jc w:val="both"/>
        <w:rPr>
          <w:rFonts w:ascii="Times New Roman" w:hAnsi="Times New Roman" w:cs="Times New Roman"/>
          <w:vanish/>
          <w:sz w:val="24"/>
          <w:szCs w:val="24"/>
        </w:rPr>
      </w:pPr>
    </w:p>
    <w:p w14:paraId="49C02C04" w14:textId="7C618E4D" w:rsidR="00FF66EB" w:rsidRPr="00FA6034" w:rsidRDefault="00FF66EB" w:rsidP="00FF66EB">
      <w:pPr>
        <w:pStyle w:val="prastasiniatinklio"/>
        <w:numPr>
          <w:ilvl w:val="1"/>
          <w:numId w:val="2"/>
        </w:numPr>
        <w:spacing w:before="0" w:beforeAutospacing="0" w:after="0" w:afterAutospacing="0" w:line="276" w:lineRule="auto"/>
        <w:ind w:left="0" w:firstLine="720"/>
        <w:jc w:val="both"/>
      </w:pPr>
      <w:r w:rsidRPr="00855EF5">
        <w:t xml:space="preserve"> </w:t>
      </w:r>
      <w:r w:rsidR="004C735E" w:rsidRPr="004C735E">
        <w:t>Su CVP IS priemonėmis pateiktais tiekėjų pasiūlymais susipažinimas pradedamas pirkimo dokumentuose nurodytą pasiūlymų pateikimo dieną</w:t>
      </w:r>
      <w:r w:rsidR="00423328">
        <w:t>.</w:t>
      </w:r>
    </w:p>
    <w:p w14:paraId="6C6566BF" w14:textId="231ECF54" w:rsidR="00FF66EB" w:rsidRDefault="00FF66EB" w:rsidP="00FF66EB">
      <w:pPr>
        <w:pStyle w:val="prastasiniatinklio"/>
        <w:numPr>
          <w:ilvl w:val="1"/>
          <w:numId w:val="2"/>
        </w:numPr>
        <w:spacing w:before="0" w:beforeAutospacing="0" w:after="0" w:afterAutospacing="0" w:line="276" w:lineRule="auto"/>
        <w:ind w:left="0" w:firstLine="680"/>
        <w:jc w:val="both"/>
      </w:pPr>
      <w:r w:rsidRPr="00855EF5">
        <w:t>Ekonomiškai naudingiausias pasiūlymas išrenkamas pagal kain</w:t>
      </w:r>
      <w:r w:rsidR="007E2440">
        <w:t>os</w:t>
      </w:r>
      <w:r w:rsidR="00A27F5E">
        <w:t xml:space="preserve"> ir </w:t>
      </w:r>
      <w:r w:rsidR="007E2440">
        <w:t>kokybės santykį</w:t>
      </w:r>
      <w:r w:rsidR="003A51DF">
        <w:t>:</w:t>
      </w:r>
    </w:p>
    <w:p w14:paraId="0A26DAEA" w14:textId="4EED0AD3" w:rsidR="003007EB" w:rsidRDefault="003007EB" w:rsidP="003007EB">
      <w:pPr>
        <w:pStyle w:val="prastasiniatinklio"/>
        <w:spacing w:before="0" w:beforeAutospacing="0" w:after="0" w:afterAutospacing="0" w:line="276" w:lineRule="auto"/>
        <w:ind w:left="680"/>
        <w:jc w:val="both"/>
        <w:rPr>
          <w:lang w:eastAsia="en-US"/>
        </w:rPr>
      </w:pPr>
      <w:r>
        <w:t xml:space="preserve">7.2.1. </w:t>
      </w:r>
      <w:r w:rsidRPr="00A650DC">
        <w:rPr>
          <w:lang w:eastAsia="en-US"/>
        </w:rPr>
        <w:t>Pasiūlymų vertinimo kriterijai</w:t>
      </w:r>
      <w:r>
        <w:rPr>
          <w:lang w:eastAsia="en-US"/>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111"/>
        <w:gridCol w:w="850"/>
        <w:gridCol w:w="4536"/>
      </w:tblGrid>
      <w:tr w:rsidR="003007EB" w:rsidRPr="003007EB" w14:paraId="5F0B0458" w14:textId="77777777" w:rsidTr="00DD0178">
        <w:trPr>
          <w:cantSplit/>
          <w:trHeight w:val="1257"/>
        </w:trPr>
        <w:tc>
          <w:tcPr>
            <w:tcW w:w="5665" w:type="dxa"/>
            <w:gridSpan w:val="3"/>
            <w:shd w:val="clear" w:color="auto" w:fill="F2F2F2"/>
            <w:vAlign w:val="center"/>
          </w:tcPr>
          <w:p w14:paraId="3949819E" w14:textId="77777777" w:rsidR="003007EB" w:rsidRPr="003007EB" w:rsidRDefault="003007EB" w:rsidP="003007EB">
            <w:pPr>
              <w:spacing w:after="0" w:line="240" w:lineRule="auto"/>
              <w:jc w:val="center"/>
              <w:rPr>
                <w:rFonts w:ascii="Times New Roman" w:eastAsia="Times New Roman" w:hAnsi="Times New Roman" w:cs="Times New Roman"/>
                <w:szCs w:val="24"/>
                <w:lang w:eastAsia="en-GB"/>
              </w:rPr>
            </w:pPr>
            <w:r w:rsidRPr="003007EB">
              <w:rPr>
                <w:rFonts w:ascii="Times New Roman" w:eastAsia="Times New Roman" w:hAnsi="Times New Roman" w:cs="Times New Roman"/>
                <w:b/>
                <w:szCs w:val="24"/>
                <w:lang w:eastAsia="en-GB"/>
              </w:rPr>
              <w:lastRenderedPageBreak/>
              <w:t>Vertinimo kriterijai</w:t>
            </w:r>
          </w:p>
        </w:tc>
        <w:tc>
          <w:tcPr>
            <w:tcW w:w="4536" w:type="dxa"/>
            <w:shd w:val="clear" w:color="auto" w:fill="F2F2F2"/>
            <w:vAlign w:val="center"/>
          </w:tcPr>
          <w:p w14:paraId="53FE54E0" w14:textId="77777777" w:rsidR="003007EB" w:rsidRPr="003007EB" w:rsidRDefault="003007EB" w:rsidP="003007EB">
            <w:pPr>
              <w:spacing w:after="0" w:line="240" w:lineRule="auto"/>
              <w:jc w:val="center"/>
              <w:rPr>
                <w:rFonts w:ascii="Times New Roman" w:eastAsia="Times New Roman" w:hAnsi="Times New Roman" w:cs="Times New Roman"/>
                <w:b/>
                <w:szCs w:val="24"/>
                <w:lang w:eastAsia="en-GB"/>
              </w:rPr>
            </w:pPr>
            <w:r w:rsidRPr="003007EB">
              <w:rPr>
                <w:rFonts w:ascii="Times New Roman" w:eastAsia="Times New Roman" w:hAnsi="Times New Roman" w:cs="Times New Roman"/>
                <w:b/>
                <w:szCs w:val="24"/>
                <w:lang w:eastAsia="en-GB"/>
              </w:rPr>
              <w:t>Lyginamasis svoris</w:t>
            </w:r>
          </w:p>
        </w:tc>
      </w:tr>
      <w:tr w:rsidR="003007EB" w:rsidRPr="003007EB" w14:paraId="160DF9A9" w14:textId="77777777" w:rsidTr="00DD0178">
        <w:trPr>
          <w:cantSplit/>
          <w:trHeight w:val="330"/>
        </w:trPr>
        <w:tc>
          <w:tcPr>
            <w:tcW w:w="4815" w:type="dxa"/>
            <w:gridSpan w:val="2"/>
          </w:tcPr>
          <w:p w14:paraId="44B27E2F" w14:textId="77777777" w:rsidR="003007EB" w:rsidRPr="003007EB" w:rsidRDefault="003007EB" w:rsidP="003007EB">
            <w:pPr>
              <w:spacing w:after="0" w:line="240" w:lineRule="auto"/>
              <w:rPr>
                <w:rFonts w:ascii="Times New Roman" w:eastAsia="Times New Roman" w:hAnsi="Times New Roman" w:cs="Times New Roman"/>
                <w:b/>
                <w:szCs w:val="24"/>
                <w:lang w:eastAsia="en-GB"/>
              </w:rPr>
            </w:pPr>
            <w:r w:rsidRPr="003007EB">
              <w:rPr>
                <w:rFonts w:ascii="Times New Roman" w:eastAsia="Times New Roman" w:hAnsi="Times New Roman" w:cs="Times New Roman"/>
                <w:b/>
                <w:szCs w:val="24"/>
                <w:lang w:eastAsia="en-GB"/>
              </w:rPr>
              <w:t xml:space="preserve">1. Kaina </w:t>
            </w:r>
          </w:p>
        </w:tc>
        <w:tc>
          <w:tcPr>
            <w:tcW w:w="850" w:type="dxa"/>
            <w:vAlign w:val="center"/>
          </w:tcPr>
          <w:p w14:paraId="0E9F9F3A" w14:textId="77777777" w:rsidR="003007EB" w:rsidRPr="003007EB" w:rsidRDefault="003007EB" w:rsidP="003007EB">
            <w:pPr>
              <w:spacing w:after="0" w:line="240" w:lineRule="auto"/>
              <w:jc w:val="center"/>
              <w:rPr>
                <w:rFonts w:ascii="Times New Roman" w:eastAsia="Times New Roman" w:hAnsi="Times New Roman" w:cs="Times New Roman"/>
                <w:szCs w:val="24"/>
                <w:lang w:eastAsia="en-GB"/>
              </w:rPr>
            </w:pPr>
            <w:r w:rsidRPr="003007EB">
              <w:rPr>
                <w:rFonts w:ascii="Times New Roman" w:eastAsia="Times New Roman" w:hAnsi="Times New Roman" w:cs="Times New Roman"/>
                <w:szCs w:val="24"/>
                <w:lang w:eastAsia="en-GB"/>
              </w:rPr>
              <w:t>C</w:t>
            </w:r>
          </w:p>
        </w:tc>
        <w:tc>
          <w:tcPr>
            <w:tcW w:w="4536" w:type="dxa"/>
            <w:vAlign w:val="center"/>
          </w:tcPr>
          <w:p w14:paraId="1CAC38DB" w14:textId="25DE1B4B" w:rsidR="003007EB" w:rsidRPr="003007EB" w:rsidRDefault="003007EB" w:rsidP="003007EB">
            <w:pPr>
              <w:spacing w:after="0" w:line="240" w:lineRule="auto"/>
              <w:rPr>
                <w:rFonts w:ascii="Times New Roman" w:eastAsia="Times New Roman" w:hAnsi="Times New Roman" w:cs="Times New Roman"/>
                <w:b/>
                <w:szCs w:val="24"/>
                <w:lang w:eastAsia="en-GB"/>
              </w:rPr>
            </w:pPr>
            <w:r w:rsidRPr="003007EB">
              <w:rPr>
                <w:rFonts w:ascii="Times New Roman" w:eastAsia="Times New Roman" w:hAnsi="Times New Roman" w:cs="Times New Roman"/>
                <w:b/>
                <w:szCs w:val="24"/>
                <w:lang w:eastAsia="en-GB"/>
              </w:rPr>
              <w:t xml:space="preserve">X= </w:t>
            </w:r>
            <w:r w:rsidR="006E654C">
              <w:rPr>
                <w:rFonts w:ascii="Times New Roman" w:eastAsia="Times New Roman" w:hAnsi="Times New Roman" w:cs="Times New Roman"/>
                <w:b/>
                <w:szCs w:val="24"/>
                <w:lang w:eastAsia="en-GB"/>
              </w:rPr>
              <w:t>8</w:t>
            </w:r>
            <w:r w:rsidRPr="003007EB">
              <w:rPr>
                <w:rFonts w:ascii="Times New Roman" w:eastAsia="Times New Roman" w:hAnsi="Times New Roman" w:cs="Times New Roman"/>
                <w:b/>
                <w:szCs w:val="24"/>
                <w:lang w:eastAsia="en-GB"/>
              </w:rPr>
              <w:t>0</w:t>
            </w:r>
          </w:p>
        </w:tc>
      </w:tr>
      <w:tr w:rsidR="003007EB" w:rsidRPr="003007EB" w14:paraId="1735C101" w14:textId="77777777" w:rsidTr="00DD0178">
        <w:trPr>
          <w:cantSplit/>
          <w:trHeight w:val="309"/>
        </w:trPr>
        <w:tc>
          <w:tcPr>
            <w:tcW w:w="4815" w:type="dxa"/>
            <w:gridSpan w:val="2"/>
          </w:tcPr>
          <w:p w14:paraId="312F828A" w14:textId="77777777" w:rsidR="003007EB" w:rsidRPr="003007EB" w:rsidRDefault="003007EB" w:rsidP="003007EB">
            <w:pPr>
              <w:spacing w:after="0" w:line="240" w:lineRule="auto"/>
              <w:rPr>
                <w:rFonts w:ascii="Times New Roman" w:eastAsia="Times New Roman" w:hAnsi="Times New Roman" w:cs="Times New Roman"/>
                <w:b/>
                <w:szCs w:val="24"/>
                <w:lang w:eastAsia="en-GB"/>
              </w:rPr>
            </w:pPr>
            <w:r w:rsidRPr="003007EB">
              <w:rPr>
                <w:rFonts w:ascii="Times New Roman" w:eastAsia="Times New Roman" w:hAnsi="Times New Roman" w:cs="Times New Roman"/>
                <w:b/>
                <w:szCs w:val="24"/>
                <w:lang w:eastAsia="en-GB"/>
              </w:rPr>
              <w:t xml:space="preserve">2. Kokybės kriterijai </w:t>
            </w:r>
          </w:p>
        </w:tc>
        <w:tc>
          <w:tcPr>
            <w:tcW w:w="850" w:type="dxa"/>
            <w:vAlign w:val="center"/>
          </w:tcPr>
          <w:p w14:paraId="06AFC02D" w14:textId="77777777" w:rsidR="003007EB" w:rsidRPr="003007EB" w:rsidRDefault="003007EB" w:rsidP="003007EB">
            <w:pPr>
              <w:spacing w:after="0" w:line="240" w:lineRule="auto"/>
              <w:jc w:val="center"/>
              <w:rPr>
                <w:rFonts w:ascii="Times New Roman" w:eastAsia="Times New Roman" w:hAnsi="Times New Roman" w:cs="Times New Roman"/>
                <w:szCs w:val="24"/>
                <w:lang w:eastAsia="en-GB"/>
              </w:rPr>
            </w:pPr>
            <w:r w:rsidRPr="003007EB">
              <w:rPr>
                <w:rFonts w:ascii="Times New Roman" w:eastAsia="Times New Roman" w:hAnsi="Times New Roman" w:cs="Times New Roman"/>
                <w:szCs w:val="24"/>
                <w:lang w:eastAsia="en-GB"/>
              </w:rPr>
              <w:t>T</w:t>
            </w:r>
          </w:p>
        </w:tc>
        <w:tc>
          <w:tcPr>
            <w:tcW w:w="4536" w:type="dxa"/>
            <w:vAlign w:val="center"/>
          </w:tcPr>
          <w:p w14:paraId="1F6C423C" w14:textId="5CE95590" w:rsidR="003007EB" w:rsidRPr="003007EB" w:rsidRDefault="003007EB" w:rsidP="003007EB">
            <w:pPr>
              <w:spacing w:after="0" w:line="240" w:lineRule="auto"/>
              <w:rPr>
                <w:rFonts w:ascii="Times New Roman" w:eastAsia="Times New Roman" w:hAnsi="Times New Roman" w:cs="Times New Roman"/>
                <w:b/>
                <w:szCs w:val="24"/>
                <w:lang w:eastAsia="en-GB"/>
              </w:rPr>
            </w:pPr>
            <w:r w:rsidRPr="003007EB">
              <w:rPr>
                <w:rFonts w:ascii="Times New Roman" w:eastAsia="Times New Roman" w:hAnsi="Times New Roman" w:cs="Times New Roman"/>
                <w:b/>
                <w:szCs w:val="24"/>
                <w:lang w:eastAsia="en-GB"/>
              </w:rPr>
              <w:t xml:space="preserve">Y= </w:t>
            </w:r>
            <w:r w:rsidR="006E654C">
              <w:rPr>
                <w:rFonts w:ascii="Times New Roman" w:eastAsia="Times New Roman" w:hAnsi="Times New Roman" w:cs="Times New Roman"/>
                <w:b/>
                <w:szCs w:val="24"/>
                <w:lang w:eastAsia="en-GB"/>
              </w:rPr>
              <w:t>2</w:t>
            </w:r>
            <w:r w:rsidRPr="003007EB">
              <w:rPr>
                <w:rFonts w:ascii="Times New Roman" w:eastAsia="Times New Roman" w:hAnsi="Times New Roman" w:cs="Times New Roman"/>
                <w:b/>
                <w:szCs w:val="24"/>
                <w:lang w:eastAsia="en-GB"/>
              </w:rPr>
              <w:t>0</w:t>
            </w:r>
          </w:p>
        </w:tc>
      </w:tr>
      <w:tr w:rsidR="003007EB" w:rsidRPr="003007EB" w14:paraId="4168A921" w14:textId="77777777" w:rsidTr="00DD0178">
        <w:trPr>
          <w:trHeight w:val="292"/>
        </w:trPr>
        <w:tc>
          <w:tcPr>
            <w:tcW w:w="10201" w:type="dxa"/>
            <w:gridSpan w:val="4"/>
          </w:tcPr>
          <w:p w14:paraId="043A089A" w14:textId="77777777" w:rsidR="003007EB" w:rsidRPr="003007EB" w:rsidRDefault="003007EB" w:rsidP="003007EB">
            <w:pPr>
              <w:spacing w:after="0" w:line="240" w:lineRule="auto"/>
              <w:rPr>
                <w:rFonts w:ascii="Times New Roman" w:eastAsia="Times New Roman" w:hAnsi="Times New Roman" w:cs="Times New Roman"/>
                <w:i/>
                <w:szCs w:val="24"/>
                <w:lang w:eastAsia="en-GB"/>
              </w:rPr>
            </w:pPr>
            <w:r w:rsidRPr="003007EB">
              <w:rPr>
                <w:rFonts w:ascii="Times New Roman" w:eastAsia="Times New Roman" w:hAnsi="Times New Roman" w:cs="Times New Roman"/>
                <w:i/>
                <w:szCs w:val="24"/>
                <w:lang w:eastAsia="en-GB"/>
              </w:rPr>
              <w:t>Kokybės kriterijai ir balai:</w:t>
            </w:r>
          </w:p>
        </w:tc>
      </w:tr>
      <w:tr w:rsidR="003007EB" w:rsidRPr="003007EB" w14:paraId="54CA919D" w14:textId="77777777" w:rsidTr="00DD0178">
        <w:trPr>
          <w:trHeight w:val="392"/>
        </w:trPr>
        <w:tc>
          <w:tcPr>
            <w:tcW w:w="704" w:type="dxa"/>
            <w:tcBorders>
              <w:top w:val="single" w:sz="4" w:space="0" w:color="auto"/>
              <w:left w:val="single" w:sz="4" w:space="0" w:color="auto"/>
              <w:bottom w:val="single" w:sz="4" w:space="0" w:color="auto"/>
              <w:right w:val="single" w:sz="4" w:space="0" w:color="auto"/>
            </w:tcBorders>
          </w:tcPr>
          <w:p w14:paraId="672D1EC4" w14:textId="77777777" w:rsidR="003007EB" w:rsidRPr="003007EB" w:rsidRDefault="003007EB" w:rsidP="003007EB">
            <w:pPr>
              <w:spacing w:after="0" w:line="240" w:lineRule="auto"/>
              <w:rPr>
                <w:rFonts w:ascii="Times New Roman" w:eastAsia="Times New Roman" w:hAnsi="Times New Roman" w:cs="Times New Roman"/>
                <w:szCs w:val="24"/>
                <w:lang w:eastAsia="en-GB"/>
              </w:rPr>
            </w:pPr>
            <w:r w:rsidRPr="003007EB">
              <w:rPr>
                <w:rFonts w:ascii="Times New Roman" w:eastAsia="Times New Roman" w:hAnsi="Times New Roman" w:cs="Times New Roman"/>
                <w:szCs w:val="24"/>
                <w:lang w:eastAsia="en-GB"/>
              </w:rPr>
              <w:t>2.1.</w:t>
            </w:r>
          </w:p>
        </w:tc>
        <w:tc>
          <w:tcPr>
            <w:tcW w:w="4111" w:type="dxa"/>
            <w:tcBorders>
              <w:top w:val="single" w:sz="4" w:space="0" w:color="auto"/>
              <w:left w:val="single" w:sz="4" w:space="0" w:color="auto"/>
              <w:bottom w:val="single" w:sz="4" w:space="0" w:color="auto"/>
              <w:right w:val="single" w:sz="4" w:space="0" w:color="auto"/>
            </w:tcBorders>
            <w:vAlign w:val="center"/>
          </w:tcPr>
          <w:p w14:paraId="490245DB" w14:textId="6BD10D0A" w:rsidR="003007EB" w:rsidRPr="003007EB" w:rsidRDefault="003007EB" w:rsidP="003007EB">
            <w:pPr>
              <w:suppressAutoHyphens/>
              <w:spacing w:after="0" w:line="240" w:lineRule="auto"/>
              <w:jc w:val="both"/>
              <w:rPr>
                <w:rFonts w:ascii="Times New Roman" w:eastAsia="Times New Roman" w:hAnsi="Times New Roman" w:cs="Times New Roman"/>
                <w:bCs/>
                <w:szCs w:val="24"/>
                <w:lang w:eastAsia="en-GB"/>
              </w:rPr>
            </w:pPr>
            <w:r w:rsidRPr="003007EB">
              <w:rPr>
                <w:rFonts w:ascii="Times New Roman" w:eastAsia="Times New Roman" w:hAnsi="Times New Roman" w:cs="Times New Roman"/>
                <w:b/>
                <w:szCs w:val="24"/>
                <w:lang w:eastAsia="en-GB"/>
              </w:rPr>
              <w:t xml:space="preserve">Trumpesnis </w:t>
            </w:r>
            <w:r>
              <w:rPr>
                <w:rFonts w:ascii="Times New Roman" w:eastAsia="Times New Roman" w:hAnsi="Times New Roman" w:cs="Times New Roman"/>
                <w:b/>
                <w:szCs w:val="24"/>
                <w:lang w:eastAsia="en-GB"/>
              </w:rPr>
              <w:t>prekės atsiėmimo laikotarpis</w:t>
            </w:r>
            <w:r w:rsidRPr="003007EB">
              <w:rPr>
                <w:rFonts w:ascii="Times New Roman" w:eastAsia="Times New Roman" w:hAnsi="Times New Roman" w:cs="Times New Roman"/>
                <w:b/>
                <w:szCs w:val="24"/>
                <w:lang w:eastAsia="en-GB"/>
              </w:rPr>
              <w:t xml:space="preserve"> T. </w:t>
            </w:r>
            <w:r w:rsidRPr="003007EB">
              <w:rPr>
                <w:rFonts w:ascii="Times New Roman" w:eastAsia="Times New Roman" w:hAnsi="Times New Roman" w:cs="Times New Roman"/>
                <w:szCs w:val="24"/>
                <w:lang w:eastAsia="en-GB"/>
              </w:rPr>
              <w:t xml:space="preserve"> </w:t>
            </w:r>
            <w:r w:rsidRPr="003007EB">
              <w:rPr>
                <w:rFonts w:ascii="Times New Roman" w:eastAsia="Times New Roman" w:hAnsi="Times New Roman" w:cs="Times New Roman"/>
                <w:bCs/>
                <w:szCs w:val="24"/>
                <w:lang w:eastAsia="en-GB"/>
              </w:rPr>
              <w:t>Priede Nr. 2 „</w:t>
            </w:r>
            <w:r w:rsidR="00451CF7" w:rsidRPr="006E654C">
              <w:rPr>
                <w:rFonts w:ascii="Times New Roman" w:eastAsia="Times New Roman" w:hAnsi="Times New Roman" w:cs="Times New Roman"/>
                <w:bCs/>
                <w:szCs w:val="24"/>
                <w:lang w:eastAsia="en-GB"/>
              </w:rPr>
              <w:t>Elektromobilio t</w:t>
            </w:r>
            <w:r w:rsidRPr="003007EB">
              <w:rPr>
                <w:rFonts w:ascii="Times New Roman" w:eastAsia="Times New Roman" w:hAnsi="Times New Roman" w:cs="Times New Roman"/>
                <w:bCs/>
                <w:szCs w:val="24"/>
                <w:lang w:eastAsia="en-GB"/>
              </w:rPr>
              <w:t>echninė specifikacija“</w:t>
            </w:r>
            <w:r w:rsidRPr="003007EB">
              <w:rPr>
                <w:rFonts w:ascii="Times New Roman" w:eastAsia="Times New Roman" w:hAnsi="Times New Roman" w:cs="Times New Roman"/>
                <w:szCs w:val="24"/>
                <w:lang w:eastAsia="en-GB"/>
              </w:rPr>
              <w:t xml:space="preserve"> numatytas maksimalus </w:t>
            </w:r>
            <w:r w:rsidR="006E654C" w:rsidRPr="006E654C">
              <w:rPr>
                <w:rFonts w:ascii="Times New Roman" w:eastAsia="Times New Roman" w:hAnsi="Times New Roman" w:cs="Times New Roman"/>
                <w:szCs w:val="24"/>
                <w:lang w:eastAsia="en-GB"/>
              </w:rPr>
              <w:t>elektromobilio atsiėmimo</w:t>
            </w:r>
            <w:r w:rsidRPr="003007EB">
              <w:rPr>
                <w:rFonts w:ascii="Times New Roman" w:eastAsia="Times New Roman" w:hAnsi="Times New Roman" w:cs="Times New Roman"/>
                <w:szCs w:val="24"/>
                <w:lang w:eastAsia="en-GB"/>
              </w:rPr>
              <w:t xml:space="preserve"> terminas - ne </w:t>
            </w:r>
            <w:r w:rsidR="006E654C" w:rsidRPr="006E654C">
              <w:rPr>
                <w:rFonts w:ascii="Times New Roman" w:eastAsia="Times New Roman" w:hAnsi="Times New Roman" w:cs="Times New Roman"/>
                <w:szCs w:val="24"/>
                <w:lang w:eastAsia="en-GB"/>
              </w:rPr>
              <w:t>ilgesnis</w:t>
            </w:r>
            <w:r w:rsidRPr="003007EB">
              <w:rPr>
                <w:rFonts w:ascii="Times New Roman" w:eastAsia="Times New Roman" w:hAnsi="Times New Roman" w:cs="Times New Roman"/>
                <w:szCs w:val="24"/>
                <w:lang w:eastAsia="en-GB"/>
              </w:rPr>
              <w:t xml:space="preserve"> kaip </w:t>
            </w:r>
            <w:r w:rsidR="006E654C" w:rsidRPr="006E654C">
              <w:rPr>
                <w:rFonts w:ascii="Times New Roman" w:eastAsia="Times New Roman" w:hAnsi="Times New Roman" w:cs="Times New Roman"/>
                <w:szCs w:val="24"/>
                <w:lang w:eastAsia="en-GB"/>
              </w:rPr>
              <w:t>24 darbo dienos</w:t>
            </w:r>
            <w:r w:rsidRPr="003007EB">
              <w:rPr>
                <w:rFonts w:ascii="Times New Roman" w:eastAsia="Times New Roman" w:hAnsi="Times New Roman" w:cs="Times New Roman"/>
                <w:szCs w:val="24"/>
                <w:lang w:eastAsia="en-GB"/>
              </w:rPr>
              <w:t xml:space="preserve"> nuo sutarties pasirašymo dienos.  </w:t>
            </w:r>
            <w:r w:rsidR="006E654C" w:rsidRPr="006E654C">
              <w:rPr>
                <w:rFonts w:ascii="Times New Roman" w:eastAsia="Times New Roman" w:hAnsi="Times New Roman" w:cs="Times New Roman"/>
                <w:szCs w:val="24"/>
                <w:lang w:eastAsia="en-GB"/>
              </w:rPr>
              <w:t>Tie</w:t>
            </w:r>
            <w:r w:rsidRPr="003007EB">
              <w:rPr>
                <w:rFonts w:ascii="Times New Roman" w:eastAsia="Times New Roman" w:hAnsi="Times New Roman" w:cs="Times New Roman"/>
                <w:szCs w:val="24"/>
                <w:lang w:eastAsia="en-GB"/>
              </w:rPr>
              <w:t xml:space="preserve">kėjui, kuris </w:t>
            </w:r>
            <w:r w:rsidR="006E654C" w:rsidRPr="006E654C">
              <w:rPr>
                <w:rFonts w:ascii="Times New Roman" w:eastAsia="Times New Roman" w:hAnsi="Times New Roman" w:cs="Times New Roman"/>
                <w:szCs w:val="24"/>
                <w:lang w:eastAsia="en-GB"/>
              </w:rPr>
              <w:t xml:space="preserve">suteiks galimybę atsiimti elektromobilį </w:t>
            </w:r>
            <w:r w:rsidRPr="003007EB">
              <w:rPr>
                <w:rFonts w:ascii="Times New Roman" w:eastAsia="Times New Roman" w:hAnsi="Times New Roman" w:cs="Times New Roman"/>
                <w:szCs w:val="24"/>
                <w:lang w:eastAsia="en-GB"/>
              </w:rPr>
              <w:t>per trumpesnį terminą, skiriami balai</w:t>
            </w:r>
          </w:p>
        </w:tc>
        <w:tc>
          <w:tcPr>
            <w:tcW w:w="850" w:type="dxa"/>
            <w:tcBorders>
              <w:top w:val="single" w:sz="4" w:space="0" w:color="auto"/>
              <w:left w:val="single" w:sz="4" w:space="0" w:color="auto"/>
              <w:bottom w:val="single" w:sz="4" w:space="0" w:color="auto"/>
              <w:right w:val="single" w:sz="4" w:space="0" w:color="auto"/>
            </w:tcBorders>
            <w:vAlign w:val="center"/>
          </w:tcPr>
          <w:p w14:paraId="773EB7AD" w14:textId="77777777" w:rsidR="003007EB" w:rsidRPr="003007EB" w:rsidRDefault="003007EB" w:rsidP="003007EB">
            <w:pPr>
              <w:spacing w:after="0" w:line="240" w:lineRule="auto"/>
              <w:jc w:val="center"/>
              <w:rPr>
                <w:rFonts w:ascii="Times New Roman" w:eastAsia="Times New Roman" w:hAnsi="Times New Roman" w:cs="Times New Roman"/>
                <w:szCs w:val="24"/>
                <w:lang w:eastAsia="en-GB"/>
              </w:rPr>
            </w:pPr>
            <w:r w:rsidRPr="003007EB">
              <w:rPr>
                <w:rFonts w:ascii="Times New Roman" w:eastAsia="Times New Roman" w:hAnsi="Times New Roman" w:cs="Times New Roman"/>
                <w:szCs w:val="24"/>
                <w:lang w:eastAsia="en-GB"/>
              </w:rPr>
              <w:t>T</w:t>
            </w:r>
          </w:p>
        </w:tc>
        <w:tc>
          <w:tcPr>
            <w:tcW w:w="4536" w:type="dxa"/>
            <w:tcBorders>
              <w:top w:val="single" w:sz="4" w:space="0" w:color="auto"/>
              <w:left w:val="single" w:sz="4" w:space="0" w:color="auto"/>
              <w:bottom w:val="single" w:sz="4" w:space="0" w:color="auto"/>
              <w:right w:val="single" w:sz="4" w:space="0" w:color="auto"/>
            </w:tcBorders>
            <w:vAlign w:val="center"/>
          </w:tcPr>
          <w:p w14:paraId="3C194EE0" w14:textId="31539846" w:rsidR="003007EB" w:rsidRPr="003007EB" w:rsidRDefault="003007EB" w:rsidP="003007EB">
            <w:pPr>
              <w:spacing w:after="0" w:line="240" w:lineRule="auto"/>
              <w:rPr>
                <w:rFonts w:ascii="Times New Roman" w:eastAsia="Times New Roman" w:hAnsi="Times New Roman" w:cs="Times New Roman"/>
                <w:i/>
                <w:szCs w:val="24"/>
                <w:lang w:eastAsia="en-GB"/>
              </w:rPr>
            </w:pPr>
            <w:r>
              <w:rPr>
                <w:rFonts w:ascii="Times New Roman" w:eastAsia="Times New Roman" w:hAnsi="Times New Roman" w:cs="Times New Roman"/>
                <w:i/>
                <w:szCs w:val="24"/>
                <w:lang w:eastAsia="en-GB"/>
              </w:rPr>
              <w:t xml:space="preserve">Perkančioji organizacija elektromobilį galės atsiimti per 1 – 14  d. d. </w:t>
            </w:r>
            <w:r w:rsidRPr="003007EB">
              <w:rPr>
                <w:rFonts w:ascii="Times New Roman" w:eastAsia="Times New Roman" w:hAnsi="Times New Roman" w:cs="Times New Roman"/>
                <w:i/>
                <w:szCs w:val="24"/>
                <w:lang w:eastAsia="en-GB"/>
              </w:rPr>
              <w:t xml:space="preserve">nuo sutarties pasirašymo dienos – </w:t>
            </w:r>
            <w:r>
              <w:rPr>
                <w:rFonts w:ascii="Times New Roman" w:eastAsia="Times New Roman" w:hAnsi="Times New Roman" w:cs="Times New Roman"/>
                <w:i/>
                <w:szCs w:val="24"/>
                <w:lang w:eastAsia="en-GB"/>
              </w:rPr>
              <w:t>2</w:t>
            </w:r>
            <w:r w:rsidRPr="003007EB">
              <w:rPr>
                <w:rFonts w:ascii="Times New Roman" w:eastAsia="Times New Roman" w:hAnsi="Times New Roman" w:cs="Times New Roman"/>
                <w:i/>
                <w:szCs w:val="24"/>
                <w:lang w:eastAsia="en-GB"/>
              </w:rPr>
              <w:t>0 balų.</w:t>
            </w:r>
          </w:p>
          <w:p w14:paraId="41F48BA5" w14:textId="77777777" w:rsidR="003007EB" w:rsidRDefault="003007EB" w:rsidP="003007EB">
            <w:pPr>
              <w:spacing w:after="0" w:line="240" w:lineRule="auto"/>
              <w:rPr>
                <w:rFonts w:ascii="Times New Roman" w:eastAsia="Times New Roman" w:hAnsi="Times New Roman" w:cs="Times New Roman"/>
                <w:i/>
                <w:szCs w:val="24"/>
                <w:lang w:eastAsia="en-GB"/>
              </w:rPr>
            </w:pPr>
          </w:p>
          <w:p w14:paraId="6DE3BCB0" w14:textId="7E846D92" w:rsidR="003007EB" w:rsidRPr="003007EB" w:rsidRDefault="003007EB" w:rsidP="003007EB">
            <w:pPr>
              <w:spacing w:after="0" w:line="240" w:lineRule="auto"/>
              <w:rPr>
                <w:rFonts w:ascii="Times New Roman" w:eastAsia="Times New Roman" w:hAnsi="Times New Roman" w:cs="Times New Roman"/>
                <w:i/>
                <w:szCs w:val="24"/>
                <w:lang w:eastAsia="en-GB"/>
              </w:rPr>
            </w:pPr>
            <w:r>
              <w:rPr>
                <w:rFonts w:ascii="Times New Roman" w:eastAsia="Times New Roman" w:hAnsi="Times New Roman" w:cs="Times New Roman"/>
                <w:i/>
                <w:szCs w:val="24"/>
                <w:lang w:eastAsia="en-GB"/>
              </w:rPr>
              <w:t>Perkančioji organizacija elektromobilį galės atsiimti per 15 – 2</w:t>
            </w:r>
            <w:r w:rsidR="00451CF7">
              <w:rPr>
                <w:rFonts w:ascii="Times New Roman" w:eastAsia="Times New Roman" w:hAnsi="Times New Roman" w:cs="Times New Roman"/>
                <w:i/>
                <w:szCs w:val="24"/>
                <w:lang w:eastAsia="en-GB"/>
              </w:rPr>
              <w:t>4</w:t>
            </w:r>
            <w:r>
              <w:rPr>
                <w:rFonts w:ascii="Times New Roman" w:eastAsia="Times New Roman" w:hAnsi="Times New Roman" w:cs="Times New Roman"/>
                <w:i/>
                <w:szCs w:val="24"/>
                <w:lang w:eastAsia="en-GB"/>
              </w:rPr>
              <w:t xml:space="preserve">  d. d. </w:t>
            </w:r>
            <w:r w:rsidRPr="003007EB">
              <w:rPr>
                <w:rFonts w:ascii="Times New Roman" w:eastAsia="Times New Roman" w:hAnsi="Times New Roman" w:cs="Times New Roman"/>
                <w:i/>
                <w:szCs w:val="24"/>
                <w:lang w:eastAsia="en-GB"/>
              </w:rPr>
              <w:t>nuo sutarties pasirašymo dienos – 0 balų.</w:t>
            </w:r>
          </w:p>
        </w:tc>
      </w:tr>
    </w:tbl>
    <w:p w14:paraId="05F47EA7" w14:textId="77777777" w:rsidR="003007EB" w:rsidRDefault="003007EB" w:rsidP="003007EB">
      <w:pPr>
        <w:pStyle w:val="prastasiniatinklio"/>
        <w:spacing w:before="0" w:beforeAutospacing="0" w:after="0" w:afterAutospacing="0" w:line="276" w:lineRule="auto"/>
        <w:ind w:left="680"/>
        <w:jc w:val="both"/>
      </w:pPr>
    </w:p>
    <w:p w14:paraId="1447EC0E" w14:textId="075B0092" w:rsidR="00AF348E" w:rsidRDefault="00AF348E" w:rsidP="00AF348E">
      <w:pPr>
        <w:pStyle w:val="prastasiniatinklio"/>
        <w:spacing w:before="0" w:beforeAutospacing="0" w:after="0" w:afterAutospacing="0" w:line="276" w:lineRule="auto"/>
        <w:ind w:firstLine="680"/>
        <w:jc w:val="both"/>
      </w:pPr>
      <w:r>
        <w:t xml:space="preserve">7.2.2 </w:t>
      </w:r>
      <w:r w:rsidRPr="00AF348E">
        <w:t>Ekonominis naudingumas (S) apskaičiuojamas sudedant teikėjo pasiūlymo kainos (C) ir kokybės (T) kriterijų balus. Surinkęs daugiausia balų pasiūlymas yra ekonomiškai naudingiausias</w:t>
      </w:r>
      <w:r>
        <w:t>:</w:t>
      </w:r>
    </w:p>
    <w:p w14:paraId="0E4F1B4D" w14:textId="40E4D196" w:rsidR="00AF348E" w:rsidRDefault="00AF348E" w:rsidP="00AF348E">
      <w:pPr>
        <w:pStyle w:val="prastasiniatinklio"/>
        <w:spacing w:before="0" w:beforeAutospacing="0" w:after="0" w:afterAutospacing="0" w:line="276" w:lineRule="auto"/>
        <w:ind w:firstLine="680"/>
        <w:jc w:val="both"/>
        <w:rPr>
          <w:noProof/>
          <w:color w:val="FF0000"/>
        </w:rPr>
      </w:pPr>
      <w:r w:rsidRPr="00FB4630">
        <w:rPr>
          <w:noProof/>
          <w:color w:val="FF0000"/>
        </w:rPr>
        <w:object w:dxaOrig="1060" w:dyaOrig="320" w14:anchorId="073CC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25pt;height:15.75pt;mso-width-percent:0;mso-height-percent:0;mso-width-percent:0;mso-height-percent:0" o:ole="" fillcolor="window">
            <v:imagedata r:id="rId11" o:title=""/>
          </v:shape>
          <o:OLEObject Type="Embed" ProgID="Equation.3" ShapeID="_x0000_i1025" DrawAspect="Content" ObjectID="_1830941184" r:id="rId12"/>
        </w:object>
      </w:r>
    </w:p>
    <w:p w14:paraId="124D3781" w14:textId="3E697935" w:rsidR="00AF348E" w:rsidRDefault="00AF348E" w:rsidP="00AF348E">
      <w:pPr>
        <w:pStyle w:val="prastasiniatinklio"/>
        <w:spacing w:before="0" w:beforeAutospacing="0" w:after="0" w:afterAutospacing="0" w:line="276" w:lineRule="auto"/>
        <w:ind w:firstLine="680"/>
        <w:jc w:val="both"/>
      </w:pPr>
      <w:r>
        <w:t xml:space="preserve">7.2.3. </w:t>
      </w:r>
      <w:r w:rsidRPr="00AF348E">
        <w:t>Pasiūlymo kainos (C) balai apskaičiuojami mažiausios pasiūlytos kainos (</w:t>
      </w:r>
      <w:proofErr w:type="spellStart"/>
      <w:r w:rsidRPr="00AF348E">
        <w:t>Cmin</w:t>
      </w:r>
      <w:proofErr w:type="spellEnd"/>
      <w:r w:rsidRPr="00AF348E">
        <w:t>) ir vertinamo pasiūlymo kainos (</w:t>
      </w:r>
      <w:proofErr w:type="spellStart"/>
      <w:r w:rsidRPr="00AF348E">
        <w:t>Cp</w:t>
      </w:r>
      <w:proofErr w:type="spellEnd"/>
      <w:r w:rsidRPr="00AF348E">
        <w:t>) santykį padauginant iš kainos lyginamojo svorio (X):</w:t>
      </w:r>
    </w:p>
    <w:p w14:paraId="2F8BCE62" w14:textId="124F2732" w:rsidR="00AF348E" w:rsidRPr="00855EF5" w:rsidRDefault="00AF348E" w:rsidP="00AF348E">
      <w:pPr>
        <w:pStyle w:val="prastasiniatinklio"/>
        <w:spacing w:before="0" w:beforeAutospacing="0" w:after="0" w:afterAutospacing="0" w:line="276" w:lineRule="auto"/>
        <w:ind w:firstLine="680"/>
        <w:jc w:val="both"/>
      </w:pPr>
      <w:r w:rsidRPr="00FB4630">
        <w:rPr>
          <w:noProof/>
          <w:color w:val="FF0000"/>
          <w:position w:val="-32"/>
        </w:rPr>
        <w:object w:dxaOrig="1300" w:dyaOrig="720" w14:anchorId="64A1127D">
          <v:shape id="_x0000_i1026" type="#_x0000_t75" alt="" style="width:65.25pt;height:36.75pt;mso-width-percent:0;mso-height-percent:0;mso-width-percent:0;mso-height-percent:0" o:ole="" fillcolor="window">
            <v:imagedata r:id="rId13" o:title=""/>
          </v:shape>
          <o:OLEObject Type="Embed" ProgID="Equation.3" ShapeID="_x0000_i1026" DrawAspect="Content" ObjectID="_1830941185" r:id="rId14"/>
        </w:object>
      </w:r>
    </w:p>
    <w:p w14:paraId="0923B0AA" w14:textId="77777777" w:rsidR="00FF66EB" w:rsidRPr="00855EF5" w:rsidRDefault="00FF66EB" w:rsidP="00FF66EB">
      <w:pPr>
        <w:pStyle w:val="prastasiniatinklio"/>
        <w:numPr>
          <w:ilvl w:val="1"/>
          <w:numId w:val="2"/>
        </w:numPr>
        <w:spacing w:before="0" w:beforeAutospacing="0" w:after="0" w:afterAutospacing="0" w:line="276" w:lineRule="auto"/>
        <w:ind w:left="0" w:firstLine="680"/>
        <w:jc w:val="both"/>
        <w:rPr>
          <w:b/>
        </w:rPr>
      </w:pPr>
      <w:r w:rsidRPr="00855EF5">
        <w:t xml:space="preserve">Pirkimo metu perkančioji organizacija su tiekėjais </w:t>
      </w:r>
      <w:r w:rsidRPr="00855EF5">
        <w:rPr>
          <w:b/>
        </w:rPr>
        <w:t>nesiderės (derybos nebus vykdomos).</w:t>
      </w:r>
    </w:p>
    <w:p w14:paraId="393D263A" w14:textId="77777777" w:rsidR="00FF66EB" w:rsidRPr="009721A2" w:rsidRDefault="00FF66EB" w:rsidP="00CF71DA">
      <w:pPr>
        <w:pStyle w:val="prastasiniatinklio"/>
        <w:numPr>
          <w:ilvl w:val="1"/>
          <w:numId w:val="2"/>
        </w:numPr>
        <w:spacing w:before="0" w:beforeAutospacing="0" w:after="0" w:afterAutospacing="0" w:line="276" w:lineRule="auto"/>
        <w:ind w:left="0" w:firstLine="680"/>
        <w:jc w:val="both"/>
      </w:pPr>
      <w:r w:rsidRPr="009721A2">
        <w:t>Pasiūlymų vertinimo metu perkančioji organizacija:</w:t>
      </w:r>
    </w:p>
    <w:p w14:paraId="79F048F2" w14:textId="77777777" w:rsidR="00FF66EB" w:rsidRPr="009721A2" w:rsidRDefault="00FF66EB" w:rsidP="00CF71DA">
      <w:pPr>
        <w:pStyle w:val="prastasiniatinklio"/>
        <w:numPr>
          <w:ilvl w:val="2"/>
          <w:numId w:val="2"/>
        </w:numPr>
        <w:spacing w:before="0" w:beforeAutospacing="0" w:after="0" w:afterAutospacing="0" w:line="276" w:lineRule="auto"/>
        <w:ind w:left="0" w:firstLine="709"/>
        <w:jc w:val="both"/>
      </w:pPr>
      <w:r w:rsidRPr="00050BE6">
        <w:t xml:space="preserve">įvertina, ar tiekėjo siūlomas Pirkimo objektas atitinka </w:t>
      </w:r>
      <w:r>
        <w:t>P</w:t>
      </w:r>
      <w:r w:rsidRPr="00050BE6">
        <w:t xml:space="preserve">irkimo dokumentuose nustatytus reikalavimus (Sąlygų </w:t>
      </w:r>
      <w:r w:rsidRPr="00E168D5">
        <w:t>priedas Nr. 1</w:t>
      </w:r>
      <w:r w:rsidRPr="00050BE6">
        <w:t xml:space="preserve">). Teisę dalyvauti tolesnėse Pirkimo procedūrose turi tik tie tiekėjai, kurių siūlomas Pirkimo objektas atitinka Pirkimo dokumentuose nustatytus reikalavimus; </w:t>
      </w:r>
    </w:p>
    <w:p w14:paraId="122B6FDE" w14:textId="77777777" w:rsidR="00FF66EB" w:rsidRPr="00C24BCF" w:rsidRDefault="00FF66EB" w:rsidP="00FF66EB">
      <w:pPr>
        <w:pStyle w:val="prastasiniatinklio"/>
        <w:numPr>
          <w:ilvl w:val="2"/>
          <w:numId w:val="2"/>
        </w:numPr>
        <w:spacing w:before="0" w:beforeAutospacing="0" w:after="0" w:afterAutospacing="0"/>
        <w:jc w:val="both"/>
      </w:pPr>
      <w:r w:rsidRPr="009721A2">
        <w:t xml:space="preserve">įvertina, ar tiekėjo pasiūlyme </w:t>
      </w:r>
      <w:r w:rsidRPr="00C24BCF">
        <w:t>nėra nurodytos kainos apskaičiavimo klaidų;</w:t>
      </w:r>
    </w:p>
    <w:p w14:paraId="276F462E" w14:textId="07F83FB3" w:rsidR="00FF66EB" w:rsidRPr="00C24BCF" w:rsidRDefault="00FF66EB" w:rsidP="00CF71DA">
      <w:pPr>
        <w:pStyle w:val="prastasiniatinklio"/>
        <w:numPr>
          <w:ilvl w:val="2"/>
          <w:numId w:val="2"/>
        </w:numPr>
        <w:spacing w:before="0" w:beforeAutospacing="0" w:after="0" w:afterAutospacing="0" w:line="276" w:lineRule="auto"/>
        <w:ind w:left="0" w:firstLine="709"/>
        <w:jc w:val="both"/>
      </w:pPr>
      <w:r w:rsidRPr="00C24BCF">
        <w:t>įvertina, ar tiekėjo pasiūlyme nurodyta kaina nėra per didelė ir perkančiajai organizacijai nepriimtina</w:t>
      </w:r>
      <w:r w:rsidR="00423328">
        <w:t>.</w:t>
      </w:r>
    </w:p>
    <w:p w14:paraId="72E424D4" w14:textId="77777777" w:rsidR="00FF66EB" w:rsidRPr="00840B17" w:rsidRDefault="00FF66EB" w:rsidP="00CF71DA">
      <w:pPr>
        <w:pStyle w:val="prastasiniatinklio"/>
        <w:numPr>
          <w:ilvl w:val="2"/>
          <w:numId w:val="2"/>
        </w:numPr>
        <w:spacing w:before="0" w:beforeAutospacing="0" w:after="0" w:afterAutospacing="0" w:line="276" w:lineRule="auto"/>
        <w:ind w:left="0" w:firstLine="709"/>
        <w:jc w:val="both"/>
      </w:pPr>
      <w:r w:rsidRPr="00C24BCF">
        <w:t>įvertina, ar tiekėjo pasiūlyme nurodyta kaina (jos sudedamosios dalys) neatrodo neįprastai maža.</w:t>
      </w:r>
    </w:p>
    <w:p w14:paraId="3565DC37" w14:textId="77777777" w:rsidR="00FF66EB" w:rsidRPr="00840B17" w:rsidRDefault="00FF66EB" w:rsidP="00CF71DA">
      <w:pPr>
        <w:pStyle w:val="prastasiniatinklio"/>
        <w:spacing w:before="0" w:beforeAutospacing="0" w:after="0" w:afterAutospacing="0" w:line="276" w:lineRule="auto"/>
        <w:ind w:firstLine="680"/>
        <w:jc w:val="both"/>
      </w:pPr>
      <w:r w:rsidRPr="00840B17">
        <w:t xml:space="preserve">7.5. Jeigu dalyvis pateikė netikslius, neišsamius ar klaidingus dokumentus ar duomenis apie atitiktį </w:t>
      </w:r>
      <w:r>
        <w:t>P</w:t>
      </w:r>
      <w:r w:rsidRPr="00840B17">
        <w:t>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tiekėjo įgaliojimas asmeniui pasirašyti pasiūlymą, jungtinės veiklos sutartis, ir</w:t>
      </w:r>
      <w:r>
        <w:t xml:space="preserve"> kiti</w:t>
      </w:r>
      <w:r w:rsidRPr="00840B17">
        <w:t xml:space="preserve"> dokumentai, nesusiję su </w:t>
      </w:r>
      <w:r>
        <w:t>P</w:t>
      </w:r>
      <w:r w:rsidRPr="00840B17">
        <w:t xml:space="preserve">irkimo objektu, jo techninėmis charakteristikomis, </w:t>
      </w:r>
      <w:r>
        <w:t>Pirkimo s</w:t>
      </w:r>
      <w:r w:rsidRPr="00840B17">
        <w:t>utarties vykdymo sąlygomis ar pasiūlymo kaina.</w:t>
      </w:r>
    </w:p>
    <w:p w14:paraId="1FBE05EB" w14:textId="77777777" w:rsidR="00FF66EB" w:rsidRPr="002C12AB" w:rsidRDefault="00FF66EB" w:rsidP="00FF66EB">
      <w:pPr>
        <w:pStyle w:val="prastasiniatinklio"/>
        <w:spacing w:before="0" w:beforeAutospacing="0" w:after="0" w:afterAutospacing="0" w:line="276" w:lineRule="auto"/>
        <w:ind w:right="49" w:firstLine="680"/>
        <w:jc w:val="both"/>
      </w:pPr>
      <w:r w:rsidRPr="00840B17">
        <w:t xml:space="preserve">7.6. Perkančioji organizacija gali prašyti dalyvių patikslinti, papildyti arba paaiškinti savo pasiūlymus, tačiau ji negali prašyti, siūlyti arba leisti pakeisti pasiūlymo esmės – pakeisti kainą arba </w:t>
      </w:r>
      <w:r w:rsidRPr="00840B17">
        <w:lastRenderedPageBreak/>
        <w:t xml:space="preserve">padaryti kitų pakeitimų, dėl kurių </w:t>
      </w:r>
      <w:r>
        <w:t>P</w:t>
      </w:r>
      <w:r w:rsidRPr="00840B17">
        <w:t xml:space="preserve">irkimo dokumentų reikalavimų neatitinkantis pasiūlymas taptų </w:t>
      </w:r>
      <w:r w:rsidRPr="002C12AB">
        <w:t>atitinkan</w:t>
      </w:r>
      <w:r>
        <w:t>čiu</w:t>
      </w:r>
      <w:r w:rsidRPr="002C12AB">
        <w:t xml:space="preserve"> </w:t>
      </w:r>
      <w:r>
        <w:t>P</w:t>
      </w:r>
      <w:r w:rsidRPr="002C12AB">
        <w:t>irkimo dokumentų reikalavimus.</w:t>
      </w:r>
    </w:p>
    <w:p w14:paraId="57F5DD57" w14:textId="77777777" w:rsidR="00FF66EB" w:rsidRPr="002C12AB" w:rsidRDefault="00FF66EB" w:rsidP="00FF66EB">
      <w:pPr>
        <w:pStyle w:val="prastasiniatinklio"/>
        <w:spacing w:before="0" w:beforeAutospacing="0" w:after="0" w:afterAutospacing="0" w:line="276" w:lineRule="auto"/>
        <w:ind w:right="49" w:firstLine="680"/>
        <w:jc w:val="both"/>
      </w:pPr>
      <w:r w:rsidRPr="002C12AB">
        <w:t>7.7. Jeigu dalyvio pasiūlyme nurodyta kaina (jos sudedamosios dalys) atrodo neįprastai maža, perkančioji organizacija prašo dalyvį ją pagrįsti, vadovaujantis VPĮ 57 straipsnio 2 ir 3 dalių nuostatomis.</w:t>
      </w:r>
    </w:p>
    <w:p w14:paraId="0E392BB3" w14:textId="77777777" w:rsidR="00FF66EB" w:rsidRPr="002C12AB" w:rsidRDefault="00FF66EB" w:rsidP="00FF66EB">
      <w:pPr>
        <w:pStyle w:val="prastasiniatinklio"/>
        <w:spacing w:before="0" w:beforeAutospacing="0" w:after="0" w:afterAutospacing="0" w:line="276" w:lineRule="auto"/>
        <w:ind w:right="49" w:firstLine="680"/>
        <w:jc w:val="both"/>
      </w:pPr>
      <w:r w:rsidRPr="002C12AB">
        <w:t xml:space="preserve">7.8. </w:t>
      </w:r>
      <w:r w:rsidRPr="00B2414D">
        <w:t xml:space="preserve">Perkančioji organizacija, pasiūlymų vertinimo metu radusi pasiūlyme nurodytos kainos apskaičiavimo klaidų, prašo dalyvių per jos nurodytą terminą ištaisyti pasiūlyme pastebėtas aritmetines klaidas, </w:t>
      </w:r>
      <w:bookmarkStart w:id="37" w:name="_Hlk68800507"/>
      <w:r w:rsidRPr="00B2414D">
        <w:t>nekeičiant susipažinimo</w:t>
      </w:r>
      <w:r w:rsidRPr="002C12AB">
        <w:t xml:space="preserve"> su pasiūlymais metu užfiksuotos kainos. Taisydamas pasiūlyme nurodytas aritmetines klaidas, dalyvis gali taisyti kainos sudedamąsias dalis, tačiau neturi teisės atsisakyti kainos sudedamųjų dalių arba papildyti kainą naujomis dalimis.</w:t>
      </w:r>
      <w:bookmarkEnd w:id="37"/>
    </w:p>
    <w:p w14:paraId="424E2461" w14:textId="62BB4BF8" w:rsidR="00FF66EB" w:rsidRDefault="00FF66EB" w:rsidP="00FF66EB">
      <w:pPr>
        <w:pStyle w:val="prastasiniatinklio"/>
        <w:spacing w:before="0" w:beforeAutospacing="0" w:after="0" w:afterAutospacing="0" w:line="276" w:lineRule="auto"/>
        <w:ind w:right="49" w:firstLine="680"/>
        <w:jc w:val="both"/>
      </w:pPr>
      <w:r w:rsidRPr="002C12AB">
        <w:t xml:space="preserve">7.9. Sudaroma pasiūlymų eilė. Į pasiūlymų eilę įtraukiami tiekėjai, kurių pasiūlymai atitiko </w:t>
      </w:r>
      <w:r>
        <w:t>P</w:t>
      </w:r>
      <w:r w:rsidRPr="002C12AB">
        <w:t xml:space="preserve">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w:t>
      </w:r>
      <w:r w:rsidR="00F11DA0">
        <w:t xml:space="preserve">vienintelis </w:t>
      </w:r>
      <w:r w:rsidRPr="002C12AB">
        <w:t>ar</w:t>
      </w:r>
      <w:r w:rsidR="00F11DA0">
        <w:t xml:space="preserve"> vienintelis likęs nepašalintas</w:t>
      </w:r>
      <w:r w:rsidRPr="002C12AB">
        <w:t>, tiekėjas.</w:t>
      </w:r>
    </w:p>
    <w:p w14:paraId="4AD6797A" w14:textId="77777777" w:rsidR="00FF66EB" w:rsidRPr="002C12AB" w:rsidRDefault="00FF66EB" w:rsidP="00FF66EB">
      <w:pPr>
        <w:pStyle w:val="prastasiniatinklio"/>
        <w:spacing w:before="0" w:beforeAutospacing="0" w:after="0" w:afterAutospacing="0" w:line="276" w:lineRule="auto"/>
        <w:ind w:right="49" w:firstLine="680"/>
        <w:jc w:val="both"/>
      </w:pPr>
      <w:r>
        <w:t>7.10. Laimėtoju gali būti pasirenkamas tik toks tiekėjas, kurio pasiūlymas atitinka Pirkimo dokumentuose nustatytus reikalavimus ir jo pasiūlymo kaina nėra per didelė ir perkančiajai organizacijai priimtina.</w:t>
      </w:r>
    </w:p>
    <w:p w14:paraId="20FF07CD" w14:textId="44F221F2" w:rsidR="00FF66EB" w:rsidRPr="00281B0D" w:rsidRDefault="00FF66EB" w:rsidP="00FF66EB">
      <w:pPr>
        <w:pStyle w:val="prastasiniatinklio"/>
        <w:spacing w:before="0" w:beforeAutospacing="0" w:after="0" w:afterAutospacing="0" w:line="276" w:lineRule="auto"/>
        <w:ind w:right="49" w:firstLine="680"/>
        <w:jc w:val="both"/>
      </w:pPr>
      <w:r w:rsidRPr="002C12AB">
        <w:t>7.1</w:t>
      </w:r>
      <w:r>
        <w:t>1</w:t>
      </w:r>
      <w:r w:rsidRPr="00281B0D">
        <w:t>.</w:t>
      </w:r>
      <w:r>
        <w:t xml:space="preserve"> </w:t>
      </w:r>
      <w:r w:rsidRPr="00281B0D">
        <w:t xml:space="preserve">Perkančioji organizacija dalyviams ne vėliau kaip per </w:t>
      </w:r>
      <w:r w:rsidR="0079305A">
        <w:t>3</w:t>
      </w:r>
      <w:r w:rsidRPr="00281B0D">
        <w:t xml:space="preserve"> darbo dienas raštu praneša apie priimtą sprendimą nustatyti laimėjusį pasiūlymą, dėl kurio bus sudaroma </w:t>
      </w:r>
      <w:r>
        <w:t>P</w:t>
      </w:r>
      <w:r w:rsidRPr="00281B0D">
        <w:t xml:space="preserve">irkimo </w:t>
      </w:r>
      <w:r>
        <w:t>s</w:t>
      </w:r>
      <w:r w:rsidRPr="00281B0D">
        <w:t xml:space="preserve">utartis ir pateikia VPĮ 58 straipsnio 2 dalyje nurodytos atitinkamos informacijos, kuri dar nebuvo pateikta </w:t>
      </w:r>
      <w:r>
        <w:t>P</w:t>
      </w:r>
      <w:r w:rsidRPr="00281B0D">
        <w:t xml:space="preserve">irkimo procedūrų metu, santrauką, nurodo nustatytą pasiūlymų eilę ir laimėjusį pasiūlymą. Priėmus sprendimą nesudaryti </w:t>
      </w:r>
      <w:r>
        <w:t>P</w:t>
      </w:r>
      <w:r w:rsidRPr="00281B0D">
        <w:t>irkimo sutarties, perkančioji organizacija taip pat nurodo priežastis, dėl kurių priimtas toks sprendimas.</w:t>
      </w:r>
    </w:p>
    <w:p w14:paraId="72DB0C13" w14:textId="77777777" w:rsidR="00FF66EB" w:rsidRPr="00281B0D" w:rsidRDefault="00FF66EB" w:rsidP="00FF66EB">
      <w:pPr>
        <w:pStyle w:val="prastasiniatinklio"/>
        <w:spacing w:before="0" w:beforeAutospacing="0" w:after="0" w:afterAutospacing="0" w:line="276" w:lineRule="auto"/>
        <w:ind w:right="49" w:firstLine="680"/>
        <w:jc w:val="both"/>
        <w:rPr>
          <w:rStyle w:val="Grietas"/>
          <w:b w:val="0"/>
          <w:bCs w:val="0"/>
        </w:rPr>
      </w:pPr>
      <w:r w:rsidRPr="00281B0D">
        <w:t>7.1</w:t>
      </w:r>
      <w:r>
        <w:t>2</w:t>
      </w:r>
      <w:r w:rsidRPr="00281B0D">
        <w:t xml:space="preserve">. Tiekėjas, kurio pasiūlymas </w:t>
      </w:r>
      <w:r>
        <w:t>pripažįstamas laimėjusiu</w:t>
      </w:r>
      <w:r w:rsidRPr="00281B0D">
        <w:t xml:space="preserve">, CVP IS priemonėmis kviečiamas sudaryti </w:t>
      </w:r>
      <w:r>
        <w:t>P</w:t>
      </w:r>
      <w:r w:rsidRPr="00281B0D">
        <w:t xml:space="preserve">irkimo </w:t>
      </w:r>
      <w:r>
        <w:t>s</w:t>
      </w:r>
      <w:r w:rsidRPr="00281B0D">
        <w:t>utartį.</w:t>
      </w:r>
    </w:p>
    <w:p w14:paraId="586B357A" w14:textId="25638AF3" w:rsidR="00FF66EB" w:rsidRPr="00281B0D" w:rsidRDefault="0057076F" w:rsidP="00FF66EB">
      <w:pPr>
        <w:pStyle w:val="Antrat2"/>
        <w:rPr>
          <w:rStyle w:val="Grietas"/>
          <w:rFonts w:cs="Times New Roman"/>
          <w:b/>
          <w:bCs w:val="0"/>
          <w:szCs w:val="24"/>
        </w:rPr>
      </w:pPr>
      <w:bookmarkStart w:id="38" w:name="_Toc10029022"/>
      <w:r>
        <w:rPr>
          <w:rStyle w:val="Grietas"/>
          <w:rFonts w:cs="Times New Roman"/>
          <w:szCs w:val="24"/>
        </w:rPr>
        <w:t>7</w:t>
      </w:r>
      <w:r w:rsidR="00FF66EB" w:rsidRPr="00281B0D">
        <w:rPr>
          <w:rStyle w:val="Grietas"/>
          <w:rFonts w:cs="Times New Roman"/>
          <w:szCs w:val="24"/>
        </w:rPr>
        <w:t>. KITOS SĄLYGOS IR INFORMACIJA</w:t>
      </w:r>
      <w:bookmarkEnd w:id="38"/>
    </w:p>
    <w:p w14:paraId="23EF7DD6" w14:textId="77777777" w:rsidR="00FF66EB" w:rsidRPr="00281B0D" w:rsidRDefault="00FF66EB" w:rsidP="00FF66EB">
      <w:pPr>
        <w:pStyle w:val="Antrat2"/>
        <w:rPr>
          <w:rFonts w:cs="Times New Roman"/>
          <w:szCs w:val="24"/>
        </w:rPr>
      </w:pPr>
      <w:r w:rsidRPr="00281B0D">
        <w:rPr>
          <w:rFonts w:cs="Times New Roman"/>
          <w:vanish/>
          <w:szCs w:val="24"/>
        </w:rPr>
        <w:t>8</w:t>
      </w:r>
    </w:p>
    <w:p w14:paraId="35BB3F87" w14:textId="77777777" w:rsidR="00FF66EB" w:rsidRPr="00281B0D" w:rsidRDefault="00FF66EB" w:rsidP="00FF66EB">
      <w:pPr>
        <w:pStyle w:val="prastasiniatinklio"/>
        <w:numPr>
          <w:ilvl w:val="1"/>
          <w:numId w:val="3"/>
        </w:numPr>
        <w:spacing w:before="0" w:beforeAutospacing="0" w:after="0" w:afterAutospacing="0" w:line="276" w:lineRule="auto"/>
        <w:jc w:val="both"/>
      </w:pPr>
      <w:r w:rsidRPr="00281B0D">
        <w:t xml:space="preserve"> Pirkimo sutarties sudarymo atidėjimo terminas netaikomas.</w:t>
      </w:r>
    </w:p>
    <w:p w14:paraId="6B80EE24" w14:textId="77777777" w:rsidR="00FF66EB" w:rsidRPr="00281B0D" w:rsidRDefault="00FF66EB" w:rsidP="00FF66EB">
      <w:pPr>
        <w:pStyle w:val="prastasiniatinklio"/>
        <w:numPr>
          <w:ilvl w:val="1"/>
          <w:numId w:val="3"/>
        </w:numPr>
        <w:spacing w:before="0" w:beforeAutospacing="0" w:after="0" w:afterAutospacing="0" w:line="276" w:lineRule="auto"/>
        <w:jc w:val="both"/>
      </w:pPr>
      <w:r w:rsidRPr="00281B0D">
        <w:t xml:space="preserve"> Pirkimo sutartis sudaroma pagal Sąlygų </w:t>
      </w:r>
      <w:r>
        <w:t xml:space="preserve">priede </w:t>
      </w:r>
      <w:r w:rsidRPr="00541FAE">
        <w:t>Nr. 3</w:t>
      </w:r>
      <w:r w:rsidRPr="00281B0D">
        <w:t xml:space="preserve"> pateiktą projektą.</w:t>
      </w:r>
    </w:p>
    <w:p w14:paraId="4C3CBB96" w14:textId="77777777" w:rsidR="00FF66EB" w:rsidRPr="00281B0D" w:rsidRDefault="00FF66EB" w:rsidP="00FF66EB">
      <w:pPr>
        <w:pStyle w:val="prastasiniatinklio"/>
        <w:numPr>
          <w:ilvl w:val="1"/>
          <w:numId w:val="3"/>
        </w:numPr>
        <w:spacing w:before="0" w:beforeAutospacing="0" w:after="0" w:afterAutospacing="0" w:line="276" w:lineRule="auto"/>
        <w:ind w:left="0" w:firstLine="720"/>
        <w:jc w:val="both"/>
      </w:pPr>
      <w:r w:rsidRPr="00281B0D">
        <w:t xml:space="preserve">Perkančioji organizacija, gavusi tiekėjo pretenziją, nedelsdama sustabdo </w:t>
      </w:r>
      <w:r>
        <w:t>P</w:t>
      </w:r>
      <w:r w:rsidRPr="00281B0D">
        <w:t xml:space="preserve">irkimo procedūras, kol bus išnagrinėta ši pretenzija ir priimtas sprendimas. Perkančioji organizacija negali sudaryti </w:t>
      </w:r>
      <w:r>
        <w:t>P</w:t>
      </w:r>
      <w:r w:rsidRPr="00281B0D">
        <w:t>irkimo sutarties anksčiau negu po 5 darbo dienų nuo rašytinio pranešimo apie jos priimtą sprendimą išsiuntimo pretenziją pateikusiam tiekėjui ir suinteresuotiems dalyviams dienos.</w:t>
      </w:r>
    </w:p>
    <w:p w14:paraId="50F54188" w14:textId="77777777" w:rsidR="00FF66EB" w:rsidRPr="00281B0D" w:rsidRDefault="00FF66EB" w:rsidP="00FF66EB">
      <w:pPr>
        <w:pStyle w:val="prastasiniatinklio"/>
        <w:numPr>
          <w:ilvl w:val="1"/>
          <w:numId w:val="3"/>
        </w:numPr>
        <w:spacing w:before="0" w:beforeAutospacing="0" w:after="0" w:afterAutospacing="0" w:line="276" w:lineRule="auto"/>
        <w:ind w:left="0" w:firstLine="720"/>
        <w:jc w:val="both"/>
      </w:pPr>
      <w:r w:rsidRPr="00281B0D">
        <w:t xml:space="preserve">Perkančioji organizacija turi teisę savo iniciatyva nutraukti pradėtas </w:t>
      </w:r>
      <w:r>
        <w:t>P</w:t>
      </w:r>
      <w:r w:rsidRPr="00281B0D">
        <w:t xml:space="preserve">irkimo procedūras. Tai gali būti atliekama bet kuriuo metu iki </w:t>
      </w:r>
      <w:r>
        <w:t>P</w:t>
      </w:r>
      <w:r w:rsidRPr="00281B0D">
        <w:t>irkimo sutarties sudarymo, jeigu atsirado aplinkybių, kurių nebuvo galima numatyti. Pirkimo procedūras nutraukti privaloma, jeigu bus pažeisti VPĮ 17 straipsnio 1 dalyje nustatyti principai ir atitinkamos padėties negalima ištaisyti.</w:t>
      </w:r>
    </w:p>
    <w:p w14:paraId="6BDFE8A7" w14:textId="77777777" w:rsidR="00FF66EB" w:rsidRPr="00281B0D" w:rsidRDefault="00FF66EB" w:rsidP="00FF66EB">
      <w:pPr>
        <w:pStyle w:val="prastasiniatinklio"/>
        <w:numPr>
          <w:ilvl w:val="1"/>
          <w:numId w:val="3"/>
        </w:numPr>
        <w:spacing w:before="0" w:beforeAutospacing="0" w:after="0" w:afterAutospacing="0" w:line="276" w:lineRule="auto"/>
        <w:ind w:left="0" w:firstLine="720"/>
        <w:jc w:val="both"/>
      </w:pPr>
      <w:r w:rsidRPr="00281B0D">
        <w:t xml:space="preserve">Ginčai dėl </w:t>
      </w:r>
      <w:r>
        <w:t>P</w:t>
      </w:r>
      <w:r w:rsidRPr="00281B0D">
        <w:t xml:space="preserve">irkimo nagrinėjami, žala tiekėjui atlyginama, </w:t>
      </w:r>
      <w:r>
        <w:t>P</w:t>
      </w:r>
      <w:r w:rsidRPr="00281B0D">
        <w:t>irkimo sutartis pripažįstama negaliojančia bei alternatyvios sankcijos taikomos vadovaujantis VPĮ VII skyriaus nuostatomis.</w:t>
      </w:r>
    </w:p>
    <w:p w14:paraId="07ED3E3D" w14:textId="77777777" w:rsidR="00FF66EB" w:rsidRPr="00281B0D" w:rsidRDefault="00FF66EB" w:rsidP="00FF66EB">
      <w:pPr>
        <w:spacing w:after="0" w:line="276" w:lineRule="auto"/>
        <w:ind w:right="49" w:firstLine="709"/>
        <w:rPr>
          <w:rStyle w:val="Grietas"/>
          <w:rFonts w:ascii="Times New Roman" w:hAnsi="Times New Roman" w:cs="Times New Roman"/>
          <w:sz w:val="24"/>
          <w:szCs w:val="24"/>
        </w:rPr>
      </w:pPr>
    </w:p>
    <w:p w14:paraId="33796F78" w14:textId="149ABDD0" w:rsidR="00FF66EB" w:rsidRPr="00281B0D" w:rsidRDefault="0057076F" w:rsidP="00FF66EB">
      <w:pPr>
        <w:pStyle w:val="Antrat2"/>
        <w:rPr>
          <w:rStyle w:val="Grietas"/>
          <w:rFonts w:cs="Times New Roman"/>
          <w:b/>
          <w:bCs w:val="0"/>
          <w:szCs w:val="24"/>
        </w:rPr>
      </w:pPr>
      <w:bookmarkStart w:id="39" w:name="_Toc10029023"/>
      <w:r>
        <w:rPr>
          <w:rStyle w:val="Grietas"/>
          <w:rFonts w:cs="Times New Roman"/>
          <w:szCs w:val="24"/>
        </w:rPr>
        <w:t>8</w:t>
      </w:r>
      <w:r w:rsidR="00FF66EB" w:rsidRPr="00281B0D">
        <w:rPr>
          <w:rStyle w:val="Grietas"/>
          <w:rFonts w:cs="Times New Roman"/>
          <w:szCs w:val="24"/>
        </w:rPr>
        <w:t>. PIRKIMO SUTARTIES SĄLYGOS</w:t>
      </w:r>
      <w:bookmarkEnd w:id="39"/>
    </w:p>
    <w:p w14:paraId="54B6291B" w14:textId="77777777" w:rsidR="00FF66EB" w:rsidRPr="00281B0D" w:rsidRDefault="00FF66EB" w:rsidP="00FF66EB">
      <w:pPr>
        <w:pStyle w:val="prastasiniatinklio"/>
        <w:spacing w:before="0" w:beforeAutospacing="0" w:after="0" w:afterAutospacing="0" w:line="276" w:lineRule="auto"/>
        <w:ind w:right="49" w:firstLine="709"/>
        <w:jc w:val="center"/>
        <w:rPr>
          <w:b/>
          <w:bCs/>
        </w:rPr>
      </w:pPr>
    </w:p>
    <w:p w14:paraId="6B53DAD4" w14:textId="77777777" w:rsidR="00FF66EB" w:rsidRPr="00281B0D" w:rsidRDefault="00FF66EB" w:rsidP="00FF66EB">
      <w:pPr>
        <w:pStyle w:val="prastasiniatinklio"/>
        <w:spacing w:before="0" w:beforeAutospacing="0" w:after="0" w:afterAutospacing="0" w:line="276" w:lineRule="auto"/>
        <w:ind w:right="49" w:firstLine="709"/>
        <w:jc w:val="both"/>
      </w:pPr>
      <w:r w:rsidRPr="00281B0D">
        <w:t xml:space="preserve">9.1. Pirkimo </w:t>
      </w:r>
      <w:r>
        <w:t>s</w:t>
      </w:r>
      <w:r w:rsidRPr="00281B0D">
        <w:t xml:space="preserve">utarties projektas pateikiamas Sąlygų </w:t>
      </w:r>
      <w:r>
        <w:rPr>
          <w:rStyle w:val="pildymui"/>
          <w:iCs/>
        </w:rPr>
        <w:t xml:space="preserve">priede </w:t>
      </w:r>
      <w:r w:rsidRPr="00541FAE">
        <w:rPr>
          <w:rStyle w:val="pildymui"/>
          <w:iCs/>
        </w:rPr>
        <w:t>Nr. 3</w:t>
      </w:r>
      <w:r w:rsidRPr="00281B0D">
        <w:t>.</w:t>
      </w:r>
    </w:p>
    <w:p w14:paraId="0AFEF80C" w14:textId="77777777" w:rsidR="00FF66EB" w:rsidRPr="00266933" w:rsidRDefault="00FF66EB" w:rsidP="00FF66EB">
      <w:pPr>
        <w:pStyle w:val="prastasiniatinklio"/>
        <w:spacing w:before="0" w:beforeAutospacing="0" w:after="0" w:afterAutospacing="0" w:line="276" w:lineRule="auto"/>
        <w:ind w:right="49" w:firstLine="709"/>
        <w:jc w:val="both"/>
        <w:rPr>
          <w:color w:val="FF0000"/>
        </w:rPr>
      </w:pPr>
    </w:p>
    <w:p w14:paraId="727E8FBD" w14:textId="503EC5A4" w:rsidR="00FF66EB" w:rsidRPr="00C07BA3" w:rsidRDefault="0057076F" w:rsidP="00FF66EB">
      <w:pPr>
        <w:pStyle w:val="Antrat2"/>
        <w:rPr>
          <w:rStyle w:val="Grietas"/>
          <w:rFonts w:cs="Times New Roman"/>
          <w:b/>
          <w:bCs w:val="0"/>
          <w:szCs w:val="24"/>
        </w:rPr>
      </w:pPr>
      <w:bookmarkStart w:id="40" w:name="_Toc9605996"/>
      <w:bookmarkStart w:id="41" w:name="_Toc10029024"/>
      <w:r>
        <w:rPr>
          <w:rStyle w:val="Grietas"/>
          <w:rFonts w:cs="Times New Roman"/>
          <w:szCs w:val="24"/>
        </w:rPr>
        <w:t>9</w:t>
      </w:r>
      <w:r w:rsidR="00FF66EB" w:rsidRPr="00C07BA3">
        <w:rPr>
          <w:rStyle w:val="Grietas"/>
          <w:rFonts w:cs="Times New Roman"/>
          <w:szCs w:val="24"/>
        </w:rPr>
        <w:t>. PRIEDAI</w:t>
      </w:r>
      <w:bookmarkEnd w:id="40"/>
      <w:bookmarkEnd w:id="41"/>
    </w:p>
    <w:p w14:paraId="7C5D4C61" w14:textId="77777777" w:rsidR="00FF66EB" w:rsidRPr="00C07BA3" w:rsidRDefault="00FF66EB" w:rsidP="00FF66EB">
      <w:pPr>
        <w:pStyle w:val="prastasiniatinklio"/>
        <w:spacing w:before="0" w:beforeAutospacing="0" w:after="0" w:afterAutospacing="0" w:line="276" w:lineRule="auto"/>
        <w:ind w:right="49" w:firstLine="709"/>
        <w:jc w:val="center"/>
        <w:rPr>
          <w:b/>
          <w:bCs/>
        </w:rPr>
      </w:pPr>
    </w:p>
    <w:p w14:paraId="224815DC" w14:textId="77777777" w:rsidR="00FF66EB" w:rsidRPr="00C07BA3" w:rsidRDefault="00FF66EB" w:rsidP="00FF66EB">
      <w:pPr>
        <w:pStyle w:val="prastasiniatinklio"/>
        <w:spacing w:before="0" w:beforeAutospacing="0" w:after="0" w:afterAutospacing="0" w:line="276" w:lineRule="auto"/>
        <w:ind w:right="49" w:firstLine="709"/>
        <w:jc w:val="both"/>
        <w:rPr>
          <w:b/>
          <w:bCs/>
        </w:rPr>
      </w:pPr>
      <w:r w:rsidRPr="00C07BA3">
        <w:rPr>
          <w:b/>
          <w:bCs/>
        </w:rPr>
        <w:t>Pirkimo sąlygų priedai pateik</w:t>
      </w:r>
      <w:r>
        <w:rPr>
          <w:b/>
          <w:bCs/>
        </w:rPr>
        <w:t>iami</w:t>
      </w:r>
      <w:r w:rsidRPr="00C07BA3">
        <w:rPr>
          <w:b/>
          <w:bCs/>
        </w:rPr>
        <w:t xml:space="preserve"> atskirais dokumentais:</w:t>
      </w:r>
    </w:p>
    <w:p w14:paraId="427B4CB3" w14:textId="1621A187" w:rsidR="00FF66EB" w:rsidRPr="00541FAE" w:rsidRDefault="00FF66EB" w:rsidP="008F143E">
      <w:pPr>
        <w:tabs>
          <w:tab w:val="left" w:pos="284"/>
        </w:tabs>
        <w:spacing w:after="0" w:line="276" w:lineRule="auto"/>
        <w:ind w:right="49" w:firstLine="709"/>
        <w:jc w:val="both"/>
        <w:rPr>
          <w:rFonts w:ascii="Times New Roman" w:eastAsia="Calibri" w:hAnsi="Times New Roman" w:cs="Times New Roman"/>
          <w:sz w:val="24"/>
          <w:szCs w:val="24"/>
          <w:lang w:eastAsia="en-US"/>
        </w:rPr>
      </w:pPr>
      <w:r w:rsidRPr="00541FAE">
        <w:rPr>
          <w:rFonts w:ascii="Times New Roman" w:eastAsia="Calibri" w:hAnsi="Times New Roman" w:cs="Times New Roman"/>
          <w:sz w:val="24"/>
          <w:szCs w:val="24"/>
          <w:lang w:eastAsia="en-US"/>
        </w:rPr>
        <w:t>Priedas Nr. 1 –</w:t>
      </w:r>
      <w:r w:rsidR="008642AF">
        <w:rPr>
          <w:rFonts w:ascii="Times New Roman" w:eastAsia="Calibri" w:hAnsi="Times New Roman" w:cs="Times New Roman"/>
          <w:sz w:val="24"/>
          <w:szCs w:val="24"/>
          <w:lang w:eastAsia="en-US"/>
        </w:rPr>
        <w:t xml:space="preserve"> </w:t>
      </w:r>
      <w:r w:rsidR="00305522">
        <w:rPr>
          <w:rFonts w:ascii="Times New Roman" w:eastAsia="Calibri" w:hAnsi="Times New Roman" w:cs="Times New Roman"/>
          <w:sz w:val="24"/>
          <w:szCs w:val="24"/>
          <w:lang w:eastAsia="en-US"/>
        </w:rPr>
        <w:t>Elektromobilio</w:t>
      </w:r>
      <w:r w:rsidR="007D20AE">
        <w:rPr>
          <w:rFonts w:ascii="Times New Roman" w:eastAsia="Calibri" w:hAnsi="Times New Roman" w:cs="Times New Roman"/>
          <w:sz w:val="24"/>
          <w:szCs w:val="24"/>
          <w:lang w:eastAsia="en-US"/>
        </w:rPr>
        <w:t xml:space="preserve"> pirkimo</w:t>
      </w:r>
      <w:r w:rsidR="008642AF" w:rsidRPr="008642AF">
        <w:rPr>
          <w:rFonts w:ascii="Times New Roman" w:eastAsia="Calibri" w:hAnsi="Times New Roman" w:cs="Times New Roman"/>
          <w:sz w:val="24"/>
          <w:szCs w:val="24"/>
          <w:lang w:eastAsia="en-US"/>
        </w:rPr>
        <w:t xml:space="preserve"> techninė specifikacija</w:t>
      </w:r>
      <w:r w:rsidRPr="00541FAE">
        <w:rPr>
          <w:rFonts w:ascii="Times New Roman" w:eastAsia="Calibri" w:hAnsi="Times New Roman" w:cs="Times New Roman"/>
          <w:sz w:val="24"/>
          <w:szCs w:val="24"/>
          <w:lang w:eastAsia="en-US"/>
        </w:rPr>
        <w:t>;</w:t>
      </w:r>
    </w:p>
    <w:p w14:paraId="0F3A3636" w14:textId="10045F2C" w:rsidR="00FF66EB" w:rsidRPr="00541FAE" w:rsidRDefault="00FF66EB" w:rsidP="00FF66EB">
      <w:pPr>
        <w:tabs>
          <w:tab w:val="left" w:pos="567"/>
        </w:tabs>
        <w:spacing w:after="0" w:line="276" w:lineRule="auto"/>
        <w:ind w:right="49" w:firstLine="709"/>
        <w:jc w:val="both"/>
        <w:rPr>
          <w:rFonts w:ascii="Times New Roman" w:eastAsia="Calibri" w:hAnsi="Times New Roman" w:cs="Times New Roman"/>
          <w:sz w:val="24"/>
          <w:szCs w:val="24"/>
          <w:lang w:eastAsia="en-US"/>
        </w:rPr>
      </w:pPr>
      <w:r w:rsidRPr="00541FAE">
        <w:rPr>
          <w:rFonts w:ascii="Times New Roman" w:eastAsia="Calibri" w:hAnsi="Times New Roman" w:cs="Times New Roman"/>
          <w:sz w:val="24"/>
          <w:szCs w:val="24"/>
          <w:lang w:eastAsia="en-US"/>
        </w:rPr>
        <w:t xml:space="preserve">Priedas Nr. 2 – </w:t>
      </w:r>
      <w:bookmarkStart w:id="42" w:name="_Hlk63348708"/>
      <w:r w:rsidRPr="00541FAE">
        <w:rPr>
          <w:rFonts w:ascii="Times New Roman" w:hAnsi="Times New Roman" w:cs="Times New Roman"/>
          <w:sz w:val="24"/>
          <w:szCs w:val="24"/>
        </w:rPr>
        <w:t>Pasiūlymas</w:t>
      </w:r>
      <w:bookmarkEnd w:id="42"/>
      <w:r w:rsidR="008642AF">
        <w:rPr>
          <w:rFonts w:ascii="Times New Roman" w:hAnsi="Times New Roman" w:cs="Times New Roman"/>
          <w:sz w:val="24"/>
          <w:szCs w:val="24"/>
        </w:rPr>
        <w:t xml:space="preserve"> </w:t>
      </w:r>
      <w:r w:rsidR="00305522">
        <w:rPr>
          <w:rFonts w:ascii="Times New Roman" w:hAnsi="Times New Roman" w:cs="Times New Roman"/>
          <w:sz w:val="24"/>
          <w:szCs w:val="24"/>
        </w:rPr>
        <w:t>elektromobilio</w:t>
      </w:r>
      <w:r w:rsidR="008642AF">
        <w:rPr>
          <w:rFonts w:ascii="Times New Roman" w:hAnsi="Times New Roman" w:cs="Times New Roman"/>
          <w:sz w:val="24"/>
          <w:szCs w:val="24"/>
        </w:rPr>
        <w:t xml:space="preserve"> pirkimui</w:t>
      </w:r>
      <w:r w:rsidRPr="00541FAE">
        <w:rPr>
          <w:rFonts w:ascii="Times New Roman" w:eastAsia="Calibri" w:hAnsi="Times New Roman" w:cs="Times New Roman"/>
          <w:sz w:val="24"/>
          <w:szCs w:val="24"/>
          <w:lang w:eastAsia="en-US"/>
        </w:rPr>
        <w:t>;</w:t>
      </w:r>
    </w:p>
    <w:p w14:paraId="473E7E86" w14:textId="152C8B3F" w:rsidR="00FF66EB" w:rsidRPr="00541FAE" w:rsidRDefault="00FF66EB" w:rsidP="00FF66EB">
      <w:pPr>
        <w:tabs>
          <w:tab w:val="left" w:pos="567"/>
        </w:tabs>
        <w:spacing w:after="0" w:line="276" w:lineRule="auto"/>
        <w:ind w:right="49" w:firstLine="709"/>
        <w:jc w:val="both"/>
        <w:rPr>
          <w:rFonts w:ascii="Times New Roman" w:eastAsia="Calibri" w:hAnsi="Times New Roman" w:cs="Times New Roman"/>
          <w:sz w:val="24"/>
          <w:szCs w:val="24"/>
          <w:lang w:eastAsia="en-US"/>
        </w:rPr>
      </w:pPr>
      <w:r w:rsidRPr="00541FAE">
        <w:rPr>
          <w:rFonts w:ascii="Times New Roman" w:eastAsia="Calibri" w:hAnsi="Times New Roman" w:cs="Times New Roman"/>
          <w:sz w:val="24"/>
          <w:szCs w:val="24"/>
          <w:lang w:eastAsia="en-US"/>
        </w:rPr>
        <w:t>Priedas Nr.</w:t>
      </w:r>
      <w:r w:rsidR="008642AF">
        <w:rPr>
          <w:rFonts w:ascii="Times New Roman" w:eastAsia="Calibri" w:hAnsi="Times New Roman" w:cs="Times New Roman"/>
          <w:sz w:val="24"/>
          <w:szCs w:val="24"/>
          <w:lang w:eastAsia="en-US"/>
        </w:rPr>
        <w:t xml:space="preserve"> </w:t>
      </w:r>
      <w:r w:rsidRPr="00541FAE">
        <w:rPr>
          <w:rFonts w:ascii="Times New Roman" w:eastAsia="Calibri" w:hAnsi="Times New Roman" w:cs="Times New Roman"/>
          <w:sz w:val="24"/>
          <w:szCs w:val="24"/>
          <w:lang w:eastAsia="en-US"/>
        </w:rPr>
        <w:t>3 –</w:t>
      </w:r>
      <w:bookmarkStart w:id="43" w:name="_Hlk67604426"/>
      <w:r w:rsidR="008642AF">
        <w:rPr>
          <w:rFonts w:ascii="Times New Roman" w:eastAsia="Calibri" w:hAnsi="Times New Roman" w:cs="Times New Roman"/>
          <w:sz w:val="24"/>
          <w:szCs w:val="24"/>
          <w:lang w:eastAsia="en-US"/>
        </w:rPr>
        <w:t xml:space="preserve"> </w:t>
      </w:r>
      <w:r w:rsidR="00305522">
        <w:rPr>
          <w:rFonts w:ascii="Times New Roman" w:eastAsia="Calibri" w:hAnsi="Times New Roman" w:cs="Times New Roman"/>
          <w:sz w:val="24"/>
          <w:szCs w:val="24"/>
          <w:lang w:eastAsia="en-US"/>
        </w:rPr>
        <w:t>Elektromobilio</w:t>
      </w:r>
      <w:r w:rsidR="008642AF">
        <w:rPr>
          <w:rFonts w:ascii="Times New Roman" w:hAnsi="Times New Roman" w:cs="Times New Roman"/>
          <w:sz w:val="24"/>
          <w:szCs w:val="24"/>
        </w:rPr>
        <w:t xml:space="preserve"> </w:t>
      </w:r>
      <w:r w:rsidR="008F143E" w:rsidRPr="00541FAE">
        <w:rPr>
          <w:rFonts w:ascii="Times New Roman" w:hAnsi="Times New Roman" w:cs="Times New Roman"/>
          <w:sz w:val="24"/>
          <w:szCs w:val="24"/>
        </w:rPr>
        <w:t>viešojo</w:t>
      </w:r>
      <w:r w:rsidR="00173E1A" w:rsidRPr="00541FAE">
        <w:rPr>
          <w:rFonts w:ascii="Times New Roman" w:hAnsi="Times New Roman" w:cs="Times New Roman"/>
          <w:sz w:val="24"/>
          <w:szCs w:val="24"/>
        </w:rPr>
        <w:t xml:space="preserve"> </w:t>
      </w:r>
      <w:r w:rsidR="008F143E" w:rsidRPr="00541FAE">
        <w:rPr>
          <w:rFonts w:ascii="Times New Roman" w:hAnsi="Times New Roman" w:cs="Times New Roman"/>
          <w:sz w:val="24"/>
          <w:szCs w:val="24"/>
        </w:rPr>
        <w:t>pirkimo</w:t>
      </w:r>
      <w:r w:rsidR="00173E1A" w:rsidRPr="00541FAE">
        <w:rPr>
          <w:rFonts w:ascii="Times New Roman" w:hAnsi="Times New Roman" w:cs="Times New Roman"/>
          <w:sz w:val="24"/>
          <w:szCs w:val="24"/>
        </w:rPr>
        <w:t xml:space="preserve"> -</w:t>
      </w:r>
      <w:r w:rsidR="008F143E" w:rsidRPr="00541FAE">
        <w:rPr>
          <w:rFonts w:ascii="Times New Roman" w:hAnsi="Times New Roman" w:cs="Times New Roman"/>
          <w:sz w:val="24"/>
          <w:szCs w:val="24"/>
        </w:rPr>
        <w:t xml:space="preserve"> pardavimo sutarties projektas</w:t>
      </w:r>
      <w:bookmarkEnd w:id="43"/>
      <w:r w:rsidR="0047568B" w:rsidRPr="00541FAE">
        <w:rPr>
          <w:rFonts w:ascii="Times New Roman" w:eastAsia="Calibri" w:hAnsi="Times New Roman" w:cs="Times New Roman"/>
          <w:sz w:val="24"/>
          <w:szCs w:val="24"/>
          <w:lang w:eastAsia="en-US"/>
        </w:rPr>
        <w:t>;</w:t>
      </w:r>
    </w:p>
    <w:p w14:paraId="4388AA67" w14:textId="77777777" w:rsidR="00FF66EB" w:rsidRDefault="00FF66EB" w:rsidP="00FF66EB">
      <w:pPr>
        <w:rPr>
          <w:rFonts w:ascii="Times New Roman" w:eastAsiaTheme="majorEastAsia" w:hAnsi="Times New Roman" w:cs="Times New Roman"/>
          <w:color w:val="FF0000"/>
          <w:sz w:val="24"/>
          <w:szCs w:val="24"/>
        </w:rPr>
      </w:pPr>
    </w:p>
    <w:p w14:paraId="6CFE1572" w14:textId="77777777" w:rsidR="00FF66EB" w:rsidRPr="00266933" w:rsidRDefault="00FF66EB" w:rsidP="00FF66EB">
      <w:pPr>
        <w:rPr>
          <w:rFonts w:ascii="Times New Roman" w:eastAsiaTheme="majorEastAsia" w:hAnsi="Times New Roman" w:cs="Times New Roman"/>
          <w:color w:val="FF0000"/>
          <w:sz w:val="24"/>
          <w:szCs w:val="24"/>
        </w:rPr>
      </w:pPr>
    </w:p>
    <w:sectPr w:rsidR="00FF66EB" w:rsidRPr="00266933" w:rsidSect="000B5CD6">
      <w:headerReference w:type="default" r:id="rId15"/>
      <w:pgSz w:w="12240" w:h="15840"/>
      <w:pgMar w:top="1134" w:right="900" w:bottom="1134" w:left="1134" w:header="720" w:footer="72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1FC40" w14:textId="77777777" w:rsidR="00476704" w:rsidRDefault="00476704">
      <w:pPr>
        <w:spacing w:after="0" w:line="240" w:lineRule="auto"/>
      </w:pPr>
      <w:r>
        <w:separator/>
      </w:r>
    </w:p>
  </w:endnote>
  <w:endnote w:type="continuationSeparator" w:id="0">
    <w:p w14:paraId="3C16E367" w14:textId="77777777" w:rsidR="00476704" w:rsidRDefault="00476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4E8E4" w14:textId="77777777" w:rsidR="00476704" w:rsidRDefault="00476704">
      <w:pPr>
        <w:spacing w:after="0" w:line="240" w:lineRule="auto"/>
      </w:pPr>
      <w:r>
        <w:separator/>
      </w:r>
    </w:p>
  </w:footnote>
  <w:footnote w:type="continuationSeparator" w:id="0">
    <w:p w14:paraId="6A56320F" w14:textId="77777777" w:rsidR="00476704" w:rsidRDefault="00476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475808159"/>
      <w:docPartObj>
        <w:docPartGallery w:val="Page Numbers (Top of Page)"/>
        <w:docPartUnique/>
      </w:docPartObj>
    </w:sdtPr>
    <w:sdtContent>
      <w:p w14:paraId="6A89A30F" w14:textId="77777777" w:rsidR="00ED27E6" w:rsidRPr="00CA78E0" w:rsidRDefault="00FF66EB">
        <w:pPr>
          <w:pStyle w:val="Antrats"/>
          <w:jc w:val="center"/>
          <w:rPr>
            <w:rFonts w:ascii="Times New Roman" w:hAnsi="Times New Roman" w:cs="Times New Roman"/>
            <w:sz w:val="24"/>
            <w:szCs w:val="24"/>
          </w:rPr>
        </w:pPr>
        <w:r w:rsidRPr="00CA78E0">
          <w:rPr>
            <w:rFonts w:ascii="Times New Roman" w:hAnsi="Times New Roman" w:cs="Times New Roman"/>
            <w:sz w:val="24"/>
            <w:szCs w:val="24"/>
          </w:rPr>
          <w:fldChar w:fldCharType="begin"/>
        </w:r>
        <w:r w:rsidRPr="00CA78E0">
          <w:rPr>
            <w:rFonts w:ascii="Times New Roman" w:hAnsi="Times New Roman" w:cs="Times New Roman"/>
            <w:sz w:val="24"/>
            <w:szCs w:val="24"/>
          </w:rPr>
          <w:instrText>PAGE   \* MERGEFORMAT</w:instrText>
        </w:r>
        <w:r w:rsidRPr="00CA78E0">
          <w:rPr>
            <w:rFonts w:ascii="Times New Roman" w:hAnsi="Times New Roman" w:cs="Times New Roman"/>
            <w:sz w:val="24"/>
            <w:szCs w:val="24"/>
          </w:rPr>
          <w:fldChar w:fldCharType="separate"/>
        </w:r>
        <w:r>
          <w:rPr>
            <w:rFonts w:ascii="Times New Roman" w:hAnsi="Times New Roman" w:cs="Times New Roman"/>
            <w:noProof/>
            <w:sz w:val="24"/>
            <w:szCs w:val="24"/>
          </w:rPr>
          <w:t>28</w:t>
        </w:r>
        <w:r w:rsidRPr="00CA78E0">
          <w:rPr>
            <w:rFonts w:ascii="Times New Roman" w:hAnsi="Times New Roman" w:cs="Times New Roman"/>
            <w:sz w:val="24"/>
            <w:szCs w:val="24"/>
          </w:rPr>
          <w:fldChar w:fldCharType="end"/>
        </w:r>
      </w:p>
    </w:sdtContent>
  </w:sdt>
  <w:p w14:paraId="3D415EFA" w14:textId="77777777" w:rsidR="00ED27E6" w:rsidRDefault="00ED27E6" w:rsidP="00CB1A52">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179D"/>
    <w:multiLevelType w:val="multilevel"/>
    <w:tmpl w:val="2604F1A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BF1075"/>
    <w:multiLevelType w:val="multilevel"/>
    <w:tmpl w:val="B6846D2A"/>
    <w:lvl w:ilvl="0">
      <w:start w:val="1"/>
      <w:numFmt w:val="decimal"/>
      <w:lvlText w:val="%1."/>
      <w:lvlJc w:val="left"/>
      <w:pPr>
        <w:ind w:left="360" w:hanging="360"/>
      </w:pPr>
      <w:rPr>
        <w:rFonts w:hint="default"/>
      </w:rPr>
    </w:lvl>
    <w:lvl w:ilvl="1">
      <w:start w:val="1"/>
      <w:numFmt w:val="decimal"/>
      <w:lvlText w:val="%1.%2."/>
      <w:lvlJc w:val="left"/>
      <w:pPr>
        <w:ind w:left="8352" w:hanging="432"/>
      </w:pPr>
      <w:rPr>
        <w:b w:val="0"/>
        <w:i w:val="0"/>
        <w:sz w:val="24"/>
      </w:rPr>
    </w:lvl>
    <w:lvl w:ilvl="2">
      <w:start w:val="1"/>
      <w:numFmt w:val="decimal"/>
      <w:lvlText w:val="%1.%2.%3."/>
      <w:lvlJc w:val="left"/>
      <w:pPr>
        <w:ind w:left="1213" w:hanging="504"/>
      </w:pPr>
      <w:rPr>
        <w:b w:val="0"/>
        <w:i w:val="0"/>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9."/>
      <w:lvlJc w:val="left"/>
      <w:pPr>
        <w:ind w:left="4320" w:hanging="1440"/>
      </w:pPr>
    </w:lvl>
  </w:abstractNum>
  <w:abstractNum w:abstractNumId="2" w15:restartNumberingAfterBreak="0">
    <w:nsid w:val="6162402C"/>
    <w:multiLevelType w:val="multilevel"/>
    <w:tmpl w:val="989C35B4"/>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Times New Roman" w:hAnsi="Times New Roman" w:cs="Times New Roman" w:hint="default"/>
        <w:b w:val="0"/>
        <w:color w:val="auto"/>
        <w:sz w:val="24"/>
      </w:rPr>
    </w:lvl>
    <w:lvl w:ilvl="2">
      <w:start w:val="1"/>
      <w:numFmt w:val="decimal"/>
      <w:lvlText w:val="%1.%2.%3."/>
      <w:lvlJc w:val="left"/>
      <w:pPr>
        <w:ind w:left="1922" w:hanging="504"/>
      </w:pPr>
      <w:rPr>
        <w:b w:val="0"/>
      </w:rPr>
    </w:lvl>
    <w:lvl w:ilvl="3">
      <w:start w:val="1"/>
      <w:numFmt w:val="decimal"/>
      <w:lvlText w:val="%1.%2.%3.%4."/>
      <w:lvlJc w:val="left"/>
      <w:pPr>
        <w:ind w:left="15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6223055">
    <w:abstractNumId w:val="2"/>
  </w:num>
  <w:num w:numId="2" w16cid:durableId="2067562415">
    <w:abstractNumId w:val="1"/>
  </w:num>
  <w:num w:numId="3" w16cid:durableId="203760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EAF"/>
    <w:rsid w:val="00000DA5"/>
    <w:rsid w:val="00002979"/>
    <w:rsid w:val="00006294"/>
    <w:rsid w:val="000212EF"/>
    <w:rsid w:val="000419EC"/>
    <w:rsid w:val="000676EA"/>
    <w:rsid w:val="000B5CD6"/>
    <w:rsid w:val="000C30F1"/>
    <w:rsid w:val="000D474B"/>
    <w:rsid w:val="000F4B54"/>
    <w:rsid w:val="00114C2C"/>
    <w:rsid w:val="0012431F"/>
    <w:rsid w:val="00131A96"/>
    <w:rsid w:val="00157ECD"/>
    <w:rsid w:val="001714A6"/>
    <w:rsid w:val="00173E1A"/>
    <w:rsid w:val="001742D0"/>
    <w:rsid w:val="00190917"/>
    <w:rsid w:val="00195080"/>
    <w:rsid w:val="001E3912"/>
    <w:rsid w:val="00212703"/>
    <w:rsid w:val="00216261"/>
    <w:rsid w:val="00216FFB"/>
    <w:rsid w:val="00233DBC"/>
    <w:rsid w:val="002627C8"/>
    <w:rsid w:val="00263E48"/>
    <w:rsid w:val="002A1BBA"/>
    <w:rsid w:val="002A2325"/>
    <w:rsid w:val="002E530C"/>
    <w:rsid w:val="003007EB"/>
    <w:rsid w:val="00305522"/>
    <w:rsid w:val="00317163"/>
    <w:rsid w:val="00365530"/>
    <w:rsid w:val="003656DC"/>
    <w:rsid w:val="003726DF"/>
    <w:rsid w:val="00381A13"/>
    <w:rsid w:val="00393A2A"/>
    <w:rsid w:val="003973AF"/>
    <w:rsid w:val="003A479E"/>
    <w:rsid w:val="003A51DF"/>
    <w:rsid w:val="003F4444"/>
    <w:rsid w:val="003F61CF"/>
    <w:rsid w:val="003F69DC"/>
    <w:rsid w:val="00423328"/>
    <w:rsid w:val="00451CF7"/>
    <w:rsid w:val="0047568B"/>
    <w:rsid w:val="00476704"/>
    <w:rsid w:val="004B10A5"/>
    <w:rsid w:val="004C11FC"/>
    <w:rsid w:val="004C735E"/>
    <w:rsid w:val="004E1EAF"/>
    <w:rsid w:val="004E7788"/>
    <w:rsid w:val="0050270B"/>
    <w:rsid w:val="00514994"/>
    <w:rsid w:val="005352BF"/>
    <w:rsid w:val="005412B2"/>
    <w:rsid w:val="00541FAE"/>
    <w:rsid w:val="0056126D"/>
    <w:rsid w:val="0057076F"/>
    <w:rsid w:val="00585941"/>
    <w:rsid w:val="005A6852"/>
    <w:rsid w:val="005B1056"/>
    <w:rsid w:val="005C229F"/>
    <w:rsid w:val="005D3715"/>
    <w:rsid w:val="006005B5"/>
    <w:rsid w:val="0061467A"/>
    <w:rsid w:val="00621DD5"/>
    <w:rsid w:val="0068659F"/>
    <w:rsid w:val="006C04E5"/>
    <w:rsid w:val="006D7C68"/>
    <w:rsid w:val="006E0516"/>
    <w:rsid w:val="006E654C"/>
    <w:rsid w:val="0070680D"/>
    <w:rsid w:val="0071338E"/>
    <w:rsid w:val="00716C47"/>
    <w:rsid w:val="00722E76"/>
    <w:rsid w:val="00731F7C"/>
    <w:rsid w:val="00742B9E"/>
    <w:rsid w:val="007467A6"/>
    <w:rsid w:val="00753BFB"/>
    <w:rsid w:val="0079305A"/>
    <w:rsid w:val="00794EB5"/>
    <w:rsid w:val="0079536C"/>
    <w:rsid w:val="007D20AE"/>
    <w:rsid w:val="007E2440"/>
    <w:rsid w:val="007E24CD"/>
    <w:rsid w:val="0081326F"/>
    <w:rsid w:val="008276AD"/>
    <w:rsid w:val="00835DC4"/>
    <w:rsid w:val="008642AF"/>
    <w:rsid w:val="008754AC"/>
    <w:rsid w:val="008C0515"/>
    <w:rsid w:val="008C181F"/>
    <w:rsid w:val="008F143E"/>
    <w:rsid w:val="00931140"/>
    <w:rsid w:val="009D0A1F"/>
    <w:rsid w:val="009D573F"/>
    <w:rsid w:val="009F08D2"/>
    <w:rsid w:val="00A01662"/>
    <w:rsid w:val="00A1006B"/>
    <w:rsid w:val="00A1754E"/>
    <w:rsid w:val="00A27F5E"/>
    <w:rsid w:val="00A5395F"/>
    <w:rsid w:val="00A8622A"/>
    <w:rsid w:val="00AA27CB"/>
    <w:rsid w:val="00AC5B8C"/>
    <w:rsid w:val="00AE6AB8"/>
    <w:rsid w:val="00AF348E"/>
    <w:rsid w:val="00AF5CCE"/>
    <w:rsid w:val="00B04294"/>
    <w:rsid w:val="00B13F22"/>
    <w:rsid w:val="00B17D9C"/>
    <w:rsid w:val="00B2414D"/>
    <w:rsid w:val="00B27E6C"/>
    <w:rsid w:val="00B34437"/>
    <w:rsid w:val="00B51EE3"/>
    <w:rsid w:val="00BA3056"/>
    <w:rsid w:val="00BF5AE5"/>
    <w:rsid w:val="00C02A61"/>
    <w:rsid w:val="00C347C8"/>
    <w:rsid w:val="00C726EC"/>
    <w:rsid w:val="00C840CA"/>
    <w:rsid w:val="00CC49A3"/>
    <w:rsid w:val="00CD5889"/>
    <w:rsid w:val="00CE0575"/>
    <w:rsid w:val="00CF71DA"/>
    <w:rsid w:val="00D05D60"/>
    <w:rsid w:val="00D1343F"/>
    <w:rsid w:val="00D26AA1"/>
    <w:rsid w:val="00D37466"/>
    <w:rsid w:val="00D57F51"/>
    <w:rsid w:val="00D85D75"/>
    <w:rsid w:val="00DA6932"/>
    <w:rsid w:val="00DA7773"/>
    <w:rsid w:val="00DB281D"/>
    <w:rsid w:val="00DC4956"/>
    <w:rsid w:val="00DC79EC"/>
    <w:rsid w:val="00DD0178"/>
    <w:rsid w:val="00DF52FF"/>
    <w:rsid w:val="00E168D5"/>
    <w:rsid w:val="00E262BE"/>
    <w:rsid w:val="00E3254C"/>
    <w:rsid w:val="00E505CE"/>
    <w:rsid w:val="00E5231F"/>
    <w:rsid w:val="00E573C5"/>
    <w:rsid w:val="00E578B6"/>
    <w:rsid w:val="00EA7E68"/>
    <w:rsid w:val="00ED27E6"/>
    <w:rsid w:val="00EF1AAC"/>
    <w:rsid w:val="00F11DA0"/>
    <w:rsid w:val="00F35B00"/>
    <w:rsid w:val="00F36807"/>
    <w:rsid w:val="00F4002C"/>
    <w:rsid w:val="00F670AD"/>
    <w:rsid w:val="00F85F88"/>
    <w:rsid w:val="00F86E2F"/>
    <w:rsid w:val="00F94067"/>
    <w:rsid w:val="00FB6233"/>
    <w:rsid w:val="00FC6016"/>
    <w:rsid w:val="00FE4A57"/>
    <w:rsid w:val="00FF6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24998"/>
  <w15:chartTrackingRefBased/>
  <w15:docId w15:val="{8A613AA7-94C7-4F5F-B11F-5BE7C623F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66EB"/>
    <w:rPr>
      <w:rFonts w:eastAsiaTheme="minorEastAsia"/>
      <w:lang w:val="lt-LT" w:eastAsia="lt-LT"/>
    </w:rPr>
  </w:style>
  <w:style w:type="paragraph" w:styleId="Antrat1">
    <w:name w:val="heading 1"/>
    <w:basedOn w:val="prastasis"/>
    <w:next w:val="prastasis"/>
    <w:link w:val="Antrat1Diagrama"/>
    <w:uiPriority w:val="9"/>
    <w:qFormat/>
    <w:rsid w:val="00FF66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FF66EB"/>
    <w:pPr>
      <w:keepNext/>
      <w:keepLines/>
      <w:spacing w:after="0" w:line="240" w:lineRule="auto"/>
      <w:jc w:val="center"/>
      <w:outlineLvl w:val="1"/>
    </w:pPr>
    <w:rPr>
      <w:rFonts w:ascii="Times New Roman" w:eastAsiaTheme="majorEastAsia" w:hAnsi="Times New Roman" w:cstheme="majorBidi"/>
      <w:b/>
      <w:sz w:val="24"/>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FF66EB"/>
    <w:rPr>
      <w:rFonts w:ascii="Times New Roman" w:eastAsiaTheme="majorEastAsia" w:hAnsi="Times New Roman" w:cstheme="majorBidi"/>
      <w:b/>
      <w:sz w:val="24"/>
      <w:szCs w:val="26"/>
      <w:lang w:val="lt-LT" w:eastAsia="lt-LT"/>
    </w:rPr>
  </w:style>
  <w:style w:type="paragraph" w:styleId="prastasiniatinklio">
    <w:name w:val="Normal (Web)"/>
    <w:basedOn w:val="prastasis"/>
    <w:uiPriority w:val="99"/>
    <w:unhideWhenUsed/>
    <w:rsid w:val="00FF66EB"/>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rsid w:val="00FF66EB"/>
  </w:style>
  <w:style w:type="character" w:styleId="Hipersaitas">
    <w:name w:val="Hyperlink"/>
    <w:aliases w:val="Alna"/>
    <w:basedOn w:val="Numatytasispastraiposriftas"/>
    <w:uiPriority w:val="99"/>
    <w:unhideWhenUsed/>
    <w:rsid w:val="00FF66EB"/>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99"/>
    <w:qFormat/>
    <w:rsid w:val="00FF66EB"/>
    <w:pPr>
      <w:ind w:left="720"/>
      <w:contextualSpacing/>
    </w:pPr>
  </w:style>
  <w:style w:type="table" w:styleId="Lentelstinklelis">
    <w:name w:val="Table Grid"/>
    <w:basedOn w:val="prastojilentel"/>
    <w:uiPriority w:val="39"/>
    <w:rsid w:val="00FF66EB"/>
    <w:pPr>
      <w:spacing w:after="0" w:line="240" w:lineRule="auto"/>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locked/>
    <w:rsid w:val="00FF66EB"/>
    <w:rPr>
      <w:rFonts w:eastAsiaTheme="minorEastAsia"/>
      <w:lang w:val="lt-LT" w:eastAsia="lt-LT"/>
    </w:rPr>
  </w:style>
  <w:style w:type="character" w:customStyle="1" w:styleId="Antrat1Diagrama">
    <w:name w:val="Antraštė 1 Diagrama"/>
    <w:basedOn w:val="Numatytasispastraiposriftas"/>
    <w:link w:val="Antrat1"/>
    <w:uiPriority w:val="9"/>
    <w:rsid w:val="00FF66EB"/>
    <w:rPr>
      <w:rFonts w:asciiTheme="majorHAnsi" w:eastAsiaTheme="majorEastAsia" w:hAnsiTheme="majorHAnsi" w:cstheme="majorBidi"/>
      <w:color w:val="2F5496" w:themeColor="accent1" w:themeShade="BF"/>
      <w:sz w:val="32"/>
      <w:szCs w:val="32"/>
      <w:lang w:val="lt-LT" w:eastAsia="lt-LT"/>
    </w:rPr>
  </w:style>
  <w:style w:type="paragraph" w:styleId="Turinioantrat">
    <w:name w:val="TOC Heading"/>
    <w:basedOn w:val="Antrat1"/>
    <w:next w:val="prastasis"/>
    <w:uiPriority w:val="39"/>
    <w:unhideWhenUsed/>
    <w:qFormat/>
    <w:rsid w:val="00FF66EB"/>
    <w:pPr>
      <w:outlineLvl w:val="9"/>
    </w:pPr>
  </w:style>
  <w:style w:type="paragraph" w:styleId="Turinys2">
    <w:name w:val="toc 2"/>
    <w:basedOn w:val="prastasis"/>
    <w:next w:val="prastasis"/>
    <w:autoRedefine/>
    <w:uiPriority w:val="39"/>
    <w:unhideWhenUsed/>
    <w:rsid w:val="00FF66EB"/>
    <w:pPr>
      <w:tabs>
        <w:tab w:val="right" w:leader="dot" w:pos="9771"/>
      </w:tabs>
      <w:spacing w:after="100"/>
      <w:ind w:left="220"/>
    </w:pPr>
    <w:rPr>
      <w:rFonts w:ascii="Times New Roman" w:hAnsi="Times New Roman" w:cs="Times New Roman"/>
      <w:noProof/>
      <w:sz w:val="24"/>
      <w:szCs w:val="24"/>
    </w:rPr>
  </w:style>
  <w:style w:type="character" w:styleId="Grietas">
    <w:name w:val="Strong"/>
    <w:basedOn w:val="Numatytasispastraiposriftas"/>
    <w:uiPriority w:val="22"/>
    <w:qFormat/>
    <w:rsid w:val="00FF66EB"/>
    <w:rPr>
      <w:b/>
      <w:bCs/>
    </w:rPr>
  </w:style>
  <w:style w:type="paragraph" w:styleId="Antrats">
    <w:name w:val="header"/>
    <w:basedOn w:val="prastasis"/>
    <w:link w:val="AntratsDiagrama"/>
    <w:uiPriority w:val="99"/>
    <w:unhideWhenUsed/>
    <w:rsid w:val="00FF66E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F66EB"/>
    <w:rPr>
      <w:rFonts w:eastAsiaTheme="minorEastAsia"/>
      <w:lang w:val="lt-LT" w:eastAsia="lt-LT"/>
    </w:rPr>
  </w:style>
  <w:style w:type="character" w:styleId="Perirtashipersaitas">
    <w:name w:val="FollowedHyperlink"/>
    <w:basedOn w:val="Numatytasispastraiposriftas"/>
    <w:uiPriority w:val="99"/>
    <w:semiHidden/>
    <w:unhideWhenUsed/>
    <w:rsid w:val="00F36807"/>
    <w:rPr>
      <w:color w:val="954F72" w:themeColor="followedHyperlink"/>
      <w:u w:val="single"/>
    </w:rPr>
  </w:style>
  <w:style w:type="character" w:styleId="Komentaronuoroda">
    <w:name w:val="annotation reference"/>
    <w:basedOn w:val="Numatytasispastraiposriftas"/>
    <w:uiPriority w:val="99"/>
    <w:semiHidden/>
    <w:unhideWhenUsed/>
    <w:rsid w:val="00E505CE"/>
    <w:rPr>
      <w:sz w:val="16"/>
      <w:szCs w:val="16"/>
    </w:rPr>
  </w:style>
  <w:style w:type="paragraph" w:styleId="Komentarotekstas">
    <w:name w:val="annotation text"/>
    <w:basedOn w:val="prastasis"/>
    <w:link w:val="KomentarotekstasDiagrama"/>
    <w:uiPriority w:val="99"/>
    <w:semiHidden/>
    <w:unhideWhenUsed/>
    <w:rsid w:val="00E505C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505CE"/>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E505CE"/>
    <w:rPr>
      <w:b/>
      <w:bCs/>
    </w:rPr>
  </w:style>
  <w:style w:type="character" w:customStyle="1" w:styleId="KomentarotemaDiagrama">
    <w:name w:val="Komentaro tema Diagrama"/>
    <w:basedOn w:val="KomentarotekstasDiagrama"/>
    <w:link w:val="Komentarotema"/>
    <w:uiPriority w:val="99"/>
    <w:semiHidden/>
    <w:rsid w:val="00E505CE"/>
    <w:rPr>
      <w:rFonts w:eastAsiaTheme="minorEastAsia"/>
      <w:b/>
      <w:bCs/>
      <w:sz w:val="20"/>
      <w:szCs w:val="20"/>
      <w:lang w:val="lt-LT" w:eastAsia="lt-LT"/>
    </w:rPr>
  </w:style>
  <w:style w:type="character" w:styleId="Neapdorotaspaminjimas">
    <w:name w:val="Unresolved Mention"/>
    <w:basedOn w:val="Numatytasispastraiposriftas"/>
    <w:uiPriority w:val="99"/>
    <w:semiHidden/>
    <w:unhideWhenUsed/>
    <w:rsid w:val="009D5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nas.cekauskas@maatc.lt" TargetMode="Externa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pt.lrv.lt/uploads/vpt/documents/files/LT_versija/E_vedlys/4_convenience/Kvalifikuotaselektroninisparasas.pdf" TargetMode="External"/><Relationship Id="rId4" Type="http://schemas.openxmlformats.org/officeDocument/2006/relationships/settings" Target="settings.xml"/><Relationship Id="rId9" Type="http://schemas.openxmlformats.org/officeDocument/2006/relationships/hyperlink" Target="mailto:tomas.macijauskas@maatc.lt" TargetMode="Externa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1CD82-BEC7-44CC-94AA-D6C025686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12430</Words>
  <Characters>7086</Characters>
  <Application>Microsoft Office Word</Application>
  <DocSecurity>0</DocSecurity>
  <Lines>59</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Baltrušaitienė</dc:creator>
  <cp:keywords/>
  <dc:description/>
  <cp:lastModifiedBy>Ignas Čikauskas</cp:lastModifiedBy>
  <cp:revision>17</cp:revision>
  <cp:lastPrinted>2021-03-01T11:10:00Z</cp:lastPrinted>
  <dcterms:created xsi:type="dcterms:W3CDTF">2025-04-16T12:25:00Z</dcterms:created>
  <dcterms:modified xsi:type="dcterms:W3CDTF">2026-01-26T12:00:00Z</dcterms:modified>
</cp:coreProperties>
</file>