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064300" w:rsidRDefault="000631F1" w:rsidP="005C1E12">
      <w:pPr>
        <w:pStyle w:val="Antrat1"/>
        <w:jc w:val="right"/>
        <w:rPr>
          <w:rFonts w:ascii="Trebuchet MS" w:hAnsi="Trebuchet MS" w:cstheme="minorHAnsi"/>
          <w:sz w:val="20"/>
          <w:szCs w:val="20"/>
        </w:rPr>
      </w:pPr>
      <w:bookmarkStart w:id="0" w:name="_Toc126333939"/>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irkimo 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641"/>
        <w:gridCol w:w="2640"/>
      </w:tblGrid>
      <w:tr w:rsidR="00774AA5" w:rsidRPr="00F978E8" w14:paraId="730836B8" w14:textId="77777777" w:rsidTr="00E5036E">
        <w:trPr>
          <w:trHeight w:val="20"/>
        </w:trPr>
        <w:tc>
          <w:tcPr>
            <w:tcW w:w="486"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641"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640"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5036E">
        <w:trPr>
          <w:trHeight w:val="20"/>
        </w:trPr>
        <w:tc>
          <w:tcPr>
            <w:tcW w:w="486"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641"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640" w:type="dxa"/>
            <w:shd w:val="clear" w:color="auto" w:fill="auto"/>
            <w:tcMar>
              <w:top w:w="0" w:type="dxa"/>
              <w:left w:w="108" w:type="dxa"/>
              <w:bottom w:w="0" w:type="dxa"/>
              <w:right w:w="108" w:type="dxa"/>
            </w:tcMar>
          </w:tcPr>
          <w:p w14:paraId="38A9CA81" w14:textId="0E5DB63A" w:rsidR="00E5036E" w:rsidRPr="00F978E8" w:rsidRDefault="00E5036E" w:rsidP="00E5036E">
            <w:pPr>
              <w:spacing w:after="0" w:line="240" w:lineRule="auto"/>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5036E">
        <w:trPr>
          <w:trHeight w:val="20"/>
        </w:trPr>
        <w:tc>
          <w:tcPr>
            <w:tcW w:w="486"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641"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640"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bookmarkStart w:id="1" w:name="_GoBack"/>
            <w:bookmarkEnd w:id="1"/>
          </w:p>
        </w:tc>
      </w:tr>
      <w:tr w:rsidR="00E5036E" w:rsidRPr="00F978E8" w14:paraId="3C60E3F8" w14:textId="77777777" w:rsidTr="00E5036E">
        <w:trPr>
          <w:trHeight w:val="20"/>
        </w:trPr>
        <w:tc>
          <w:tcPr>
            <w:tcW w:w="486"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641" w:type="dxa"/>
            <w:shd w:val="clear" w:color="auto" w:fill="auto"/>
            <w:tcMar>
              <w:top w:w="0" w:type="dxa"/>
              <w:left w:w="108" w:type="dxa"/>
              <w:bottom w:w="0" w:type="dxa"/>
              <w:right w:w="108" w:type="dxa"/>
            </w:tcMar>
          </w:tcPr>
          <w:p w14:paraId="061C9E5E" w14:textId="315F3E47"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iki pasiūlymų pateikimo termino dienos</w:t>
            </w:r>
          </w:p>
        </w:tc>
        <w:tc>
          <w:tcPr>
            <w:tcW w:w="2640"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5036E">
        <w:trPr>
          <w:trHeight w:val="20"/>
        </w:trPr>
        <w:tc>
          <w:tcPr>
            <w:tcW w:w="486"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641" w:type="dxa"/>
            <w:shd w:val="clear" w:color="auto" w:fill="auto"/>
            <w:tcMar>
              <w:top w:w="0" w:type="dxa"/>
              <w:left w:w="108" w:type="dxa"/>
              <w:bottom w:w="0" w:type="dxa"/>
              <w:right w:w="108" w:type="dxa"/>
            </w:tcMar>
          </w:tcPr>
          <w:p w14:paraId="4D170373" w14:textId="5534EEB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šeši</w:t>
            </w:r>
            <w:r w:rsidR="00E5036E" w:rsidRPr="00F978E8">
              <w:rPr>
                <w:rFonts w:ascii="Trebuchet MS" w:hAnsi="Trebuchet MS" w:cs="Times New Roman"/>
                <w:sz w:val="22"/>
                <w:szCs w:val="22"/>
              </w:rPr>
              <w:t>os) dienos iki pasiūlymų pateikimo termino dienos</w:t>
            </w:r>
          </w:p>
        </w:tc>
        <w:tc>
          <w:tcPr>
            <w:tcW w:w="2640"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5036E">
        <w:trPr>
          <w:trHeight w:val="20"/>
        </w:trPr>
        <w:tc>
          <w:tcPr>
            <w:tcW w:w="486"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641"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640"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5036E">
        <w:trPr>
          <w:trHeight w:val="20"/>
        </w:trPr>
        <w:tc>
          <w:tcPr>
            <w:tcW w:w="486"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641"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5036E">
        <w:trPr>
          <w:trHeight w:val="20"/>
        </w:trPr>
        <w:tc>
          <w:tcPr>
            <w:tcW w:w="486"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641"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5036E">
        <w:trPr>
          <w:trHeight w:val="20"/>
        </w:trPr>
        <w:tc>
          <w:tcPr>
            <w:tcW w:w="486"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641"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640"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5036E">
        <w:trPr>
          <w:trHeight w:val="20"/>
        </w:trPr>
        <w:tc>
          <w:tcPr>
            <w:tcW w:w="486"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641" w:type="dxa"/>
            <w:shd w:val="clear" w:color="auto" w:fill="auto"/>
            <w:tcMar>
              <w:top w:w="0" w:type="dxa"/>
              <w:left w:w="108" w:type="dxa"/>
              <w:bottom w:w="0" w:type="dxa"/>
              <w:right w:w="108" w:type="dxa"/>
            </w:tcMar>
          </w:tcPr>
          <w:p w14:paraId="38F150E0" w14:textId="2BEBBA8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lastRenderedPageBreak/>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15 (penkiolika) dienų nuo pranešimo išsiuntimo tiekėjams dienos, jeigu šis pranešimas nebuvo siunčiamas elektroninėmis priemonėmis.</w:t>
            </w:r>
          </w:p>
        </w:tc>
        <w:tc>
          <w:tcPr>
            <w:tcW w:w="2640"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5036E">
        <w:trPr>
          <w:trHeight w:val="20"/>
        </w:trPr>
        <w:tc>
          <w:tcPr>
            <w:tcW w:w="486"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1"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640"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5036E">
        <w:trPr>
          <w:trHeight w:val="20"/>
        </w:trPr>
        <w:tc>
          <w:tcPr>
            <w:tcW w:w="486"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641"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640"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5036E">
        <w:trPr>
          <w:trHeight w:val="20"/>
        </w:trPr>
        <w:tc>
          <w:tcPr>
            <w:tcW w:w="486"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641" w:type="dxa"/>
            <w:shd w:val="clear" w:color="auto" w:fill="auto"/>
            <w:tcMar>
              <w:top w:w="0" w:type="dxa"/>
              <w:left w:w="108" w:type="dxa"/>
              <w:bottom w:w="0" w:type="dxa"/>
              <w:right w:w="108" w:type="dxa"/>
            </w:tcMar>
          </w:tcPr>
          <w:p w14:paraId="1FD5A236" w14:textId="674B930B"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10</w:t>
            </w:r>
            <w:r w:rsidR="00E5036E" w:rsidRPr="00F978E8">
              <w:rPr>
                <w:rFonts w:ascii="Trebuchet MS" w:hAnsi="Trebuchet MS" w:cs="Times New Roman"/>
                <w:bCs/>
                <w:sz w:val="22"/>
                <w:szCs w:val="22"/>
              </w:rPr>
              <w:t xml:space="preserve"> (</w:t>
            </w:r>
            <w:r w:rsidRPr="00F978E8">
              <w:rPr>
                <w:rFonts w:ascii="Trebuchet MS" w:hAnsi="Trebuchet MS" w:cs="Times New Roman"/>
                <w:bCs/>
                <w:sz w:val="22"/>
                <w:szCs w:val="22"/>
              </w:rPr>
              <w:t>dešimt</w:t>
            </w:r>
            <w:r w:rsidR="00E5036E" w:rsidRPr="00F978E8">
              <w:rPr>
                <w:rFonts w:ascii="Trebuchet MS" w:hAnsi="Trebuchet MS" w:cs="Times New Roman"/>
                <w:bCs/>
                <w:sz w:val="22"/>
                <w:szCs w:val="22"/>
              </w:rPr>
              <w:t>) dienų,</w:t>
            </w:r>
            <w:r w:rsidR="00E5036E" w:rsidRPr="00F978E8">
              <w:rPr>
                <w:rFonts w:ascii="Trebuchet MS" w:hAnsi="Trebuchet MS"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40"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5036E">
        <w:trPr>
          <w:trHeight w:val="20"/>
        </w:trPr>
        <w:tc>
          <w:tcPr>
            <w:tcW w:w="486"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641"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F978E8">
              <w:rPr>
                <w:rFonts w:ascii="Trebuchet MS" w:hAnsi="Trebuchet MS" w:cs="Times New Roman"/>
                <w:sz w:val="22"/>
                <w:szCs w:val="22"/>
              </w:rPr>
              <w:lastRenderedPageBreak/>
              <w:t>terminas ir atidėjimo terminas pratęsiami vienai darbo dienai.</w:t>
            </w:r>
          </w:p>
        </w:tc>
        <w:tc>
          <w:tcPr>
            <w:tcW w:w="2640"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4D10CC3E" w14:textId="07B44408" w:rsidR="00A4599F" w:rsidRPr="00F978E8" w:rsidRDefault="00A4599F" w:rsidP="009F0698">
      <w:pPr>
        <w:rPr>
          <w:rFonts w:ascii="Trebuchet MS" w:eastAsia="Calibri" w:hAnsi="Trebuchet MS" w:cs="Times New Roman"/>
          <w:sz w:val="22"/>
          <w:szCs w:val="22"/>
        </w:rPr>
      </w:pPr>
    </w:p>
    <w:p w14:paraId="34C87593" w14:textId="4CE116F5"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3A672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 ds:uri="4b2e9d09-07c5-42d4-ad0a-92e216c40b99"/>
    <ds:schemaRef ds:uri="f5ebda27-b626-448f-a7d1-d1cf5ad133fa"/>
    <ds:schemaRef ds:uri="a843bbba-5665-4b5f-aacc-cdcb1c804839"/>
    <ds:schemaRef ds:uri="http://schemas.microsoft.com/office/infopath/2007/PartnerControls"/>
    <ds:schemaRef ds:uri="http://schemas.openxmlformats.org/package/2006/metadata/core-properties"/>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D7060-1F54-49B0-802D-31B0543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2410</Words>
  <Characters>1375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subject/>
  <dc:creator>Arūnė Andrulionienė</dc:creator>
  <cp:keywords/>
  <dc:description/>
  <cp:lastModifiedBy>Ramunė Rakauskienė</cp:lastModifiedBy>
  <cp:revision>5</cp:revision>
  <dcterms:created xsi:type="dcterms:W3CDTF">2025-05-27T08:27:00Z</dcterms:created>
  <dcterms:modified xsi:type="dcterms:W3CDTF">2025-07-23T10:55:00Z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