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0419A" w14:textId="77777777" w:rsidR="009542F3" w:rsidRPr="009D5B47" w:rsidRDefault="009542F3" w:rsidP="009542F3">
      <w:pPr>
        <w:pStyle w:val="Antrats"/>
        <w:tabs>
          <w:tab w:val="left" w:pos="720"/>
        </w:tabs>
        <w:ind w:right="-44"/>
        <w:jc w:val="center"/>
        <w:rPr>
          <w:color w:val="000000"/>
        </w:rPr>
      </w:pPr>
      <w:r w:rsidRPr="009D5B47">
        <w:rPr>
          <w:color w:val="000000"/>
        </w:rPr>
        <w:object w:dxaOrig="696" w:dyaOrig="801" w14:anchorId="0B0097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Msxml2.SAXXMLReader.6.0" ShapeID="_x0000_i1025" DrawAspect="Content" ObjectID="_1797066379" r:id="rId7"/>
        </w:object>
      </w:r>
    </w:p>
    <w:p w14:paraId="40716BC4" w14:textId="77777777" w:rsidR="009542F3" w:rsidRPr="009D5B47" w:rsidRDefault="009542F3" w:rsidP="009542F3">
      <w:pPr>
        <w:pStyle w:val="Antrats"/>
        <w:tabs>
          <w:tab w:val="clear" w:pos="4153"/>
        </w:tabs>
        <w:jc w:val="center"/>
        <w:rPr>
          <w:color w:val="000000"/>
          <w:sz w:val="16"/>
        </w:rPr>
      </w:pPr>
    </w:p>
    <w:p w14:paraId="5A40083B" w14:textId="77777777" w:rsidR="009542F3" w:rsidRPr="009D5B47" w:rsidRDefault="009542F3" w:rsidP="009542F3">
      <w:pPr>
        <w:pStyle w:val="Institucija"/>
        <w:rPr>
          <w:color w:val="000000"/>
          <w:sz w:val="28"/>
        </w:rPr>
      </w:pPr>
      <w:r w:rsidRPr="009D5B47">
        <w:rPr>
          <w:color w:val="000000"/>
          <w:sz w:val="28"/>
        </w:rPr>
        <w:t>VILNIAUS RAJONO SAVIVALDYBĖS ADMINISTRACIJ</w:t>
      </w:r>
      <w:r>
        <w:rPr>
          <w:color w:val="000000"/>
          <w:sz w:val="28"/>
        </w:rPr>
        <w:t>OS</w:t>
      </w:r>
    </w:p>
    <w:p w14:paraId="6588AAF4" w14:textId="77777777" w:rsidR="009542F3" w:rsidRDefault="009542F3" w:rsidP="009542F3">
      <w:pPr>
        <w:pStyle w:val="Institucija"/>
        <w:rPr>
          <w:color w:val="000000"/>
          <w:sz w:val="28"/>
        </w:rPr>
      </w:pPr>
      <w:r w:rsidRPr="009D5B47">
        <w:rPr>
          <w:color w:val="000000"/>
          <w:sz w:val="28"/>
        </w:rPr>
        <w:t>INVESTICIJŲ SKYRIUS</w:t>
      </w:r>
    </w:p>
    <w:p w14:paraId="47134595" w14:textId="77777777" w:rsidR="009542F3" w:rsidRPr="007237CE" w:rsidRDefault="009542F3" w:rsidP="009542F3">
      <w:pPr>
        <w:pStyle w:val="Institucija"/>
        <w:rPr>
          <w:color w:val="000000"/>
          <w:sz w:val="10"/>
          <w:szCs w:val="10"/>
        </w:rPr>
      </w:pPr>
    </w:p>
    <w:p w14:paraId="49613108" w14:textId="77777777" w:rsidR="009542F3" w:rsidRPr="007237CE" w:rsidRDefault="009542F3" w:rsidP="009542F3">
      <w:pPr>
        <w:pStyle w:val="Antrats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7237CE">
        <w:rPr>
          <w:sz w:val="16"/>
          <w:szCs w:val="16"/>
        </w:rPr>
        <w:t xml:space="preserve">Biudžetinė įstaiga, Rinktinės g. 50, LT-09318 Vilnius, tel.: (8 5) 275 1990, 275 1529,  </w:t>
      </w:r>
    </w:p>
    <w:p w14:paraId="30A2D9D2" w14:textId="0FB2D77C" w:rsidR="009542F3" w:rsidRPr="007237CE" w:rsidRDefault="009542F3" w:rsidP="009542F3">
      <w:pPr>
        <w:pStyle w:val="Antrats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7237CE">
        <w:rPr>
          <w:sz w:val="16"/>
          <w:szCs w:val="16"/>
        </w:rPr>
        <w:t xml:space="preserve">el. p. </w:t>
      </w:r>
      <w:hyperlink r:id="rId8" w:history="1">
        <w:r w:rsidRPr="0076707F">
          <w:rPr>
            <w:rStyle w:val="Hipersaitas"/>
            <w:sz w:val="16"/>
            <w:szCs w:val="16"/>
          </w:rPr>
          <w:t>dorota.korwin-piotrowska@vrsa.lt</w:t>
        </w:r>
      </w:hyperlink>
      <w:r w:rsidRPr="007237CE">
        <w:rPr>
          <w:sz w:val="16"/>
          <w:szCs w:val="16"/>
        </w:rPr>
        <w:t xml:space="preserve">, interneto svetainė </w:t>
      </w:r>
      <w:hyperlink r:id="rId9" w:history="1">
        <w:r w:rsidRPr="007237CE">
          <w:rPr>
            <w:rStyle w:val="Hipersaitas"/>
            <w:sz w:val="16"/>
            <w:szCs w:val="16"/>
          </w:rPr>
          <w:t>www.vrsa.lt</w:t>
        </w:r>
      </w:hyperlink>
      <w:r w:rsidRPr="007237CE">
        <w:rPr>
          <w:rStyle w:val="Hipersaitas"/>
          <w:sz w:val="16"/>
          <w:szCs w:val="16"/>
        </w:rPr>
        <w:t>,</w:t>
      </w:r>
      <w:r w:rsidRPr="0050392E">
        <w:rPr>
          <w:rStyle w:val="Hipersaitas"/>
          <w:color w:val="auto"/>
          <w:sz w:val="16"/>
          <w:szCs w:val="16"/>
          <w:u w:val="none"/>
        </w:rPr>
        <w:t xml:space="preserve"> el. pristatymo dėžutės adresas </w:t>
      </w:r>
      <w:r w:rsidRPr="007237CE">
        <w:rPr>
          <w:rStyle w:val="Hipersaitas"/>
          <w:sz w:val="16"/>
          <w:szCs w:val="16"/>
        </w:rPr>
        <w:t>188708224</w:t>
      </w:r>
    </w:p>
    <w:p w14:paraId="728B25ED" w14:textId="77777777" w:rsidR="009542F3" w:rsidRDefault="009542F3" w:rsidP="009542F3">
      <w:pPr>
        <w:pStyle w:val="Antrats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7237CE">
        <w:rPr>
          <w:sz w:val="16"/>
          <w:szCs w:val="16"/>
        </w:rPr>
        <w:t>Duomenys kaupiami ir saugomi Juridinių asmenų registre, kodas 188708224</w:t>
      </w:r>
    </w:p>
    <w:p w14:paraId="2C89F376" w14:textId="77777777" w:rsidR="00AB4CF7" w:rsidRPr="00AB4CF7" w:rsidRDefault="00AB4CF7" w:rsidP="00AB4CF7">
      <w:pPr>
        <w:rPr>
          <w:lang w:val="lt-LT"/>
        </w:rPr>
      </w:pPr>
    </w:p>
    <w:p w14:paraId="16A2986B" w14:textId="77777777" w:rsidR="00AB4CF7" w:rsidRPr="00AB4CF7" w:rsidRDefault="00AB4CF7" w:rsidP="00AB4CF7">
      <w:pPr>
        <w:rPr>
          <w:lang w:val="lt-LT"/>
        </w:rPr>
      </w:pPr>
    </w:p>
    <w:p w14:paraId="7150C09F" w14:textId="77777777" w:rsidR="00AB4CF7" w:rsidRPr="00AB4CF7" w:rsidRDefault="00AB4CF7" w:rsidP="00AB4CF7">
      <w:pPr>
        <w:rPr>
          <w:lang w:val="lt-LT"/>
        </w:rPr>
      </w:pPr>
    </w:p>
    <w:p w14:paraId="4264DB00" w14:textId="77777777" w:rsidR="00AB4CF7" w:rsidRDefault="00AB4CF7" w:rsidP="00AB4CF7">
      <w:pPr>
        <w:rPr>
          <w:noProof w:val="0"/>
          <w:sz w:val="16"/>
          <w:szCs w:val="16"/>
          <w:lang w:val="lt-LT"/>
        </w:rPr>
      </w:pPr>
    </w:p>
    <w:p w14:paraId="083D7E20" w14:textId="77777777" w:rsidR="00AB4CF7" w:rsidRDefault="00AB4CF7" w:rsidP="00AB4CF7">
      <w:pPr>
        <w:jc w:val="center"/>
        <w:rPr>
          <w:rFonts w:asciiTheme="majorBidi" w:hAnsiTheme="majorBidi" w:cstheme="majorBidi"/>
          <w:b/>
          <w:bCs/>
          <w:lang w:val="lt-LT"/>
        </w:rPr>
      </w:pPr>
      <w:r>
        <w:rPr>
          <w:lang w:val="lt-LT"/>
        </w:rPr>
        <w:tab/>
      </w:r>
      <w:r w:rsidRPr="00AB4CF7">
        <w:rPr>
          <w:rFonts w:asciiTheme="majorBidi" w:hAnsiTheme="majorBidi" w:cstheme="majorBidi"/>
          <w:b/>
          <w:bCs/>
          <w:lang w:val="lt-LT"/>
        </w:rPr>
        <w:t>DĖL RINKOS KONSULTACIJOS REZULTATŲ</w:t>
      </w:r>
    </w:p>
    <w:p w14:paraId="1F52448D" w14:textId="77777777" w:rsidR="00AB4CF7" w:rsidRPr="00AB4CF7" w:rsidRDefault="00AB4CF7" w:rsidP="0085525D">
      <w:pPr>
        <w:jc w:val="both"/>
        <w:rPr>
          <w:rFonts w:asciiTheme="majorBidi" w:hAnsiTheme="majorBidi" w:cstheme="majorBidi"/>
          <w:b/>
          <w:bCs/>
          <w:lang w:val="lt-LT"/>
        </w:rPr>
      </w:pPr>
    </w:p>
    <w:p w14:paraId="63F5C4EC" w14:textId="18FB0763" w:rsidR="0085525D" w:rsidRPr="0062427C" w:rsidRDefault="00AB4CF7" w:rsidP="0062427C">
      <w:pPr>
        <w:pStyle w:val="Tekstas"/>
        <w:tabs>
          <w:tab w:val="left" w:pos="720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Vilniaus rajono savivaldybės administracija</w:t>
      </w:r>
      <w:r w:rsidRPr="00AB4CF7">
        <w:rPr>
          <w:rFonts w:asciiTheme="majorBidi" w:hAnsiTheme="majorBidi" w:cstheme="majorBidi"/>
        </w:rPr>
        <w:t xml:space="preserve"> (toliau – Perkančioji organizacija) </w:t>
      </w:r>
      <w:r w:rsidRPr="00AB4CF7">
        <w:rPr>
          <w:rFonts w:asciiTheme="majorBidi" w:hAnsiTheme="majorBidi" w:cstheme="majorBidi"/>
          <w:shd w:val="clear" w:color="auto" w:fill="FFFFFF"/>
        </w:rPr>
        <w:t>2024-</w:t>
      </w:r>
      <w:r>
        <w:rPr>
          <w:rFonts w:asciiTheme="majorBidi" w:hAnsiTheme="majorBidi" w:cstheme="majorBidi"/>
          <w:shd w:val="clear" w:color="auto" w:fill="FFFFFF"/>
        </w:rPr>
        <w:t>12-10</w:t>
      </w:r>
      <w:r w:rsidRPr="00AB4CF7">
        <w:rPr>
          <w:rFonts w:asciiTheme="majorBidi" w:hAnsiTheme="majorBidi" w:cstheme="majorBidi"/>
          <w:shd w:val="clear" w:color="auto" w:fill="FFFFFF"/>
        </w:rPr>
        <w:t xml:space="preserve"> </w:t>
      </w:r>
      <w:r w:rsidRPr="00AB4CF7">
        <w:rPr>
          <w:rFonts w:asciiTheme="majorBidi" w:hAnsiTheme="majorBidi" w:cstheme="majorBidi"/>
        </w:rPr>
        <w:t xml:space="preserve">Centrinėje viešųjų pirkimų informacinėje sistemoje (CVP IS) paskelbė rinkos konsultaciją Nr. </w:t>
      </w:r>
      <w:r w:rsidRPr="00AB4CF7">
        <w:rPr>
          <w:rFonts w:asciiTheme="majorBidi" w:hAnsiTheme="majorBidi" w:cstheme="majorBidi"/>
          <w:shd w:val="clear" w:color="auto" w:fill="FFFFFF"/>
        </w:rPr>
        <w:t>367176</w:t>
      </w:r>
      <w:r w:rsidRPr="00AB4CF7">
        <w:rPr>
          <w:rFonts w:asciiTheme="majorBidi" w:hAnsiTheme="majorBidi" w:cstheme="majorBidi"/>
        </w:rPr>
        <w:t xml:space="preserve"> dėl </w:t>
      </w:r>
      <w:r w:rsidR="0062427C" w:rsidRPr="0062427C">
        <w:rPr>
          <w:rFonts w:asciiTheme="majorBidi" w:hAnsiTheme="majorBidi" w:cstheme="majorBidi"/>
          <w:b/>
          <w:bCs/>
        </w:rPr>
        <w:t> Dėl akustiką gerinančių priemonių komplekto ir jų montavimo Nemenčinės gimnazijai</w:t>
      </w:r>
      <w:r w:rsidR="0062427C">
        <w:rPr>
          <w:rFonts w:asciiTheme="majorBidi" w:hAnsiTheme="majorBidi" w:cstheme="majorBidi"/>
          <w:b/>
          <w:bCs/>
        </w:rPr>
        <w:t>.</w:t>
      </w:r>
    </w:p>
    <w:p w14:paraId="6A48DFF8" w14:textId="66908F76" w:rsidR="00AB4CF7" w:rsidRPr="00AB4CF7" w:rsidRDefault="00AB4CF7" w:rsidP="0085525D">
      <w:pPr>
        <w:tabs>
          <w:tab w:val="left" w:pos="1134"/>
        </w:tabs>
        <w:ind w:firstLine="709"/>
        <w:jc w:val="both"/>
        <w:rPr>
          <w:rFonts w:asciiTheme="majorBidi" w:hAnsiTheme="majorBidi" w:cstheme="majorBidi"/>
          <w:lang w:val="lt-LT"/>
        </w:rPr>
      </w:pPr>
      <w:r w:rsidRPr="00AB4CF7">
        <w:rPr>
          <w:rFonts w:asciiTheme="majorBidi" w:hAnsiTheme="majorBidi" w:cstheme="majorBidi"/>
          <w:lang w:val="lt-LT"/>
        </w:rPr>
        <w:t xml:space="preserve">pirkimo (toliau – pirkimas) (toliau – rinkos konsultacija). </w:t>
      </w:r>
    </w:p>
    <w:p w14:paraId="08C50F67" w14:textId="17D76B75" w:rsidR="00AB4CF7" w:rsidRPr="00AB4CF7" w:rsidRDefault="00AB4CF7" w:rsidP="009E6DA3">
      <w:pPr>
        <w:tabs>
          <w:tab w:val="left" w:pos="1134"/>
        </w:tabs>
        <w:spacing w:before="100"/>
        <w:ind w:firstLine="709"/>
        <w:jc w:val="both"/>
        <w:rPr>
          <w:rFonts w:asciiTheme="majorBidi" w:hAnsiTheme="majorBidi" w:cstheme="majorBidi"/>
          <w:lang w:val="lt-LT"/>
        </w:rPr>
      </w:pPr>
      <w:r w:rsidRPr="00AB4CF7">
        <w:rPr>
          <w:rFonts w:asciiTheme="majorBidi" w:hAnsiTheme="majorBidi" w:cstheme="majorBidi"/>
          <w:lang w:val="lt-LT"/>
        </w:rPr>
        <w:t>Rinkos konsultacijoje tiekėjai dalyvavo</w:t>
      </w:r>
      <w:r w:rsidR="009E6DA3">
        <w:rPr>
          <w:rFonts w:asciiTheme="majorBidi" w:hAnsiTheme="majorBidi" w:cstheme="majorBidi"/>
          <w:lang w:val="lt-LT"/>
        </w:rPr>
        <w:t xml:space="preserve"> (suinteresuoti tiekėjai)</w:t>
      </w:r>
      <w:r w:rsidRPr="00AB4CF7">
        <w:rPr>
          <w:rFonts w:asciiTheme="majorBidi" w:hAnsiTheme="majorBidi" w:cstheme="majorBidi"/>
          <w:lang w:val="lt-LT"/>
        </w:rPr>
        <w:t xml:space="preserve"> </w:t>
      </w:r>
      <w:r>
        <w:rPr>
          <w:rFonts w:asciiTheme="majorBidi" w:hAnsiTheme="majorBidi" w:cstheme="majorBidi"/>
          <w:lang w:val="lt-LT"/>
        </w:rPr>
        <w:t>–pastabos ir pasiūlymai</w:t>
      </w:r>
      <w:r w:rsidRPr="00AB4CF7">
        <w:rPr>
          <w:rFonts w:asciiTheme="majorBidi" w:hAnsiTheme="majorBidi" w:cstheme="majorBidi"/>
          <w:lang w:val="lt-LT"/>
        </w:rPr>
        <w:t xml:space="preserve"> dėl techninės specifikacijos projekto</w:t>
      </w:r>
      <w:r w:rsidR="009E6DA3">
        <w:rPr>
          <w:rFonts w:asciiTheme="majorBidi" w:hAnsiTheme="majorBidi" w:cstheme="majorBidi"/>
          <w:lang w:val="lt-LT"/>
        </w:rPr>
        <w:t xml:space="preserve"> nepateikti</w:t>
      </w:r>
      <w:r>
        <w:rPr>
          <w:rFonts w:asciiTheme="majorBidi" w:hAnsiTheme="majorBidi" w:cstheme="majorBidi"/>
          <w:lang w:val="lt-LT"/>
        </w:rPr>
        <w:t xml:space="preserve">. </w:t>
      </w:r>
    </w:p>
    <w:p w14:paraId="0AECA1E3" w14:textId="0A6B1E40" w:rsidR="00AB4CF7" w:rsidRPr="00AB4CF7" w:rsidRDefault="00AB4CF7" w:rsidP="0085525D">
      <w:pPr>
        <w:pStyle w:val="Sraopastraipa"/>
        <w:tabs>
          <w:tab w:val="left" w:pos="1134"/>
        </w:tabs>
        <w:spacing w:before="120" w:after="0"/>
        <w:ind w:left="0" w:firstLine="709"/>
        <w:contextualSpacing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AB4CF7">
        <w:rPr>
          <w:rFonts w:asciiTheme="majorBidi" w:hAnsiTheme="majorBidi" w:cstheme="majorBidi"/>
          <w:sz w:val="24"/>
          <w:szCs w:val="24"/>
          <w:lang w:val="lt-LT"/>
        </w:rPr>
        <w:t>Informuojame, kad Perkančioji organizacija</w:t>
      </w:r>
      <w:r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AB4CF7">
        <w:rPr>
          <w:rFonts w:asciiTheme="majorBidi" w:hAnsiTheme="majorBidi" w:cstheme="majorBidi"/>
          <w:sz w:val="24"/>
          <w:szCs w:val="24"/>
          <w:lang w:val="lt-LT"/>
        </w:rPr>
        <w:t>artimiausiu metu planuoja skelbti skelbimą apie pirkimą. Prašome sekti informaciją Centriniame viešųjų pirkimų portale (CVPP).</w:t>
      </w:r>
    </w:p>
    <w:p w14:paraId="502C9176" w14:textId="330B2F2C" w:rsidR="00AB4CF7" w:rsidRPr="00AB4CF7" w:rsidRDefault="00AB4CF7" w:rsidP="00AB4CF7">
      <w:pPr>
        <w:tabs>
          <w:tab w:val="left" w:pos="5748"/>
        </w:tabs>
        <w:rPr>
          <w:lang w:val="lt-LT"/>
        </w:rPr>
      </w:pPr>
    </w:p>
    <w:sectPr w:rsidR="00AB4CF7" w:rsidRPr="00AB4CF7" w:rsidSect="00FB2708">
      <w:footerReference w:type="default" r:id="rId10"/>
      <w:pgSz w:w="11907" w:h="16840" w:code="9"/>
      <w:pgMar w:top="1021" w:right="567" w:bottom="1021" w:left="1701" w:header="709" w:footer="39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F186B" w14:textId="77777777" w:rsidR="0026583A" w:rsidRDefault="0026583A">
      <w:r>
        <w:separator/>
      </w:r>
    </w:p>
  </w:endnote>
  <w:endnote w:type="continuationSeparator" w:id="0">
    <w:p w14:paraId="35191117" w14:textId="77777777" w:rsidR="0026583A" w:rsidRDefault="0026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69338" w14:textId="77777777" w:rsidR="00F70854" w:rsidRPr="002055B0" w:rsidRDefault="00F70854" w:rsidP="002055B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A43D7" w14:textId="77777777" w:rsidR="0026583A" w:rsidRDefault="0026583A">
      <w:r>
        <w:separator/>
      </w:r>
    </w:p>
  </w:footnote>
  <w:footnote w:type="continuationSeparator" w:id="0">
    <w:p w14:paraId="732B4A80" w14:textId="77777777" w:rsidR="0026583A" w:rsidRDefault="00265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C6"/>
    <w:rsid w:val="000059C6"/>
    <w:rsid w:val="00005D17"/>
    <w:rsid w:val="00085C86"/>
    <w:rsid w:val="000A4376"/>
    <w:rsid w:val="000E10E8"/>
    <w:rsid w:val="000F1238"/>
    <w:rsid w:val="000F22A7"/>
    <w:rsid w:val="00106039"/>
    <w:rsid w:val="00140E3B"/>
    <w:rsid w:val="001941C7"/>
    <w:rsid w:val="001A05D8"/>
    <w:rsid w:val="001A0855"/>
    <w:rsid w:val="001C41AB"/>
    <w:rsid w:val="001E69EC"/>
    <w:rsid w:val="001F531B"/>
    <w:rsid w:val="001F57C8"/>
    <w:rsid w:val="00216598"/>
    <w:rsid w:val="00227FAE"/>
    <w:rsid w:val="00234691"/>
    <w:rsid w:val="00243833"/>
    <w:rsid w:val="002531D2"/>
    <w:rsid w:val="0026583A"/>
    <w:rsid w:val="00287B2E"/>
    <w:rsid w:val="002A67A7"/>
    <w:rsid w:val="0031705E"/>
    <w:rsid w:val="00336BFF"/>
    <w:rsid w:val="00360171"/>
    <w:rsid w:val="00365E03"/>
    <w:rsid w:val="003A4A5D"/>
    <w:rsid w:val="003B1BE5"/>
    <w:rsid w:val="003D2763"/>
    <w:rsid w:val="003F42A2"/>
    <w:rsid w:val="00404AD7"/>
    <w:rsid w:val="004278AC"/>
    <w:rsid w:val="004334B3"/>
    <w:rsid w:val="00434A1C"/>
    <w:rsid w:val="00464896"/>
    <w:rsid w:val="004A1A04"/>
    <w:rsid w:val="004B0D6C"/>
    <w:rsid w:val="004B26CF"/>
    <w:rsid w:val="00567C02"/>
    <w:rsid w:val="005925D6"/>
    <w:rsid w:val="00596ED1"/>
    <w:rsid w:val="005B0345"/>
    <w:rsid w:val="005E0FD8"/>
    <w:rsid w:val="005F269C"/>
    <w:rsid w:val="0060151E"/>
    <w:rsid w:val="0060391B"/>
    <w:rsid w:val="00605916"/>
    <w:rsid w:val="00607751"/>
    <w:rsid w:val="00623100"/>
    <w:rsid w:val="0062427C"/>
    <w:rsid w:val="00636ED2"/>
    <w:rsid w:val="00642C2B"/>
    <w:rsid w:val="00657469"/>
    <w:rsid w:val="00657C86"/>
    <w:rsid w:val="00681154"/>
    <w:rsid w:val="006852CB"/>
    <w:rsid w:val="006A6481"/>
    <w:rsid w:val="007433F8"/>
    <w:rsid w:val="00776D2D"/>
    <w:rsid w:val="007B5A39"/>
    <w:rsid w:val="008219C9"/>
    <w:rsid w:val="008459BB"/>
    <w:rsid w:val="00851268"/>
    <w:rsid w:val="0085525D"/>
    <w:rsid w:val="00860706"/>
    <w:rsid w:val="00877161"/>
    <w:rsid w:val="00891958"/>
    <w:rsid w:val="008A0953"/>
    <w:rsid w:val="008B3F49"/>
    <w:rsid w:val="008C435D"/>
    <w:rsid w:val="008D4743"/>
    <w:rsid w:val="008F7AC6"/>
    <w:rsid w:val="0090074D"/>
    <w:rsid w:val="009134EF"/>
    <w:rsid w:val="0095123C"/>
    <w:rsid w:val="009542F3"/>
    <w:rsid w:val="00993003"/>
    <w:rsid w:val="009E1199"/>
    <w:rsid w:val="009E6DA3"/>
    <w:rsid w:val="00A0319E"/>
    <w:rsid w:val="00A33B7C"/>
    <w:rsid w:val="00A806CB"/>
    <w:rsid w:val="00A9579D"/>
    <w:rsid w:val="00AA2FFD"/>
    <w:rsid w:val="00AB4CF7"/>
    <w:rsid w:val="00AD3BBB"/>
    <w:rsid w:val="00AE06C2"/>
    <w:rsid w:val="00B11A5B"/>
    <w:rsid w:val="00B36615"/>
    <w:rsid w:val="00B523B4"/>
    <w:rsid w:val="00B57C58"/>
    <w:rsid w:val="00B8320B"/>
    <w:rsid w:val="00B873F1"/>
    <w:rsid w:val="00BB3E8E"/>
    <w:rsid w:val="00BB4FC3"/>
    <w:rsid w:val="00BB68B2"/>
    <w:rsid w:val="00C02BCA"/>
    <w:rsid w:val="00C37DA0"/>
    <w:rsid w:val="00CE4547"/>
    <w:rsid w:val="00CE54CB"/>
    <w:rsid w:val="00CF3E0B"/>
    <w:rsid w:val="00D23D79"/>
    <w:rsid w:val="00D600F9"/>
    <w:rsid w:val="00D90C49"/>
    <w:rsid w:val="00DC7140"/>
    <w:rsid w:val="00DD02A9"/>
    <w:rsid w:val="00DD5FFE"/>
    <w:rsid w:val="00E570AB"/>
    <w:rsid w:val="00E95D49"/>
    <w:rsid w:val="00F036D8"/>
    <w:rsid w:val="00F70854"/>
    <w:rsid w:val="00FB21A0"/>
    <w:rsid w:val="00FB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8EC5"/>
  <w15:chartTrackingRefBased/>
  <w15:docId w15:val="{075E171C-0D88-4BF0-866D-9EC195B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7AC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7A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8F7AC6"/>
    <w:rPr>
      <w:color w:val="0000FF"/>
      <w:u w:val="single"/>
    </w:rPr>
  </w:style>
  <w:style w:type="paragraph" w:styleId="Antrats">
    <w:name w:val="header"/>
    <w:basedOn w:val="prastasis"/>
    <w:link w:val="AntratsDiagrama"/>
    <w:rsid w:val="008F7AC6"/>
    <w:pPr>
      <w:tabs>
        <w:tab w:val="center" w:pos="4153"/>
        <w:tab w:val="right" w:pos="8306"/>
      </w:tabs>
    </w:pPr>
    <w:rPr>
      <w:noProof w:val="0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8F7AC6"/>
    <w:rPr>
      <w:rFonts w:ascii="Times New Roman" w:eastAsia="Times New Roman" w:hAnsi="Times New Roman" w:cs="Times New Roman"/>
      <w:sz w:val="24"/>
      <w:szCs w:val="20"/>
    </w:rPr>
  </w:style>
  <w:style w:type="paragraph" w:customStyle="1" w:styleId="Institucija">
    <w:name w:val="Institucija"/>
    <w:basedOn w:val="Antrats"/>
    <w:rsid w:val="008F7AC6"/>
    <w:pPr>
      <w:tabs>
        <w:tab w:val="clear" w:pos="4153"/>
        <w:tab w:val="clear" w:pos="8306"/>
      </w:tabs>
      <w:jc w:val="center"/>
    </w:pPr>
    <w:rPr>
      <w:b/>
      <w:sz w:val="26"/>
    </w:rPr>
  </w:style>
  <w:style w:type="paragraph" w:customStyle="1" w:styleId="Pavadinimas1">
    <w:name w:val="Pavadinimas1"/>
    <w:basedOn w:val="Antrat1"/>
    <w:rsid w:val="008F7AC6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b/>
      <w:bCs/>
      <w:caps/>
      <w:noProof w:val="0"/>
      <w:color w:val="auto"/>
      <w:sz w:val="26"/>
      <w:szCs w:val="24"/>
      <w:lang w:val="lt-LT"/>
    </w:rPr>
  </w:style>
  <w:style w:type="paragraph" w:customStyle="1" w:styleId="Data1">
    <w:name w:val="Data1"/>
    <w:basedOn w:val="Antrats"/>
    <w:rsid w:val="008F7AC6"/>
    <w:pPr>
      <w:tabs>
        <w:tab w:val="clear" w:pos="4153"/>
        <w:tab w:val="clear" w:pos="8306"/>
      </w:tabs>
      <w:jc w:val="center"/>
    </w:pPr>
    <w:rPr>
      <w:szCs w:val="24"/>
    </w:rPr>
  </w:style>
  <w:style w:type="paragraph" w:styleId="Porat">
    <w:name w:val="footer"/>
    <w:basedOn w:val="prastasis"/>
    <w:link w:val="PoratDiagrama"/>
    <w:rsid w:val="008F7A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F7AC6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F7AC6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0151E"/>
    <w:rPr>
      <w:color w:val="605E5C"/>
      <w:shd w:val="clear" w:color="auto" w:fill="E1DFDD"/>
    </w:rPr>
  </w:style>
  <w:style w:type="paragraph" w:customStyle="1" w:styleId="Tekstas">
    <w:name w:val="Tekstas"/>
    <w:basedOn w:val="prastasis"/>
    <w:uiPriority w:val="99"/>
    <w:rsid w:val="004334B3"/>
    <w:pPr>
      <w:spacing w:before="40" w:after="40"/>
      <w:ind w:firstLine="1247"/>
      <w:jc w:val="both"/>
    </w:pPr>
    <w:rPr>
      <w:noProof w:val="0"/>
      <w:lang w:val="lt-LT"/>
    </w:rPr>
  </w:style>
  <w:style w:type="character" w:styleId="Emfaz">
    <w:name w:val="Emphasis"/>
    <w:uiPriority w:val="20"/>
    <w:qFormat/>
    <w:rsid w:val="004334B3"/>
    <w:rPr>
      <w:i/>
      <w:iCs/>
    </w:rPr>
  </w:style>
  <w:style w:type="paragraph" w:customStyle="1" w:styleId="3">
    <w:name w:val="Стиль3"/>
    <w:basedOn w:val="prastasis"/>
    <w:rsid w:val="004334B3"/>
    <w:pPr>
      <w:jc w:val="center"/>
    </w:pPr>
    <w:rPr>
      <w:noProof w:val="0"/>
      <w:szCs w:val="20"/>
      <w:lang w:val="en-GB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5C86"/>
    <w:pPr>
      <w:numPr>
        <w:ilvl w:val="1"/>
      </w:numPr>
      <w:jc w:val="both"/>
    </w:pPr>
    <w:rPr>
      <w:rFonts w:eastAsiaTheme="majorEastAsia" w:cstheme="majorBidi"/>
      <w:noProof w:val="0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5C86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085C86"/>
    <w:pPr>
      <w:jc w:val="both"/>
    </w:pPr>
    <w:rPr>
      <w:rFonts w:eastAsiaTheme="minorHAnsi" w:cstheme="minorBidi"/>
      <w:noProof w:val="0"/>
      <w:sz w:val="20"/>
      <w:szCs w:val="20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85C86"/>
    <w:rPr>
      <w:rFonts w:ascii="Times New Roman" w:hAnsi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085C86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AB4C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.korwin-piotrowska@vrsa.l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vilniaus-r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Trusevič</dc:creator>
  <cp:keywords/>
  <dc:description/>
  <cp:lastModifiedBy>Agnė Semionova</cp:lastModifiedBy>
  <cp:revision>3</cp:revision>
  <cp:lastPrinted>2021-08-30T05:41:00Z</cp:lastPrinted>
  <dcterms:created xsi:type="dcterms:W3CDTF">2024-12-18T15:58:00Z</dcterms:created>
  <dcterms:modified xsi:type="dcterms:W3CDTF">2024-12-30T10:20:00Z</dcterms:modified>
</cp:coreProperties>
</file>