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EF" w:rsidRPr="002F3EBC" w:rsidRDefault="00315EEF" w:rsidP="00315EEF">
      <w:pPr>
        <w:spacing w:after="0" w:line="240" w:lineRule="auto"/>
        <w:jc w:val="center"/>
        <w:rPr>
          <w:rFonts w:ascii="Times New Roman" w:eastAsia="Batang" w:hAnsi="Times New Roman" w:cs="Times New Roman"/>
          <w:b/>
          <w:sz w:val="24"/>
          <w:szCs w:val="24"/>
          <w:lang w:val="lt-LT"/>
        </w:rPr>
      </w:pPr>
      <w:r w:rsidRPr="002F3EBC">
        <w:rPr>
          <w:rFonts w:ascii="Times New Roman" w:eastAsia="Batang" w:hAnsi="Times New Roman" w:cs="Times New Roman"/>
          <w:b/>
          <w:sz w:val="24"/>
          <w:szCs w:val="24"/>
          <w:lang w:val="lt-LT"/>
        </w:rPr>
        <w:t>PATALPŲ VALYMO PASLAUGOMS KELIAMI REIKALAVIMAI IR KAINOS</w:t>
      </w:r>
    </w:p>
    <w:p w:rsidR="00315EEF" w:rsidRPr="002F3EBC" w:rsidRDefault="00315EEF" w:rsidP="00315EEF">
      <w:pPr>
        <w:spacing w:after="0" w:line="240" w:lineRule="auto"/>
        <w:rPr>
          <w:rFonts w:ascii="Times New Roman" w:eastAsia="Batang" w:hAnsi="Times New Roman" w:cs="Times New Roman"/>
          <w:sz w:val="24"/>
          <w:szCs w:val="24"/>
          <w:lang w:val="lt-LT"/>
        </w:rPr>
      </w:pPr>
    </w:p>
    <w:p w:rsidR="00315EEF" w:rsidRPr="002F3EBC" w:rsidRDefault="00315EEF" w:rsidP="00315EEF">
      <w:pPr>
        <w:spacing w:after="0" w:line="240" w:lineRule="auto"/>
        <w:ind w:left="360"/>
        <w:jc w:val="center"/>
        <w:rPr>
          <w:rFonts w:ascii="Times New Roman" w:eastAsia="Batang" w:hAnsi="Times New Roman" w:cs="Times New Roman"/>
          <w:b/>
          <w:sz w:val="24"/>
          <w:szCs w:val="24"/>
          <w:lang w:val="lt-LT"/>
        </w:rPr>
      </w:pPr>
      <w:r w:rsidRPr="002F3EBC">
        <w:rPr>
          <w:rFonts w:ascii="Times New Roman" w:eastAsia="Batang" w:hAnsi="Times New Roman" w:cs="Times New Roman"/>
          <w:b/>
          <w:sz w:val="24"/>
          <w:szCs w:val="24"/>
          <w:lang w:val="lt-LT"/>
        </w:rPr>
        <w:t>I. BENDRIEJI REIKALAVIMAI</w:t>
      </w:r>
    </w:p>
    <w:p w:rsidR="00315EEF" w:rsidRPr="002F3EBC" w:rsidRDefault="00315EEF" w:rsidP="00315EEF">
      <w:pPr>
        <w:spacing w:after="0" w:line="240" w:lineRule="auto"/>
        <w:ind w:left="720"/>
        <w:jc w:val="center"/>
        <w:rPr>
          <w:rFonts w:ascii="Times New Roman" w:eastAsia="Batang" w:hAnsi="Times New Roman" w:cs="Times New Roman"/>
          <w:b/>
          <w:sz w:val="24"/>
          <w:szCs w:val="24"/>
          <w:lang w:val="lt-LT"/>
        </w:rPr>
      </w:pPr>
    </w:p>
    <w:p w:rsidR="00315EEF" w:rsidRPr="002F3EBC" w:rsidRDefault="00315EEF" w:rsidP="00315EEF">
      <w:pPr>
        <w:tabs>
          <w:tab w:val="left" w:pos="426"/>
        </w:tabs>
        <w:spacing w:after="200" w:line="276" w:lineRule="auto"/>
        <w:ind w:firstLine="851"/>
        <w:contextualSpacing/>
        <w:jc w:val="both"/>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Ši</w:t>
      </w:r>
      <w:r>
        <w:rPr>
          <w:rFonts w:ascii="Times New Roman" w:eastAsia="Calibri" w:hAnsi="Times New Roman" w:cs="Times New Roman"/>
          <w:sz w:val="24"/>
          <w:szCs w:val="24"/>
          <w:lang w:val="lt-LT"/>
        </w:rPr>
        <w:t>e keliami reikalavimai</w:t>
      </w:r>
      <w:r w:rsidRPr="002F3EBC">
        <w:rPr>
          <w:rFonts w:ascii="Times New Roman" w:eastAsia="Calibri" w:hAnsi="Times New Roman" w:cs="Times New Roman"/>
          <w:sz w:val="24"/>
          <w:szCs w:val="24"/>
          <w:lang w:val="lt-LT"/>
        </w:rPr>
        <w:t xml:space="preserve"> apima Lietuvos kariuomenei: (adresu – </w:t>
      </w:r>
      <w:proofErr w:type="spellStart"/>
      <w:r w:rsidRPr="002F3EBC">
        <w:rPr>
          <w:rFonts w:ascii="Times New Roman" w:eastAsia="Calibri" w:hAnsi="Times New Roman" w:cs="Times New Roman"/>
          <w:sz w:val="24"/>
          <w:szCs w:val="24"/>
          <w:lang w:val="lt-LT"/>
        </w:rPr>
        <w:t>Pagubės</w:t>
      </w:r>
      <w:proofErr w:type="spellEnd"/>
      <w:r w:rsidRPr="002F3EBC">
        <w:rPr>
          <w:rFonts w:ascii="Times New Roman" w:eastAsia="Calibri" w:hAnsi="Times New Roman" w:cs="Times New Roman"/>
          <w:sz w:val="24"/>
          <w:szCs w:val="24"/>
          <w:lang w:val="lt-LT"/>
        </w:rPr>
        <w:t xml:space="preserve"> g.63, Vilnius) - nurodytų lentelėse patalpų valymo paslaugas (toliau – paslaugos), kurias sudaro:</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670"/>
      </w:tblGrid>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Objekto pavadinimas</w:t>
            </w:r>
          </w:p>
        </w:tc>
        <w:tc>
          <w:tcPr>
            <w:tcW w:w="5670"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Lietuvos kariuomenės Specialiųjų operacijų pajėgų Mokymo ir kovinės paramos centras</w:t>
            </w:r>
          </w:p>
        </w:tc>
      </w:tr>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jc w:val="both"/>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Objekto adresas</w:t>
            </w:r>
          </w:p>
        </w:tc>
        <w:tc>
          <w:tcPr>
            <w:tcW w:w="5670"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sz w:val="24"/>
                <w:szCs w:val="24"/>
                <w:lang w:val="lt-LT"/>
              </w:rPr>
            </w:pPr>
            <w:proofErr w:type="spellStart"/>
            <w:r w:rsidRPr="002F3EBC">
              <w:rPr>
                <w:rFonts w:ascii="Times New Roman" w:eastAsia="Calibri" w:hAnsi="Times New Roman" w:cs="Times New Roman"/>
                <w:sz w:val="24"/>
                <w:szCs w:val="24"/>
                <w:lang w:val="lt-LT"/>
              </w:rPr>
              <w:t>Pagubės</w:t>
            </w:r>
            <w:proofErr w:type="spellEnd"/>
            <w:r w:rsidRPr="002F3EBC">
              <w:rPr>
                <w:rFonts w:ascii="Times New Roman" w:eastAsia="Calibri" w:hAnsi="Times New Roman" w:cs="Times New Roman"/>
                <w:sz w:val="24"/>
                <w:szCs w:val="24"/>
                <w:lang w:val="lt-LT"/>
              </w:rPr>
              <w:t xml:space="preserve"> g.63, Vilnius</w:t>
            </w:r>
          </w:p>
        </w:tc>
      </w:tr>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jc w:val="both"/>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Darbo laikas</w:t>
            </w:r>
          </w:p>
        </w:tc>
        <w:tc>
          <w:tcPr>
            <w:tcW w:w="5670"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8.00 - 17.00 val.</w:t>
            </w:r>
          </w:p>
        </w:tc>
      </w:tr>
      <w:tr w:rsidR="00315EEF" w:rsidRPr="002F3EBC" w:rsidTr="00E43A63">
        <w:trPr>
          <w:cantSplit/>
          <w:trHeight w:val="284"/>
        </w:trPr>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Darbuotojų skaičius, vnt.</w:t>
            </w:r>
          </w:p>
        </w:tc>
        <w:tc>
          <w:tcPr>
            <w:tcW w:w="5670" w:type="dxa"/>
            <w:shd w:val="clear" w:color="auto" w:fill="auto"/>
          </w:tcPr>
          <w:p w:rsidR="00315EEF" w:rsidRPr="002F3EBC" w:rsidRDefault="00315EEF" w:rsidP="00E43A63">
            <w:pPr>
              <w:tabs>
                <w:tab w:val="left" w:pos="426"/>
                <w:tab w:val="decimal" w:pos="709"/>
              </w:tabs>
              <w:spacing w:after="0" w:line="276"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5</w:t>
            </w:r>
          </w:p>
        </w:tc>
      </w:tr>
      <w:tr w:rsidR="00315EEF" w:rsidRPr="002F3EBC" w:rsidTr="00E43A63">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Vidutinis lankytojų skaičius per kalendorinę dieną, vnt.</w:t>
            </w:r>
          </w:p>
        </w:tc>
        <w:tc>
          <w:tcPr>
            <w:tcW w:w="5670" w:type="dxa"/>
            <w:shd w:val="clear" w:color="auto" w:fill="auto"/>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w:t>
            </w:r>
          </w:p>
        </w:tc>
      </w:tr>
      <w:tr w:rsidR="00315EEF" w:rsidRPr="002F3EBC" w:rsidTr="00E43A63">
        <w:tc>
          <w:tcPr>
            <w:tcW w:w="3969" w:type="dxa"/>
            <w:shd w:val="clear" w:color="auto" w:fill="auto"/>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Sanitarinių  mazgų bendras kiekis,  vnt</w:t>
            </w:r>
            <w:r w:rsidRPr="002F3EBC">
              <w:rPr>
                <w:rFonts w:ascii="Times New Roman" w:eastAsia="Calibri" w:hAnsi="Times New Roman" w:cs="Times New Roman"/>
                <w:sz w:val="24"/>
                <w:szCs w:val="24"/>
                <w:lang w:val="lt-LT"/>
              </w:rPr>
              <w:t>.</w:t>
            </w:r>
          </w:p>
        </w:tc>
        <w:tc>
          <w:tcPr>
            <w:tcW w:w="5670" w:type="dxa"/>
            <w:shd w:val="clear" w:color="auto" w:fill="auto"/>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highlight w:val="yellow"/>
                <w:lang w:val="lt-LT"/>
              </w:rPr>
            </w:pPr>
            <w:r w:rsidRPr="002F3EBC">
              <w:rPr>
                <w:rFonts w:ascii="Times New Roman" w:eastAsia="Calibri" w:hAnsi="Times New Roman" w:cs="Times New Roman"/>
                <w:sz w:val="24"/>
                <w:szCs w:val="24"/>
                <w:lang w:val="lt-LT"/>
              </w:rPr>
              <w:t>25</w:t>
            </w:r>
          </w:p>
        </w:tc>
      </w:tr>
      <w:tr w:rsidR="00315EEF" w:rsidRPr="002F3EBC" w:rsidTr="00E43A63">
        <w:tc>
          <w:tcPr>
            <w:tcW w:w="3969" w:type="dxa"/>
            <w:shd w:val="clear" w:color="auto" w:fill="auto"/>
            <w:vAlign w:val="center"/>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Sanitarinių  mazgų bendras plotas kv. m.</w:t>
            </w:r>
          </w:p>
        </w:tc>
        <w:tc>
          <w:tcPr>
            <w:tcW w:w="5670" w:type="dxa"/>
            <w:shd w:val="clear" w:color="auto" w:fill="auto"/>
            <w:vAlign w:val="center"/>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highlight w:val="yellow"/>
                <w:lang w:val="lt-LT"/>
              </w:rPr>
            </w:pPr>
            <w:r w:rsidRPr="002F3EBC">
              <w:rPr>
                <w:rFonts w:ascii="Times New Roman" w:eastAsia="Calibri" w:hAnsi="Times New Roman" w:cs="Times New Roman"/>
                <w:sz w:val="24"/>
                <w:szCs w:val="24"/>
                <w:lang w:val="lt-LT"/>
              </w:rPr>
              <w:t>45</w:t>
            </w:r>
          </w:p>
        </w:tc>
      </w:tr>
      <w:tr w:rsidR="00315EEF" w:rsidRPr="002F3EBC" w:rsidTr="00E43A63">
        <w:tc>
          <w:tcPr>
            <w:tcW w:w="3969" w:type="dxa"/>
            <w:shd w:val="clear" w:color="auto" w:fill="auto"/>
            <w:vAlign w:val="center"/>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Pr>
                <w:rFonts w:ascii="Times New Roman" w:eastAsia="Calibri" w:hAnsi="Times New Roman" w:cs="Times New Roman"/>
                <w:b/>
                <w:sz w:val="24"/>
                <w:szCs w:val="24"/>
                <w:lang w:val="lt-LT"/>
              </w:rPr>
              <w:t xml:space="preserve">Bendras </w:t>
            </w:r>
            <w:r w:rsidRPr="002F3EBC">
              <w:rPr>
                <w:rFonts w:ascii="Times New Roman" w:eastAsia="Calibri" w:hAnsi="Times New Roman" w:cs="Times New Roman"/>
                <w:b/>
                <w:sz w:val="24"/>
                <w:szCs w:val="24"/>
                <w:lang w:val="lt-LT"/>
              </w:rPr>
              <w:t>plotas (</w:t>
            </w:r>
            <w:r>
              <w:rPr>
                <w:rFonts w:ascii="Times New Roman" w:eastAsia="Calibri" w:hAnsi="Times New Roman" w:cs="Times New Roman"/>
                <w:b/>
                <w:sz w:val="24"/>
                <w:szCs w:val="24"/>
                <w:lang w:val="lt-LT"/>
              </w:rPr>
              <w:t>2+1</w:t>
            </w:r>
            <w:r w:rsidRPr="002F3EBC">
              <w:rPr>
                <w:rFonts w:ascii="Times New Roman" w:eastAsia="Calibri" w:hAnsi="Times New Roman" w:cs="Times New Roman"/>
                <w:b/>
                <w:sz w:val="24"/>
                <w:szCs w:val="24"/>
                <w:lang w:val="lt-LT"/>
              </w:rPr>
              <w:t xml:space="preserve"> </w:t>
            </w:r>
            <w:proofErr w:type="spellStart"/>
            <w:r w:rsidRPr="002F3EBC">
              <w:rPr>
                <w:rFonts w:ascii="Times New Roman" w:eastAsia="Calibri" w:hAnsi="Times New Roman" w:cs="Times New Roman"/>
                <w:b/>
                <w:sz w:val="24"/>
                <w:szCs w:val="24"/>
                <w:lang w:val="lt-LT"/>
              </w:rPr>
              <w:t>vnt</w:t>
            </w:r>
            <w:proofErr w:type="spellEnd"/>
            <w:r w:rsidRPr="002F3EBC">
              <w:rPr>
                <w:rFonts w:ascii="Times New Roman" w:eastAsia="Calibri" w:hAnsi="Times New Roman" w:cs="Times New Roman"/>
                <w:b/>
                <w:sz w:val="24"/>
                <w:szCs w:val="24"/>
                <w:lang w:val="lt-LT"/>
              </w:rPr>
              <w:t>)</w:t>
            </w:r>
          </w:p>
        </w:tc>
        <w:tc>
          <w:tcPr>
            <w:tcW w:w="5670" w:type="dxa"/>
            <w:shd w:val="clear" w:color="auto" w:fill="auto"/>
            <w:vAlign w:val="center"/>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585 m2</w:t>
            </w:r>
          </w:p>
        </w:tc>
      </w:tr>
      <w:tr w:rsidR="00315EEF" w:rsidRPr="002F3EBC" w:rsidTr="00E43A63">
        <w:tc>
          <w:tcPr>
            <w:tcW w:w="3969" w:type="dxa"/>
            <w:shd w:val="clear" w:color="auto" w:fill="auto"/>
            <w:vAlign w:val="center"/>
          </w:tcPr>
          <w:p w:rsidR="00315EEF" w:rsidRPr="002F3EBC" w:rsidRDefault="00315EEF" w:rsidP="00E43A63">
            <w:pPr>
              <w:tabs>
                <w:tab w:val="left" w:pos="426"/>
                <w:tab w:val="decimal" w:pos="709"/>
              </w:tabs>
              <w:spacing w:after="0" w:line="240" w:lineRule="auto"/>
              <w:contextualSpacing/>
              <w:rPr>
                <w:rFonts w:ascii="Times New Roman" w:eastAsia="Calibri" w:hAnsi="Times New Roman" w:cs="Times New Roman"/>
                <w:b/>
                <w:sz w:val="24"/>
                <w:szCs w:val="24"/>
                <w:lang w:val="lt-LT"/>
              </w:rPr>
            </w:pPr>
            <w:r w:rsidRPr="002F3EBC">
              <w:rPr>
                <w:rFonts w:ascii="Times New Roman" w:eastAsia="Calibri" w:hAnsi="Times New Roman" w:cs="Times New Roman"/>
                <w:b/>
                <w:sz w:val="24"/>
                <w:szCs w:val="24"/>
                <w:lang w:val="lt-LT"/>
              </w:rPr>
              <w:t>Teritorijos priežiūros paslaugų (šaltuoju sezono) trukmė, mėn.</w:t>
            </w:r>
          </w:p>
        </w:tc>
        <w:tc>
          <w:tcPr>
            <w:tcW w:w="5670" w:type="dxa"/>
            <w:shd w:val="clear" w:color="auto" w:fill="auto"/>
            <w:vAlign w:val="center"/>
          </w:tcPr>
          <w:p w:rsidR="00315EEF" w:rsidRPr="002F3EBC" w:rsidRDefault="00315EEF" w:rsidP="00E43A63">
            <w:pPr>
              <w:tabs>
                <w:tab w:val="left" w:pos="426"/>
                <w:tab w:val="decimal" w:pos="709"/>
              </w:tabs>
              <w:spacing w:after="200" w:line="276" w:lineRule="auto"/>
              <w:contextualSpacing/>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w:t>
            </w:r>
          </w:p>
        </w:tc>
      </w:tr>
    </w:tbl>
    <w:p w:rsidR="00315EEF" w:rsidRPr="002F3EBC" w:rsidRDefault="00315EEF" w:rsidP="00315EEF">
      <w:pPr>
        <w:tabs>
          <w:tab w:val="left" w:pos="426"/>
          <w:tab w:val="decimal" w:pos="709"/>
        </w:tabs>
        <w:spacing w:after="0" w:line="276" w:lineRule="auto"/>
        <w:ind w:left="709"/>
        <w:jc w:val="both"/>
        <w:rPr>
          <w:rFonts w:ascii="Times New Roman" w:eastAsia="Batang" w:hAnsi="Times New Roman" w:cs="Times New Roman"/>
          <w:sz w:val="24"/>
          <w:szCs w:val="24"/>
          <w:lang w:val="lt-LT"/>
        </w:rPr>
      </w:pPr>
    </w:p>
    <w:p w:rsidR="00315EEF" w:rsidRPr="002F3EBC" w:rsidRDefault="00315EEF" w:rsidP="00315EEF">
      <w:pPr>
        <w:tabs>
          <w:tab w:val="left" w:pos="426"/>
          <w:tab w:val="decimal" w:pos="709"/>
        </w:tabs>
        <w:spacing w:after="0" w:line="276" w:lineRule="auto"/>
        <w:ind w:left="709"/>
        <w:jc w:val="both"/>
        <w:rPr>
          <w:rFonts w:ascii="Times New Roman" w:eastAsia="Batang" w:hAnsi="Times New Roman" w:cs="Times New Roman"/>
          <w:sz w:val="24"/>
          <w:szCs w:val="24"/>
          <w:lang w:val="lt-LT"/>
        </w:rPr>
      </w:pPr>
      <w:r w:rsidRPr="002F3EBC">
        <w:rPr>
          <w:rFonts w:ascii="Times New Roman" w:eastAsia="Batang" w:hAnsi="Times New Roman" w:cs="Times New Roman"/>
          <w:sz w:val="24"/>
          <w:szCs w:val="24"/>
          <w:lang w:val="lt-LT"/>
        </w:rPr>
        <w:t>1. Kietų grindų įprastinio valymo paslaugos, kurias sudaro: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737"/>
        <w:gridCol w:w="1760"/>
        <w:gridCol w:w="1229"/>
        <w:gridCol w:w="1221"/>
      </w:tblGrid>
      <w:tr w:rsidR="00315EEF" w:rsidRPr="002F3EBC" w:rsidTr="00E43A63">
        <w:tc>
          <w:tcPr>
            <w:tcW w:w="3517"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Pavadinimas</w:t>
            </w:r>
          </w:p>
        </w:tc>
        <w:tc>
          <w:tcPr>
            <w:tcW w:w="1737"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Periodiškumas kartai per mėn. </w:t>
            </w:r>
          </w:p>
        </w:tc>
        <w:tc>
          <w:tcPr>
            <w:tcW w:w="1774"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Preliminarus  kiekis, vieno karto  valymas</w:t>
            </w:r>
            <w:r w:rsidRPr="002F3EBC">
              <w:rPr>
                <w:rFonts w:ascii="Times New Roman" w:eastAsia="Times New Roman" w:hAnsi="Times New Roman" w:cs="Times New Roman"/>
                <w:sz w:val="24"/>
                <w:szCs w:val="24"/>
                <w:lang w:val="lt-LT"/>
              </w:rPr>
              <w:t>, m</w:t>
            </w:r>
            <w:r w:rsidRPr="002F3EBC">
              <w:rPr>
                <w:rFonts w:ascii="Times New Roman" w:eastAsia="Times New Roman" w:hAnsi="Times New Roman" w:cs="Times New Roman"/>
                <w:sz w:val="24"/>
                <w:szCs w:val="24"/>
                <w:vertAlign w:val="superscript"/>
                <w:lang w:val="lt-LT"/>
              </w:rPr>
              <w:t>2</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M2 vieno karto valymas </w:t>
            </w:r>
            <w:proofErr w:type="spellStart"/>
            <w:r w:rsidRPr="002F3EBC">
              <w:rPr>
                <w:rFonts w:ascii="Times New Roman" w:eastAsia="Times New Roman" w:hAnsi="Times New Roman" w:cs="Times New Roman"/>
                <w:b/>
                <w:sz w:val="24"/>
                <w:szCs w:val="24"/>
                <w:lang w:val="lt-LT"/>
              </w:rPr>
              <w:t>Eur</w:t>
            </w:r>
            <w:proofErr w:type="spellEnd"/>
            <w:r w:rsidRPr="002F3EBC">
              <w:rPr>
                <w:rFonts w:ascii="Times New Roman" w:eastAsia="Times New Roman" w:hAnsi="Times New Roman" w:cs="Times New Roman"/>
                <w:b/>
                <w:sz w:val="24"/>
                <w:szCs w:val="24"/>
                <w:lang w:val="lt-LT"/>
              </w:rPr>
              <w:t xml:space="preserve"> su PVM</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Viso suma </w:t>
            </w:r>
            <w:proofErr w:type="spellStart"/>
            <w:r w:rsidRPr="002F3EBC">
              <w:rPr>
                <w:rFonts w:ascii="Times New Roman" w:eastAsia="Times New Roman" w:hAnsi="Times New Roman" w:cs="Times New Roman"/>
                <w:b/>
                <w:sz w:val="24"/>
                <w:szCs w:val="24"/>
                <w:lang w:val="lt-LT"/>
              </w:rPr>
              <w:t>Eur</w:t>
            </w:r>
            <w:proofErr w:type="spellEnd"/>
            <w:r w:rsidRPr="002F3EBC">
              <w:rPr>
                <w:rFonts w:ascii="Times New Roman" w:eastAsia="Times New Roman" w:hAnsi="Times New Roman" w:cs="Times New Roman"/>
                <w:b/>
                <w:sz w:val="24"/>
                <w:szCs w:val="24"/>
                <w:lang w:val="lt-LT"/>
              </w:rPr>
              <w:t xml:space="preserve"> su PVM</w:t>
            </w:r>
          </w:p>
        </w:tc>
      </w:tr>
      <w:tr w:rsidR="00315EEF" w:rsidRPr="002F3EBC" w:rsidTr="00E43A63">
        <w:tc>
          <w:tcPr>
            <w:tcW w:w="3517" w:type="dxa"/>
            <w:shd w:val="clear" w:color="auto" w:fill="auto"/>
          </w:tcPr>
          <w:p w:rsidR="00315EEF" w:rsidRPr="002F3EBC" w:rsidRDefault="009E1F84" w:rsidP="009E1F84">
            <w:pPr>
              <w:pStyle w:val="ListParagraph"/>
              <w:numPr>
                <w:ilvl w:val="0"/>
                <w:numId w:val="1"/>
              </w:numPr>
              <w:spacing w:after="0" w:line="240" w:lineRule="auto"/>
              <w:jc w:val="both"/>
              <w:rPr>
                <w:rFonts w:ascii="Times New Roman" w:eastAsia="Times New Roman" w:hAnsi="Times New Roman" w:cs="Times New Roman"/>
                <w:sz w:val="24"/>
                <w:szCs w:val="24"/>
                <w:lang w:val="lt-LT"/>
              </w:rPr>
            </w:pPr>
            <w:r w:rsidRPr="009E1F84">
              <w:rPr>
                <w:rFonts w:ascii="Times New Roman" w:eastAsia="Times New Roman" w:hAnsi="Times New Roman" w:cs="Times New Roman"/>
                <w:sz w:val="24"/>
                <w:szCs w:val="24"/>
                <w:lang w:val="lt-LT"/>
              </w:rPr>
              <w:t>Kietų grindų įprastinio valymo paslaugos (grindys taip pat valomos po kilimais, keičiamais purvą sugeriančiais kilimėliais, mobiliais baldais), kurias sudaro (t. y. į 1 (vieno) m2 1 (vieno) karto valymo kainą turi būti įskaičiuota).</w:t>
            </w:r>
          </w:p>
        </w:tc>
        <w:tc>
          <w:tcPr>
            <w:tcW w:w="1737"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p>
        </w:tc>
        <w:tc>
          <w:tcPr>
            <w:tcW w:w="1774"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585</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Default="00315EEF" w:rsidP="009E1F84">
            <w:pPr>
              <w:spacing w:after="0" w:line="240" w:lineRule="auto"/>
              <w:rPr>
                <w:rFonts w:ascii="Times New Roman" w:eastAsia="Times New Roman" w:hAnsi="Times New Roman" w:cs="Times New Roman"/>
                <w:sz w:val="24"/>
                <w:szCs w:val="24"/>
                <w:lang w:val="lt-LT"/>
              </w:rPr>
            </w:pPr>
          </w:p>
          <w:p w:rsidR="009E1F84" w:rsidRPr="002F3EBC" w:rsidRDefault="009E1F84" w:rsidP="009E1F84">
            <w:pPr>
              <w:spacing w:after="0" w:line="240" w:lineRule="auto"/>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sidRPr="00CF25C8">
              <w:rPr>
                <w:rFonts w:ascii="Times New Roman" w:eastAsia="Times New Roman" w:hAnsi="Times New Roman" w:cs="Times New Roman"/>
                <w:color w:val="FF0000"/>
                <w:sz w:val="24"/>
                <w:szCs w:val="24"/>
                <w:lang w:val="lt-LT"/>
              </w:rPr>
              <w:t>xxx</w:t>
            </w:r>
          </w:p>
        </w:tc>
        <w:tc>
          <w:tcPr>
            <w:tcW w:w="1241"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9E1F84">
            <w:pPr>
              <w:spacing w:after="0" w:line="240" w:lineRule="auto"/>
              <w:jc w:val="center"/>
              <w:rPr>
                <w:rFonts w:ascii="Times New Roman" w:eastAsia="Times New Roman" w:hAnsi="Times New Roman" w:cs="Times New Roman"/>
                <w:sz w:val="24"/>
                <w:szCs w:val="24"/>
                <w:lang w:val="lt-LT"/>
              </w:rPr>
            </w:pPr>
            <w:proofErr w:type="spellStart"/>
            <w:r w:rsidRPr="00CF25C8">
              <w:rPr>
                <w:rFonts w:ascii="Times New Roman" w:eastAsia="Times New Roman" w:hAnsi="Times New Roman" w:cs="Times New Roman"/>
                <w:color w:val="FF0000"/>
                <w:sz w:val="24"/>
                <w:szCs w:val="24"/>
                <w:lang w:val="lt-LT"/>
              </w:rPr>
              <w:t>xxxxxx</w:t>
            </w:r>
            <w:proofErr w:type="spellEnd"/>
          </w:p>
        </w:tc>
      </w:tr>
    </w:tbl>
    <w:p w:rsidR="00315EEF" w:rsidRPr="002F3EBC" w:rsidRDefault="00315EEF" w:rsidP="00315EEF">
      <w:pPr>
        <w:tabs>
          <w:tab w:val="left" w:pos="426"/>
          <w:tab w:val="decimal" w:pos="709"/>
        </w:tabs>
        <w:spacing w:after="200" w:line="276" w:lineRule="auto"/>
        <w:ind w:left="709"/>
        <w:contextualSpacing/>
        <w:jc w:val="both"/>
        <w:rPr>
          <w:rFonts w:ascii="Times New Roman" w:eastAsia="Calibri" w:hAnsi="Times New Roman" w:cs="Times New Roman"/>
          <w:sz w:val="24"/>
          <w:szCs w:val="24"/>
          <w:lang w:val="lt-LT"/>
        </w:rPr>
      </w:pPr>
    </w:p>
    <w:p w:rsidR="00315EEF" w:rsidRPr="002F3EBC" w:rsidRDefault="00315EEF" w:rsidP="00315EEF">
      <w:pPr>
        <w:tabs>
          <w:tab w:val="left" w:pos="426"/>
          <w:tab w:val="decimal" w:pos="709"/>
        </w:tabs>
        <w:spacing w:after="0" w:line="276" w:lineRule="auto"/>
        <w:ind w:left="709"/>
        <w:contextualSpacing/>
        <w:jc w:val="both"/>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2.  Langų, stoglangių, stogo ir fasado stiklinės dalies valymas: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1684"/>
        <w:gridCol w:w="1695"/>
        <w:gridCol w:w="1255"/>
        <w:gridCol w:w="1256"/>
      </w:tblGrid>
      <w:tr w:rsidR="00315EEF" w:rsidRPr="002F3EBC" w:rsidTr="00E43A63">
        <w:tc>
          <w:tcPr>
            <w:tcW w:w="3573"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Pavadinimas</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  Kartai / sutarties galiojimo laikotarpį. </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Preliminarus  kiekis, vieno karto  valymas</w:t>
            </w:r>
            <w:r w:rsidRPr="002F3EBC">
              <w:rPr>
                <w:rFonts w:ascii="Times New Roman" w:eastAsia="Times New Roman" w:hAnsi="Times New Roman" w:cs="Times New Roman"/>
                <w:sz w:val="24"/>
                <w:szCs w:val="24"/>
                <w:lang w:val="lt-LT"/>
              </w:rPr>
              <w:t>, m</w:t>
            </w:r>
            <w:r w:rsidRPr="002F3EBC">
              <w:rPr>
                <w:rFonts w:ascii="Times New Roman" w:eastAsia="Times New Roman" w:hAnsi="Times New Roman" w:cs="Times New Roman"/>
                <w:sz w:val="24"/>
                <w:szCs w:val="24"/>
                <w:vertAlign w:val="superscript"/>
                <w:lang w:val="lt-LT"/>
              </w:rPr>
              <w:t>2</w:t>
            </w:r>
          </w:p>
        </w:tc>
        <w:tc>
          <w:tcPr>
            <w:tcW w:w="1275"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p>
        </w:tc>
        <w:tc>
          <w:tcPr>
            <w:tcW w:w="1276" w:type="dxa"/>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p>
        </w:tc>
      </w:tr>
      <w:tr w:rsidR="00315EEF" w:rsidRPr="002F3EBC" w:rsidTr="00E43A63">
        <w:tc>
          <w:tcPr>
            <w:tcW w:w="3573" w:type="dxa"/>
            <w:shd w:val="clear" w:color="auto" w:fill="auto"/>
          </w:tcPr>
          <w:p w:rsidR="00315EEF" w:rsidRPr="002F3EBC" w:rsidRDefault="009E1F84" w:rsidP="00E43A63">
            <w:pPr>
              <w:spacing w:after="0" w:line="240" w:lineRule="auto"/>
              <w:jc w:val="both"/>
              <w:rPr>
                <w:rFonts w:ascii="Times New Roman" w:eastAsia="Times New Roman" w:hAnsi="Times New Roman" w:cs="Times New Roman"/>
                <w:sz w:val="24"/>
                <w:szCs w:val="24"/>
                <w:lang w:val="lt-LT"/>
              </w:rPr>
            </w:pPr>
            <w:r w:rsidRPr="009E1F84">
              <w:rPr>
                <w:rFonts w:ascii="Times New Roman" w:eastAsia="Times New Roman" w:hAnsi="Times New Roman" w:cs="Times New Roman"/>
                <w:sz w:val="24"/>
                <w:szCs w:val="24"/>
                <w:lang w:val="lt-LT"/>
              </w:rPr>
              <w:t xml:space="preserve">Langų, stoglangių, stogo ir fasado stiklinės dalies valymas. Valoma nenaudojant specialios įrangos (keltuvų, alpinizmo įrangos). Valoma specialiomis </w:t>
            </w:r>
            <w:r w:rsidRPr="009E1F84">
              <w:rPr>
                <w:rFonts w:ascii="Times New Roman" w:eastAsia="Times New Roman" w:hAnsi="Times New Roman" w:cs="Times New Roman"/>
                <w:sz w:val="24"/>
                <w:szCs w:val="24"/>
                <w:lang w:val="lt-LT"/>
              </w:rPr>
              <w:lastRenderedPageBreak/>
              <w:t>priemonėmis iš abiejų pusių, įskaitant rėmus, palanges bei stogines. Jei langai yra dvigubo rėmo ir Užsakovas pageidauja, kad langai būtų valomi iš vidaus (atsukus rėmą), Užsakovas turi nurodyti dvigubą tokių langų valymo plotą.</w:t>
            </w:r>
          </w:p>
        </w:tc>
        <w:tc>
          <w:tcPr>
            <w:tcW w:w="1701" w:type="dxa"/>
            <w:shd w:val="clear" w:color="auto" w:fill="auto"/>
            <w:vAlign w:val="center"/>
          </w:tcPr>
          <w:p w:rsidR="00315EEF" w:rsidRPr="002F3EBC" w:rsidRDefault="009E1F84"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2</w:t>
            </w:r>
          </w:p>
        </w:tc>
        <w:tc>
          <w:tcPr>
            <w:tcW w:w="1701"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w:t>
            </w:r>
          </w:p>
        </w:tc>
        <w:tc>
          <w:tcPr>
            <w:tcW w:w="1275" w:type="dxa"/>
            <w:vAlign w:val="center"/>
          </w:tcPr>
          <w:p w:rsidR="00315EEF" w:rsidRPr="00CD6D42" w:rsidRDefault="00CD6D42" w:rsidP="00E43A63">
            <w:pPr>
              <w:spacing w:after="0" w:line="240" w:lineRule="auto"/>
              <w:jc w:val="center"/>
              <w:rPr>
                <w:rFonts w:ascii="Times New Roman" w:eastAsia="Times New Roman" w:hAnsi="Times New Roman" w:cs="Times New Roman"/>
                <w:color w:val="FF0000"/>
                <w:sz w:val="24"/>
                <w:szCs w:val="24"/>
                <w:lang w:val="lt-LT"/>
              </w:rPr>
            </w:pPr>
            <w:proofErr w:type="spellStart"/>
            <w:r w:rsidRPr="00CD6D42">
              <w:rPr>
                <w:rFonts w:ascii="Times New Roman" w:eastAsia="Times New Roman" w:hAnsi="Times New Roman" w:cs="Times New Roman"/>
                <w:color w:val="FF0000"/>
                <w:sz w:val="24"/>
                <w:szCs w:val="24"/>
                <w:lang w:val="lt-LT"/>
              </w:rPr>
              <w:t>Xx,xx</w:t>
            </w:r>
            <w:proofErr w:type="spellEnd"/>
          </w:p>
        </w:tc>
        <w:tc>
          <w:tcPr>
            <w:tcW w:w="1276" w:type="dxa"/>
            <w:vAlign w:val="center"/>
          </w:tcPr>
          <w:p w:rsidR="00315EEF" w:rsidRPr="00CD6D42" w:rsidRDefault="00CD6D42" w:rsidP="00E43A63">
            <w:pPr>
              <w:spacing w:after="0" w:line="240" w:lineRule="auto"/>
              <w:jc w:val="center"/>
              <w:rPr>
                <w:rFonts w:ascii="Times New Roman" w:eastAsia="Times New Roman" w:hAnsi="Times New Roman" w:cs="Times New Roman"/>
                <w:color w:val="FF0000"/>
                <w:sz w:val="24"/>
                <w:szCs w:val="24"/>
                <w:lang w:val="lt-LT"/>
              </w:rPr>
            </w:pPr>
            <w:proofErr w:type="spellStart"/>
            <w:r w:rsidRPr="00CD6D42">
              <w:rPr>
                <w:rFonts w:ascii="Times New Roman" w:eastAsia="Times New Roman" w:hAnsi="Times New Roman" w:cs="Times New Roman"/>
                <w:color w:val="FF0000"/>
                <w:sz w:val="24"/>
                <w:szCs w:val="24"/>
                <w:lang w:val="lt-LT"/>
              </w:rPr>
              <w:t>Xx,xx</w:t>
            </w:r>
            <w:proofErr w:type="spellEnd"/>
          </w:p>
        </w:tc>
      </w:tr>
    </w:tbl>
    <w:p w:rsidR="00315EEF" w:rsidRPr="002F3EBC" w:rsidRDefault="00315EEF" w:rsidP="00315EEF">
      <w:pPr>
        <w:tabs>
          <w:tab w:val="left" w:pos="426"/>
          <w:tab w:val="decimal" w:pos="709"/>
        </w:tabs>
        <w:spacing w:after="200" w:line="276" w:lineRule="auto"/>
        <w:ind w:left="709"/>
        <w:contextualSpacing/>
        <w:jc w:val="both"/>
        <w:rPr>
          <w:rFonts w:ascii="Times New Roman" w:eastAsia="Calibri" w:hAnsi="Times New Roman" w:cs="Times New Roman"/>
          <w:sz w:val="24"/>
          <w:szCs w:val="24"/>
          <w:lang w:val="lt-LT"/>
        </w:rPr>
      </w:pPr>
    </w:p>
    <w:p w:rsidR="00315EEF" w:rsidRPr="002F3EBC" w:rsidRDefault="00315EEF" w:rsidP="00315EEF">
      <w:pPr>
        <w:tabs>
          <w:tab w:val="left" w:pos="426"/>
          <w:tab w:val="decimal" w:pos="709"/>
        </w:tabs>
        <w:spacing w:after="0" w:line="276" w:lineRule="auto"/>
        <w:ind w:left="709"/>
        <w:contextualSpacing/>
        <w:jc w:val="both"/>
        <w:rPr>
          <w:rFonts w:ascii="Times New Roman" w:eastAsia="Calibri" w:hAnsi="Times New Roman" w:cs="Times New Roman"/>
          <w:sz w:val="24"/>
          <w:szCs w:val="24"/>
          <w:lang w:val="lt-LT"/>
        </w:rPr>
      </w:pPr>
      <w:r w:rsidRPr="002F3EBC">
        <w:rPr>
          <w:rFonts w:ascii="Times New Roman" w:eastAsia="Calibri" w:hAnsi="Times New Roman" w:cs="Times New Roman"/>
          <w:sz w:val="24"/>
          <w:szCs w:val="24"/>
          <w:lang w:val="lt-LT"/>
        </w:rPr>
        <w:t>3. B higienos reikmenų ir priemonių krepšelis, kurį sudaro: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1655"/>
        <w:gridCol w:w="1696"/>
        <w:gridCol w:w="1254"/>
        <w:gridCol w:w="1262"/>
      </w:tblGrid>
      <w:tr w:rsidR="00315EEF" w:rsidRPr="002F3EBC" w:rsidTr="00E43A63">
        <w:tc>
          <w:tcPr>
            <w:tcW w:w="3573"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Pavadinimas</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b/>
                <w:sz w:val="24"/>
                <w:szCs w:val="24"/>
                <w:lang w:val="lt-LT"/>
              </w:rPr>
              <w:t xml:space="preserve">  </w:t>
            </w:r>
          </w:p>
        </w:tc>
        <w:tc>
          <w:tcPr>
            <w:tcW w:w="1701" w:type="dxa"/>
            <w:shd w:val="clear" w:color="auto" w:fill="auto"/>
          </w:tcPr>
          <w:p w:rsidR="00315EEF" w:rsidRPr="002F3EBC" w:rsidRDefault="00315EEF" w:rsidP="00E43A63">
            <w:pPr>
              <w:spacing w:after="0" w:line="240" w:lineRule="auto"/>
              <w:jc w:val="center"/>
              <w:rPr>
                <w:rFonts w:ascii="Times New Roman" w:eastAsia="Times New Roman" w:hAnsi="Times New Roman" w:cs="Times New Roman"/>
                <w:b/>
                <w:sz w:val="24"/>
                <w:szCs w:val="24"/>
                <w:lang w:val="lt-LT"/>
              </w:rPr>
            </w:pPr>
            <w:r w:rsidRPr="002F3EBC">
              <w:rPr>
                <w:rFonts w:ascii="Times New Roman" w:eastAsia="Times New Roman" w:hAnsi="Times New Roman" w:cs="Times New Roman"/>
                <w:sz w:val="24"/>
                <w:szCs w:val="24"/>
                <w:lang w:val="lt-LT"/>
              </w:rPr>
              <w:t xml:space="preserve">    </w:t>
            </w:r>
            <w:r w:rsidRPr="002F3EBC">
              <w:rPr>
                <w:rFonts w:ascii="Times New Roman" w:eastAsia="Times New Roman" w:hAnsi="Times New Roman" w:cs="Times New Roman"/>
                <w:b/>
                <w:sz w:val="24"/>
                <w:szCs w:val="24"/>
                <w:lang w:val="lt-LT"/>
              </w:rPr>
              <w:t>Asmenų vieno mėnesio aprūpinimas</w:t>
            </w:r>
          </w:p>
        </w:tc>
        <w:tc>
          <w:tcPr>
            <w:tcW w:w="1275"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tc>
        <w:tc>
          <w:tcPr>
            <w:tcW w:w="1276"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tc>
      </w:tr>
      <w:tr w:rsidR="00315EEF" w:rsidRPr="002F3EBC" w:rsidTr="00E43A63">
        <w:tc>
          <w:tcPr>
            <w:tcW w:w="3573" w:type="dxa"/>
            <w:shd w:val="clear" w:color="auto" w:fill="auto"/>
          </w:tcPr>
          <w:p w:rsidR="00315EEF" w:rsidRPr="002F3EBC" w:rsidRDefault="009E1F84" w:rsidP="00E43A63">
            <w:pPr>
              <w:spacing w:after="0" w:line="240" w:lineRule="auto"/>
              <w:jc w:val="both"/>
              <w:rPr>
                <w:rFonts w:ascii="Times New Roman" w:eastAsia="Times New Roman" w:hAnsi="Times New Roman" w:cs="Times New Roman"/>
                <w:sz w:val="24"/>
                <w:szCs w:val="24"/>
                <w:lang w:val="lt-LT"/>
              </w:rPr>
            </w:pPr>
            <w:r w:rsidRPr="009E1F84">
              <w:rPr>
                <w:rFonts w:ascii="Times New Roman" w:eastAsia="Times New Roman" w:hAnsi="Times New Roman" w:cs="Times New Roman"/>
                <w:sz w:val="24"/>
                <w:szCs w:val="24"/>
                <w:lang w:val="lt-LT"/>
              </w:rPr>
              <w:t xml:space="preserve">B higienos reikmenų ir priemonių krepšelis. Pagal Užsakovo poreikį užtikrinamas nuolatinis Užsakovo darbuotojų aprūpinimas šiais higienos reikmenimis ir priemonėmis: tualetiniu popieriumi (pagal Užsakovo poreikį ritinyje ir / arba lapeliais ir / arba ritinėlyje) vieno sluoksnio, pagamintu iš antrinės žaliavos ar antrinės žaliavos mišinio su celiulioze, baltos spalvos (baltumas ne mažiau 50 proc.); popieriniais rankšluosčiais (pagal Užsakovo poreikį ritinyje ir / arba lapiniais) vieno sluoksnio, pagamintu iš antrinės žaliavos ar antrinės žaliavos mišinio su celiulioze, baltos spalvos (baltumas ne mažiau 50 proc.); kvapniu skystu muilu, gabaliniu muilu ar kitu muilu ar putomis (pagal Užsakovo poreikį); purškiamu oro gaivikliu. Higienos reikmenimis ir priemonėmis aprūpinama atsižvelgiant į Užsakovo poreikį ir Užsakovo patalpose sumontuotus higienos reikmenų ir priemonių laikiklius. Bendras valymo plotas - ne mažesnis kaip 585m² , bendras sanitarinių mazgų kiekis - ne mažesnis kaip 25 </w:t>
            </w:r>
            <w:proofErr w:type="spellStart"/>
            <w:r w:rsidRPr="009E1F84">
              <w:rPr>
                <w:rFonts w:ascii="Times New Roman" w:eastAsia="Times New Roman" w:hAnsi="Times New Roman" w:cs="Times New Roman"/>
                <w:sz w:val="24"/>
                <w:szCs w:val="24"/>
                <w:lang w:val="lt-LT"/>
              </w:rPr>
              <w:t>vnt</w:t>
            </w:r>
            <w:proofErr w:type="spellEnd"/>
            <w:r w:rsidRPr="009E1F84">
              <w:rPr>
                <w:rFonts w:ascii="Times New Roman" w:eastAsia="Times New Roman" w:hAnsi="Times New Roman" w:cs="Times New Roman"/>
                <w:sz w:val="24"/>
                <w:szCs w:val="24"/>
                <w:lang w:val="lt-LT"/>
              </w:rPr>
              <w:t xml:space="preserve">  , sanitarinių mazgų plotas ne mažesnis kaip 45m².    </w:t>
            </w:r>
          </w:p>
        </w:tc>
        <w:tc>
          <w:tcPr>
            <w:tcW w:w="1701"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tc>
        <w:tc>
          <w:tcPr>
            <w:tcW w:w="1701" w:type="dxa"/>
            <w:shd w:val="clear" w:color="auto" w:fill="auto"/>
            <w:vAlign w:val="center"/>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sidRPr="002F3EBC">
              <w:rPr>
                <w:rFonts w:ascii="Times New Roman" w:eastAsia="Times New Roman" w:hAnsi="Times New Roman" w:cs="Times New Roman"/>
                <w:sz w:val="24"/>
                <w:szCs w:val="24"/>
                <w:lang w:val="lt-LT"/>
              </w:rPr>
              <w:t>3</w:t>
            </w:r>
            <w:r>
              <w:rPr>
                <w:rFonts w:ascii="Times New Roman" w:eastAsia="Times New Roman" w:hAnsi="Times New Roman" w:cs="Times New Roman"/>
                <w:sz w:val="24"/>
                <w:szCs w:val="24"/>
                <w:lang w:val="lt-LT"/>
              </w:rPr>
              <w:t>5</w:t>
            </w:r>
          </w:p>
        </w:tc>
        <w:tc>
          <w:tcPr>
            <w:tcW w:w="1275"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Default="00315EEF" w:rsidP="00E43A63">
            <w:pPr>
              <w:spacing w:after="0" w:line="240" w:lineRule="auto"/>
              <w:jc w:val="center"/>
              <w:rPr>
                <w:rFonts w:ascii="Times New Roman" w:eastAsia="Times New Roman" w:hAnsi="Times New Roman" w:cs="Times New Roman"/>
                <w:sz w:val="24"/>
                <w:szCs w:val="24"/>
                <w:lang w:val="lt-LT"/>
              </w:rPr>
            </w:pPr>
          </w:p>
          <w:p w:rsidR="009E1F84" w:rsidRDefault="009E1F84" w:rsidP="00E43A63">
            <w:pPr>
              <w:spacing w:after="0" w:line="240" w:lineRule="auto"/>
              <w:jc w:val="center"/>
              <w:rPr>
                <w:rFonts w:ascii="Times New Roman" w:eastAsia="Times New Roman" w:hAnsi="Times New Roman" w:cs="Times New Roman"/>
                <w:sz w:val="24"/>
                <w:szCs w:val="24"/>
                <w:lang w:val="lt-LT"/>
              </w:rPr>
            </w:pPr>
          </w:p>
          <w:p w:rsidR="009E1F84" w:rsidRDefault="009E1F84" w:rsidP="00E43A63">
            <w:pPr>
              <w:spacing w:after="0" w:line="240" w:lineRule="auto"/>
              <w:jc w:val="center"/>
              <w:rPr>
                <w:rFonts w:ascii="Times New Roman" w:eastAsia="Times New Roman" w:hAnsi="Times New Roman" w:cs="Times New Roman"/>
                <w:sz w:val="24"/>
                <w:szCs w:val="24"/>
                <w:lang w:val="lt-LT"/>
              </w:rPr>
            </w:pPr>
          </w:p>
          <w:p w:rsidR="009E1F84" w:rsidRPr="002F3EBC" w:rsidRDefault="009E1F84"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r w:rsidRPr="00CF25C8">
              <w:rPr>
                <w:rFonts w:ascii="Times New Roman" w:eastAsia="Times New Roman" w:hAnsi="Times New Roman" w:cs="Times New Roman"/>
                <w:color w:val="FF0000"/>
                <w:sz w:val="24"/>
                <w:szCs w:val="24"/>
                <w:lang w:val="lt-LT"/>
              </w:rPr>
              <w:t>xxx</w:t>
            </w:r>
          </w:p>
        </w:tc>
        <w:tc>
          <w:tcPr>
            <w:tcW w:w="1276" w:type="dxa"/>
          </w:tcPr>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Default="00315EEF" w:rsidP="00E43A63">
            <w:pPr>
              <w:spacing w:after="0" w:line="240" w:lineRule="auto"/>
              <w:jc w:val="center"/>
              <w:rPr>
                <w:rFonts w:ascii="Times New Roman" w:eastAsia="Times New Roman" w:hAnsi="Times New Roman" w:cs="Times New Roman"/>
                <w:sz w:val="24"/>
                <w:szCs w:val="24"/>
                <w:lang w:val="lt-LT"/>
              </w:rPr>
            </w:pPr>
          </w:p>
          <w:p w:rsidR="009E1F84" w:rsidRDefault="009E1F84" w:rsidP="00E43A63">
            <w:pPr>
              <w:spacing w:after="0" w:line="240" w:lineRule="auto"/>
              <w:jc w:val="center"/>
              <w:rPr>
                <w:rFonts w:ascii="Times New Roman" w:eastAsia="Times New Roman" w:hAnsi="Times New Roman" w:cs="Times New Roman"/>
                <w:sz w:val="24"/>
                <w:szCs w:val="24"/>
                <w:lang w:val="lt-LT"/>
              </w:rPr>
            </w:pPr>
          </w:p>
          <w:p w:rsidR="009E1F84" w:rsidRDefault="009E1F84" w:rsidP="00E43A63">
            <w:pPr>
              <w:spacing w:after="0" w:line="240" w:lineRule="auto"/>
              <w:jc w:val="center"/>
              <w:rPr>
                <w:rFonts w:ascii="Times New Roman" w:eastAsia="Times New Roman" w:hAnsi="Times New Roman" w:cs="Times New Roman"/>
                <w:sz w:val="24"/>
                <w:szCs w:val="24"/>
                <w:lang w:val="lt-LT"/>
              </w:rPr>
            </w:pPr>
          </w:p>
          <w:p w:rsidR="009E1F84" w:rsidRPr="002F3EBC" w:rsidRDefault="009E1F84"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
          <w:p w:rsidR="00315EEF" w:rsidRPr="002F3EBC" w:rsidRDefault="00315EEF" w:rsidP="00E43A63">
            <w:pPr>
              <w:spacing w:after="0" w:line="240" w:lineRule="auto"/>
              <w:jc w:val="center"/>
              <w:rPr>
                <w:rFonts w:ascii="Times New Roman" w:eastAsia="Times New Roman" w:hAnsi="Times New Roman" w:cs="Times New Roman"/>
                <w:sz w:val="24"/>
                <w:szCs w:val="24"/>
                <w:lang w:val="lt-LT"/>
              </w:rPr>
            </w:pPr>
            <w:proofErr w:type="spellStart"/>
            <w:r w:rsidRPr="00CF25C8">
              <w:rPr>
                <w:rFonts w:ascii="Times New Roman" w:eastAsia="Times New Roman" w:hAnsi="Times New Roman" w:cs="Times New Roman"/>
                <w:color w:val="FF0000"/>
                <w:sz w:val="24"/>
                <w:szCs w:val="24"/>
                <w:lang w:val="lt-LT"/>
              </w:rPr>
              <w:t>xxxxx</w:t>
            </w:r>
            <w:proofErr w:type="spellEnd"/>
          </w:p>
        </w:tc>
      </w:tr>
    </w:tbl>
    <w:p w:rsidR="00315EEF" w:rsidRPr="002F3EBC" w:rsidRDefault="00315EEF" w:rsidP="00315EEF">
      <w:pPr>
        <w:tabs>
          <w:tab w:val="left" w:pos="426"/>
          <w:tab w:val="decimal" w:pos="709"/>
        </w:tabs>
        <w:spacing w:after="200" w:line="276" w:lineRule="auto"/>
        <w:ind w:left="709"/>
        <w:contextualSpacing/>
        <w:jc w:val="both"/>
        <w:rPr>
          <w:rFonts w:ascii="Times New Roman" w:eastAsia="Calibri" w:hAnsi="Times New Roman" w:cs="Times New Roman"/>
          <w:sz w:val="24"/>
          <w:szCs w:val="24"/>
          <w:lang w:val="lt-LT"/>
        </w:rPr>
      </w:pPr>
    </w:p>
    <w:p w:rsidR="00E82811" w:rsidRDefault="00E82811">
      <w:pPr>
        <w:rPr>
          <w:rFonts w:ascii="Times New Roman" w:eastAsia="Batang" w:hAnsi="Times New Roman" w:cs="Times New Roman"/>
          <w:b/>
          <w:sz w:val="24"/>
          <w:szCs w:val="24"/>
          <w:lang w:val="lt-LT"/>
        </w:rPr>
      </w:pPr>
      <w:r>
        <w:rPr>
          <w:rFonts w:ascii="Times New Roman" w:eastAsia="Batang" w:hAnsi="Times New Roman" w:cs="Times New Roman"/>
          <w:b/>
          <w:sz w:val="24"/>
          <w:szCs w:val="24"/>
          <w:lang w:val="lt-LT"/>
        </w:rPr>
        <w:br w:type="page"/>
      </w:r>
    </w:p>
    <w:p w:rsidR="00315EEF" w:rsidRPr="002F3EBC" w:rsidRDefault="00315EEF" w:rsidP="00315EEF">
      <w:pPr>
        <w:tabs>
          <w:tab w:val="left" w:pos="720"/>
        </w:tabs>
        <w:spacing w:after="0" w:line="240" w:lineRule="auto"/>
        <w:ind w:left="1070"/>
        <w:jc w:val="center"/>
        <w:rPr>
          <w:rFonts w:ascii="Times New Roman" w:eastAsia="Batang" w:hAnsi="Times New Roman" w:cs="Times New Roman"/>
          <w:b/>
          <w:sz w:val="24"/>
          <w:szCs w:val="24"/>
          <w:lang w:val="lt-LT"/>
        </w:rPr>
      </w:pPr>
      <w:r w:rsidRPr="002F3EBC">
        <w:rPr>
          <w:rFonts w:ascii="Times New Roman" w:eastAsia="Batang" w:hAnsi="Times New Roman" w:cs="Times New Roman"/>
          <w:b/>
          <w:sz w:val="24"/>
          <w:szCs w:val="24"/>
          <w:lang w:val="lt-LT"/>
        </w:rPr>
        <w:lastRenderedPageBreak/>
        <w:t>II.</w:t>
      </w:r>
      <w:r w:rsidRPr="002F3EBC">
        <w:rPr>
          <w:rFonts w:ascii="Times New Roman" w:eastAsia="Batang" w:hAnsi="Times New Roman" w:cs="Times New Roman"/>
          <w:sz w:val="24"/>
          <w:szCs w:val="24"/>
          <w:lang w:val="lt-LT"/>
        </w:rPr>
        <w:t xml:space="preserve"> </w:t>
      </w:r>
      <w:r w:rsidRPr="002F3EBC">
        <w:rPr>
          <w:rFonts w:ascii="Times New Roman" w:eastAsia="Batang" w:hAnsi="Times New Roman" w:cs="Times New Roman"/>
          <w:b/>
          <w:sz w:val="24"/>
          <w:szCs w:val="24"/>
          <w:lang w:val="lt-LT"/>
        </w:rPr>
        <w:t>PASLAUGŲ TEIKIMO KOKYBĖS KONTROLĖ</w:t>
      </w:r>
    </w:p>
    <w:p w:rsidR="00315EEF" w:rsidRPr="002F3EBC" w:rsidRDefault="00315EEF" w:rsidP="00315EEF">
      <w:pPr>
        <w:tabs>
          <w:tab w:val="left" w:pos="720"/>
        </w:tabs>
        <w:spacing w:after="0" w:line="240" w:lineRule="auto"/>
        <w:ind w:left="360"/>
        <w:rPr>
          <w:rFonts w:ascii="Times New Roman" w:eastAsia="Batang" w:hAnsi="Times New Roman" w:cs="Times New Roman"/>
          <w:b/>
          <w:sz w:val="24"/>
          <w:szCs w:val="24"/>
          <w:lang w:val="lt-LT"/>
        </w:rPr>
      </w:pPr>
    </w:p>
    <w:p w:rsidR="00315EEF" w:rsidRPr="002F3EBC" w:rsidRDefault="00315EEF" w:rsidP="00315EEF">
      <w:pPr>
        <w:tabs>
          <w:tab w:val="left" w:pos="0"/>
          <w:tab w:val="left" w:pos="540"/>
          <w:tab w:val="num" w:pos="1211"/>
        </w:tabs>
        <w:spacing w:after="0" w:line="276" w:lineRule="auto"/>
        <w:ind w:firstLine="851"/>
        <w:jc w:val="both"/>
        <w:rPr>
          <w:rFonts w:ascii="Times New Roman" w:eastAsia="Batang" w:hAnsi="Times New Roman" w:cs="Times New Roman"/>
          <w:sz w:val="24"/>
          <w:szCs w:val="24"/>
          <w:lang w:val="lt-LT"/>
        </w:rPr>
      </w:pPr>
      <w:r w:rsidRPr="002F3EBC">
        <w:rPr>
          <w:rFonts w:ascii="Times New Roman" w:eastAsia="Batang" w:hAnsi="Times New Roman" w:cs="Times New Roman"/>
          <w:sz w:val="24"/>
          <w:szCs w:val="24"/>
          <w:lang w:val="lt-LT"/>
        </w:rPr>
        <w:t xml:space="preserve">Paslaugų </w:t>
      </w:r>
      <w:r w:rsidRPr="002F3EBC">
        <w:rPr>
          <w:rFonts w:ascii="Times New Roman" w:eastAsia="Batang" w:hAnsi="Times New Roman" w:cs="Times New Roman"/>
          <w:b/>
          <w:sz w:val="24"/>
          <w:szCs w:val="24"/>
          <w:lang w:val="lt-LT"/>
        </w:rPr>
        <w:t>Teikėjas</w:t>
      </w:r>
      <w:r w:rsidRPr="002F3EBC">
        <w:rPr>
          <w:rFonts w:ascii="Times New Roman" w:eastAsia="Batang" w:hAnsi="Times New Roman" w:cs="Times New Roman"/>
          <w:sz w:val="24"/>
          <w:szCs w:val="24"/>
          <w:lang w:val="lt-LT"/>
        </w:rPr>
        <w:t xml:space="preserve"> turi teikti kokybiškas ir savalaikes paslaugas.</w:t>
      </w:r>
    </w:p>
    <w:p w:rsidR="0045378F" w:rsidRDefault="0045378F">
      <w:bookmarkStart w:id="0" w:name="_GoBack"/>
      <w:bookmarkEnd w:id="0"/>
    </w:p>
    <w:sectPr w:rsidR="004537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A6045"/>
    <w:multiLevelType w:val="hybridMultilevel"/>
    <w:tmpl w:val="C276CA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9D0"/>
    <w:rsid w:val="00315EEF"/>
    <w:rsid w:val="0045378F"/>
    <w:rsid w:val="009E1F84"/>
    <w:rsid w:val="00A719D0"/>
    <w:rsid w:val="00CD6D42"/>
    <w:rsid w:val="00E828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BE840-F87F-4D20-94B2-B2E9AF296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EE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E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Haroldas</dc:creator>
  <cp:keywords/>
  <dc:description/>
  <cp:lastModifiedBy>Windows User</cp:lastModifiedBy>
  <cp:revision>5</cp:revision>
  <dcterms:created xsi:type="dcterms:W3CDTF">2025-01-15T11:13:00Z</dcterms:created>
  <dcterms:modified xsi:type="dcterms:W3CDTF">2026-01-28T09:47:00Z</dcterms:modified>
</cp:coreProperties>
</file>