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ECBC" w14:textId="77777777" w:rsidR="00D72BBA" w:rsidRPr="002B64C0" w:rsidRDefault="00D72BBA" w:rsidP="00D72BBA">
      <w:pPr>
        <w:tabs>
          <w:tab w:val="left" w:pos="5812"/>
        </w:tabs>
        <w:autoSpaceDN w:val="0"/>
        <w:spacing w:line="240" w:lineRule="auto"/>
        <w:ind w:right="49"/>
        <w:jc w:val="center"/>
        <w:textAlignment w:val="baseline"/>
        <w:rPr>
          <w:rFonts w:ascii="Times New Roman" w:eastAsia="Arial" w:hAnsi="Times New Roman" w:cs="Times New Roman"/>
          <w:color w:val="000000" w:themeColor="text1"/>
          <w:sz w:val="22"/>
          <w:szCs w:val="22"/>
        </w:rPr>
      </w:pPr>
      <w:bookmarkStart w:id="0" w:name="_Toc147739116"/>
      <w:bookmarkStart w:id="1" w:name="_Toc137194947"/>
      <w:bookmarkStart w:id="2" w:name="_Ref39666794"/>
      <w:bookmarkStart w:id="3" w:name="_Ref39666796"/>
      <w:bookmarkStart w:id="4" w:name="_Toc48053171"/>
      <w:r w:rsidRPr="002B64C0">
        <w:rPr>
          <w:rFonts w:ascii="Times New Roman" w:hAnsi="Times New Roman" w:cs="Times New Roman"/>
          <w:b/>
          <w:bCs/>
          <w:color w:val="000000" w:themeColor="text1"/>
          <w:sz w:val="22"/>
          <w:szCs w:val="22"/>
        </w:rPr>
        <w:t>SVEIKATOS APSAUGOS MINISTERIJOS EKSTREMALIŲ SVEIKATAI SITUACIJŲ CENTRAS</w:t>
      </w:r>
    </w:p>
    <w:p w14:paraId="22A0B507" w14:textId="77777777" w:rsidR="00D72BBA" w:rsidRPr="002B64C0" w:rsidRDefault="00D72BBA" w:rsidP="00D72BBA">
      <w:pPr>
        <w:autoSpaceDN w:val="0"/>
        <w:spacing w:before="240" w:line="240" w:lineRule="auto"/>
        <w:ind w:right="49"/>
        <w:jc w:val="center"/>
        <w:textAlignment w:val="baseline"/>
        <w:rPr>
          <w:rFonts w:ascii="Times New Roman" w:eastAsia="Arial" w:hAnsi="Times New Roman" w:cs="Times New Roman"/>
          <w:color w:val="000000" w:themeColor="text1"/>
          <w:sz w:val="20"/>
          <w:szCs w:val="20"/>
        </w:rPr>
      </w:pPr>
      <w:r w:rsidRPr="002B64C0">
        <w:rPr>
          <w:rFonts w:ascii="Times New Roman" w:hAnsi="Times New Roman" w:cs="Times New Roman"/>
          <w:color w:val="000000" w:themeColor="text1"/>
          <w:sz w:val="20"/>
          <w:szCs w:val="20"/>
        </w:rPr>
        <w:t xml:space="preserve">Biudžetinė įstaiga, M. K. Čiurlionio g. 23, Kaunas, tel. (8 - 37) 28 2244, faksas (8 - 37) 28 2250,  </w:t>
      </w:r>
    </w:p>
    <w:p w14:paraId="0A4D8106" w14:textId="77777777" w:rsidR="00D72BBA" w:rsidRPr="002B64C0" w:rsidRDefault="00D72BBA" w:rsidP="00D72BBA">
      <w:pPr>
        <w:spacing w:after="120"/>
        <w:ind w:left="567" w:firstLine="0"/>
        <w:contextualSpacing/>
        <w:jc w:val="center"/>
        <w:rPr>
          <w:rFonts w:ascii="Times New Roman" w:hAnsi="Times New Roman" w:cs="Times New Roman"/>
          <w:color w:val="00B050"/>
        </w:rPr>
      </w:pPr>
      <w:r w:rsidRPr="002B64C0">
        <w:rPr>
          <w:rFonts w:ascii="Times New Roman" w:hAnsi="Times New Roman" w:cs="Times New Roman"/>
          <w:color w:val="000000" w:themeColor="text1"/>
          <w:sz w:val="20"/>
          <w:szCs w:val="20"/>
        </w:rPr>
        <w:t xml:space="preserve">el. paštas: </w:t>
      </w:r>
      <w:hyperlink r:id="rId11" w:history="1">
        <w:r w:rsidRPr="002B64C0">
          <w:rPr>
            <w:rFonts w:ascii="Times New Roman" w:hAnsi="Times New Roman" w:cs="Times New Roman"/>
            <w:color w:val="000000" w:themeColor="text1"/>
            <w:sz w:val="20"/>
            <w:szCs w:val="20"/>
            <w:u w:val="single"/>
          </w:rPr>
          <w:t>info@essc.sam.lt</w:t>
        </w:r>
      </w:hyperlink>
      <w:r w:rsidRPr="002B64C0">
        <w:rPr>
          <w:rFonts w:ascii="Times New Roman" w:hAnsi="Times New Roman" w:cs="Times New Roman"/>
          <w:color w:val="000000" w:themeColor="text1"/>
          <w:sz w:val="20"/>
          <w:szCs w:val="20"/>
        </w:rPr>
        <w:t xml:space="preserve"> </w:t>
      </w:r>
      <w:r w:rsidRPr="002B64C0">
        <w:rPr>
          <w:rFonts w:ascii="Times New Roman" w:eastAsia="Arial" w:hAnsi="Times New Roman" w:cs="Times New Roman"/>
          <w:color w:val="000000" w:themeColor="text1"/>
          <w:sz w:val="20"/>
          <w:szCs w:val="20"/>
        </w:rPr>
        <w:t xml:space="preserve"> </w:t>
      </w:r>
      <w:r w:rsidRPr="002B64C0">
        <w:rPr>
          <w:rFonts w:ascii="Times New Roman" w:hAnsi="Times New Roman" w:cs="Times New Roman"/>
          <w:color w:val="000000" w:themeColor="text1"/>
          <w:sz w:val="20"/>
          <w:szCs w:val="20"/>
        </w:rPr>
        <w:t>Duomenys apie įmonę saugomi LR Juridinių asmenų registre. Įmonės kodas 191349831</w:t>
      </w:r>
    </w:p>
    <w:p w14:paraId="5A5B6E7D" w14:textId="77777777" w:rsidR="00D72BBA" w:rsidRPr="002B64C0" w:rsidRDefault="00D72BBA" w:rsidP="00D72BBA">
      <w:pPr>
        <w:spacing w:after="120"/>
        <w:ind w:left="567" w:firstLine="0"/>
        <w:contextualSpacing/>
        <w:jc w:val="center"/>
        <w:rPr>
          <w:rFonts w:ascii="Times New Roman" w:hAnsi="Times New Roman" w:cs="Times New Roman"/>
          <w:color w:val="00B050"/>
        </w:rPr>
      </w:pPr>
    </w:p>
    <w:p w14:paraId="00AA8ACE" w14:textId="77777777" w:rsidR="00D72BBA" w:rsidRPr="002B64C0" w:rsidRDefault="00D72BBA" w:rsidP="00D72BBA">
      <w:pPr>
        <w:spacing w:after="120"/>
        <w:ind w:left="567" w:firstLine="0"/>
        <w:contextualSpacing/>
        <w:jc w:val="center"/>
        <w:rPr>
          <w:rFonts w:ascii="Times New Roman" w:hAnsi="Times New Roman" w:cs="Times New Roman"/>
        </w:rPr>
      </w:pPr>
    </w:p>
    <w:p w14:paraId="299BA8B3" w14:textId="77777777" w:rsidR="00D72BBA" w:rsidRPr="002B64C0" w:rsidRDefault="00D72BBA" w:rsidP="00D72BBA">
      <w:pPr>
        <w:spacing w:after="120"/>
        <w:ind w:left="567" w:firstLine="0"/>
        <w:contextualSpacing/>
        <w:jc w:val="center"/>
        <w:rPr>
          <w:rFonts w:ascii="Times New Roman" w:hAnsi="Times New Roman" w:cs="Times New Roman"/>
          <w:sz w:val="28"/>
          <w:szCs w:val="28"/>
        </w:rPr>
      </w:pPr>
    </w:p>
    <w:p w14:paraId="53A3A6C8" w14:textId="77777777" w:rsidR="00D72BBA" w:rsidRPr="002B64C0" w:rsidRDefault="00D72BBA" w:rsidP="00D72BBA">
      <w:pPr>
        <w:spacing w:after="120"/>
        <w:ind w:left="567" w:firstLine="0"/>
        <w:contextualSpacing/>
        <w:jc w:val="center"/>
        <w:rPr>
          <w:rFonts w:ascii="Times New Roman" w:hAnsi="Times New Roman" w:cs="Times New Roman"/>
          <w:sz w:val="28"/>
          <w:szCs w:val="28"/>
        </w:rPr>
      </w:pPr>
    </w:p>
    <w:p w14:paraId="48421E23" w14:textId="77777777" w:rsidR="00D72BBA" w:rsidRPr="002B64C0" w:rsidRDefault="00D72BBA" w:rsidP="00D72BBA">
      <w:pPr>
        <w:spacing w:after="120" w:line="20" w:lineRule="atLeast"/>
        <w:contextualSpacing/>
        <w:jc w:val="center"/>
        <w:rPr>
          <w:rFonts w:ascii="Times New Roman" w:eastAsia="Yu Mincho" w:hAnsi="Times New Roman" w:cs="Times New Roman"/>
          <w:b/>
          <w:sz w:val="28"/>
          <w:szCs w:val="28"/>
          <w:lang w:eastAsia="en-US"/>
        </w:rPr>
      </w:pPr>
      <w:r w:rsidRPr="002B64C0">
        <w:rPr>
          <w:rFonts w:ascii="Times New Roman" w:hAnsi="Times New Roman" w:cs="Times New Roman"/>
          <w:b/>
          <w:bCs/>
          <w:sz w:val="28"/>
          <w:szCs w:val="28"/>
        </w:rPr>
        <w:t xml:space="preserve">MAŽOS VERTĖS VIEŠOJO PIRKIMO </w:t>
      </w:r>
      <w:r w:rsidRPr="002B64C0">
        <w:rPr>
          <w:rFonts w:ascii="Times New Roman" w:eastAsia="Yu Mincho" w:hAnsi="Times New Roman" w:cs="Times New Roman"/>
          <w:b/>
          <w:sz w:val="28"/>
          <w:szCs w:val="28"/>
          <w:lang w:eastAsia="en-US"/>
        </w:rPr>
        <w:t xml:space="preserve"> </w:t>
      </w:r>
    </w:p>
    <w:p w14:paraId="2B8AEDD9" w14:textId="77777777" w:rsidR="00D72BBA" w:rsidRPr="002B64C0" w:rsidRDefault="00D72BBA" w:rsidP="00D72BBA">
      <w:pPr>
        <w:spacing w:after="120" w:line="20" w:lineRule="atLeast"/>
        <w:contextualSpacing/>
        <w:jc w:val="center"/>
        <w:rPr>
          <w:rFonts w:ascii="Times New Roman" w:eastAsia="Yu Mincho" w:hAnsi="Times New Roman" w:cs="Times New Roman"/>
          <w:b/>
          <w:sz w:val="28"/>
          <w:szCs w:val="28"/>
          <w:lang w:eastAsia="en-US"/>
        </w:rPr>
      </w:pPr>
      <w:r w:rsidRPr="002B64C0">
        <w:rPr>
          <w:rFonts w:ascii="Times New Roman" w:eastAsia="Yu Mincho" w:hAnsi="Times New Roman" w:cs="Times New Roman"/>
          <w:b/>
          <w:sz w:val="28"/>
          <w:szCs w:val="28"/>
          <w:lang w:eastAsia="en-US"/>
        </w:rPr>
        <w:t>,,</w:t>
      </w:r>
      <w:r>
        <w:rPr>
          <w:rFonts w:ascii="Times New Roman" w:eastAsia="Yu Mincho" w:hAnsi="Times New Roman" w:cs="Times New Roman"/>
          <w:b/>
          <w:sz w:val="28"/>
          <w:szCs w:val="28"/>
          <w:lang w:eastAsia="en-US"/>
        </w:rPr>
        <w:t>SANDĖLIŲ VALYMO PASLAUGŲ“</w:t>
      </w:r>
    </w:p>
    <w:p w14:paraId="0BD35C1A" w14:textId="77777777" w:rsidR="00D72BBA" w:rsidRPr="002B64C0" w:rsidRDefault="00D72BBA" w:rsidP="00D72BBA">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 xml:space="preserve">SKELBIAMOS APKLAUSOS </w:t>
      </w:r>
    </w:p>
    <w:p w14:paraId="468102C0" w14:textId="77777777" w:rsidR="00D72BBA" w:rsidRPr="002B64C0" w:rsidRDefault="00D72BBA" w:rsidP="00D72BBA">
      <w:pPr>
        <w:spacing w:after="120" w:line="240" w:lineRule="auto"/>
        <w:ind w:left="567" w:firstLine="0"/>
        <w:contextualSpacing/>
        <w:jc w:val="center"/>
        <w:rPr>
          <w:rFonts w:ascii="Times New Roman" w:hAnsi="Times New Roman" w:cs="Times New Roman"/>
          <w:b/>
          <w:bCs/>
          <w:sz w:val="28"/>
          <w:szCs w:val="28"/>
        </w:rPr>
      </w:pPr>
      <w:r w:rsidRPr="002B64C0">
        <w:rPr>
          <w:rFonts w:ascii="Times New Roman" w:hAnsi="Times New Roman" w:cs="Times New Roman"/>
          <w:b/>
          <w:bCs/>
          <w:sz w:val="28"/>
          <w:szCs w:val="28"/>
        </w:rPr>
        <w:t>SPECIALIOSIOS SĄLYGOS</w:t>
      </w:r>
    </w:p>
    <w:p w14:paraId="5E534728" w14:textId="77777777" w:rsidR="00D72BBA" w:rsidRPr="002B64C0" w:rsidRDefault="00D72BBA" w:rsidP="00D72BBA">
      <w:pPr>
        <w:spacing w:after="120" w:line="240" w:lineRule="auto"/>
        <w:ind w:left="567" w:firstLine="0"/>
        <w:contextualSpacing/>
        <w:jc w:val="center"/>
        <w:rPr>
          <w:rFonts w:ascii="Times New Roman" w:hAnsi="Times New Roman" w:cs="Times New Roman"/>
        </w:rPr>
      </w:pPr>
      <w:r w:rsidRPr="002B64C0">
        <w:rPr>
          <w:rFonts w:ascii="Times New Roman" w:hAnsi="Times New Roman" w:cs="Times New Roman"/>
          <w:b/>
          <w:bCs/>
          <w:sz w:val="28"/>
          <w:szCs w:val="28"/>
        </w:rPr>
        <w:t>Versija Nr. 1</w:t>
      </w:r>
      <w:r w:rsidRPr="002B64C0">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3BDDA758" w14:textId="77777777" w:rsidR="00D72BBA" w:rsidRPr="002B64C0" w:rsidRDefault="00D72BBA" w:rsidP="00D72BBA">
          <w:pPr>
            <w:pStyle w:val="TOCHeading"/>
            <w:tabs>
              <w:tab w:val="left" w:pos="6555"/>
            </w:tabs>
            <w:rPr>
              <w:rFonts w:ascii="Times New Roman" w:hAnsi="Times New Roman" w:cs="Times New Roman"/>
            </w:rPr>
          </w:pPr>
          <w:r w:rsidRPr="002B64C0">
            <w:rPr>
              <w:rFonts w:ascii="Times New Roman" w:hAnsi="Times New Roman" w:cs="Times New Roman"/>
            </w:rPr>
            <w:t>TURINYS</w:t>
          </w:r>
          <w:r w:rsidRPr="002B64C0">
            <w:rPr>
              <w:rFonts w:ascii="Times New Roman" w:hAnsi="Times New Roman" w:cs="Times New Roman"/>
            </w:rPr>
            <w:tab/>
          </w:r>
        </w:p>
        <w:p w14:paraId="41699E54" w14:textId="77777777" w:rsidR="00D72BBA" w:rsidRPr="002B64C0" w:rsidRDefault="00D72BBA" w:rsidP="00D72BBA">
          <w:pPr>
            <w:pStyle w:val="TOC1"/>
            <w:rPr>
              <w:rFonts w:ascii="Times New Roman" w:hAnsi="Times New Roman" w:cs="Times New Roman"/>
              <w:noProof/>
              <w:sz w:val="22"/>
              <w:szCs w:val="22"/>
              <w:lang w:val="en-US" w:eastAsia="en-US"/>
            </w:rPr>
          </w:pPr>
          <w:r w:rsidRPr="002B64C0">
            <w:rPr>
              <w:rFonts w:ascii="Times New Roman" w:hAnsi="Times New Roman" w:cs="Times New Roman"/>
            </w:rPr>
            <w:fldChar w:fldCharType="begin"/>
          </w:r>
          <w:r w:rsidRPr="002B64C0">
            <w:rPr>
              <w:rFonts w:ascii="Times New Roman" w:hAnsi="Times New Roman" w:cs="Times New Roman"/>
            </w:rPr>
            <w:instrText xml:space="preserve"> TOC \o "1-3" \h \z \u </w:instrText>
          </w:r>
          <w:r w:rsidRPr="002B64C0">
            <w:rPr>
              <w:rFonts w:ascii="Times New Roman" w:hAnsi="Times New Roman" w:cs="Times New Roman"/>
            </w:rPr>
            <w:fldChar w:fldCharType="separate"/>
          </w:r>
          <w:hyperlink w:anchor="_Toc137194947" w:history="1">
            <w:r w:rsidRPr="002B64C0">
              <w:rPr>
                <w:rStyle w:val="Hyperlink"/>
                <w:rFonts w:ascii="Times New Roman" w:hAnsi="Times New Roman" w:cs="Times New Roman"/>
                <w:noProof/>
              </w:rPr>
              <w:t>1.</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Bendra informacija</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_Toc137194947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0BEBE1AC" w14:textId="77777777" w:rsidR="00D72BBA" w:rsidRPr="002B64C0" w:rsidRDefault="00D72BBA" w:rsidP="00D72BBA">
          <w:pPr>
            <w:pStyle w:val="TOC1"/>
            <w:rPr>
              <w:rFonts w:ascii="Times New Roman" w:hAnsi="Times New Roman" w:cs="Times New Roman"/>
              <w:noProof/>
              <w:sz w:val="22"/>
              <w:szCs w:val="22"/>
              <w:lang w:val="en-US" w:eastAsia="en-US"/>
            </w:rPr>
          </w:pPr>
          <w:hyperlink w:anchor="_Toc137194948" w:history="1">
            <w:r w:rsidRPr="002B64C0">
              <w:rPr>
                <w:rStyle w:val="Hyperlink"/>
                <w:rFonts w:ascii="Times New Roman" w:eastAsia="Calibri" w:hAnsi="Times New Roman" w:cs="Times New Roman"/>
                <w:noProof/>
              </w:rPr>
              <w:t>2.</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Pirkimo objektas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_Toc137194948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2</w:t>
            </w:r>
            <w:r w:rsidRPr="002B64C0">
              <w:rPr>
                <w:rFonts w:ascii="Times New Roman" w:hAnsi="Times New Roman" w:cs="Times New Roman"/>
                <w:noProof/>
                <w:webHidden/>
              </w:rPr>
              <w:fldChar w:fldCharType="end"/>
            </w:r>
          </w:hyperlink>
        </w:p>
        <w:p w14:paraId="733D3F33" w14:textId="77777777" w:rsidR="00D72BBA" w:rsidRPr="002B64C0" w:rsidRDefault="00D72BBA" w:rsidP="00D72BBA">
          <w:pPr>
            <w:pStyle w:val="TOC1"/>
            <w:rPr>
              <w:rFonts w:ascii="Times New Roman" w:hAnsi="Times New Roman" w:cs="Times New Roman"/>
              <w:noProof/>
              <w:sz w:val="22"/>
              <w:szCs w:val="22"/>
              <w:lang w:val="en-US" w:eastAsia="en-US"/>
            </w:rPr>
          </w:pPr>
          <w:hyperlink w:anchor="_Toc137194949" w:history="1">
            <w:r w:rsidRPr="002B64C0">
              <w:rPr>
                <w:rStyle w:val="Hyperlink"/>
                <w:rFonts w:ascii="Times New Roman" w:eastAsia="Calibri" w:hAnsi="Times New Roman" w:cs="Times New Roman"/>
                <w:noProof/>
              </w:rPr>
              <w:t>3.</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_Toc137194949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3</w:t>
            </w:r>
            <w:r w:rsidRPr="002B64C0">
              <w:rPr>
                <w:rFonts w:ascii="Times New Roman" w:hAnsi="Times New Roman" w:cs="Times New Roman"/>
                <w:noProof/>
                <w:webHidden/>
              </w:rPr>
              <w:fldChar w:fldCharType="end"/>
            </w:r>
          </w:hyperlink>
        </w:p>
        <w:p w14:paraId="0FAE7ED1" w14:textId="77777777" w:rsidR="00D72BBA" w:rsidRPr="002B64C0" w:rsidRDefault="00D72BBA" w:rsidP="00D72BBA">
          <w:pPr>
            <w:pStyle w:val="TOC1"/>
            <w:rPr>
              <w:rFonts w:ascii="Times New Roman" w:hAnsi="Times New Roman" w:cs="Times New Roman"/>
              <w:noProof/>
              <w:sz w:val="22"/>
              <w:szCs w:val="22"/>
              <w:lang w:val="en-US" w:eastAsia="en-US"/>
            </w:rPr>
          </w:pPr>
          <w:hyperlink w:anchor="_Toc137194950" w:history="1">
            <w:r w:rsidRPr="002B64C0">
              <w:rPr>
                <w:rStyle w:val="Hyperlink"/>
                <w:rFonts w:ascii="Times New Roman" w:eastAsia="Calibri" w:hAnsi="Times New Roman" w:cs="Times New Roman"/>
                <w:noProof/>
              </w:rPr>
              <w:t>4.</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Reikalavimai, susiję su nacionaliniu saugumu</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_Toc137194950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4</w:t>
            </w:r>
            <w:r w:rsidRPr="002B64C0">
              <w:rPr>
                <w:rFonts w:ascii="Times New Roman" w:hAnsi="Times New Roman" w:cs="Times New Roman"/>
                <w:noProof/>
                <w:webHidden/>
              </w:rPr>
              <w:fldChar w:fldCharType="end"/>
            </w:r>
          </w:hyperlink>
        </w:p>
        <w:p w14:paraId="3443D1FF" w14:textId="77777777" w:rsidR="00D72BBA" w:rsidRPr="002B64C0" w:rsidRDefault="00D72BBA" w:rsidP="00D72BBA">
          <w:pPr>
            <w:pStyle w:val="TOC1"/>
            <w:rPr>
              <w:rFonts w:ascii="Times New Roman" w:hAnsi="Times New Roman" w:cs="Times New Roman"/>
              <w:noProof/>
              <w:sz w:val="22"/>
              <w:szCs w:val="22"/>
              <w:lang w:val="en-US" w:eastAsia="en-US"/>
            </w:rPr>
          </w:pPr>
          <w:hyperlink w:anchor="_Toc137194951" w:history="1">
            <w:r w:rsidRPr="002B64C0">
              <w:rPr>
                <w:rStyle w:val="Hyperlink"/>
                <w:rFonts w:ascii="Times New Roman" w:eastAsia="Calibri" w:hAnsi="Times New Roman" w:cs="Times New Roman"/>
                <w:noProof/>
              </w:rPr>
              <w:t>5.</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Specialieji reikalavimai pasiūlymų rengimui ir pateikimui</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_Toc137194951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5</w:t>
            </w:r>
            <w:r w:rsidRPr="002B64C0">
              <w:rPr>
                <w:rFonts w:ascii="Times New Roman" w:hAnsi="Times New Roman" w:cs="Times New Roman"/>
                <w:noProof/>
                <w:webHidden/>
              </w:rPr>
              <w:fldChar w:fldCharType="end"/>
            </w:r>
          </w:hyperlink>
        </w:p>
        <w:p w14:paraId="28DBF4B6" w14:textId="77777777" w:rsidR="00D72BBA" w:rsidRPr="002B64C0" w:rsidRDefault="00D72BBA" w:rsidP="00D72BBA">
          <w:pPr>
            <w:pStyle w:val="TOC1"/>
            <w:rPr>
              <w:rFonts w:ascii="Times New Roman" w:hAnsi="Times New Roman" w:cs="Times New Roman"/>
              <w:noProof/>
              <w:sz w:val="22"/>
              <w:szCs w:val="22"/>
              <w:lang w:val="en-US" w:eastAsia="en-US"/>
            </w:rPr>
          </w:pPr>
          <w:hyperlink w:anchor="_Toc137194952" w:history="1">
            <w:r w:rsidRPr="002B64C0">
              <w:rPr>
                <w:rStyle w:val="Hyperlink"/>
                <w:rFonts w:ascii="Times New Roman" w:hAnsi="Times New Roman" w:cs="Times New Roman"/>
                <w:noProof/>
              </w:rPr>
              <w:t>6.     Pasiūlymo galiojimo užtikrinimas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_Toc137194952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6</w:t>
            </w:r>
            <w:r w:rsidRPr="002B64C0">
              <w:rPr>
                <w:rFonts w:ascii="Times New Roman" w:hAnsi="Times New Roman" w:cs="Times New Roman"/>
                <w:noProof/>
                <w:webHidden/>
              </w:rPr>
              <w:fldChar w:fldCharType="end"/>
            </w:r>
          </w:hyperlink>
        </w:p>
        <w:p w14:paraId="1947B220" w14:textId="77777777" w:rsidR="00D72BBA" w:rsidRPr="002B64C0" w:rsidRDefault="00D72BBA" w:rsidP="00D72BBA">
          <w:pPr>
            <w:pStyle w:val="TOC1"/>
            <w:rPr>
              <w:rFonts w:ascii="Times New Roman" w:hAnsi="Times New Roman" w:cs="Times New Roman"/>
              <w:noProof/>
              <w:sz w:val="22"/>
              <w:szCs w:val="22"/>
              <w:lang w:val="en-US" w:eastAsia="en-US"/>
            </w:rPr>
          </w:pPr>
          <w:hyperlink w:anchor="_Toc137194953" w:history="1">
            <w:r w:rsidRPr="002B64C0">
              <w:rPr>
                <w:rStyle w:val="Hyperlink"/>
                <w:rFonts w:ascii="Times New Roman" w:hAnsi="Times New Roman" w:cs="Times New Roman"/>
                <w:noProof/>
              </w:rPr>
              <w:t>7.</w:t>
            </w:r>
            <w:r w:rsidRPr="002B64C0">
              <w:rPr>
                <w:rFonts w:ascii="Times New Roman" w:hAnsi="Times New Roman" w:cs="Times New Roman"/>
                <w:noProof/>
                <w:sz w:val="22"/>
                <w:szCs w:val="22"/>
                <w:lang w:val="en-US" w:eastAsia="en-US"/>
              </w:rPr>
              <w:tab/>
            </w:r>
            <w:r w:rsidRPr="002B64C0">
              <w:rPr>
                <w:rStyle w:val="Hyperlink"/>
                <w:rFonts w:ascii="Times New Roman" w:hAnsi="Times New Roman" w:cs="Times New Roman"/>
                <w:noProof/>
              </w:rPr>
              <w:t>Pasiūlymų vertinimas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_Toc137194953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7</w:t>
            </w:r>
            <w:r w:rsidRPr="002B64C0">
              <w:rPr>
                <w:rFonts w:ascii="Times New Roman" w:hAnsi="Times New Roman" w:cs="Times New Roman"/>
                <w:noProof/>
                <w:webHidden/>
              </w:rPr>
              <w:fldChar w:fldCharType="end"/>
            </w:r>
          </w:hyperlink>
        </w:p>
        <w:p w14:paraId="6E893E74" w14:textId="77777777" w:rsidR="00D72BBA" w:rsidRPr="002B64C0" w:rsidRDefault="00D72BBA" w:rsidP="00D72BBA">
          <w:pPr>
            <w:pStyle w:val="TOC1"/>
            <w:rPr>
              <w:rFonts w:ascii="Times New Roman" w:hAnsi="Times New Roman" w:cs="Times New Roman"/>
              <w:noProof/>
              <w:sz w:val="22"/>
              <w:szCs w:val="22"/>
              <w:lang w:val="en-US" w:eastAsia="en-US"/>
            </w:rPr>
          </w:pPr>
          <w:hyperlink w:anchor="_Toc137194954" w:history="1">
            <w:r w:rsidRPr="002B64C0">
              <w:rPr>
                <w:rStyle w:val="Hyperlink"/>
                <w:rFonts w:ascii="Times New Roman" w:hAnsi="Times New Roman" w:cs="Times New Roman"/>
                <w:noProof/>
              </w:rPr>
              <w:t>8.     Sutarties sudarymas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_Toc137194954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8</w:t>
            </w:r>
            <w:r w:rsidRPr="002B64C0">
              <w:rPr>
                <w:rFonts w:ascii="Times New Roman" w:hAnsi="Times New Roman" w:cs="Times New Roman"/>
                <w:noProof/>
                <w:webHidden/>
              </w:rPr>
              <w:fldChar w:fldCharType="end"/>
            </w:r>
          </w:hyperlink>
        </w:p>
        <w:p w14:paraId="222DD743" w14:textId="77777777" w:rsidR="00D72BBA" w:rsidRDefault="00D72BBA" w:rsidP="00D72BBA">
          <w:pPr>
            <w:pStyle w:val="TOC1"/>
            <w:rPr>
              <w:rFonts w:ascii="Times New Roman" w:hAnsi="Times New Roman" w:cs="Times New Roman"/>
              <w:noProof/>
            </w:rPr>
          </w:pPr>
          <w:hyperlink w:anchor="_Toc137194955" w:history="1">
            <w:r w:rsidRPr="002B64C0">
              <w:rPr>
                <w:rStyle w:val="Hyperlink"/>
                <w:rFonts w:ascii="Times New Roman" w:hAnsi="Times New Roman" w:cs="Times New Roman"/>
                <w:noProof/>
              </w:rPr>
              <w:t>9.     Kitos sąlygos</w:t>
            </w:r>
            <w:r w:rsidRPr="002B64C0">
              <w:rPr>
                <w:rFonts w:ascii="Times New Roman" w:hAnsi="Times New Roman" w:cs="Times New Roman"/>
                <w:noProof/>
                <w:webHidden/>
              </w:rPr>
              <w:tab/>
            </w:r>
            <w:r w:rsidRPr="002B64C0">
              <w:rPr>
                <w:rFonts w:ascii="Times New Roman" w:hAnsi="Times New Roman" w:cs="Times New Roman"/>
                <w:noProof/>
                <w:webHidden/>
              </w:rPr>
              <w:fldChar w:fldCharType="begin"/>
            </w:r>
            <w:r w:rsidRPr="002B64C0">
              <w:rPr>
                <w:rFonts w:ascii="Times New Roman" w:hAnsi="Times New Roman" w:cs="Times New Roman"/>
                <w:noProof/>
                <w:webHidden/>
              </w:rPr>
              <w:instrText xml:space="preserve"> PAGEREF _Toc137194955 \h </w:instrText>
            </w:r>
            <w:r w:rsidRPr="002B64C0">
              <w:rPr>
                <w:rFonts w:ascii="Times New Roman" w:hAnsi="Times New Roman" w:cs="Times New Roman"/>
                <w:noProof/>
                <w:webHidden/>
              </w:rPr>
            </w:r>
            <w:r w:rsidRPr="002B64C0">
              <w:rPr>
                <w:rFonts w:ascii="Times New Roman" w:hAnsi="Times New Roman" w:cs="Times New Roman"/>
                <w:noProof/>
                <w:webHidden/>
              </w:rPr>
              <w:fldChar w:fldCharType="separate"/>
            </w:r>
            <w:r w:rsidRPr="002B64C0">
              <w:rPr>
                <w:rFonts w:ascii="Times New Roman" w:hAnsi="Times New Roman" w:cs="Times New Roman"/>
                <w:noProof/>
                <w:webHidden/>
              </w:rPr>
              <w:t>9</w:t>
            </w:r>
            <w:r w:rsidRPr="002B64C0">
              <w:rPr>
                <w:rFonts w:ascii="Times New Roman" w:hAnsi="Times New Roman" w:cs="Times New Roman"/>
                <w:noProof/>
                <w:webHidden/>
              </w:rPr>
              <w:fldChar w:fldCharType="end"/>
            </w:r>
          </w:hyperlink>
        </w:p>
        <w:p w14:paraId="53A7E733" w14:textId="77777777" w:rsidR="00D72BBA" w:rsidRPr="00F24FD5" w:rsidRDefault="00D72BBA" w:rsidP="00D72BBA">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1 priedas „Tiekėjų pašalinimo pagrindai“</w:t>
          </w:r>
        </w:p>
        <w:p w14:paraId="6B5D82C4" w14:textId="77777777" w:rsidR="00D72BBA" w:rsidRPr="00F24FD5" w:rsidRDefault="00D72BBA" w:rsidP="00D72BBA">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2</w:t>
          </w:r>
          <w:r>
            <w:rPr>
              <w:rFonts w:ascii="Times New Roman" w:hAnsi="Times New Roman" w:cs="Times New Roman"/>
              <w:sz w:val="22"/>
              <w:szCs w:val="22"/>
            </w:rPr>
            <w:t xml:space="preserve"> priedas </w:t>
          </w:r>
          <w:r w:rsidRPr="00F24FD5">
            <w:rPr>
              <w:rFonts w:ascii="Times New Roman" w:hAnsi="Times New Roman" w:cs="Times New Roman"/>
              <w:sz w:val="22"/>
              <w:szCs w:val="22"/>
            </w:rPr>
            <w:t>„</w:t>
          </w:r>
          <w:r>
            <w:rPr>
              <w:rFonts w:ascii="Times New Roman" w:hAnsi="Times New Roman" w:cs="Times New Roman"/>
              <w:sz w:val="22"/>
              <w:szCs w:val="22"/>
            </w:rPr>
            <w:t>T</w:t>
          </w:r>
          <w:r w:rsidRPr="00F24FD5">
            <w:rPr>
              <w:rFonts w:ascii="Times New Roman" w:hAnsi="Times New Roman" w:cs="Times New Roman"/>
              <w:sz w:val="22"/>
              <w:szCs w:val="22"/>
            </w:rPr>
            <w:t>echninė specifikacija“</w:t>
          </w:r>
        </w:p>
        <w:p w14:paraId="7D6E80FA" w14:textId="77777777" w:rsidR="00D72BBA" w:rsidRPr="00F24FD5" w:rsidRDefault="00D72BBA" w:rsidP="00D72BBA">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3 priedas „Pasiūlymo forma“</w:t>
          </w:r>
        </w:p>
        <w:p w14:paraId="1356E6B1" w14:textId="77777777" w:rsidR="00D72BBA" w:rsidRPr="00F24FD5" w:rsidRDefault="00D72BBA" w:rsidP="00D72BBA">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4 priedas „Sutarties projektas“</w:t>
          </w:r>
        </w:p>
        <w:p w14:paraId="07DCCF20" w14:textId="77777777" w:rsidR="00D72BBA" w:rsidRPr="00F24FD5" w:rsidRDefault="00D72BBA" w:rsidP="00D72BBA">
          <w:pPr>
            <w:ind w:firstLine="1134"/>
            <w:rPr>
              <w:rFonts w:ascii="Times New Roman" w:hAnsi="Times New Roman" w:cs="Times New Roman"/>
              <w:sz w:val="22"/>
              <w:szCs w:val="22"/>
            </w:rPr>
          </w:pPr>
          <w:r w:rsidRPr="00F24FD5">
            <w:rPr>
              <w:rFonts w:ascii="Times New Roman" w:hAnsi="Times New Roman" w:cs="Times New Roman"/>
              <w:sz w:val="22"/>
              <w:szCs w:val="22"/>
            </w:rPr>
            <w:t>Pirkimo sąlygų 5 priedas „Terminai“</w:t>
          </w:r>
        </w:p>
        <w:p w14:paraId="3D02A24B" w14:textId="77777777" w:rsidR="00D72BBA" w:rsidRDefault="00D72BBA" w:rsidP="00D72BBA">
          <w:pPr>
            <w:rPr>
              <w:rFonts w:ascii="Times New Roman" w:eastAsiaTheme="majorEastAsia" w:hAnsi="Times New Roman" w:cs="Times New Roman"/>
              <w:sz w:val="40"/>
              <w:szCs w:val="40"/>
              <w:highlight w:val="lightGray"/>
            </w:rPr>
          </w:pPr>
          <w:r w:rsidRPr="002B64C0">
            <w:rPr>
              <w:rFonts w:ascii="Times New Roman" w:hAnsi="Times New Roman" w:cs="Times New Roman"/>
              <w:noProof/>
            </w:rPr>
            <w:fldChar w:fldCharType="end"/>
          </w:r>
        </w:p>
      </w:sdtContent>
    </w:sdt>
    <w:p w14:paraId="2918DC68" w14:textId="77777777" w:rsidR="00D72BBA" w:rsidRPr="00220A0F" w:rsidRDefault="00D72BBA" w:rsidP="00D72BBA">
      <w:pPr>
        <w:pStyle w:val="Heading1"/>
        <w:spacing w:before="720" w:after="0" w:line="300" w:lineRule="auto"/>
        <w:ind w:firstLine="0"/>
        <w:rPr>
          <w:rFonts w:ascii="Times New Roman" w:hAnsi="Times New Roman" w:cs="Times New Roman"/>
          <w:color w:val="auto"/>
        </w:rPr>
      </w:pPr>
      <w:r w:rsidRPr="00220A0F">
        <w:rPr>
          <w:rFonts w:ascii="Times New Roman" w:hAnsi="Times New Roman" w:cs="Times New Roman"/>
          <w:color w:val="auto"/>
        </w:rPr>
        <w:t>Bendra informacija</w:t>
      </w:r>
      <w:bookmarkEnd w:id="1"/>
      <w:r w:rsidRPr="00220A0F">
        <w:rPr>
          <w:rFonts w:ascii="Times New Roman" w:hAnsi="Times New Roman" w:cs="Times New Roman"/>
          <w:color w:val="auto"/>
        </w:rPr>
        <w:t xml:space="preserve"> </w:t>
      </w:r>
    </w:p>
    <w:p w14:paraId="39CC4E5C" w14:textId="77777777" w:rsidR="00D72BBA" w:rsidRPr="00220A0F" w:rsidRDefault="00D72BBA" w:rsidP="00D72BBA">
      <w:pPr>
        <w:ind w:firstLine="0"/>
        <w:rPr>
          <w:rFonts w:ascii="Times New Roman" w:hAnsi="Times New Roman" w:cs="Times New Roman"/>
        </w:rPr>
      </w:pPr>
    </w:p>
    <w:p w14:paraId="6DE6EB52" w14:textId="77777777" w:rsidR="00D72BBA" w:rsidRPr="00220A0F" w:rsidRDefault="00D72BBA" w:rsidP="00D72BBA">
      <w:pPr>
        <w:pStyle w:val="ListParagraph"/>
        <w:numPr>
          <w:ilvl w:val="1"/>
          <w:numId w:val="8"/>
        </w:numPr>
        <w:tabs>
          <w:tab w:val="left" w:pos="1134"/>
        </w:tabs>
        <w:suppressAutoHyphens/>
        <w:spacing w:line="20" w:lineRule="atLeast"/>
        <w:ind w:left="0" w:firstLine="567"/>
        <w:rPr>
          <w:rFonts w:ascii="Times New Roman" w:hAnsi="Times New Roman" w:cs="Times New Roman"/>
          <w:sz w:val="22"/>
          <w:szCs w:val="22"/>
        </w:rPr>
      </w:pPr>
      <w:r w:rsidRPr="00220A0F">
        <w:rPr>
          <w:rFonts w:ascii="Times New Roman" w:hAnsi="Times New Roman" w:cs="Times New Roman"/>
          <w:sz w:val="22"/>
          <w:szCs w:val="22"/>
        </w:rPr>
        <w:t xml:space="preserve">Perkančioji organizacija – </w:t>
      </w:r>
      <w:r w:rsidRPr="00220A0F">
        <w:rPr>
          <w:rFonts w:ascii="Times New Roman" w:hAnsi="Times New Roman" w:cs="Times New Roman"/>
          <w:color w:val="000000" w:themeColor="text1"/>
          <w:sz w:val="22"/>
          <w:szCs w:val="22"/>
        </w:rPr>
        <w:t>Sveikatos apsaugos ministerijos Ekstremalių sveikatai situacijų centras, juridinio asmens kodas 191349831, adresas M. K. Čiurlionio g. 23, Kaunas</w:t>
      </w:r>
      <w:r w:rsidRPr="00220A0F">
        <w:rPr>
          <w:rFonts w:ascii="Times New Roman" w:hAnsi="Times New Roman" w:cs="Times New Roman"/>
          <w:iCs/>
          <w:sz w:val="22"/>
          <w:szCs w:val="22"/>
        </w:rPr>
        <w:t>.</w:t>
      </w:r>
      <w:r w:rsidRPr="00220A0F">
        <w:rPr>
          <w:rFonts w:ascii="Times New Roman" w:eastAsia="Calibri" w:hAnsi="Times New Roman" w:cs="Times New Roman"/>
          <w:sz w:val="22"/>
          <w:szCs w:val="22"/>
        </w:rPr>
        <w:t xml:space="preserve"> Perkančioji organizacija yra PVM mokėtoja. Sutartį pasirašys </w:t>
      </w:r>
      <w:r w:rsidRPr="00220A0F">
        <w:rPr>
          <w:rFonts w:ascii="Times New Roman" w:hAnsi="Times New Roman" w:cs="Times New Roman"/>
          <w:sz w:val="22"/>
          <w:szCs w:val="22"/>
        </w:rPr>
        <w:t>perkančioji organizacija</w:t>
      </w:r>
      <w:r w:rsidRPr="00220A0F">
        <w:rPr>
          <w:rFonts w:ascii="Times New Roman" w:eastAsia="Calibri" w:hAnsi="Times New Roman" w:cs="Times New Roman"/>
          <w:sz w:val="22"/>
          <w:szCs w:val="22"/>
        </w:rPr>
        <w:t>.</w:t>
      </w:r>
    </w:p>
    <w:p w14:paraId="4EDEA911" w14:textId="77777777" w:rsidR="00D72BBA" w:rsidRPr="002E7D3B" w:rsidRDefault="00D72BBA" w:rsidP="00D72BBA">
      <w:pPr>
        <w:pStyle w:val="ListParagraph"/>
        <w:numPr>
          <w:ilvl w:val="1"/>
          <w:numId w:val="8"/>
        </w:numPr>
        <w:tabs>
          <w:tab w:val="left" w:pos="1134"/>
        </w:tabs>
        <w:suppressAutoHyphens/>
        <w:spacing w:line="20" w:lineRule="atLeast"/>
        <w:ind w:left="0" w:firstLine="567"/>
        <w:rPr>
          <w:rFonts w:ascii="Times New Roman" w:hAnsi="Times New Roman" w:cs="Times New Roman"/>
          <w:sz w:val="22"/>
          <w:szCs w:val="22"/>
        </w:rPr>
      </w:pPr>
      <w:r w:rsidRPr="002E7D3B">
        <w:rPr>
          <w:rFonts w:ascii="Times New Roman" w:hAnsi="Times New Roman" w:cs="Times New Roman"/>
          <w:color w:val="000000" w:themeColor="text1"/>
          <w:sz w:val="22"/>
          <w:szCs w:val="22"/>
        </w:rPr>
        <w:t xml:space="preserve">Pirkimas neatliekamas naudojantis centralizuotų pirkimų </w:t>
      </w:r>
      <w:r w:rsidRPr="002E7D3B">
        <w:rPr>
          <w:rFonts w:ascii="Times New Roman" w:hAnsi="Times New Roman" w:cs="Times New Roman"/>
          <w:sz w:val="22"/>
          <w:szCs w:val="22"/>
        </w:rPr>
        <w:t>katalogu, nes CPO kataloge perkamų Paslaugų atitinkančių pageidaugamą perkančiosios organizacijos techninę specifikaciją nėra.</w:t>
      </w:r>
    </w:p>
    <w:p w14:paraId="4F08C9D1" w14:textId="77777777" w:rsidR="00D72BBA" w:rsidRDefault="00D72BBA" w:rsidP="00D72BBA">
      <w:pPr>
        <w:pStyle w:val="ListParagraph"/>
        <w:numPr>
          <w:ilvl w:val="1"/>
          <w:numId w:val="8"/>
        </w:numPr>
        <w:tabs>
          <w:tab w:val="left" w:pos="1134"/>
        </w:tabs>
        <w:suppressAutoHyphens/>
        <w:spacing w:line="20" w:lineRule="atLeast"/>
        <w:ind w:left="0" w:firstLine="567"/>
        <w:rPr>
          <w:rFonts w:ascii="Times New Roman" w:hAnsi="Times New Roman" w:cs="Times New Roman"/>
          <w:sz w:val="22"/>
          <w:szCs w:val="22"/>
        </w:rPr>
      </w:pPr>
      <w:r w:rsidRPr="002E7D3B">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F886758F70AD4CB394D95B257DDA3D4E"/>
          </w:placeholder>
          <w15:color w:val="000000"/>
          <w:dropDownList>
            <w:listItem w:value="[Pasirinkite]"/>
            <w:listItem w:displayText="nėra" w:value="nėra"/>
            <w:listItem w:displayText="yra" w:value="yra"/>
          </w:dropDownList>
        </w:sdtPr>
        <w:sdtContent>
          <w:r w:rsidRPr="002E7D3B">
            <w:rPr>
              <w:rFonts w:ascii="Times New Roman" w:hAnsi="Times New Roman" w:cs="Times New Roman"/>
              <w:sz w:val="22"/>
              <w:szCs w:val="22"/>
            </w:rPr>
            <w:t>nėra</w:t>
          </w:r>
        </w:sdtContent>
      </w:sdt>
      <w:r w:rsidRPr="002E7D3B">
        <w:rPr>
          <w:rFonts w:ascii="Times New Roman" w:hAnsi="Times New Roman" w:cs="Times New Roman"/>
          <w:sz w:val="22"/>
          <w:szCs w:val="22"/>
        </w:rPr>
        <w:t xml:space="preserve"> sudaroma. </w:t>
      </w:r>
      <w:bookmarkStart w:id="5" w:name="_Hlk163547301"/>
    </w:p>
    <w:p w14:paraId="1F332C32" w14:textId="77777777" w:rsidR="00D72BBA" w:rsidRPr="00642D69" w:rsidRDefault="00D72BBA" w:rsidP="00D72BBA">
      <w:pPr>
        <w:pStyle w:val="ListParagraph"/>
        <w:numPr>
          <w:ilvl w:val="1"/>
          <w:numId w:val="8"/>
        </w:numPr>
        <w:tabs>
          <w:tab w:val="left" w:pos="1134"/>
        </w:tabs>
        <w:suppressAutoHyphens/>
        <w:spacing w:line="20" w:lineRule="atLeast"/>
        <w:ind w:left="0" w:firstLine="567"/>
        <w:rPr>
          <w:rFonts w:ascii="Times New Roman" w:hAnsi="Times New Roman" w:cs="Times New Roman"/>
          <w:sz w:val="22"/>
          <w:szCs w:val="22"/>
        </w:rPr>
      </w:pPr>
      <w:r w:rsidRPr="00642D69">
        <w:rPr>
          <w:rFonts w:ascii="Times New Roman" w:hAnsi="Times New Roman" w:cs="Times New Roman"/>
          <w:spacing w:val="2"/>
          <w:sz w:val="22"/>
          <w:szCs w:val="22"/>
          <w:shd w:val="clear" w:color="auto" w:fill="FFFFFF"/>
        </w:rPr>
        <w:t xml:space="preserve">Perkamoms paslaugoms taikomas </w:t>
      </w:r>
      <w:r w:rsidRPr="00642D69">
        <w:rPr>
          <w:rFonts w:ascii="Times New Roman" w:hAnsi="Times New Roman" w:cs="Times New Roman"/>
          <w:color w:val="000000"/>
          <w:sz w:val="22"/>
          <w:szCs w:val="22"/>
        </w:rPr>
        <w:t xml:space="preserve">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w:t>
      </w:r>
      <w:bookmarkEnd w:id="5"/>
      <w:r w:rsidRPr="00642D69">
        <w:rPr>
          <w:rFonts w:ascii="Times New Roman" w:hAnsi="Times New Roman" w:cs="Times New Roman"/>
          <w:color w:val="000000"/>
          <w:sz w:val="22"/>
          <w:szCs w:val="22"/>
        </w:rPr>
        <w:t>įmonė, turi būti įsidiegusi ir pateikti ( per 10 d.d.) ISO sertifikatą (9001:2015; 14001:2015 ar kitus) arba lygiavertę kokybės vadybos sistemą.</w:t>
      </w:r>
      <w:r w:rsidRPr="00642D69">
        <w:rPr>
          <w:rFonts w:ascii="Times New Roman" w:hAnsi="Times New Roman" w:cs="Times New Roman"/>
          <w:b/>
          <w:sz w:val="22"/>
          <w:szCs w:val="22"/>
        </w:rPr>
        <w:t xml:space="preserve">  </w:t>
      </w:r>
    </w:p>
    <w:p w14:paraId="093348C4" w14:textId="77777777" w:rsidR="00D72BBA" w:rsidRPr="00134F3B" w:rsidRDefault="00D72BBA" w:rsidP="00D72BBA">
      <w:pPr>
        <w:pStyle w:val="ListParagraph"/>
        <w:numPr>
          <w:ilvl w:val="1"/>
          <w:numId w:val="8"/>
        </w:numPr>
        <w:tabs>
          <w:tab w:val="left" w:pos="1134"/>
        </w:tabs>
        <w:suppressAutoHyphens/>
        <w:spacing w:line="240" w:lineRule="auto"/>
        <w:ind w:left="0" w:firstLine="567"/>
        <w:rPr>
          <w:rFonts w:ascii="Times New Roman" w:hAnsi="Times New Roman" w:cs="Times New Roman"/>
          <w:sz w:val="22"/>
          <w:szCs w:val="22"/>
        </w:rPr>
      </w:pPr>
      <w:r w:rsidRPr="002E7D3B">
        <w:rPr>
          <w:rFonts w:ascii="Times New Roman" w:eastAsia="Arial" w:hAnsi="Times New Roman" w:cs="Times New Roman"/>
          <w:sz w:val="22"/>
          <w:szCs w:val="22"/>
        </w:rPr>
        <w:t xml:space="preserve"> Bendrosios pirkimo</w:t>
      </w:r>
      <w:r w:rsidRPr="00134F3B">
        <w:rPr>
          <w:rFonts w:ascii="Times New Roman" w:eastAsia="Arial" w:hAnsi="Times New Roman" w:cs="Times New Roman"/>
          <w:sz w:val="22"/>
          <w:szCs w:val="22"/>
        </w:rPr>
        <w:t xml:space="preserve"> sąlygos yra neatskiriama šių pirkimo sąlygų dalis.</w:t>
      </w:r>
    </w:p>
    <w:p w14:paraId="0F7B4F70" w14:textId="77777777" w:rsidR="00D72BBA" w:rsidRPr="00AE2B84" w:rsidRDefault="00D72BBA" w:rsidP="00D72BBA">
      <w:pPr>
        <w:spacing w:line="240" w:lineRule="auto"/>
        <w:ind w:firstLine="567"/>
        <w:rPr>
          <w:rFonts w:ascii="Times New Roman" w:hAnsi="Times New Roman" w:cs="Times New Roman"/>
          <w:sz w:val="22"/>
          <w:szCs w:val="22"/>
        </w:rPr>
      </w:pPr>
      <w:r w:rsidRPr="00AE2B84">
        <w:rPr>
          <w:rFonts w:ascii="Times New Roman" w:eastAsia="Arial" w:hAnsi="Times New Roman" w:cs="Times New Roman"/>
          <w:sz w:val="22"/>
          <w:szCs w:val="22"/>
        </w:rPr>
        <w:t>1.</w:t>
      </w:r>
      <w:r>
        <w:rPr>
          <w:rFonts w:ascii="Times New Roman" w:eastAsia="Arial" w:hAnsi="Times New Roman" w:cs="Times New Roman"/>
          <w:sz w:val="22"/>
          <w:szCs w:val="22"/>
        </w:rPr>
        <w:t>6</w:t>
      </w:r>
      <w:r w:rsidRPr="00AE2B84">
        <w:rPr>
          <w:rFonts w:ascii="Times New Roman" w:eastAsia="Arial" w:hAnsi="Times New Roman" w:cs="Times New Roman"/>
          <w:sz w:val="22"/>
          <w:szCs w:val="22"/>
        </w:rPr>
        <w:t>. Bendrosios pirkimo sąlygos yra neatskiriama šių pirkimo sąlygų dalis.</w:t>
      </w:r>
    </w:p>
    <w:p w14:paraId="08A33310" w14:textId="77777777" w:rsidR="00D72BBA" w:rsidRPr="00220A0F" w:rsidRDefault="00D72BBA" w:rsidP="00D72BBA">
      <w:pPr>
        <w:pStyle w:val="Heading1"/>
        <w:numPr>
          <w:ilvl w:val="0"/>
          <w:numId w:val="7"/>
        </w:numPr>
        <w:spacing w:before="720" w:after="0" w:line="300" w:lineRule="auto"/>
        <w:rPr>
          <w:rFonts w:ascii="Times New Roman" w:hAnsi="Times New Roman" w:cs="Times New Roman"/>
          <w:color w:val="auto"/>
        </w:rPr>
      </w:pPr>
      <w:bookmarkStart w:id="6" w:name="_Toc137194948"/>
      <w:r w:rsidRPr="00220A0F">
        <w:rPr>
          <w:rFonts w:ascii="Times New Roman" w:hAnsi="Times New Roman" w:cs="Times New Roman"/>
          <w:color w:val="auto"/>
        </w:rPr>
        <w:t>Pirkimo objektas</w:t>
      </w:r>
      <w:bookmarkEnd w:id="6"/>
    </w:p>
    <w:p w14:paraId="77EAA934" w14:textId="77777777" w:rsidR="00D72BBA" w:rsidRPr="00220A0F" w:rsidRDefault="00D72BBA" w:rsidP="00D72BBA">
      <w:pPr>
        <w:spacing w:line="240" w:lineRule="auto"/>
        <w:ind w:firstLine="0"/>
        <w:rPr>
          <w:rFonts w:ascii="Times New Roman" w:hAnsi="Times New Roman" w:cs="Times New Roman"/>
        </w:rPr>
      </w:pPr>
    </w:p>
    <w:p w14:paraId="006A192B" w14:textId="77777777" w:rsidR="00D72BBA" w:rsidRPr="009408E6" w:rsidRDefault="00D72BBA" w:rsidP="00D72BBA">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bookmarkStart w:id="7" w:name="_Toc137194949"/>
      <w:r w:rsidRPr="009408E6">
        <w:rPr>
          <w:rFonts w:ascii="Times New Roman" w:eastAsia="Calibri" w:hAnsi="Times New Roman" w:cs="Times New Roman"/>
          <w:color w:val="000000" w:themeColor="text1"/>
          <w:sz w:val="22"/>
          <w:szCs w:val="22"/>
        </w:rPr>
        <w:t xml:space="preserve">Perkančioji organizacija numato įsigyti </w:t>
      </w:r>
      <w:r>
        <w:rPr>
          <w:rFonts w:ascii="Times New Roman" w:hAnsi="Times New Roman" w:cs="Times New Roman"/>
          <w:sz w:val="22"/>
          <w:szCs w:val="22"/>
        </w:rPr>
        <w:t>sandėlių valymo paslaugas.</w:t>
      </w:r>
      <w:r w:rsidRPr="009408E6">
        <w:rPr>
          <w:rFonts w:ascii="Times New Roman" w:hAnsi="Times New Roman" w:cs="Times New Roman"/>
          <w:sz w:val="22"/>
          <w:szCs w:val="22"/>
        </w:rPr>
        <w:t xml:space="preserve"> </w:t>
      </w:r>
    </w:p>
    <w:p w14:paraId="0154420B" w14:textId="77777777" w:rsidR="00D72BBA" w:rsidRPr="008753E8" w:rsidRDefault="00D72BBA" w:rsidP="00D72BBA">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r w:rsidRPr="008753E8">
        <w:rPr>
          <w:rFonts w:ascii="Times New Roman" w:hAnsi="Times New Roman" w:cs="Times New Roman"/>
          <w:sz w:val="22"/>
          <w:szCs w:val="22"/>
        </w:rPr>
        <w:t>Bus pasirašoma  12 mėn. su galimybe pratęsti 12 mėn. fiksuoto įkainio sutartis</w:t>
      </w:r>
    </w:p>
    <w:p w14:paraId="1876550D" w14:textId="77777777" w:rsidR="00D72BBA" w:rsidRPr="008753E8" w:rsidRDefault="00D72BBA" w:rsidP="00D72BBA">
      <w:pPr>
        <w:pStyle w:val="ListParagraph"/>
        <w:numPr>
          <w:ilvl w:val="1"/>
          <w:numId w:val="15"/>
        </w:numPr>
        <w:tabs>
          <w:tab w:val="left" w:pos="851"/>
          <w:tab w:val="left" w:pos="993"/>
        </w:tabs>
        <w:spacing w:after="160" w:line="240" w:lineRule="auto"/>
        <w:ind w:left="0" w:firstLine="567"/>
        <w:rPr>
          <w:rFonts w:ascii="Times New Roman" w:hAnsi="Times New Roman" w:cs="Times New Roman"/>
          <w:sz w:val="22"/>
          <w:szCs w:val="22"/>
        </w:rPr>
      </w:pPr>
      <w:r w:rsidRPr="008753E8">
        <w:rPr>
          <w:rFonts w:ascii="Times New Roman" w:hAnsi="Times New Roman" w:cs="Times New Roman"/>
          <w:sz w:val="22"/>
          <w:szCs w:val="22"/>
        </w:rPr>
        <w:t>Pirkimo objektas į dalis neskaidomas. Pirkimo apimtys, reikalavimai ir techninė specifikacija apibrėžti specialiųjų pirkimo sąlygų 2 priede.</w:t>
      </w:r>
    </w:p>
    <w:p w14:paraId="0EA9836A" w14:textId="77777777" w:rsidR="00D72BBA" w:rsidRPr="008753E8" w:rsidRDefault="00D72BBA" w:rsidP="00D72BBA">
      <w:pPr>
        <w:pStyle w:val="ListParagraph"/>
        <w:spacing w:line="240" w:lineRule="auto"/>
        <w:ind w:left="0" w:firstLine="709"/>
        <w:rPr>
          <w:rFonts w:ascii="Times New Roman" w:hAnsi="Times New Roman" w:cs="Times New Roman"/>
          <w:sz w:val="22"/>
          <w:szCs w:val="22"/>
        </w:rPr>
      </w:pPr>
      <w:r w:rsidRPr="008753E8">
        <w:rPr>
          <w:rFonts w:ascii="Times New Roman" w:hAnsi="Times New Roman" w:cs="Times New Roman"/>
          <w:sz w:val="22"/>
          <w:szCs w:val="22"/>
        </w:rPr>
        <w:lastRenderedPageBreak/>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2340BB" w14:textId="77777777" w:rsidR="00D72BBA" w:rsidRPr="008753E8" w:rsidRDefault="00D72BBA" w:rsidP="00D72BBA">
      <w:pPr>
        <w:pStyle w:val="ListParagraph"/>
        <w:spacing w:line="240" w:lineRule="auto"/>
        <w:ind w:left="0" w:firstLine="709"/>
        <w:rPr>
          <w:rFonts w:ascii="Times New Roman" w:hAnsi="Times New Roman" w:cs="Times New Roman"/>
          <w:sz w:val="22"/>
          <w:szCs w:val="22"/>
        </w:rPr>
      </w:pPr>
      <w:r w:rsidRPr="008753E8">
        <w:rPr>
          <w:rFonts w:ascii="Times New Roman" w:hAnsi="Times New Roman" w:cs="Times New Roman"/>
          <w:sz w:val="22"/>
          <w:szCs w:val="22"/>
        </w:rPr>
        <w:t xml:space="preserve">2.4. Jeigu apibūdinant pirkimo objektą techninėje specifikacijoje nurodytas standartas, </w:t>
      </w:r>
      <w:r w:rsidRPr="008753E8">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753E8">
        <w:rPr>
          <w:rFonts w:ascii="Times New Roman" w:hAnsi="Times New Roman" w:cs="Times New Roman"/>
          <w:sz w:val="22"/>
          <w:szCs w:val="22"/>
        </w:rPr>
        <w:t xml:space="preserve">turi būti laikoma, kad kiekviena tokia nuoroda yra pateikta su žodžiais „arba lygiavertis“. </w:t>
      </w:r>
    </w:p>
    <w:p w14:paraId="1B76FF25" w14:textId="77777777" w:rsidR="00D72BBA" w:rsidRPr="00220A0F" w:rsidRDefault="00D72BBA" w:rsidP="00D72BBA">
      <w:pPr>
        <w:pStyle w:val="Heading1"/>
        <w:numPr>
          <w:ilvl w:val="0"/>
          <w:numId w:val="7"/>
        </w:numPr>
        <w:spacing w:before="720" w:after="0"/>
        <w:ind w:left="357" w:hanging="357"/>
        <w:rPr>
          <w:rFonts w:ascii="Times New Roman" w:hAnsi="Times New Roman" w:cs="Times New Roman"/>
          <w:color w:val="auto"/>
        </w:rPr>
      </w:pPr>
      <w:r w:rsidRPr="00220A0F">
        <w:rPr>
          <w:rFonts w:ascii="Times New Roman" w:hAnsi="Times New Roman" w:cs="Times New Roman"/>
          <w:color w:val="auto"/>
        </w:rPr>
        <w:t>Tiekėjų pašalinimo pagrindai, kvalifikacijos reikalavimai ir reikalaujami kokybės vadybos sistemos ir (arba) aplinkos apsaugos vadybos sistemos standartai</w:t>
      </w:r>
      <w:bookmarkEnd w:id="7"/>
      <w:r w:rsidRPr="00220A0F">
        <w:rPr>
          <w:rFonts w:ascii="Times New Roman" w:hAnsi="Times New Roman" w:cs="Times New Roman"/>
          <w:color w:val="auto"/>
        </w:rPr>
        <w:t xml:space="preserve"> </w:t>
      </w:r>
    </w:p>
    <w:p w14:paraId="3F26E8EC" w14:textId="77777777" w:rsidR="00D72BBA" w:rsidRPr="00690802" w:rsidRDefault="00D72BBA" w:rsidP="00D72BBA">
      <w:pPr>
        <w:spacing w:line="240" w:lineRule="auto"/>
        <w:ind w:firstLine="0"/>
        <w:rPr>
          <w:rFonts w:ascii="Times New Roman" w:hAnsi="Times New Roman" w:cs="Times New Roman"/>
          <w:sz w:val="22"/>
          <w:szCs w:val="22"/>
        </w:rPr>
      </w:pPr>
    </w:p>
    <w:p w14:paraId="52C289F3" w14:textId="77777777" w:rsidR="00D72BBA" w:rsidRPr="00690802" w:rsidRDefault="00D72BBA" w:rsidP="00D72BBA">
      <w:pPr>
        <w:pStyle w:val="ListParagraph"/>
        <w:numPr>
          <w:ilvl w:val="1"/>
          <w:numId w:val="7"/>
        </w:numPr>
        <w:spacing w:line="240" w:lineRule="auto"/>
        <w:ind w:left="0" w:firstLine="697"/>
        <w:rPr>
          <w:rFonts w:ascii="Times New Roman" w:hAnsi="Times New Roman" w:cs="Times New Roman"/>
          <w:sz w:val="22"/>
          <w:szCs w:val="22"/>
        </w:rPr>
      </w:pPr>
      <w:r w:rsidRPr="00690802">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C331A21" w14:textId="77777777" w:rsidR="00D72BBA" w:rsidRPr="004A3A2C" w:rsidRDefault="00D72BBA" w:rsidP="00D72BBA">
      <w:pPr>
        <w:pStyle w:val="ListParagraph"/>
        <w:numPr>
          <w:ilvl w:val="1"/>
          <w:numId w:val="7"/>
        </w:numPr>
        <w:spacing w:line="240" w:lineRule="auto"/>
        <w:ind w:left="0" w:firstLine="697"/>
        <w:rPr>
          <w:rFonts w:ascii="Times New Roman" w:hAnsi="Times New Roman" w:cs="Times New Roman"/>
          <w:sz w:val="22"/>
          <w:szCs w:val="22"/>
        </w:rPr>
      </w:pPr>
      <w:r>
        <w:rPr>
          <w:rFonts w:ascii="Times New Roman" w:hAnsi="Times New Roman" w:cs="Times New Roman"/>
          <w:bCs/>
          <w:sz w:val="22"/>
          <w:szCs w:val="22"/>
        </w:rPr>
        <w:t>Į</w:t>
      </w:r>
      <w:r w:rsidRPr="00690802">
        <w:rPr>
          <w:rFonts w:ascii="Times New Roman" w:hAnsi="Times New Roman" w:cs="Times New Roman"/>
          <w:bCs/>
          <w:sz w:val="22"/>
          <w:szCs w:val="22"/>
        </w:rPr>
        <w:t>monė</w:t>
      </w:r>
      <w:r>
        <w:rPr>
          <w:rFonts w:ascii="Times New Roman" w:hAnsi="Times New Roman" w:cs="Times New Roman"/>
          <w:bCs/>
          <w:sz w:val="22"/>
          <w:szCs w:val="22"/>
        </w:rPr>
        <w:t xml:space="preserve"> kartu su pasiūlymu</w:t>
      </w:r>
      <w:r w:rsidRPr="00690802">
        <w:rPr>
          <w:rFonts w:ascii="Times New Roman" w:hAnsi="Times New Roman" w:cs="Times New Roman"/>
          <w:bCs/>
          <w:sz w:val="22"/>
          <w:szCs w:val="22"/>
        </w:rPr>
        <w:t xml:space="preserve">  turi  </w:t>
      </w:r>
      <w:r>
        <w:rPr>
          <w:rFonts w:ascii="Times New Roman" w:hAnsi="Times New Roman" w:cs="Times New Roman"/>
          <w:bCs/>
          <w:sz w:val="22"/>
          <w:szCs w:val="22"/>
        </w:rPr>
        <w:t>pateikti</w:t>
      </w:r>
      <w:r w:rsidRPr="00690802">
        <w:rPr>
          <w:rFonts w:ascii="Times New Roman" w:hAnsi="Times New Roman" w:cs="Times New Roman"/>
          <w:bCs/>
          <w:sz w:val="22"/>
          <w:szCs w:val="22"/>
        </w:rPr>
        <w:t xml:space="preserve"> įslaptintos   informacijos,  žymimos  slaptumo  žyma  „Riboto naudojimo“, apsaugos reikalavimų atitiktį patvirtinančią pažymą.</w:t>
      </w:r>
    </w:p>
    <w:p w14:paraId="1F7E1837" w14:textId="77777777" w:rsidR="00D72BBA" w:rsidRPr="004A3A2C" w:rsidRDefault="00D72BBA" w:rsidP="00D72BBA">
      <w:pPr>
        <w:pStyle w:val="ListParagraph"/>
        <w:numPr>
          <w:ilvl w:val="1"/>
          <w:numId w:val="7"/>
        </w:numPr>
        <w:spacing w:line="240" w:lineRule="auto"/>
        <w:ind w:left="0" w:firstLine="697"/>
        <w:rPr>
          <w:rFonts w:ascii="Times New Roman" w:hAnsi="Times New Roman" w:cs="Times New Roman"/>
          <w:sz w:val="22"/>
          <w:szCs w:val="22"/>
        </w:rPr>
      </w:pPr>
      <w:r w:rsidRPr="004A3A2C">
        <w:rPr>
          <w:rFonts w:ascii="Times New Roman" w:hAnsi="Times New Roman" w:cs="Times New Roman"/>
          <w:spacing w:val="2"/>
          <w:sz w:val="22"/>
          <w:szCs w:val="22"/>
          <w:shd w:val="clear" w:color="auto" w:fill="FFFFFF"/>
        </w:rPr>
        <w:t xml:space="preserve">Perkamoms paslaugoms taikomas </w:t>
      </w:r>
      <w:r w:rsidRPr="004A3A2C">
        <w:rPr>
          <w:rFonts w:ascii="Times New Roman" w:hAnsi="Times New Roman" w:cs="Times New Roman"/>
          <w:color w:val="000000"/>
          <w:sz w:val="22"/>
          <w:szCs w:val="22"/>
        </w:rPr>
        <w:t>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įmonė, turi būti įsidiegusi ir pateikti ( per 10 d.d.) ISO sertifikatą (9001:2015; 14001:2015 ar kitus) arba lygiavertę kokybės vadybos sistemą.</w:t>
      </w:r>
      <w:r w:rsidRPr="004A3A2C">
        <w:rPr>
          <w:rFonts w:ascii="Times New Roman" w:hAnsi="Times New Roman" w:cs="Times New Roman"/>
          <w:b/>
          <w:sz w:val="22"/>
          <w:szCs w:val="22"/>
        </w:rPr>
        <w:t xml:space="preserve">  </w:t>
      </w:r>
    </w:p>
    <w:p w14:paraId="4373C09C" w14:textId="77777777" w:rsidR="00D72BBA" w:rsidRPr="00690802" w:rsidRDefault="00D72BBA" w:rsidP="00D72BBA">
      <w:pPr>
        <w:pStyle w:val="ListParagraph"/>
        <w:numPr>
          <w:ilvl w:val="1"/>
          <w:numId w:val="7"/>
        </w:numPr>
        <w:spacing w:line="240" w:lineRule="auto"/>
        <w:ind w:left="0" w:firstLine="697"/>
        <w:rPr>
          <w:rFonts w:ascii="Times New Roman" w:hAnsi="Times New Roman" w:cs="Times New Roman"/>
          <w:sz w:val="22"/>
          <w:szCs w:val="22"/>
        </w:rPr>
      </w:pPr>
      <w:r w:rsidRPr="00690802">
        <w:rPr>
          <w:rFonts w:ascii="Times New Roman" w:eastAsia="Arial" w:hAnsi="Times New Roman" w:cs="Times New Roman"/>
          <w:sz w:val="22"/>
          <w:szCs w:val="22"/>
        </w:rPr>
        <w:t xml:space="preserve">Tiekėjas teikdamas pasiūlymą neturi pateikti nei EBVPD, nei laisvos formos deklaracijos dėl atitikties reikalavimams. </w:t>
      </w:r>
    </w:p>
    <w:p w14:paraId="4AB0F737" w14:textId="77777777" w:rsidR="00D72BBA" w:rsidRPr="00220A0F" w:rsidRDefault="00D72BBA" w:rsidP="00D72BBA">
      <w:pPr>
        <w:pStyle w:val="Heading1"/>
        <w:numPr>
          <w:ilvl w:val="0"/>
          <w:numId w:val="7"/>
        </w:numPr>
        <w:spacing w:before="720" w:after="0" w:line="300" w:lineRule="auto"/>
        <w:ind w:left="357" w:hanging="357"/>
        <w:rPr>
          <w:rFonts w:ascii="Times New Roman" w:hAnsi="Times New Roman" w:cs="Times New Roman"/>
          <w:color w:val="auto"/>
        </w:rPr>
      </w:pPr>
      <w:bookmarkStart w:id="8" w:name="_Toc137194950"/>
      <w:r w:rsidRPr="00220A0F">
        <w:rPr>
          <w:rFonts w:ascii="Times New Roman" w:hAnsi="Times New Roman" w:cs="Times New Roman"/>
          <w:color w:val="auto"/>
        </w:rPr>
        <w:t>Reikalavimai, susiję su nacionaliniu saugumu</w:t>
      </w:r>
      <w:bookmarkEnd w:id="8"/>
      <w:r w:rsidRPr="00220A0F">
        <w:rPr>
          <w:rFonts w:ascii="Times New Roman" w:hAnsi="Times New Roman" w:cs="Times New Roman"/>
          <w:color w:val="auto"/>
        </w:rPr>
        <w:t xml:space="preserve"> </w:t>
      </w:r>
    </w:p>
    <w:p w14:paraId="0208CAF5" w14:textId="77777777" w:rsidR="00D72BBA" w:rsidRPr="00220A0F" w:rsidRDefault="00D72BBA" w:rsidP="00D72BBA">
      <w:pPr>
        <w:pStyle w:val="ListParagraph"/>
        <w:spacing w:line="20" w:lineRule="atLeast"/>
        <w:ind w:left="697" w:firstLine="0"/>
        <w:rPr>
          <w:rFonts w:ascii="Times New Roman" w:hAnsi="Times New Roman" w:cs="Times New Roman"/>
        </w:rPr>
      </w:pPr>
    </w:p>
    <w:p w14:paraId="265EC18B" w14:textId="77777777" w:rsidR="00D72BBA" w:rsidRDefault="00D72BBA" w:rsidP="00D72BBA">
      <w:pPr>
        <w:pStyle w:val="ListParagraph"/>
        <w:numPr>
          <w:ilvl w:val="1"/>
          <w:numId w:val="7"/>
        </w:numPr>
        <w:tabs>
          <w:tab w:val="left" w:pos="1440"/>
        </w:tabs>
        <w:spacing w:line="240" w:lineRule="auto"/>
        <w:ind w:left="0" w:firstLine="720"/>
        <w:rPr>
          <w:rFonts w:ascii="Times New Roman" w:hAnsi="Times New Roman" w:cs="Times New Roman"/>
          <w:iCs/>
          <w:sz w:val="22"/>
          <w:szCs w:val="22"/>
        </w:rPr>
      </w:pPr>
      <w:bookmarkStart w:id="9" w:name="_Toc137194951"/>
      <w:r w:rsidRPr="006F4256">
        <w:rPr>
          <w:rFonts w:ascii="Times New Roman" w:hAnsi="Times New Roman" w:cs="Times New Roman"/>
          <w:iCs/>
          <w:sz w:val="22"/>
          <w:szCs w:val="22"/>
        </w:rPr>
        <w:t>Perkančioji organizacija atmes pasiūlymą, jei yra bent viena iš šių sąlygų ar sąlygos dalių:</w:t>
      </w:r>
    </w:p>
    <w:p w14:paraId="1C33AF3E" w14:textId="77777777" w:rsidR="00D72BBA" w:rsidRDefault="00D72BBA" w:rsidP="00D72BBA">
      <w:pPr>
        <w:pStyle w:val="ListParagraph"/>
        <w:numPr>
          <w:ilvl w:val="2"/>
          <w:numId w:val="7"/>
        </w:numPr>
        <w:tabs>
          <w:tab w:val="left" w:pos="1440"/>
        </w:tabs>
        <w:spacing w:line="240" w:lineRule="auto"/>
        <w:ind w:left="0" w:firstLine="720"/>
        <w:rPr>
          <w:rFonts w:ascii="Times New Roman" w:hAnsi="Times New Roman" w:cs="Times New Roman"/>
          <w:iCs/>
          <w:sz w:val="22"/>
          <w:szCs w:val="22"/>
        </w:rPr>
      </w:pPr>
      <w:r w:rsidRPr="00A310A5">
        <w:rPr>
          <w:rFonts w:ascii="Times New Roman" w:hAnsi="Times New Roman" w:cs="Times New Roman"/>
          <w:iCs/>
          <w:sz w:val="22"/>
          <w:szCs w:val="22"/>
        </w:rPr>
        <w:t>tiekėjas (kiekvienas tiekėjų grupės partneris), jo subtiekėjas, ūkio subjektai, kurių pajėgumais remiamasi, tiekėjo siūlomų p</w:t>
      </w:r>
      <w:r>
        <w:rPr>
          <w:rFonts w:ascii="Times New Roman" w:hAnsi="Times New Roman" w:cs="Times New Roman"/>
          <w:iCs/>
          <w:sz w:val="22"/>
          <w:szCs w:val="22"/>
        </w:rPr>
        <w:t>aslaugų</w:t>
      </w:r>
      <w:r w:rsidRPr="00A310A5">
        <w:rPr>
          <w:rFonts w:ascii="Times New Roman" w:hAnsi="Times New Roman" w:cs="Times New Roman"/>
          <w:iCs/>
          <w:sz w:val="22"/>
          <w:szCs w:val="22"/>
        </w:rPr>
        <w:t xml:space="preserve"> (įskaitant jų sudedamąsias dalis, pakuotes) gamintojas ar juos kontroliuojantys asmenys yra juridiniai asmenys, registruoti šiose valstybėse ar teritorijose:</w:t>
      </w:r>
    </w:p>
    <w:p w14:paraId="05D69B6B" w14:textId="77777777" w:rsidR="00D72BBA" w:rsidRDefault="00D72BBA" w:rsidP="00D72BBA">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A310A5">
        <w:rPr>
          <w:rFonts w:ascii="Times New Roman" w:hAnsi="Times New Roman" w:cs="Times New Roman"/>
          <w:iCs/>
          <w:sz w:val="22"/>
          <w:szCs w:val="22"/>
        </w:rPr>
        <w:t>Rusijos Federacija;</w:t>
      </w:r>
    </w:p>
    <w:p w14:paraId="15150CB3" w14:textId="77777777" w:rsidR="00D72BBA" w:rsidRDefault="00D72BBA" w:rsidP="00D72BBA">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Baltarusijos Respublika;</w:t>
      </w:r>
    </w:p>
    <w:p w14:paraId="6394E4AD" w14:textId="77777777" w:rsidR="00D72BBA" w:rsidRDefault="00D72BBA" w:rsidP="00D72BBA">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Rusijos Federacijos aneksuotas Krymas;</w:t>
      </w:r>
    </w:p>
    <w:p w14:paraId="62159CC8" w14:textId="77777777" w:rsidR="00D72BBA" w:rsidRDefault="00D72BBA" w:rsidP="00D72BBA">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Moldovos Respublikos Vyriausybės nekontroliuojama Padniestrės teritorija;</w:t>
      </w:r>
    </w:p>
    <w:p w14:paraId="722C9FFC" w14:textId="77777777" w:rsidR="00D72BBA" w:rsidRDefault="00D72BBA" w:rsidP="00D72BBA">
      <w:pPr>
        <w:pStyle w:val="ListParagraph"/>
        <w:numPr>
          <w:ilvl w:val="3"/>
          <w:numId w:val="7"/>
        </w:numPr>
        <w:tabs>
          <w:tab w:val="left" w:pos="1440"/>
        </w:tabs>
        <w:spacing w:line="240" w:lineRule="auto"/>
        <w:ind w:left="0" w:firstLine="720"/>
        <w:rPr>
          <w:rFonts w:ascii="Times New Roman" w:hAnsi="Times New Roman" w:cs="Times New Roman"/>
          <w:iCs/>
          <w:sz w:val="22"/>
          <w:szCs w:val="22"/>
        </w:rPr>
      </w:pPr>
      <w:r w:rsidRPr="000571A9">
        <w:rPr>
          <w:rFonts w:ascii="Times New Roman" w:hAnsi="Times New Roman" w:cs="Times New Roman"/>
          <w:iCs/>
          <w:sz w:val="22"/>
          <w:szCs w:val="22"/>
        </w:rPr>
        <w:t>Sakartvelo Vyriausybės nekontroliuojamos Abchazijos ir Pietų Osetijos teritorijos;</w:t>
      </w:r>
    </w:p>
    <w:p w14:paraId="35028600" w14:textId="77777777" w:rsidR="00D72BBA" w:rsidRPr="00C16C23" w:rsidRDefault="00D72BBA" w:rsidP="00D72BBA">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DF1EB1">
        <w:rPr>
          <w:rFonts w:ascii="Times New Roman" w:hAnsi="Times New Roman" w:cs="Times New Roman"/>
          <w:iCs/>
          <w:sz w:val="22"/>
          <w:szCs w:val="22"/>
        </w:rPr>
        <w:t xml:space="preserve">tiekėjas (kiekvienas tiekėjų grupės partneris), jo subtiekėjas, ūkio subjektas, kurio pajėgumais remiamasi, tiekėjo siūlomų prekių (įskaitant jų sudedamąsias dalis, pakuotes) gamintojas ar juos kontroliuojantys asmenys yra fiziniai asmenys, </w:t>
      </w:r>
      <w:r w:rsidRPr="00C16C23">
        <w:rPr>
          <w:rFonts w:ascii="Times New Roman" w:hAnsi="Times New Roman" w:cs="Times New Roman"/>
          <w:iCs/>
          <w:sz w:val="22"/>
          <w:szCs w:val="22"/>
        </w:rPr>
        <w:t>nuolat gyvenantys pirkimo sąlygų 4.1.1 punkte numatytame sąraše nurodytose valstybėse ar teritorijose arba turintys šių valstybių pilietybę;</w:t>
      </w:r>
    </w:p>
    <w:p w14:paraId="3CDB86CA" w14:textId="77777777" w:rsidR="00D72BBA" w:rsidRPr="00C16C23" w:rsidRDefault="00D72BBA" w:rsidP="00D72BBA">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C16C23">
        <w:rPr>
          <w:rFonts w:ascii="Times New Roman" w:hAnsi="Times New Roman" w:cs="Times New Roman"/>
          <w:iCs/>
          <w:sz w:val="22"/>
          <w:szCs w:val="22"/>
        </w:rPr>
        <w:t>prekių (įskaitant jų sudedamąsias dalis, pakuotes) kilmė yra ar paslaugos teikiamos iš pirkimo sąlygų 4.4.1 punkte numatytame sąraše nurodytų valstybių ar teritorijų;</w:t>
      </w:r>
    </w:p>
    <w:p w14:paraId="4CCED696" w14:textId="77777777" w:rsidR="00D72BBA" w:rsidRPr="00C16C23" w:rsidRDefault="00D72BBA" w:rsidP="00D72BBA">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C16C23">
        <w:rPr>
          <w:rFonts w:ascii="Times New Roman" w:hAnsi="Times New Roman" w:cs="Times New Roman"/>
          <w:iCs/>
          <w:sz w:val="22"/>
          <w:szCs w:val="22"/>
        </w:rPr>
        <w:lastRenderedPageBreak/>
        <w:t>Lietuvos Respublikos Vyriausybė, vadovaudamasi Nacionaliniam saugumui užtikrinti svarbių objektų apsaugos įstatyme įtvirtintais kriterijais, yra priėmusi sprendimą, patvirtinantį, kad pirkimo sąlygų 4.1.1 ir 4.12 punktuose nurodyti subjektai ar su jais ketinamas sudaryti (sudarytas) sandoris neatitinka nacionalinio saugumo interesų;</w:t>
      </w:r>
    </w:p>
    <w:p w14:paraId="360B2537" w14:textId="77777777" w:rsidR="00D72BBA" w:rsidRPr="00C16C23" w:rsidRDefault="00D72BBA" w:rsidP="00D72BBA">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C16C23">
        <w:rPr>
          <w:rFonts w:ascii="Times New Roman" w:hAnsi="Times New Roman" w:cs="Times New Roman"/>
          <w:iCs/>
          <w:sz w:val="22"/>
          <w:szCs w:val="22"/>
        </w:rPr>
        <w:t>perkančioji organizacija turi kompetentingų institucijų informacijos, kad pirkimo sąlygų 4.1.1 ir 4.1.2 punktuose nurodyti subjektai turi interesų, galinčių kelti grėsmę nacionaliniam saugumui;</w:t>
      </w:r>
    </w:p>
    <w:p w14:paraId="649F77F5" w14:textId="77777777" w:rsidR="00D72BBA" w:rsidRDefault="00D72BBA" w:rsidP="00D72BBA">
      <w:pPr>
        <w:pStyle w:val="ListParagraph"/>
        <w:numPr>
          <w:ilvl w:val="2"/>
          <w:numId w:val="7"/>
        </w:numPr>
        <w:tabs>
          <w:tab w:val="left" w:pos="1440"/>
        </w:tabs>
        <w:spacing w:line="240" w:lineRule="auto"/>
        <w:ind w:left="0" w:firstLine="709"/>
        <w:rPr>
          <w:rFonts w:ascii="Times New Roman" w:hAnsi="Times New Roman" w:cs="Times New Roman"/>
          <w:iCs/>
          <w:sz w:val="22"/>
          <w:szCs w:val="22"/>
        </w:rPr>
      </w:pPr>
      <w:r w:rsidRPr="00C16C23">
        <w:rPr>
          <w:rFonts w:ascii="Times New Roman" w:hAnsi="Times New Roman" w:cs="Times New Roman"/>
          <w:iCs/>
          <w:sz w:val="22"/>
          <w:szCs w:val="22"/>
        </w:rPr>
        <w:t>tiekėjas (kiekvienas tiekėjų grupės partneris), jo subtiekėjas, ūkio subjektas, kurio pajėgumais remiamasi, vykdo veiklą pirkimo sąlygų 4.1.1 punkte numatytame sąraše nurodytose valstybėse ar teritorijose arba yra ūkio subjektų grupės, kurios bet kuris narys vykdo veiklą pirkimo sąlygų 4.1.1 punkte</w:t>
      </w:r>
      <w:r w:rsidRPr="00C8404D">
        <w:rPr>
          <w:rFonts w:ascii="Times New Roman" w:hAnsi="Times New Roman" w:cs="Times New Roman"/>
          <w:iCs/>
          <w:sz w:val="22"/>
          <w:szCs w:val="22"/>
        </w:rPr>
        <w:t xml:space="preserv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4C9EF0F" w14:textId="77777777" w:rsidR="00D72BBA" w:rsidRPr="006F4256" w:rsidRDefault="00D72BBA" w:rsidP="00D72BBA">
      <w:pPr>
        <w:pStyle w:val="ListParagraph"/>
        <w:numPr>
          <w:ilvl w:val="1"/>
          <w:numId w:val="7"/>
        </w:numPr>
        <w:tabs>
          <w:tab w:val="left" w:pos="1440"/>
        </w:tabs>
        <w:spacing w:line="240" w:lineRule="auto"/>
        <w:ind w:left="0" w:firstLine="720"/>
        <w:rPr>
          <w:rFonts w:ascii="Times New Roman" w:hAnsi="Times New Roman" w:cs="Times New Roman"/>
          <w:iCs/>
          <w:sz w:val="22"/>
          <w:szCs w:val="22"/>
        </w:rPr>
      </w:pPr>
      <w:r w:rsidRPr="000B35AE">
        <w:rPr>
          <w:rFonts w:ascii="Times New Roman" w:hAnsi="Times New Roman" w:cs="Times New Roman"/>
          <w:iCs/>
          <w:sz w:val="22"/>
          <w:szCs w:val="22"/>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61E4F25B" w14:textId="77777777" w:rsidR="00D72BBA" w:rsidRPr="00220A0F" w:rsidRDefault="00D72BBA" w:rsidP="00D72BBA">
      <w:pPr>
        <w:pStyle w:val="Heading1"/>
        <w:numPr>
          <w:ilvl w:val="0"/>
          <w:numId w:val="7"/>
        </w:numPr>
        <w:spacing w:before="720" w:after="0" w:line="300" w:lineRule="auto"/>
        <w:rPr>
          <w:rFonts w:ascii="Times New Roman" w:hAnsi="Times New Roman" w:cs="Times New Roman"/>
          <w:color w:val="auto"/>
        </w:rPr>
      </w:pPr>
      <w:r w:rsidRPr="00220A0F">
        <w:rPr>
          <w:rFonts w:ascii="Times New Roman" w:hAnsi="Times New Roman" w:cs="Times New Roman"/>
          <w:color w:val="auto"/>
        </w:rPr>
        <w:t>Specialieji reikalavimai pasiūlymų rengimui ir pateikimui</w:t>
      </w:r>
      <w:bookmarkEnd w:id="2"/>
      <w:bookmarkEnd w:id="3"/>
      <w:bookmarkEnd w:id="4"/>
      <w:bookmarkEnd w:id="9"/>
    </w:p>
    <w:p w14:paraId="27327A15" w14:textId="77777777" w:rsidR="00D72BBA" w:rsidRPr="00220A0F" w:rsidRDefault="00D72BBA" w:rsidP="00D72BBA">
      <w:pPr>
        <w:ind w:firstLine="0"/>
        <w:rPr>
          <w:rFonts w:ascii="Times New Roman" w:hAnsi="Times New Roman" w:cs="Times New Roman"/>
          <w:b/>
          <w:bCs/>
        </w:rPr>
      </w:pPr>
    </w:p>
    <w:p w14:paraId="5682361E" w14:textId="77777777" w:rsidR="00D72BBA" w:rsidRPr="00F24FD5" w:rsidRDefault="00D72BBA" w:rsidP="00D72BBA">
      <w:pPr>
        <w:pStyle w:val="ListParagraph"/>
        <w:spacing w:line="240" w:lineRule="auto"/>
        <w:ind w:left="0" w:firstLine="709"/>
        <w:rPr>
          <w:rFonts w:ascii="Times New Roman" w:hAnsi="Times New Roman" w:cs="Times New Roman"/>
          <w:sz w:val="22"/>
          <w:szCs w:val="22"/>
        </w:rPr>
      </w:pPr>
      <w:r w:rsidRPr="00220A0F">
        <w:rPr>
          <w:rFonts w:ascii="Times New Roman" w:hAnsi="Times New Roman" w:cs="Times New Roman"/>
        </w:rPr>
        <w:t xml:space="preserve">5.1. </w:t>
      </w:r>
      <w:r w:rsidRPr="00F24FD5">
        <w:rPr>
          <w:rFonts w:ascii="Times New Roman" w:hAnsi="Times New Roman" w:cs="Times New Roman"/>
          <w:b/>
          <w:bCs/>
          <w:sz w:val="22"/>
          <w:szCs w:val="22"/>
        </w:rPr>
        <w:t>CVP IS pasiūlymo lango eilutėje „Prisegti dokumentus“ pateikiamas</w:t>
      </w:r>
      <w:r w:rsidRPr="00F24FD5">
        <w:rPr>
          <w:rFonts w:ascii="Times New Roman" w:hAnsi="Times New Roman" w:cs="Times New Roman"/>
          <w:sz w:val="22"/>
          <w:szCs w:val="22"/>
        </w:rPr>
        <w:t xml:space="preserve"> tiekėjo pasirašytas pasiūlymas, parengtas pagal specialiųjų </w:t>
      </w:r>
      <w:r w:rsidRPr="00F24FD5">
        <w:rPr>
          <w:rFonts w:ascii="Times New Roman" w:hAnsi="Times New Roman" w:cs="Times New Roman"/>
          <w:sz w:val="22"/>
          <w:szCs w:val="22"/>
        </w:rPr>
        <w:fldChar w:fldCharType="begin"/>
      </w:r>
      <w:r w:rsidRPr="00F24FD5">
        <w:rPr>
          <w:rFonts w:ascii="Times New Roman" w:hAnsi="Times New Roman" w:cs="Times New Roman"/>
          <w:sz w:val="22"/>
          <w:szCs w:val="22"/>
        </w:rPr>
        <w:instrText xml:space="preserve"> REF _Ref38540913 \h  \* MERGEFORMAT </w:instrText>
      </w:r>
      <w:r w:rsidRPr="00F24FD5">
        <w:rPr>
          <w:rFonts w:ascii="Times New Roman" w:hAnsi="Times New Roman" w:cs="Times New Roman"/>
          <w:sz w:val="22"/>
          <w:szCs w:val="22"/>
        </w:rPr>
      </w:r>
      <w:r w:rsidRPr="00F24FD5">
        <w:rPr>
          <w:rFonts w:ascii="Times New Roman" w:hAnsi="Times New Roman" w:cs="Times New Roman"/>
          <w:sz w:val="22"/>
          <w:szCs w:val="22"/>
        </w:rPr>
        <w:fldChar w:fldCharType="separate"/>
      </w:r>
      <w:r w:rsidRPr="00F24FD5">
        <w:rPr>
          <w:rFonts w:ascii="Times New Roman" w:hAnsi="Times New Roman" w:cs="Times New Roman"/>
          <w:sz w:val="22"/>
          <w:szCs w:val="22"/>
        </w:rPr>
        <w:t>pirkimo sąlygų 3</w:t>
      </w:r>
      <w:r w:rsidRPr="00F24FD5">
        <w:rPr>
          <w:rFonts w:ascii="Times New Roman" w:hAnsi="Times New Roman" w:cs="Times New Roman"/>
          <w:sz w:val="22"/>
          <w:szCs w:val="22"/>
          <w:shd w:val="clear" w:color="auto" w:fill="FFFFFF"/>
        </w:rPr>
        <w:t xml:space="preserve"> </w:t>
      </w:r>
      <w:r w:rsidRPr="00F24FD5">
        <w:rPr>
          <w:rFonts w:ascii="Times New Roman" w:hAnsi="Times New Roman" w:cs="Times New Roman"/>
          <w:sz w:val="22"/>
          <w:szCs w:val="22"/>
        </w:rPr>
        <w:fldChar w:fldCharType="end"/>
      </w:r>
      <w:r w:rsidRPr="00F24FD5">
        <w:rPr>
          <w:rFonts w:ascii="Times New Roman" w:hAnsi="Times New Roman" w:cs="Times New Roman"/>
          <w:sz w:val="22"/>
          <w:szCs w:val="22"/>
        </w:rPr>
        <w:t>priede pateiktą pasiūlymo formą ir pasiūlymo formoje nurodyti ir kiti, tiekėjo nuomone, būtini dokumentai (jų kopijos).</w:t>
      </w:r>
    </w:p>
    <w:p w14:paraId="5C630978" w14:textId="77777777" w:rsidR="00D72BBA" w:rsidRPr="00F24FD5" w:rsidRDefault="00D72BBA" w:rsidP="00D72BBA">
      <w:pPr>
        <w:pStyle w:val="ListParagraph"/>
        <w:spacing w:line="240" w:lineRule="auto"/>
        <w:ind w:left="0"/>
        <w:rPr>
          <w:rFonts w:ascii="Times New Roman" w:hAnsi="Times New Roman" w:cs="Times New Roman"/>
          <w:sz w:val="22"/>
          <w:szCs w:val="22"/>
          <w:u w:val="single"/>
        </w:rPr>
      </w:pPr>
      <w:r w:rsidRPr="00F24FD5">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24FD5">
        <w:rPr>
          <w:rFonts w:ascii="Times New Roman" w:hAnsi="Times New Roman" w:cs="Times New Roman"/>
          <w:sz w:val="22"/>
          <w:szCs w:val="22"/>
        </w:rPr>
        <w:t>Perkančiajai organizacijai kilus abejonių dėl dokumentų tikrumo, ji turi teisę reikalauti pateikti dokumentų originalus.</w:t>
      </w:r>
      <w:r w:rsidRPr="00F24FD5">
        <w:rPr>
          <w:rFonts w:ascii="Times New Roman" w:eastAsia="Calibri" w:hAnsi="Times New Roman" w:cs="Times New Roman"/>
          <w:sz w:val="22"/>
          <w:szCs w:val="22"/>
        </w:rPr>
        <w:t xml:space="preserve"> Gali būti pateikiami:</w:t>
      </w:r>
    </w:p>
    <w:p w14:paraId="5E6F2200" w14:textId="77777777" w:rsidR="00D72BBA" w:rsidRPr="00F24FD5" w:rsidRDefault="00D72BBA" w:rsidP="00D72BBA">
      <w:pPr>
        <w:spacing w:line="240" w:lineRule="auto"/>
        <w:ind w:firstLine="709"/>
        <w:rPr>
          <w:rFonts w:ascii="Times New Roman" w:hAnsi="Times New Roman" w:cs="Times New Roman"/>
          <w:sz w:val="22"/>
          <w:szCs w:val="22"/>
        </w:rPr>
      </w:pPr>
      <w:r w:rsidRPr="00F24FD5">
        <w:rPr>
          <w:rFonts w:ascii="Times New Roman" w:eastAsia="Calibri" w:hAnsi="Times New Roman" w:cs="Times New Roman"/>
          <w:sz w:val="22"/>
          <w:szCs w:val="22"/>
        </w:rPr>
        <w:t>5.2.1. kvalifikuotu elektroniniu parašu pasirašyti elektroninėmis priemonėmis suformuoti dokumentai;</w:t>
      </w:r>
    </w:p>
    <w:p w14:paraId="687838EF" w14:textId="77777777" w:rsidR="00D72BBA" w:rsidRPr="00F24FD5" w:rsidRDefault="00D72BBA" w:rsidP="00D72BBA">
      <w:pPr>
        <w:pStyle w:val="ListParagraph"/>
        <w:spacing w:line="240" w:lineRule="auto"/>
        <w:ind w:left="0"/>
        <w:rPr>
          <w:rFonts w:ascii="Times New Roman" w:hAnsi="Times New Roman" w:cs="Times New Roman"/>
          <w:sz w:val="22"/>
          <w:szCs w:val="22"/>
        </w:rPr>
      </w:pPr>
      <w:r w:rsidRPr="00F24FD5">
        <w:rPr>
          <w:rFonts w:ascii="Times New Roman" w:eastAsia="Calibri" w:hAnsi="Times New Roman" w:cs="Times New Roman"/>
          <w:sz w:val="22"/>
          <w:szCs w:val="22"/>
        </w:rPr>
        <w:t>5.2.2. skaitmeninės dokumentų kopijos (fiziniu parašu tvirtinami dokumentai turi būti pateikiami pasirašyti ir nuskenuoti).</w:t>
      </w:r>
    </w:p>
    <w:p w14:paraId="672D07FB" w14:textId="77777777" w:rsidR="00D72BBA" w:rsidRPr="00F24FD5" w:rsidRDefault="00D72BBA" w:rsidP="00D72BBA">
      <w:pPr>
        <w:pStyle w:val="ListParagraph"/>
        <w:spacing w:line="240" w:lineRule="auto"/>
        <w:ind w:left="0"/>
        <w:rPr>
          <w:rFonts w:ascii="Times New Roman" w:hAnsi="Times New Roman" w:cs="Times New Roman"/>
          <w:sz w:val="22"/>
          <w:szCs w:val="22"/>
        </w:rPr>
      </w:pPr>
      <w:r w:rsidRPr="00F24FD5">
        <w:rPr>
          <w:rFonts w:ascii="Times New Roman" w:eastAsia="Arial" w:hAnsi="Times New Roman" w:cs="Times New Roman"/>
          <w:sz w:val="22"/>
          <w:szCs w:val="22"/>
        </w:rPr>
        <w:t xml:space="preserve">5.3. Pasiūlymas turi būti parengtas lietuvių arba anglų kalbomis. Jei kurie nors su pasiūlymu teikiami dokumentai parengti ne ta kalba, kuria reikalaujama, turi būti pateiktas tikslus vertimas į reikalaujamą kalbą. </w:t>
      </w:r>
    </w:p>
    <w:p w14:paraId="45981C3F" w14:textId="77777777" w:rsidR="00D72BBA" w:rsidRPr="00F24FD5" w:rsidRDefault="00D72BBA" w:rsidP="00D72BBA">
      <w:pPr>
        <w:pStyle w:val="ListParagraph"/>
        <w:spacing w:line="240" w:lineRule="auto"/>
        <w:ind w:left="0"/>
        <w:rPr>
          <w:rFonts w:ascii="Times New Roman" w:hAnsi="Times New Roman" w:cs="Times New Roman"/>
          <w:sz w:val="22"/>
          <w:szCs w:val="22"/>
        </w:rPr>
      </w:pPr>
      <w:r w:rsidRPr="00F24FD5">
        <w:rPr>
          <w:rFonts w:ascii="Times New Roman" w:hAnsi="Times New Roman" w:cs="Times New Roman"/>
          <w:sz w:val="22"/>
          <w:szCs w:val="22"/>
        </w:rPr>
        <w:t>5.4. Pasiūlymuose nurodytos kainos bus vertinamos eurais</w:t>
      </w:r>
      <w:r w:rsidRPr="00F24FD5">
        <w:rPr>
          <w:rFonts w:ascii="Times New Roman" w:eastAsia="Calibri" w:hAnsi="Times New Roman" w:cs="Times New Roman"/>
          <w:sz w:val="22"/>
          <w:szCs w:val="22"/>
        </w:rPr>
        <w:t>.</w:t>
      </w:r>
      <w:r w:rsidRPr="00F24FD5">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7808496" w14:textId="77777777" w:rsidR="00D72BBA" w:rsidRPr="00F24FD5" w:rsidRDefault="00D72BBA" w:rsidP="00D72BBA">
      <w:pPr>
        <w:pStyle w:val="ListParagraph"/>
        <w:spacing w:after="160" w:line="240" w:lineRule="auto"/>
        <w:ind w:left="0" w:firstLine="710"/>
        <w:rPr>
          <w:rFonts w:ascii="Times New Roman" w:eastAsia="Arial" w:hAnsi="Times New Roman" w:cs="Times New Roman"/>
          <w:color w:val="7030A0"/>
          <w:sz w:val="22"/>
          <w:szCs w:val="22"/>
        </w:rPr>
      </w:pPr>
      <w:r w:rsidRPr="00F24FD5">
        <w:rPr>
          <w:rFonts w:ascii="Times New Roman" w:eastAsia="Arial" w:hAnsi="Times New Roman" w:cs="Times New Roman"/>
          <w:sz w:val="22"/>
          <w:szCs w:val="22"/>
        </w:rPr>
        <w:t xml:space="preserve">5.5. Bendra pasiūlymo kaina su PVM  turi būti nurodoma dviejų skaitmenų po kablelio tikslumu. Šią kainą sudarančios kainos sudedamosios dalys ar įkainiai gali būti išreikšti neribojant skaitmenų po kablelio kiekio. </w:t>
      </w:r>
    </w:p>
    <w:p w14:paraId="186B5752" w14:textId="77777777" w:rsidR="00D72BBA" w:rsidRPr="00F24FD5" w:rsidRDefault="00D72BBA" w:rsidP="00D72BBA">
      <w:pPr>
        <w:pStyle w:val="ListParagraph"/>
        <w:spacing w:after="160" w:line="240" w:lineRule="auto"/>
        <w:ind w:left="710" w:firstLine="0"/>
        <w:rPr>
          <w:rFonts w:ascii="Times New Roman" w:hAnsi="Times New Roman" w:cs="Times New Roman"/>
          <w:sz w:val="22"/>
          <w:szCs w:val="22"/>
        </w:rPr>
      </w:pPr>
      <w:r w:rsidRPr="00F24FD5">
        <w:rPr>
          <w:rFonts w:ascii="Times New Roman" w:eastAsia="Arial" w:hAnsi="Times New Roman" w:cs="Times New Roman"/>
          <w:sz w:val="22"/>
          <w:szCs w:val="22"/>
        </w:rPr>
        <w:t xml:space="preserve">5.6. Tiekėjų pasiūlymuose nurodytos kainos bus vertinamos </w:t>
      </w:r>
      <w:r w:rsidRPr="00F24FD5">
        <w:rPr>
          <w:rFonts w:ascii="Times New Roman" w:hAnsi="Times New Roman" w:cs="Times New Roman"/>
          <w:sz w:val="22"/>
          <w:szCs w:val="22"/>
        </w:rPr>
        <w:t xml:space="preserve">ir lyginamos su visais mokesčiais, įskaitant PVM. </w:t>
      </w:r>
    </w:p>
    <w:p w14:paraId="69019CC2" w14:textId="77777777" w:rsidR="00D72BBA" w:rsidRPr="00220A0F" w:rsidRDefault="00D72BBA" w:rsidP="00D72BBA">
      <w:pPr>
        <w:pStyle w:val="ListParagraph"/>
        <w:spacing w:line="240" w:lineRule="auto"/>
        <w:ind w:left="0" w:firstLine="709"/>
        <w:rPr>
          <w:rFonts w:ascii="Times New Roman" w:hAnsi="Times New Roman" w:cs="Times New Roman"/>
        </w:rPr>
      </w:pPr>
    </w:p>
    <w:p w14:paraId="7DE7B29D" w14:textId="77777777" w:rsidR="00D72BBA" w:rsidRPr="00220A0F" w:rsidRDefault="00D72BBA" w:rsidP="00D72BBA">
      <w:pPr>
        <w:pStyle w:val="ListParagraph"/>
        <w:spacing w:line="240" w:lineRule="auto"/>
        <w:ind w:left="0"/>
        <w:rPr>
          <w:rFonts w:ascii="Times New Roman" w:eastAsia="Arial" w:hAnsi="Times New Roman" w:cs="Times New Roman"/>
          <w:vanish/>
          <w:color w:val="7030A0"/>
        </w:rPr>
      </w:pPr>
    </w:p>
    <w:p w14:paraId="3CBC1FB4" w14:textId="77777777" w:rsidR="00D72BBA" w:rsidRPr="00220A0F" w:rsidRDefault="00D72BBA" w:rsidP="00D72BBA">
      <w:pPr>
        <w:pStyle w:val="paragrafesrasas2lygis"/>
        <w:spacing w:line="240" w:lineRule="auto"/>
        <w:rPr>
          <w:sz w:val="21"/>
          <w:szCs w:val="21"/>
        </w:rPr>
      </w:pPr>
    </w:p>
    <w:p w14:paraId="1819212C" w14:textId="77777777" w:rsidR="00D72BBA" w:rsidRPr="00220A0F" w:rsidRDefault="00D72BBA" w:rsidP="00D72BBA">
      <w:pPr>
        <w:pStyle w:val="Heading1"/>
        <w:spacing w:before="0" w:after="0" w:line="300" w:lineRule="auto"/>
        <w:ind w:left="357" w:firstLine="0"/>
        <w:rPr>
          <w:rFonts w:ascii="Times New Roman" w:hAnsi="Times New Roman" w:cs="Times New Roman"/>
          <w:color w:val="auto"/>
        </w:rPr>
      </w:pPr>
      <w:bookmarkStart w:id="10" w:name="_Toc137194952"/>
      <w:r w:rsidRPr="00220A0F">
        <w:rPr>
          <w:rFonts w:ascii="Times New Roman" w:hAnsi="Times New Roman" w:cs="Times New Roman"/>
          <w:color w:val="auto"/>
        </w:rPr>
        <w:t>6. Pasiūlymo galiojimo užtikrinimas</w:t>
      </w:r>
      <w:bookmarkEnd w:id="10"/>
    </w:p>
    <w:p w14:paraId="171A543A" w14:textId="77777777" w:rsidR="00D72BBA" w:rsidRPr="00220A0F" w:rsidRDefault="00D72BBA" w:rsidP="00D72BBA">
      <w:pPr>
        <w:ind w:firstLine="0"/>
        <w:rPr>
          <w:rFonts w:ascii="Times New Roman" w:hAnsi="Times New Roman" w:cs="Times New Roman"/>
          <w:i/>
          <w:iCs/>
          <w:color w:val="7030A0"/>
        </w:rPr>
      </w:pPr>
    </w:p>
    <w:p w14:paraId="681DF43C" w14:textId="77777777" w:rsidR="00D72BBA" w:rsidRPr="002956DD" w:rsidRDefault="00D72BBA" w:rsidP="00D72BBA">
      <w:pPr>
        <w:pStyle w:val="ListParagraph"/>
        <w:numPr>
          <w:ilvl w:val="1"/>
          <w:numId w:val="12"/>
        </w:numPr>
        <w:tabs>
          <w:tab w:val="left" w:pos="1440"/>
        </w:tabs>
        <w:spacing w:line="240" w:lineRule="auto"/>
        <w:ind w:left="0" w:firstLine="720"/>
        <w:rPr>
          <w:rFonts w:ascii="Times New Roman" w:hAnsi="Times New Roman" w:cs="Times New Roman"/>
          <w:color w:val="7030A0"/>
          <w:sz w:val="22"/>
          <w:szCs w:val="22"/>
        </w:rPr>
      </w:pPr>
      <w:r>
        <w:rPr>
          <w:rFonts w:ascii="Times New Roman" w:hAnsi="Times New Roman" w:cs="Times New Roman"/>
          <w:sz w:val="22"/>
          <w:szCs w:val="22"/>
        </w:rPr>
        <w:lastRenderedPageBreak/>
        <w:t>Perkančioji organizacija šiame Pirkime netaiko reikalavimo tiekėjams užtikrinti savo pasiūlymų galiojimus.</w:t>
      </w:r>
    </w:p>
    <w:p w14:paraId="602F805B" w14:textId="77777777" w:rsidR="00D72BBA" w:rsidRPr="00220A0F" w:rsidRDefault="00D72BBA" w:rsidP="00D72BBA">
      <w:pPr>
        <w:pStyle w:val="paragrafesrasas2lygis"/>
        <w:spacing w:line="240" w:lineRule="auto"/>
        <w:ind w:left="1059"/>
        <w:rPr>
          <w:color w:val="002060"/>
          <w:sz w:val="40"/>
          <w:szCs w:val="40"/>
        </w:rPr>
      </w:pPr>
    </w:p>
    <w:p w14:paraId="195C05BE" w14:textId="77777777" w:rsidR="00D72BBA" w:rsidRPr="00220A0F" w:rsidRDefault="00D72BBA" w:rsidP="00D72BBA">
      <w:pPr>
        <w:pStyle w:val="Heading1"/>
        <w:numPr>
          <w:ilvl w:val="0"/>
          <w:numId w:val="6"/>
        </w:numPr>
        <w:spacing w:before="0" w:after="0" w:line="300" w:lineRule="auto"/>
        <w:ind w:left="425" w:firstLine="0"/>
        <w:rPr>
          <w:rFonts w:ascii="Times New Roman" w:hAnsi="Times New Roman" w:cs="Times New Roman"/>
        </w:rPr>
      </w:pPr>
      <w:bookmarkStart w:id="11" w:name="_Toc15392775"/>
      <w:bookmarkStart w:id="12" w:name="_Toc137194953"/>
      <w:r w:rsidRPr="00220A0F">
        <w:rPr>
          <w:rFonts w:ascii="Times New Roman" w:hAnsi="Times New Roman" w:cs="Times New Roman"/>
          <w:color w:val="auto"/>
        </w:rPr>
        <w:t>P</w:t>
      </w:r>
      <w:bookmarkEnd w:id="11"/>
      <w:r w:rsidRPr="00220A0F">
        <w:rPr>
          <w:rFonts w:ascii="Times New Roman" w:hAnsi="Times New Roman" w:cs="Times New Roman"/>
          <w:color w:val="auto"/>
        </w:rPr>
        <w:t>asiūlymų vertinimas</w:t>
      </w:r>
      <w:bookmarkEnd w:id="12"/>
    </w:p>
    <w:p w14:paraId="7A5505F6" w14:textId="77777777" w:rsidR="00D72BBA" w:rsidRDefault="00D72BBA" w:rsidP="00D72BBA">
      <w:pPr>
        <w:spacing w:line="240" w:lineRule="auto"/>
        <w:ind w:firstLine="0"/>
        <w:rPr>
          <w:rFonts w:ascii="Times New Roman" w:hAnsi="Times New Roman" w:cs="Times New Roman"/>
          <w:sz w:val="22"/>
          <w:szCs w:val="22"/>
        </w:rPr>
      </w:pPr>
    </w:p>
    <w:p w14:paraId="2AD2BA8F" w14:textId="77777777" w:rsidR="00D72BBA" w:rsidRPr="001641A9" w:rsidRDefault="00D72BBA" w:rsidP="00D72BBA">
      <w:pPr>
        <w:pStyle w:val="ListParagraph"/>
        <w:numPr>
          <w:ilvl w:val="1"/>
          <w:numId w:val="11"/>
        </w:numPr>
        <w:tabs>
          <w:tab w:val="left" w:pos="1440"/>
        </w:tabs>
        <w:spacing w:line="240" w:lineRule="auto"/>
        <w:ind w:left="0" w:firstLine="720"/>
        <w:rPr>
          <w:rFonts w:ascii="Times New Roman" w:hAnsi="Times New Roman" w:cs="Times New Roman"/>
          <w:vanish/>
          <w:sz w:val="22"/>
          <w:szCs w:val="22"/>
        </w:rPr>
      </w:pPr>
      <w:r>
        <w:rPr>
          <w:rFonts w:ascii="Times New Roman" w:hAnsi="Times New Roman" w:cs="Times New Roman"/>
          <w:sz w:val="22"/>
          <w:szCs w:val="22"/>
        </w:rPr>
        <w:t xml:space="preserve">7.1. </w:t>
      </w:r>
      <w:r w:rsidRPr="001641A9">
        <w:rPr>
          <w:rFonts w:ascii="Times New Roman" w:hAnsi="Times New Roman" w:cs="Times New Roman"/>
          <w:sz w:val="22"/>
          <w:szCs w:val="22"/>
        </w:rPr>
        <w:t>Perkančioji organizacija</w:t>
      </w:r>
      <w:r w:rsidRPr="001641A9">
        <w:rPr>
          <w:rFonts w:ascii="Times New Roman" w:eastAsia="Calibri" w:hAnsi="Times New Roman" w:cs="Times New Roman"/>
          <w:sz w:val="22"/>
          <w:szCs w:val="22"/>
        </w:rPr>
        <w:t xml:space="preserve"> ekonomiškai naudingiausią pasiūlymą išrenka pagal tiekėjo pasiūlyme nurodytą kainą.</w:t>
      </w:r>
    </w:p>
    <w:p w14:paraId="714BD417" w14:textId="77777777" w:rsidR="00D72BBA" w:rsidRPr="001641A9" w:rsidRDefault="00D72BBA" w:rsidP="00D72BBA">
      <w:pPr>
        <w:spacing w:line="240" w:lineRule="auto"/>
        <w:ind w:firstLine="720"/>
        <w:rPr>
          <w:rFonts w:ascii="Times New Roman" w:hAnsi="Times New Roman" w:cs="Times New Roman"/>
          <w:vanish/>
          <w:sz w:val="22"/>
          <w:szCs w:val="22"/>
        </w:rPr>
      </w:pPr>
    </w:p>
    <w:p w14:paraId="051475E3" w14:textId="77777777" w:rsidR="00D72BBA" w:rsidRDefault="00D72BBA" w:rsidP="00D72BBA">
      <w:pPr>
        <w:spacing w:line="240" w:lineRule="auto"/>
        <w:ind w:firstLine="720"/>
        <w:rPr>
          <w:rFonts w:ascii="Times New Roman" w:eastAsia="Calibri" w:hAnsi="Times New Roman" w:cs="Times New Roman"/>
          <w:sz w:val="22"/>
          <w:szCs w:val="22"/>
        </w:rPr>
      </w:pPr>
    </w:p>
    <w:p w14:paraId="7CFB3EEE" w14:textId="77777777" w:rsidR="00D72BBA" w:rsidRPr="001744AF" w:rsidRDefault="00D72BBA" w:rsidP="00D72BBA">
      <w:pPr>
        <w:pStyle w:val="ListParagraph"/>
        <w:numPr>
          <w:ilvl w:val="1"/>
          <w:numId w:val="11"/>
        </w:numPr>
        <w:tabs>
          <w:tab w:val="left" w:pos="1134"/>
        </w:tabs>
        <w:spacing w:line="240" w:lineRule="auto"/>
        <w:ind w:left="0" w:firstLine="720"/>
        <w:rPr>
          <w:rFonts w:ascii="Times New Roman" w:eastAsia="Calibri" w:hAnsi="Times New Roman" w:cs="Times New Roman"/>
          <w:sz w:val="22"/>
          <w:szCs w:val="22"/>
        </w:rPr>
      </w:pPr>
      <w:r w:rsidRPr="00F24FD5">
        <w:rPr>
          <w:rFonts w:ascii="Times New Roman" w:hAnsi="Times New Roman" w:cs="Times New Roman"/>
          <w:color w:val="000000" w:themeColor="text1"/>
          <w:sz w:val="22"/>
          <w:szCs w:val="22"/>
        </w:rPr>
        <w:t xml:space="preserve">Laimėjusiu pasiūlymu galės būti pripažintas tik 1 (vienas) ekonomiškai naudingiausias pasiūlymas, esantis </w:t>
      </w:r>
      <w:r>
        <w:rPr>
          <w:rFonts w:ascii="Times New Roman" w:hAnsi="Times New Roman" w:cs="Times New Roman"/>
          <w:color w:val="000000" w:themeColor="text1"/>
          <w:sz w:val="22"/>
          <w:szCs w:val="22"/>
        </w:rPr>
        <w:t xml:space="preserve">atitinkamos pirkimo objekto dalies </w:t>
      </w:r>
      <w:r w:rsidRPr="00F24FD5">
        <w:rPr>
          <w:rFonts w:ascii="Times New Roman" w:hAnsi="Times New Roman" w:cs="Times New Roman"/>
          <w:color w:val="000000" w:themeColor="text1"/>
          <w:sz w:val="22"/>
          <w:szCs w:val="22"/>
        </w:rPr>
        <w:t>pasiūlymų eilės pirmojoje vietoje.</w:t>
      </w:r>
    </w:p>
    <w:p w14:paraId="4DAA3CE0" w14:textId="77777777" w:rsidR="00D72BBA" w:rsidRPr="00220A0F" w:rsidRDefault="00D72BBA" w:rsidP="00D72BBA">
      <w:pPr>
        <w:pStyle w:val="NoSpacing"/>
        <w:ind w:firstLine="709"/>
        <w:contextualSpacing/>
        <w:rPr>
          <w:rFonts w:ascii="Times New Roman" w:eastAsiaTheme="minorHAnsi" w:hAnsi="Times New Roman" w:cs="Times New Roman"/>
          <w:bCs/>
          <w:i/>
          <w:iCs/>
          <w:color w:val="7030A0"/>
        </w:rPr>
      </w:pPr>
    </w:p>
    <w:p w14:paraId="16EE4681" w14:textId="77777777" w:rsidR="00D72BBA" w:rsidRPr="00220A0F" w:rsidRDefault="00D72BBA" w:rsidP="00D72BBA">
      <w:pPr>
        <w:pStyle w:val="Heading1"/>
        <w:tabs>
          <w:tab w:val="left" w:pos="567"/>
        </w:tabs>
        <w:spacing w:line="20" w:lineRule="atLeast"/>
        <w:ind w:firstLine="0"/>
        <w:contextualSpacing/>
        <w:rPr>
          <w:rFonts w:ascii="Times New Roman" w:hAnsi="Times New Roman" w:cs="Times New Roman"/>
        </w:rPr>
      </w:pPr>
      <w:bookmarkStart w:id="13" w:name="_Ref39425999"/>
      <w:bookmarkStart w:id="14" w:name="_Ref39426005"/>
      <w:bookmarkStart w:id="15" w:name="_Toc126333937"/>
      <w:bookmarkStart w:id="16" w:name="_Toc137194954"/>
      <w:r w:rsidRPr="00220A0F">
        <w:rPr>
          <w:rFonts w:ascii="Times New Roman" w:hAnsi="Times New Roman" w:cs="Times New Roman"/>
        </w:rPr>
        <w:t>8. Sutarties sudarymas</w:t>
      </w:r>
      <w:bookmarkEnd w:id="13"/>
      <w:bookmarkEnd w:id="14"/>
      <w:bookmarkEnd w:id="15"/>
      <w:bookmarkEnd w:id="16"/>
    </w:p>
    <w:p w14:paraId="4E137045" w14:textId="77777777" w:rsidR="00D72BBA" w:rsidRPr="00220A0F" w:rsidRDefault="00D72BBA" w:rsidP="00D72BBA">
      <w:pPr>
        <w:spacing w:line="240" w:lineRule="auto"/>
        <w:ind w:left="284" w:hanging="284"/>
        <w:rPr>
          <w:rFonts w:ascii="Times New Roman" w:hAnsi="Times New Roman" w:cs="Times New Roman"/>
          <w:color w:val="000000" w:themeColor="text1"/>
        </w:rPr>
      </w:pPr>
    </w:p>
    <w:p w14:paraId="5AC6E3C0" w14:textId="77777777" w:rsidR="00D72BBA" w:rsidRPr="001641A9" w:rsidRDefault="00D72BBA" w:rsidP="00D72BBA">
      <w:pPr>
        <w:pStyle w:val="ListParagraph"/>
        <w:numPr>
          <w:ilvl w:val="1"/>
          <w:numId w:val="10"/>
        </w:numPr>
        <w:tabs>
          <w:tab w:val="left" w:pos="1134"/>
        </w:tabs>
        <w:spacing w:line="240" w:lineRule="auto"/>
        <w:ind w:left="0" w:firstLine="720"/>
        <w:rPr>
          <w:rFonts w:ascii="Times New Roman" w:hAnsi="Times New Roman" w:cs="Times New Roman"/>
          <w:color w:val="000000" w:themeColor="text1"/>
          <w:sz w:val="22"/>
          <w:szCs w:val="22"/>
        </w:rPr>
      </w:pPr>
      <w:r w:rsidRPr="001641A9">
        <w:rPr>
          <w:rFonts w:ascii="Times New Roman" w:hAnsi="Times New Roman" w:cs="Times New Roman"/>
          <w:color w:val="000000" w:themeColor="text1"/>
          <w:sz w:val="22"/>
          <w:szCs w:val="22"/>
        </w:rPr>
        <w:t>Ši pirkimo procedūra atliekama siekiant sudaryti sutartį su tiekėju, kurio pasiūlymas, vadovaujantis pirkimo sąlygose</w:t>
      </w:r>
      <w:r w:rsidRPr="001641A9">
        <w:rPr>
          <w:rFonts w:ascii="Times New Roman" w:hAnsi="Times New Roman" w:cs="Times New Roman"/>
          <w:color w:val="0070C0"/>
          <w:sz w:val="22"/>
          <w:szCs w:val="22"/>
        </w:rPr>
        <w:t xml:space="preserve"> </w:t>
      </w:r>
      <w:r w:rsidRPr="001641A9">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1641A9">
        <w:rPr>
          <w:rFonts w:ascii="Times New Roman" w:hAnsi="Times New Roman" w:cs="Times New Roman"/>
          <w:sz w:val="22"/>
          <w:szCs w:val="22"/>
        </w:rPr>
        <w:t xml:space="preserve">Sutarties sąlygos pateikiamos specialiųjų pirkimo sąlygų 4 priede. </w:t>
      </w:r>
    </w:p>
    <w:p w14:paraId="1B1C310B" w14:textId="77777777" w:rsidR="00D72BBA" w:rsidRPr="00220A0F" w:rsidRDefault="00D72BBA" w:rsidP="00D72BBA">
      <w:pPr>
        <w:pStyle w:val="NoSpacing"/>
        <w:contextualSpacing/>
        <w:rPr>
          <w:rFonts w:ascii="Times New Roman" w:hAnsi="Times New Roman" w:cs="Times New Roman"/>
          <w:color w:val="00B050"/>
        </w:rPr>
      </w:pPr>
    </w:p>
    <w:p w14:paraId="239222E1" w14:textId="77777777" w:rsidR="00D72BBA" w:rsidRPr="00220A0F" w:rsidRDefault="00D72BBA" w:rsidP="00D72BBA">
      <w:pPr>
        <w:pStyle w:val="NoSpacing"/>
        <w:spacing w:line="276" w:lineRule="auto"/>
        <w:contextualSpacing/>
        <w:jc w:val="left"/>
        <w:rPr>
          <w:rFonts w:ascii="Times New Roman" w:eastAsiaTheme="minorHAnsi" w:hAnsi="Times New Roman" w:cs="Times New Roman"/>
        </w:rPr>
      </w:pPr>
    </w:p>
    <w:p w14:paraId="3850C7D6" w14:textId="77777777" w:rsidR="00D72BBA" w:rsidRPr="00220A0F" w:rsidRDefault="00D72BBA" w:rsidP="00D72BBA">
      <w:pPr>
        <w:pStyle w:val="NoSpacing"/>
        <w:spacing w:line="276" w:lineRule="auto"/>
        <w:contextualSpacing/>
        <w:jc w:val="left"/>
        <w:rPr>
          <w:rFonts w:ascii="Times New Roman" w:eastAsiaTheme="minorHAnsi" w:hAnsi="Times New Roman" w:cs="Times New Roman"/>
        </w:rPr>
      </w:pPr>
    </w:p>
    <w:p w14:paraId="0E0F3C21" w14:textId="77777777" w:rsidR="00D72BBA" w:rsidRPr="00220A0F" w:rsidRDefault="00D72BBA" w:rsidP="00D72BBA">
      <w:pPr>
        <w:pStyle w:val="NoSpacing"/>
        <w:spacing w:line="276" w:lineRule="auto"/>
        <w:ind w:firstLine="0"/>
        <w:contextualSpacing/>
        <w:rPr>
          <w:rFonts w:ascii="Times New Roman" w:eastAsiaTheme="minorHAnsi" w:hAnsi="Times New Roman" w:cs="Times New Roman"/>
        </w:rPr>
      </w:pPr>
      <w:r w:rsidRPr="00220A0F">
        <w:rPr>
          <w:rFonts w:ascii="Times New Roman" w:eastAsiaTheme="minorHAnsi" w:hAnsi="Times New Roman" w:cs="Times New Roman"/>
        </w:rPr>
        <w:br w:type="page"/>
      </w:r>
    </w:p>
    <w:p w14:paraId="79827A3A" w14:textId="77777777" w:rsidR="00D72BBA" w:rsidRPr="00220A0F" w:rsidRDefault="00D72BBA" w:rsidP="00D72BBA">
      <w:pPr>
        <w:rPr>
          <w:rFonts w:ascii="Times New Roman" w:hAnsi="Times New Roman" w:cs="Times New Roman"/>
        </w:rPr>
      </w:pPr>
      <w:bookmarkStart w:id="17" w:name="ketvpriedas"/>
      <w:bookmarkStart w:id="18" w:name="_Toc85439812"/>
    </w:p>
    <w:p w14:paraId="1D9804C6" w14:textId="77777777" w:rsidR="00D72BBA" w:rsidRPr="00220A0F" w:rsidRDefault="00D72BBA" w:rsidP="00D72BBA">
      <w:pPr>
        <w:rPr>
          <w:rFonts w:ascii="Times New Roman" w:hAnsi="Times New Roman" w:cs="Times New Roman"/>
        </w:rPr>
      </w:pPr>
    </w:p>
    <w:p w14:paraId="6BFBE396" w14:textId="77777777" w:rsidR="00D72BBA" w:rsidRPr="00220A0F" w:rsidRDefault="00D72BBA" w:rsidP="00D72BBA">
      <w:pPr>
        <w:rPr>
          <w:rFonts w:ascii="Times New Roman" w:hAnsi="Times New Roman" w:cs="Times New Roman"/>
        </w:rPr>
      </w:pPr>
    </w:p>
    <w:p w14:paraId="3956F285" w14:textId="77777777" w:rsidR="00D72BBA" w:rsidRPr="00220A0F" w:rsidRDefault="00D72BBA" w:rsidP="00D72BBA">
      <w:pPr>
        <w:rPr>
          <w:rFonts w:ascii="Times New Roman" w:hAnsi="Times New Roman" w:cs="Times New Roman"/>
        </w:rPr>
      </w:pPr>
    </w:p>
    <w:bookmarkEnd w:id="17"/>
    <w:bookmarkEnd w:id="18"/>
    <w:p w14:paraId="57A2AA10" w14:textId="77777777" w:rsidR="00D72BBA" w:rsidRPr="002B64C0" w:rsidRDefault="00D72BBA" w:rsidP="00D72BBA">
      <w:pPr>
        <w:spacing w:line="240" w:lineRule="auto"/>
        <w:ind w:left="7314" w:firstLine="0"/>
        <w:rPr>
          <w:rFonts w:ascii="Times New Roman" w:hAnsi="Times New Roman" w:cs="Times New Roman"/>
        </w:rPr>
      </w:pPr>
      <w:r w:rsidRPr="002B64C0">
        <w:rPr>
          <w:rFonts w:ascii="Times New Roman" w:hAnsi="Times New Roman" w:cs="Times New Roman"/>
        </w:rPr>
        <w:t>Pirkimo sąlygų 1 priedas „Tiekėjų pašalinimo pagrindai“</w:t>
      </w:r>
    </w:p>
    <w:p w14:paraId="1663082C" w14:textId="77777777" w:rsidR="00D72BBA" w:rsidRPr="002B64C0" w:rsidRDefault="00D72BBA" w:rsidP="00D72BBA">
      <w:pPr>
        <w:keepNext/>
        <w:keepLines/>
        <w:spacing w:before="120" w:after="160" w:line="276" w:lineRule="auto"/>
        <w:ind w:left="318"/>
        <w:jc w:val="right"/>
        <w:rPr>
          <w:rFonts w:ascii="Times New Roman" w:eastAsia="Arial" w:hAnsi="Times New Roman" w:cs="Times New Roman"/>
          <w:color w:val="0070C0"/>
        </w:rPr>
      </w:pPr>
    </w:p>
    <w:p w14:paraId="703D4A16" w14:textId="77777777" w:rsidR="00D72BBA" w:rsidRPr="002B64C0" w:rsidRDefault="00D72BBA" w:rsidP="00D72BBA">
      <w:pPr>
        <w:spacing w:after="240" w:line="276" w:lineRule="auto"/>
        <w:jc w:val="center"/>
        <w:rPr>
          <w:rFonts w:ascii="Times New Roman" w:eastAsia="Arial" w:hAnsi="Times New Roman" w:cs="Times New Roman"/>
          <w:smallCaps/>
          <w:color w:val="404040"/>
          <w:sz w:val="28"/>
          <w:szCs w:val="28"/>
        </w:rPr>
      </w:pPr>
      <w:r w:rsidRPr="002B64C0">
        <w:rPr>
          <w:rFonts w:ascii="Times New Roman" w:eastAsia="Arial" w:hAnsi="Times New Roman" w:cs="Times New Roman"/>
          <w:smallCaps/>
          <w:color w:val="404040"/>
          <w:sz w:val="28"/>
          <w:szCs w:val="28"/>
        </w:rPr>
        <w:t>TIEKĖJŲ PAŠALINIMO PAGRINDAI</w:t>
      </w:r>
    </w:p>
    <w:p w14:paraId="7A50207B" w14:textId="77777777" w:rsidR="00D72BBA" w:rsidRPr="00252FFB" w:rsidRDefault="00D72BBA" w:rsidP="00D72BBA">
      <w:pPr>
        <w:tabs>
          <w:tab w:val="left" w:pos="993"/>
        </w:tabs>
        <w:spacing w:line="240" w:lineRule="auto"/>
        <w:ind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Tiekėjo pasiūlymas atmetamas, jeigu apie nustatytų reikalavimų atitikimą jis pateikė melagingą informaciją, kurią perkančioji organizacija gali įrodyti bet kokiomis teisėtomis priemonėmis Perkančioji organizacija atmeta tiekėjo pasiūlymą, jeigu:</w:t>
      </w:r>
    </w:p>
    <w:p w14:paraId="6EFAFD80" w14:textId="77777777" w:rsidR="00D72BBA" w:rsidRPr="00252FFB" w:rsidRDefault="00D72BBA" w:rsidP="00D72BBA">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su kitais tiekėjais yra sudaręs susitarimų, kuriais siekiama iškreipti konkurenciją atliekamame pirkime, ir perkančioji organizacija dėl to turi įtikinamų duomenų (VPĮ 46 straipsnio 4 dalies 1 punktas).</w:t>
      </w:r>
    </w:p>
    <w:p w14:paraId="2DDC0A37" w14:textId="77777777" w:rsidR="00D72BBA" w:rsidRDefault="00D72BBA" w:rsidP="00D72BBA">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pirkimo metu pateko į interesų konflikto situaciją, kaip apibrėžta VPĮ 21 straipsnyje, ir</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atitinkamos padėties negalima ištaisyti. Laikoma, kad atitinkamos padėties dėl interesų konflikto negalima</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ištaisyti, jeigu į interesų konfliktą patekę asmenys nulėmė viešojo pirkimo komisijos ar perkančiosios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organizacijos sprendimus ir šių sprendimų pakeitimas prieštarautų VPĮ nuostatoms (VPĮ 46 straipsnio 4 dalies 2 punktas).</w:t>
      </w:r>
    </w:p>
    <w:p w14:paraId="6D80BD6A" w14:textId="77777777" w:rsidR="00D72BBA" w:rsidRDefault="00D72BBA" w:rsidP="00D72BBA">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Pažeista konkurencija, kaip nustatyta VPĮ 27 straipsnio 3 ir 4 dalyse, ir atitinkamos padėties negalima</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ištaisyti (VPĮ 46 straipsnio 4 dalies 3 punktas).</w:t>
      </w:r>
    </w:p>
    <w:p w14:paraId="7EEF78C0" w14:textId="77777777" w:rsidR="00D72BBA" w:rsidRDefault="00D72BBA" w:rsidP="00D72BBA">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pirkimo procedūrų metu nuslėpė informaciją ar pateikė melagingą informaciją apie atitiktį VPĮ</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46 ir 47 straipsniuose nustatytiems reikalavimams, ir perkančioji organizacija gali tai įrodyti bet kokiomis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teisėtomis priemonėmis, arba tiekėjas dėl pateiktos melagingos informacijos negali pateikti patvirtinančių</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dokumentų, reikalaujamų pagal VPĮ 50 straipsnį.</w:t>
      </w:r>
      <w:r>
        <w:rPr>
          <w:rFonts w:ascii="Times New Roman" w:eastAsia="Arial" w:hAnsi="Times New Roman" w:cs="Times New Roman"/>
          <w:iCs/>
          <w:sz w:val="22"/>
          <w:szCs w:val="22"/>
        </w:rPr>
        <w:t xml:space="preserve"> </w:t>
      </w:r>
    </w:p>
    <w:p w14:paraId="43F857A9" w14:textId="77777777" w:rsidR="00D72BBA" w:rsidRPr="00252FFB" w:rsidRDefault="00D72BBA" w:rsidP="00D72BBA">
      <w:pPr>
        <w:pStyle w:val="ListParagraph"/>
        <w:numPr>
          <w:ilvl w:val="1"/>
          <w:numId w:val="13"/>
        </w:numPr>
        <w:tabs>
          <w:tab w:val="left" w:pos="993"/>
        </w:tabs>
        <w:spacing w:line="240" w:lineRule="auto"/>
        <w:ind w:left="0" w:firstLine="709"/>
        <w:rPr>
          <w:rFonts w:ascii="Times New Roman" w:eastAsia="Arial" w:hAnsi="Times New Roman" w:cs="Times New Roman"/>
          <w:iCs/>
          <w:sz w:val="22"/>
          <w:szCs w:val="22"/>
        </w:rPr>
      </w:pPr>
      <w:r w:rsidRPr="00252FFB">
        <w:rPr>
          <w:rFonts w:ascii="Times New Roman" w:eastAsia="Arial" w:hAnsi="Times New Roman" w:cs="Times New Roman"/>
          <w:iCs/>
          <w:sz w:val="22"/>
          <w:szCs w:val="22"/>
        </w:rPr>
        <w:t>Tiekėjas pirkimo metu ėmėsi neteisėtų veiksmų, siekdamas daryti įtaką perkančiosios organizacijos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sprendimams, gauti konfidencialios informacijos, kuri suteiktų jam neteisėtą pranašumą pirkimo procedūroje, ar</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teikė klaidinančią informaciją, kuri gali daryti esminę įtaką perkančiosios organizacijos sprendimams dėl tiekėjų</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pašalinimo, jų kvalifikacijos vertinimo, laimėtojo nustatymo, ir perkančioji organizacija gali tai įrodyti bet</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kokiomis teisėtomis priemonėmis (VPĮ 46 straipsnio 4 dalies 5 punktas).</w:t>
      </w:r>
    </w:p>
    <w:p w14:paraId="2947B641" w14:textId="77777777" w:rsidR="00D72BBA" w:rsidRDefault="00D72BBA" w:rsidP="00D72BBA">
      <w:pPr>
        <w:spacing w:line="240" w:lineRule="auto"/>
        <w:ind w:firstLine="0"/>
        <w:rPr>
          <w:rFonts w:ascii="Times New Roman" w:eastAsia="Arial" w:hAnsi="Times New Roman" w:cs="Times New Roman"/>
          <w:iCs/>
          <w:sz w:val="22"/>
          <w:szCs w:val="22"/>
        </w:rPr>
      </w:pPr>
    </w:p>
    <w:p w14:paraId="3F279682" w14:textId="77777777" w:rsidR="00D72BBA" w:rsidRPr="00252FFB" w:rsidRDefault="00D72BBA" w:rsidP="00D72BBA">
      <w:pPr>
        <w:spacing w:line="240" w:lineRule="auto"/>
        <w:ind w:firstLine="397"/>
        <w:rPr>
          <w:rFonts w:ascii="Times New Roman" w:eastAsia="Arial" w:hAnsi="Times New Roman" w:cs="Times New Roman"/>
          <w:iCs/>
          <w:sz w:val="22"/>
          <w:szCs w:val="22"/>
        </w:rPr>
      </w:pPr>
      <w:r w:rsidRPr="00252FFB">
        <w:rPr>
          <w:rFonts w:ascii="Times New Roman" w:eastAsia="Arial" w:hAnsi="Times New Roman" w:cs="Times New Roman"/>
          <w:iCs/>
          <w:sz w:val="22"/>
          <w:szCs w:val="22"/>
        </w:rPr>
        <w:t>Pašalinimo pagrindų nebuvimą įrodančių dokumentų iš tiekėjų pateikti nereikalaujama, išskyrus atvejus,</w:t>
      </w:r>
      <w:r>
        <w:rPr>
          <w:rFonts w:ascii="Times New Roman" w:eastAsia="Arial" w:hAnsi="Times New Roman" w:cs="Times New Roman"/>
          <w:iCs/>
          <w:sz w:val="22"/>
          <w:szCs w:val="22"/>
        </w:rPr>
        <w:t xml:space="preserve"> </w:t>
      </w:r>
      <w:r w:rsidRPr="00252FFB">
        <w:rPr>
          <w:rFonts w:ascii="Times New Roman" w:eastAsia="Arial" w:hAnsi="Times New Roman" w:cs="Times New Roman"/>
          <w:iCs/>
          <w:sz w:val="22"/>
          <w:szCs w:val="22"/>
        </w:rPr>
        <w:t>kai kyla pagrįstų įtarimų arba kai tai būtina siekiant užtikrinti tinkamą pirkimo procedūros atlikimą.</w:t>
      </w:r>
    </w:p>
    <w:p w14:paraId="6CC5CA39" w14:textId="77777777" w:rsidR="00D72BBA" w:rsidRPr="002B64C0" w:rsidRDefault="00D72BBA" w:rsidP="00D72BBA">
      <w:pPr>
        <w:spacing w:after="160" w:line="276" w:lineRule="auto"/>
        <w:ind w:firstLine="0"/>
        <w:jc w:val="center"/>
        <w:rPr>
          <w:rFonts w:ascii="Times New Roman" w:eastAsia="Arial" w:hAnsi="Times New Roman" w:cs="Times New Roman"/>
          <w:smallCaps/>
        </w:rPr>
      </w:pPr>
      <w:r w:rsidRPr="002B64C0">
        <w:rPr>
          <w:rFonts w:ascii="Times New Roman" w:eastAsia="Arial" w:hAnsi="Times New Roman" w:cs="Times New Roman"/>
          <w:smallCaps/>
        </w:rPr>
        <w:t>__________</w:t>
      </w:r>
    </w:p>
    <w:p w14:paraId="7AEBD41B" w14:textId="77777777" w:rsidR="00D72BBA" w:rsidRPr="00220A0F" w:rsidRDefault="00D72BBA" w:rsidP="00D72BBA">
      <w:pPr>
        <w:jc w:val="right"/>
        <w:rPr>
          <w:rFonts w:ascii="Times New Roman" w:eastAsia="Arial" w:hAnsi="Times New Roman" w:cs="Times New Roman"/>
          <w:b/>
          <w:smallCaps/>
        </w:rPr>
      </w:pPr>
      <w:r w:rsidRPr="00220A0F">
        <w:rPr>
          <w:rFonts w:ascii="Times New Roman" w:hAnsi="Times New Roman" w:cs="Times New Roman"/>
        </w:rPr>
        <w:br w:type="page"/>
      </w:r>
      <w:bookmarkStart w:id="19" w:name="_Ref38539939"/>
      <w:bookmarkStart w:id="20" w:name="_Ref38541068"/>
      <w:bookmarkStart w:id="21" w:name="_Ref38885053"/>
      <w:bookmarkStart w:id="22" w:name="_Ref38899023"/>
      <w:bookmarkStart w:id="23" w:name="_Toc48053185"/>
      <w:bookmarkStart w:id="24" w:name="_Toc85706891"/>
      <w:bookmarkStart w:id="25" w:name="_Hlk86837214"/>
    </w:p>
    <w:p w14:paraId="44350320" w14:textId="77777777" w:rsidR="00D72BBA" w:rsidRPr="00220A0F" w:rsidRDefault="00D72BBA" w:rsidP="00D72BBA">
      <w:pPr>
        <w:jc w:val="right"/>
        <w:rPr>
          <w:rFonts w:ascii="Times New Roman" w:eastAsia="Arial" w:hAnsi="Times New Roman" w:cs="Times New Roman"/>
          <w:b/>
          <w:smallCaps/>
        </w:rPr>
      </w:pPr>
    </w:p>
    <w:p w14:paraId="40C5AB15" w14:textId="77777777" w:rsidR="00D72BBA" w:rsidRPr="00220A0F" w:rsidRDefault="00D72BBA" w:rsidP="00D72BBA">
      <w:pPr>
        <w:spacing w:line="240" w:lineRule="auto"/>
        <w:ind w:left="7314" w:firstLine="0"/>
        <w:rPr>
          <w:rFonts w:ascii="Times New Roman" w:hAnsi="Times New Roman" w:cs="Times New Roman"/>
        </w:rPr>
      </w:pPr>
      <w:r w:rsidRPr="00220A0F">
        <w:rPr>
          <w:rFonts w:ascii="Times New Roman" w:hAnsi="Times New Roman" w:cs="Times New Roman"/>
        </w:rPr>
        <w:t xml:space="preserve">Pirkimo sąlygų </w:t>
      </w:r>
      <w:r>
        <w:rPr>
          <w:rFonts w:ascii="Times New Roman" w:hAnsi="Times New Roman" w:cs="Times New Roman"/>
        </w:rPr>
        <w:t>2</w:t>
      </w:r>
      <w:r w:rsidRPr="00220A0F">
        <w:rPr>
          <w:rFonts w:ascii="Times New Roman" w:hAnsi="Times New Roman" w:cs="Times New Roman"/>
        </w:rPr>
        <w:t xml:space="preserve"> priedas „Techninė specifikacija“</w:t>
      </w:r>
      <w:bookmarkEnd w:id="19"/>
      <w:bookmarkEnd w:id="20"/>
      <w:bookmarkEnd w:id="21"/>
      <w:bookmarkEnd w:id="22"/>
      <w:bookmarkEnd w:id="23"/>
      <w:bookmarkEnd w:id="24"/>
    </w:p>
    <w:bookmarkEnd w:id="25"/>
    <w:p w14:paraId="7A4110E7" w14:textId="77777777" w:rsidR="00D72BBA" w:rsidRPr="00220A0F" w:rsidRDefault="00D72BBA" w:rsidP="00D72BBA">
      <w:pPr>
        <w:jc w:val="center"/>
        <w:rPr>
          <w:rFonts w:ascii="Times New Roman" w:hAnsi="Times New Roman" w:cs="Times New Roman"/>
          <w:sz w:val="28"/>
          <w:szCs w:val="28"/>
        </w:rPr>
      </w:pPr>
    </w:p>
    <w:p w14:paraId="2D326AAD" w14:textId="77777777" w:rsidR="00D72BBA" w:rsidRPr="00220A0F" w:rsidRDefault="00D72BBA" w:rsidP="00D72BBA">
      <w:pPr>
        <w:spacing w:line="240" w:lineRule="auto"/>
        <w:jc w:val="center"/>
        <w:rPr>
          <w:rFonts w:ascii="Times New Roman" w:hAnsi="Times New Roman" w:cs="Times New Roman"/>
          <w:sz w:val="28"/>
          <w:szCs w:val="28"/>
        </w:rPr>
      </w:pPr>
      <w:r w:rsidRPr="00220A0F">
        <w:rPr>
          <w:rFonts w:ascii="Times New Roman" w:hAnsi="Times New Roman" w:cs="Times New Roman"/>
          <w:sz w:val="28"/>
          <w:szCs w:val="28"/>
        </w:rPr>
        <w:t>TECHNINĖ SPECIFIKACIJA</w:t>
      </w:r>
    </w:p>
    <w:p w14:paraId="023332F6" w14:textId="77777777" w:rsidR="00D72BBA" w:rsidRPr="00C30692" w:rsidRDefault="00D72BBA" w:rsidP="00D72BBA">
      <w:pPr>
        <w:spacing w:line="240" w:lineRule="auto"/>
        <w:rPr>
          <w:rFonts w:ascii="Times New Roman" w:hAnsi="Times New Roman" w:cs="Times New Roman"/>
          <w:sz w:val="22"/>
          <w:szCs w:val="22"/>
        </w:rPr>
      </w:pPr>
    </w:p>
    <w:p w14:paraId="0136BF1E" w14:textId="77777777" w:rsidR="00D72BBA" w:rsidRPr="00C30692" w:rsidRDefault="00D72BBA" w:rsidP="00D72BBA">
      <w:pPr>
        <w:pStyle w:val="Heading3"/>
        <w:tabs>
          <w:tab w:val="left" w:pos="567"/>
        </w:tabs>
        <w:ind w:left="426" w:firstLine="0"/>
        <w:rPr>
          <w:rFonts w:ascii="Times New Roman" w:hAnsi="Times New Roman" w:cs="Times New Roman"/>
          <w:color w:val="auto"/>
          <w:sz w:val="22"/>
          <w:szCs w:val="22"/>
        </w:rPr>
      </w:pPr>
      <w:r w:rsidRPr="00C30692">
        <w:rPr>
          <w:rFonts w:ascii="Times New Roman" w:hAnsi="Times New Roman" w:cs="Times New Roman"/>
          <w:b/>
          <w:color w:val="auto"/>
          <w:sz w:val="22"/>
          <w:szCs w:val="22"/>
        </w:rPr>
        <w:t xml:space="preserve">Patalpų valymas - </w:t>
      </w:r>
      <w:r w:rsidRPr="00C30692">
        <w:rPr>
          <w:rFonts w:ascii="Times New Roman" w:hAnsi="Times New Roman" w:cs="Times New Roman"/>
          <w:bCs/>
          <w:color w:val="auto"/>
          <w:sz w:val="22"/>
          <w:szCs w:val="22"/>
        </w:rPr>
        <w:t>apytiksliai yra</w:t>
      </w:r>
      <w:r w:rsidRPr="00C30692">
        <w:rPr>
          <w:rFonts w:ascii="Times New Roman" w:hAnsi="Times New Roman" w:cs="Times New Roman"/>
          <w:b/>
          <w:color w:val="auto"/>
          <w:sz w:val="22"/>
          <w:szCs w:val="22"/>
        </w:rPr>
        <w:t xml:space="preserve"> </w:t>
      </w:r>
      <w:r w:rsidRPr="00C30692">
        <w:rPr>
          <w:rFonts w:ascii="Times New Roman" w:hAnsi="Times New Roman" w:cs="Times New Roman"/>
          <w:bCs/>
          <w:color w:val="auto"/>
          <w:sz w:val="22"/>
          <w:szCs w:val="22"/>
        </w:rPr>
        <w:t>5830</w:t>
      </w:r>
      <w:r w:rsidRPr="00C30692">
        <w:rPr>
          <w:rFonts w:ascii="Times New Roman" w:hAnsi="Times New Roman" w:cs="Times New Roman"/>
          <w:color w:val="auto"/>
          <w:sz w:val="22"/>
          <w:szCs w:val="22"/>
        </w:rPr>
        <w:t xml:space="preserve"> kv. m ( sandėliavimo  patalpų  plotas  apie  5530 kv. m;</w:t>
      </w:r>
    </w:p>
    <w:p w14:paraId="2C4E9AC6" w14:textId="77777777" w:rsidR="00D72BBA" w:rsidRPr="00C30692" w:rsidRDefault="00D72BBA" w:rsidP="00D72BBA">
      <w:pPr>
        <w:pStyle w:val="Heading3"/>
        <w:tabs>
          <w:tab w:val="left" w:pos="567"/>
        </w:tabs>
        <w:ind w:firstLine="0"/>
        <w:rPr>
          <w:rFonts w:ascii="Times New Roman" w:hAnsi="Times New Roman" w:cs="Times New Roman"/>
          <w:bCs/>
          <w:color w:val="auto"/>
          <w:sz w:val="22"/>
          <w:szCs w:val="22"/>
        </w:rPr>
      </w:pPr>
      <w:r w:rsidRPr="00C30692">
        <w:rPr>
          <w:rFonts w:ascii="Times New Roman" w:hAnsi="Times New Roman" w:cs="Times New Roman"/>
          <w:color w:val="auto"/>
          <w:sz w:val="22"/>
          <w:szCs w:val="22"/>
        </w:rPr>
        <w:t xml:space="preserve">administracinių/buitinių patalpų - apie 300 kv. m, adresu </w:t>
      </w:r>
      <w:r w:rsidRPr="00C30692">
        <w:rPr>
          <w:rFonts w:ascii="Times New Roman" w:hAnsi="Times New Roman" w:cs="Times New Roman"/>
          <w:bCs/>
          <w:color w:val="auto"/>
          <w:sz w:val="22"/>
          <w:szCs w:val="22"/>
        </w:rPr>
        <w:t>Mickevičiaus g. 107, Nemenčinė, Vilniaus raj.),</w:t>
      </w:r>
      <w:r w:rsidRPr="00C30692">
        <w:rPr>
          <w:rFonts w:ascii="Times New Roman" w:hAnsi="Times New Roman" w:cs="Times New Roman"/>
          <w:color w:val="auto"/>
          <w:sz w:val="22"/>
          <w:szCs w:val="22"/>
        </w:rPr>
        <w:t xml:space="preserve"> atliekami šie valymo darbai, jų vykdymo periodiškumas:</w:t>
      </w:r>
    </w:p>
    <w:p w14:paraId="5E94633B" w14:textId="77777777" w:rsidR="00D72BBA" w:rsidRPr="00C30692" w:rsidRDefault="00D72BBA" w:rsidP="00D72BBA">
      <w:pPr>
        <w:widowControl w:val="0"/>
        <w:numPr>
          <w:ilvl w:val="1"/>
          <w:numId w:val="17"/>
        </w:numPr>
        <w:shd w:val="clear" w:color="auto" w:fill="FFFFFF"/>
        <w:tabs>
          <w:tab w:val="left" w:pos="355"/>
          <w:tab w:val="left" w:pos="567"/>
        </w:tabs>
        <w:suppressAutoHyphens/>
        <w:autoSpaceDE w:val="0"/>
        <w:autoSpaceDN w:val="0"/>
        <w:adjustRightInd w:val="0"/>
        <w:spacing w:line="240" w:lineRule="auto"/>
        <w:ind w:left="0" w:firstLine="426"/>
        <w:textAlignment w:val="baseline"/>
        <w:rPr>
          <w:rFonts w:ascii="Times New Roman" w:hAnsi="Times New Roman" w:cs="Times New Roman"/>
          <w:b/>
          <w:bCs/>
          <w:sz w:val="22"/>
          <w:szCs w:val="22"/>
        </w:rPr>
      </w:pPr>
      <w:r w:rsidRPr="00C30692">
        <w:rPr>
          <w:rFonts w:ascii="Times New Roman" w:hAnsi="Times New Roman" w:cs="Times New Roman"/>
          <w:sz w:val="22"/>
          <w:szCs w:val="22"/>
        </w:rPr>
        <w:t>kasdien plaunamos grindys administracinėse ir buitinėse patalpose (~300 kv. m);</w:t>
      </w:r>
    </w:p>
    <w:p w14:paraId="7DAFBC2A" w14:textId="77777777" w:rsidR="00D72BBA" w:rsidRPr="00C30692" w:rsidRDefault="00D72BBA" w:rsidP="00D72BBA">
      <w:pPr>
        <w:widowControl w:val="0"/>
        <w:numPr>
          <w:ilvl w:val="1"/>
          <w:numId w:val="17"/>
        </w:numPr>
        <w:shd w:val="clear" w:color="auto" w:fill="FFFFFF"/>
        <w:tabs>
          <w:tab w:val="left" w:pos="355"/>
          <w:tab w:val="left" w:pos="567"/>
        </w:tabs>
        <w:suppressAutoHyphens/>
        <w:autoSpaceDE w:val="0"/>
        <w:autoSpaceDN w:val="0"/>
        <w:adjustRightInd w:val="0"/>
        <w:spacing w:line="240" w:lineRule="auto"/>
        <w:ind w:left="0" w:firstLine="426"/>
        <w:textAlignment w:val="baseline"/>
        <w:rPr>
          <w:rFonts w:ascii="Times New Roman" w:hAnsi="Times New Roman" w:cs="Times New Roman"/>
          <w:b/>
          <w:bCs/>
          <w:sz w:val="22"/>
          <w:szCs w:val="22"/>
        </w:rPr>
      </w:pPr>
      <w:r w:rsidRPr="00C30692">
        <w:rPr>
          <w:rFonts w:ascii="Times New Roman" w:hAnsi="Times New Roman" w:cs="Times New Roman"/>
          <w:sz w:val="22"/>
          <w:szCs w:val="22"/>
        </w:rPr>
        <w:t>kasdien valomos ir dezinfekuojamos rankų praustuvės ir indų plautuvės – 10 vnt.;</w:t>
      </w:r>
    </w:p>
    <w:p w14:paraId="59D284CD" w14:textId="77777777" w:rsidR="00D72BBA" w:rsidRPr="00C30692" w:rsidRDefault="00D72BBA" w:rsidP="00D72BBA">
      <w:pPr>
        <w:widowControl w:val="0"/>
        <w:numPr>
          <w:ilvl w:val="1"/>
          <w:numId w:val="17"/>
        </w:numPr>
        <w:shd w:val="clear" w:color="auto" w:fill="FFFFFF"/>
        <w:tabs>
          <w:tab w:val="left" w:pos="355"/>
          <w:tab w:val="left" w:pos="567"/>
        </w:tabs>
        <w:suppressAutoHyphens/>
        <w:autoSpaceDE w:val="0"/>
        <w:autoSpaceDN w:val="0"/>
        <w:adjustRightInd w:val="0"/>
        <w:spacing w:line="240" w:lineRule="auto"/>
        <w:ind w:left="0" w:firstLine="426"/>
        <w:textAlignment w:val="baseline"/>
        <w:rPr>
          <w:rFonts w:ascii="Times New Roman" w:hAnsi="Times New Roman" w:cs="Times New Roman"/>
          <w:i/>
          <w:sz w:val="22"/>
          <w:szCs w:val="22"/>
        </w:rPr>
      </w:pPr>
      <w:r w:rsidRPr="00C30692">
        <w:rPr>
          <w:rFonts w:ascii="Times New Roman" w:hAnsi="Times New Roman" w:cs="Times New Roman"/>
          <w:sz w:val="22"/>
          <w:szCs w:val="22"/>
        </w:rPr>
        <w:t>kasdien valomi ir dezinfekuojami sanitariniai mazgai – 5 vnt.;</w:t>
      </w:r>
      <w:r w:rsidRPr="00C30692">
        <w:rPr>
          <w:rFonts w:ascii="Times New Roman" w:hAnsi="Times New Roman" w:cs="Times New Roman"/>
          <w:i/>
          <w:sz w:val="22"/>
          <w:szCs w:val="22"/>
        </w:rPr>
        <w:t xml:space="preserve"> </w:t>
      </w:r>
    </w:p>
    <w:p w14:paraId="7C3D9BE3" w14:textId="77777777" w:rsidR="00D72BBA" w:rsidRPr="00C30692" w:rsidRDefault="00D72BBA" w:rsidP="00D72BBA">
      <w:pPr>
        <w:widowControl w:val="0"/>
        <w:numPr>
          <w:ilvl w:val="1"/>
          <w:numId w:val="17"/>
        </w:numPr>
        <w:shd w:val="clear" w:color="auto" w:fill="FFFFFF"/>
        <w:tabs>
          <w:tab w:val="left" w:pos="355"/>
          <w:tab w:val="left" w:pos="567"/>
        </w:tabs>
        <w:suppressAutoHyphens/>
        <w:autoSpaceDE w:val="0"/>
        <w:autoSpaceDN w:val="0"/>
        <w:adjustRightInd w:val="0"/>
        <w:spacing w:line="240" w:lineRule="auto"/>
        <w:ind w:left="0" w:right="227" w:firstLine="425"/>
        <w:textAlignment w:val="baseline"/>
        <w:rPr>
          <w:rFonts w:ascii="Times New Roman" w:hAnsi="Times New Roman" w:cs="Times New Roman"/>
          <w:sz w:val="22"/>
          <w:szCs w:val="22"/>
        </w:rPr>
      </w:pPr>
      <w:r w:rsidRPr="00C30692">
        <w:rPr>
          <w:rFonts w:ascii="Times New Roman" w:hAnsi="Times New Roman" w:cs="Times New Roman"/>
          <w:sz w:val="22"/>
          <w:szCs w:val="22"/>
        </w:rPr>
        <w:t>kasdien valomi įtaisai avalynei valyti (grotelės, grandyklės, kilimėliai) prie įėjimų – 10 vnt.;</w:t>
      </w:r>
    </w:p>
    <w:p w14:paraId="6292577D" w14:textId="77777777" w:rsidR="00D72BBA" w:rsidRPr="00C30692" w:rsidRDefault="00D72BBA" w:rsidP="00D72BBA">
      <w:pPr>
        <w:widowControl w:val="0"/>
        <w:numPr>
          <w:ilvl w:val="1"/>
          <w:numId w:val="17"/>
        </w:numPr>
        <w:shd w:val="clear" w:color="auto" w:fill="FFFFFF"/>
        <w:tabs>
          <w:tab w:val="left" w:pos="355"/>
          <w:tab w:val="left" w:pos="567"/>
        </w:tabs>
        <w:suppressAutoHyphens/>
        <w:autoSpaceDE w:val="0"/>
        <w:autoSpaceDN w:val="0"/>
        <w:adjustRightInd w:val="0"/>
        <w:spacing w:line="240" w:lineRule="auto"/>
        <w:ind w:left="0" w:right="227" w:firstLine="425"/>
        <w:textAlignment w:val="baseline"/>
        <w:rPr>
          <w:rFonts w:ascii="Times New Roman" w:hAnsi="Times New Roman" w:cs="Times New Roman"/>
          <w:sz w:val="22"/>
          <w:szCs w:val="22"/>
        </w:rPr>
      </w:pPr>
      <w:r w:rsidRPr="00C30692">
        <w:rPr>
          <w:rFonts w:ascii="Times New Roman" w:hAnsi="Times New Roman" w:cs="Times New Roman"/>
          <w:sz w:val="22"/>
          <w:szCs w:val="22"/>
        </w:rPr>
        <w:t>kasdien ištuštinamos ir valomos šiukšliadėžės (8 vnt.) bei dokumentų naikinimo aparatų atliekų talpos – 2 vnt.;</w:t>
      </w:r>
    </w:p>
    <w:p w14:paraId="23333259" w14:textId="77777777" w:rsidR="00D72BBA" w:rsidRPr="00C30692" w:rsidRDefault="00D72BBA" w:rsidP="00D72BBA">
      <w:pPr>
        <w:widowControl w:val="0"/>
        <w:numPr>
          <w:ilvl w:val="1"/>
          <w:numId w:val="17"/>
        </w:numPr>
        <w:shd w:val="clear" w:color="auto" w:fill="FFFFFF"/>
        <w:tabs>
          <w:tab w:val="left" w:pos="355"/>
          <w:tab w:val="left" w:pos="567"/>
        </w:tabs>
        <w:suppressAutoHyphens/>
        <w:autoSpaceDE w:val="0"/>
        <w:autoSpaceDN w:val="0"/>
        <w:adjustRightInd w:val="0"/>
        <w:spacing w:line="240" w:lineRule="auto"/>
        <w:ind w:left="0" w:right="227" w:firstLine="425"/>
        <w:textAlignment w:val="baseline"/>
        <w:rPr>
          <w:rFonts w:ascii="Times New Roman" w:hAnsi="Times New Roman" w:cs="Times New Roman"/>
          <w:sz w:val="22"/>
          <w:szCs w:val="22"/>
        </w:rPr>
      </w:pPr>
      <w:bookmarkStart w:id="26" w:name="_Hlk208918471"/>
      <w:r w:rsidRPr="00C30692">
        <w:rPr>
          <w:rFonts w:ascii="Times New Roman" w:hAnsi="Times New Roman" w:cs="Times New Roman"/>
          <w:sz w:val="22"/>
          <w:szCs w:val="22"/>
        </w:rPr>
        <w:t>kartą per savaitę</w:t>
      </w:r>
      <w:bookmarkEnd w:id="26"/>
      <w:r w:rsidRPr="00C30692">
        <w:rPr>
          <w:rFonts w:ascii="Times New Roman" w:hAnsi="Times New Roman" w:cs="Times New Roman"/>
          <w:sz w:val="22"/>
          <w:szCs w:val="22"/>
        </w:rPr>
        <w:t xml:space="preserve"> plaunamos grindys vaistų sandėliavimo patalpose (~5530 kv.m.)</w:t>
      </w:r>
    </w:p>
    <w:p w14:paraId="7E1F554C" w14:textId="77777777" w:rsidR="00D72BBA" w:rsidRPr="00C30692" w:rsidRDefault="00D72BBA" w:rsidP="00D72BBA">
      <w:pPr>
        <w:widowControl w:val="0"/>
        <w:numPr>
          <w:ilvl w:val="1"/>
          <w:numId w:val="17"/>
        </w:numPr>
        <w:shd w:val="clear" w:color="auto" w:fill="FFFFFF"/>
        <w:tabs>
          <w:tab w:val="left" w:pos="355"/>
          <w:tab w:val="left" w:pos="567"/>
        </w:tabs>
        <w:suppressAutoHyphens/>
        <w:autoSpaceDE w:val="0"/>
        <w:autoSpaceDN w:val="0"/>
        <w:adjustRightInd w:val="0"/>
        <w:spacing w:line="240" w:lineRule="auto"/>
        <w:ind w:left="0" w:right="227" w:firstLine="425"/>
        <w:textAlignment w:val="baseline"/>
        <w:rPr>
          <w:rFonts w:ascii="Times New Roman" w:hAnsi="Times New Roman" w:cs="Times New Roman"/>
          <w:sz w:val="22"/>
          <w:szCs w:val="22"/>
        </w:rPr>
      </w:pPr>
      <w:r w:rsidRPr="00C30692">
        <w:rPr>
          <w:rFonts w:ascii="Times New Roman" w:hAnsi="Times New Roman" w:cs="Times New Roman"/>
          <w:sz w:val="22"/>
          <w:szCs w:val="22"/>
        </w:rPr>
        <w:t>kartą per savaitę valomi baldai ir įranga: stalai (15 vnt.), kėdės (20 vnt.), šiukšliadėžės (8 vnt.), kopijavimo bei dokumentų naikinimo aparatai (4 vnt.), mikrobangų krosnelės (2 vnt.), kavos aparatai, virduliai, veidrodžiai, rankšluosčių bei tualetinio popieriaus laikikliai, indų džiovyklės, peleninės ir pan.;</w:t>
      </w:r>
    </w:p>
    <w:p w14:paraId="13184411" w14:textId="77777777" w:rsidR="00D72BBA" w:rsidRPr="00C30692" w:rsidRDefault="00D72BBA" w:rsidP="00D72BBA">
      <w:pPr>
        <w:widowControl w:val="0"/>
        <w:numPr>
          <w:ilvl w:val="1"/>
          <w:numId w:val="17"/>
        </w:numPr>
        <w:shd w:val="clear" w:color="auto" w:fill="FFFFFF"/>
        <w:tabs>
          <w:tab w:val="left" w:pos="355"/>
          <w:tab w:val="left" w:pos="567"/>
        </w:tabs>
        <w:suppressAutoHyphens/>
        <w:autoSpaceDE w:val="0"/>
        <w:autoSpaceDN w:val="0"/>
        <w:adjustRightInd w:val="0"/>
        <w:spacing w:line="240" w:lineRule="auto"/>
        <w:ind w:left="0" w:right="227" w:firstLine="425"/>
        <w:textAlignment w:val="baseline"/>
        <w:rPr>
          <w:rFonts w:ascii="Times New Roman" w:hAnsi="Times New Roman" w:cs="Times New Roman"/>
          <w:sz w:val="22"/>
          <w:szCs w:val="22"/>
        </w:rPr>
      </w:pPr>
      <w:r w:rsidRPr="00C30692">
        <w:rPr>
          <w:rFonts w:ascii="Times New Roman" w:hAnsi="Times New Roman" w:cs="Times New Roman"/>
          <w:sz w:val="22"/>
          <w:szCs w:val="22"/>
        </w:rPr>
        <w:t>kartą per mėnesį valomos lentynos vaistų laikymui – 126 vnt.;</w:t>
      </w:r>
    </w:p>
    <w:p w14:paraId="24F7F29B" w14:textId="77777777" w:rsidR="00D72BBA" w:rsidRPr="00C30692" w:rsidRDefault="00D72BBA" w:rsidP="00D72BBA">
      <w:pPr>
        <w:widowControl w:val="0"/>
        <w:numPr>
          <w:ilvl w:val="1"/>
          <w:numId w:val="17"/>
        </w:numPr>
        <w:shd w:val="clear" w:color="auto" w:fill="FFFFFF"/>
        <w:tabs>
          <w:tab w:val="left" w:pos="567"/>
        </w:tabs>
        <w:suppressAutoHyphens/>
        <w:adjustRightInd w:val="0"/>
        <w:spacing w:line="240" w:lineRule="auto"/>
        <w:ind w:left="0" w:right="227" w:firstLine="425"/>
        <w:textAlignment w:val="baseline"/>
        <w:rPr>
          <w:rFonts w:ascii="Times New Roman" w:hAnsi="Times New Roman" w:cs="Times New Roman"/>
          <w:sz w:val="22"/>
          <w:szCs w:val="22"/>
        </w:rPr>
      </w:pPr>
      <w:r w:rsidRPr="00C30692">
        <w:rPr>
          <w:rFonts w:ascii="Times New Roman" w:hAnsi="Times New Roman" w:cs="Times New Roman"/>
          <w:sz w:val="22"/>
          <w:szCs w:val="22"/>
        </w:rPr>
        <w:t>kartą per mėnesį valomos spintos (vidus ir išorė) – 25 vnt.;</w:t>
      </w:r>
    </w:p>
    <w:p w14:paraId="5722E126" w14:textId="77777777" w:rsidR="00D72BBA" w:rsidRPr="00C30692" w:rsidRDefault="00D72BBA" w:rsidP="00D72BBA">
      <w:pPr>
        <w:ind w:firstLine="426"/>
        <w:rPr>
          <w:rFonts w:ascii="Times New Roman" w:hAnsi="Times New Roman" w:cs="Times New Roman"/>
          <w:sz w:val="22"/>
          <w:szCs w:val="22"/>
        </w:rPr>
      </w:pPr>
      <w:r w:rsidRPr="00C30692">
        <w:rPr>
          <w:rFonts w:ascii="Times New Roman" w:hAnsi="Times New Roman" w:cs="Times New Roman"/>
          <w:sz w:val="22"/>
          <w:szCs w:val="22"/>
        </w:rPr>
        <w:t>1.10.      kartą per mėnesį valomos visų patalpų palangės – 140 vnt.;</w:t>
      </w:r>
    </w:p>
    <w:p w14:paraId="70245B86" w14:textId="77777777" w:rsidR="00D72BBA" w:rsidRPr="00C30692" w:rsidRDefault="00D72BBA" w:rsidP="00D72BBA">
      <w:pPr>
        <w:ind w:firstLine="426"/>
        <w:rPr>
          <w:rFonts w:ascii="Times New Roman" w:hAnsi="Times New Roman" w:cs="Times New Roman"/>
          <w:sz w:val="22"/>
          <w:szCs w:val="22"/>
        </w:rPr>
      </w:pPr>
      <w:r w:rsidRPr="00C30692">
        <w:rPr>
          <w:rFonts w:ascii="Times New Roman" w:hAnsi="Times New Roman" w:cs="Times New Roman"/>
          <w:sz w:val="22"/>
          <w:szCs w:val="22"/>
        </w:rPr>
        <w:t>1.11.    kartą per mėnesį valomi, atitirpinami ir dezinfekuojami šaldytuvai ir šaldikliai – 20 vnt.;</w:t>
      </w:r>
      <w:r w:rsidRPr="00C30692">
        <w:rPr>
          <w:rFonts w:ascii="Times New Roman" w:hAnsi="Times New Roman" w:cs="Times New Roman"/>
          <w:sz w:val="22"/>
          <w:szCs w:val="22"/>
        </w:rPr>
        <w:br/>
        <w:t xml:space="preserve">       1.12.      kartą per mėnesį valomos durys, vartai ir jų staktos – 44 vnt. (~187 kv. m);</w:t>
      </w:r>
    </w:p>
    <w:p w14:paraId="3DD81306" w14:textId="77777777" w:rsidR="00D72BBA" w:rsidRPr="00C30692" w:rsidRDefault="00D72BBA" w:rsidP="00D72BBA">
      <w:pPr>
        <w:ind w:firstLine="426"/>
        <w:rPr>
          <w:rFonts w:ascii="Times New Roman" w:hAnsi="Times New Roman" w:cs="Times New Roman"/>
          <w:sz w:val="22"/>
          <w:szCs w:val="22"/>
        </w:rPr>
      </w:pPr>
      <w:r w:rsidRPr="00C30692">
        <w:rPr>
          <w:rFonts w:ascii="Times New Roman" w:hAnsi="Times New Roman" w:cs="Times New Roman"/>
          <w:bCs/>
          <w:sz w:val="22"/>
          <w:szCs w:val="22"/>
        </w:rPr>
        <w:t>1.13.     du kartus per metus</w:t>
      </w:r>
      <w:r w:rsidRPr="00C30692">
        <w:rPr>
          <w:rFonts w:ascii="Times New Roman" w:hAnsi="Times New Roman" w:cs="Times New Roman"/>
          <w:sz w:val="22"/>
          <w:szCs w:val="22"/>
        </w:rPr>
        <w:t xml:space="preserve"> atitraukiami ir išvalomi baldai bei įrenginiai: stalai (15 vnt.), spintos (25 vnt.), kėdės (20 vnt.), šaldytuvai/šaldikliai (20 vnt.), </w:t>
      </w:r>
      <w:bookmarkStart w:id="27" w:name="_Hlk208920138"/>
      <w:r w:rsidRPr="00C30692">
        <w:rPr>
          <w:rFonts w:ascii="Times New Roman" w:hAnsi="Times New Roman" w:cs="Times New Roman"/>
          <w:sz w:val="22"/>
          <w:szCs w:val="22"/>
        </w:rPr>
        <w:t>kopijavimo bei dokumentų naikinimo aparatai (4 vnt.);</w:t>
      </w:r>
      <w:bookmarkEnd w:id="27"/>
    </w:p>
    <w:p w14:paraId="255EA406" w14:textId="77777777" w:rsidR="00D72BBA" w:rsidRPr="00C30692" w:rsidRDefault="00D72BBA" w:rsidP="00D72BBA">
      <w:pPr>
        <w:ind w:firstLine="426"/>
        <w:rPr>
          <w:rFonts w:ascii="Times New Roman" w:hAnsi="Times New Roman" w:cs="Times New Roman"/>
          <w:bCs/>
          <w:sz w:val="22"/>
          <w:szCs w:val="22"/>
        </w:rPr>
      </w:pPr>
      <w:r w:rsidRPr="00C30692">
        <w:rPr>
          <w:rFonts w:ascii="Times New Roman" w:hAnsi="Times New Roman" w:cs="Times New Roman"/>
          <w:sz w:val="22"/>
          <w:szCs w:val="22"/>
        </w:rPr>
        <w:t xml:space="preserve">1.14.        </w:t>
      </w:r>
      <w:r w:rsidRPr="00C30692">
        <w:rPr>
          <w:rFonts w:ascii="Times New Roman" w:hAnsi="Times New Roman" w:cs="Times New Roman"/>
          <w:bCs/>
          <w:sz w:val="22"/>
          <w:szCs w:val="22"/>
        </w:rPr>
        <w:t>du kartus per metus d</w:t>
      </w:r>
      <w:r w:rsidRPr="00C30692">
        <w:rPr>
          <w:rFonts w:ascii="Times New Roman" w:hAnsi="Times New Roman" w:cs="Times New Roman"/>
          <w:sz w:val="22"/>
          <w:szCs w:val="22"/>
        </w:rPr>
        <w:t>ezinfekuojami visi paviršiai: stalų, šaldytuvų, šaldiklių ir kt.;</w:t>
      </w:r>
    </w:p>
    <w:p w14:paraId="3AC741A9" w14:textId="77777777" w:rsidR="00D72BBA" w:rsidRPr="00C30692" w:rsidRDefault="00D72BBA" w:rsidP="00D72BBA">
      <w:pPr>
        <w:ind w:firstLine="426"/>
        <w:rPr>
          <w:rFonts w:ascii="Times New Roman" w:hAnsi="Times New Roman" w:cs="Times New Roman"/>
          <w:bCs/>
          <w:sz w:val="22"/>
          <w:szCs w:val="22"/>
        </w:rPr>
      </w:pPr>
      <w:r w:rsidRPr="00C30692">
        <w:rPr>
          <w:rFonts w:ascii="Times New Roman" w:hAnsi="Times New Roman" w:cs="Times New Roman"/>
          <w:bCs/>
          <w:sz w:val="22"/>
          <w:szCs w:val="22"/>
        </w:rPr>
        <w:t>1.15.        du kartus per metus v</w:t>
      </w:r>
      <w:r w:rsidRPr="00C30692">
        <w:rPr>
          <w:rFonts w:ascii="Times New Roman" w:hAnsi="Times New Roman" w:cs="Times New Roman"/>
          <w:sz w:val="22"/>
          <w:szCs w:val="22"/>
        </w:rPr>
        <w:t>alomos žaliuzės, roletai – 105 vnt. (~60 kv. m);</w:t>
      </w:r>
    </w:p>
    <w:p w14:paraId="092ED52D" w14:textId="77777777" w:rsidR="00D72BBA" w:rsidRPr="00C30692" w:rsidRDefault="00D72BBA" w:rsidP="00D72BBA">
      <w:pPr>
        <w:ind w:firstLine="426"/>
        <w:rPr>
          <w:rFonts w:ascii="Times New Roman" w:hAnsi="Times New Roman" w:cs="Times New Roman"/>
          <w:sz w:val="22"/>
          <w:szCs w:val="22"/>
        </w:rPr>
      </w:pPr>
      <w:r w:rsidRPr="00C30692">
        <w:rPr>
          <w:rFonts w:ascii="Times New Roman" w:hAnsi="Times New Roman" w:cs="Times New Roman"/>
          <w:sz w:val="22"/>
          <w:szCs w:val="22"/>
        </w:rPr>
        <w:t xml:space="preserve">1.16.        </w:t>
      </w:r>
      <w:r w:rsidRPr="00C30692">
        <w:rPr>
          <w:rFonts w:ascii="Times New Roman" w:hAnsi="Times New Roman" w:cs="Times New Roman"/>
          <w:bCs/>
          <w:sz w:val="22"/>
          <w:szCs w:val="22"/>
        </w:rPr>
        <w:t>du kartus per metus</w:t>
      </w:r>
      <w:r w:rsidRPr="00C30692">
        <w:rPr>
          <w:rFonts w:ascii="Times New Roman" w:hAnsi="Times New Roman" w:cs="Times New Roman"/>
          <w:sz w:val="22"/>
          <w:szCs w:val="22"/>
        </w:rPr>
        <w:t xml:space="preserve"> valomi vamzdynų paviršiai – ~1900 m ;</w:t>
      </w:r>
    </w:p>
    <w:p w14:paraId="64B4DE96" w14:textId="77777777" w:rsidR="00D72BBA" w:rsidRPr="00C30692" w:rsidRDefault="00D72BBA" w:rsidP="00D72BBA">
      <w:pPr>
        <w:ind w:firstLine="426"/>
        <w:rPr>
          <w:rFonts w:ascii="Times New Roman" w:hAnsi="Times New Roman" w:cs="Times New Roman"/>
          <w:bCs/>
          <w:sz w:val="22"/>
          <w:szCs w:val="22"/>
        </w:rPr>
      </w:pPr>
      <w:r w:rsidRPr="00C30692">
        <w:rPr>
          <w:rFonts w:ascii="Times New Roman" w:hAnsi="Times New Roman" w:cs="Times New Roman"/>
          <w:sz w:val="22"/>
          <w:szCs w:val="22"/>
        </w:rPr>
        <w:t xml:space="preserve">1.18.        </w:t>
      </w:r>
      <w:r w:rsidRPr="00C30692">
        <w:rPr>
          <w:rFonts w:ascii="Times New Roman" w:hAnsi="Times New Roman" w:cs="Times New Roman"/>
          <w:bCs/>
          <w:sz w:val="22"/>
          <w:szCs w:val="22"/>
        </w:rPr>
        <w:t>du kartus per metus v</w:t>
      </w:r>
      <w:r w:rsidRPr="00C30692">
        <w:rPr>
          <w:rFonts w:ascii="Times New Roman" w:hAnsi="Times New Roman" w:cs="Times New Roman"/>
          <w:sz w:val="22"/>
          <w:szCs w:val="22"/>
        </w:rPr>
        <w:t>alomi sieniniai šildytuvai (radiatoriai) – 72 vnt.;</w:t>
      </w:r>
    </w:p>
    <w:p w14:paraId="09CC0606" w14:textId="77777777" w:rsidR="00D72BBA" w:rsidRPr="00C30692" w:rsidRDefault="00D72BBA" w:rsidP="00D72BBA">
      <w:pPr>
        <w:ind w:firstLine="426"/>
        <w:rPr>
          <w:rFonts w:ascii="Times New Roman" w:hAnsi="Times New Roman" w:cs="Times New Roman"/>
          <w:bCs/>
          <w:sz w:val="22"/>
          <w:szCs w:val="22"/>
        </w:rPr>
      </w:pPr>
      <w:r w:rsidRPr="00C30692">
        <w:rPr>
          <w:rFonts w:ascii="Times New Roman" w:hAnsi="Times New Roman" w:cs="Times New Roman"/>
          <w:bCs/>
          <w:sz w:val="22"/>
          <w:szCs w:val="22"/>
        </w:rPr>
        <w:t>1.19.        du kartus per metus v</w:t>
      </w:r>
      <w:r w:rsidRPr="00C30692">
        <w:rPr>
          <w:rFonts w:ascii="Times New Roman" w:hAnsi="Times New Roman" w:cs="Times New Roman"/>
          <w:sz w:val="22"/>
          <w:szCs w:val="22"/>
        </w:rPr>
        <w:t>alomi ventiliatoriai (kaloriferiai) – 53 vnt.;</w:t>
      </w:r>
    </w:p>
    <w:p w14:paraId="730FCC60" w14:textId="77777777" w:rsidR="00D72BBA" w:rsidRPr="00C30692" w:rsidRDefault="00D72BBA" w:rsidP="00D72BBA">
      <w:pPr>
        <w:ind w:firstLine="426"/>
        <w:rPr>
          <w:rFonts w:ascii="Times New Roman" w:hAnsi="Times New Roman" w:cs="Times New Roman"/>
          <w:sz w:val="22"/>
          <w:szCs w:val="22"/>
        </w:rPr>
      </w:pPr>
      <w:r w:rsidRPr="00C30692">
        <w:rPr>
          <w:rFonts w:ascii="Times New Roman" w:hAnsi="Times New Roman" w:cs="Times New Roman"/>
          <w:bCs/>
          <w:sz w:val="22"/>
          <w:szCs w:val="22"/>
        </w:rPr>
        <w:t>1.20.       du kartus per metus a</w:t>
      </w:r>
      <w:r w:rsidRPr="00C30692">
        <w:rPr>
          <w:rFonts w:ascii="Times New Roman" w:hAnsi="Times New Roman" w:cs="Times New Roman"/>
          <w:sz w:val="22"/>
          <w:szCs w:val="22"/>
        </w:rPr>
        <w:t>erozoliniu dezinfekavimo preparatu purškiami sunkiai prieinami paviršiai;</w:t>
      </w:r>
    </w:p>
    <w:p w14:paraId="4020618E" w14:textId="77777777" w:rsidR="00D72BBA" w:rsidRPr="00C30692" w:rsidRDefault="00D72BBA" w:rsidP="00D72BBA">
      <w:pPr>
        <w:ind w:firstLine="426"/>
        <w:rPr>
          <w:rFonts w:ascii="Times New Roman" w:hAnsi="Times New Roman" w:cs="Times New Roman"/>
          <w:sz w:val="22"/>
          <w:szCs w:val="22"/>
        </w:rPr>
      </w:pPr>
      <w:r w:rsidRPr="00C30692">
        <w:rPr>
          <w:rFonts w:ascii="Times New Roman" w:hAnsi="Times New Roman" w:cs="Times New Roman"/>
          <w:sz w:val="22"/>
          <w:szCs w:val="22"/>
        </w:rPr>
        <w:t>1.21.        du kartus per metus valomi langų stiklai ir rėmai – 189 vnt. (~273 kv. m).</w:t>
      </w:r>
    </w:p>
    <w:p w14:paraId="354B66F8" w14:textId="77777777" w:rsidR="00D72BBA" w:rsidRPr="00C30692" w:rsidRDefault="00D72BBA" w:rsidP="00D72BBA">
      <w:pPr>
        <w:ind w:firstLine="426"/>
        <w:rPr>
          <w:rFonts w:ascii="Times New Roman" w:hAnsi="Times New Roman" w:cs="Times New Roman"/>
          <w:sz w:val="22"/>
          <w:szCs w:val="22"/>
        </w:rPr>
      </w:pPr>
      <w:r w:rsidRPr="00C30692">
        <w:rPr>
          <w:rFonts w:ascii="Times New Roman" w:hAnsi="Times New Roman" w:cs="Times New Roman"/>
          <w:sz w:val="22"/>
          <w:szCs w:val="22"/>
        </w:rPr>
        <w:t xml:space="preserve"> </w:t>
      </w:r>
    </w:p>
    <w:p w14:paraId="28B9FE87" w14:textId="77777777" w:rsidR="00D72BBA" w:rsidRPr="00C30692" w:rsidRDefault="00D72BBA" w:rsidP="00D72BBA">
      <w:pPr>
        <w:pStyle w:val="Heading3"/>
        <w:numPr>
          <w:ilvl w:val="0"/>
          <w:numId w:val="17"/>
        </w:numPr>
        <w:tabs>
          <w:tab w:val="left" w:pos="567"/>
        </w:tabs>
        <w:ind w:firstLine="66"/>
        <w:rPr>
          <w:rFonts w:ascii="Times New Roman" w:hAnsi="Times New Roman" w:cs="Times New Roman"/>
          <w:b/>
          <w:bCs/>
          <w:color w:val="auto"/>
          <w:sz w:val="22"/>
          <w:szCs w:val="22"/>
        </w:rPr>
      </w:pPr>
      <w:r w:rsidRPr="00C30692">
        <w:rPr>
          <w:rFonts w:ascii="Times New Roman" w:hAnsi="Times New Roman" w:cs="Times New Roman"/>
          <w:b/>
          <w:bCs/>
          <w:color w:val="auto"/>
          <w:sz w:val="22"/>
          <w:szCs w:val="22"/>
        </w:rPr>
        <w:t>Techniniai reikalavimai ir papildoma informacija:</w:t>
      </w:r>
    </w:p>
    <w:p w14:paraId="026650FF" w14:textId="77777777" w:rsidR="00D72BBA" w:rsidRPr="00C30692" w:rsidRDefault="00D72BBA" w:rsidP="00D72BBA">
      <w:pPr>
        <w:pStyle w:val="Heading3"/>
        <w:numPr>
          <w:ilvl w:val="1"/>
          <w:numId w:val="17"/>
        </w:numPr>
        <w:tabs>
          <w:tab w:val="left" w:pos="567"/>
        </w:tabs>
        <w:ind w:left="0" w:firstLine="426"/>
        <w:rPr>
          <w:rFonts w:ascii="Times New Roman" w:hAnsi="Times New Roman" w:cs="Times New Roman"/>
          <w:color w:val="auto"/>
          <w:sz w:val="22"/>
          <w:szCs w:val="22"/>
        </w:rPr>
      </w:pPr>
      <w:r w:rsidRPr="00C30692">
        <w:rPr>
          <w:rFonts w:ascii="Times New Roman" w:hAnsi="Times New Roman" w:cs="Times New Roman"/>
          <w:color w:val="auto"/>
          <w:sz w:val="22"/>
          <w:szCs w:val="22"/>
        </w:rPr>
        <w:t xml:space="preserve">darbams atlikti reikalingos kopėčios ir/ar pakėlimo bokštelis; </w:t>
      </w:r>
    </w:p>
    <w:p w14:paraId="2A3DF2D9" w14:textId="77777777" w:rsidR="00D72BBA" w:rsidRPr="00C30692" w:rsidRDefault="00D72BBA" w:rsidP="00D72BBA">
      <w:pPr>
        <w:ind w:left="-709"/>
        <w:rPr>
          <w:rFonts w:ascii="Times New Roman" w:hAnsi="Times New Roman" w:cs="Times New Roman"/>
          <w:sz w:val="22"/>
          <w:szCs w:val="22"/>
        </w:rPr>
      </w:pPr>
      <w:r w:rsidRPr="00C30692">
        <w:rPr>
          <w:rFonts w:ascii="Times New Roman" w:hAnsi="Times New Roman" w:cs="Times New Roman"/>
          <w:sz w:val="22"/>
          <w:szCs w:val="22"/>
        </w:rPr>
        <w:t xml:space="preserve">       2.2. stelažai - 388 vnt. (aukštis - 3,5 m, lentynų matmenys: ilgis nuo 1,8 iki 2,7 m, gylis - 1,1 m);</w:t>
      </w:r>
    </w:p>
    <w:p w14:paraId="259A28C2" w14:textId="77777777" w:rsidR="00D72BBA" w:rsidRPr="00C30692" w:rsidRDefault="00D72BBA" w:rsidP="00D72BBA">
      <w:pPr>
        <w:ind w:left="-709"/>
        <w:rPr>
          <w:rFonts w:ascii="Times New Roman" w:hAnsi="Times New Roman" w:cs="Times New Roman"/>
          <w:sz w:val="22"/>
          <w:szCs w:val="22"/>
        </w:rPr>
      </w:pPr>
      <w:r w:rsidRPr="00C30692">
        <w:rPr>
          <w:rFonts w:ascii="Times New Roman" w:hAnsi="Times New Roman" w:cs="Times New Roman"/>
          <w:sz w:val="22"/>
          <w:szCs w:val="22"/>
        </w:rPr>
        <w:t xml:space="preserve">       2.3.   paletės ir atsargos ant jų valomos sausu būdu pagal faktinį užkrovimą;</w:t>
      </w:r>
    </w:p>
    <w:p w14:paraId="261A4E41" w14:textId="77777777" w:rsidR="00D72BBA" w:rsidRDefault="00D72BBA" w:rsidP="00D72BBA">
      <w:pPr>
        <w:ind w:left="-709"/>
        <w:rPr>
          <w:rFonts w:ascii="Times New Roman" w:hAnsi="Times New Roman" w:cs="Times New Roman"/>
          <w:sz w:val="22"/>
          <w:szCs w:val="22"/>
        </w:rPr>
      </w:pPr>
      <w:r w:rsidRPr="00C30692">
        <w:rPr>
          <w:rFonts w:ascii="Times New Roman" w:hAnsi="Times New Roman" w:cs="Times New Roman"/>
          <w:sz w:val="22"/>
          <w:szCs w:val="22"/>
        </w:rPr>
        <w:t xml:space="preserve">       2.4.  dezinfekuojamos vaistų ir kitų atsargų laikymui skirtos lentynos – 240 vnt.</w:t>
      </w:r>
    </w:p>
    <w:p w14:paraId="5A38DACB" w14:textId="77777777" w:rsidR="00D72BBA" w:rsidRPr="00C30692" w:rsidRDefault="00D72BBA" w:rsidP="00D72BBA">
      <w:pPr>
        <w:tabs>
          <w:tab w:val="left" w:pos="709"/>
          <w:tab w:val="left" w:pos="851"/>
        </w:tabs>
        <w:ind w:left="-709" w:firstLine="993"/>
        <w:rPr>
          <w:rFonts w:ascii="Times New Roman" w:hAnsi="Times New Roman" w:cs="Times New Roman"/>
          <w:b/>
          <w:sz w:val="22"/>
          <w:szCs w:val="22"/>
        </w:rPr>
      </w:pPr>
      <w:r>
        <w:rPr>
          <w:rFonts w:ascii="Times New Roman" w:hAnsi="Times New Roman" w:cs="Times New Roman"/>
          <w:sz w:val="22"/>
          <w:szCs w:val="22"/>
        </w:rPr>
        <w:t xml:space="preserve"> </w:t>
      </w:r>
      <w:r w:rsidRPr="00C30692">
        <w:rPr>
          <w:rFonts w:ascii="Times New Roman" w:hAnsi="Times New Roman" w:cs="Times New Roman"/>
          <w:sz w:val="22"/>
          <w:szCs w:val="22"/>
        </w:rPr>
        <w:t>2.5.</w:t>
      </w:r>
      <w:r>
        <w:rPr>
          <w:rFonts w:ascii="Times New Roman" w:hAnsi="Times New Roman" w:cs="Times New Roman"/>
          <w:sz w:val="22"/>
          <w:szCs w:val="22"/>
        </w:rPr>
        <w:t xml:space="preserve"> </w:t>
      </w:r>
      <w:r w:rsidRPr="00C30692">
        <w:rPr>
          <w:rFonts w:ascii="Times New Roman" w:hAnsi="Times New Roman" w:cs="Times New Roman"/>
          <w:sz w:val="22"/>
          <w:szCs w:val="22"/>
        </w:rPr>
        <w:t>plaunamos ir dezinfekuojamos visų sandėlių grindys - ~5830 kv. m).</w:t>
      </w:r>
      <w:r w:rsidRPr="00C30692">
        <w:rPr>
          <w:rFonts w:ascii="Times New Roman" w:hAnsi="Times New Roman" w:cs="Times New Roman"/>
          <w:sz w:val="22"/>
          <w:szCs w:val="22"/>
        </w:rPr>
        <w:br/>
      </w:r>
    </w:p>
    <w:p w14:paraId="522E8D04" w14:textId="77777777" w:rsidR="00D72BBA" w:rsidRPr="00C30692" w:rsidRDefault="00D72BBA" w:rsidP="00D72BBA">
      <w:pPr>
        <w:tabs>
          <w:tab w:val="left" w:pos="851"/>
        </w:tabs>
        <w:ind w:left="928"/>
        <w:rPr>
          <w:rFonts w:ascii="Times New Roman" w:hAnsi="Times New Roman" w:cs="Times New Roman"/>
          <w:b/>
          <w:sz w:val="22"/>
          <w:szCs w:val="22"/>
        </w:rPr>
      </w:pPr>
      <w:r w:rsidRPr="00C30692">
        <w:rPr>
          <w:rFonts w:ascii="Times New Roman" w:hAnsi="Times New Roman" w:cs="Times New Roman"/>
          <w:b/>
          <w:sz w:val="22"/>
          <w:szCs w:val="22"/>
        </w:rPr>
        <w:t>2. REIKALAVIMAI TEIKIAMOMS PASLAUGOMS:</w:t>
      </w:r>
    </w:p>
    <w:p w14:paraId="5EE4A22D" w14:textId="77777777" w:rsidR="00D72BBA" w:rsidRPr="00C30692" w:rsidRDefault="00D72BBA" w:rsidP="00D72BBA">
      <w:pPr>
        <w:tabs>
          <w:tab w:val="left" w:pos="851"/>
        </w:tabs>
        <w:ind w:left="567"/>
        <w:rPr>
          <w:rFonts w:ascii="Times New Roman" w:hAnsi="Times New Roman" w:cs="Times New Roman"/>
          <w:sz w:val="22"/>
          <w:szCs w:val="22"/>
        </w:rPr>
      </w:pPr>
      <w:r w:rsidRPr="00C30692">
        <w:rPr>
          <w:rFonts w:ascii="Times New Roman" w:hAnsi="Times New Roman" w:cs="Times New Roman"/>
          <w:caps/>
          <w:sz w:val="22"/>
          <w:szCs w:val="22"/>
        </w:rPr>
        <w:t>Tiekėjas</w:t>
      </w:r>
      <w:r w:rsidRPr="00C30692">
        <w:rPr>
          <w:rFonts w:ascii="Times New Roman" w:hAnsi="Times New Roman" w:cs="Times New Roman"/>
          <w:sz w:val="22"/>
          <w:szCs w:val="22"/>
        </w:rPr>
        <w:t xml:space="preserve"> turi:</w:t>
      </w:r>
    </w:p>
    <w:p w14:paraId="042E7C62" w14:textId="77777777" w:rsidR="00D72BBA" w:rsidRPr="00C30692" w:rsidRDefault="00D72BBA" w:rsidP="00D72BBA">
      <w:pPr>
        <w:numPr>
          <w:ilvl w:val="0"/>
          <w:numId w:val="16"/>
        </w:numPr>
        <w:tabs>
          <w:tab w:val="left" w:pos="851"/>
        </w:tabs>
        <w:suppressAutoHyphens/>
        <w:spacing w:line="240" w:lineRule="auto"/>
        <w:ind w:left="0" w:firstLine="567"/>
        <w:rPr>
          <w:rFonts w:ascii="Times New Roman" w:hAnsi="Times New Roman" w:cs="Times New Roman"/>
          <w:sz w:val="22"/>
          <w:szCs w:val="22"/>
        </w:rPr>
      </w:pPr>
      <w:r w:rsidRPr="00C30692">
        <w:rPr>
          <w:rFonts w:ascii="Times New Roman" w:hAnsi="Times New Roman" w:cs="Times New Roman"/>
          <w:sz w:val="22"/>
          <w:szCs w:val="22"/>
        </w:rPr>
        <w:t>užtikrinti nuolatinę valymo paslaugų kontrolę;</w:t>
      </w:r>
    </w:p>
    <w:p w14:paraId="06665B86" w14:textId="77777777" w:rsidR="00D72BBA" w:rsidRPr="00C30692" w:rsidRDefault="00D72BBA" w:rsidP="00D72BBA">
      <w:pPr>
        <w:numPr>
          <w:ilvl w:val="0"/>
          <w:numId w:val="16"/>
        </w:numPr>
        <w:tabs>
          <w:tab w:val="left" w:pos="851"/>
        </w:tabs>
        <w:suppressAutoHyphens/>
        <w:spacing w:line="240" w:lineRule="auto"/>
        <w:ind w:left="0" w:firstLine="567"/>
        <w:rPr>
          <w:rFonts w:ascii="Times New Roman" w:hAnsi="Times New Roman" w:cs="Times New Roman"/>
          <w:sz w:val="22"/>
          <w:szCs w:val="22"/>
        </w:rPr>
      </w:pPr>
      <w:r w:rsidRPr="00C30692">
        <w:rPr>
          <w:rFonts w:ascii="Times New Roman" w:hAnsi="Times New Roman" w:cs="Times New Roman"/>
          <w:sz w:val="22"/>
          <w:szCs w:val="22"/>
        </w:rPr>
        <w:t>užtikrinti Perkančiosios organizacijos materialinių vertybių saugumą valymo metu;</w:t>
      </w:r>
    </w:p>
    <w:p w14:paraId="1FD1E5B2" w14:textId="77777777" w:rsidR="00D72BBA" w:rsidRPr="00C30692" w:rsidRDefault="00D72BBA" w:rsidP="00D72BBA">
      <w:pPr>
        <w:numPr>
          <w:ilvl w:val="0"/>
          <w:numId w:val="16"/>
        </w:numPr>
        <w:tabs>
          <w:tab w:val="left" w:pos="851"/>
        </w:tabs>
        <w:suppressAutoHyphens/>
        <w:spacing w:line="240" w:lineRule="auto"/>
        <w:ind w:left="0" w:firstLine="567"/>
        <w:rPr>
          <w:rFonts w:ascii="Times New Roman" w:hAnsi="Times New Roman" w:cs="Times New Roman"/>
          <w:sz w:val="22"/>
          <w:szCs w:val="22"/>
        </w:rPr>
      </w:pPr>
      <w:r w:rsidRPr="00C30692">
        <w:rPr>
          <w:rFonts w:ascii="Times New Roman" w:hAnsi="Times New Roman" w:cs="Times New Roman"/>
          <w:sz w:val="22"/>
          <w:szCs w:val="22"/>
        </w:rPr>
        <w:t xml:space="preserve">užtikrinti, kad personalas neskleistų žinių, kurios bus patikėtos ar taps žinomos atliekant patalpų valymo darbus; </w:t>
      </w:r>
    </w:p>
    <w:p w14:paraId="5265921D" w14:textId="77777777" w:rsidR="00D72BBA" w:rsidRPr="00C30692" w:rsidRDefault="00D72BBA" w:rsidP="00D72BBA">
      <w:pPr>
        <w:numPr>
          <w:ilvl w:val="0"/>
          <w:numId w:val="16"/>
        </w:numPr>
        <w:tabs>
          <w:tab w:val="left" w:pos="851"/>
        </w:tabs>
        <w:suppressAutoHyphens/>
        <w:spacing w:line="240" w:lineRule="auto"/>
        <w:ind w:left="0" w:firstLine="567"/>
        <w:rPr>
          <w:rFonts w:ascii="Times New Roman" w:hAnsi="Times New Roman" w:cs="Times New Roman"/>
          <w:sz w:val="22"/>
          <w:szCs w:val="22"/>
        </w:rPr>
      </w:pPr>
      <w:r w:rsidRPr="00C30692">
        <w:rPr>
          <w:rFonts w:ascii="Times New Roman" w:hAnsi="Times New Roman" w:cs="Times New Roman"/>
          <w:sz w:val="22"/>
          <w:szCs w:val="22"/>
        </w:rPr>
        <w:lastRenderedPageBreak/>
        <w:t>supažindinti savo darbuotojus su gaisrinės saugos taisyklėmis bei Tiekėjo įmonėje aprobuotomis patalpų valymo technologijomis bei užtikrinti, kad jų būtų laikomasi;</w:t>
      </w:r>
    </w:p>
    <w:p w14:paraId="1DA34212" w14:textId="77777777" w:rsidR="00D72BBA" w:rsidRPr="00C30692" w:rsidRDefault="00D72BBA" w:rsidP="00D72BBA">
      <w:pPr>
        <w:numPr>
          <w:ilvl w:val="0"/>
          <w:numId w:val="16"/>
        </w:numPr>
        <w:tabs>
          <w:tab w:val="left" w:pos="851"/>
        </w:tabs>
        <w:suppressAutoHyphens/>
        <w:spacing w:line="240" w:lineRule="auto"/>
        <w:ind w:left="0" w:firstLine="567"/>
        <w:rPr>
          <w:rFonts w:ascii="Times New Roman" w:hAnsi="Times New Roman" w:cs="Times New Roman"/>
          <w:sz w:val="22"/>
          <w:szCs w:val="22"/>
        </w:rPr>
      </w:pPr>
      <w:r w:rsidRPr="00C30692">
        <w:rPr>
          <w:rFonts w:ascii="Times New Roman" w:hAnsi="Times New Roman" w:cs="Times New Roman"/>
          <w:sz w:val="22"/>
          <w:szCs w:val="22"/>
        </w:rPr>
        <w:t>atsakyti už darbuotojų saugą darbe;</w:t>
      </w:r>
    </w:p>
    <w:p w14:paraId="1B2A76B8" w14:textId="77777777" w:rsidR="00D72BBA" w:rsidRPr="00C30692" w:rsidRDefault="00D72BBA" w:rsidP="00D72BBA">
      <w:pPr>
        <w:numPr>
          <w:ilvl w:val="0"/>
          <w:numId w:val="16"/>
        </w:numPr>
        <w:tabs>
          <w:tab w:val="left" w:pos="851"/>
        </w:tabs>
        <w:suppressAutoHyphens/>
        <w:spacing w:line="240" w:lineRule="auto"/>
        <w:ind w:left="0" w:firstLine="567"/>
        <w:rPr>
          <w:rFonts w:ascii="Times New Roman" w:hAnsi="Times New Roman" w:cs="Times New Roman"/>
          <w:sz w:val="22"/>
          <w:szCs w:val="22"/>
        </w:rPr>
      </w:pPr>
      <w:r w:rsidRPr="00C30692">
        <w:rPr>
          <w:rFonts w:ascii="Times New Roman" w:hAnsi="Times New Roman" w:cs="Times New Roman"/>
          <w:sz w:val="22"/>
          <w:szCs w:val="22"/>
        </w:rPr>
        <w:t>atsakyti už savo darbuotojų Perkančiajai organizacijai padarytą materialinę žalą;</w:t>
      </w:r>
    </w:p>
    <w:p w14:paraId="471943F0" w14:textId="77777777" w:rsidR="00D72BBA" w:rsidRPr="00C30692" w:rsidRDefault="00D72BBA" w:rsidP="00D72BBA">
      <w:pPr>
        <w:numPr>
          <w:ilvl w:val="0"/>
          <w:numId w:val="16"/>
        </w:numPr>
        <w:tabs>
          <w:tab w:val="left" w:pos="851"/>
        </w:tabs>
        <w:suppressAutoHyphens/>
        <w:spacing w:line="240" w:lineRule="auto"/>
        <w:ind w:left="0" w:firstLine="567"/>
        <w:rPr>
          <w:rFonts w:ascii="Times New Roman" w:hAnsi="Times New Roman" w:cs="Times New Roman"/>
          <w:sz w:val="22"/>
          <w:szCs w:val="22"/>
        </w:rPr>
      </w:pPr>
      <w:r w:rsidRPr="00C30692">
        <w:rPr>
          <w:rFonts w:ascii="Times New Roman" w:hAnsi="Times New Roman" w:cs="Times New Roman"/>
          <w:sz w:val="22"/>
          <w:szCs w:val="22"/>
        </w:rPr>
        <w:t>garantuoti, kad patalpų valymo ir priežiūros paslaugos bei švaros ir higienos priemonės atitiktų aplinkosaugos reikalavimus, nustatytus Lietuvos Respublikos aplinkos ministro 2011 m. birželio 28 d. įsakymu Nr. D1-508 (</w:t>
      </w:r>
      <w:r w:rsidRPr="00C30692">
        <w:rPr>
          <w:rFonts w:ascii="Times New Roman" w:hAnsi="Times New Roman" w:cs="Times New Roman"/>
          <w:bCs/>
          <w:sz w:val="22"/>
          <w:szCs w:val="22"/>
        </w:rPr>
        <w:t>Žin., 2011, Nr. 84-4110)</w:t>
      </w:r>
      <w:r w:rsidRPr="00C30692">
        <w:rPr>
          <w:rFonts w:ascii="Times New Roman" w:hAnsi="Times New Roman" w:cs="Times New Roman"/>
          <w:sz w:val="22"/>
          <w:szCs w:val="22"/>
        </w:rPr>
        <w:t xml:space="preserve"> ir Perkančiajai organizacijai paprašius, pateikti duomenis ir informaciją apie šias priemones;</w:t>
      </w:r>
    </w:p>
    <w:p w14:paraId="2F5038E3" w14:textId="77777777" w:rsidR="00D72BBA" w:rsidRPr="00C30692" w:rsidRDefault="00D72BBA" w:rsidP="00D72BBA">
      <w:pPr>
        <w:pStyle w:val="BodyTextIndent2"/>
        <w:numPr>
          <w:ilvl w:val="0"/>
          <w:numId w:val="16"/>
        </w:numPr>
        <w:tabs>
          <w:tab w:val="left" w:pos="851"/>
        </w:tabs>
        <w:suppressAutoHyphens/>
        <w:spacing w:after="0" w:line="240" w:lineRule="auto"/>
        <w:ind w:left="0" w:firstLine="567"/>
        <w:rPr>
          <w:rFonts w:ascii="Times New Roman" w:hAnsi="Times New Roman" w:cs="Times New Roman"/>
          <w:sz w:val="22"/>
          <w:szCs w:val="22"/>
        </w:rPr>
      </w:pPr>
      <w:r w:rsidRPr="00C30692">
        <w:rPr>
          <w:rFonts w:ascii="Times New Roman" w:hAnsi="Times New Roman" w:cs="Times New Roman"/>
          <w:sz w:val="22"/>
          <w:szCs w:val="22"/>
        </w:rPr>
        <w:t>aprūpinti darbo metu budinčias valytojas mobiliuoju ryšiu, kad, esant reikalui, būtų galima su ja nedelsiant susisiekti;</w:t>
      </w:r>
    </w:p>
    <w:p w14:paraId="33A3291E" w14:textId="77777777" w:rsidR="00D72BBA" w:rsidRPr="00C30692" w:rsidRDefault="00D72BBA" w:rsidP="00D72BBA">
      <w:pPr>
        <w:pStyle w:val="BodyTextIndent"/>
        <w:numPr>
          <w:ilvl w:val="0"/>
          <w:numId w:val="16"/>
        </w:numPr>
        <w:tabs>
          <w:tab w:val="left" w:pos="851"/>
        </w:tabs>
        <w:suppressAutoHyphens/>
        <w:spacing w:after="0" w:line="240" w:lineRule="auto"/>
        <w:ind w:left="0" w:firstLine="567"/>
        <w:rPr>
          <w:rFonts w:ascii="Times New Roman" w:hAnsi="Times New Roman" w:cs="Times New Roman"/>
          <w:i/>
          <w:sz w:val="22"/>
          <w:szCs w:val="22"/>
        </w:rPr>
      </w:pPr>
      <w:r w:rsidRPr="00C30692">
        <w:rPr>
          <w:rFonts w:ascii="Times New Roman" w:hAnsi="Times New Roman" w:cs="Times New Roman"/>
          <w:i/>
          <w:sz w:val="22"/>
          <w:szCs w:val="22"/>
        </w:rPr>
        <w:t>valymo ir priežiūros paslaugas atlikti, netrukdant normaliam Perkančiosios organizacijos darbui;</w:t>
      </w:r>
    </w:p>
    <w:p w14:paraId="156D36C6" w14:textId="77777777" w:rsidR="00D72BBA" w:rsidRPr="00C30692" w:rsidRDefault="00D72BBA" w:rsidP="00D72BBA">
      <w:pPr>
        <w:numPr>
          <w:ilvl w:val="0"/>
          <w:numId w:val="16"/>
        </w:numPr>
        <w:tabs>
          <w:tab w:val="left" w:pos="851"/>
        </w:tabs>
        <w:suppressAutoHyphens/>
        <w:spacing w:line="240" w:lineRule="auto"/>
        <w:ind w:left="0" w:firstLine="567"/>
        <w:rPr>
          <w:rFonts w:ascii="Times New Roman" w:hAnsi="Times New Roman" w:cs="Times New Roman"/>
          <w:sz w:val="22"/>
          <w:szCs w:val="22"/>
        </w:rPr>
      </w:pPr>
      <w:r w:rsidRPr="00C30692">
        <w:rPr>
          <w:rFonts w:ascii="Times New Roman" w:hAnsi="Times New Roman" w:cs="Times New Roman"/>
          <w:sz w:val="22"/>
          <w:szCs w:val="22"/>
        </w:rPr>
        <w:t>valymo ir priežiūros paslaugas teikti savo lėšomis įsigytomis darbo priemonėmis, įranga, naudoti pasiūlyme nurodytas valymo ir higienos priemones. Jeigu valymo ir higienos priemonės, nurodytos tiekėjo pasiūlyme, dėl objektyvių priežasčių negali būti naudojamos (pvz., priemonės nebegaminamos arba nebetiekiamos ar pan.), jos turi būti pakeistos kitomis analogiškų savybių ir ne brangesnėmis, negu pasiūlyme nurodytos, priemonėmis. Vykdytojas turės pateikti Perkančiajai organizacijai įrodymus, dėl priemonių pakeitimo (duomenis, objektyviai sąlygojančius priemonių pakeitimą kitomis priemonėmis).</w:t>
      </w:r>
    </w:p>
    <w:p w14:paraId="19DAF95D" w14:textId="77777777" w:rsidR="00D72BBA" w:rsidRPr="00C30692" w:rsidRDefault="00D72BBA" w:rsidP="00D72BBA">
      <w:pPr>
        <w:pStyle w:val="BodyText"/>
        <w:numPr>
          <w:ilvl w:val="0"/>
          <w:numId w:val="16"/>
        </w:numPr>
        <w:tabs>
          <w:tab w:val="left" w:pos="851"/>
        </w:tabs>
        <w:suppressAutoHyphens/>
        <w:spacing w:line="240" w:lineRule="auto"/>
        <w:ind w:left="0" w:firstLine="567"/>
        <w:rPr>
          <w:rFonts w:ascii="Times New Roman" w:hAnsi="Times New Roman" w:cs="Times New Roman"/>
          <w:sz w:val="22"/>
          <w:szCs w:val="22"/>
        </w:rPr>
      </w:pPr>
      <w:r w:rsidRPr="00C30692">
        <w:rPr>
          <w:rFonts w:ascii="Times New Roman" w:hAnsi="Times New Roman" w:cs="Times New Roman"/>
          <w:sz w:val="22"/>
          <w:szCs w:val="22"/>
        </w:rPr>
        <w:t>atsižvelgiant į Perkančiosios organizacijos raštu (elektroniniu paštu) pateiktas pastabas, nedelsiant, ne vėliau kaip kitą darbo dieną, ištaisyti pastebėtus trūkumus, atsiradusius dėl Tiekėjo darbuotojų kaltės. Šiuos trūkumus Tiekėjas privalo pašalinti savo sąskaita;</w:t>
      </w:r>
    </w:p>
    <w:p w14:paraId="009D1771" w14:textId="77777777" w:rsidR="00D72BBA" w:rsidRPr="00C30692" w:rsidRDefault="00D72BBA" w:rsidP="00D72BBA">
      <w:pPr>
        <w:pStyle w:val="BodyText"/>
        <w:numPr>
          <w:ilvl w:val="0"/>
          <w:numId w:val="16"/>
        </w:numPr>
        <w:tabs>
          <w:tab w:val="left" w:pos="851"/>
        </w:tabs>
        <w:suppressAutoHyphens/>
        <w:spacing w:line="240" w:lineRule="auto"/>
        <w:ind w:left="0" w:firstLine="567"/>
        <w:rPr>
          <w:rFonts w:ascii="Times New Roman" w:hAnsi="Times New Roman" w:cs="Times New Roman"/>
          <w:sz w:val="22"/>
          <w:szCs w:val="22"/>
        </w:rPr>
      </w:pPr>
      <w:r w:rsidRPr="00C30692">
        <w:rPr>
          <w:rFonts w:ascii="Times New Roman" w:hAnsi="Times New Roman" w:cs="Times New Roman"/>
          <w:sz w:val="22"/>
          <w:szCs w:val="22"/>
        </w:rPr>
        <w:t>ne vėliau kaip iki mėnesio 5 dienos pateikti Perkančiajai organizacijai PVM sąskaitą faktūrą už faktiškai per praėjusį mėnesį atliktas paslaugas, kartu pateikiant paslaugų kainos išskaidymą į sudėtines dalis, nurodant  sunaudotų švaros ir higienos priemonių kiekius.</w:t>
      </w:r>
    </w:p>
    <w:p w14:paraId="2598F570" w14:textId="77777777" w:rsidR="00D72BBA" w:rsidRPr="00C30692" w:rsidRDefault="00D72BBA" w:rsidP="00D72BBA">
      <w:pPr>
        <w:pStyle w:val="BodyText"/>
        <w:tabs>
          <w:tab w:val="left" w:pos="851"/>
        </w:tabs>
        <w:rPr>
          <w:rFonts w:ascii="Times New Roman" w:hAnsi="Times New Roman" w:cs="Times New Roman"/>
          <w:sz w:val="22"/>
          <w:szCs w:val="22"/>
        </w:rPr>
      </w:pPr>
    </w:p>
    <w:p w14:paraId="780C83AE" w14:textId="77777777" w:rsidR="00D72BBA" w:rsidRPr="00C30692" w:rsidRDefault="00D72BBA" w:rsidP="00D72BBA">
      <w:pPr>
        <w:tabs>
          <w:tab w:val="left" w:pos="851"/>
        </w:tabs>
        <w:rPr>
          <w:rFonts w:ascii="Times New Roman" w:hAnsi="Times New Roman" w:cs="Times New Roman"/>
          <w:b/>
          <w:sz w:val="22"/>
          <w:szCs w:val="22"/>
        </w:rPr>
      </w:pPr>
      <w:r w:rsidRPr="00C30692">
        <w:rPr>
          <w:rFonts w:ascii="Times New Roman" w:hAnsi="Times New Roman" w:cs="Times New Roman"/>
          <w:b/>
          <w:sz w:val="22"/>
          <w:szCs w:val="22"/>
        </w:rPr>
        <w:t xml:space="preserve">              3. PAPILDOMI REIKALAVIMAI:</w:t>
      </w:r>
    </w:p>
    <w:p w14:paraId="1324A62F" w14:textId="77777777" w:rsidR="00D72BBA" w:rsidRPr="00C30692" w:rsidRDefault="00D72BBA" w:rsidP="00D72BBA">
      <w:pPr>
        <w:tabs>
          <w:tab w:val="left" w:pos="851"/>
        </w:tabs>
        <w:rPr>
          <w:rFonts w:ascii="Times New Roman" w:hAnsi="Times New Roman" w:cs="Times New Roman"/>
          <w:b/>
          <w:sz w:val="22"/>
          <w:szCs w:val="22"/>
        </w:rPr>
      </w:pPr>
    </w:p>
    <w:p w14:paraId="00080D9A" w14:textId="77777777" w:rsidR="00D72BBA" w:rsidRPr="00C30692" w:rsidRDefault="00D72BBA" w:rsidP="00D72BBA">
      <w:pPr>
        <w:pStyle w:val="BodyText"/>
        <w:numPr>
          <w:ilvl w:val="0"/>
          <w:numId w:val="16"/>
        </w:numPr>
        <w:tabs>
          <w:tab w:val="left" w:pos="851"/>
        </w:tabs>
        <w:suppressAutoHyphens/>
        <w:spacing w:line="240" w:lineRule="auto"/>
        <w:rPr>
          <w:rFonts w:ascii="Times New Roman" w:hAnsi="Times New Roman" w:cs="Times New Roman"/>
          <w:b/>
          <w:sz w:val="22"/>
          <w:szCs w:val="22"/>
        </w:rPr>
      </w:pPr>
      <w:r w:rsidRPr="00C30692">
        <w:rPr>
          <w:rFonts w:ascii="Times New Roman" w:hAnsi="Times New Roman" w:cs="Times New Roman"/>
          <w:bCs/>
          <w:sz w:val="22"/>
          <w:szCs w:val="22"/>
        </w:rPr>
        <w:t>įmonė  turi  turėti  įslaptintos   informacijos,  žymimos  slaptumo  žyma  „Riboto naudojimo“, apsaugos reikalavimų atitiktį patvirtinančią pažymą.</w:t>
      </w:r>
    </w:p>
    <w:p w14:paraId="4FFE8D15" w14:textId="77777777" w:rsidR="00D72BBA" w:rsidRPr="00C30692" w:rsidRDefault="00D72BBA" w:rsidP="00D72BBA">
      <w:pPr>
        <w:pStyle w:val="BodyText"/>
        <w:numPr>
          <w:ilvl w:val="0"/>
          <w:numId w:val="16"/>
        </w:numPr>
        <w:tabs>
          <w:tab w:val="left" w:pos="851"/>
        </w:tabs>
        <w:suppressAutoHyphens/>
        <w:spacing w:line="240" w:lineRule="auto"/>
        <w:ind w:left="0" w:firstLine="567"/>
        <w:rPr>
          <w:rFonts w:ascii="Times New Roman" w:hAnsi="Times New Roman" w:cs="Times New Roman"/>
          <w:b/>
          <w:sz w:val="22"/>
          <w:szCs w:val="22"/>
        </w:rPr>
      </w:pPr>
      <w:r w:rsidRPr="00C30692">
        <w:rPr>
          <w:rFonts w:ascii="Times New Roman" w:hAnsi="Times New Roman" w:cs="Times New Roman"/>
          <w:sz w:val="22"/>
          <w:szCs w:val="22"/>
        </w:rPr>
        <w:t>įmonė, turi būti įsidiegusi ir pateikti ISO sertifikatą (9001:2015; 14001:2015 ar kitus) arba lygiavertę kokybės vadybos sistemą.</w:t>
      </w:r>
      <w:r w:rsidRPr="00C30692">
        <w:rPr>
          <w:rFonts w:ascii="Times New Roman" w:hAnsi="Times New Roman" w:cs="Times New Roman"/>
          <w:b/>
          <w:sz w:val="22"/>
          <w:szCs w:val="22"/>
        </w:rPr>
        <w:t xml:space="preserve">  </w:t>
      </w:r>
    </w:p>
    <w:p w14:paraId="73774B0C" w14:textId="77777777" w:rsidR="00D72BBA" w:rsidRPr="00C30692" w:rsidRDefault="00D72BBA" w:rsidP="00D72BBA">
      <w:pPr>
        <w:pStyle w:val="BodyText"/>
        <w:tabs>
          <w:tab w:val="left" w:pos="851"/>
        </w:tabs>
        <w:rPr>
          <w:rFonts w:ascii="Times New Roman" w:hAnsi="Times New Roman" w:cs="Times New Roman"/>
          <w:sz w:val="22"/>
          <w:szCs w:val="22"/>
        </w:rPr>
      </w:pPr>
    </w:p>
    <w:p w14:paraId="428712D4" w14:textId="77777777" w:rsidR="00D72BBA" w:rsidRPr="00C30692" w:rsidRDefault="00D72BBA" w:rsidP="00D72BBA">
      <w:pPr>
        <w:pStyle w:val="BodyText"/>
        <w:tabs>
          <w:tab w:val="left" w:pos="851"/>
        </w:tabs>
        <w:ind w:left="567"/>
        <w:rPr>
          <w:rFonts w:ascii="Times New Roman" w:hAnsi="Times New Roman" w:cs="Times New Roman"/>
          <w:b/>
          <w:i/>
          <w:sz w:val="22"/>
          <w:szCs w:val="22"/>
        </w:rPr>
      </w:pPr>
      <w:r w:rsidRPr="00C30692">
        <w:rPr>
          <w:rFonts w:ascii="Times New Roman" w:hAnsi="Times New Roman" w:cs="Times New Roman"/>
          <w:b/>
          <w:i/>
          <w:sz w:val="22"/>
          <w:szCs w:val="22"/>
        </w:rPr>
        <w:t>Paslauga bus pripažinta nekokybiška, jei:</w:t>
      </w:r>
    </w:p>
    <w:p w14:paraId="52EA3870" w14:textId="77777777" w:rsidR="00D72BBA" w:rsidRPr="00C30692" w:rsidRDefault="00D72BBA" w:rsidP="00D72BBA">
      <w:pPr>
        <w:pStyle w:val="BodyText"/>
        <w:numPr>
          <w:ilvl w:val="0"/>
          <w:numId w:val="16"/>
        </w:numPr>
        <w:tabs>
          <w:tab w:val="left" w:pos="851"/>
        </w:tabs>
        <w:suppressAutoHyphens/>
        <w:spacing w:line="240" w:lineRule="auto"/>
        <w:ind w:left="567" w:firstLine="0"/>
        <w:rPr>
          <w:rFonts w:ascii="Times New Roman" w:hAnsi="Times New Roman" w:cs="Times New Roman"/>
          <w:sz w:val="22"/>
          <w:szCs w:val="22"/>
        </w:rPr>
      </w:pPr>
      <w:r w:rsidRPr="00C30692">
        <w:rPr>
          <w:rFonts w:ascii="Times New Roman" w:hAnsi="Times New Roman" w:cs="Times New Roman"/>
          <w:sz w:val="22"/>
          <w:szCs w:val="22"/>
        </w:rPr>
        <w:t>ji suteikiama rečiau, nei nustatytas periodiškumas techninėje specifikacijoje;</w:t>
      </w:r>
    </w:p>
    <w:p w14:paraId="7E841054" w14:textId="77777777" w:rsidR="00D72BBA" w:rsidRPr="00C30692" w:rsidRDefault="00D72BBA" w:rsidP="00D72BBA">
      <w:pPr>
        <w:pStyle w:val="BodyText"/>
        <w:numPr>
          <w:ilvl w:val="0"/>
          <w:numId w:val="16"/>
        </w:numPr>
        <w:tabs>
          <w:tab w:val="left" w:pos="851"/>
        </w:tabs>
        <w:suppressAutoHyphens/>
        <w:spacing w:line="240" w:lineRule="auto"/>
        <w:ind w:left="567" w:firstLine="0"/>
        <w:rPr>
          <w:rFonts w:ascii="Times New Roman" w:hAnsi="Times New Roman" w:cs="Times New Roman"/>
          <w:sz w:val="22"/>
          <w:szCs w:val="22"/>
        </w:rPr>
      </w:pPr>
      <w:r w:rsidRPr="00C30692">
        <w:rPr>
          <w:rFonts w:ascii="Times New Roman" w:hAnsi="Times New Roman" w:cs="Times New Roman"/>
          <w:sz w:val="22"/>
          <w:szCs w:val="22"/>
        </w:rPr>
        <w:t>patalpoje ant grindų po valymo bus likę žemių ar kitų nešvarumų, dryžių po drėgno valymo;</w:t>
      </w:r>
    </w:p>
    <w:p w14:paraId="2B735915" w14:textId="77777777" w:rsidR="00D72BBA" w:rsidRPr="00C30692" w:rsidRDefault="00D72BBA" w:rsidP="00D72BBA">
      <w:pPr>
        <w:pStyle w:val="BodyText"/>
        <w:numPr>
          <w:ilvl w:val="0"/>
          <w:numId w:val="16"/>
        </w:numPr>
        <w:tabs>
          <w:tab w:val="left" w:pos="851"/>
        </w:tabs>
        <w:suppressAutoHyphens/>
        <w:spacing w:line="240" w:lineRule="auto"/>
        <w:ind w:left="567" w:firstLine="0"/>
        <w:rPr>
          <w:rFonts w:ascii="Times New Roman" w:hAnsi="Times New Roman" w:cs="Times New Roman"/>
          <w:sz w:val="22"/>
          <w:szCs w:val="22"/>
        </w:rPr>
      </w:pPr>
      <w:r w:rsidRPr="00C30692">
        <w:rPr>
          <w:rFonts w:ascii="Times New Roman" w:hAnsi="Times New Roman" w:cs="Times New Roman"/>
          <w:sz w:val="22"/>
          <w:szCs w:val="22"/>
        </w:rPr>
        <w:t>prieinamose vietose prie ar po baldais bus susirinkę dulkių ar kitų nešvarumų;</w:t>
      </w:r>
    </w:p>
    <w:p w14:paraId="032D4A22" w14:textId="77777777" w:rsidR="00D72BBA" w:rsidRPr="00C30692" w:rsidRDefault="00D72BBA" w:rsidP="00D72BBA">
      <w:pPr>
        <w:pStyle w:val="BodyText"/>
        <w:numPr>
          <w:ilvl w:val="0"/>
          <w:numId w:val="16"/>
        </w:numPr>
        <w:tabs>
          <w:tab w:val="left" w:pos="851"/>
        </w:tabs>
        <w:suppressAutoHyphens/>
        <w:spacing w:line="240" w:lineRule="auto"/>
        <w:ind w:left="567" w:firstLine="0"/>
        <w:rPr>
          <w:rFonts w:ascii="Times New Roman" w:hAnsi="Times New Roman" w:cs="Times New Roman"/>
          <w:sz w:val="22"/>
          <w:szCs w:val="22"/>
        </w:rPr>
      </w:pPr>
      <w:r w:rsidRPr="00C30692">
        <w:rPr>
          <w:rFonts w:ascii="Times New Roman" w:hAnsi="Times New Roman" w:cs="Times New Roman"/>
          <w:sz w:val="22"/>
          <w:szCs w:val="22"/>
        </w:rPr>
        <w:t>ant baldų neapkrautų paviršių likęs dulkių sluoksnis;</w:t>
      </w:r>
    </w:p>
    <w:p w14:paraId="7B81A31C" w14:textId="77777777" w:rsidR="00D72BBA" w:rsidRPr="00C30692" w:rsidRDefault="00D72BBA" w:rsidP="00D72BBA">
      <w:pPr>
        <w:pStyle w:val="BodyText"/>
        <w:numPr>
          <w:ilvl w:val="0"/>
          <w:numId w:val="16"/>
        </w:numPr>
        <w:tabs>
          <w:tab w:val="left" w:pos="851"/>
        </w:tabs>
        <w:suppressAutoHyphens/>
        <w:spacing w:line="240" w:lineRule="auto"/>
        <w:ind w:left="567" w:firstLine="0"/>
        <w:rPr>
          <w:rFonts w:ascii="Times New Roman" w:hAnsi="Times New Roman" w:cs="Times New Roman"/>
          <w:sz w:val="22"/>
          <w:szCs w:val="22"/>
        </w:rPr>
      </w:pPr>
      <w:r w:rsidRPr="00C30692">
        <w:rPr>
          <w:rFonts w:ascii="Times New Roman" w:hAnsi="Times New Roman" w:cs="Times New Roman"/>
          <w:sz w:val="22"/>
          <w:szCs w:val="22"/>
        </w:rPr>
        <w:t>ant nuvalytų baldų, veidrodžių ir kitų paviršių likę dulkių, dėmių ar dryžių nuo valymo priemonių;</w:t>
      </w:r>
    </w:p>
    <w:p w14:paraId="375B622F" w14:textId="77777777" w:rsidR="00D72BBA" w:rsidRPr="00C30692" w:rsidRDefault="00D72BBA" w:rsidP="00D72BBA">
      <w:pPr>
        <w:pStyle w:val="BodyText"/>
        <w:numPr>
          <w:ilvl w:val="0"/>
          <w:numId w:val="16"/>
        </w:numPr>
        <w:tabs>
          <w:tab w:val="left" w:pos="851"/>
        </w:tabs>
        <w:suppressAutoHyphens/>
        <w:spacing w:line="240" w:lineRule="auto"/>
        <w:ind w:left="567" w:firstLine="0"/>
        <w:rPr>
          <w:rFonts w:ascii="Times New Roman" w:hAnsi="Times New Roman" w:cs="Times New Roman"/>
          <w:sz w:val="22"/>
          <w:szCs w:val="22"/>
        </w:rPr>
      </w:pPr>
      <w:r w:rsidRPr="00C30692">
        <w:rPr>
          <w:rFonts w:ascii="Times New Roman" w:hAnsi="Times New Roman" w:cs="Times New Roman"/>
          <w:sz w:val="22"/>
          <w:szCs w:val="22"/>
        </w:rPr>
        <w:t>po stiklinių durų ar kitų paviršių valymo, paviršius liko dulkėtas arba su kitų nešvarumų pėdsakais;</w:t>
      </w:r>
    </w:p>
    <w:p w14:paraId="47D27CF7" w14:textId="77777777" w:rsidR="00D72BBA" w:rsidRPr="00C30692" w:rsidRDefault="00D72BBA" w:rsidP="00D72BBA">
      <w:pPr>
        <w:pStyle w:val="BodyText"/>
        <w:numPr>
          <w:ilvl w:val="0"/>
          <w:numId w:val="16"/>
        </w:numPr>
        <w:tabs>
          <w:tab w:val="left" w:pos="851"/>
        </w:tabs>
        <w:suppressAutoHyphens/>
        <w:spacing w:line="240" w:lineRule="auto"/>
        <w:ind w:left="567" w:firstLine="0"/>
        <w:rPr>
          <w:rFonts w:ascii="Times New Roman" w:hAnsi="Times New Roman" w:cs="Times New Roman"/>
          <w:sz w:val="22"/>
          <w:szCs w:val="22"/>
        </w:rPr>
      </w:pPr>
      <w:r w:rsidRPr="00C30692">
        <w:rPr>
          <w:rFonts w:ascii="Times New Roman" w:hAnsi="Times New Roman" w:cs="Times New Roman"/>
          <w:sz w:val="22"/>
          <w:szCs w:val="22"/>
        </w:rPr>
        <w:t>neišneštos šiukšlės iš šiukšliadėžių ar dokumentų naikinimo aparatų;</w:t>
      </w:r>
    </w:p>
    <w:p w14:paraId="7110EC0A" w14:textId="77777777" w:rsidR="00D72BBA" w:rsidRPr="00C30692" w:rsidRDefault="00D72BBA" w:rsidP="00D72BBA">
      <w:pPr>
        <w:pStyle w:val="BodyText"/>
        <w:numPr>
          <w:ilvl w:val="0"/>
          <w:numId w:val="16"/>
        </w:numPr>
        <w:tabs>
          <w:tab w:val="left" w:pos="851"/>
        </w:tabs>
        <w:suppressAutoHyphens/>
        <w:spacing w:line="240" w:lineRule="auto"/>
        <w:ind w:left="567" w:firstLine="0"/>
        <w:rPr>
          <w:rFonts w:ascii="Times New Roman" w:hAnsi="Times New Roman" w:cs="Times New Roman"/>
          <w:sz w:val="22"/>
          <w:szCs w:val="22"/>
        </w:rPr>
      </w:pPr>
      <w:r w:rsidRPr="00C30692">
        <w:rPr>
          <w:rFonts w:ascii="Times New Roman" w:hAnsi="Times New Roman" w:cs="Times New Roman"/>
          <w:sz w:val="22"/>
          <w:szCs w:val="22"/>
        </w:rPr>
        <w:t>paslaugos taip pat gali būti pripažintos nekokybiškomis, jei paslaugos pirkėjas, priimdamas paslaugas, nustatys, kad kiti paviršiai neišvalyti nustatytu dažnumu arba išvalyti nešvariai.</w:t>
      </w:r>
    </w:p>
    <w:p w14:paraId="313C3372" w14:textId="77777777" w:rsidR="00D72BBA" w:rsidRPr="00C30692" w:rsidRDefault="00D72BBA" w:rsidP="00D72BBA">
      <w:pPr>
        <w:pStyle w:val="BodyText"/>
        <w:tabs>
          <w:tab w:val="left" w:pos="851"/>
        </w:tabs>
        <w:ind w:left="567"/>
        <w:rPr>
          <w:rFonts w:ascii="Times New Roman" w:hAnsi="Times New Roman" w:cs="Times New Roman"/>
          <w:sz w:val="22"/>
          <w:szCs w:val="22"/>
        </w:rPr>
      </w:pPr>
    </w:p>
    <w:p w14:paraId="6D8E60F9" w14:textId="77777777" w:rsidR="00D72BBA" w:rsidRPr="00C30692" w:rsidRDefault="00D72BBA" w:rsidP="00D72BBA">
      <w:pPr>
        <w:ind w:firstLine="405"/>
        <w:rPr>
          <w:rFonts w:ascii="Times New Roman" w:hAnsi="Times New Roman" w:cs="Times New Roman"/>
          <w:sz w:val="22"/>
          <w:szCs w:val="22"/>
        </w:rPr>
      </w:pPr>
      <w:r w:rsidRPr="00C30692">
        <w:rPr>
          <w:rFonts w:ascii="Times New Roman" w:hAnsi="Times New Roman" w:cs="Times New Roman"/>
          <w:b/>
          <w:bCs/>
          <w:sz w:val="22"/>
          <w:szCs w:val="22"/>
        </w:rPr>
        <w:t xml:space="preserve">   Numatomas paslaugų atlikimo terminas: </w:t>
      </w:r>
      <w:r w:rsidRPr="00C30692">
        <w:rPr>
          <w:rFonts w:ascii="Times New Roman" w:hAnsi="Times New Roman" w:cs="Times New Roman"/>
          <w:sz w:val="22"/>
          <w:szCs w:val="22"/>
        </w:rPr>
        <w:t>Sutartis tomis pačiomis sąlygomis gali būti pratęsta  vieneriems metams. Bendra sutarties trukmė ne ilgesnė nei 24 mėn. nuo sutarties įsigaliojimo dienos.</w:t>
      </w:r>
    </w:p>
    <w:p w14:paraId="0A2B1204" w14:textId="77777777" w:rsidR="00D72BBA" w:rsidRPr="00220A0F" w:rsidRDefault="00D72BBA" w:rsidP="00D72BBA">
      <w:pPr>
        <w:tabs>
          <w:tab w:val="left" w:pos="810"/>
          <w:tab w:val="left" w:pos="990"/>
        </w:tabs>
        <w:rPr>
          <w:rFonts w:ascii="Times New Roman" w:eastAsia="Calibri" w:hAnsi="Times New Roman" w:cs="Times New Roman"/>
          <w:color w:val="7030A0"/>
        </w:rPr>
      </w:pPr>
    </w:p>
    <w:p w14:paraId="315EEA1D" w14:textId="77777777" w:rsidR="00D72BBA" w:rsidRPr="00220A0F" w:rsidRDefault="00D72BBA" w:rsidP="00D72BBA">
      <w:pPr>
        <w:jc w:val="center"/>
        <w:rPr>
          <w:rFonts w:ascii="Times New Roman" w:hAnsi="Times New Roman" w:cs="Times New Roman"/>
        </w:rPr>
      </w:pPr>
      <w:r w:rsidRPr="00220A0F">
        <w:rPr>
          <w:rFonts w:ascii="Times New Roman" w:hAnsi="Times New Roman" w:cs="Times New Roman"/>
        </w:rPr>
        <w:t>_________</w:t>
      </w:r>
    </w:p>
    <w:p w14:paraId="21481907" w14:textId="77777777" w:rsidR="00D72BBA" w:rsidRPr="00220A0F" w:rsidRDefault="00D72BBA" w:rsidP="00D72BBA">
      <w:pPr>
        <w:rPr>
          <w:rFonts w:ascii="Times New Roman" w:hAnsi="Times New Roman" w:cs="Times New Roman"/>
          <w:b/>
          <w:bCs/>
          <w:smallCaps/>
          <w:sz w:val="22"/>
          <w:szCs w:val="22"/>
        </w:rPr>
      </w:pPr>
      <w:r w:rsidRPr="00220A0F">
        <w:rPr>
          <w:rFonts w:ascii="Times New Roman" w:hAnsi="Times New Roman" w:cs="Times New Roman"/>
          <w:b/>
          <w:bCs/>
          <w:smallCaps/>
          <w:sz w:val="22"/>
          <w:szCs w:val="22"/>
        </w:rPr>
        <w:br w:type="page"/>
      </w:r>
    </w:p>
    <w:p w14:paraId="65F4E7C0" w14:textId="77777777" w:rsidR="00D72BBA" w:rsidRDefault="00D72BBA" w:rsidP="00D72BBA">
      <w:pPr>
        <w:spacing w:line="240" w:lineRule="auto"/>
        <w:ind w:left="7314" w:firstLine="0"/>
        <w:rPr>
          <w:rFonts w:ascii="Times New Roman" w:hAnsi="Times New Roman" w:cs="Times New Roman"/>
          <w:sz w:val="22"/>
          <w:szCs w:val="22"/>
        </w:rPr>
      </w:pPr>
      <w:bookmarkStart w:id="28" w:name="_Pirkimo_sąlygų_2"/>
      <w:bookmarkStart w:id="29" w:name="_Pirkimo_sąlygų_3"/>
      <w:bookmarkEnd w:id="28"/>
      <w:bookmarkEnd w:id="29"/>
      <w:r w:rsidRPr="00F24FD5">
        <w:rPr>
          <w:rFonts w:ascii="Times New Roman" w:hAnsi="Times New Roman" w:cs="Times New Roman"/>
          <w:sz w:val="22"/>
          <w:szCs w:val="22"/>
        </w:rPr>
        <w:lastRenderedPageBreak/>
        <w:t xml:space="preserve">Pirkimo sąlygų </w:t>
      </w:r>
      <w:r>
        <w:rPr>
          <w:rFonts w:ascii="Times New Roman" w:hAnsi="Times New Roman" w:cs="Times New Roman"/>
          <w:sz w:val="22"/>
          <w:szCs w:val="22"/>
        </w:rPr>
        <w:t>3</w:t>
      </w:r>
      <w:r w:rsidRPr="00F24FD5">
        <w:rPr>
          <w:rFonts w:ascii="Times New Roman" w:hAnsi="Times New Roman" w:cs="Times New Roman"/>
          <w:sz w:val="22"/>
          <w:szCs w:val="22"/>
        </w:rPr>
        <w:t xml:space="preserve"> priedas „Sutarties projektas“</w:t>
      </w:r>
    </w:p>
    <w:p w14:paraId="7F6B9227" w14:textId="77777777" w:rsidR="00D72BBA" w:rsidRDefault="00D72BBA" w:rsidP="00D72BBA">
      <w:pPr>
        <w:ind w:firstLine="0"/>
        <w:rPr>
          <w:rFonts w:ascii="Times New Roman" w:hAnsi="Times New Roman" w:cs="Times New Roman"/>
          <w:sz w:val="22"/>
          <w:szCs w:val="22"/>
        </w:rPr>
      </w:pPr>
    </w:p>
    <w:p w14:paraId="5CD2E777" w14:textId="77777777" w:rsidR="00D72BBA" w:rsidRDefault="00D72BBA" w:rsidP="00D72BBA">
      <w:pPr>
        <w:tabs>
          <w:tab w:val="left" w:pos="2246"/>
        </w:tabs>
        <w:ind w:firstLine="0"/>
        <w:rPr>
          <w:rStyle w:val="normaltextrun"/>
          <w:rFonts w:ascii="Times New Roman" w:hAnsi="Times New Roman" w:cs="Times New Roman"/>
          <w:sz w:val="22"/>
          <w:szCs w:val="22"/>
          <w:shd w:val="clear" w:color="auto" w:fill="FFFFFF"/>
        </w:rPr>
      </w:pPr>
      <w:r>
        <w:rPr>
          <w:rFonts w:ascii="Times New Roman" w:hAnsi="Times New Roman" w:cs="Times New Roman"/>
          <w:sz w:val="22"/>
          <w:szCs w:val="22"/>
        </w:rPr>
        <w:tab/>
      </w:r>
      <w:r>
        <w:rPr>
          <w:rStyle w:val="normaltextrun"/>
          <w:rFonts w:ascii="Times New Roman" w:hAnsi="Times New Roman" w:cs="Times New Roman"/>
          <w:sz w:val="22"/>
          <w:szCs w:val="22"/>
          <w:shd w:val="clear" w:color="auto" w:fill="FFFFFF"/>
        </w:rPr>
        <w:t>Pasiūlymo forma</w:t>
      </w:r>
      <w:r w:rsidRPr="00F24FD5">
        <w:rPr>
          <w:rStyle w:val="normaltextrun"/>
          <w:rFonts w:ascii="Times New Roman" w:hAnsi="Times New Roman" w:cs="Times New Roman"/>
          <w:sz w:val="22"/>
          <w:szCs w:val="22"/>
          <w:shd w:val="clear" w:color="auto" w:fill="FFFFFF"/>
        </w:rPr>
        <w:t xml:space="preserve">  pateikiama atskiru dokumentu.</w:t>
      </w:r>
    </w:p>
    <w:p w14:paraId="22069F77" w14:textId="77777777" w:rsidR="00D72BBA" w:rsidRDefault="00D72BBA" w:rsidP="00D72BBA">
      <w:pPr>
        <w:rPr>
          <w:rStyle w:val="normaltextrun"/>
          <w:rFonts w:ascii="Times New Roman" w:hAnsi="Times New Roman" w:cs="Times New Roman"/>
          <w:sz w:val="22"/>
          <w:szCs w:val="22"/>
          <w:shd w:val="clear" w:color="auto" w:fill="FFFFFF"/>
        </w:rPr>
      </w:pPr>
      <w:r>
        <w:rPr>
          <w:rStyle w:val="normaltextrun"/>
          <w:rFonts w:ascii="Times New Roman" w:hAnsi="Times New Roman" w:cs="Times New Roman"/>
          <w:sz w:val="22"/>
          <w:szCs w:val="22"/>
          <w:shd w:val="clear" w:color="auto" w:fill="FFFFFF"/>
        </w:rPr>
        <w:br w:type="page"/>
      </w:r>
    </w:p>
    <w:p w14:paraId="73206CE6" w14:textId="77777777" w:rsidR="00D72BBA" w:rsidRPr="00F24FD5" w:rsidRDefault="00D72BBA" w:rsidP="00D72BBA">
      <w:pPr>
        <w:tabs>
          <w:tab w:val="left" w:pos="2246"/>
        </w:tabs>
        <w:ind w:firstLine="0"/>
        <w:rPr>
          <w:rStyle w:val="normaltextrun"/>
          <w:rFonts w:ascii="Times New Roman" w:hAnsi="Times New Roman" w:cs="Times New Roman"/>
          <w:b/>
          <w:bCs/>
          <w:smallCaps/>
          <w:sz w:val="22"/>
          <w:szCs w:val="22"/>
        </w:rPr>
      </w:pPr>
    </w:p>
    <w:p w14:paraId="3DFE9723" w14:textId="77777777" w:rsidR="00D72BBA" w:rsidRDefault="00D72BBA" w:rsidP="00D72BBA">
      <w:pPr>
        <w:rPr>
          <w:rFonts w:ascii="Times New Roman" w:hAnsi="Times New Roman" w:cs="Times New Roman"/>
          <w:sz w:val="22"/>
          <w:szCs w:val="22"/>
        </w:rPr>
      </w:pPr>
    </w:p>
    <w:p w14:paraId="6AF8DCA0" w14:textId="77777777" w:rsidR="00D72BBA" w:rsidRPr="00F24FD5" w:rsidRDefault="00D72BBA" w:rsidP="00D72BBA">
      <w:pPr>
        <w:spacing w:line="240" w:lineRule="auto"/>
        <w:ind w:left="7314" w:firstLine="0"/>
        <w:rPr>
          <w:rFonts w:ascii="Times New Roman" w:hAnsi="Times New Roman" w:cs="Times New Roman"/>
          <w:sz w:val="22"/>
          <w:szCs w:val="22"/>
        </w:rPr>
      </w:pPr>
    </w:p>
    <w:p w14:paraId="6834C7D4" w14:textId="77777777" w:rsidR="00D72BBA" w:rsidRPr="00F24FD5" w:rsidRDefault="00D72BBA" w:rsidP="00D72BBA">
      <w:pPr>
        <w:spacing w:line="240" w:lineRule="auto"/>
        <w:ind w:left="7314" w:firstLine="0"/>
        <w:rPr>
          <w:rFonts w:ascii="Times New Roman" w:hAnsi="Times New Roman" w:cs="Times New Roman"/>
          <w:sz w:val="22"/>
          <w:szCs w:val="22"/>
        </w:rPr>
      </w:pPr>
      <w:r w:rsidRPr="00F24FD5">
        <w:rPr>
          <w:rFonts w:ascii="Times New Roman" w:hAnsi="Times New Roman" w:cs="Times New Roman"/>
          <w:sz w:val="22"/>
          <w:szCs w:val="22"/>
        </w:rPr>
        <w:t>Pirkimo sąlygų 4 priedas „Sutarties projektas“</w:t>
      </w:r>
    </w:p>
    <w:p w14:paraId="4BE30AD3" w14:textId="77777777" w:rsidR="00D72BBA" w:rsidRPr="00F24FD5" w:rsidRDefault="00D72BBA" w:rsidP="00D72BBA">
      <w:pPr>
        <w:pStyle w:val="NoSpacing"/>
        <w:spacing w:line="300" w:lineRule="auto"/>
        <w:ind w:firstLine="0"/>
        <w:contextualSpacing/>
        <w:rPr>
          <w:rFonts w:ascii="Times New Roman" w:eastAsiaTheme="minorHAnsi" w:hAnsi="Times New Roman" w:cs="Times New Roman"/>
          <w:bCs/>
          <w:iCs/>
          <w:sz w:val="22"/>
          <w:szCs w:val="22"/>
        </w:rPr>
      </w:pPr>
    </w:p>
    <w:p w14:paraId="60230F53" w14:textId="77777777" w:rsidR="00D72BBA" w:rsidRPr="00F24FD5" w:rsidRDefault="00D72BBA" w:rsidP="00D72BBA">
      <w:pPr>
        <w:pStyle w:val="NoSpacing"/>
        <w:spacing w:line="300" w:lineRule="auto"/>
        <w:ind w:firstLine="0"/>
        <w:contextualSpacing/>
        <w:rPr>
          <w:rFonts w:ascii="Times New Roman" w:eastAsiaTheme="minorHAnsi" w:hAnsi="Times New Roman" w:cs="Times New Roman"/>
          <w:bCs/>
          <w:iCs/>
          <w:sz w:val="22"/>
          <w:szCs w:val="22"/>
        </w:rPr>
      </w:pPr>
    </w:p>
    <w:p w14:paraId="3C0FD8B7" w14:textId="77777777" w:rsidR="00D72BBA" w:rsidRPr="00F24FD5" w:rsidRDefault="00D72BBA" w:rsidP="00D72BBA">
      <w:pPr>
        <w:pStyle w:val="NoSpacing"/>
        <w:spacing w:line="300" w:lineRule="auto"/>
        <w:ind w:firstLine="0"/>
        <w:contextualSpacing/>
        <w:rPr>
          <w:rFonts w:ascii="Times New Roman" w:eastAsiaTheme="minorHAnsi" w:hAnsi="Times New Roman" w:cs="Times New Roman"/>
          <w:bCs/>
          <w:iCs/>
          <w:sz w:val="22"/>
          <w:szCs w:val="22"/>
        </w:rPr>
      </w:pPr>
    </w:p>
    <w:p w14:paraId="46F9BE18" w14:textId="77777777" w:rsidR="00D72BBA" w:rsidRPr="00F24FD5" w:rsidRDefault="00D72BBA" w:rsidP="00D72BBA">
      <w:pPr>
        <w:ind w:firstLine="0"/>
        <w:rPr>
          <w:rStyle w:val="normaltextrun"/>
          <w:rFonts w:ascii="Times New Roman" w:hAnsi="Times New Roman" w:cs="Times New Roman"/>
          <w:b/>
          <w:bCs/>
          <w:smallCaps/>
          <w:sz w:val="22"/>
          <w:szCs w:val="22"/>
        </w:rPr>
      </w:pPr>
      <w:r>
        <w:rPr>
          <w:rStyle w:val="normaltextrun"/>
          <w:rFonts w:ascii="Times New Roman" w:hAnsi="Times New Roman" w:cs="Times New Roman"/>
          <w:sz w:val="22"/>
          <w:szCs w:val="22"/>
          <w:shd w:val="clear" w:color="auto" w:fill="FFFFFF"/>
        </w:rPr>
        <w:t>Sutarties projektas</w:t>
      </w:r>
      <w:r w:rsidRPr="00F24FD5">
        <w:rPr>
          <w:rStyle w:val="normaltextrun"/>
          <w:rFonts w:ascii="Times New Roman" w:hAnsi="Times New Roman" w:cs="Times New Roman"/>
          <w:sz w:val="22"/>
          <w:szCs w:val="22"/>
          <w:shd w:val="clear" w:color="auto" w:fill="FFFFFF"/>
        </w:rPr>
        <w:t xml:space="preserve">  pateikiama</w:t>
      </w:r>
      <w:r>
        <w:rPr>
          <w:rStyle w:val="normaltextrun"/>
          <w:rFonts w:ascii="Times New Roman" w:hAnsi="Times New Roman" w:cs="Times New Roman"/>
          <w:sz w:val="22"/>
          <w:szCs w:val="22"/>
          <w:shd w:val="clear" w:color="auto" w:fill="FFFFFF"/>
        </w:rPr>
        <w:t>s</w:t>
      </w:r>
      <w:r w:rsidRPr="00F24FD5">
        <w:rPr>
          <w:rStyle w:val="normaltextrun"/>
          <w:rFonts w:ascii="Times New Roman" w:hAnsi="Times New Roman" w:cs="Times New Roman"/>
          <w:sz w:val="22"/>
          <w:szCs w:val="22"/>
          <w:shd w:val="clear" w:color="auto" w:fill="FFFFFF"/>
        </w:rPr>
        <w:t xml:space="preserve"> atskiru dokumentu.</w:t>
      </w:r>
    </w:p>
    <w:p w14:paraId="75FE81D9" w14:textId="77777777" w:rsidR="00D72BBA" w:rsidRPr="00F24FD5" w:rsidRDefault="00D72BBA" w:rsidP="00D72BBA">
      <w:pPr>
        <w:rPr>
          <w:rFonts w:ascii="Times New Roman" w:eastAsiaTheme="minorHAnsi" w:hAnsi="Times New Roman" w:cs="Times New Roman"/>
          <w:bCs/>
          <w:iCs/>
          <w:sz w:val="22"/>
          <w:szCs w:val="22"/>
        </w:rPr>
      </w:pPr>
      <w:r w:rsidRPr="00F24FD5">
        <w:rPr>
          <w:rFonts w:ascii="Times New Roman" w:eastAsiaTheme="minorHAnsi" w:hAnsi="Times New Roman" w:cs="Times New Roman"/>
          <w:bCs/>
          <w:iCs/>
          <w:sz w:val="22"/>
          <w:szCs w:val="22"/>
        </w:rPr>
        <w:br w:type="page"/>
      </w:r>
    </w:p>
    <w:p w14:paraId="3FC84796" w14:textId="77777777" w:rsidR="00D72BBA" w:rsidRPr="00220A0F" w:rsidRDefault="00D72BBA" w:rsidP="00D72BBA">
      <w:pPr>
        <w:pStyle w:val="NoSpacing"/>
        <w:spacing w:line="300" w:lineRule="auto"/>
        <w:ind w:firstLine="0"/>
        <w:contextualSpacing/>
        <w:rPr>
          <w:rFonts w:ascii="Times New Roman" w:eastAsiaTheme="minorHAnsi" w:hAnsi="Times New Roman" w:cs="Times New Roman"/>
          <w:bCs/>
          <w:iCs/>
        </w:rPr>
      </w:pPr>
    </w:p>
    <w:p w14:paraId="016F12BF" w14:textId="77777777" w:rsidR="00D72BBA" w:rsidRDefault="00D72BBA" w:rsidP="00D72BBA">
      <w:pPr>
        <w:ind w:firstLine="7371"/>
        <w:rPr>
          <w:rFonts w:ascii="Times New Roman" w:hAnsi="Times New Roman" w:cs="Times New Roman"/>
        </w:rPr>
      </w:pPr>
    </w:p>
    <w:p w14:paraId="1D2EE748" w14:textId="77777777" w:rsidR="00D72BBA" w:rsidRPr="002B64C0" w:rsidRDefault="00D72BBA" w:rsidP="00D72BBA">
      <w:pPr>
        <w:ind w:firstLine="7371"/>
        <w:rPr>
          <w:rFonts w:ascii="Times New Roman" w:eastAsiaTheme="minorHAnsi" w:hAnsi="Times New Roman" w:cs="Times New Roman"/>
          <w:bCs/>
          <w:iCs/>
        </w:rPr>
      </w:pPr>
      <w:r w:rsidRPr="002B64C0">
        <w:rPr>
          <w:rFonts w:ascii="Times New Roman" w:hAnsi="Times New Roman" w:cs="Times New Roman"/>
        </w:rPr>
        <w:t xml:space="preserve">Pirkimo sąlygų </w:t>
      </w:r>
      <w:r>
        <w:rPr>
          <w:rFonts w:ascii="Times New Roman" w:hAnsi="Times New Roman" w:cs="Times New Roman"/>
        </w:rPr>
        <w:t>5</w:t>
      </w:r>
      <w:r w:rsidRPr="002B64C0">
        <w:rPr>
          <w:rFonts w:ascii="Times New Roman" w:hAnsi="Times New Roman" w:cs="Times New Roman"/>
        </w:rPr>
        <w:t xml:space="preserve"> priedas „Terminai“</w:t>
      </w:r>
    </w:p>
    <w:p w14:paraId="2B6B69FC" w14:textId="77777777" w:rsidR="00D72BBA" w:rsidRPr="002B64C0" w:rsidRDefault="00D72BBA" w:rsidP="00D72BBA">
      <w:pPr>
        <w:rPr>
          <w:rFonts w:ascii="Times New Roman" w:eastAsiaTheme="minorHAnsi" w:hAnsi="Times New Roman" w:cs="Times New Roman"/>
          <w:bCs/>
          <w:iCs/>
        </w:rPr>
      </w:pPr>
    </w:p>
    <w:tbl>
      <w:tblPr>
        <w:tblStyle w:val="TableGrid2"/>
        <w:tblW w:w="10206" w:type="dxa"/>
        <w:tblInd w:w="421" w:type="dxa"/>
        <w:tblLayout w:type="fixed"/>
        <w:tblLook w:val="04A0" w:firstRow="1" w:lastRow="0" w:firstColumn="1" w:lastColumn="0" w:noHBand="0" w:noVBand="1"/>
      </w:tblPr>
      <w:tblGrid>
        <w:gridCol w:w="600"/>
        <w:gridCol w:w="4928"/>
        <w:gridCol w:w="4678"/>
      </w:tblGrid>
      <w:tr w:rsidR="00D72BBA" w:rsidRPr="002B64C0" w14:paraId="74EAA915" w14:textId="77777777" w:rsidTr="00B033C6">
        <w:trPr>
          <w:trHeight w:val="20"/>
        </w:trPr>
        <w:tc>
          <w:tcPr>
            <w:tcW w:w="600" w:type="dxa"/>
          </w:tcPr>
          <w:p w14:paraId="52CDA9B2" w14:textId="77777777" w:rsidR="00D72BBA" w:rsidRPr="002B64C0" w:rsidRDefault="00D72BBA" w:rsidP="00B033C6">
            <w:pPr>
              <w:ind w:firstLine="0"/>
              <w:rPr>
                <w:sz w:val="21"/>
                <w:szCs w:val="21"/>
              </w:rPr>
            </w:pPr>
            <w:r w:rsidRPr="002B64C0">
              <w:rPr>
                <w:sz w:val="21"/>
                <w:szCs w:val="21"/>
              </w:rPr>
              <w:t>Eil.</w:t>
            </w:r>
          </w:p>
          <w:p w14:paraId="36F3FC40" w14:textId="77777777" w:rsidR="00D72BBA" w:rsidRPr="002B64C0" w:rsidRDefault="00D72BBA" w:rsidP="00B033C6">
            <w:pPr>
              <w:ind w:firstLine="0"/>
              <w:rPr>
                <w:sz w:val="21"/>
                <w:szCs w:val="21"/>
              </w:rPr>
            </w:pPr>
            <w:r w:rsidRPr="002B64C0">
              <w:rPr>
                <w:sz w:val="21"/>
                <w:szCs w:val="21"/>
              </w:rPr>
              <w:t>Nr.</w:t>
            </w:r>
          </w:p>
        </w:tc>
        <w:tc>
          <w:tcPr>
            <w:tcW w:w="4928" w:type="dxa"/>
          </w:tcPr>
          <w:p w14:paraId="4920F8AB" w14:textId="77777777" w:rsidR="00D72BBA" w:rsidRPr="002B64C0" w:rsidRDefault="00D72BBA" w:rsidP="00B033C6">
            <w:pPr>
              <w:ind w:firstLine="0"/>
              <w:rPr>
                <w:sz w:val="21"/>
                <w:szCs w:val="21"/>
              </w:rPr>
            </w:pPr>
            <w:r w:rsidRPr="002B64C0">
              <w:rPr>
                <w:b/>
                <w:sz w:val="21"/>
                <w:szCs w:val="21"/>
              </w:rPr>
              <w:t xml:space="preserve">VEIKSMAS </w:t>
            </w:r>
          </w:p>
        </w:tc>
        <w:tc>
          <w:tcPr>
            <w:tcW w:w="4678" w:type="dxa"/>
            <w:hideMark/>
          </w:tcPr>
          <w:p w14:paraId="10F094A9" w14:textId="77777777" w:rsidR="00D72BBA" w:rsidRPr="002B64C0" w:rsidRDefault="00D72BBA" w:rsidP="00B033C6">
            <w:pPr>
              <w:ind w:firstLine="34"/>
              <w:rPr>
                <w:b/>
                <w:sz w:val="21"/>
                <w:szCs w:val="21"/>
              </w:rPr>
            </w:pPr>
            <w:r w:rsidRPr="002B64C0">
              <w:rPr>
                <w:b/>
                <w:sz w:val="21"/>
                <w:szCs w:val="21"/>
              </w:rPr>
              <w:t>DATA/DIENŲ SKAIČIUS/ LAIKAS</w:t>
            </w:r>
          </w:p>
          <w:p w14:paraId="7883D761" w14:textId="77777777" w:rsidR="00D72BBA" w:rsidRPr="002B64C0" w:rsidRDefault="00D72BBA" w:rsidP="00B033C6">
            <w:pPr>
              <w:ind w:firstLine="34"/>
              <w:rPr>
                <w:sz w:val="21"/>
                <w:szCs w:val="21"/>
              </w:rPr>
            </w:pPr>
            <w:r w:rsidRPr="002B64C0">
              <w:rPr>
                <w:sz w:val="21"/>
                <w:szCs w:val="21"/>
              </w:rPr>
              <w:t>(Lietuvos laiku)</w:t>
            </w:r>
          </w:p>
        </w:tc>
      </w:tr>
      <w:tr w:rsidR="00D72BBA" w:rsidRPr="002B64C0" w14:paraId="73D88976" w14:textId="77777777" w:rsidTr="00B033C6">
        <w:trPr>
          <w:trHeight w:val="664"/>
        </w:trPr>
        <w:tc>
          <w:tcPr>
            <w:tcW w:w="600" w:type="dxa"/>
          </w:tcPr>
          <w:p w14:paraId="69658CC7" w14:textId="77777777" w:rsidR="00D72BBA" w:rsidRPr="002B64C0" w:rsidRDefault="00D72BBA" w:rsidP="00B033C6">
            <w:pPr>
              <w:ind w:firstLine="0"/>
              <w:rPr>
                <w:bCs/>
                <w:sz w:val="21"/>
                <w:szCs w:val="21"/>
              </w:rPr>
            </w:pPr>
            <w:r w:rsidRPr="002B64C0">
              <w:rPr>
                <w:bCs/>
                <w:sz w:val="21"/>
                <w:szCs w:val="21"/>
              </w:rPr>
              <w:t>1.</w:t>
            </w:r>
          </w:p>
        </w:tc>
        <w:tc>
          <w:tcPr>
            <w:tcW w:w="4928" w:type="dxa"/>
          </w:tcPr>
          <w:p w14:paraId="77D69BC3" w14:textId="77777777" w:rsidR="00D72BBA" w:rsidRDefault="00D72BBA" w:rsidP="00B033C6">
            <w:pPr>
              <w:ind w:firstLine="0"/>
              <w:rPr>
                <w:bCs/>
                <w:sz w:val="21"/>
                <w:szCs w:val="21"/>
              </w:rPr>
            </w:pPr>
            <w:r w:rsidRPr="002B64C0">
              <w:rPr>
                <w:bCs/>
                <w:sz w:val="21"/>
                <w:szCs w:val="21"/>
              </w:rPr>
              <w:t>Pasiūlymų pateikimo terminas</w:t>
            </w:r>
          </w:p>
          <w:p w14:paraId="7F227023" w14:textId="77777777" w:rsidR="00D72BBA" w:rsidRPr="00962C54" w:rsidRDefault="00D72BBA" w:rsidP="00B033C6">
            <w:pPr>
              <w:rPr>
                <w:sz w:val="21"/>
                <w:szCs w:val="21"/>
              </w:rPr>
            </w:pPr>
          </w:p>
        </w:tc>
        <w:tc>
          <w:tcPr>
            <w:tcW w:w="4678" w:type="dxa"/>
          </w:tcPr>
          <w:p w14:paraId="6734E8EC" w14:textId="77777777" w:rsidR="00D72BBA" w:rsidRPr="009408E6" w:rsidRDefault="00D72BBA" w:rsidP="00B033C6">
            <w:pPr>
              <w:ind w:firstLine="0"/>
              <w:rPr>
                <w:sz w:val="21"/>
                <w:szCs w:val="21"/>
              </w:rPr>
            </w:pPr>
            <w:r w:rsidRPr="002B64C0">
              <w:rPr>
                <w:sz w:val="21"/>
                <w:szCs w:val="21"/>
              </w:rPr>
              <w:t xml:space="preserve">Bus nurodytas skelbime apie pirkimą. </w:t>
            </w:r>
            <w:r>
              <w:rPr>
                <w:sz w:val="21"/>
                <w:szCs w:val="21"/>
              </w:rPr>
              <w:t>PASTABA.</w:t>
            </w:r>
            <w:r w:rsidRPr="002B64C0">
              <w:rPr>
                <w:sz w:val="21"/>
                <w:szCs w:val="21"/>
              </w:rPr>
              <w:t xml:space="preserve"> Perkančioji organizacija turi teisę pratęsti pasiūlymų pateikimo terminą.</w:t>
            </w:r>
          </w:p>
        </w:tc>
      </w:tr>
      <w:tr w:rsidR="00D72BBA" w:rsidRPr="002B64C0" w14:paraId="7EB72439" w14:textId="77777777" w:rsidTr="00B033C6">
        <w:trPr>
          <w:trHeight w:val="20"/>
        </w:trPr>
        <w:tc>
          <w:tcPr>
            <w:tcW w:w="600" w:type="dxa"/>
          </w:tcPr>
          <w:p w14:paraId="551E6B01" w14:textId="77777777" w:rsidR="00D72BBA" w:rsidRPr="002B64C0" w:rsidRDefault="00D72BBA" w:rsidP="00B033C6">
            <w:pPr>
              <w:ind w:firstLine="0"/>
              <w:rPr>
                <w:bCs/>
                <w:sz w:val="21"/>
                <w:szCs w:val="21"/>
              </w:rPr>
            </w:pPr>
            <w:r w:rsidRPr="002B64C0">
              <w:rPr>
                <w:bCs/>
                <w:sz w:val="21"/>
                <w:szCs w:val="21"/>
              </w:rPr>
              <w:t>2.</w:t>
            </w:r>
          </w:p>
        </w:tc>
        <w:tc>
          <w:tcPr>
            <w:tcW w:w="4928" w:type="dxa"/>
          </w:tcPr>
          <w:p w14:paraId="0AFBD803" w14:textId="77777777" w:rsidR="00D72BBA" w:rsidRPr="002B64C0" w:rsidRDefault="00D72BBA" w:rsidP="00B033C6">
            <w:pPr>
              <w:ind w:firstLine="0"/>
              <w:rPr>
                <w:bCs/>
                <w:sz w:val="21"/>
                <w:szCs w:val="21"/>
              </w:rPr>
            </w:pPr>
            <w:r w:rsidRPr="002B64C0">
              <w:rPr>
                <w:sz w:val="21"/>
                <w:szCs w:val="21"/>
              </w:rPr>
              <w:t>Pasiūlymą patikslinti pirkimo dokumentus arba prašymus dėl pirkimo dokumentų paaiškinimų tiekėjas turi pateikti ne vėliau kaip:</w:t>
            </w:r>
          </w:p>
        </w:tc>
        <w:tc>
          <w:tcPr>
            <w:tcW w:w="4678" w:type="dxa"/>
          </w:tcPr>
          <w:p w14:paraId="7A9AABF9" w14:textId="77777777" w:rsidR="00D72BBA" w:rsidRDefault="00D72BBA" w:rsidP="00B033C6">
            <w:pPr>
              <w:ind w:firstLine="0"/>
              <w:rPr>
                <w:sz w:val="21"/>
                <w:szCs w:val="21"/>
              </w:rPr>
            </w:pPr>
            <w:r w:rsidRPr="002B64C0">
              <w:rPr>
                <w:sz w:val="21"/>
                <w:szCs w:val="21"/>
              </w:rPr>
              <w:t xml:space="preserve">Likus </w:t>
            </w:r>
            <w:r w:rsidRPr="002B64C0">
              <w:rPr>
                <w:b/>
                <w:sz w:val="21"/>
                <w:szCs w:val="21"/>
              </w:rPr>
              <w:t>2 darbo dienoms</w:t>
            </w:r>
            <w:r w:rsidRPr="002B64C0">
              <w:rPr>
                <w:sz w:val="21"/>
                <w:szCs w:val="21"/>
              </w:rPr>
              <w:t xml:space="preserve"> iki pasiūlymų pateikimo termino pabaigos.</w:t>
            </w:r>
          </w:p>
          <w:p w14:paraId="1AC47B33" w14:textId="77777777" w:rsidR="00D72BBA" w:rsidRPr="009408E6" w:rsidRDefault="00D72BBA" w:rsidP="00B033C6">
            <w:pPr>
              <w:ind w:firstLine="0"/>
              <w:rPr>
                <w:sz w:val="21"/>
                <w:szCs w:val="21"/>
              </w:rPr>
            </w:pPr>
          </w:p>
        </w:tc>
      </w:tr>
      <w:tr w:rsidR="00D72BBA" w:rsidRPr="002B64C0" w14:paraId="493A876C" w14:textId="77777777" w:rsidTr="00B033C6">
        <w:trPr>
          <w:trHeight w:val="20"/>
        </w:trPr>
        <w:tc>
          <w:tcPr>
            <w:tcW w:w="600" w:type="dxa"/>
          </w:tcPr>
          <w:p w14:paraId="52F59099" w14:textId="77777777" w:rsidR="00D72BBA" w:rsidRPr="002B64C0" w:rsidRDefault="00D72BBA" w:rsidP="00B033C6">
            <w:pPr>
              <w:ind w:firstLine="0"/>
              <w:rPr>
                <w:bCs/>
                <w:sz w:val="21"/>
                <w:szCs w:val="21"/>
              </w:rPr>
            </w:pPr>
            <w:r w:rsidRPr="002B64C0">
              <w:rPr>
                <w:bCs/>
                <w:sz w:val="21"/>
                <w:szCs w:val="21"/>
              </w:rPr>
              <w:t>3.</w:t>
            </w:r>
          </w:p>
        </w:tc>
        <w:tc>
          <w:tcPr>
            <w:tcW w:w="4928" w:type="dxa"/>
          </w:tcPr>
          <w:p w14:paraId="31B91B05" w14:textId="77777777" w:rsidR="00D72BBA" w:rsidRPr="002B64C0" w:rsidRDefault="00D72BBA" w:rsidP="00B033C6">
            <w:pPr>
              <w:ind w:firstLine="0"/>
              <w:rPr>
                <w:sz w:val="21"/>
                <w:szCs w:val="21"/>
              </w:rPr>
            </w:pPr>
            <w:r w:rsidRPr="002B64C0">
              <w:rPr>
                <w:rFonts w:eastAsia="Arial"/>
                <w:sz w:val="21"/>
                <w:szCs w:val="21"/>
              </w:rPr>
              <w:t xml:space="preserve">Perkančioji organizacija </w:t>
            </w:r>
            <w:r w:rsidRPr="002B64C0">
              <w:rPr>
                <w:sz w:val="21"/>
                <w:szCs w:val="21"/>
              </w:rPr>
              <w:t>pirkimo dokumentų paaiškinimą, patikslinimą pateikia visiems dalyviams:</w:t>
            </w:r>
          </w:p>
        </w:tc>
        <w:tc>
          <w:tcPr>
            <w:tcW w:w="4678" w:type="dxa"/>
          </w:tcPr>
          <w:p w14:paraId="254E55B3" w14:textId="77777777" w:rsidR="00D72BBA" w:rsidRPr="002B64C0" w:rsidRDefault="00D72BBA" w:rsidP="00B033C6">
            <w:pPr>
              <w:ind w:firstLine="0"/>
              <w:rPr>
                <w:sz w:val="21"/>
                <w:szCs w:val="21"/>
              </w:rPr>
            </w:pPr>
            <w:r w:rsidRPr="002B64C0">
              <w:rPr>
                <w:bCs/>
                <w:sz w:val="21"/>
                <w:szCs w:val="21"/>
              </w:rPr>
              <w:t>Likus ne mažiau kaip</w:t>
            </w:r>
            <w:r w:rsidRPr="002B64C0">
              <w:rPr>
                <w:b/>
                <w:sz w:val="21"/>
                <w:szCs w:val="21"/>
              </w:rPr>
              <w:t xml:space="preserve"> 1 darbo dienai</w:t>
            </w:r>
            <w:r w:rsidRPr="002B64C0">
              <w:rPr>
                <w:sz w:val="21"/>
                <w:szCs w:val="21"/>
              </w:rPr>
              <w:t xml:space="preserve"> iki pasiūlymų pateikimo termino pabaigos.</w:t>
            </w:r>
            <w:r>
              <w:rPr>
                <w:sz w:val="21"/>
                <w:szCs w:val="21"/>
              </w:rPr>
              <w:t xml:space="preserve"> </w:t>
            </w:r>
          </w:p>
        </w:tc>
      </w:tr>
      <w:tr w:rsidR="00D72BBA" w:rsidRPr="002B64C0" w14:paraId="38EE1935" w14:textId="77777777" w:rsidTr="00B033C6">
        <w:trPr>
          <w:trHeight w:val="596"/>
        </w:trPr>
        <w:tc>
          <w:tcPr>
            <w:tcW w:w="600" w:type="dxa"/>
          </w:tcPr>
          <w:p w14:paraId="656A1A71" w14:textId="77777777" w:rsidR="00D72BBA" w:rsidRPr="002B64C0" w:rsidRDefault="00D72BBA" w:rsidP="00B033C6">
            <w:pPr>
              <w:ind w:firstLine="0"/>
              <w:rPr>
                <w:bCs/>
                <w:sz w:val="21"/>
                <w:szCs w:val="21"/>
              </w:rPr>
            </w:pPr>
            <w:r w:rsidRPr="002B64C0">
              <w:rPr>
                <w:bCs/>
                <w:sz w:val="21"/>
                <w:szCs w:val="21"/>
              </w:rPr>
              <w:t>4.</w:t>
            </w:r>
          </w:p>
        </w:tc>
        <w:tc>
          <w:tcPr>
            <w:tcW w:w="4928" w:type="dxa"/>
            <w:hideMark/>
          </w:tcPr>
          <w:p w14:paraId="32854395" w14:textId="77777777" w:rsidR="00D72BBA" w:rsidRPr="002B64C0" w:rsidRDefault="00D72BBA" w:rsidP="00B033C6">
            <w:pPr>
              <w:ind w:firstLine="0"/>
              <w:rPr>
                <w:sz w:val="21"/>
                <w:szCs w:val="21"/>
              </w:rPr>
            </w:pPr>
            <w:r w:rsidRPr="002B64C0">
              <w:rPr>
                <w:sz w:val="21"/>
                <w:szCs w:val="21"/>
              </w:rPr>
              <w:t>Pradinis susipažinimas su CVP IS priemonėmis gautais pasiūlymais</w:t>
            </w:r>
          </w:p>
        </w:tc>
        <w:tc>
          <w:tcPr>
            <w:tcW w:w="4678" w:type="dxa"/>
            <w:hideMark/>
          </w:tcPr>
          <w:p w14:paraId="3D7E7F80" w14:textId="77777777" w:rsidR="00D72BBA" w:rsidRPr="002B64C0" w:rsidRDefault="00D72BBA" w:rsidP="00B033C6">
            <w:pPr>
              <w:ind w:firstLine="34"/>
              <w:rPr>
                <w:sz w:val="21"/>
                <w:szCs w:val="21"/>
              </w:rPr>
            </w:pPr>
            <w:r w:rsidRPr="002B64C0">
              <w:rPr>
                <w:sz w:val="21"/>
                <w:szCs w:val="21"/>
              </w:rPr>
              <w:t xml:space="preserve">Pradedamas ne anksčiau nei </w:t>
            </w:r>
            <w:r w:rsidRPr="002B64C0">
              <w:rPr>
                <w:color w:val="000000" w:themeColor="text1"/>
                <w:sz w:val="21"/>
                <w:szCs w:val="21"/>
              </w:rPr>
              <w:t>po 45 minučių</w:t>
            </w:r>
            <w:r w:rsidRPr="002B64C0">
              <w:rPr>
                <w:sz w:val="21"/>
                <w:szCs w:val="21"/>
              </w:rPr>
              <w:t xml:space="preserve"> po galutinių pasiūlymų pateikimo termino pabaigos</w:t>
            </w:r>
          </w:p>
        </w:tc>
      </w:tr>
      <w:tr w:rsidR="00D72BBA" w:rsidRPr="002B64C0" w14:paraId="688A1A6D" w14:textId="77777777" w:rsidTr="00B033C6">
        <w:trPr>
          <w:trHeight w:val="20"/>
        </w:trPr>
        <w:tc>
          <w:tcPr>
            <w:tcW w:w="600" w:type="dxa"/>
          </w:tcPr>
          <w:p w14:paraId="2149D994" w14:textId="77777777" w:rsidR="00D72BBA" w:rsidRPr="002B64C0" w:rsidRDefault="00D72BBA" w:rsidP="00B033C6">
            <w:pPr>
              <w:ind w:firstLine="0"/>
              <w:rPr>
                <w:bCs/>
                <w:sz w:val="21"/>
                <w:szCs w:val="21"/>
              </w:rPr>
            </w:pPr>
            <w:r w:rsidRPr="002B64C0">
              <w:rPr>
                <w:bCs/>
                <w:sz w:val="21"/>
                <w:szCs w:val="21"/>
              </w:rPr>
              <w:t>5.</w:t>
            </w:r>
          </w:p>
        </w:tc>
        <w:tc>
          <w:tcPr>
            <w:tcW w:w="4928" w:type="dxa"/>
          </w:tcPr>
          <w:p w14:paraId="292CB5A5" w14:textId="77777777" w:rsidR="00D72BBA" w:rsidRPr="002B64C0" w:rsidRDefault="00D72BBA" w:rsidP="00B033C6">
            <w:pPr>
              <w:ind w:firstLine="0"/>
              <w:rPr>
                <w:sz w:val="21"/>
                <w:szCs w:val="21"/>
              </w:rPr>
            </w:pPr>
            <w:r w:rsidRPr="002B64C0">
              <w:rPr>
                <w:bCs/>
                <w:sz w:val="21"/>
                <w:szCs w:val="21"/>
              </w:rPr>
              <w:t>Pasiūlymo galiojimo ir pasiūlymo galiojimo užtikrinimo (jei taikoma) terminas ne trumpesnis kaip</w:t>
            </w:r>
          </w:p>
        </w:tc>
        <w:tc>
          <w:tcPr>
            <w:tcW w:w="4678" w:type="dxa"/>
          </w:tcPr>
          <w:p w14:paraId="33413B3B" w14:textId="77777777" w:rsidR="00D72BBA" w:rsidRPr="002B64C0" w:rsidRDefault="00D72BBA" w:rsidP="00B033C6">
            <w:pPr>
              <w:ind w:firstLine="34"/>
              <w:rPr>
                <w:sz w:val="21"/>
                <w:szCs w:val="21"/>
              </w:rPr>
            </w:pPr>
            <w:r w:rsidRPr="002B64C0">
              <w:rPr>
                <w:color w:val="00B050"/>
                <w:sz w:val="21"/>
                <w:szCs w:val="21"/>
              </w:rPr>
              <w:t xml:space="preserve">90 (devyniasdešimt) dienų </w:t>
            </w:r>
            <w:r w:rsidRPr="002B64C0">
              <w:rPr>
                <w:sz w:val="21"/>
                <w:szCs w:val="21"/>
              </w:rPr>
              <w:t xml:space="preserve">nuo pasiūlymų pateikimo galutinio termino pabaigos. </w:t>
            </w:r>
          </w:p>
        </w:tc>
      </w:tr>
      <w:tr w:rsidR="00D72BBA" w:rsidRPr="002B64C0" w14:paraId="3B5ADB1C" w14:textId="77777777" w:rsidTr="00B033C6">
        <w:trPr>
          <w:trHeight w:val="20"/>
        </w:trPr>
        <w:tc>
          <w:tcPr>
            <w:tcW w:w="600" w:type="dxa"/>
          </w:tcPr>
          <w:p w14:paraId="1524B931" w14:textId="77777777" w:rsidR="00D72BBA" w:rsidRPr="002B64C0" w:rsidRDefault="00D72BBA" w:rsidP="00B033C6">
            <w:pPr>
              <w:ind w:firstLine="0"/>
              <w:rPr>
                <w:bCs/>
                <w:sz w:val="21"/>
                <w:szCs w:val="21"/>
              </w:rPr>
            </w:pPr>
            <w:r w:rsidRPr="002B64C0">
              <w:rPr>
                <w:bCs/>
                <w:sz w:val="21"/>
                <w:szCs w:val="21"/>
              </w:rPr>
              <w:t>6.</w:t>
            </w:r>
          </w:p>
        </w:tc>
        <w:tc>
          <w:tcPr>
            <w:tcW w:w="4928" w:type="dxa"/>
          </w:tcPr>
          <w:p w14:paraId="3CE14E5D" w14:textId="77777777" w:rsidR="00D72BBA" w:rsidRPr="002B64C0" w:rsidRDefault="00D72BBA" w:rsidP="00B033C6">
            <w:pPr>
              <w:ind w:firstLine="0"/>
              <w:rPr>
                <w:sz w:val="21"/>
                <w:szCs w:val="21"/>
              </w:rPr>
            </w:pPr>
            <w:r w:rsidRPr="002B64C0">
              <w:rPr>
                <w:rFonts w:eastAsia="Arial"/>
                <w:sz w:val="21"/>
                <w:szCs w:val="21"/>
              </w:rPr>
              <w:t>Perkančioji organizacija</w:t>
            </w:r>
            <w:r w:rsidRPr="002B64C0">
              <w:rPr>
                <w:sz w:val="21"/>
                <w:szCs w:val="21"/>
              </w:rPr>
              <w:t xml:space="preserve"> atsako dalyviui, ar jis sutinka priimti dalyvio siūlomą pasiūlymo galiojimo užtikrinimą patvirtinantį dokumentą ne vėliau kaip per</w:t>
            </w:r>
          </w:p>
        </w:tc>
        <w:tc>
          <w:tcPr>
            <w:tcW w:w="4678" w:type="dxa"/>
          </w:tcPr>
          <w:p w14:paraId="2A881D27" w14:textId="77777777" w:rsidR="00D72BBA" w:rsidRPr="002B64C0" w:rsidRDefault="00D72BBA" w:rsidP="00B033C6">
            <w:pPr>
              <w:ind w:firstLine="34"/>
              <w:rPr>
                <w:sz w:val="21"/>
                <w:szCs w:val="21"/>
              </w:rPr>
            </w:pPr>
            <w:r w:rsidRPr="002B64C0">
              <w:rPr>
                <w:iCs/>
                <w:color w:val="00B050"/>
                <w:sz w:val="21"/>
                <w:szCs w:val="21"/>
              </w:rPr>
              <w:t xml:space="preserve">3 (tris) darbo dienas </w:t>
            </w:r>
            <w:r w:rsidRPr="002B64C0">
              <w:rPr>
                <w:sz w:val="21"/>
                <w:szCs w:val="21"/>
              </w:rPr>
              <w:t>nuo prašymo gavimo dienos</w:t>
            </w:r>
          </w:p>
          <w:p w14:paraId="42D33311" w14:textId="77777777" w:rsidR="00D72BBA" w:rsidRPr="002B64C0" w:rsidRDefault="00D72BBA" w:rsidP="00B033C6">
            <w:pPr>
              <w:ind w:firstLine="34"/>
              <w:rPr>
                <w:sz w:val="21"/>
                <w:szCs w:val="21"/>
              </w:rPr>
            </w:pPr>
          </w:p>
        </w:tc>
      </w:tr>
      <w:tr w:rsidR="00D72BBA" w:rsidRPr="002B64C0" w14:paraId="1BD7DB12" w14:textId="77777777" w:rsidTr="00B033C6">
        <w:trPr>
          <w:trHeight w:val="20"/>
        </w:trPr>
        <w:tc>
          <w:tcPr>
            <w:tcW w:w="600" w:type="dxa"/>
          </w:tcPr>
          <w:p w14:paraId="27948309" w14:textId="77777777" w:rsidR="00D72BBA" w:rsidRPr="002B64C0" w:rsidRDefault="00D72BBA" w:rsidP="00B033C6">
            <w:pPr>
              <w:ind w:firstLine="0"/>
              <w:rPr>
                <w:bCs/>
                <w:sz w:val="21"/>
                <w:szCs w:val="21"/>
              </w:rPr>
            </w:pPr>
            <w:r w:rsidRPr="002B64C0">
              <w:rPr>
                <w:bCs/>
                <w:sz w:val="21"/>
                <w:szCs w:val="21"/>
              </w:rPr>
              <w:t>7.</w:t>
            </w:r>
          </w:p>
        </w:tc>
        <w:tc>
          <w:tcPr>
            <w:tcW w:w="4928" w:type="dxa"/>
          </w:tcPr>
          <w:p w14:paraId="0773BD26" w14:textId="77777777" w:rsidR="00D72BBA" w:rsidRPr="002B64C0" w:rsidRDefault="00D72BBA" w:rsidP="00B033C6">
            <w:pPr>
              <w:ind w:firstLine="0"/>
              <w:rPr>
                <w:sz w:val="21"/>
                <w:szCs w:val="21"/>
              </w:rPr>
            </w:pPr>
            <w:r w:rsidRPr="002B64C0">
              <w:rPr>
                <w:sz w:val="21"/>
                <w:szCs w:val="21"/>
              </w:rPr>
              <w:t>Pasiūlymo galiojimo užtikrinimas pirkimo dalyviui grąžinamas (arba atsisakoma teisių į jį) per</w:t>
            </w:r>
          </w:p>
        </w:tc>
        <w:tc>
          <w:tcPr>
            <w:tcW w:w="4678" w:type="dxa"/>
          </w:tcPr>
          <w:p w14:paraId="7E2C1C37" w14:textId="77777777" w:rsidR="00D72BBA" w:rsidRPr="002B64C0" w:rsidRDefault="00D72BBA" w:rsidP="00B033C6">
            <w:pPr>
              <w:ind w:firstLine="34"/>
              <w:rPr>
                <w:sz w:val="21"/>
                <w:szCs w:val="21"/>
              </w:rPr>
            </w:pPr>
            <w:r w:rsidRPr="002B64C0">
              <w:rPr>
                <w:iCs/>
                <w:color w:val="00B050"/>
                <w:sz w:val="21"/>
                <w:szCs w:val="21"/>
              </w:rPr>
              <w:t xml:space="preserve">5  (penkias) darbo dienas </w:t>
            </w:r>
            <w:r w:rsidRPr="002B64C0">
              <w:rPr>
                <w:sz w:val="21"/>
                <w:szCs w:val="21"/>
              </w:rPr>
              <w:t>nuo prašymo gavimo dienos</w:t>
            </w:r>
          </w:p>
          <w:p w14:paraId="7D4359C5" w14:textId="77777777" w:rsidR="00D72BBA" w:rsidRPr="002B64C0" w:rsidRDefault="00D72BBA" w:rsidP="00B033C6">
            <w:pPr>
              <w:ind w:firstLine="34"/>
              <w:rPr>
                <w:sz w:val="21"/>
                <w:szCs w:val="21"/>
              </w:rPr>
            </w:pPr>
          </w:p>
        </w:tc>
      </w:tr>
      <w:tr w:rsidR="00D72BBA" w:rsidRPr="002B64C0" w14:paraId="0582DA36" w14:textId="77777777" w:rsidTr="00B033C6">
        <w:trPr>
          <w:trHeight w:val="20"/>
        </w:trPr>
        <w:tc>
          <w:tcPr>
            <w:tcW w:w="600" w:type="dxa"/>
          </w:tcPr>
          <w:p w14:paraId="42FC08CC" w14:textId="77777777" w:rsidR="00D72BBA" w:rsidRPr="002B64C0" w:rsidRDefault="00D72BBA" w:rsidP="00B033C6">
            <w:pPr>
              <w:ind w:firstLine="0"/>
              <w:rPr>
                <w:bCs/>
                <w:sz w:val="21"/>
                <w:szCs w:val="21"/>
              </w:rPr>
            </w:pPr>
            <w:r w:rsidRPr="002B64C0">
              <w:rPr>
                <w:bCs/>
                <w:sz w:val="21"/>
                <w:szCs w:val="21"/>
              </w:rPr>
              <w:t>8.</w:t>
            </w:r>
          </w:p>
        </w:tc>
        <w:tc>
          <w:tcPr>
            <w:tcW w:w="4928" w:type="dxa"/>
          </w:tcPr>
          <w:p w14:paraId="59EA49FB" w14:textId="77777777" w:rsidR="00D72BBA" w:rsidRPr="002B64C0" w:rsidRDefault="00D72BBA" w:rsidP="00B033C6">
            <w:pPr>
              <w:ind w:firstLine="0"/>
              <w:rPr>
                <w:sz w:val="21"/>
                <w:szCs w:val="21"/>
              </w:rPr>
            </w:pPr>
            <w:r w:rsidRPr="002B64C0">
              <w:rPr>
                <w:rFonts w:eastAsia="Arial"/>
                <w:sz w:val="21"/>
                <w:szCs w:val="21"/>
              </w:rPr>
              <w:t>Perkančioji organizacija</w:t>
            </w:r>
            <w:r w:rsidRPr="002B64C0">
              <w:rPr>
                <w:sz w:val="21"/>
                <w:szCs w:val="21"/>
              </w:rPr>
              <w:t xml:space="preserve"> informuoja dalyvius apie EBVPD vertinimo rezultatus, jeigu taikoma, ne vėliau kaip per</w:t>
            </w:r>
          </w:p>
        </w:tc>
        <w:tc>
          <w:tcPr>
            <w:tcW w:w="4678" w:type="dxa"/>
          </w:tcPr>
          <w:p w14:paraId="0C251427" w14:textId="77777777" w:rsidR="00D72BBA" w:rsidRPr="002B64C0" w:rsidRDefault="00D72BBA" w:rsidP="00B033C6">
            <w:pPr>
              <w:ind w:firstLine="34"/>
              <w:rPr>
                <w:sz w:val="21"/>
                <w:szCs w:val="21"/>
              </w:rPr>
            </w:pPr>
            <w:r w:rsidRPr="002B64C0">
              <w:rPr>
                <w:bCs/>
                <w:sz w:val="21"/>
                <w:szCs w:val="21"/>
              </w:rPr>
              <w:t>3 (tris) darbo dienas nuo sprendimo priėmimo dienos</w:t>
            </w:r>
          </w:p>
        </w:tc>
      </w:tr>
      <w:tr w:rsidR="00D72BBA" w:rsidRPr="002B64C0" w14:paraId="2761D66F" w14:textId="77777777" w:rsidTr="00B033C6">
        <w:trPr>
          <w:trHeight w:val="20"/>
        </w:trPr>
        <w:tc>
          <w:tcPr>
            <w:tcW w:w="600" w:type="dxa"/>
          </w:tcPr>
          <w:p w14:paraId="07FA0C62" w14:textId="77777777" w:rsidR="00D72BBA" w:rsidRPr="002B64C0" w:rsidRDefault="00D72BBA" w:rsidP="00B033C6">
            <w:pPr>
              <w:ind w:firstLine="0"/>
              <w:rPr>
                <w:bCs/>
                <w:sz w:val="21"/>
                <w:szCs w:val="21"/>
              </w:rPr>
            </w:pPr>
            <w:r w:rsidRPr="002B64C0">
              <w:rPr>
                <w:bCs/>
                <w:sz w:val="21"/>
                <w:szCs w:val="21"/>
              </w:rPr>
              <w:t>9.</w:t>
            </w:r>
          </w:p>
        </w:tc>
        <w:tc>
          <w:tcPr>
            <w:tcW w:w="4928" w:type="dxa"/>
            <w:hideMark/>
          </w:tcPr>
          <w:p w14:paraId="1EB9B903" w14:textId="77777777" w:rsidR="00D72BBA" w:rsidRPr="002B64C0" w:rsidRDefault="00D72BBA" w:rsidP="00B033C6">
            <w:pPr>
              <w:ind w:firstLine="0"/>
              <w:rPr>
                <w:sz w:val="21"/>
                <w:szCs w:val="21"/>
              </w:rPr>
            </w:pPr>
            <w:r w:rsidRPr="002B64C0">
              <w:rPr>
                <w:rFonts w:eastAsia="Arial"/>
                <w:sz w:val="21"/>
                <w:szCs w:val="21"/>
              </w:rPr>
              <w:t>Perkančioji organizacija</w:t>
            </w:r>
            <w:r w:rsidRPr="002B64C0">
              <w:rPr>
                <w:sz w:val="21"/>
                <w:szCs w:val="21"/>
              </w:rPr>
              <w:t xml:space="preserve"> dalyviams praneša apie priimtą sprendimą nustatyti laimėjusį pasiūlymą, dėl kurio bus sudaroma sutartis ne vėliau kaip per</w:t>
            </w:r>
          </w:p>
        </w:tc>
        <w:tc>
          <w:tcPr>
            <w:tcW w:w="4678" w:type="dxa"/>
            <w:hideMark/>
          </w:tcPr>
          <w:p w14:paraId="55FB5E69" w14:textId="77777777" w:rsidR="00D72BBA" w:rsidRPr="002B64C0" w:rsidRDefault="00D72BBA" w:rsidP="00B033C6">
            <w:pPr>
              <w:ind w:firstLine="34"/>
              <w:rPr>
                <w:bCs/>
                <w:sz w:val="21"/>
                <w:szCs w:val="21"/>
              </w:rPr>
            </w:pPr>
            <w:r w:rsidRPr="002B64C0">
              <w:rPr>
                <w:bCs/>
                <w:sz w:val="21"/>
                <w:szCs w:val="21"/>
              </w:rPr>
              <w:t>3 (tris) darbo dienas nuo sprendimo priėmimo dienos</w:t>
            </w:r>
          </w:p>
        </w:tc>
      </w:tr>
      <w:tr w:rsidR="00D72BBA" w:rsidRPr="002B64C0" w14:paraId="058732DB" w14:textId="77777777" w:rsidTr="00B033C6">
        <w:trPr>
          <w:trHeight w:val="20"/>
        </w:trPr>
        <w:tc>
          <w:tcPr>
            <w:tcW w:w="600" w:type="dxa"/>
          </w:tcPr>
          <w:p w14:paraId="6F6C3690" w14:textId="77777777" w:rsidR="00D72BBA" w:rsidRPr="002B64C0" w:rsidRDefault="00D72BBA" w:rsidP="00B033C6">
            <w:pPr>
              <w:ind w:firstLine="0"/>
              <w:rPr>
                <w:bCs/>
                <w:sz w:val="21"/>
                <w:szCs w:val="21"/>
              </w:rPr>
            </w:pPr>
            <w:r w:rsidRPr="002B64C0">
              <w:rPr>
                <w:bCs/>
                <w:sz w:val="21"/>
                <w:szCs w:val="21"/>
              </w:rPr>
              <w:t>10.</w:t>
            </w:r>
          </w:p>
        </w:tc>
        <w:tc>
          <w:tcPr>
            <w:tcW w:w="4928" w:type="dxa"/>
            <w:hideMark/>
          </w:tcPr>
          <w:p w14:paraId="25763524" w14:textId="77777777" w:rsidR="00D72BBA" w:rsidRPr="002B64C0" w:rsidRDefault="00D72BBA" w:rsidP="00B033C6">
            <w:pPr>
              <w:ind w:firstLine="0"/>
              <w:rPr>
                <w:color w:val="000000"/>
                <w:sz w:val="21"/>
                <w:szCs w:val="21"/>
                <w:shd w:val="clear" w:color="auto" w:fill="FFFFFF"/>
              </w:rPr>
            </w:pPr>
            <w:r w:rsidRPr="002B64C0">
              <w:rPr>
                <w:color w:val="000000"/>
                <w:sz w:val="21"/>
                <w:szCs w:val="21"/>
                <w:shd w:val="clear" w:color="auto" w:fill="FFFFFF"/>
              </w:rPr>
              <w:t xml:space="preserve">Dalyvis turi teisę pateikti pretenziją </w:t>
            </w:r>
            <w:r w:rsidRPr="002B64C0">
              <w:rPr>
                <w:rFonts w:eastAsia="Arial"/>
                <w:sz w:val="21"/>
                <w:szCs w:val="21"/>
              </w:rPr>
              <w:t xml:space="preserve">perkančiajai organizacijai </w:t>
            </w:r>
            <w:r w:rsidRPr="002B64C0">
              <w:rPr>
                <w:sz w:val="21"/>
                <w:szCs w:val="21"/>
                <w:shd w:val="clear" w:color="auto" w:fill="FFFFFF"/>
              </w:rPr>
              <w:t xml:space="preserve">pateikti prašymą ar </w:t>
            </w:r>
            <w:r w:rsidRPr="002B64C0">
              <w:rPr>
                <w:color w:val="000000"/>
                <w:sz w:val="21"/>
                <w:szCs w:val="21"/>
                <w:shd w:val="clear" w:color="auto" w:fill="FFFFFF"/>
              </w:rPr>
              <w:t xml:space="preserve">pareikšti ieškinį teismui </w:t>
            </w:r>
            <w:r w:rsidRPr="002B64C0">
              <w:rPr>
                <w:sz w:val="21"/>
                <w:szCs w:val="21"/>
              </w:rPr>
              <w:t>ne vėliau kaip per</w:t>
            </w:r>
          </w:p>
        </w:tc>
        <w:tc>
          <w:tcPr>
            <w:tcW w:w="4678" w:type="dxa"/>
            <w:hideMark/>
          </w:tcPr>
          <w:p w14:paraId="42E15F40" w14:textId="77777777" w:rsidR="00D72BBA" w:rsidRPr="002B64C0" w:rsidRDefault="00D72BBA" w:rsidP="00B033C6">
            <w:pPr>
              <w:ind w:firstLine="34"/>
              <w:rPr>
                <w:sz w:val="21"/>
                <w:szCs w:val="21"/>
              </w:rPr>
            </w:pPr>
            <w:r w:rsidRPr="002B64C0">
              <w:rPr>
                <w:sz w:val="21"/>
                <w:szCs w:val="21"/>
              </w:rPr>
              <w:t>5 (penkias) darbo dienas</w:t>
            </w:r>
          </w:p>
          <w:p w14:paraId="5B0FE46D" w14:textId="77777777" w:rsidR="00D72BBA" w:rsidRPr="002B64C0" w:rsidRDefault="00D72BBA" w:rsidP="00B033C6">
            <w:pPr>
              <w:ind w:firstLine="34"/>
              <w:rPr>
                <w:sz w:val="21"/>
                <w:szCs w:val="21"/>
              </w:rPr>
            </w:pPr>
          </w:p>
          <w:p w14:paraId="0BBB230F" w14:textId="77777777" w:rsidR="00D72BBA" w:rsidRPr="002B64C0" w:rsidRDefault="00D72BBA" w:rsidP="00B033C6">
            <w:pPr>
              <w:ind w:firstLine="34"/>
              <w:rPr>
                <w:sz w:val="21"/>
                <w:szCs w:val="21"/>
              </w:rPr>
            </w:pPr>
            <w:r w:rsidRPr="002B64C0">
              <w:rPr>
                <w:sz w:val="21"/>
                <w:szCs w:val="21"/>
              </w:rPr>
              <w:t xml:space="preserve">nuo </w:t>
            </w:r>
            <w:r w:rsidRPr="002B64C0">
              <w:rPr>
                <w:rFonts w:eastAsia="Arial"/>
                <w:sz w:val="21"/>
                <w:szCs w:val="21"/>
              </w:rPr>
              <w:t xml:space="preserve">perkančiosios organizacijos </w:t>
            </w:r>
            <w:r w:rsidRPr="002B64C0">
              <w:rPr>
                <w:sz w:val="21"/>
                <w:szCs w:val="21"/>
              </w:rPr>
              <w:t xml:space="preserve">pranešimo raštu apie jos priimtą sprendimą išsiuntimo tiekėjams dienos arba nuo paskelbimo apie </w:t>
            </w:r>
            <w:r w:rsidRPr="002B64C0">
              <w:rPr>
                <w:rFonts w:eastAsia="Arial"/>
                <w:sz w:val="21"/>
                <w:szCs w:val="21"/>
              </w:rPr>
              <w:t xml:space="preserve"> perkančiosios organizacijos </w:t>
            </w:r>
            <w:r w:rsidRPr="002B64C0">
              <w:rPr>
                <w:sz w:val="21"/>
                <w:szCs w:val="21"/>
              </w:rPr>
              <w:t xml:space="preserve">priimtus sprendimus dienos, jei VPĮ nenumato reikalavimo raštu informuoti tiekėjus apie </w:t>
            </w:r>
            <w:r w:rsidRPr="002B64C0">
              <w:rPr>
                <w:rFonts w:eastAsia="Arial"/>
                <w:sz w:val="21"/>
                <w:szCs w:val="21"/>
              </w:rPr>
              <w:t xml:space="preserve"> perkančiosios organizacijos </w:t>
            </w:r>
            <w:r w:rsidRPr="002B64C0">
              <w:rPr>
                <w:sz w:val="21"/>
                <w:szCs w:val="21"/>
              </w:rPr>
              <w:t>priimtus sprendimus;</w:t>
            </w:r>
          </w:p>
          <w:p w14:paraId="253CBAC9" w14:textId="77777777" w:rsidR="00D72BBA" w:rsidRPr="002B64C0" w:rsidRDefault="00D72BBA" w:rsidP="00B033C6">
            <w:pPr>
              <w:ind w:firstLine="34"/>
              <w:rPr>
                <w:sz w:val="21"/>
                <w:szCs w:val="21"/>
              </w:rPr>
            </w:pPr>
          </w:p>
          <w:p w14:paraId="25D67DAC" w14:textId="77777777" w:rsidR="00D72BBA" w:rsidRPr="002B64C0" w:rsidRDefault="00D72BBA" w:rsidP="00B033C6">
            <w:pPr>
              <w:ind w:firstLine="34"/>
              <w:rPr>
                <w:sz w:val="21"/>
                <w:szCs w:val="21"/>
              </w:rPr>
            </w:pPr>
            <w:r w:rsidRPr="002B64C0">
              <w:rPr>
                <w:sz w:val="21"/>
                <w:szCs w:val="21"/>
              </w:rPr>
              <w:t xml:space="preserve">15 (penkiolika) dienų nuo pranešimo išsiuntimo tiekėjams dienos, jeigu šis pranešimas nebuvo siunčiamas elektroninėmis priemonėmis. </w:t>
            </w:r>
          </w:p>
          <w:p w14:paraId="30A0025B" w14:textId="77777777" w:rsidR="00D72BBA" w:rsidRPr="002B64C0" w:rsidRDefault="00D72BBA" w:rsidP="00B033C6">
            <w:pPr>
              <w:ind w:firstLine="34"/>
              <w:rPr>
                <w:sz w:val="21"/>
                <w:szCs w:val="21"/>
              </w:rPr>
            </w:pPr>
          </w:p>
        </w:tc>
      </w:tr>
      <w:tr w:rsidR="00D72BBA" w:rsidRPr="002B64C0" w14:paraId="04A13C8D" w14:textId="77777777" w:rsidTr="00B033C6">
        <w:trPr>
          <w:trHeight w:val="20"/>
        </w:trPr>
        <w:tc>
          <w:tcPr>
            <w:tcW w:w="600" w:type="dxa"/>
          </w:tcPr>
          <w:p w14:paraId="2EB6AE36" w14:textId="77777777" w:rsidR="00D72BBA" w:rsidRPr="002B64C0" w:rsidRDefault="00D72BBA" w:rsidP="00B033C6">
            <w:pPr>
              <w:ind w:firstLine="0"/>
              <w:rPr>
                <w:sz w:val="21"/>
                <w:szCs w:val="21"/>
              </w:rPr>
            </w:pPr>
            <w:r w:rsidRPr="002B64C0">
              <w:rPr>
                <w:sz w:val="21"/>
                <w:szCs w:val="21"/>
              </w:rPr>
              <w:t>11.</w:t>
            </w:r>
          </w:p>
        </w:tc>
        <w:tc>
          <w:tcPr>
            <w:tcW w:w="4928" w:type="dxa"/>
            <w:hideMark/>
          </w:tcPr>
          <w:p w14:paraId="31461F5D" w14:textId="77777777" w:rsidR="00D72BBA" w:rsidRPr="002B64C0" w:rsidRDefault="00D72BBA" w:rsidP="00B033C6">
            <w:pPr>
              <w:ind w:firstLine="0"/>
              <w:rPr>
                <w:sz w:val="21"/>
                <w:szCs w:val="21"/>
              </w:rPr>
            </w:pPr>
            <w:r w:rsidRPr="002B64C0">
              <w:rPr>
                <w:rFonts w:eastAsia="Arial"/>
                <w:color w:val="0078D4"/>
                <w:sz w:val="21"/>
                <w:szCs w:val="21"/>
              </w:rPr>
              <w:t xml:space="preserve"> </w:t>
            </w:r>
            <w:r w:rsidRPr="002B64C0">
              <w:rPr>
                <w:rFonts w:eastAsia="Arial"/>
                <w:sz w:val="21"/>
                <w:szCs w:val="21"/>
              </w:rPr>
              <w:t xml:space="preserve">Perkančioji organizacija </w:t>
            </w:r>
            <w:r w:rsidRPr="002B64C0">
              <w:rPr>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678" w:type="dxa"/>
            <w:hideMark/>
          </w:tcPr>
          <w:p w14:paraId="6A2E1324" w14:textId="77777777" w:rsidR="00D72BBA" w:rsidRPr="002B64C0" w:rsidRDefault="00D72BBA" w:rsidP="00B033C6">
            <w:pPr>
              <w:ind w:firstLine="34"/>
              <w:rPr>
                <w:sz w:val="21"/>
                <w:szCs w:val="21"/>
              </w:rPr>
            </w:pPr>
            <w:r w:rsidRPr="002B64C0">
              <w:rPr>
                <w:sz w:val="21"/>
                <w:szCs w:val="21"/>
              </w:rPr>
              <w:t>6 (šešias) darbo dienas nuo pretenzijos gavimo dienos</w:t>
            </w:r>
          </w:p>
        </w:tc>
      </w:tr>
      <w:tr w:rsidR="00D72BBA" w:rsidRPr="002B64C0" w14:paraId="4AC3E1FD" w14:textId="77777777" w:rsidTr="00B033C6">
        <w:trPr>
          <w:trHeight w:val="20"/>
        </w:trPr>
        <w:tc>
          <w:tcPr>
            <w:tcW w:w="600" w:type="dxa"/>
          </w:tcPr>
          <w:p w14:paraId="389C92FD" w14:textId="77777777" w:rsidR="00D72BBA" w:rsidRPr="002B64C0" w:rsidRDefault="00D72BBA" w:rsidP="00B033C6">
            <w:pPr>
              <w:ind w:firstLine="0"/>
              <w:rPr>
                <w:bCs/>
                <w:sz w:val="21"/>
                <w:szCs w:val="21"/>
              </w:rPr>
            </w:pPr>
            <w:r w:rsidRPr="002B64C0">
              <w:rPr>
                <w:bCs/>
                <w:sz w:val="21"/>
                <w:szCs w:val="21"/>
              </w:rPr>
              <w:t>12.</w:t>
            </w:r>
          </w:p>
        </w:tc>
        <w:tc>
          <w:tcPr>
            <w:tcW w:w="4928" w:type="dxa"/>
            <w:hideMark/>
          </w:tcPr>
          <w:p w14:paraId="69BFBC5D" w14:textId="77777777" w:rsidR="00D72BBA" w:rsidRPr="002B64C0" w:rsidRDefault="00D72BBA" w:rsidP="00B033C6">
            <w:pPr>
              <w:ind w:firstLine="0"/>
              <w:rPr>
                <w:sz w:val="21"/>
                <w:szCs w:val="21"/>
              </w:rPr>
            </w:pPr>
            <w:r w:rsidRPr="002B64C0">
              <w:rPr>
                <w:sz w:val="21"/>
                <w:szCs w:val="21"/>
              </w:rPr>
              <w:t xml:space="preserve">Jeigu </w:t>
            </w:r>
            <w:r w:rsidRPr="002B64C0">
              <w:rPr>
                <w:rFonts w:eastAsia="Arial"/>
                <w:sz w:val="21"/>
                <w:szCs w:val="21"/>
              </w:rPr>
              <w:t xml:space="preserve"> perkančioji organizacija </w:t>
            </w:r>
            <w:r w:rsidRPr="002B64C0">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4678" w:type="dxa"/>
            <w:hideMark/>
          </w:tcPr>
          <w:p w14:paraId="7BAA2E6C" w14:textId="77777777" w:rsidR="00D72BBA" w:rsidRPr="002B64C0" w:rsidRDefault="00D72BBA" w:rsidP="00B033C6">
            <w:pPr>
              <w:ind w:firstLine="34"/>
              <w:rPr>
                <w:sz w:val="21"/>
                <w:szCs w:val="21"/>
                <w:highlight w:val="yellow"/>
              </w:rPr>
            </w:pPr>
            <w:r w:rsidRPr="002B64C0">
              <w:rPr>
                <w:sz w:val="21"/>
                <w:szCs w:val="21"/>
              </w:rPr>
              <w:t xml:space="preserve">per 15 (penkiolika) dienų nuo dienos, kurią </w:t>
            </w:r>
            <w:r w:rsidRPr="002B64C0">
              <w:rPr>
                <w:rFonts w:eastAsia="Arial"/>
                <w:sz w:val="21"/>
                <w:szCs w:val="21"/>
              </w:rPr>
              <w:t xml:space="preserve">perkančioji organizacija </w:t>
            </w:r>
            <w:r w:rsidRPr="002B64C0">
              <w:rPr>
                <w:sz w:val="21"/>
                <w:szCs w:val="21"/>
              </w:rPr>
              <w:t xml:space="preserve">turėjo raštu pranešti apie priimtą sprendimą </w:t>
            </w:r>
          </w:p>
        </w:tc>
      </w:tr>
    </w:tbl>
    <w:p w14:paraId="5AECA85D" w14:textId="775115A3" w:rsidR="00506996" w:rsidRPr="00D72BBA" w:rsidRDefault="00506996" w:rsidP="00D72BBA">
      <w:pPr>
        <w:ind w:firstLine="0"/>
      </w:pPr>
    </w:p>
    <w:bookmarkEnd w:id="0"/>
    <w:sectPr w:rsidR="00506996" w:rsidRPr="00D72BBA" w:rsidSect="0094708F">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237B" w14:textId="77777777" w:rsidR="007F04BB" w:rsidRDefault="007F04BB" w:rsidP="00D05666">
      <w:r>
        <w:separator/>
      </w:r>
    </w:p>
  </w:endnote>
  <w:endnote w:type="continuationSeparator" w:id="0">
    <w:p w14:paraId="7F4823D8" w14:textId="77777777" w:rsidR="007F04BB" w:rsidRDefault="007F04BB" w:rsidP="00D05666">
      <w:r>
        <w:continuationSeparator/>
      </w:r>
    </w:p>
  </w:endnote>
  <w:endnote w:type="continuationNotice" w:id="1">
    <w:p w14:paraId="041EC419" w14:textId="77777777" w:rsidR="007F04BB" w:rsidRDefault="007F04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58E1E" w14:textId="77777777" w:rsidR="007F04BB" w:rsidRDefault="007F04BB" w:rsidP="00D05666">
      <w:r>
        <w:separator/>
      </w:r>
    </w:p>
  </w:footnote>
  <w:footnote w:type="continuationSeparator" w:id="0">
    <w:p w14:paraId="3D0E7B2E" w14:textId="77777777" w:rsidR="007F04BB" w:rsidRDefault="007F04BB" w:rsidP="00D05666">
      <w:r>
        <w:continuationSeparator/>
      </w:r>
    </w:p>
  </w:footnote>
  <w:footnote w:type="continuationNotice" w:id="1">
    <w:p w14:paraId="4741F9CA" w14:textId="77777777" w:rsidR="007F04BB" w:rsidRDefault="007F04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839A7"/>
    <w:multiLevelType w:val="multilevel"/>
    <w:tmpl w:val="F2FE9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395264"/>
    <w:multiLevelType w:val="hybridMultilevel"/>
    <w:tmpl w:val="21A88A98"/>
    <w:lvl w:ilvl="0" w:tplc="353CA94C">
      <w:start w:val="1"/>
      <w:numFmt w:val="bullet"/>
      <w:lvlText w:val="-"/>
      <w:lvlJc w:val="left"/>
      <w:pPr>
        <w:ind w:left="927" w:hanging="360"/>
      </w:pPr>
      <w:rPr>
        <w:rFonts w:ascii="Times New Roman" w:eastAsia="Times New Roman" w:hAnsi="Times New Roman" w:hint="default"/>
      </w:rPr>
    </w:lvl>
    <w:lvl w:ilvl="1" w:tplc="04270003" w:tentative="1">
      <w:start w:val="1"/>
      <w:numFmt w:val="bullet"/>
      <w:lvlText w:val="o"/>
      <w:lvlJc w:val="left"/>
      <w:pPr>
        <w:ind w:left="2008" w:hanging="360"/>
      </w:pPr>
      <w:rPr>
        <w:rFonts w:ascii="Courier New" w:hAnsi="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5C82C73"/>
    <w:multiLevelType w:val="multilevel"/>
    <w:tmpl w:val="2A9E4904"/>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Arial"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51356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85762C"/>
    <w:multiLevelType w:val="multilevel"/>
    <w:tmpl w:val="3CAABDA0"/>
    <w:lvl w:ilvl="0">
      <w:start w:val="7"/>
      <w:numFmt w:val="decimal"/>
      <w:lvlText w:val="%1."/>
      <w:lvlJc w:val="left"/>
      <w:pPr>
        <w:ind w:left="72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0EB47B1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61937E58"/>
    <w:multiLevelType w:val="hybridMultilevel"/>
    <w:tmpl w:val="82AC742A"/>
    <w:lvl w:ilvl="0" w:tplc="77546A24">
      <w:start w:val="5"/>
      <w:numFmt w:val="bullet"/>
      <w:lvlText w:val="-"/>
      <w:lvlJc w:val="left"/>
      <w:pPr>
        <w:ind w:left="394" w:hanging="360"/>
      </w:pPr>
      <w:rPr>
        <w:rFonts w:ascii="Times New Roman" w:eastAsia="Times New Roman" w:hAnsi="Times New Roman" w:cs="Times New Roman"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96135C"/>
    <w:multiLevelType w:val="multilevel"/>
    <w:tmpl w:val="D60658C8"/>
    <w:lvl w:ilvl="0">
      <w:start w:val="6"/>
      <w:numFmt w:val="decimal"/>
      <w:lvlText w:val="%1."/>
      <w:lvlJc w:val="left"/>
      <w:pPr>
        <w:ind w:left="360" w:hanging="360"/>
      </w:pPr>
      <w:rPr>
        <w:rFonts w:hint="default"/>
        <w:color w:val="auto"/>
      </w:rPr>
    </w:lvl>
    <w:lvl w:ilvl="1">
      <w:start w:val="1"/>
      <w:numFmt w:val="decimal"/>
      <w:lvlText w:val="%1.%2."/>
      <w:lvlJc w:val="left"/>
      <w:pPr>
        <w:ind w:left="1647" w:hanging="360"/>
      </w:pPr>
      <w:rPr>
        <w:rFonts w:hint="default"/>
        <w:color w:val="auto"/>
      </w:rPr>
    </w:lvl>
    <w:lvl w:ilvl="2">
      <w:start w:val="1"/>
      <w:numFmt w:val="decimal"/>
      <w:lvlText w:val="%1.%2.%3."/>
      <w:lvlJc w:val="left"/>
      <w:pPr>
        <w:ind w:left="3294" w:hanging="720"/>
      </w:pPr>
      <w:rPr>
        <w:rFonts w:hint="default"/>
        <w:color w:val="auto"/>
      </w:rPr>
    </w:lvl>
    <w:lvl w:ilvl="3">
      <w:start w:val="1"/>
      <w:numFmt w:val="decimal"/>
      <w:lvlText w:val="%1.%2.%3.%4."/>
      <w:lvlJc w:val="left"/>
      <w:pPr>
        <w:ind w:left="4581" w:hanging="720"/>
      </w:pPr>
      <w:rPr>
        <w:rFonts w:hint="default"/>
        <w:color w:val="auto"/>
      </w:rPr>
    </w:lvl>
    <w:lvl w:ilvl="4">
      <w:start w:val="1"/>
      <w:numFmt w:val="decimal"/>
      <w:lvlText w:val="%1.%2.%3.%4.%5."/>
      <w:lvlJc w:val="left"/>
      <w:pPr>
        <w:ind w:left="6228" w:hanging="1080"/>
      </w:pPr>
      <w:rPr>
        <w:rFonts w:hint="default"/>
        <w:color w:val="auto"/>
      </w:rPr>
    </w:lvl>
    <w:lvl w:ilvl="5">
      <w:start w:val="1"/>
      <w:numFmt w:val="decimal"/>
      <w:lvlText w:val="%1.%2.%3.%4.%5.%6."/>
      <w:lvlJc w:val="left"/>
      <w:pPr>
        <w:ind w:left="7515" w:hanging="1080"/>
      </w:pPr>
      <w:rPr>
        <w:rFonts w:hint="default"/>
        <w:color w:val="auto"/>
      </w:rPr>
    </w:lvl>
    <w:lvl w:ilvl="6">
      <w:start w:val="1"/>
      <w:numFmt w:val="decimal"/>
      <w:lvlText w:val="%1.%2.%3.%4.%5.%6.%7."/>
      <w:lvlJc w:val="left"/>
      <w:pPr>
        <w:ind w:left="9162" w:hanging="1440"/>
      </w:pPr>
      <w:rPr>
        <w:rFonts w:hint="default"/>
        <w:color w:val="auto"/>
      </w:rPr>
    </w:lvl>
    <w:lvl w:ilvl="7">
      <w:start w:val="1"/>
      <w:numFmt w:val="decimal"/>
      <w:lvlText w:val="%1.%2.%3.%4.%5.%6.%7.%8."/>
      <w:lvlJc w:val="left"/>
      <w:pPr>
        <w:ind w:left="10449" w:hanging="1440"/>
      </w:pPr>
      <w:rPr>
        <w:rFonts w:hint="default"/>
        <w:color w:val="auto"/>
      </w:rPr>
    </w:lvl>
    <w:lvl w:ilvl="8">
      <w:start w:val="1"/>
      <w:numFmt w:val="decimal"/>
      <w:lvlText w:val="%1.%2.%3.%4.%5.%6.%7.%8.%9."/>
      <w:lvlJc w:val="left"/>
      <w:pPr>
        <w:ind w:left="12096" w:hanging="1800"/>
      </w:pPr>
      <w:rPr>
        <w:rFonts w:hint="default"/>
        <w:color w:val="auto"/>
      </w:rPr>
    </w:lvl>
  </w:abstractNum>
  <w:abstractNum w:abstractNumId="15" w15:restartNumberingAfterBreak="0">
    <w:nsid w:val="6E492AC1"/>
    <w:multiLevelType w:val="multilevel"/>
    <w:tmpl w:val="47D423BC"/>
    <w:lvl w:ilvl="0">
      <w:start w:val="1"/>
      <w:numFmt w:val="decimal"/>
      <w:lvlText w:val="%1."/>
      <w:lvlJc w:val="left"/>
      <w:pPr>
        <w:ind w:left="360" w:hanging="360"/>
      </w:pPr>
      <w:rPr>
        <w:rFonts w:cs="Times New Roman"/>
        <w:b w:val="0"/>
      </w:rPr>
    </w:lvl>
    <w:lvl w:ilvl="1">
      <w:start w:val="1"/>
      <w:numFmt w:val="decimal"/>
      <w:lvlText w:val="%1.%2."/>
      <w:lvlJc w:val="left"/>
      <w:pPr>
        <w:ind w:left="999"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3"/>
  </w:num>
  <w:num w:numId="3" w16cid:durableId="138770985">
    <w:abstractNumId w:val="10"/>
  </w:num>
  <w:num w:numId="4" w16cid:durableId="219707255">
    <w:abstractNumId w:val="16"/>
  </w:num>
  <w:num w:numId="5" w16cid:durableId="1652252092">
    <w:abstractNumId w:val="5"/>
  </w:num>
  <w:num w:numId="6" w16cid:durableId="963148996">
    <w:abstractNumId w:val="2"/>
  </w:num>
  <w:num w:numId="7" w16cid:durableId="817724215">
    <w:abstractNumId w:val="11"/>
  </w:num>
  <w:num w:numId="8" w16cid:durableId="1927305255">
    <w:abstractNumId w:val="7"/>
  </w:num>
  <w:num w:numId="9" w16cid:durableId="1652059157">
    <w:abstractNumId w:val="12"/>
  </w:num>
  <w:num w:numId="10" w16cid:durableId="331570499">
    <w:abstractNumId w:val="0"/>
  </w:num>
  <w:num w:numId="11" w16cid:durableId="1125778980">
    <w:abstractNumId w:val="9"/>
  </w:num>
  <w:num w:numId="12" w16cid:durableId="1181623953">
    <w:abstractNumId w:val="14"/>
  </w:num>
  <w:num w:numId="13" w16cid:durableId="1067070500">
    <w:abstractNumId w:val="6"/>
  </w:num>
  <w:num w:numId="14" w16cid:durableId="1299460468">
    <w:abstractNumId w:val="8"/>
  </w:num>
  <w:num w:numId="15" w16cid:durableId="939335628">
    <w:abstractNumId w:val="1"/>
  </w:num>
  <w:num w:numId="16" w16cid:durableId="1061514505">
    <w:abstractNumId w:val="4"/>
  </w:num>
  <w:num w:numId="17" w16cid:durableId="29159611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B16"/>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F3B"/>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A0F"/>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2EF"/>
    <w:rsid w:val="002E5EA9"/>
    <w:rsid w:val="002E6BB6"/>
    <w:rsid w:val="002E7D3B"/>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C07"/>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331"/>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1B5"/>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275"/>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A2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217"/>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001"/>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2D69"/>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5B3E"/>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0802"/>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35CC"/>
    <w:rsid w:val="006F486C"/>
    <w:rsid w:val="006F631C"/>
    <w:rsid w:val="006F6DAA"/>
    <w:rsid w:val="006F7115"/>
    <w:rsid w:val="006F7332"/>
    <w:rsid w:val="006F73A9"/>
    <w:rsid w:val="006F74CA"/>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7D3"/>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BA"/>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47E"/>
    <w:rsid w:val="00787729"/>
    <w:rsid w:val="00787DC2"/>
    <w:rsid w:val="0079007C"/>
    <w:rsid w:val="007909D9"/>
    <w:rsid w:val="00790A5E"/>
    <w:rsid w:val="00790D67"/>
    <w:rsid w:val="00790FAD"/>
    <w:rsid w:val="007912DE"/>
    <w:rsid w:val="00791E5B"/>
    <w:rsid w:val="00791FC9"/>
    <w:rsid w:val="0079262F"/>
    <w:rsid w:val="007931C3"/>
    <w:rsid w:val="0079488E"/>
    <w:rsid w:val="007948D0"/>
    <w:rsid w:val="00797526"/>
    <w:rsid w:val="007976F5"/>
    <w:rsid w:val="007A059A"/>
    <w:rsid w:val="007A0981"/>
    <w:rsid w:val="007A0F1C"/>
    <w:rsid w:val="007A130B"/>
    <w:rsid w:val="007A4FBE"/>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4B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3E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329"/>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4E6D"/>
    <w:rsid w:val="00946722"/>
    <w:rsid w:val="0094708F"/>
    <w:rsid w:val="009502F5"/>
    <w:rsid w:val="0095251F"/>
    <w:rsid w:val="00952A6D"/>
    <w:rsid w:val="0095323C"/>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C54"/>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29F4"/>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AFC"/>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EC1"/>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01D"/>
    <w:rsid w:val="00AB7367"/>
    <w:rsid w:val="00AB7432"/>
    <w:rsid w:val="00AB76FA"/>
    <w:rsid w:val="00AB7730"/>
    <w:rsid w:val="00AC0300"/>
    <w:rsid w:val="00AC0420"/>
    <w:rsid w:val="00AC086D"/>
    <w:rsid w:val="00AC1757"/>
    <w:rsid w:val="00AC2788"/>
    <w:rsid w:val="00AC2A50"/>
    <w:rsid w:val="00AC32A3"/>
    <w:rsid w:val="00AC4C2F"/>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B8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55E"/>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C23"/>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692"/>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EF9"/>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BBA"/>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0DFD"/>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61E"/>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A9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3D5"/>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5FCD"/>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C30692"/>
    <w:pPr>
      <w:spacing w:after="120"/>
      <w:ind w:left="283"/>
    </w:pPr>
  </w:style>
  <w:style w:type="character" w:customStyle="1" w:styleId="BodyTextIndentChar">
    <w:name w:val="Body Text Indent Char"/>
    <w:basedOn w:val="DefaultParagraphFont"/>
    <w:link w:val="BodyTextIndent"/>
    <w:uiPriority w:val="99"/>
    <w:semiHidden/>
    <w:rsid w:val="00C3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ssc.sa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86758F70AD4CB394D95B257DDA3D4E"/>
        <w:category>
          <w:name w:val="General"/>
          <w:gallery w:val="placeholder"/>
        </w:category>
        <w:types>
          <w:type w:val="bbPlcHdr"/>
        </w:types>
        <w:behaviors>
          <w:behavior w:val="content"/>
        </w:behaviors>
        <w:guid w:val="{E722D8B5-58D9-4991-97D5-632C3AC50BCC}"/>
      </w:docPartPr>
      <w:docPartBody>
        <w:p w:rsidR="00DE0078" w:rsidRDefault="00DE0078" w:rsidP="00DE0078">
          <w:pPr>
            <w:pStyle w:val="F886758F70AD4CB394D95B257DDA3D4E"/>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E3B26"/>
    <w:rsid w:val="00295EF8"/>
    <w:rsid w:val="002C1509"/>
    <w:rsid w:val="002F7C07"/>
    <w:rsid w:val="00317331"/>
    <w:rsid w:val="003661A6"/>
    <w:rsid w:val="004161F4"/>
    <w:rsid w:val="00430113"/>
    <w:rsid w:val="00460C76"/>
    <w:rsid w:val="0046126A"/>
    <w:rsid w:val="004C214A"/>
    <w:rsid w:val="004D38E9"/>
    <w:rsid w:val="00652F79"/>
    <w:rsid w:val="006D77F5"/>
    <w:rsid w:val="007260B3"/>
    <w:rsid w:val="00731487"/>
    <w:rsid w:val="00737C4C"/>
    <w:rsid w:val="0078514A"/>
    <w:rsid w:val="007C7D73"/>
    <w:rsid w:val="007F25D7"/>
    <w:rsid w:val="00810A25"/>
    <w:rsid w:val="008D6E2A"/>
    <w:rsid w:val="008E12A1"/>
    <w:rsid w:val="00906FC8"/>
    <w:rsid w:val="00915DD0"/>
    <w:rsid w:val="00926BF1"/>
    <w:rsid w:val="009520DA"/>
    <w:rsid w:val="00975C18"/>
    <w:rsid w:val="0097687E"/>
    <w:rsid w:val="009C5E39"/>
    <w:rsid w:val="009E6FBD"/>
    <w:rsid w:val="00A02E8E"/>
    <w:rsid w:val="00A03CB8"/>
    <w:rsid w:val="00A447B7"/>
    <w:rsid w:val="00A55596"/>
    <w:rsid w:val="00A87851"/>
    <w:rsid w:val="00A87EC1"/>
    <w:rsid w:val="00AC07D5"/>
    <w:rsid w:val="00AC4C2F"/>
    <w:rsid w:val="00AD09B5"/>
    <w:rsid w:val="00AD33B3"/>
    <w:rsid w:val="00B02DFF"/>
    <w:rsid w:val="00B031BD"/>
    <w:rsid w:val="00B604DE"/>
    <w:rsid w:val="00B70DD9"/>
    <w:rsid w:val="00C64F5A"/>
    <w:rsid w:val="00CD27B6"/>
    <w:rsid w:val="00CF4CEB"/>
    <w:rsid w:val="00D1288B"/>
    <w:rsid w:val="00DE0078"/>
    <w:rsid w:val="00DE23D8"/>
    <w:rsid w:val="00E07919"/>
    <w:rsid w:val="00E464CE"/>
    <w:rsid w:val="00EF6792"/>
    <w:rsid w:val="00F81DB5"/>
    <w:rsid w:val="00FF4C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AA0032DA4F4E48905D96DC4B4168D2">
    <w:name w:val="DAAA0032DA4F4E48905D96DC4B4168D2"/>
    <w:rsid w:val="00E07919"/>
    <w:pPr>
      <w:spacing w:line="278" w:lineRule="auto"/>
    </w:pPr>
    <w:rPr>
      <w:kern w:val="2"/>
      <w:sz w:val="24"/>
      <w:szCs w:val="24"/>
      <w:lang w:val="en-GB" w:eastAsia="en-GB"/>
      <w14:ligatures w14:val="standardContextual"/>
    </w:rPr>
  </w:style>
  <w:style w:type="paragraph" w:customStyle="1" w:styleId="F886758F70AD4CB394D95B257DDA3D4E">
    <w:name w:val="F886758F70AD4CB394D95B257DDA3D4E"/>
    <w:rsid w:val="00DE0078"/>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3555</Words>
  <Characters>20269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23777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 Vilkaitienė</cp:lastModifiedBy>
  <cp:revision>39</cp:revision>
  <cp:lastPrinted>2021-11-03T05:49:00Z</cp:lastPrinted>
  <dcterms:created xsi:type="dcterms:W3CDTF">2025-05-29T16:55:00Z</dcterms:created>
  <dcterms:modified xsi:type="dcterms:W3CDTF">2026-01-28T09:21:00Z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