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7AF" w:rsidRPr="00C01C6A" w:rsidRDefault="00AC5C91" w:rsidP="008107AF">
      <w:pPr>
        <w:jc w:val="right"/>
        <w:rPr>
          <w:szCs w:val="24"/>
        </w:rPr>
      </w:pPr>
      <w:r>
        <w:rPr>
          <w:szCs w:val="24"/>
        </w:rPr>
        <w:t>Pirkimo sąlygų 3</w:t>
      </w:r>
      <w:bookmarkStart w:id="0" w:name="_GoBack"/>
      <w:bookmarkEnd w:id="0"/>
      <w:r w:rsidR="008107AF" w:rsidRPr="00C01C6A">
        <w:rPr>
          <w:szCs w:val="24"/>
        </w:rPr>
        <w:t xml:space="preserve"> priedas</w:t>
      </w:r>
    </w:p>
    <w:p w:rsidR="005C4C35" w:rsidRDefault="008107AF" w:rsidP="008107AF">
      <w:pPr>
        <w:spacing w:line="276" w:lineRule="auto"/>
        <w:jc w:val="right"/>
        <w:rPr>
          <w:b/>
          <w:caps/>
        </w:rPr>
      </w:pPr>
      <w:r w:rsidRPr="007E66B5">
        <w:rPr>
          <w:b/>
          <w:szCs w:val="24"/>
        </w:rPr>
        <w:t>Sutarties projektas</w:t>
      </w:r>
    </w:p>
    <w:p w:rsidR="005C4C35" w:rsidRDefault="005C4C35">
      <w:pPr>
        <w:spacing w:line="276" w:lineRule="auto"/>
        <w:jc w:val="center"/>
        <w:rPr>
          <w:b/>
          <w:caps/>
        </w:rPr>
      </w:pPr>
    </w:p>
    <w:p w:rsidR="005C4C35" w:rsidRDefault="008B7772">
      <w:pPr>
        <w:spacing w:line="276" w:lineRule="auto"/>
        <w:jc w:val="center"/>
        <w:rPr>
          <w:b/>
          <w:caps/>
        </w:rPr>
      </w:pPr>
      <w:r>
        <w:rPr>
          <w:b/>
          <w:caps/>
        </w:rPr>
        <w:t>PASLAUGŲ pirkimo</w:t>
      </w:r>
      <w:r>
        <w:rPr>
          <w:rFonts w:eastAsia="Arial"/>
        </w:rPr>
        <w:t>–</w:t>
      </w:r>
      <w:r>
        <w:rPr>
          <w:b/>
          <w:caps/>
        </w:rPr>
        <w:t>pardavimo sutarties Bendrosios sąlygos</w:t>
      </w:r>
    </w:p>
    <w:p w:rsidR="005C4C35" w:rsidRDefault="005C4C35">
      <w:pPr>
        <w:spacing w:line="276" w:lineRule="auto"/>
        <w:jc w:val="center"/>
      </w:pPr>
    </w:p>
    <w:p w:rsidR="005C4C35" w:rsidRDefault="008B777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5C4C35" w:rsidRDefault="005C4C35">
      <w:pPr>
        <w:keepNext/>
        <w:keepLines/>
        <w:tabs>
          <w:tab w:val="left" w:pos="426"/>
        </w:tabs>
        <w:spacing w:line="276" w:lineRule="auto"/>
        <w:jc w:val="both"/>
        <w:rPr>
          <w:rFonts w:eastAsia="Cambria"/>
          <w:b/>
          <w:bCs/>
          <w:caps/>
          <w14:numSpacing w14:val="tabular"/>
        </w:rPr>
      </w:pPr>
    </w:p>
    <w:p w:rsidR="005C4C35" w:rsidRDefault="008B777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5C4C35" w:rsidRDefault="005C4C3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5C4C35" w:rsidRDefault="008B777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5C4C35" w:rsidRDefault="008B777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5C4C35" w:rsidRDefault="008B777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5C4C35" w:rsidRPr="008107AF" w:rsidRDefault="008B7772" w:rsidP="008107AF">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rsidR="005C4C35" w:rsidRDefault="008B777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5C4C35" w:rsidRDefault="008B777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5C4C35" w:rsidRDefault="008B777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5C4C35" w:rsidRDefault="008B777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5C4C35" w:rsidRDefault="008B777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5C4C35" w:rsidRDefault="005C4C35">
      <w:pPr>
        <w:widowControl w:val="0"/>
        <w:tabs>
          <w:tab w:val="left" w:pos="567"/>
          <w:tab w:val="left" w:pos="851"/>
          <w:tab w:val="left" w:pos="992"/>
          <w:tab w:val="left" w:pos="1134"/>
        </w:tabs>
        <w:spacing w:line="276" w:lineRule="auto"/>
        <w:jc w:val="both"/>
        <w:rPr>
          <w:rFonts w:eastAsia="Arial"/>
          <w:b/>
          <w:bCs/>
        </w:rPr>
      </w:pPr>
    </w:p>
    <w:p w:rsidR="005C4C35" w:rsidRDefault="008B777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5C4C35" w:rsidRDefault="005C4C35">
      <w:pPr>
        <w:keepNext/>
        <w:keepLines/>
        <w:tabs>
          <w:tab w:val="left" w:pos="567"/>
        </w:tabs>
        <w:spacing w:line="276" w:lineRule="auto"/>
        <w:ind w:left="792"/>
        <w:jc w:val="both"/>
        <w:rPr>
          <w:rFonts w:eastAsia="Cambria"/>
          <w:b/>
          <w:bCs/>
          <w14:numSpacing w14:val="tabular"/>
        </w:rPr>
      </w:pP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5C4C35" w:rsidRDefault="005C4C35">
      <w:pPr>
        <w:widowControl w:val="0"/>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5C4C35" w:rsidRDefault="008B777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5C4C35" w:rsidRDefault="008B7772">
      <w:pPr>
        <w:tabs>
          <w:tab w:val="left" w:pos="709"/>
        </w:tabs>
        <w:spacing w:line="276" w:lineRule="auto"/>
        <w:jc w:val="both"/>
        <w:outlineLvl w:val="2"/>
        <w:rPr>
          <w:rFonts w:eastAsia="Trebuchet MS"/>
          <w:bCs/>
        </w:rPr>
      </w:pPr>
      <w:r>
        <w:rPr>
          <w:rFonts w:eastAsia="Trebuchet MS"/>
          <w:bCs/>
        </w:rPr>
        <w:t>1.3.1.2. Specialiosios sąlygos;</w:t>
      </w:r>
    </w:p>
    <w:p w:rsidR="005C4C35" w:rsidRDefault="008B7772">
      <w:pPr>
        <w:tabs>
          <w:tab w:val="left" w:pos="709"/>
        </w:tabs>
        <w:spacing w:line="276" w:lineRule="auto"/>
        <w:jc w:val="both"/>
        <w:outlineLvl w:val="2"/>
        <w:rPr>
          <w:rFonts w:eastAsia="Trebuchet MS"/>
          <w:bCs/>
        </w:rPr>
      </w:pPr>
      <w:r>
        <w:rPr>
          <w:rFonts w:eastAsia="Trebuchet MS"/>
          <w:bCs/>
        </w:rPr>
        <w:t>1.3.1.3. Bendrosios sąlygos;</w:t>
      </w:r>
    </w:p>
    <w:p w:rsidR="005C4C35" w:rsidRDefault="008B7772">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5C4C35" w:rsidRDefault="008B7772">
      <w:pPr>
        <w:tabs>
          <w:tab w:val="left" w:pos="709"/>
        </w:tabs>
        <w:spacing w:line="276" w:lineRule="auto"/>
        <w:jc w:val="both"/>
        <w:outlineLvl w:val="2"/>
        <w:rPr>
          <w:rFonts w:eastAsia="Trebuchet MS"/>
          <w:bCs/>
        </w:rPr>
      </w:pPr>
      <w:r>
        <w:rPr>
          <w:rFonts w:eastAsia="Trebuchet MS"/>
          <w:bCs/>
        </w:rPr>
        <w:t>1.3.1.5. Pasiūlymas;</w:t>
      </w:r>
    </w:p>
    <w:p w:rsidR="005C4C35" w:rsidRDefault="008B7772">
      <w:pPr>
        <w:tabs>
          <w:tab w:val="left" w:pos="709"/>
        </w:tabs>
        <w:spacing w:line="276" w:lineRule="auto"/>
        <w:jc w:val="both"/>
        <w:outlineLvl w:val="2"/>
        <w:rPr>
          <w:rFonts w:eastAsia="Trebuchet MS"/>
          <w:bCs/>
        </w:rPr>
      </w:pPr>
      <w:r>
        <w:rPr>
          <w:rFonts w:eastAsia="Trebuchet MS"/>
          <w:bCs/>
        </w:rPr>
        <w:t>1.3.1.6. Kiti Specialiosiose sąlygose išvardinti priedai.</w:t>
      </w:r>
    </w:p>
    <w:p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5C4C35" w:rsidRDefault="005C4C35">
      <w:pPr>
        <w:widowControl w:val="0"/>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5C4C35" w:rsidRDefault="008B777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5C4C35" w:rsidRDefault="008B777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5C4C35" w:rsidRDefault="008B777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rsidR="005C4C35" w:rsidRDefault="005C4C35">
      <w:pPr>
        <w:widowControl w:val="0"/>
        <w:tabs>
          <w:tab w:val="left" w:pos="426"/>
          <w:tab w:val="left" w:pos="567"/>
          <w:tab w:val="left" w:pos="851"/>
          <w:tab w:val="left" w:pos="992"/>
          <w:tab w:val="left" w:pos="1134"/>
        </w:tabs>
        <w:spacing w:line="276" w:lineRule="auto"/>
        <w:jc w:val="both"/>
        <w:rPr>
          <w:rFonts w:eastAsia="Arial"/>
        </w:rPr>
      </w:pPr>
    </w:p>
    <w:p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5C4C35" w:rsidRDefault="008B777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5C4C35" w:rsidRDefault="005C4C3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w:t>
      </w:r>
      <w:proofErr w:type="spellStart"/>
      <w:r>
        <w:rPr>
          <w:rFonts w:eastAsia="Cambria"/>
        </w:rPr>
        <w:t>pajėgumus</w:t>
      </w:r>
      <w:proofErr w:type="spellEnd"/>
      <w:r>
        <w:rPr>
          <w:rFonts w:eastAsia="Cambria"/>
        </w:rPr>
        <w:t>) įvykdyti Sutarties reikalavimus: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5C4C35" w:rsidRPr="008107AF" w:rsidRDefault="008B7772" w:rsidP="008107AF">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5C4C35" w:rsidRPr="008107AF" w:rsidRDefault="008B7772" w:rsidP="008107A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rsidR="005C4C35" w:rsidRDefault="008B777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5C4C35" w:rsidRDefault="008B777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rsidR="005C4C35" w:rsidRDefault="008B777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5C4C35" w:rsidRDefault="008B777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5C4C35" w:rsidRDefault="008B777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5C4C35" w:rsidRDefault="008B777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5C4C35" w:rsidRDefault="008B777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5C4C35" w:rsidRDefault="008B777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5C4C35" w:rsidRDefault="008B777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5C4C35" w:rsidRDefault="008B777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5C4C35" w:rsidRDefault="008B777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5C4C35" w:rsidRDefault="008B777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5C4C35" w:rsidRDefault="008B777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rsidR="005C4C35" w:rsidRDefault="008B777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5C4C35" w:rsidRPr="008107AF" w:rsidRDefault="008B7772" w:rsidP="008107AF">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rsidR="005C4C35" w:rsidRDefault="008B777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5C4C35" w:rsidRDefault="008B777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5C4C35" w:rsidRPr="008107AF" w:rsidRDefault="008B7772" w:rsidP="008107A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rsidR="005C4C35" w:rsidRDefault="008B777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5C4C35" w:rsidRDefault="005C4C35">
      <w:pPr>
        <w:widowControl w:val="0"/>
        <w:pBdr>
          <w:top w:val="nil"/>
          <w:left w:val="nil"/>
          <w:bottom w:val="nil"/>
          <w:right w:val="nil"/>
          <w:between w:val="nil"/>
        </w:pBdr>
        <w:tabs>
          <w:tab w:val="left" w:pos="567"/>
        </w:tabs>
        <w:spacing w:line="276" w:lineRule="auto"/>
        <w:jc w:val="both"/>
        <w:rPr>
          <w:rFonts w:eastAsia="Cambria"/>
          <w:b/>
          <w:bCs/>
        </w:rPr>
      </w:pPr>
    </w:p>
    <w:p w:rsidR="005C4C35" w:rsidRDefault="008B777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rsidR="005C4C35" w:rsidRPr="008107AF" w:rsidRDefault="008B7772" w:rsidP="008107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5C4C35" w:rsidRDefault="005C4C35">
      <w:pPr>
        <w:widowControl w:val="0"/>
        <w:tabs>
          <w:tab w:val="left" w:pos="567"/>
          <w:tab w:val="left" w:pos="709"/>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5C4C35" w:rsidRDefault="005C4C3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5C4C35" w:rsidRDefault="005C4C35">
      <w:pPr>
        <w:widowControl w:val="0"/>
        <w:tabs>
          <w:tab w:val="left" w:pos="567"/>
          <w:tab w:val="left" w:pos="709"/>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5C4C35" w:rsidRDefault="005C4C35">
      <w:pPr>
        <w:widowControl w:val="0"/>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5C4C35" w:rsidRDefault="005C4C35">
      <w:pPr>
        <w:widowControl w:val="0"/>
        <w:tabs>
          <w:tab w:val="left" w:pos="567"/>
          <w:tab w:val="left" w:pos="709"/>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5C4C35" w:rsidRDefault="008B777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5C4C35" w:rsidRDefault="008B777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5C4C35" w:rsidRDefault="008B777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5C4C35" w:rsidRDefault="008B777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5C4C35" w:rsidRDefault="008B777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5C4C35" w:rsidRDefault="008B777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5C4C35" w:rsidRDefault="008B777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5C4C35" w:rsidRDefault="005C4C3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Pr="008107AF" w:rsidRDefault="008B7772" w:rsidP="008107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5C4C35" w:rsidRDefault="008B777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5C4C35" w:rsidRDefault="008B777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5C4C35" w:rsidRDefault="008B777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5C4C35" w:rsidRDefault="008B7772">
      <w:pPr>
        <w:tabs>
          <w:tab w:val="left" w:pos="567"/>
          <w:tab w:val="left" w:pos="851"/>
          <w:tab w:val="left" w:pos="992"/>
          <w:tab w:val="left" w:pos="1134"/>
        </w:tabs>
        <w:spacing w:line="276" w:lineRule="auto"/>
        <w:jc w:val="both"/>
      </w:pPr>
      <w:r>
        <w:t>7.2.4. Ekspertizės išvados Šalims yra privalomos.</w:t>
      </w:r>
    </w:p>
    <w:p w:rsidR="005C4C35" w:rsidRDefault="008B777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5C4C35" w:rsidRDefault="005C4C35">
      <w:pP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5C4C35" w:rsidRDefault="005C4C35">
      <w:pPr>
        <w:widowControl w:val="0"/>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5C4C35" w:rsidRDefault="005C4C3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5C4C35" w:rsidRDefault="008B777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5C4C35" w:rsidRDefault="008B777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5C4C35" w:rsidRDefault="008B777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5C4C35" w:rsidRDefault="008B777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5C4C35" w:rsidRDefault="008B777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5C4C35" w:rsidRDefault="008B777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5C4C35" w:rsidRDefault="008B7772">
      <w:pPr>
        <w:tabs>
          <w:tab w:val="left" w:pos="567"/>
        </w:tabs>
        <w:spacing w:line="276" w:lineRule="auto"/>
        <w:jc w:val="both"/>
        <w:textAlignment w:val="baseline"/>
      </w:pPr>
      <w:r>
        <w:lastRenderedPageBreak/>
        <w:t>10.7. Sutarties įvykdymo užtikrinimas turi įsigalioti ne vėliau negu jo pateikimo Pirkėjui dieną.</w:t>
      </w:r>
    </w:p>
    <w:p w:rsidR="005C4C35" w:rsidRDefault="008B7772">
      <w:pPr>
        <w:tabs>
          <w:tab w:val="left" w:pos="567"/>
        </w:tabs>
        <w:spacing w:line="276" w:lineRule="auto"/>
        <w:jc w:val="both"/>
        <w:textAlignment w:val="baseline"/>
      </w:pPr>
      <w:r>
        <w:t>10.8. Sutarties įvykdymo užtikrinimo suma turi būti nurodoma ir išmokama eurais.</w:t>
      </w:r>
    </w:p>
    <w:p w:rsidR="005C4C35" w:rsidRDefault="008B777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5C4C35" w:rsidRDefault="008B7772">
      <w:pPr>
        <w:tabs>
          <w:tab w:val="left" w:pos="567"/>
        </w:tabs>
        <w:spacing w:line="276" w:lineRule="auto"/>
        <w:jc w:val="both"/>
        <w:textAlignment w:val="baseline"/>
      </w:pPr>
      <w:r>
        <w:t>10.10. Sutarties įvykdymo užtikrinime nurodytas jo galiojimo terminas turi būti ne trumpesnis nei nurodytas Specialiosiose sąlygose.</w:t>
      </w:r>
    </w:p>
    <w:p w:rsidR="005C4C35" w:rsidRDefault="008B777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5C4C35" w:rsidRDefault="008B777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5C4C35" w:rsidRDefault="008B777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5C4C35" w:rsidRDefault="008B777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5C4C35" w:rsidRDefault="008B777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5C4C35" w:rsidRDefault="008B7772">
      <w:pPr>
        <w:tabs>
          <w:tab w:val="left" w:pos="567"/>
        </w:tabs>
        <w:spacing w:line="276" w:lineRule="auto"/>
        <w:jc w:val="both"/>
        <w:textAlignment w:val="baseline"/>
      </w:pPr>
      <w:r>
        <w:t>10.16. Pirkėjas gali pasinaudoti Sutarties įvykdymo užtikrinimu, esant bet kuriai iš žemiau nurodytų aplinkybių:</w:t>
      </w:r>
    </w:p>
    <w:p w:rsidR="005C4C35" w:rsidRDefault="008B7772">
      <w:pPr>
        <w:tabs>
          <w:tab w:val="left" w:pos="567"/>
        </w:tabs>
        <w:spacing w:line="276" w:lineRule="auto"/>
        <w:jc w:val="both"/>
        <w:textAlignment w:val="baseline"/>
      </w:pPr>
      <w:r>
        <w:t>10.16.1. Tiekėjas neįvykdė, nevykdo arba netinkamai vykdo savo įsipareigojimus pagal Sutartį;</w:t>
      </w:r>
    </w:p>
    <w:p w:rsidR="005C4C35" w:rsidRDefault="008B777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5C4C35" w:rsidRDefault="008B777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5C4C35" w:rsidRDefault="008B7772">
      <w:pPr>
        <w:tabs>
          <w:tab w:val="left" w:pos="567"/>
        </w:tabs>
        <w:spacing w:line="276" w:lineRule="auto"/>
        <w:jc w:val="both"/>
        <w:textAlignment w:val="baseline"/>
      </w:pPr>
      <w:r>
        <w:t>10.16.4. Tiekėjas be pateisinamos priežasties (ne Sutartyje nustatytais atvejais) vienašališkai nutraukia Sutartį.</w:t>
      </w:r>
    </w:p>
    <w:p w:rsidR="005C4C35" w:rsidRDefault="005C4C35">
      <w:pPr>
        <w:tabs>
          <w:tab w:val="left" w:pos="567"/>
        </w:tabs>
        <w:spacing w:line="276" w:lineRule="auto"/>
        <w:jc w:val="both"/>
        <w:textAlignment w:val="baseline"/>
        <w:rPr>
          <w:b/>
          <w:bCs/>
        </w:rPr>
      </w:pPr>
    </w:p>
    <w:p w:rsidR="005C4C35" w:rsidRDefault="008B777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5C4C35" w:rsidRDefault="005C4C35">
      <w:pPr>
        <w:keepNext/>
        <w:keepLines/>
        <w:tabs>
          <w:tab w:val="left" w:pos="567"/>
          <w:tab w:val="left" w:pos="851"/>
          <w:tab w:val="left" w:pos="992"/>
          <w:tab w:val="left" w:pos="1134"/>
        </w:tabs>
        <w:spacing w:line="276" w:lineRule="auto"/>
        <w:jc w:val="center"/>
        <w:rPr>
          <w:rFonts w:eastAsia="Cambria"/>
          <w:b/>
          <w:bCs/>
          <w:caps/>
          <w14:numSpacing w14:val="tabular"/>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5C4C35" w:rsidRDefault="008B7772">
      <w:pPr>
        <w:tabs>
          <w:tab w:val="left" w:pos="567"/>
        </w:tabs>
        <w:spacing w:line="276" w:lineRule="auto"/>
        <w:jc w:val="both"/>
        <w:textAlignment w:val="baseline"/>
      </w:pPr>
      <w:r>
        <w:t>12.1.2. Pirkėjas sumoka Tiekėjui ne didesnį kaip Specialiosiose sąlygose nurodyto dydžio Avansą.</w:t>
      </w:r>
    </w:p>
    <w:p w:rsidR="005C4C35" w:rsidRDefault="008B777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5C4C35" w:rsidRDefault="008B777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5C4C35" w:rsidRDefault="008B777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5C4C35" w:rsidRDefault="008B777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5C4C35" w:rsidRDefault="008B777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5C4C35" w:rsidRDefault="008B7772">
      <w:pPr>
        <w:tabs>
          <w:tab w:val="left" w:pos="567"/>
        </w:tabs>
        <w:spacing w:line="276" w:lineRule="auto"/>
        <w:jc w:val="both"/>
        <w:textAlignment w:val="baseline"/>
      </w:pPr>
      <w:r>
        <w:t>12.1.7. Avanso užtikrinimo suma turi būti nurodoma ir išmokama eurais.</w:t>
      </w:r>
    </w:p>
    <w:p w:rsidR="005C4C35" w:rsidRDefault="008B777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5C4C35" w:rsidRDefault="008B7772">
      <w:pPr>
        <w:tabs>
          <w:tab w:val="left" w:pos="567"/>
        </w:tabs>
        <w:spacing w:line="276" w:lineRule="auto"/>
        <w:jc w:val="both"/>
        <w:textAlignment w:val="baseline"/>
      </w:pPr>
      <w:r>
        <w:lastRenderedPageBreak/>
        <w:t>12.1.9. Avanso užtikrinimas, neatitinkantis šiame Sutarties poskyryje nustatytų reikalavimų, nebus priimamas.</w:t>
      </w:r>
    </w:p>
    <w:p w:rsidR="005C4C35" w:rsidRDefault="008B777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5C4C35" w:rsidRDefault="008B777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5C4C35" w:rsidRDefault="008B777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5C4C35" w:rsidRDefault="005C4C35">
      <w:pPr>
        <w:tabs>
          <w:tab w:val="left" w:pos="567"/>
        </w:tabs>
        <w:spacing w:line="276" w:lineRule="auto"/>
        <w:jc w:val="both"/>
        <w:textAlignment w:val="baseline"/>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5C4C35" w:rsidRDefault="008B777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5C4C35" w:rsidRDefault="008B777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5C4C35" w:rsidRDefault="005C4C35">
      <w:pPr>
        <w:tabs>
          <w:tab w:val="left" w:pos="0"/>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5C4C35" w:rsidRDefault="008B777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5C4C35" w:rsidRDefault="008B777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5C4C35" w:rsidRDefault="008B777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5C4C35" w:rsidRDefault="005C4C35">
      <w:pPr>
        <w:tabs>
          <w:tab w:val="left" w:pos="567"/>
        </w:tabs>
        <w:spacing w:line="276" w:lineRule="auto"/>
        <w:jc w:val="both"/>
        <w:textAlignment w:val="baseline"/>
        <w:rPr>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5C4C35" w:rsidRDefault="008B777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5C4C35" w:rsidRDefault="008B777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5C4C35" w:rsidRDefault="005C4C35">
      <w:pPr>
        <w:widowControl w:val="0"/>
        <w:tabs>
          <w:tab w:val="left" w:pos="567"/>
          <w:tab w:val="left" w:pos="851"/>
          <w:tab w:val="left" w:pos="992"/>
          <w:tab w:val="left" w:pos="1134"/>
        </w:tabs>
        <w:spacing w:line="276" w:lineRule="auto"/>
        <w:jc w:val="both"/>
        <w:rPr>
          <w:rFonts w:eastAsia="Arial"/>
        </w:rPr>
      </w:pP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5C4C35" w:rsidRDefault="008B777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rsidR="005C4C35" w:rsidRDefault="008B7772">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5C4C35" w:rsidRDefault="005C4C35"/>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5C4C35" w:rsidRDefault="008B777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5C4C35" w:rsidRDefault="005C4C35">
      <w:pPr>
        <w:widowControl w:val="0"/>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5C4C35" w:rsidRDefault="008B777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5C4C35" w:rsidRDefault="008B777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5C4C35" w:rsidRDefault="008B777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5C4C35" w:rsidRDefault="008B7772">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5C4C35" w:rsidRDefault="008B7772">
      <w:pPr>
        <w:tabs>
          <w:tab w:val="left" w:pos="567"/>
        </w:tabs>
        <w:spacing w:line="276" w:lineRule="auto"/>
        <w:jc w:val="both"/>
        <w:textAlignment w:val="baseline"/>
      </w:pPr>
      <w:r>
        <w:t>21.2.4. ne dėl Pirkėjo kaltės vėluoja kitos Pirkėjo pirkimo sutarties, turinčios tiesioginės įtakos šiai Sutarčiai, vykdymas;</w:t>
      </w:r>
    </w:p>
    <w:p w:rsidR="005C4C35" w:rsidRDefault="008B777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5C4C35" w:rsidRDefault="008B7772">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rsidR="005C4C35" w:rsidRDefault="008B777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5C4C35" w:rsidRDefault="008B7772">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5C4C35" w:rsidRDefault="008B777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5C4C35" w:rsidRDefault="008B777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5C4C35" w:rsidRDefault="008B7772">
      <w:pPr>
        <w:tabs>
          <w:tab w:val="left" w:pos="567"/>
        </w:tabs>
        <w:spacing w:line="276" w:lineRule="auto"/>
        <w:jc w:val="both"/>
        <w:textAlignment w:val="baseline"/>
      </w:pPr>
      <w:r>
        <w:t>21.5. Sutartinių įsipareigojimų vykdymas gali būti stabdomas tik Sutarties galiojimo laikotarpiu tokia tvarka:</w:t>
      </w:r>
    </w:p>
    <w:p w:rsidR="005C4C35" w:rsidRDefault="008B777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5C4C35" w:rsidRDefault="008B777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5C4C35" w:rsidRDefault="008B777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5C4C35" w:rsidRDefault="008B777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5C4C35" w:rsidRDefault="008B7772">
      <w:pPr>
        <w:spacing w:line="276" w:lineRule="auto"/>
        <w:jc w:val="both"/>
      </w:pPr>
      <w:r>
        <w:t>21.7. Sutartinių įsipareigojimų vykdymas sustabdomas ne ilgesniam kaip konkrečios, pagrįstos aplinkybės egzistavimo laikotarpiui.</w:t>
      </w:r>
    </w:p>
    <w:p w:rsidR="005C4C35" w:rsidRDefault="008B777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5C4C35" w:rsidRDefault="008B7772">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5C4C35" w:rsidRDefault="008B777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5C4C35" w:rsidRDefault="008B777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5C4C35" w:rsidRDefault="005C4C35">
      <w:pPr>
        <w:tabs>
          <w:tab w:val="left" w:pos="567"/>
        </w:tabs>
        <w:spacing w:line="276" w:lineRule="auto"/>
        <w:jc w:val="both"/>
        <w:textAlignment w:val="baseline"/>
        <w:rPr>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5C4C35" w:rsidRDefault="005C4C35">
      <w:pPr>
        <w:tabs>
          <w:tab w:val="left" w:pos="567"/>
          <w:tab w:val="left" w:pos="851"/>
          <w:tab w:val="left" w:pos="992"/>
          <w:tab w:val="left" w:pos="1134"/>
        </w:tabs>
        <w:spacing w:line="276" w:lineRule="auto"/>
        <w:jc w:val="both"/>
        <w:rPr>
          <w:rFonts w:eastAsia="Cambria"/>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5C4C35" w:rsidRDefault="008B777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5C4C35" w:rsidRDefault="005C4C35">
      <w:pPr>
        <w:tabs>
          <w:tab w:val="left" w:pos="567"/>
        </w:tabs>
        <w:spacing w:line="276" w:lineRule="auto"/>
        <w:jc w:val="both"/>
        <w:textAlignment w:val="baseline"/>
        <w:rPr>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5C4C35" w:rsidRDefault="008B777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5C4C35" w:rsidRDefault="008B7772">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5C4C35" w:rsidRDefault="008B7772">
      <w:pPr>
        <w:tabs>
          <w:tab w:val="left" w:pos="567"/>
        </w:tabs>
        <w:spacing w:line="276" w:lineRule="auto"/>
        <w:jc w:val="both"/>
      </w:pPr>
      <w:r>
        <w:t>22.2.2.2. Tiekėjo padėtis pasikeičia ir jis atitinka pirkimo dokumentuose nustatytą pašalinimo pagrindą;</w:t>
      </w:r>
    </w:p>
    <w:p w:rsidR="005C4C35" w:rsidRDefault="008B777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5C4C35" w:rsidRDefault="008B7772">
      <w:pPr>
        <w:tabs>
          <w:tab w:val="left" w:pos="567"/>
        </w:tabs>
        <w:spacing w:line="276" w:lineRule="auto"/>
        <w:jc w:val="both"/>
        <w:textAlignment w:val="baseline"/>
      </w:pPr>
      <w:r>
        <w:t>22.2.2.4. Pirkėjas nusprendžia nebevykdyti veiklos, kurios vykdymui Sutartimi įsigyjamos Paslaugos ir Sutarties poreikis išnyksta;</w:t>
      </w:r>
    </w:p>
    <w:p w:rsidR="005C4C35" w:rsidRDefault="008B7772">
      <w:pPr>
        <w:tabs>
          <w:tab w:val="left" w:pos="567"/>
        </w:tabs>
        <w:spacing w:line="276" w:lineRule="auto"/>
        <w:jc w:val="both"/>
        <w:textAlignment w:val="baseline"/>
      </w:pPr>
      <w:r>
        <w:t>22.2.2.5. Pirkėjo valdymo organas priima sprendimą, dėl kurio Sutarties poreikis išnyksta;</w:t>
      </w:r>
    </w:p>
    <w:p w:rsidR="005C4C35" w:rsidRDefault="008B777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5C4C35" w:rsidRDefault="008B777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5C4C35" w:rsidRDefault="008B7772">
      <w:pPr>
        <w:tabs>
          <w:tab w:val="left" w:pos="567"/>
        </w:tabs>
        <w:spacing w:line="276" w:lineRule="auto"/>
        <w:jc w:val="both"/>
        <w:textAlignment w:val="baseline"/>
      </w:pPr>
      <w:r>
        <w:t xml:space="preserve">22.2.2.8. nebelieka perkamų </w:t>
      </w:r>
      <w:r>
        <w:rPr>
          <w:rFonts w:eastAsia="Arial"/>
        </w:rPr>
        <w:t>Paslaugų</w:t>
      </w:r>
      <w:r>
        <w:t xml:space="preserve"> poreikio;</w:t>
      </w:r>
    </w:p>
    <w:p w:rsidR="005C4C35" w:rsidRDefault="008B7772">
      <w:pPr>
        <w:tabs>
          <w:tab w:val="left" w:pos="567"/>
        </w:tabs>
        <w:spacing w:line="276" w:lineRule="auto"/>
        <w:jc w:val="both"/>
        <w:textAlignment w:val="baseline"/>
      </w:pPr>
      <w:r>
        <w:t>22.2.2.9. Pirkėjas iš pirkimų priežiūrą atliekančių institucijų gauna nurodymą ar rekomendaciją nutraukti Sutartį;</w:t>
      </w:r>
    </w:p>
    <w:p w:rsidR="005C4C35" w:rsidRDefault="008B777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5C4C35" w:rsidRDefault="008B777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5C4C35" w:rsidRDefault="008B777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5C4C35" w:rsidRDefault="008B777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5C4C35" w:rsidRDefault="008B7772">
      <w:pPr>
        <w:tabs>
          <w:tab w:val="left" w:pos="567"/>
        </w:tabs>
        <w:spacing w:line="276" w:lineRule="auto"/>
        <w:jc w:val="both"/>
        <w:textAlignment w:val="baseline"/>
        <w:rPr>
          <w:iCs/>
        </w:rPr>
      </w:pPr>
      <w:r>
        <w:rPr>
          <w:iCs/>
        </w:rPr>
        <w:t>22.2.2.14. paaiškėja VPĮ 37 straipsnio 8 dalyje ir (ar) 47 straipsnio 8 dalyje nurodytos aplinkybės.</w:t>
      </w:r>
    </w:p>
    <w:p w:rsidR="005C4C35" w:rsidRDefault="008B777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5C4C35" w:rsidRDefault="008B777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5C4C35" w:rsidRDefault="008B7772" w:rsidP="008107AF">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5C4C35" w:rsidRDefault="008B777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5C4C35" w:rsidRDefault="008B7772">
      <w:pPr>
        <w:tabs>
          <w:tab w:val="left" w:pos="567"/>
        </w:tabs>
        <w:spacing w:line="276" w:lineRule="auto"/>
        <w:jc w:val="both"/>
        <w:textAlignment w:val="baseline"/>
      </w:pPr>
      <w:r>
        <w:t>22.2.7. Sutartis laikoma nutraukta kitą dieną po to, kai pasibaigia įspėjimo apie Sutarties nutraukimą terminas.</w:t>
      </w:r>
    </w:p>
    <w:p w:rsidR="005C4C35" w:rsidRDefault="008B777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5C4C35" w:rsidRDefault="005C4C35">
      <w:pPr>
        <w:tabs>
          <w:tab w:val="left" w:pos="567"/>
        </w:tabs>
        <w:spacing w:line="276" w:lineRule="auto"/>
        <w:jc w:val="both"/>
        <w:textAlignment w:val="baseline"/>
        <w:rPr>
          <w:b/>
          <w:bCs/>
        </w:rPr>
      </w:pPr>
    </w:p>
    <w:p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5C4C35" w:rsidRDefault="008B777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rsidR="005C4C35" w:rsidRDefault="008B777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5C4C35" w:rsidRDefault="008B777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5C4C35" w:rsidRDefault="008B777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5C4C35" w:rsidRDefault="008B777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5C4C35" w:rsidRDefault="008B7772">
      <w:pPr>
        <w:tabs>
          <w:tab w:val="left" w:pos="567"/>
        </w:tabs>
        <w:spacing w:line="276" w:lineRule="auto"/>
        <w:jc w:val="both"/>
        <w:textAlignment w:val="baseline"/>
      </w:pPr>
      <w:r>
        <w:t>22.3.4. Tiekėjas turi teisę vienašališkai nutraukti Sutartį ir kitais įstatymuose bei kituose teisės aktuose įtvirtintais atvejais.</w:t>
      </w:r>
    </w:p>
    <w:p w:rsidR="005C4C35" w:rsidRDefault="008B7772" w:rsidP="008107AF">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rsidR="005C4C35" w:rsidRDefault="008B7772">
      <w:pPr>
        <w:tabs>
          <w:tab w:val="left" w:pos="567"/>
        </w:tabs>
        <w:spacing w:line="276" w:lineRule="auto"/>
        <w:jc w:val="both"/>
        <w:textAlignment w:val="baseline"/>
      </w:pPr>
      <w:r>
        <w:t>22.3.6. Sutartis laikoma nutraukta kitą dieną po to, kai pasibaigia įspėjimo apie Sutarties nutraukimą terminas.</w:t>
      </w:r>
    </w:p>
    <w:p w:rsidR="005C4C35" w:rsidRDefault="008B7772">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rsidR="005C4C35" w:rsidRDefault="005C4C35">
      <w:pPr>
        <w:tabs>
          <w:tab w:val="left" w:pos="567"/>
        </w:tabs>
        <w:spacing w:line="276" w:lineRule="auto"/>
        <w:jc w:val="both"/>
        <w:textAlignment w:val="baseline"/>
        <w:rPr>
          <w:b/>
          <w:bCs/>
        </w:rPr>
      </w:pPr>
    </w:p>
    <w:p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5C4C35" w:rsidRDefault="008B777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5C4C35" w:rsidRDefault="008B7772">
      <w:pPr>
        <w:tabs>
          <w:tab w:val="left" w:pos="567"/>
        </w:tabs>
        <w:spacing w:line="276" w:lineRule="auto"/>
        <w:jc w:val="both"/>
        <w:textAlignment w:val="baseline"/>
      </w:pPr>
      <w:r>
        <w:t>22.4.2. Nutraukus Sutartį, Šalys privalo:</w:t>
      </w:r>
    </w:p>
    <w:p w:rsidR="005C4C35" w:rsidRDefault="008B777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5C4C35" w:rsidRDefault="008B777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5C4C35" w:rsidRDefault="008B777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5C4C35" w:rsidRDefault="005C4C35">
      <w:pPr>
        <w:tabs>
          <w:tab w:val="left" w:pos="567"/>
        </w:tabs>
        <w:spacing w:line="276" w:lineRule="auto"/>
        <w:jc w:val="both"/>
        <w:textAlignment w:val="baseline"/>
        <w:rPr>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5C4C35" w:rsidRDefault="008B777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5C4C35" w:rsidRDefault="008B777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5C4C35" w:rsidRDefault="008B777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5C4C35" w:rsidRDefault="008B777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5C4C35" w:rsidRDefault="008B7772">
      <w:pPr>
        <w:spacing w:line="276" w:lineRule="auto"/>
        <w:jc w:val="both"/>
      </w:pPr>
      <w:r>
        <w:t>23.1.4. Šalys sudarė rašytinį Susitarimą prie Sutarties dėl prekių keitimo.</w:t>
      </w:r>
    </w:p>
    <w:p w:rsidR="005C4C35" w:rsidRDefault="008B7772">
      <w:pPr>
        <w:spacing w:line="276" w:lineRule="auto"/>
        <w:jc w:val="both"/>
      </w:pPr>
      <w:r>
        <w:t>23.2. Šiame Bendrųjų sąlygų skyriuje nurodytu atveju prekės turi būti pristatytos už ne didesnę nei pasiūlyme nurodytą kainą.</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5C4C35" w:rsidRDefault="008B777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5C4C35" w:rsidRDefault="008B777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5C4C35" w:rsidRDefault="008B777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5C4C35" w:rsidRDefault="008B777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5C4C35" w:rsidRDefault="005C4C35">
      <w:pPr>
        <w:widowControl w:val="0"/>
        <w:tabs>
          <w:tab w:val="left" w:pos="0"/>
          <w:tab w:val="left" w:pos="851"/>
          <w:tab w:val="left" w:pos="992"/>
          <w:tab w:val="left" w:pos="1134"/>
        </w:tabs>
        <w:spacing w:line="276" w:lineRule="auto"/>
        <w:jc w:val="both"/>
        <w:rPr>
          <w:rFonts w:eastAsia="Arial"/>
          <w:b/>
          <w:bCs/>
        </w:rPr>
      </w:pPr>
    </w:p>
    <w:p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5C4C35" w:rsidRDefault="008B777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5C4C35" w:rsidRDefault="008B777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5C4C35" w:rsidRDefault="008B777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5C4C35" w:rsidRDefault="005C4C35">
      <w:pPr>
        <w:widowControl w:val="0"/>
        <w:tabs>
          <w:tab w:val="left" w:pos="426"/>
          <w:tab w:val="left" w:pos="567"/>
          <w:tab w:val="left" w:pos="709"/>
          <w:tab w:val="left" w:pos="851"/>
          <w:tab w:val="left" w:pos="992"/>
          <w:tab w:val="left" w:pos="1134"/>
        </w:tabs>
        <w:spacing w:line="276" w:lineRule="auto"/>
        <w:jc w:val="both"/>
        <w:rPr>
          <w:rFonts w:eastAsia="Arial"/>
        </w:rPr>
      </w:pPr>
    </w:p>
    <w:p w:rsidR="005C4C35" w:rsidRDefault="008B777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rsidR="005C4C35" w:rsidRDefault="005C4C35" w:rsidP="00B42BDE">
      <w:pPr>
        <w:spacing w:line="276" w:lineRule="auto"/>
        <w:sectPr w:rsidR="005C4C3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rsidR="005C4C35" w:rsidRDefault="005C4C35" w:rsidP="00B42BDE">
      <w:pPr>
        <w:tabs>
          <w:tab w:val="left" w:pos="5400"/>
        </w:tabs>
        <w:textAlignment w:val="center"/>
      </w:pPr>
    </w:p>
    <w:p w:rsidR="005C4C35" w:rsidRDefault="005C4C35">
      <w:pPr>
        <w:tabs>
          <w:tab w:val="left" w:pos="5400"/>
        </w:tabs>
        <w:textAlignment w:val="center"/>
        <w:rPr>
          <w:szCs w:val="24"/>
        </w:rPr>
      </w:pPr>
    </w:p>
    <w:p w:rsidR="005C4C35" w:rsidRPr="00B42BDE" w:rsidRDefault="008B7772" w:rsidP="00B42BD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5C4C35" w:rsidRDefault="005C4C3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C4C35">
        <w:tc>
          <w:tcPr>
            <w:tcW w:w="2448" w:type="dxa"/>
          </w:tcPr>
          <w:p w:rsidR="005C4C35" w:rsidRDefault="008B7772">
            <w:pPr>
              <w:jc w:val="both"/>
              <w:rPr>
                <w:b/>
                <w:kern w:val="2"/>
                <w:szCs w:val="24"/>
              </w:rPr>
            </w:pPr>
            <w:r>
              <w:rPr>
                <w:b/>
                <w:kern w:val="2"/>
                <w:szCs w:val="24"/>
              </w:rPr>
              <w:t>Sutarties pavadinimas</w:t>
            </w:r>
          </w:p>
        </w:tc>
        <w:tc>
          <w:tcPr>
            <w:tcW w:w="7110" w:type="dxa"/>
            <w:gridSpan w:val="3"/>
          </w:tcPr>
          <w:p w:rsidR="005C4C35" w:rsidRDefault="00311741" w:rsidP="00311741">
            <w:pPr>
              <w:jc w:val="both"/>
              <w:rPr>
                <w:kern w:val="2"/>
                <w:szCs w:val="24"/>
              </w:rPr>
            </w:pPr>
            <w:proofErr w:type="spellStart"/>
            <w:r w:rsidRPr="00311741">
              <w:rPr>
                <w:kern w:val="2"/>
                <w:szCs w:val="24"/>
              </w:rPr>
              <w:t>Gandingos</w:t>
            </w:r>
            <w:proofErr w:type="spellEnd"/>
            <w:r w:rsidRPr="00311741">
              <w:rPr>
                <w:kern w:val="2"/>
                <w:szCs w:val="24"/>
              </w:rPr>
              <w:t xml:space="preserve"> komplekso ir Varkalių, Nausodžio piliakalnių komplekso pritaikymo lankymui, naujos statybos projekto parengimo bei projekto vykdymo priežiūros </w:t>
            </w:r>
            <w:r w:rsidR="00B42BDE" w:rsidRPr="004958D7">
              <w:rPr>
                <w:kern w:val="2"/>
                <w:szCs w:val="24"/>
              </w:rPr>
              <w:t>paslaug</w:t>
            </w:r>
            <w:r w:rsidR="00B42BDE">
              <w:rPr>
                <w:kern w:val="2"/>
                <w:szCs w:val="24"/>
              </w:rPr>
              <w:t>ų</w:t>
            </w:r>
            <w:r w:rsidR="00B42BDE" w:rsidRPr="004958D7">
              <w:rPr>
                <w:kern w:val="2"/>
                <w:szCs w:val="24"/>
              </w:rPr>
              <w:t xml:space="preserve"> pirkimo sutartis</w:t>
            </w:r>
          </w:p>
        </w:tc>
      </w:tr>
      <w:tr w:rsidR="005C4C35">
        <w:tc>
          <w:tcPr>
            <w:tcW w:w="2448" w:type="dxa"/>
          </w:tcPr>
          <w:p w:rsidR="005C4C35" w:rsidRDefault="008B7772">
            <w:pPr>
              <w:jc w:val="both"/>
              <w:rPr>
                <w:b/>
                <w:kern w:val="2"/>
                <w:szCs w:val="24"/>
              </w:rPr>
            </w:pPr>
            <w:r>
              <w:rPr>
                <w:b/>
                <w:kern w:val="2"/>
                <w:szCs w:val="24"/>
              </w:rPr>
              <w:t>Sutarties data</w:t>
            </w:r>
          </w:p>
        </w:tc>
        <w:tc>
          <w:tcPr>
            <w:tcW w:w="2177" w:type="dxa"/>
          </w:tcPr>
          <w:p w:rsidR="005C4C35" w:rsidRDefault="005C4C35">
            <w:pPr>
              <w:jc w:val="both"/>
              <w:rPr>
                <w:kern w:val="2"/>
                <w:szCs w:val="24"/>
              </w:rPr>
            </w:pPr>
          </w:p>
        </w:tc>
        <w:tc>
          <w:tcPr>
            <w:tcW w:w="2362" w:type="dxa"/>
          </w:tcPr>
          <w:p w:rsidR="005C4C35" w:rsidRDefault="008B7772">
            <w:pPr>
              <w:jc w:val="both"/>
              <w:rPr>
                <w:b/>
                <w:kern w:val="2"/>
                <w:szCs w:val="24"/>
              </w:rPr>
            </w:pPr>
            <w:r>
              <w:rPr>
                <w:b/>
                <w:kern w:val="2"/>
                <w:szCs w:val="24"/>
              </w:rPr>
              <w:t>Sutarties numeris</w:t>
            </w:r>
          </w:p>
        </w:tc>
        <w:tc>
          <w:tcPr>
            <w:tcW w:w="2571" w:type="dxa"/>
          </w:tcPr>
          <w:p w:rsidR="005C4C35" w:rsidRDefault="005C4C35">
            <w:pPr>
              <w:jc w:val="both"/>
              <w:rPr>
                <w:kern w:val="2"/>
                <w:szCs w:val="24"/>
              </w:rPr>
            </w:pPr>
          </w:p>
        </w:tc>
      </w:tr>
    </w:tbl>
    <w:p w:rsidR="005C4C35" w:rsidRDefault="005C4C3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510"/>
      </w:tblGrid>
      <w:tr w:rsidR="005C4C35">
        <w:tc>
          <w:tcPr>
            <w:tcW w:w="9558" w:type="dxa"/>
            <w:gridSpan w:val="3"/>
          </w:tcPr>
          <w:p w:rsidR="005C4C35" w:rsidRDefault="008B7772">
            <w:pPr>
              <w:jc w:val="center"/>
              <w:rPr>
                <w:b/>
                <w:kern w:val="2"/>
                <w:szCs w:val="24"/>
              </w:rPr>
            </w:pPr>
            <w:r>
              <w:rPr>
                <w:b/>
                <w:kern w:val="2"/>
                <w:szCs w:val="24"/>
              </w:rPr>
              <w:t>1. SUTARTIES ŠALYS</w:t>
            </w:r>
          </w:p>
        </w:tc>
      </w:tr>
      <w:tr w:rsidR="005C4C35" w:rsidTr="0002737D">
        <w:tc>
          <w:tcPr>
            <w:tcW w:w="2689" w:type="dxa"/>
            <w:vMerge w:val="restart"/>
          </w:tcPr>
          <w:p w:rsidR="005C4C35" w:rsidRDefault="005C4C35">
            <w:pPr>
              <w:jc w:val="center"/>
              <w:rPr>
                <w:b/>
                <w:kern w:val="2"/>
                <w:szCs w:val="24"/>
              </w:rPr>
            </w:pPr>
          </w:p>
          <w:p w:rsidR="005C4C35" w:rsidRDefault="005C4C35">
            <w:pPr>
              <w:jc w:val="center"/>
              <w:rPr>
                <w:b/>
                <w:kern w:val="2"/>
                <w:szCs w:val="24"/>
              </w:rPr>
            </w:pPr>
          </w:p>
          <w:p w:rsidR="005C4C35" w:rsidRDefault="005C4C35">
            <w:pPr>
              <w:jc w:val="center"/>
              <w:rPr>
                <w:b/>
                <w:kern w:val="2"/>
                <w:szCs w:val="24"/>
              </w:rPr>
            </w:pPr>
          </w:p>
          <w:p w:rsidR="005C4C35" w:rsidRDefault="005C4C35">
            <w:pPr>
              <w:rPr>
                <w:b/>
                <w:kern w:val="2"/>
                <w:szCs w:val="24"/>
              </w:rPr>
            </w:pPr>
          </w:p>
          <w:p w:rsidR="005C4C35" w:rsidRDefault="008B7772">
            <w:pPr>
              <w:rPr>
                <w:b/>
                <w:kern w:val="2"/>
                <w:szCs w:val="24"/>
              </w:rPr>
            </w:pPr>
            <w:r>
              <w:rPr>
                <w:b/>
                <w:kern w:val="2"/>
                <w:szCs w:val="24"/>
              </w:rPr>
              <w:t>1.1. Pirkėjas</w:t>
            </w:r>
          </w:p>
        </w:tc>
        <w:tc>
          <w:tcPr>
            <w:tcW w:w="3359" w:type="dxa"/>
          </w:tcPr>
          <w:p w:rsidR="005C4C35" w:rsidRDefault="008B7772">
            <w:pPr>
              <w:rPr>
                <w:kern w:val="2"/>
                <w:szCs w:val="24"/>
              </w:rPr>
            </w:pPr>
            <w:r>
              <w:rPr>
                <w:kern w:val="2"/>
                <w:szCs w:val="24"/>
              </w:rPr>
              <w:t>1.1.1. Pavadinimas</w:t>
            </w:r>
          </w:p>
        </w:tc>
        <w:tc>
          <w:tcPr>
            <w:tcW w:w="3510" w:type="dxa"/>
          </w:tcPr>
          <w:p w:rsidR="005C4C35" w:rsidRDefault="0002737D">
            <w:pPr>
              <w:jc w:val="center"/>
              <w:rPr>
                <w:kern w:val="2"/>
                <w:szCs w:val="24"/>
              </w:rPr>
            </w:pPr>
            <w:r w:rsidRPr="0002737D">
              <w:rPr>
                <w:kern w:val="2"/>
                <w:szCs w:val="24"/>
              </w:rPr>
              <w:t>Plungės rajono savivaldybės administracija</w:t>
            </w: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1.1.2. Juridinio asmens kodas</w:t>
            </w:r>
          </w:p>
        </w:tc>
        <w:tc>
          <w:tcPr>
            <w:tcW w:w="3510" w:type="dxa"/>
          </w:tcPr>
          <w:p w:rsidR="005C4C35" w:rsidRDefault="0002737D">
            <w:pPr>
              <w:jc w:val="center"/>
              <w:rPr>
                <w:kern w:val="2"/>
                <w:szCs w:val="24"/>
              </w:rPr>
            </w:pPr>
            <w:r w:rsidRPr="0002737D">
              <w:rPr>
                <w:kern w:val="2"/>
                <w:szCs w:val="24"/>
              </w:rPr>
              <w:t>188714469</w:t>
            </w: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1.1.3. Adresas</w:t>
            </w:r>
          </w:p>
        </w:tc>
        <w:tc>
          <w:tcPr>
            <w:tcW w:w="3510" w:type="dxa"/>
          </w:tcPr>
          <w:p w:rsidR="005C4C35" w:rsidRDefault="0002737D">
            <w:pPr>
              <w:jc w:val="center"/>
              <w:rPr>
                <w:kern w:val="2"/>
                <w:szCs w:val="24"/>
              </w:rPr>
            </w:pPr>
            <w:r w:rsidRPr="0002737D">
              <w:rPr>
                <w:kern w:val="2"/>
                <w:szCs w:val="24"/>
              </w:rPr>
              <w:t>Vytauto g. 12, LT-90123 Plungė</w:t>
            </w: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1.1.4. PVM mokėtojo kodas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1.1.5. Atsiskaitomoji sąskaita</w:t>
            </w:r>
          </w:p>
        </w:tc>
        <w:tc>
          <w:tcPr>
            <w:tcW w:w="3510" w:type="dxa"/>
          </w:tcPr>
          <w:p w:rsidR="005C4C35" w:rsidRDefault="0002737D">
            <w:pPr>
              <w:jc w:val="center"/>
              <w:rPr>
                <w:kern w:val="2"/>
                <w:szCs w:val="24"/>
              </w:rPr>
            </w:pPr>
            <w:r w:rsidRPr="0002737D">
              <w:rPr>
                <w:kern w:val="2"/>
                <w:szCs w:val="24"/>
              </w:rPr>
              <w:t>LT434010043000070025</w:t>
            </w: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1.1.6. Bankas, banko kodas</w:t>
            </w:r>
          </w:p>
        </w:tc>
        <w:tc>
          <w:tcPr>
            <w:tcW w:w="3510" w:type="dxa"/>
          </w:tcPr>
          <w:p w:rsidR="005C4C35" w:rsidRDefault="0002737D" w:rsidP="0002737D">
            <w:pPr>
              <w:jc w:val="center"/>
              <w:rPr>
                <w:kern w:val="2"/>
                <w:szCs w:val="24"/>
              </w:rPr>
            </w:pPr>
            <w:r>
              <w:rPr>
                <w:kern w:val="2"/>
                <w:szCs w:val="24"/>
              </w:rPr>
              <w:t xml:space="preserve">AB </w:t>
            </w:r>
            <w:proofErr w:type="spellStart"/>
            <w:r>
              <w:rPr>
                <w:kern w:val="2"/>
                <w:szCs w:val="24"/>
              </w:rPr>
              <w:t>Luminor</w:t>
            </w:r>
            <w:proofErr w:type="spellEnd"/>
            <w:r>
              <w:rPr>
                <w:kern w:val="2"/>
                <w:szCs w:val="24"/>
              </w:rPr>
              <w:t xml:space="preserve">, </w:t>
            </w:r>
            <w:r w:rsidRPr="0002737D">
              <w:rPr>
                <w:kern w:val="2"/>
                <w:szCs w:val="24"/>
              </w:rPr>
              <w:t>40100</w:t>
            </w: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1.1.7. Telefonas</w:t>
            </w:r>
          </w:p>
        </w:tc>
        <w:tc>
          <w:tcPr>
            <w:tcW w:w="3510" w:type="dxa"/>
          </w:tcPr>
          <w:p w:rsidR="005C4C35" w:rsidRDefault="0002737D">
            <w:pPr>
              <w:jc w:val="center"/>
              <w:rPr>
                <w:kern w:val="2"/>
                <w:szCs w:val="24"/>
              </w:rPr>
            </w:pPr>
            <w:r>
              <w:t>(0 448) 73 166</w:t>
            </w: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1.1.8. El. paštas</w:t>
            </w:r>
          </w:p>
        </w:tc>
        <w:tc>
          <w:tcPr>
            <w:tcW w:w="3510" w:type="dxa"/>
          </w:tcPr>
          <w:p w:rsidR="005C4C35" w:rsidRDefault="0002737D">
            <w:pPr>
              <w:jc w:val="center"/>
              <w:rPr>
                <w:kern w:val="2"/>
                <w:szCs w:val="24"/>
              </w:rPr>
            </w:pPr>
            <w:r w:rsidRPr="0002737D">
              <w:rPr>
                <w:kern w:val="2"/>
                <w:szCs w:val="24"/>
              </w:rPr>
              <w:t>savivaldybe@plunge.lt</w:t>
            </w: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1.1.9. Šalies atstovas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kern w:val="2"/>
                <w:szCs w:val="24"/>
              </w:rPr>
            </w:pPr>
          </w:p>
        </w:tc>
        <w:tc>
          <w:tcPr>
            <w:tcW w:w="3359" w:type="dxa"/>
          </w:tcPr>
          <w:p w:rsidR="005C4C35" w:rsidRDefault="008B7772">
            <w:pPr>
              <w:rPr>
                <w:kern w:val="2"/>
                <w:szCs w:val="24"/>
              </w:rPr>
            </w:pPr>
            <w:r>
              <w:rPr>
                <w:kern w:val="2"/>
                <w:szCs w:val="24"/>
              </w:rPr>
              <w:t>1.1.10. Atstovavimo pagrindas</w:t>
            </w:r>
          </w:p>
        </w:tc>
        <w:tc>
          <w:tcPr>
            <w:tcW w:w="3510" w:type="dxa"/>
          </w:tcPr>
          <w:p w:rsidR="005C4C35" w:rsidRDefault="005C4C35">
            <w:pPr>
              <w:jc w:val="center"/>
              <w:rPr>
                <w:kern w:val="2"/>
                <w:szCs w:val="24"/>
              </w:rPr>
            </w:pPr>
          </w:p>
        </w:tc>
      </w:tr>
      <w:tr w:rsidR="005C4C35" w:rsidTr="0002737D">
        <w:tc>
          <w:tcPr>
            <w:tcW w:w="2689" w:type="dxa"/>
            <w:vMerge w:val="restart"/>
          </w:tcPr>
          <w:p w:rsidR="005C4C35" w:rsidRDefault="005C4C35">
            <w:pPr>
              <w:rPr>
                <w:b/>
                <w:kern w:val="2"/>
                <w:szCs w:val="24"/>
              </w:rPr>
            </w:pPr>
          </w:p>
          <w:p w:rsidR="005C4C35" w:rsidRDefault="005C4C35">
            <w:pPr>
              <w:rPr>
                <w:b/>
                <w:kern w:val="2"/>
                <w:szCs w:val="24"/>
              </w:rPr>
            </w:pPr>
          </w:p>
          <w:p w:rsidR="005C4C35" w:rsidRDefault="005C4C35">
            <w:pPr>
              <w:rPr>
                <w:b/>
                <w:kern w:val="2"/>
                <w:szCs w:val="24"/>
              </w:rPr>
            </w:pPr>
          </w:p>
          <w:p w:rsidR="005C4C35" w:rsidRDefault="008B7772">
            <w:pPr>
              <w:rPr>
                <w:b/>
                <w:kern w:val="2"/>
                <w:szCs w:val="24"/>
              </w:rPr>
            </w:pPr>
            <w:r>
              <w:rPr>
                <w:b/>
                <w:kern w:val="2"/>
                <w:szCs w:val="24"/>
              </w:rPr>
              <w:t>1.2. Tiekėjas</w:t>
            </w:r>
          </w:p>
          <w:p w:rsidR="005C4C35" w:rsidRDefault="008B7772">
            <w:pPr>
              <w:rPr>
                <w:color w:val="4472C4"/>
                <w:kern w:val="2"/>
                <w:szCs w:val="24"/>
              </w:rPr>
            </w:pPr>
            <w:r>
              <w:rPr>
                <w:color w:val="4472C4"/>
                <w:kern w:val="2"/>
                <w:szCs w:val="24"/>
              </w:rPr>
              <w:t>(jei Tiekėjas yra fizinis asmuo, skiltys atitinkamai pakoreguojamos.</w:t>
            </w:r>
          </w:p>
          <w:p w:rsidR="005C4C35" w:rsidRDefault="008B7772">
            <w:pPr>
              <w:rPr>
                <w:color w:val="4472C4"/>
                <w:kern w:val="2"/>
                <w:szCs w:val="24"/>
              </w:rPr>
            </w:pPr>
            <w:r>
              <w:rPr>
                <w:color w:val="4472C4"/>
                <w:kern w:val="2"/>
                <w:szCs w:val="24"/>
              </w:rPr>
              <w:t>Jei Tiekėjas yra tiekėjų grupė, skiltys pildomos įterpiant kiekvieno grupės nario informaciją)</w:t>
            </w:r>
          </w:p>
          <w:p w:rsidR="005C4C35" w:rsidRDefault="005C4C35">
            <w:pPr>
              <w:rPr>
                <w:b/>
                <w:kern w:val="2"/>
                <w:szCs w:val="24"/>
              </w:rPr>
            </w:pPr>
          </w:p>
        </w:tc>
        <w:tc>
          <w:tcPr>
            <w:tcW w:w="3359" w:type="dxa"/>
          </w:tcPr>
          <w:p w:rsidR="005C4C35" w:rsidRDefault="008B7772">
            <w:pPr>
              <w:rPr>
                <w:kern w:val="2"/>
                <w:szCs w:val="24"/>
              </w:rPr>
            </w:pPr>
            <w:r>
              <w:rPr>
                <w:kern w:val="2"/>
                <w:szCs w:val="24"/>
              </w:rPr>
              <w:t>1.2.1. Pavadinimas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1.2.2. Juridinio asmens kodas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1.2.3. Adresas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1.2.4. PVM mokėtojo kodas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1.2.5. Atsiskaitomoji sąskaita</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1.2.6. Bankas, banko kodas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1.2.7. Telefonas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1.2.8. El. paštas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1.2.9. Šalies atstovas</w:t>
            </w:r>
          </w:p>
        </w:tc>
        <w:tc>
          <w:tcPr>
            <w:tcW w:w="3510" w:type="dxa"/>
          </w:tcPr>
          <w:p w:rsidR="005C4C35" w:rsidRDefault="005C4C35">
            <w:pPr>
              <w:jc w:val="center"/>
              <w:rPr>
                <w:kern w:val="2"/>
                <w:szCs w:val="24"/>
              </w:rPr>
            </w:pPr>
          </w:p>
        </w:tc>
      </w:tr>
      <w:tr w:rsidR="005C4C35" w:rsidTr="0002737D">
        <w:tc>
          <w:tcPr>
            <w:tcW w:w="2689" w:type="dxa"/>
            <w:vMerge/>
          </w:tcPr>
          <w:p w:rsidR="005C4C35" w:rsidRDefault="005C4C35">
            <w:pPr>
              <w:rPr>
                <w:b/>
                <w:kern w:val="2"/>
                <w:szCs w:val="24"/>
              </w:rPr>
            </w:pPr>
          </w:p>
        </w:tc>
        <w:tc>
          <w:tcPr>
            <w:tcW w:w="3359" w:type="dxa"/>
          </w:tcPr>
          <w:p w:rsidR="005C4C35" w:rsidRDefault="008B7772">
            <w:pPr>
              <w:rPr>
                <w:kern w:val="2"/>
                <w:szCs w:val="24"/>
              </w:rPr>
            </w:pPr>
            <w:r>
              <w:rPr>
                <w:kern w:val="2"/>
                <w:szCs w:val="24"/>
              </w:rPr>
              <w:t>1.2.10. Atstovavimo pagrindas</w:t>
            </w:r>
          </w:p>
        </w:tc>
        <w:tc>
          <w:tcPr>
            <w:tcW w:w="3510" w:type="dxa"/>
          </w:tcPr>
          <w:p w:rsidR="005C4C35" w:rsidRDefault="005C4C35">
            <w:pPr>
              <w:jc w:val="center"/>
              <w:rPr>
                <w:kern w:val="2"/>
                <w:szCs w:val="24"/>
              </w:rPr>
            </w:pPr>
          </w:p>
        </w:tc>
      </w:tr>
    </w:tbl>
    <w:p w:rsidR="005C4C35" w:rsidRDefault="005C4C3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C4C35">
        <w:trPr>
          <w:trHeight w:val="300"/>
        </w:trPr>
        <w:tc>
          <w:tcPr>
            <w:tcW w:w="9535" w:type="dxa"/>
            <w:gridSpan w:val="4"/>
          </w:tcPr>
          <w:p w:rsidR="005C4C35" w:rsidRDefault="008B7772">
            <w:pPr>
              <w:jc w:val="center"/>
              <w:rPr>
                <w:b/>
                <w:kern w:val="2"/>
                <w:szCs w:val="24"/>
              </w:rPr>
            </w:pPr>
            <w:r>
              <w:rPr>
                <w:b/>
                <w:kern w:val="2"/>
                <w:szCs w:val="24"/>
              </w:rPr>
              <w:t>2. ATSAKINGI ASMENYS</w:t>
            </w:r>
          </w:p>
        </w:tc>
      </w:tr>
      <w:tr w:rsidR="005C4C35">
        <w:trPr>
          <w:trHeight w:val="300"/>
        </w:trPr>
        <w:tc>
          <w:tcPr>
            <w:tcW w:w="3094" w:type="dxa"/>
            <w:gridSpan w:val="2"/>
          </w:tcPr>
          <w:p w:rsidR="005C4C35" w:rsidRDefault="008B777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B42BDE" w:rsidRPr="002E5083" w:rsidRDefault="00B42BDE" w:rsidP="00B42BDE">
            <w:pPr>
              <w:rPr>
                <w:color w:val="000000" w:themeColor="text1"/>
                <w:kern w:val="2"/>
                <w:szCs w:val="24"/>
              </w:rPr>
            </w:pPr>
            <w:r w:rsidRPr="002E5083">
              <w:rPr>
                <w:color w:val="000000" w:themeColor="text1"/>
                <w:kern w:val="2"/>
                <w:szCs w:val="24"/>
              </w:rPr>
              <w:t>Architektūros ir teritorijų planavimo skyriaus vedėjo pavaduotoja Kristina Petrulevičienė arba kitas ją pavaduojantis darbuotojas</w:t>
            </w:r>
          </w:p>
          <w:p w:rsidR="00B42BDE" w:rsidRPr="002E5083" w:rsidRDefault="00B42BDE" w:rsidP="00B42BDE">
            <w:pPr>
              <w:rPr>
                <w:color w:val="000000" w:themeColor="text1"/>
                <w:kern w:val="2"/>
                <w:szCs w:val="24"/>
              </w:rPr>
            </w:pPr>
            <w:r w:rsidRPr="002E5083">
              <w:rPr>
                <w:color w:val="000000" w:themeColor="text1"/>
                <w:kern w:val="2"/>
                <w:szCs w:val="24"/>
              </w:rPr>
              <w:t>Tel. (</w:t>
            </w:r>
            <w:r w:rsidR="007C3F82">
              <w:rPr>
                <w:color w:val="000000" w:themeColor="text1"/>
                <w:kern w:val="2"/>
                <w:szCs w:val="24"/>
              </w:rPr>
              <w:t>0</w:t>
            </w:r>
            <w:r w:rsidRPr="002E5083">
              <w:rPr>
                <w:color w:val="000000" w:themeColor="text1"/>
                <w:kern w:val="2"/>
                <w:szCs w:val="24"/>
              </w:rPr>
              <w:t xml:space="preserve"> 448) 73 138</w:t>
            </w:r>
          </w:p>
          <w:p w:rsidR="005C4C35" w:rsidRDefault="00B42BDE" w:rsidP="00B42BDE">
            <w:pPr>
              <w:rPr>
                <w:color w:val="4472C4"/>
                <w:kern w:val="2"/>
                <w:szCs w:val="24"/>
              </w:rPr>
            </w:pPr>
            <w:r w:rsidRPr="002E5083">
              <w:rPr>
                <w:color w:val="000000" w:themeColor="text1"/>
              </w:rPr>
              <w:t xml:space="preserve">El. paštas: </w:t>
            </w:r>
            <w:hyperlink r:id="rId12" w:history="1">
              <w:r w:rsidRPr="002E5083">
                <w:rPr>
                  <w:rStyle w:val="Hipersaitas"/>
                  <w:color w:val="000000" w:themeColor="text1"/>
                  <w:szCs w:val="24"/>
                </w:rPr>
                <w:t>kristina.petruleviciene@plunge.lt</w:t>
              </w:r>
            </w:hyperlink>
          </w:p>
        </w:tc>
      </w:tr>
      <w:tr w:rsidR="005C4C35">
        <w:trPr>
          <w:trHeight w:val="300"/>
        </w:trPr>
        <w:tc>
          <w:tcPr>
            <w:tcW w:w="3094" w:type="dxa"/>
            <w:gridSpan w:val="2"/>
          </w:tcPr>
          <w:p w:rsidR="005C4C35" w:rsidRDefault="008B7772">
            <w:pPr>
              <w:rPr>
                <w:b/>
                <w:kern w:val="2"/>
                <w:szCs w:val="24"/>
              </w:rPr>
            </w:pPr>
            <w:r>
              <w:rPr>
                <w:b/>
                <w:kern w:val="2"/>
                <w:szCs w:val="24"/>
              </w:rPr>
              <w:t>2.2. Tiekėjo kontaktiniai asmenys, atsakingi už Sutarties vykdymą</w:t>
            </w:r>
          </w:p>
        </w:tc>
        <w:tc>
          <w:tcPr>
            <w:tcW w:w="6441" w:type="dxa"/>
            <w:gridSpan w:val="2"/>
          </w:tcPr>
          <w:p w:rsidR="005C4C35" w:rsidRDefault="008B7772">
            <w:pPr>
              <w:rPr>
                <w:color w:val="4472C4"/>
                <w:kern w:val="2"/>
                <w:szCs w:val="24"/>
              </w:rPr>
            </w:pPr>
            <w:r>
              <w:rPr>
                <w:color w:val="4472C4"/>
                <w:kern w:val="2"/>
                <w:szCs w:val="24"/>
              </w:rPr>
              <w:t>(nurodyti padalinį / skyrių, pareigas, vardą, pavardę, tel., el. paštą)</w:t>
            </w:r>
          </w:p>
        </w:tc>
      </w:tr>
      <w:tr w:rsidR="005C4C35">
        <w:trPr>
          <w:trHeight w:val="300"/>
        </w:trPr>
        <w:tc>
          <w:tcPr>
            <w:tcW w:w="9535" w:type="dxa"/>
            <w:gridSpan w:val="4"/>
          </w:tcPr>
          <w:p w:rsidR="005C4C35" w:rsidRDefault="008B7772">
            <w:pPr>
              <w:jc w:val="center"/>
              <w:rPr>
                <w:b/>
                <w:kern w:val="2"/>
                <w:szCs w:val="24"/>
              </w:rPr>
            </w:pPr>
            <w:r>
              <w:rPr>
                <w:b/>
                <w:kern w:val="2"/>
                <w:szCs w:val="24"/>
              </w:rPr>
              <w:t>3. SUTARTIES DALYKAS</w:t>
            </w:r>
          </w:p>
        </w:tc>
      </w:tr>
      <w:tr w:rsidR="005C4C35">
        <w:trPr>
          <w:trHeight w:val="300"/>
        </w:trPr>
        <w:tc>
          <w:tcPr>
            <w:tcW w:w="3094" w:type="dxa"/>
            <w:gridSpan w:val="2"/>
          </w:tcPr>
          <w:p w:rsidR="005C4C35" w:rsidRDefault="008B7772">
            <w:pPr>
              <w:rPr>
                <w:b/>
                <w:kern w:val="2"/>
                <w:szCs w:val="24"/>
              </w:rPr>
            </w:pPr>
            <w:r>
              <w:rPr>
                <w:b/>
                <w:kern w:val="2"/>
                <w:szCs w:val="24"/>
              </w:rPr>
              <w:t>3.1. Sutarties dalykas</w:t>
            </w:r>
          </w:p>
        </w:tc>
        <w:tc>
          <w:tcPr>
            <w:tcW w:w="6441" w:type="dxa"/>
            <w:gridSpan w:val="2"/>
          </w:tcPr>
          <w:p w:rsidR="00B42BDE" w:rsidRDefault="00B42BDE" w:rsidP="007C3F82">
            <w:pPr>
              <w:jc w:val="both"/>
              <w:rPr>
                <w:kern w:val="2"/>
                <w:szCs w:val="24"/>
              </w:rPr>
            </w:pPr>
            <w:r>
              <w:rPr>
                <w:kern w:val="2"/>
                <w:szCs w:val="24"/>
              </w:rPr>
              <w:t>Tiekėjas įsipareigoja Sutartyje numatytomis sąlygomis suteikti Pirkėjui Paslaugas:</w:t>
            </w:r>
          </w:p>
          <w:p w:rsidR="00B42BDE" w:rsidRPr="00F00A12" w:rsidRDefault="00B42BDE" w:rsidP="007C3F82">
            <w:pPr>
              <w:jc w:val="both"/>
              <w:rPr>
                <w:kern w:val="2"/>
                <w:szCs w:val="24"/>
              </w:rPr>
            </w:pPr>
            <w:r w:rsidRPr="00F00A12">
              <w:rPr>
                <w:kern w:val="2"/>
                <w:szCs w:val="24"/>
              </w:rPr>
              <w:lastRenderedPageBreak/>
              <w:t>P</w:t>
            </w:r>
            <w:r>
              <w:rPr>
                <w:kern w:val="2"/>
                <w:szCs w:val="24"/>
              </w:rPr>
              <w:t xml:space="preserve">arengti </w:t>
            </w:r>
            <w:r w:rsidR="007C3F82" w:rsidRPr="007C3F82">
              <w:rPr>
                <w:kern w:val="2"/>
                <w:szCs w:val="24"/>
              </w:rPr>
              <w:t xml:space="preserve">Kitos paskirties inžinerinių statinių (kitų inžinerinių statinių grupės) naujos statybos, pritaikant </w:t>
            </w:r>
            <w:proofErr w:type="spellStart"/>
            <w:r w:rsidR="007C3F82" w:rsidRPr="007C3F82">
              <w:rPr>
                <w:kern w:val="2"/>
                <w:szCs w:val="24"/>
              </w:rPr>
              <w:t>Gandingos</w:t>
            </w:r>
            <w:proofErr w:type="spellEnd"/>
            <w:r w:rsidR="007C3F82" w:rsidRPr="007C3F82">
              <w:rPr>
                <w:kern w:val="2"/>
                <w:szCs w:val="24"/>
              </w:rPr>
              <w:t xml:space="preserve"> ir Varkalių, Nausodžio piliakalnių kompleksus lankymui, Plungės r. sav., Nausodžio sen., </w:t>
            </w:r>
            <w:proofErr w:type="spellStart"/>
            <w:r w:rsidR="007C3F82" w:rsidRPr="007C3F82">
              <w:rPr>
                <w:kern w:val="2"/>
                <w:szCs w:val="24"/>
              </w:rPr>
              <w:t>Gandingos</w:t>
            </w:r>
            <w:proofErr w:type="spellEnd"/>
            <w:r w:rsidR="007C3F82" w:rsidRPr="007C3F82">
              <w:rPr>
                <w:kern w:val="2"/>
                <w:szCs w:val="24"/>
              </w:rPr>
              <w:t xml:space="preserve"> k. ir Varkalių k., </w:t>
            </w:r>
            <w:r w:rsidR="009A564B">
              <w:rPr>
                <w:kern w:val="2"/>
                <w:szCs w:val="24"/>
              </w:rPr>
              <w:t>supaprastintą</w:t>
            </w:r>
            <w:r w:rsidR="009A564B" w:rsidRPr="009A564B">
              <w:rPr>
                <w:kern w:val="2"/>
                <w:szCs w:val="24"/>
              </w:rPr>
              <w:t xml:space="preserve"> projekt</w:t>
            </w:r>
            <w:r w:rsidR="009A564B">
              <w:rPr>
                <w:kern w:val="2"/>
                <w:szCs w:val="24"/>
              </w:rPr>
              <w:t>ą</w:t>
            </w:r>
            <w:r w:rsidRPr="00F00A12">
              <w:rPr>
                <w:kern w:val="2"/>
                <w:szCs w:val="24"/>
              </w:rPr>
              <w:t xml:space="preserve"> </w:t>
            </w:r>
            <w:r w:rsidR="007C3F82" w:rsidRPr="007C3F82">
              <w:rPr>
                <w:kern w:val="2"/>
                <w:szCs w:val="24"/>
              </w:rPr>
              <w:t xml:space="preserve">su kultūros paveldo tvarkomųjų darbų projekto dalimi </w:t>
            </w:r>
            <w:r w:rsidRPr="00F00A12">
              <w:rPr>
                <w:kern w:val="2"/>
                <w:szCs w:val="24"/>
              </w:rPr>
              <w:t>bei atlikti projekto vykdymo priežiūrą</w:t>
            </w:r>
            <w:r>
              <w:rPr>
                <w:color w:val="000000"/>
                <w:kern w:val="2"/>
                <w:szCs w:val="24"/>
              </w:rPr>
              <w:t xml:space="preserve"> (toliau – Paslaugos).</w:t>
            </w:r>
          </w:p>
          <w:p w:rsidR="005C4C35" w:rsidRDefault="00B42BDE" w:rsidP="007C3F8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00A12">
              <w:rPr>
                <w:color w:val="000000"/>
                <w:kern w:val="2"/>
                <w:szCs w:val="24"/>
              </w:rPr>
              <w:t>2</w:t>
            </w:r>
            <w:r>
              <w:rPr>
                <w:color w:val="000000"/>
                <w:kern w:val="2"/>
                <w:szCs w:val="24"/>
              </w:rPr>
              <w:t xml:space="preserve"> „Projektavimo užduotis (Techninė specifikacija)“ (toliau – Techninė specifikacija) ir Sutarties priede Nr.</w:t>
            </w:r>
            <w:r w:rsidRPr="00F00A12">
              <w:rPr>
                <w:color w:val="000000"/>
                <w:kern w:val="2"/>
                <w:szCs w:val="24"/>
              </w:rPr>
              <w:t>1</w:t>
            </w:r>
            <w:r>
              <w:rPr>
                <w:color w:val="000000"/>
                <w:kern w:val="2"/>
                <w:szCs w:val="24"/>
              </w:rPr>
              <w:t xml:space="preserve"> „Pasiūlymas“.</w:t>
            </w:r>
          </w:p>
        </w:tc>
      </w:tr>
      <w:tr w:rsidR="005C4C35">
        <w:trPr>
          <w:trHeight w:val="300"/>
        </w:trPr>
        <w:tc>
          <w:tcPr>
            <w:tcW w:w="3094" w:type="dxa"/>
            <w:gridSpan w:val="2"/>
          </w:tcPr>
          <w:p w:rsidR="005C4C35" w:rsidRDefault="008B7772">
            <w:pPr>
              <w:rPr>
                <w:b/>
                <w:kern w:val="2"/>
                <w:szCs w:val="24"/>
              </w:rPr>
            </w:pPr>
            <w:r>
              <w:rPr>
                <w:b/>
                <w:kern w:val="2"/>
                <w:szCs w:val="24"/>
              </w:rPr>
              <w:lastRenderedPageBreak/>
              <w:t>3.2. Pirkimo pavadinimas ir numeris</w:t>
            </w:r>
          </w:p>
        </w:tc>
        <w:tc>
          <w:tcPr>
            <w:tcW w:w="6441" w:type="dxa"/>
            <w:gridSpan w:val="2"/>
          </w:tcPr>
          <w:p w:rsidR="007C3F82" w:rsidRDefault="007C3F82" w:rsidP="00E468A7">
            <w:pPr>
              <w:jc w:val="both"/>
              <w:rPr>
                <w:kern w:val="2"/>
                <w:szCs w:val="24"/>
              </w:rPr>
            </w:pPr>
            <w:proofErr w:type="spellStart"/>
            <w:r w:rsidRPr="007C3F82">
              <w:rPr>
                <w:kern w:val="2"/>
                <w:szCs w:val="24"/>
              </w:rPr>
              <w:t>Gandingos</w:t>
            </w:r>
            <w:proofErr w:type="spellEnd"/>
            <w:r w:rsidRPr="007C3F82">
              <w:rPr>
                <w:kern w:val="2"/>
                <w:szCs w:val="24"/>
              </w:rPr>
              <w:t xml:space="preserve"> komplekso ir Varkalių, Nausodžio piliakalnių komplekso pritaikymo lankymui, naujos statybos projekto parengimo bei projekto vykdymo priežiūros paslaugos </w:t>
            </w:r>
          </w:p>
          <w:p w:rsidR="00E468A7" w:rsidRDefault="00E468A7" w:rsidP="00E468A7">
            <w:pPr>
              <w:jc w:val="both"/>
              <w:rPr>
                <w:kern w:val="2"/>
                <w:szCs w:val="24"/>
              </w:rPr>
            </w:pPr>
            <w:r w:rsidRPr="00F9477F">
              <w:rPr>
                <w:kern w:val="2"/>
                <w:szCs w:val="24"/>
              </w:rPr>
              <w:t>ID</w:t>
            </w:r>
          </w:p>
        </w:tc>
      </w:tr>
      <w:tr w:rsidR="005C4C35">
        <w:trPr>
          <w:trHeight w:val="300"/>
        </w:trPr>
        <w:tc>
          <w:tcPr>
            <w:tcW w:w="3094" w:type="dxa"/>
            <w:gridSpan w:val="2"/>
          </w:tcPr>
          <w:p w:rsidR="005C4C35" w:rsidRDefault="008B7772">
            <w:pPr>
              <w:rPr>
                <w:b/>
                <w:kern w:val="2"/>
                <w:szCs w:val="24"/>
              </w:rPr>
            </w:pPr>
            <w:r>
              <w:rPr>
                <w:b/>
                <w:kern w:val="2"/>
                <w:szCs w:val="24"/>
              </w:rPr>
              <w:t>3.3. Informacija apie Europos Sąjungos lėšomis finansuojamą projektą arba kitą projektą</w:t>
            </w:r>
          </w:p>
        </w:tc>
        <w:tc>
          <w:tcPr>
            <w:tcW w:w="6441" w:type="dxa"/>
            <w:gridSpan w:val="2"/>
          </w:tcPr>
          <w:p w:rsidR="007C3F82" w:rsidRDefault="00B42BDE" w:rsidP="007C3F82">
            <w:pPr>
              <w:jc w:val="both"/>
              <w:rPr>
                <w:kern w:val="2"/>
                <w:szCs w:val="24"/>
              </w:rPr>
            </w:pPr>
            <w:r w:rsidRPr="00A326F0">
              <w:rPr>
                <w:kern w:val="2"/>
                <w:szCs w:val="24"/>
              </w:rPr>
              <w:t xml:space="preserve">Europos Sąjungos lėšomis bendrai finansuojamas projektas. Regioninės pažangos priemonės Nr. </w:t>
            </w:r>
            <w:r w:rsidR="007C3F82" w:rsidRPr="007C3F82">
              <w:rPr>
                <w:kern w:val="2"/>
                <w:szCs w:val="24"/>
              </w:rPr>
              <w:t>01-004-07-01-01-</w:t>
            </w:r>
            <w:r w:rsidR="007C3F82">
              <w:rPr>
                <w:kern w:val="2"/>
                <w:szCs w:val="24"/>
              </w:rPr>
              <w:t xml:space="preserve"> (RE)-28-(LT028-</w:t>
            </w:r>
            <w:r w:rsidR="007C3F82" w:rsidRPr="007C3F82">
              <w:rPr>
                <w:kern w:val="2"/>
                <w:szCs w:val="24"/>
              </w:rPr>
              <w:t xml:space="preserve">01-01-04)-02-31 </w:t>
            </w:r>
          </w:p>
          <w:p w:rsidR="007C3F82" w:rsidRPr="007C3F82" w:rsidRDefault="00A326F0" w:rsidP="007C3F82">
            <w:pPr>
              <w:jc w:val="both"/>
              <w:rPr>
                <w:kern w:val="2"/>
                <w:szCs w:val="24"/>
              </w:rPr>
            </w:pPr>
            <w:r w:rsidRPr="00A326F0">
              <w:rPr>
                <w:kern w:val="2"/>
                <w:szCs w:val="24"/>
              </w:rPr>
              <w:t>Pavadinimas „</w:t>
            </w:r>
            <w:r w:rsidR="007C3F82">
              <w:rPr>
                <w:kern w:val="2"/>
                <w:szCs w:val="24"/>
              </w:rPr>
              <w:t xml:space="preserve">Bendrame regioniniame maršrute </w:t>
            </w:r>
            <w:r w:rsidR="007C3F82" w:rsidRPr="007C3F82">
              <w:rPr>
                <w:kern w:val="2"/>
                <w:szCs w:val="24"/>
              </w:rPr>
              <w:t>„Žemaitijos</w:t>
            </w:r>
          </w:p>
          <w:p w:rsidR="007C3F82" w:rsidRPr="007C3F82" w:rsidRDefault="007C3F82" w:rsidP="007C3F82">
            <w:pPr>
              <w:jc w:val="both"/>
              <w:rPr>
                <w:kern w:val="2"/>
                <w:szCs w:val="24"/>
              </w:rPr>
            </w:pPr>
            <w:r>
              <w:rPr>
                <w:kern w:val="2"/>
                <w:szCs w:val="24"/>
              </w:rPr>
              <w:t xml:space="preserve">piliakalniai“ esančių </w:t>
            </w:r>
            <w:proofErr w:type="spellStart"/>
            <w:r>
              <w:rPr>
                <w:kern w:val="2"/>
                <w:szCs w:val="24"/>
              </w:rPr>
              <w:t>Gandingos</w:t>
            </w:r>
            <w:proofErr w:type="spellEnd"/>
            <w:r>
              <w:rPr>
                <w:kern w:val="2"/>
                <w:szCs w:val="24"/>
              </w:rPr>
              <w:t xml:space="preserve"> ir Varkalių, Nausodžio </w:t>
            </w:r>
            <w:r w:rsidRPr="007C3F82">
              <w:rPr>
                <w:kern w:val="2"/>
                <w:szCs w:val="24"/>
              </w:rPr>
              <w:t>pi</w:t>
            </w:r>
            <w:r>
              <w:rPr>
                <w:kern w:val="2"/>
                <w:szCs w:val="24"/>
              </w:rPr>
              <w:t xml:space="preserve">liakalnių kompleksų pritaikymas lankymui Plungės </w:t>
            </w:r>
            <w:r w:rsidRPr="007C3F82">
              <w:rPr>
                <w:kern w:val="2"/>
                <w:szCs w:val="24"/>
              </w:rPr>
              <w:t>rajono</w:t>
            </w:r>
          </w:p>
          <w:p w:rsidR="005C4C35" w:rsidRDefault="007C3F82" w:rsidP="007C3F82">
            <w:pPr>
              <w:jc w:val="both"/>
              <w:rPr>
                <w:kern w:val="2"/>
                <w:szCs w:val="24"/>
              </w:rPr>
            </w:pPr>
            <w:r w:rsidRPr="007C3F82">
              <w:rPr>
                <w:kern w:val="2"/>
                <w:szCs w:val="24"/>
              </w:rPr>
              <w:t>savivaldybėje</w:t>
            </w:r>
            <w:r w:rsidR="00A326F0" w:rsidRPr="00A326F0">
              <w:rPr>
                <w:kern w:val="2"/>
                <w:szCs w:val="24"/>
              </w:rPr>
              <w:t>“</w:t>
            </w:r>
          </w:p>
        </w:tc>
      </w:tr>
      <w:tr w:rsidR="005C4C35">
        <w:trPr>
          <w:trHeight w:val="300"/>
        </w:trPr>
        <w:tc>
          <w:tcPr>
            <w:tcW w:w="9535" w:type="dxa"/>
            <w:gridSpan w:val="4"/>
          </w:tcPr>
          <w:p w:rsidR="005C4C35" w:rsidRDefault="008B777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C4C35">
        <w:trPr>
          <w:trHeight w:val="300"/>
        </w:trPr>
        <w:tc>
          <w:tcPr>
            <w:tcW w:w="3094" w:type="dxa"/>
            <w:gridSpan w:val="2"/>
          </w:tcPr>
          <w:p w:rsidR="005C4C35" w:rsidRDefault="008B777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rsidR="005C4C35" w:rsidRDefault="00B42BDE">
            <w:pPr>
              <w:rPr>
                <w:kern w:val="2"/>
                <w:szCs w:val="24"/>
              </w:rPr>
            </w:pPr>
            <w:r w:rsidRPr="00D052F8">
              <w:rPr>
                <w:kern w:val="2"/>
                <w:szCs w:val="24"/>
              </w:rPr>
              <w:t xml:space="preserve">Tiekėjas įsipareigoja </w:t>
            </w:r>
            <w:r w:rsidRPr="00D052F8">
              <w:rPr>
                <w:szCs w:val="24"/>
              </w:rPr>
              <w:t>suteikti Paslaugas</w:t>
            </w:r>
            <w:r w:rsidRPr="00D052F8">
              <w:rPr>
                <w:kern w:val="2"/>
                <w:szCs w:val="24"/>
              </w:rPr>
              <w:t xml:space="preserve"> suderintame </w:t>
            </w:r>
            <w:r w:rsidRPr="00D052F8">
              <w:rPr>
                <w:szCs w:val="24"/>
              </w:rPr>
              <w:t>Paslaugų teikimo</w:t>
            </w:r>
            <w:r w:rsidRPr="00D052F8">
              <w:rPr>
                <w:kern w:val="2"/>
                <w:szCs w:val="24"/>
              </w:rPr>
              <w:t xml:space="preserve"> grafike </w:t>
            </w:r>
            <w:r w:rsidRPr="00D052F8">
              <w:rPr>
                <w:szCs w:val="24"/>
              </w:rPr>
              <w:t xml:space="preserve">nurodytų etapų eiliškumu, </w:t>
            </w:r>
            <w:r w:rsidR="007C3F82">
              <w:rPr>
                <w:kern w:val="2"/>
                <w:szCs w:val="24"/>
              </w:rPr>
              <w:t xml:space="preserve">terminais ir </w:t>
            </w:r>
            <w:r w:rsidRPr="00D052F8">
              <w:rPr>
                <w:kern w:val="2"/>
                <w:szCs w:val="24"/>
              </w:rPr>
              <w:t>sąlygomis.</w:t>
            </w:r>
          </w:p>
        </w:tc>
      </w:tr>
      <w:tr w:rsidR="005C4C35">
        <w:trPr>
          <w:trHeight w:val="300"/>
        </w:trPr>
        <w:tc>
          <w:tcPr>
            <w:tcW w:w="3094" w:type="dxa"/>
            <w:gridSpan w:val="2"/>
          </w:tcPr>
          <w:p w:rsidR="005C4C35" w:rsidRDefault="008B7772">
            <w:pPr>
              <w:rPr>
                <w:b/>
                <w:kern w:val="2"/>
                <w:szCs w:val="24"/>
              </w:rPr>
            </w:pPr>
            <w:r>
              <w:rPr>
                <w:b/>
                <w:kern w:val="2"/>
                <w:szCs w:val="24"/>
              </w:rPr>
              <w:t>4.2. Paslaugų / jų dalies / etapo / periodo suteikimo termino pratęsimas</w:t>
            </w:r>
          </w:p>
        </w:tc>
        <w:tc>
          <w:tcPr>
            <w:tcW w:w="6441" w:type="dxa"/>
            <w:gridSpan w:val="2"/>
          </w:tcPr>
          <w:p w:rsidR="005C4C35" w:rsidRDefault="008B7772">
            <w:pPr>
              <w:jc w:val="both"/>
              <w:rPr>
                <w:kern w:val="2"/>
                <w:szCs w:val="24"/>
              </w:rPr>
            </w:pPr>
            <w:r>
              <w:rPr>
                <w:kern w:val="2"/>
                <w:szCs w:val="24"/>
              </w:rPr>
              <w:t>Netaikoma</w:t>
            </w:r>
          </w:p>
          <w:p w:rsidR="005C4C35" w:rsidRDefault="005C4C35">
            <w:pPr>
              <w:rPr>
                <w:szCs w:val="24"/>
              </w:rPr>
            </w:pPr>
          </w:p>
        </w:tc>
      </w:tr>
      <w:tr w:rsidR="005C4C35">
        <w:trPr>
          <w:trHeight w:val="300"/>
        </w:trPr>
        <w:tc>
          <w:tcPr>
            <w:tcW w:w="3094" w:type="dxa"/>
            <w:gridSpan w:val="2"/>
          </w:tcPr>
          <w:p w:rsidR="005C4C35" w:rsidRDefault="008B7772">
            <w:pPr>
              <w:rPr>
                <w:b/>
                <w:kern w:val="2"/>
                <w:szCs w:val="24"/>
              </w:rPr>
            </w:pPr>
            <w:r>
              <w:rPr>
                <w:b/>
                <w:kern w:val="2"/>
                <w:szCs w:val="24"/>
              </w:rPr>
              <w:t>4.3. Užsakymų teikimo tvarka</w:t>
            </w:r>
          </w:p>
        </w:tc>
        <w:tc>
          <w:tcPr>
            <w:tcW w:w="6441" w:type="dxa"/>
            <w:gridSpan w:val="2"/>
          </w:tcPr>
          <w:p w:rsidR="005C4C35" w:rsidRDefault="008B7772">
            <w:pPr>
              <w:rPr>
                <w:szCs w:val="24"/>
              </w:rPr>
            </w:pPr>
            <w:r>
              <w:rPr>
                <w:szCs w:val="24"/>
              </w:rPr>
              <w:t>Netaikoma</w:t>
            </w:r>
          </w:p>
          <w:p w:rsidR="005C4C35" w:rsidRDefault="005C4C35">
            <w:pPr>
              <w:rPr>
                <w:szCs w:val="24"/>
              </w:rPr>
            </w:pPr>
          </w:p>
        </w:tc>
      </w:tr>
      <w:tr w:rsidR="005C4C35" w:rsidTr="00B42BDE">
        <w:trPr>
          <w:trHeight w:val="956"/>
        </w:trPr>
        <w:tc>
          <w:tcPr>
            <w:tcW w:w="3094" w:type="dxa"/>
            <w:gridSpan w:val="2"/>
            <w:tcBorders>
              <w:top w:val="single" w:sz="4" w:space="0" w:color="auto"/>
              <w:left w:val="single" w:sz="4" w:space="0" w:color="auto"/>
              <w:bottom w:val="single" w:sz="4" w:space="0" w:color="auto"/>
              <w:right w:val="single" w:sz="4" w:space="0" w:color="auto"/>
            </w:tcBorders>
          </w:tcPr>
          <w:p w:rsidR="005C4C35" w:rsidRDefault="008B777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5C4C35" w:rsidRPr="00B42BDE" w:rsidRDefault="008B7772">
            <w:pPr>
              <w:rPr>
                <w:kern w:val="2"/>
                <w:szCs w:val="24"/>
              </w:rPr>
            </w:pPr>
            <w:r>
              <w:rPr>
                <w:kern w:val="2"/>
                <w:szCs w:val="24"/>
              </w:rPr>
              <w:t>Netaikoma</w:t>
            </w:r>
          </w:p>
        </w:tc>
      </w:tr>
      <w:tr w:rsidR="005C4C35">
        <w:trPr>
          <w:trHeight w:val="300"/>
        </w:trPr>
        <w:tc>
          <w:tcPr>
            <w:tcW w:w="3094" w:type="dxa"/>
            <w:gridSpan w:val="2"/>
          </w:tcPr>
          <w:p w:rsidR="005C4C35" w:rsidRDefault="008B7772">
            <w:pPr>
              <w:rPr>
                <w:b/>
                <w:kern w:val="2"/>
                <w:szCs w:val="24"/>
              </w:rPr>
            </w:pPr>
            <w:r>
              <w:rPr>
                <w:b/>
                <w:kern w:val="2"/>
                <w:szCs w:val="24"/>
              </w:rPr>
              <w:t>4.5. Pateikiami dokumentai</w:t>
            </w:r>
          </w:p>
        </w:tc>
        <w:tc>
          <w:tcPr>
            <w:tcW w:w="6441" w:type="dxa"/>
            <w:gridSpan w:val="2"/>
          </w:tcPr>
          <w:p w:rsidR="005C4C35" w:rsidRDefault="00BC3CC0">
            <w:pPr>
              <w:rPr>
                <w:szCs w:val="24"/>
              </w:rPr>
            </w:pPr>
            <w:r>
              <w:rPr>
                <w:kern w:val="2"/>
                <w:szCs w:val="24"/>
              </w:rPr>
              <w:t xml:space="preserve">Turi būti pateikiami šie dokumentai: pateikiami dokumentai pagal Techninę specifikaciją, </w:t>
            </w:r>
            <w:r w:rsidRPr="00877BFA">
              <w:rPr>
                <w:kern w:val="2"/>
                <w:szCs w:val="24"/>
              </w:rPr>
              <w:t xml:space="preserve">Paslaugų perdavimo-priėmimo aktas ir Sąskaita. </w:t>
            </w:r>
            <w:r>
              <w:rPr>
                <w:kern w:val="2"/>
                <w:szCs w:val="24"/>
              </w:rPr>
              <w:t>Tiekėjui nepateikus nurodytų dokumentų, laikoma, kad Paslaugos neatitinka Sutartyje nustatytų reikalavimų.</w:t>
            </w:r>
          </w:p>
        </w:tc>
      </w:tr>
      <w:tr w:rsidR="005C4C35">
        <w:trPr>
          <w:trHeight w:val="300"/>
        </w:trPr>
        <w:tc>
          <w:tcPr>
            <w:tcW w:w="9535" w:type="dxa"/>
            <w:gridSpan w:val="4"/>
          </w:tcPr>
          <w:p w:rsidR="005C4C35" w:rsidRDefault="008B7772">
            <w:pPr>
              <w:jc w:val="center"/>
              <w:rPr>
                <w:b/>
                <w:kern w:val="2"/>
                <w:szCs w:val="24"/>
              </w:rPr>
            </w:pPr>
            <w:r>
              <w:rPr>
                <w:b/>
                <w:kern w:val="2"/>
                <w:szCs w:val="24"/>
              </w:rPr>
              <w:t>5. SUTARTIES KAINA IR ATSISKAITYMO TVARKA</w:t>
            </w:r>
          </w:p>
        </w:tc>
      </w:tr>
      <w:tr w:rsidR="005C4C35">
        <w:trPr>
          <w:trHeight w:val="300"/>
        </w:trPr>
        <w:tc>
          <w:tcPr>
            <w:tcW w:w="3094" w:type="dxa"/>
            <w:gridSpan w:val="2"/>
          </w:tcPr>
          <w:p w:rsidR="005C4C35" w:rsidRDefault="008B7772">
            <w:pPr>
              <w:rPr>
                <w:b/>
                <w:kern w:val="2"/>
                <w:szCs w:val="24"/>
              </w:rPr>
            </w:pPr>
            <w:r>
              <w:rPr>
                <w:b/>
                <w:kern w:val="2"/>
                <w:szCs w:val="24"/>
              </w:rPr>
              <w:t>5.1. Sutarčiai taikomas kainos apskaičiavimo būdas</w:t>
            </w:r>
          </w:p>
        </w:tc>
        <w:tc>
          <w:tcPr>
            <w:tcW w:w="6441" w:type="dxa"/>
            <w:gridSpan w:val="2"/>
          </w:tcPr>
          <w:p w:rsidR="005C4C35" w:rsidRPr="0076158A" w:rsidRDefault="0076158A">
            <w:pPr>
              <w:rPr>
                <w:kern w:val="2"/>
                <w:szCs w:val="24"/>
              </w:rPr>
            </w:pPr>
            <w:r>
              <w:rPr>
                <w:kern w:val="2"/>
                <w:szCs w:val="24"/>
              </w:rPr>
              <w:t>Fiksuotos kainos kainodara</w:t>
            </w:r>
          </w:p>
        </w:tc>
      </w:tr>
      <w:tr w:rsidR="005C4C35">
        <w:trPr>
          <w:trHeight w:val="300"/>
        </w:trPr>
        <w:tc>
          <w:tcPr>
            <w:tcW w:w="3094" w:type="dxa"/>
            <w:gridSpan w:val="2"/>
          </w:tcPr>
          <w:p w:rsidR="005C4C35" w:rsidRDefault="008B777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5C4C35" w:rsidRDefault="005C4C35">
            <w:pPr>
              <w:rPr>
                <w:b/>
                <w:kern w:val="2"/>
                <w:szCs w:val="24"/>
              </w:rPr>
            </w:pPr>
          </w:p>
          <w:p w:rsidR="005C4C35" w:rsidRDefault="005C4C35">
            <w:pPr>
              <w:rPr>
                <w:b/>
                <w:kern w:val="2"/>
                <w:szCs w:val="24"/>
              </w:rPr>
            </w:pPr>
          </w:p>
          <w:p w:rsidR="005C4C35" w:rsidRDefault="005C4C35">
            <w:pPr>
              <w:rPr>
                <w:b/>
                <w:kern w:val="2"/>
                <w:szCs w:val="24"/>
              </w:rPr>
            </w:pPr>
          </w:p>
          <w:p w:rsidR="005C4C35" w:rsidRDefault="005C4C35" w:rsidP="008B7772">
            <w:pPr>
              <w:jc w:val="both"/>
              <w:rPr>
                <w:b/>
                <w:kern w:val="2"/>
                <w:szCs w:val="24"/>
              </w:rPr>
            </w:pPr>
          </w:p>
        </w:tc>
        <w:tc>
          <w:tcPr>
            <w:tcW w:w="6441" w:type="dxa"/>
            <w:gridSpan w:val="2"/>
          </w:tcPr>
          <w:p w:rsidR="005C4C35" w:rsidRDefault="008B7772">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rsidR="005C4C35" w:rsidRDefault="008B7772">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rsidR="005C4C35" w:rsidRDefault="008B7772">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rsidR="005C4C35" w:rsidRDefault="008B7772">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C4C35">
        <w:trPr>
          <w:trHeight w:val="300"/>
        </w:trPr>
        <w:tc>
          <w:tcPr>
            <w:tcW w:w="3094" w:type="dxa"/>
            <w:gridSpan w:val="2"/>
          </w:tcPr>
          <w:p w:rsidR="005C4C35" w:rsidRDefault="008B7772">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rsidR="005C4C35" w:rsidRDefault="005C4C35">
            <w:pPr>
              <w:rPr>
                <w:b/>
                <w:kern w:val="2"/>
                <w:szCs w:val="24"/>
              </w:rPr>
            </w:pPr>
          </w:p>
          <w:p w:rsidR="005C4C35" w:rsidRDefault="005C4C35">
            <w:pPr>
              <w:rPr>
                <w:kern w:val="2"/>
                <w:szCs w:val="24"/>
              </w:rPr>
            </w:pPr>
          </w:p>
        </w:tc>
        <w:tc>
          <w:tcPr>
            <w:tcW w:w="6441" w:type="dxa"/>
            <w:gridSpan w:val="2"/>
          </w:tcPr>
          <w:p w:rsidR="008B7772" w:rsidRDefault="008B7772" w:rsidP="008B7772">
            <w:pPr>
              <w:rPr>
                <w:szCs w:val="24"/>
              </w:rPr>
            </w:pPr>
            <w:r>
              <w:rPr>
                <w:kern w:val="2"/>
                <w:szCs w:val="24"/>
              </w:rPr>
              <w:t xml:space="preserve">Sutarties </w:t>
            </w:r>
            <w:r w:rsidRPr="000A073A">
              <w:rPr>
                <w:kern w:val="2"/>
                <w:szCs w:val="24"/>
              </w:rPr>
              <w:t xml:space="preserve">kaina </w:t>
            </w:r>
            <w:r>
              <w:rPr>
                <w:kern w:val="2"/>
                <w:szCs w:val="24"/>
              </w:rPr>
              <w:t>bus perskaičiuojama:</w:t>
            </w:r>
          </w:p>
          <w:p w:rsidR="008B7772" w:rsidRDefault="008B7772" w:rsidP="008B7772">
            <w:pPr>
              <w:rPr>
                <w:kern w:val="2"/>
                <w:szCs w:val="24"/>
              </w:rPr>
            </w:pPr>
            <w:r>
              <w:rPr>
                <w:kern w:val="2"/>
                <w:szCs w:val="24"/>
              </w:rPr>
              <w:t>5.3.1. dėl PVM tarifo pasikeitimo;</w:t>
            </w:r>
          </w:p>
          <w:p w:rsidR="005C4C35" w:rsidRDefault="008B7772" w:rsidP="008B7772">
            <w:pPr>
              <w:rPr>
                <w:color w:val="FF0000"/>
                <w:kern w:val="2"/>
                <w:szCs w:val="24"/>
              </w:rPr>
            </w:pPr>
            <w:r w:rsidRPr="004F0009">
              <w:rPr>
                <w:kern w:val="2"/>
                <w:szCs w:val="24"/>
              </w:rPr>
              <w:t>5.3.2. dėl kainų lygio pokyčio</w:t>
            </w:r>
            <w:r>
              <w:rPr>
                <w:kern w:val="2"/>
                <w:szCs w:val="24"/>
              </w:rPr>
              <w:t>.</w:t>
            </w:r>
          </w:p>
        </w:tc>
      </w:tr>
      <w:tr w:rsidR="005C4C35">
        <w:trPr>
          <w:trHeight w:val="300"/>
        </w:trPr>
        <w:tc>
          <w:tcPr>
            <w:tcW w:w="3094" w:type="dxa"/>
            <w:gridSpan w:val="2"/>
          </w:tcPr>
          <w:p w:rsidR="005C4C35" w:rsidRDefault="008B7772">
            <w:pPr>
              <w:rPr>
                <w:b/>
                <w:kern w:val="2"/>
                <w:szCs w:val="24"/>
              </w:rPr>
            </w:pPr>
            <w:r>
              <w:rPr>
                <w:b/>
                <w:kern w:val="2"/>
                <w:szCs w:val="24"/>
              </w:rPr>
              <w:t>5.3.1. Sutarties kainos / įkainių peržiūra dėl PVM tarifo pasikeitimo</w:t>
            </w:r>
          </w:p>
        </w:tc>
        <w:tc>
          <w:tcPr>
            <w:tcW w:w="6441" w:type="dxa"/>
            <w:gridSpan w:val="2"/>
          </w:tcPr>
          <w:p w:rsidR="008B7772" w:rsidRDefault="008B7772" w:rsidP="008B777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Pr="005D065A">
              <w:rPr>
                <w:kern w:val="2"/>
                <w:szCs w:val="24"/>
              </w:rPr>
              <w:t xml:space="preserve">ma </w:t>
            </w:r>
            <w:r>
              <w:rPr>
                <w:kern w:val="2"/>
                <w:szCs w:val="24"/>
              </w:rPr>
              <w:t>nekeičiant P</w:t>
            </w:r>
            <w:r>
              <w:rPr>
                <w:szCs w:val="24"/>
              </w:rPr>
              <w:t>aslaugų</w:t>
            </w:r>
            <w:r>
              <w:rPr>
                <w:kern w:val="2"/>
                <w:szCs w:val="24"/>
              </w:rPr>
              <w:t xml:space="preserve"> kainos be PVM.</w:t>
            </w:r>
          </w:p>
          <w:p w:rsidR="005C4C35" w:rsidRDefault="005C4C35">
            <w:pPr>
              <w:rPr>
                <w:kern w:val="2"/>
                <w:szCs w:val="24"/>
              </w:rPr>
            </w:pPr>
          </w:p>
          <w:p w:rsidR="005C4C35" w:rsidRPr="008B7772" w:rsidRDefault="008B7772">
            <w:pPr>
              <w:rPr>
                <w:color w:val="FF0000"/>
                <w:kern w:val="2"/>
                <w:szCs w:val="24"/>
              </w:rPr>
            </w:pPr>
            <w:r>
              <w:rPr>
                <w:kern w:val="2"/>
                <w:szCs w:val="24"/>
              </w:rPr>
              <w:t xml:space="preserve">Perskaičiavimas įforminamas Susitarimu ne vėliau kaip per </w:t>
            </w:r>
            <w:r>
              <w:rPr>
                <w:rFonts w:eastAsia="Cambria"/>
                <w:shd w:val="clear" w:color="auto" w:fill="FFFFFF"/>
              </w:rPr>
              <w:t>10 (dešimt) darbo dienų</w:t>
            </w:r>
            <w:r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įsigaliojimo dienos.</w:t>
            </w:r>
          </w:p>
        </w:tc>
      </w:tr>
      <w:tr w:rsidR="005C4C35">
        <w:trPr>
          <w:trHeight w:val="300"/>
        </w:trPr>
        <w:tc>
          <w:tcPr>
            <w:tcW w:w="3094" w:type="dxa"/>
            <w:gridSpan w:val="2"/>
          </w:tcPr>
          <w:p w:rsidR="005C4C35" w:rsidRDefault="008B777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5C4C35" w:rsidRDefault="008B7772">
            <w:pPr>
              <w:rPr>
                <w:kern w:val="2"/>
                <w:szCs w:val="24"/>
              </w:rPr>
            </w:pPr>
            <w:r>
              <w:rPr>
                <w:kern w:val="2"/>
                <w:szCs w:val="24"/>
              </w:rPr>
              <w:t>Netaikoma</w:t>
            </w:r>
          </w:p>
          <w:p w:rsidR="005C4C35" w:rsidRDefault="005C4C35">
            <w:pPr>
              <w:rPr>
                <w:kern w:val="2"/>
                <w:szCs w:val="24"/>
              </w:rPr>
            </w:pPr>
          </w:p>
          <w:p w:rsidR="005C4C35" w:rsidRDefault="005C4C35">
            <w:pPr>
              <w:rPr>
                <w:szCs w:val="24"/>
              </w:rPr>
            </w:pPr>
          </w:p>
        </w:tc>
      </w:tr>
      <w:tr w:rsidR="005C4C35">
        <w:trPr>
          <w:trHeight w:val="300"/>
        </w:trPr>
        <w:tc>
          <w:tcPr>
            <w:tcW w:w="3094" w:type="dxa"/>
            <w:gridSpan w:val="2"/>
          </w:tcPr>
          <w:p w:rsidR="005C4C35" w:rsidRDefault="008B7772">
            <w:pPr>
              <w:rPr>
                <w:bCs/>
                <w:kern w:val="2"/>
                <w:szCs w:val="24"/>
              </w:rPr>
            </w:pPr>
            <w:r>
              <w:rPr>
                <w:b/>
                <w:kern w:val="2"/>
                <w:szCs w:val="24"/>
              </w:rPr>
              <w:t>5.3.3. Sutarties kainos / įkainių peržiūra dėl kainų lygio pokyčio</w:t>
            </w:r>
          </w:p>
          <w:p w:rsidR="005C4C35" w:rsidRDefault="005C4C35">
            <w:pPr>
              <w:rPr>
                <w:kern w:val="2"/>
                <w:szCs w:val="24"/>
              </w:rPr>
            </w:pPr>
          </w:p>
          <w:p w:rsidR="005C4C35" w:rsidRDefault="005C4C35">
            <w:pPr>
              <w:rPr>
                <w:b/>
                <w:kern w:val="2"/>
                <w:szCs w:val="24"/>
              </w:rPr>
            </w:pPr>
          </w:p>
        </w:tc>
        <w:tc>
          <w:tcPr>
            <w:tcW w:w="6441" w:type="dxa"/>
            <w:gridSpan w:val="2"/>
          </w:tcPr>
          <w:p w:rsidR="008B7772" w:rsidRPr="00384608" w:rsidRDefault="008B7772">
            <w:pPr>
              <w:rPr>
                <w:szCs w:val="24"/>
              </w:rPr>
            </w:pPr>
            <w:r w:rsidRPr="00384608">
              <w:rPr>
                <w:szCs w:val="24"/>
              </w:rPr>
              <w:t>5.3.3.1. Bet kuri Sutarties Šalis Sutarties galiojimo metu turi teisę inicijuoti Sutarties kainos peržiūrą (keitimą) ne anksčiau kaip po 3 (trijų)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rsidR="005C4C35" w:rsidRPr="00384608" w:rsidRDefault="008B7772">
            <w:pPr>
              <w:rPr>
                <w:szCs w:val="24"/>
              </w:rPr>
            </w:pPr>
            <w:r w:rsidRPr="00384608">
              <w:rPr>
                <w:kern w:val="2"/>
                <w:szCs w:val="24"/>
              </w:rPr>
              <w:t>5.3.3.2. Sutarties k</w:t>
            </w:r>
            <w:r w:rsidR="007758B9">
              <w:rPr>
                <w:kern w:val="2"/>
                <w:szCs w:val="24"/>
                <w:shd w:val="clear" w:color="auto" w:fill="FFFFFF"/>
              </w:rPr>
              <w:t>aina peržiūrima</w:t>
            </w:r>
            <w:r w:rsidRPr="00384608">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rsidR="005C4C35" w:rsidRPr="00384608" w:rsidRDefault="008B7772">
            <w:pPr>
              <w:rPr>
                <w:kern w:val="2"/>
                <w:szCs w:val="24"/>
                <w:shd w:val="clear" w:color="auto" w:fill="FFFFFF"/>
              </w:rPr>
            </w:pPr>
            <w:r w:rsidRPr="00384608">
              <w:rPr>
                <w:kern w:val="2"/>
                <w:szCs w:val="24"/>
              </w:rPr>
              <w:t xml:space="preserve">5.3.3.3. </w:t>
            </w:r>
            <w:r w:rsidRPr="00384608">
              <w:rPr>
                <w:kern w:val="2"/>
                <w:szCs w:val="24"/>
                <w:shd w:val="clear" w:color="auto" w:fill="FFFFFF"/>
              </w:rPr>
              <w:t>Jeigu P</w:t>
            </w:r>
            <w:r w:rsidRPr="00384608">
              <w:rPr>
                <w:szCs w:val="24"/>
              </w:rPr>
              <w:t>aslaugų teikimas</w:t>
            </w:r>
            <w:r w:rsidRPr="00384608">
              <w:rPr>
                <w:kern w:val="2"/>
                <w:szCs w:val="24"/>
                <w:shd w:val="clear" w:color="auto" w:fill="FFFFFF"/>
              </w:rPr>
              <w:t xml:space="preserve"> vėluoja dėl Tiekėjo kaltės, uždelstų suteikti P</w:t>
            </w:r>
            <w:r w:rsidRPr="00384608">
              <w:rPr>
                <w:szCs w:val="24"/>
              </w:rPr>
              <w:t>aslaugų</w:t>
            </w:r>
            <w:r w:rsidRPr="00384608">
              <w:rPr>
                <w:kern w:val="2"/>
                <w:szCs w:val="24"/>
                <w:shd w:val="clear" w:color="auto" w:fill="FFFFFF"/>
              </w:rPr>
              <w:t xml:space="preserve"> kaina nėra perskaičiuojam</w:t>
            </w:r>
            <w:r w:rsidR="007758B9">
              <w:rPr>
                <w:kern w:val="2"/>
                <w:szCs w:val="24"/>
                <w:shd w:val="clear" w:color="auto" w:fill="FFFFFF"/>
              </w:rPr>
              <w:t>a</w:t>
            </w:r>
            <w:r w:rsidRPr="00384608">
              <w:rPr>
                <w:kern w:val="2"/>
                <w:szCs w:val="24"/>
                <w:shd w:val="clear" w:color="auto" w:fill="FFFFFF"/>
              </w:rPr>
              <w:t xml:space="preserve"> dėl kainų lygio kilimo (gali būti mažinami, tačiau negali būti didinami).</w:t>
            </w:r>
          </w:p>
          <w:p w:rsidR="005C4C35" w:rsidRPr="00384608" w:rsidRDefault="008B7772">
            <w:pPr>
              <w:rPr>
                <w:kern w:val="2"/>
                <w:szCs w:val="24"/>
                <w:shd w:val="clear" w:color="auto" w:fill="FFFFFF"/>
              </w:rPr>
            </w:pPr>
            <w:r w:rsidRPr="00384608">
              <w:rPr>
                <w:kern w:val="2"/>
                <w:szCs w:val="24"/>
              </w:rPr>
              <w:t xml:space="preserve">5.3.3.4. Atlikdamos Sutarties kainos peržiūrą </w:t>
            </w:r>
            <w:r w:rsidRPr="003846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5C4C35" w:rsidRPr="00384608" w:rsidRDefault="008B7772">
            <w:pPr>
              <w:rPr>
                <w:kern w:val="2"/>
                <w:szCs w:val="24"/>
                <w:shd w:val="clear" w:color="auto" w:fill="FFFFFF"/>
              </w:rPr>
            </w:pPr>
            <w:r w:rsidRPr="00384608">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5C4C35" w:rsidRPr="00384608" w:rsidRDefault="008B7772">
            <w:pPr>
              <w:rPr>
                <w:szCs w:val="24"/>
              </w:rPr>
            </w:pPr>
            <w:r w:rsidRPr="00384608">
              <w:rPr>
                <w:kern w:val="2"/>
                <w:szCs w:val="24"/>
                <w:shd w:val="clear" w:color="auto" w:fill="FFFFFF"/>
              </w:rPr>
              <w:t>5.3.3.6. Nauj</w:t>
            </w:r>
            <w:r w:rsidR="007758B9">
              <w:rPr>
                <w:kern w:val="2"/>
                <w:szCs w:val="24"/>
                <w:shd w:val="clear" w:color="auto" w:fill="FFFFFF"/>
              </w:rPr>
              <w:t>a Sutarties kaina apskaičiuojama</w:t>
            </w:r>
            <w:r w:rsidRPr="00384608">
              <w:rPr>
                <w:kern w:val="2"/>
                <w:szCs w:val="24"/>
                <w:shd w:val="clear" w:color="auto" w:fill="FFFFFF"/>
              </w:rPr>
              <w:t xml:space="preserve"> pagal žemiau pateiktą formulę:</w:t>
            </w:r>
          </w:p>
          <w:p w:rsidR="005C4C35" w:rsidRPr="00384608" w:rsidRDefault="005C4C35">
            <w:pPr>
              <w:rPr>
                <w:szCs w:val="24"/>
              </w:rPr>
            </w:pPr>
          </w:p>
          <w:p w:rsidR="005C4C35" w:rsidRPr="00384608" w:rsidRDefault="008D3F6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B7772" w:rsidRPr="00384608">
              <w:rPr>
                <w:kern w:val="2"/>
                <w:szCs w:val="24"/>
              </w:rPr>
              <w:t>, kur a – kaina (Eur be PVM) (jei peržiūra jau buvo atlikta, tai po paskutinio perskaičiavimo)</w:t>
            </w:r>
          </w:p>
          <w:p w:rsidR="005C4C35" w:rsidRPr="00384608" w:rsidRDefault="008B7772">
            <w:pPr>
              <w:jc w:val="both"/>
              <w:textAlignment w:val="baseline"/>
              <w:rPr>
                <w:szCs w:val="24"/>
              </w:rPr>
            </w:pPr>
            <w:r w:rsidRPr="00384608">
              <w:rPr>
                <w:kern w:val="2"/>
                <w:szCs w:val="24"/>
              </w:rPr>
              <w:t>a</w:t>
            </w:r>
            <w:r w:rsidRPr="00384608">
              <w:rPr>
                <w:kern w:val="2"/>
                <w:szCs w:val="24"/>
                <w:vertAlign w:val="subscript"/>
              </w:rPr>
              <w:t>1</w:t>
            </w:r>
            <w:r w:rsidRPr="00384608">
              <w:rPr>
                <w:kern w:val="2"/>
                <w:szCs w:val="24"/>
              </w:rPr>
              <w:t xml:space="preserve"> – perskaičiuota (pakeista) kaina (</w:t>
            </w:r>
            <w:proofErr w:type="spellStart"/>
            <w:r w:rsidRPr="00384608">
              <w:rPr>
                <w:kern w:val="2"/>
                <w:szCs w:val="24"/>
              </w:rPr>
              <w:t>Eur</w:t>
            </w:r>
            <w:proofErr w:type="spellEnd"/>
            <w:r w:rsidRPr="00384608">
              <w:rPr>
                <w:kern w:val="2"/>
                <w:szCs w:val="24"/>
              </w:rPr>
              <w:t xml:space="preserve"> be PVM)</w:t>
            </w:r>
          </w:p>
          <w:p w:rsidR="005C4C35" w:rsidRPr="00384608" w:rsidRDefault="008B7772">
            <w:pPr>
              <w:jc w:val="both"/>
              <w:textAlignment w:val="baseline"/>
              <w:rPr>
                <w:szCs w:val="24"/>
              </w:rPr>
            </w:pPr>
            <w:r w:rsidRPr="00384608">
              <w:rPr>
                <w:kern w:val="2"/>
                <w:szCs w:val="24"/>
              </w:rPr>
              <w:t>k – pagal vartotojų kainų indeksą (M71 Architektūros ir inžinerijos veikla; techninis tikrinimas ir analizė) apskaičiuotas Vartojimo prekių ir paslaugų kainų pokytis (padidėjimas arba sumažėjimas) (%). „k“ reikšmė skaičiuojama pagal formulę:</w:t>
            </w:r>
          </w:p>
          <w:p w:rsidR="005C4C35" w:rsidRPr="00384608" w:rsidRDefault="008B777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84608">
              <w:rPr>
                <w:kern w:val="2"/>
                <w:szCs w:val="24"/>
              </w:rPr>
              <w:t>, (proc.) kur</w:t>
            </w:r>
          </w:p>
          <w:p w:rsidR="005C4C35" w:rsidRPr="00384608" w:rsidRDefault="008B7772">
            <w:pPr>
              <w:jc w:val="both"/>
              <w:textAlignment w:val="baseline"/>
            </w:pPr>
            <w:proofErr w:type="spellStart"/>
            <w:r w:rsidRPr="00384608">
              <w:rPr>
                <w:kern w:val="2"/>
              </w:rPr>
              <w:t>Ind</w:t>
            </w:r>
            <w:r w:rsidRPr="00384608">
              <w:rPr>
                <w:kern w:val="2"/>
                <w:vertAlign w:val="subscript"/>
              </w:rPr>
              <w:t>naujausias</w:t>
            </w:r>
            <w:proofErr w:type="spellEnd"/>
            <w:r w:rsidR="007758B9">
              <w:rPr>
                <w:kern w:val="2"/>
              </w:rPr>
              <w:t xml:space="preserve"> – kreipimosi dėl kainos </w:t>
            </w:r>
            <w:r w:rsidRPr="00384608">
              <w:rPr>
                <w:kern w:val="2"/>
              </w:rPr>
              <w:t>peržiūros išsiuntimo kitai Šaliai dieną paskelbtas naujausias vartojimo prekių ir paslaugų indeksas (</w:t>
            </w:r>
            <w:r w:rsidR="00384608" w:rsidRPr="00384608">
              <w:rPr>
                <w:kern w:val="2"/>
                <w:szCs w:val="24"/>
              </w:rPr>
              <w:t>M71 Architektūros ir inžinerijos veikla; techninis tikrinimas ir analizė</w:t>
            </w:r>
            <w:r w:rsidRPr="00384608">
              <w:rPr>
                <w:kern w:val="2"/>
              </w:rPr>
              <w:t>).</w:t>
            </w:r>
          </w:p>
          <w:p w:rsidR="005C4C35" w:rsidRPr="00384608" w:rsidRDefault="008B7772">
            <w:proofErr w:type="spellStart"/>
            <w:r w:rsidRPr="00384608">
              <w:rPr>
                <w:kern w:val="2"/>
              </w:rPr>
              <w:t>Ind</w:t>
            </w:r>
            <w:r w:rsidRPr="00384608">
              <w:rPr>
                <w:kern w:val="2"/>
                <w:vertAlign w:val="subscript"/>
              </w:rPr>
              <w:t>pradžia</w:t>
            </w:r>
            <w:proofErr w:type="spellEnd"/>
            <w:r w:rsidRPr="00384608">
              <w:rPr>
                <w:kern w:val="2"/>
              </w:rPr>
              <w:t xml:space="preserve"> – laikotarpio pradžios datos (mėnesio) vartojimo prekių ir paslaugų indeksas (</w:t>
            </w:r>
            <w:r w:rsidR="00384608" w:rsidRPr="00384608">
              <w:rPr>
                <w:kern w:val="2"/>
                <w:szCs w:val="24"/>
              </w:rPr>
              <w:t>M71 Architektūros ir inžinerijos veikla; techninis tikrinimas ir analizė</w:t>
            </w:r>
            <w:r w:rsidRPr="00384608">
              <w:rPr>
                <w:kern w:val="2"/>
              </w:rPr>
              <w:t>). Pirmojo perskaičiavimo atveju laikotarpio pradžia (mėnuo) yra</w:t>
            </w:r>
            <w:r w:rsidRPr="00384608">
              <w:t xml:space="preserve"> Suta</w:t>
            </w:r>
            <w:r w:rsidR="00384608" w:rsidRPr="00384608">
              <w:t xml:space="preserve">rties įsigaliojimo dienos mėnuo. </w:t>
            </w:r>
            <w:r w:rsidRPr="00384608">
              <w:rPr>
                <w:kern w:val="2"/>
              </w:rPr>
              <w:t>Antrojo ir vėlesnių perskaičiavimų atveju laikotarpio pradžia (mėnuo) yra paskutinio perskaičiavimo metu naudotos paskelbto atitinkamo indekso reikšmės mėnuo.</w:t>
            </w:r>
          </w:p>
          <w:p w:rsidR="005C4C35" w:rsidRPr="00384608" w:rsidRDefault="008B7772">
            <w:pPr>
              <w:rPr>
                <w:kern w:val="2"/>
                <w:szCs w:val="24"/>
                <w:shd w:val="clear" w:color="auto" w:fill="FFFFFF"/>
              </w:rPr>
            </w:pPr>
            <w:r w:rsidRPr="00384608">
              <w:rPr>
                <w:kern w:val="2"/>
                <w:szCs w:val="24"/>
              </w:rPr>
              <w:t xml:space="preserve">5.3.3.7. </w:t>
            </w:r>
            <w:r w:rsidRPr="00384608">
              <w:rPr>
                <w:kern w:val="2"/>
                <w:szCs w:val="24"/>
                <w:shd w:val="clear" w:color="auto" w:fill="FFFFFF"/>
              </w:rPr>
              <w:t xml:space="preserve">Skaičiavimams indeksų reikšmės imamos </w:t>
            </w:r>
            <w:r w:rsidRPr="00384608">
              <w:rPr>
                <w:b/>
                <w:kern w:val="2"/>
                <w:szCs w:val="24"/>
                <w:shd w:val="clear" w:color="auto" w:fill="FFFFFF"/>
              </w:rPr>
              <w:t>keturių</w:t>
            </w:r>
            <w:r w:rsidRPr="00384608">
              <w:rPr>
                <w:kern w:val="2"/>
                <w:szCs w:val="24"/>
                <w:shd w:val="clear" w:color="auto" w:fill="FFFFFF"/>
              </w:rPr>
              <w:t xml:space="preserve"> skaitmenų po kablelio tikslumu. Apskaičiuotas pokytis (k) tolimesniems skaičiavimams naudojamas suapvalinus iki </w:t>
            </w:r>
            <w:r w:rsidRPr="00384608">
              <w:rPr>
                <w:b/>
                <w:kern w:val="2"/>
                <w:szCs w:val="24"/>
                <w:shd w:val="clear" w:color="auto" w:fill="FFFFFF"/>
              </w:rPr>
              <w:t>vieno</w:t>
            </w:r>
            <w:r w:rsidR="00384608" w:rsidRPr="00384608">
              <w:rPr>
                <w:kern w:val="2"/>
                <w:szCs w:val="24"/>
                <w:shd w:val="clear" w:color="auto" w:fill="FFFFFF"/>
              </w:rPr>
              <w:t xml:space="preserve"> </w:t>
            </w:r>
            <w:r w:rsidRPr="00384608">
              <w:rPr>
                <w:kern w:val="2"/>
                <w:szCs w:val="24"/>
                <w:shd w:val="clear" w:color="auto" w:fill="FFFFFF"/>
              </w:rPr>
              <w:t>skaitmens po kablelio, o apskaičiuotas įkainis „a</w:t>
            </w:r>
            <w:r w:rsidRPr="00384608">
              <w:rPr>
                <w:kern w:val="2"/>
                <w:szCs w:val="24"/>
                <w:shd w:val="clear" w:color="auto" w:fill="FFFFFF"/>
                <w:vertAlign w:val="subscript"/>
              </w:rPr>
              <w:t>1</w:t>
            </w:r>
            <w:r w:rsidRPr="00384608">
              <w:rPr>
                <w:kern w:val="2"/>
                <w:szCs w:val="24"/>
                <w:shd w:val="clear" w:color="auto" w:fill="FFFFFF"/>
              </w:rPr>
              <w:t xml:space="preserve">“ suapvalinamas iki </w:t>
            </w:r>
            <w:r w:rsidRPr="00384608">
              <w:rPr>
                <w:b/>
                <w:kern w:val="2"/>
                <w:szCs w:val="24"/>
                <w:shd w:val="clear" w:color="auto" w:fill="FFFFFF"/>
              </w:rPr>
              <w:t xml:space="preserve">dviejų </w:t>
            </w:r>
            <w:r w:rsidRPr="00384608">
              <w:rPr>
                <w:kern w:val="2"/>
                <w:szCs w:val="24"/>
                <w:shd w:val="clear" w:color="auto" w:fill="FFFFFF"/>
              </w:rPr>
              <w:t>skaitmenų po kablelio.</w:t>
            </w:r>
          </w:p>
          <w:p w:rsidR="005C4C35" w:rsidRPr="00384608" w:rsidRDefault="008B7772">
            <w:pPr>
              <w:rPr>
                <w:kern w:val="2"/>
                <w:szCs w:val="24"/>
                <w:shd w:val="clear" w:color="auto" w:fill="FFFFFF"/>
              </w:rPr>
            </w:pPr>
            <w:r w:rsidRPr="003846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84608">
              <w:rPr>
                <w:kern w:val="2"/>
                <w:szCs w:val="24"/>
                <w:bdr w:val="none" w:sz="0" w:space="0" w:color="auto" w:frame="1"/>
              </w:rPr>
              <w:t>kitus oficialius šaltinių duomenis</w:t>
            </w:r>
            <w:r w:rsidRPr="00384608">
              <w:rPr>
                <w:kern w:val="2"/>
                <w:szCs w:val="24"/>
                <w:shd w:val="clear" w:color="auto" w:fill="FFFFFF"/>
              </w:rPr>
              <w:t>, kita svarbi informacija. Prašyme Šalis neturi teisės nurodyti kito indekso ar prašyti perskaičiavimo pagal kitą indeksą nei nurodytas šioje procedūroje.</w:t>
            </w:r>
          </w:p>
          <w:p w:rsidR="005C4C35" w:rsidRPr="00384608" w:rsidRDefault="008B7772">
            <w:pPr>
              <w:rPr>
                <w:kern w:val="2"/>
                <w:szCs w:val="24"/>
                <w:shd w:val="clear" w:color="auto" w:fill="FFFFFF"/>
              </w:rPr>
            </w:pPr>
            <w:r w:rsidRPr="00384608">
              <w:rPr>
                <w:kern w:val="2"/>
                <w:szCs w:val="24"/>
                <w:shd w:val="clear" w:color="auto" w:fill="FFFFFF"/>
              </w:rPr>
              <w:t>5</w:t>
            </w:r>
            <w:r w:rsidRPr="00384608">
              <w:rPr>
                <w:kern w:val="2"/>
                <w:szCs w:val="24"/>
              </w:rPr>
              <w:t xml:space="preserve">.3.3.9. </w:t>
            </w:r>
            <w:r w:rsidRPr="00384608">
              <w:rPr>
                <w:kern w:val="2"/>
                <w:szCs w:val="24"/>
                <w:shd w:val="clear" w:color="auto" w:fill="FFFFFF"/>
              </w:rPr>
              <w:t xml:space="preserve">Susitarimas turi būti sudarytas per </w:t>
            </w:r>
            <w:r w:rsidR="00384608" w:rsidRPr="00384608">
              <w:rPr>
                <w:rFonts w:eastAsia="Cambria"/>
                <w:shd w:val="clear" w:color="auto" w:fill="FFFFFF"/>
              </w:rPr>
              <w:t xml:space="preserve">10 (dešimt) </w:t>
            </w:r>
            <w:r w:rsidRPr="00384608">
              <w:rPr>
                <w:kern w:val="2"/>
                <w:szCs w:val="24"/>
                <w:shd w:val="clear" w:color="auto" w:fill="FFFFFF"/>
              </w:rPr>
              <w:t>nuo Šalies pateikto tinkamo prašymo perskaičiuoti S</w:t>
            </w:r>
            <w:r w:rsidRPr="00384608">
              <w:rPr>
                <w:kern w:val="2"/>
                <w:szCs w:val="24"/>
              </w:rPr>
              <w:t xml:space="preserve">utarties </w:t>
            </w:r>
            <w:r w:rsidRPr="00384608">
              <w:rPr>
                <w:kern w:val="2"/>
                <w:szCs w:val="24"/>
                <w:shd w:val="clear" w:color="auto" w:fill="FFFFFF"/>
              </w:rPr>
              <w:t>kainą gavimo dienos.</w:t>
            </w:r>
          </w:p>
          <w:p w:rsidR="005C4C35" w:rsidRPr="00384608" w:rsidRDefault="008B7772">
            <w:pPr>
              <w:rPr>
                <w:kern w:val="2"/>
                <w:szCs w:val="24"/>
                <w:bdr w:val="none" w:sz="0" w:space="0" w:color="auto" w:frame="1"/>
              </w:rPr>
            </w:pPr>
            <w:r w:rsidRPr="00384608">
              <w:rPr>
                <w:kern w:val="2"/>
                <w:szCs w:val="24"/>
                <w:shd w:val="clear" w:color="auto" w:fill="FFFFFF"/>
              </w:rPr>
              <w:t xml:space="preserve">5.3.3.10. </w:t>
            </w:r>
            <w:r w:rsidRPr="00384608">
              <w:rPr>
                <w:kern w:val="2"/>
                <w:szCs w:val="24"/>
                <w:bdr w:val="none" w:sz="0" w:space="0" w:color="auto" w:frame="1"/>
              </w:rPr>
              <w:t>Susitarimu Šalys neturi teisės keisti procedūroje nurodytos tvarkos ar kitų Sutarties nuostatų, išskyrus, jei keitimas atliekamas pagal VPĮ nuostatas.</w:t>
            </w:r>
          </w:p>
        </w:tc>
      </w:tr>
      <w:tr w:rsidR="005C4C35">
        <w:trPr>
          <w:trHeight w:val="300"/>
        </w:trPr>
        <w:tc>
          <w:tcPr>
            <w:tcW w:w="3094" w:type="dxa"/>
            <w:gridSpan w:val="2"/>
          </w:tcPr>
          <w:p w:rsidR="005C4C35" w:rsidRDefault="008B777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5C4C35" w:rsidRDefault="008B7772">
            <w:pPr>
              <w:rPr>
                <w:kern w:val="2"/>
                <w:szCs w:val="24"/>
              </w:rPr>
            </w:pPr>
            <w:r>
              <w:rPr>
                <w:kern w:val="2"/>
                <w:szCs w:val="24"/>
              </w:rPr>
              <w:t>Netaikoma</w:t>
            </w:r>
          </w:p>
          <w:p w:rsidR="005C4C35" w:rsidRDefault="005C4C35">
            <w:pPr>
              <w:rPr>
                <w:kern w:val="2"/>
                <w:szCs w:val="24"/>
              </w:rPr>
            </w:pPr>
          </w:p>
          <w:p w:rsidR="005C4C35" w:rsidRDefault="005C4C35">
            <w:pPr>
              <w:rPr>
                <w:szCs w:val="24"/>
              </w:rPr>
            </w:pPr>
          </w:p>
        </w:tc>
      </w:tr>
      <w:tr w:rsidR="005C4C35">
        <w:trPr>
          <w:trHeight w:val="300"/>
        </w:trPr>
        <w:tc>
          <w:tcPr>
            <w:tcW w:w="3094" w:type="dxa"/>
            <w:gridSpan w:val="2"/>
          </w:tcPr>
          <w:p w:rsidR="005C4C35" w:rsidRDefault="008B777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5C4C35" w:rsidRDefault="008B7772">
            <w:pPr>
              <w:rPr>
                <w:kern w:val="2"/>
                <w:szCs w:val="24"/>
              </w:rPr>
            </w:pPr>
            <w:r>
              <w:rPr>
                <w:kern w:val="2"/>
                <w:szCs w:val="24"/>
              </w:rPr>
              <w:t>Netaikoma</w:t>
            </w:r>
          </w:p>
          <w:p w:rsidR="005C4C35" w:rsidRDefault="005C4C35">
            <w:pPr>
              <w:rPr>
                <w:kern w:val="2"/>
                <w:szCs w:val="24"/>
              </w:rPr>
            </w:pPr>
          </w:p>
          <w:p w:rsidR="005C4C35" w:rsidRDefault="005C4C35">
            <w:pPr>
              <w:rPr>
                <w:szCs w:val="24"/>
              </w:rPr>
            </w:pPr>
          </w:p>
        </w:tc>
      </w:tr>
      <w:tr w:rsidR="005C4C35">
        <w:trPr>
          <w:trHeight w:val="300"/>
        </w:trPr>
        <w:tc>
          <w:tcPr>
            <w:tcW w:w="3094" w:type="dxa"/>
            <w:gridSpan w:val="2"/>
          </w:tcPr>
          <w:p w:rsidR="005C4C35" w:rsidRDefault="008B7772">
            <w:pPr>
              <w:rPr>
                <w:b/>
                <w:kern w:val="2"/>
                <w:szCs w:val="24"/>
              </w:rPr>
            </w:pPr>
            <w:r>
              <w:rPr>
                <w:b/>
                <w:kern w:val="2"/>
                <w:szCs w:val="24"/>
              </w:rPr>
              <w:t>5.5. Atsiskaitymo su Tiekėju terminas ir tvarka</w:t>
            </w:r>
          </w:p>
        </w:tc>
        <w:tc>
          <w:tcPr>
            <w:tcW w:w="6441" w:type="dxa"/>
            <w:gridSpan w:val="2"/>
          </w:tcPr>
          <w:p w:rsidR="00BD24D1" w:rsidRPr="001F2B06" w:rsidRDefault="00BD24D1" w:rsidP="00BD24D1">
            <w:pPr>
              <w:rPr>
                <w:kern w:val="2"/>
                <w:szCs w:val="24"/>
              </w:rPr>
            </w:pPr>
            <w:r w:rsidRPr="001F2B06">
              <w:rPr>
                <w:kern w:val="2"/>
                <w:szCs w:val="24"/>
              </w:rPr>
              <w:t xml:space="preserve">Pirkėjas atsiskaito su Tiekėju ne vėliau kaip per </w:t>
            </w:r>
            <w:r w:rsidR="00A55B6E">
              <w:rPr>
                <w:kern w:val="2"/>
                <w:szCs w:val="24"/>
              </w:rPr>
              <w:t>60</w:t>
            </w:r>
            <w:r w:rsidRPr="00616E8F">
              <w:rPr>
                <w:kern w:val="2"/>
                <w:szCs w:val="24"/>
              </w:rPr>
              <w:t xml:space="preserve"> (</w:t>
            </w:r>
            <w:r w:rsidR="00A55B6E">
              <w:rPr>
                <w:kern w:val="2"/>
                <w:szCs w:val="24"/>
              </w:rPr>
              <w:t>šešias</w:t>
            </w:r>
            <w:r w:rsidRPr="00616E8F">
              <w:rPr>
                <w:kern w:val="2"/>
                <w:szCs w:val="24"/>
              </w:rPr>
              <w:t xml:space="preserve">dešimt) </w:t>
            </w:r>
            <w:r w:rsidRPr="001F2B06">
              <w:rPr>
                <w:kern w:val="2"/>
                <w:szCs w:val="24"/>
                <w:shd w:val="clear" w:color="auto" w:fill="FFFFFF"/>
              </w:rPr>
              <w:t xml:space="preserve">dienų </w:t>
            </w:r>
            <w:r w:rsidRPr="001F2B06">
              <w:rPr>
                <w:kern w:val="2"/>
                <w:szCs w:val="24"/>
              </w:rPr>
              <w:t>nuo Sąskaitos gavimo dienos.</w:t>
            </w:r>
            <w:r w:rsidR="0080504A">
              <w:rPr>
                <w:kern w:val="2"/>
                <w:szCs w:val="24"/>
              </w:rPr>
              <w:t xml:space="preserve"> P</w:t>
            </w:r>
            <w:r w:rsidR="0080504A" w:rsidRPr="0080504A">
              <w:rPr>
                <w:kern w:val="2"/>
                <w:szCs w:val="24"/>
              </w:rPr>
              <w:t xml:space="preserve">irkimo sutartis yra finansuojama iš </w:t>
            </w:r>
            <w:r w:rsidR="0080504A">
              <w:rPr>
                <w:kern w:val="2"/>
                <w:szCs w:val="24"/>
              </w:rPr>
              <w:t>ES lėšų.</w:t>
            </w:r>
          </w:p>
          <w:p w:rsidR="005C4C35" w:rsidRDefault="005C4C35">
            <w:pPr>
              <w:rPr>
                <w:color w:val="000000"/>
                <w:kern w:val="2"/>
                <w:szCs w:val="24"/>
                <w:shd w:val="clear" w:color="auto" w:fill="FFFFFF"/>
              </w:rPr>
            </w:pPr>
          </w:p>
          <w:p w:rsidR="00BD24D1" w:rsidRDefault="00BD24D1" w:rsidP="00BD24D1">
            <w:pPr>
              <w:rPr>
                <w:color w:val="000000"/>
                <w:kern w:val="2"/>
                <w:szCs w:val="24"/>
                <w:shd w:val="clear" w:color="auto" w:fill="FFFFFF"/>
              </w:rPr>
            </w:pPr>
            <w:r>
              <w:rPr>
                <w:color w:val="000000"/>
                <w:kern w:val="2"/>
                <w:szCs w:val="24"/>
                <w:shd w:val="clear" w:color="auto" w:fill="FFFFFF"/>
              </w:rPr>
              <w:t>Apmokėjimo sąlygos:</w:t>
            </w:r>
          </w:p>
          <w:p w:rsidR="00BD24D1" w:rsidRPr="00727CEF" w:rsidRDefault="00BD24D1" w:rsidP="00BD24D1">
            <w:pPr>
              <w:rPr>
                <w:color w:val="FF0000"/>
                <w:kern w:val="2"/>
                <w:szCs w:val="24"/>
                <w:shd w:val="clear" w:color="auto" w:fill="FFFFFF"/>
              </w:rPr>
            </w:pPr>
            <w:r w:rsidRPr="00727CEF">
              <w:rPr>
                <w:kern w:val="2"/>
                <w:szCs w:val="24"/>
                <w:shd w:val="clear" w:color="auto" w:fill="FFFFFF"/>
              </w:rPr>
              <w:t xml:space="preserve">1) </w:t>
            </w:r>
            <w:r w:rsidRPr="00532C3E">
              <w:rPr>
                <w:color w:val="000000"/>
                <w:kern w:val="2"/>
                <w:szCs w:val="24"/>
                <w:shd w:val="clear" w:color="auto" w:fill="FFFFFF"/>
              </w:rPr>
              <w:t xml:space="preserve">Apmokėjimas už tinkamai suteiktas Paslaugas gali būti vykdomas dalimis, atsižvelgiant į faktiškai suteiktą Paslaugų dalį, pagal </w:t>
            </w:r>
            <w:r w:rsidRPr="00D052F8">
              <w:rPr>
                <w:szCs w:val="24"/>
              </w:rPr>
              <w:t>Paslaugų teikimo</w:t>
            </w:r>
            <w:r w:rsidRPr="00D052F8">
              <w:rPr>
                <w:kern w:val="2"/>
                <w:szCs w:val="24"/>
              </w:rPr>
              <w:t xml:space="preserve"> grafike</w:t>
            </w:r>
            <w:r>
              <w:rPr>
                <w:color w:val="000000"/>
                <w:kern w:val="2"/>
                <w:szCs w:val="24"/>
                <w:shd w:val="clear" w:color="auto" w:fill="FFFFFF"/>
              </w:rPr>
              <w:t xml:space="preserve"> numatytus etapus.</w:t>
            </w:r>
          </w:p>
          <w:p w:rsidR="00BD24D1" w:rsidRDefault="00BD24D1" w:rsidP="00BD24D1">
            <w:pPr>
              <w:rPr>
                <w:color w:val="000000"/>
                <w:kern w:val="2"/>
                <w:szCs w:val="24"/>
                <w:shd w:val="clear" w:color="auto" w:fill="FFFFFF"/>
              </w:rPr>
            </w:pPr>
          </w:p>
          <w:p w:rsidR="00BD24D1" w:rsidRPr="00120F95" w:rsidRDefault="00BD24D1" w:rsidP="00BD24D1">
            <w:pPr>
              <w:tabs>
                <w:tab w:val="left" w:pos="1134"/>
              </w:tabs>
              <w:jc w:val="both"/>
              <w:rPr>
                <w:szCs w:val="24"/>
              </w:rPr>
            </w:pPr>
            <w:r>
              <w:rPr>
                <w:szCs w:val="24"/>
              </w:rPr>
              <w:t>2) P</w:t>
            </w:r>
            <w:r w:rsidRPr="00120F95">
              <w:rPr>
                <w:szCs w:val="24"/>
              </w:rPr>
              <w:t>rojekto vykdymo priežiūros mokėjimas atliekamas pagal atliktų statybos montavimo darbų vertę. Atliktų darbų vertė nustatoma pagal einamojo mėnesio atliktų rangos darbų vertę, pagal šią formulę:</w:t>
            </w:r>
          </w:p>
          <w:p w:rsidR="00BD24D1" w:rsidRPr="00120F95" w:rsidRDefault="00BD24D1" w:rsidP="00BD24D1">
            <w:pPr>
              <w:tabs>
                <w:tab w:val="num" w:pos="720"/>
              </w:tabs>
              <w:ind w:firstLine="720"/>
              <w:jc w:val="both"/>
            </w:pPr>
            <w:r>
              <w:rPr>
                <w:noProof/>
                <w:lang w:eastAsia="lt-LT"/>
              </w:rPr>
              <w:drawing>
                <wp:inline distT="0" distB="0" distL="0" distR="0" wp14:anchorId="44AEA8EB" wp14:editId="7B931ED4">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120F95">
              <w:t>, kur</w:t>
            </w:r>
          </w:p>
          <w:p w:rsidR="00BD24D1" w:rsidRPr="00120F95" w:rsidRDefault="00BD24D1" w:rsidP="00BD24D1">
            <w:pPr>
              <w:tabs>
                <w:tab w:val="num" w:pos="720"/>
              </w:tabs>
              <w:ind w:firstLine="720"/>
              <w:jc w:val="both"/>
            </w:pPr>
            <w:r>
              <w:rPr>
                <w:noProof/>
                <w:lang w:eastAsia="lt-LT"/>
              </w:rPr>
              <w:drawing>
                <wp:inline distT="0" distB="0" distL="0" distR="0" wp14:anchorId="56129497" wp14:editId="21DB3C26">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120F95">
              <w:t>- einamojo mėnesio projekto vykdymo priežiūros atliktų darbų vertė.</w:t>
            </w:r>
          </w:p>
          <w:p w:rsidR="00BD24D1" w:rsidRPr="00120F95" w:rsidRDefault="00BD24D1" w:rsidP="00BD24D1">
            <w:pPr>
              <w:tabs>
                <w:tab w:val="num" w:pos="720"/>
              </w:tabs>
              <w:ind w:firstLine="720"/>
              <w:jc w:val="both"/>
            </w:pPr>
            <w:r>
              <w:rPr>
                <w:noProof/>
                <w:lang w:eastAsia="lt-LT"/>
              </w:rPr>
              <w:drawing>
                <wp:inline distT="0" distB="0" distL="0" distR="0" wp14:anchorId="729F48BB" wp14:editId="63B62059">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120F95">
              <w:t>- einamojo mėnesio atliktų rangos darbų vertė.</w:t>
            </w:r>
          </w:p>
          <w:p w:rsidR="00BD24D1" w:rsidRPr="00120F95" w:rsidRDefault="00BD24D1" w:rsidP="00BD24D1">
            <w:pPr>
              <w:tabs>
                <w:tab w:val="num" w:pos="720"/>
              </w:tabs>
              <w:ind w:firstLine="720"/>
              <w:jc w:val="both"/>
            </w:pPr>
            <w:r>
              <w:rPr>
                <w:noProof/>
                <w:lang w:eastAsia="lt-LT"/>
              </w:rPr>
              <w:drawing>
                <wp:inline distT="0" distB="0" distL="0" distR="0" wp14:anchorId="5D03DE42" wp14:editId="7872615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120F95">
              <w:t>- projekto vykdymo priežiūros darbų vertė pagal sutartį.</w:t>
            </w:r>
          </w:p>
          <w:p w:rsidR="005C4C35" w:rsidRDefault="00BD24D1" w:rsidP="00BD24D1">
            <w:pPr>
              <w:rPr>
                <w:color w:val="4472C4"/>
                <w:kern w:val="2"/>
                <w:szCs w:val="24"/>
                <w:shd w:val="clear" w:color="auto" w:fill="FFFFFF"/>
              </w:rPr>
            </w:pPr>
            <w:r>
              <w:rPr>
                <w:noProof/>
                <w:lang w:eastAsia="lt-LT"/>
              </w:rPr>
              <w:drawing>
                <wp:inline distT="0" distB="0" distL="0" distR="0" wp14:anchorId="570D3EDD" wp14:editId="323192A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120F95">
              <w:t>- rangos darbų vertė pagal sutartį.</w:t>
            </w:r>
          </w:p>
        </w:tc>
      </w:tr>
      <w:tr w:rsidR="005C4C35">
        <w:trPr>
          <w:trHeight w:val="300"/>
        </w:trPr>
        <w:tc>
          <w:tcPr>
            <w:tcW w:w="3094" w:type="dxa"/>
            <w:gridSpan w:val="2"/>
          </w:tcPr>
          <w:p w:rsidR="005C4C35" w:rsidRDefault="008B7772">
            <w:pPr>
              <w:rPr>
                <w:b/>
                <w:kern w:val="2"/>
                <w:szCs w:val="24"/>
              </w:rPr>
            </w:pPr>
            <w:r>
              <w:rPr>
                <w:b/>
                <w:kern w:val="2"/>
                <w:szCs w:val="24"/>
              </w:rPr>
              <w:t>5.6. Avansas</w:t>
            </w:r>
          </w:p>
        </w:tc>
        <w:tc>
          <w:tcPr>
            <w:tcW w:w="6441" w:type="dxa"/>
            <w:gridSpan w:val="2"/>
          </w:tcPr>
          <w:p w:rsidR="005C4C35" w:rsidRPr="00BD24D1" w:rsidRDefault="008B7772" w:rsidP="00BD24D1">
            <w:pPr>
              <w:rPr>
                <w:kern w:val="2"/>
                <w:szCs w:val="24"/>
              </w:rPr>
            </w:pPr>
            <w:r>
              <w:rPr>
                <w:kern w:val="2"/>
                <w:szCs w:val="24"/>
              </w:rPr>
              <w:t>Netaikoma</w:t>
            </w:r>
          </w:p>
        </w:tc>
      </w:tr>
      <w:tr w:rsidR="005C4C35">
        <w:trPr>
          <w:trHeight w:val="300"/>
        </w:trPr>
        <w:tc>
          <w:tcPr>
            <w:tcW w:w="3094" w:type="dxa"/>
            <w:gridSpan w:val="2"/>
          </w:tcPr>
          <w:p w:rsidR="005C4C35" w:rsidRDefault="008B7772">
            <w:pPr>
              <w:rPr>
                <w:b/>
                <w:kern w:val="2"/>
                <w:szCs w:val="24"/>
              </w:rPr>
            </w:pPr>
            <w:r>
              <w:rPr>
                <w:b/>
                <w:kern w:val="2"/>
                <w:szCs w:val="24"/>
              </w:rPr>
              <w:t>5.7. Avanso užtikrinimas</w:t>
            </w:r>
          </w:p>
        </w:tc>
        <w:tc>
          <w:tcPr>
            <w:tcW w:w="6441" w:type="dxa"/>
            <w:gridSpan w:val="2"/>
          </w:tcPr>
          <w:p w:rsidR="005C4C35" w:rsidRDefault="008B7772">
            <w:pPr>
              <w:rPr>
                <w:kern w:val="2"/>
                <w:szCs w:val="24"/>
              </w:rPr>
            </w:pPr>
            <w:r>
              <w:rPr>
                <w:kern w:val="2"/>
                <w:szCs w:val="24"/>
              </w:rPr>
              <w:t>Netaikoma</w:t>
            </w:r>
          </w:p>
        </w:tc>
      </w:tr>
      <w:tr w:rsidR="005C4C35">
        <w:trPr>
          <w:trHeight w:val="300"/>
        </w:trPr>
        <w:tc>
          <w:tcPr>
            <w:tcW w:w="9535" w:type="dxa"/>
            <w:gridSpan w:val="4"/>
          </w:tcPr>
          <w:p w:rsidR="005C4C35" w:rsidRDefault="008B7772">
            <w:pPr>
              <w:jc w:val="center"/>
              <w:rPr>
                <w:bCs/>
                <w:kern w:val="2"/>
                <w:szCs w:val="24"/>
              </w:rPr>
            </w:pPr>
            <w:r>
              <w:rPr>
                <w:b/>
                <w:kern w:val="2"/>
                <w:szCs w:val="24"/>
              </w:rPr>
              <w:t>6. PASLAUGŲ KOKYBĖ IR GARANTINIAI ĮSIPAREIGOJIMAI</w:t>
            </w:r>
          </w:p>
        </w:tc>
      </w:tr>
      <w:tr w:rsidR="005C4C35">
        <w:trPr>
          <w:trHeight w:val="300"/>
        </w:trPr>
        <w:tc>
          <w:tcPr>
            <w:tcW w:w="3094" w:type="dxa"/>
            <w:gridSpan w:val="2"/>
          </w:tcPr>
          <w:p w:rsidR="005C4C35" w:rsidRDefault="008B7772">
            <w:pPr>
              <w:rPr>
                <w:b/>
                <w:kern w:val="2"/>
                <w:szCs w:val="24"/>
              </w:rPr>
            </w:pPr>
            <w:r>
              <w:rPr>
                <w:b/>
                <w:kern w:val="2"/>
                <w:szCs w:val="24"/>
              </w:rPr>
              <w:t>6.1. Garantinis terminas</w:t>
            </w:r>
          </w:p>
        </w:tc>
        <w:tc>
          <w:tcPr>
            <w:tcW w:w="6441" w:type="dxa"/>
            <w:gridSpan w:val="2"/>
          </w:tcPr>
          <w:p w:rsidR="005C4C35" w:rsidRPr="00037AF6" w:rsidRDefault="008B7772" w:rsidP="00000BFA">
            <w:pPr>
              <w:rPr>
                <w:kern w:val="2"/>
                <w:szCs w:val="24"/>
              </w:rPr>
            </w:pPr>
            <w:r>
              <w:rPr>
                <w:kern w:val="2"/>
                <w:szCs w:val="24"/>
              </w:rPr>
              <w:t>Netaikoma</w:t>
            </w:r>
          </w:p>
        </w:tc>
      </w:tr>
      <w:tr w:rsidR="005C4C35">
        <w:trPr>
          <w:trHeight w:val="300"/>
        </w:trPr>
        <w:tc>
          <w:tcPr>
            <w:tcW w:w="3094" w:type="dxa"/>
            <w:gridSpan w:val="2"/>
          </w:tcPr>
          <w:p w:rsidR="005C4C35" w:rsidRDefault="008B7772">
            <w:pPr>
              <w:rPr>
                <w:b/>
                <w:kern w:val="2"/>
                <w:szCs w:val="24"/>
              </w:rPr>
            </w:pPr>
            <w:r>
              <w:rPr>
                <w:b/>
                <w:szCs w:val="24"/>
              </w:rPr>
              <w:t>6.2. Terminas Paslaugų trūkumams pašalinti</w:t>
            </w:r>
          </w:p>
        </w:tc>
        <w:tc>
          <w:tcPr>
            <w:tcW w:w="6441" w:type="dxa"/>
            <w:gridSpan w:val="2"/>
          </w:tcPr>
          <w:p w:rsidR="005C4C35" w:rsidRDefault="00000BFA">
            <w:pPr>
              <w:rPr>
                <w:bCs/>
                <w:kern w:val="2"/>
                <w:szCs w:val="24"/>
              </w:rPr>
            </w:pPr>
            <w:r w:rsidRPr="006F7161">
              <w:rPr>
                <w:kern w:val="2"/>
                <w:szCs w:val="24"/>
              </w:rPr>
              <w:t>Tiekėjas privalo neatlygi</w:t>
            </w:r>
            <w:r>
              <w:rPr>
                <w:kern w:val="2"/>
                <w:szCs w:val="24"/>
              </w:rPr>
              <w:t xml:space="preserve">ntinai pašalinti visus Paslaugų </w:t>
            </w:r>
            <w:r w:rsidRPr="006F7161">
              <w:rPr>
                <w:kern w:val="2"/>
                <w:szCs w:val="24"/>
              </w:rPr>
              <w:t>trūkumus, už kuriuos atsako Tiekėjas, per Pirkėjo pretenzijoje nustatytus protingus terminus.</w:t>
            </w:r>
          </w:p>
        </w:tc>
      </w:tr>
      <w:tr w:rsidR="005C4C35">
        <w:trPr>
          <w:trHeight w:val="300"/>
        </w:trPr>
        <w:tc>
          <w:tcPr>
            <w:tcW w:w="3094" w:type="dxa"/>
            <w:gridSpan w:val="2"/>
          </w:tcPr>
          <w:p w:rsidR="005C4C35" w:rsidRDefault="008B7772">
            <w:pPr>
              <w:rPr>
                <w:b/>
                <w:kern w:val="2"/>
                <w:szCs w:val="24"/>
              </w:rPr>
            </w:pPr>
            <w:r>
              <w:rPr>
                <w:b/>
                <w:szCs w:val="24"/>
              </w:rPr>
              <w:t>6.3. Kokybinių kriterijų įgyvendinimo ir tikrinimo tvarka</w:t>
            </w:r>
          </w:p>
        </w:tc>
        <w:tc>
          <w:tcPr>
            <w:tcW w:w="6441" w:type="dxa"/>
            <w:gridSpan w:val="2"/>
          </w:tcPr>
          <w:p w:rsidR="00B57517" w:rsidRDefault="008B7772" w:rsidP="00B57517">
            <w:pPr>
              <w:rPr>
                <w:bCs/>
                <w:kern w:val="2"/>
                <w:szCs w:val="24"/>
              </w:rPr>
            </w:pPr>
            <w:r>
              <w:rPr>
                <w:kern w:val="2"/>
                <w:szCs w:val="24"/>
              </w:rPr>
              <w:t xml:space="preserve">Netaikoma </w:t>
            </w:r>
          </w:p>
          <w:p w:rsidR="005C4C35" w:rsidRDefault="005C4C35">
            <w:pPr>
              <w:rPr>
                <w:bCs/>
                <w:kern w:val="2"/>
                <w:szCs w:val="24"/>
              </w:rPr>
            </w:pPr>
          </w:p>
        </w:tc>
      </w:tr>
      <w:tr w:rsidR="005C4C35">
        <w:trPr>
          <w:trHeight w:val="300"/>
        </w:trPr>
        <w:tc>
          <w:tcPr>
            <w:tcW w:w="9535" w:type="dxa"/>
            <w:gridSpan w:val="4"/>
          </w:tcPr>
          <w:p w:rsidR="005C4C35" w:rsidRDefault="008B7772">
            <w:pPr>
              <w:jc w:val="center"/>
              <w:rPr>
                <w:b/>
                <w:kern w:val="2"/>
                <w:szCs w:val="24"/>
              </w:rPr>
            </w:pPr>
            <w:r>
              <w:rPr>
                <w:b/>
                <w:kern w:val="2"/>
                <w:szCs w:val="24"/>
              </w:rPr>
              <w:t>7. SUTARTIES VYKDYMUI PASITELKIAMI SUBTIEKĖJAI IR (AR) SPECIALISTAI</w:t>
            </w:r>
          </w:p>
        </w:tc>
      </w:tr>
      <w:tr w:rsidR="005C4C35">
        <w:trPr>
          <w:trHeight w:val="300"/>
        </w:trPr>
        <w:tc>
          <w:tcPr>
            <w:tcW w:w="3094" w:type="dxa"/>
            <w:gridSpan w:val="2"/>
          </w:tcPr>
          <w:p w:rsidR="005C4C35" w:rsidRDefault="008B7772">
            <w:pPr>
              <w:rPr>
                <w:b/>
                <w:bCs/>
                <w:kern w:val="2"/>
                <w:szCs w:val="24"/>
              </w:rPr>
            </w:pPr>
            <w:r>
              <w:rPr>
                <w:b/>
                <w:bCs/>
                <w:kern w:val="2"/>
                <w:szCs w:val="24"/>
              </w:rPr>
              <w:t>7.1. Sutarties vykdymui pasitelkiami subtiekėjai ir (ar) specialistai</w:t>
            </w:r>
          </w:p>
        </w:tc>
        <w:tc>
          <w:tcPr>
            <w:tcW w:w="6441" w:type="dxa"/>
            <w:gridSpan w:val="2"/>
          </w:tcPr>
          <w:p w:rsidR="005C4C35" w:rsidRDefault="008B7772">
            <w:pPr>
              <w:rPr>
                <w:kern w:val="2"/>
                <w:szCs w:val="24"/>
              </w:rPr>
            </w:pPr>
            <w:r>
              <w:rPr>
                <w:kern w:val="2"/>
                <w:szCs w:val="24"/>
              </w:rPr>
              <w:t>Sutarties vykdymui subtiekėjai ir (ar) specialistai nepasitelkiami.</w:t>
            </w:r>
          </w:p>
          <w:p w:rsidR="005C4C35" w:rsidRDefault="005C4C35">
            <w:pPr>
              <w:rPr>
                <w:kern w:val="2"/>
                <w:szCs w:val="24"/>
              </w:rPr>
            </w:pPr>
          </w:p>
          <w:p w:rsidR="005C4C35" w:rsidRDefault="008B7772">
            <w:pPr>
              <w:rPr>
                <w:color w:val="FF0000"/>
                <w:kern w:val="2"/>
                <w:szCs w:val="24"/>
              </w:rPr>
            </w:pPr>
            <w:r>
              <w:rPr>
                <w:color w:val="FF0000"/>
                <w:kern w:val="2"/>
                <w:szCs w:val="24"/>
              </w:rPr>
              <w:t>arba</w:t>
            </w:r>
          </w:p>
          <w:p w:rsidR="005C4C35" w:rsidRDefault="005C4C35">
            <w:pPr>
              <w:rPr>
                <w:kern w:val="2"/>
                <w:szCs w:val="24"/>
              </w:rPr>
            </w:pPr>
          </w:p>
          <w:p w:rsidR="005C4C35" w:rsidRDefault="008B7772">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C4C35">
        <w:trPr>
          <w:trHeight w:val="300"/>
        </w:trPr>
        <w:tc>
          <w:tcPr>
            <w:tcW w:w="9535" w:type="dxa"/>
            <w:gridSpan w:val="4"/>
          </w:tcPr>
          <w:p w:rsidR="005C4C35" w:rsidRDefault="008B7772">
            <w:pPr>
              <w:jc w:val="center"/>
              <w:rPr>
                <w:b/>
                <w:kern w:val="2"/>
                <w:szCs w:val="24"/>
              </w:rPr>
            </w:pPr>
            <w:r>
              <w:rPr>
                <w:b/>
                <w:kern w:val="2"/>
                <w:szCs w:val="24"/>
              </w:rPr>
              <w:lastRenderedPageBreak/>
              <w:t>8. PRIEVOLIŲ PAGAL SUTARTĮ ĮVYKDYMO UŽTIKRINIMAS</w:t>
            </w:r>
          </w:p>
        </w:tc>
      </w:tr>
      <w:tr w:rsidR="005C4C35">
        <w:trPr>
          <w:trHeight w:val="300"/>
        </w:trPr>
        <w:tc>
          <w:tcPr>
            <w:tcW w:w="3094" w:type="dxa"/>
            <w:gridSpan w:val="2"/>
          </w:tcPr>
          <w:p w:rsidR="005C4C35" w:rsidRDefault="008B7772">
            <w:pPr>
              <w:rPr>
                <w:b/>
                <w:kern w:val="2"/>
                <w:szCs w:val="24"/>
              </w:rPr>
            </w:pPr>
            <w:r>
              <w:rPr>
                <w:b/>
                <w:kern w:val="2"/>
                <w:szCs w:val="24"/>
              </w:rPr>
              <w:t>8.1. Prievolių pagal Sutartį įvykdymo užtikrinimas</w:t>
            </w:r>
          </w:p>
        </w:tc>
        <w:tc>
          <w:tcPr>
            <w:tcW w:w="6441" w:type="dxa"/>
            <w:gridSpan w:val="2"/>
          </w:tcPr>
          <w:p w:rsidR="005C4C35" w:rsidRDefault="008B7772">
            <w:pPr>
              <w:rPr>
                <w:kern w:val="2"/>
                <w:szCs w:val="24"/>
              </w:rPr>
            </w:pPr>
            <w:r>
              <w:rPr>
                <w:kern w:val="2"/>
                <w:szCs w:val="24"/>
              </w:rPr>
              <w:t>Prievolių pagal Sutartį įvykdymas užtikrinamas:</w:t>
            </w:r>
          </w:p>
          <w:p w:rsidR="005C4C35" w:rsidRDefault="008B7772">
            <w:pPr>
              <w:rPr>
                <w:kern w:val="2"/>
                <w:szCs w:val="24"/>
              </w:rPr>
            </w:pPr>
            <w:r>
              <w:rPr>
                <w:kern w:val="2"/>
                <w:szCs w:val="24"/>
              </w:rPr>
              <w:t>Netesybomis (delspinigiais, bauda);</w:t>
            </w:r>
          </w:p>
          <w:p w:rsidR="005C4C35" w:rsidRPr="00CA6C16" w:rsidRDefault="008B7772">
            <w:pPr>
              <w:rPr>
                <w:kern w:val="2"/>
                <w:szCs w:val="24"/>
              </w:rPr>
            </w:pPr>
            <w:r w:rsidRPr="00CA6C16">
              <w:rPr>
                <w:kern w:val="2"/>
                <w:szCs w:val="24"/>
              </w:rPr>
              <w:t>Pirmo pareikalavimo banko garantija;</w:t>
            </w:r>
          </w:p>
          <w:p w:rsidR="005C4C35" w:rsidRPr="00CA6C16" w:rsidRDefault="008B7772">
            <w:pPr>
              <w:rPr>
                <w:kern w:val="2"/>
                <w:szCs w:val="24"/>
              </w:rPr>
            </w:pPr>
            <w:r w:rsidRPr="00CA6C16">
              <w:rPr>
                <w:kern w:val="2"/>
                <w:szCs w:val="24"/>
              </w:rPr>
              <w:t>Draudimo bendrovės laidavimo draudimu;</w:t>
            </w:r>
          </w:p>
          <w:p w:rsidR="005C4C35" w:rsidRDefault="00CA6C16">
            <w:pPr>
              <w:rPr>
                <w:kern w:val="2"/>
                <w:szCs w:val="24"/>
              </w:rPr>
            </w:pPr>
            <w:r w:rsidRPr="008F6344">
              <w:rPr>
                <w:kern w:val="2"/>
                <w:szCs w:val="24"/>
              </w:rPr>
              <w:t>Kredito unijos išduotu Sutarties įvykdymo užtikrinimu</w:t>
            </w:r>
            <w:r>
              <w:rPr>
                <w:kern w:val="2"/>
                <w:szCs w:val="24"/>
              </w:rPr>
              <w:t>.</w:t>
            </w:r>
          </w:p>
        </w:tc>
      </w:tr>
      <w:tr w:rsidR="005C4C35">
        <w:trPr>
          <w:trHeight w:val="300"/>
        </w:trPr>
        <w:tc>
          <w:tcPr>
            <w:tcW w:w="3094" w:type="dxa"/>
            <w:gridSpan w:val="2"/>
          </w:tcPr>
          <w:p w:rsidR="005C4C35" w:rsidRDefault="008B7772">
            <w:pPr>
              <w:rPr>
                <w:b/>
                <w:kern w:val="2"/>
                <w:szCs w:val="24"/>
              </w:rPr>
            </w:pPr>
            <w:r>
              <w:rPr>
                <w:b/>
                <w:kern w:val="2"/>
                <w:szCs w:val="24"/>
              </w:rPr>
              <w:t>8.2 Sutarties įvykdymo užtikrinimo galiojimo terminas</w:t>
            </w:r>
          </w:p>
        </w:tc>
        <w:tc>
          <w:tcPr>
            <w:tcW w:w="6441" w:type="dxa"/>
            <w:gridSpan w:val="2"/>
          </w:tcPr>
          <w:p w:rsidR="005C4C35" w:rsidRDefault="008B7772">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5C4C35">
        <w:trPr>
          <w:trHeight w:val="300"/>
        </w:trPr>
        <w:tc>
          <w:tcPr>
            <w:tcW w:w="3094" w:type="dxa"/>
            <w:gridSpan w:val="2"/>
          </w:tcPr>
          <w:p w:rsidR="005C4C35" w:rsidRDefault="008B7772">
            <w:pPr>
              <w:rPr>
                <w:b/>
                <w:kern w:val="2"/>
                <w:szCs w:val="24"/>
              </w:rPr>
            </w:pPr>
            <w:r>
              <w:rPr>
                <w:b/>
                <w:kern w:val="2"/>
                <w:szCs w:val="24"/>
              </w:rPr>
              <w:t>8.3. Sutarties įvykdymo užtikrinimo pateikimas</w:t>
            </w:r>
          </w:p>
        </w:tc>
        <w:tc>
          <w:tcPr>
            <w:tcW w:w="6441" w:type="dxa"/>
            <w:gridSpan w:val="2"/>
          </w:tcPr>
          <w:p w:rsidR="005C4C35" w:rsidRDefault="001D148E" w:rsidP="001D148E">
            <w:pPr>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10 (dešimt) darbo dienų </w:t>
            </w:r>
            <w:r>
              <w:rPr>
                <w:color w:val="000000"/>
                <w:kern w:val="2"/>
                <w:szCs w:val="24"/>
                <w:shd w:val="clear" w:color="auto" w:fill="FFFFFF"/>
              </w:rPr>
              <w:t xml:space="preserve">nuo Sutarties pasirašymo dienos turi pateikti Pirkėjui </w:t>
            </w:r>
            <w:r w:rsidRPr="00E2104D">
              <w:rPr>
                <w:kern w:val="2"/>
                <w:szCs w:val="24"/>
                <w:shd w:val="clear" w:color="auto" w:fill="FFFFFF"/>
              </w:rPr>
              <w:t>5 proc</w:t>
            </w:r>
            <w:r>
              <w:rPr>
                <w:kern w:val="2"/>
                <w:szCs w:val="24"/>
                <w:shd w:val="clear" w:color="auto" w:fill="FFFFFF"/>
              </w:rPr>
              <w:t>entų</w:t>
            </w:r>
            <w:r w:rsidRPr="00E2104D">
              <w:rPr>
                <w:kern w:val="2"/>
                <w:szCs w:val="24"/>
              </w:rPr>
              <w:t xml:space="preserve"> </w:t>
            </w:r>
            <w:r w:rsidRPr="00E2104D">
              <w:rPr>
                <w:kern w:val="2"/>
                <w:szCs w:val="24"/>
                <w:shd w:val="clear" w:color="auto" w:fill="FFFFFF"/>
              </w:rPr>
              <w:t>nuo Pradinės 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Pr="00E2104D">
              <w:rPr>
                <w:kern w:val="2"/>
                <w:szCs w:val="24"/>
                <w:shd w:val="clear" w:color="auto" w:fill="FFFFFF"/>
              </w:rPr>
              <w:t>5.2 punkte pirm</w:t>
            </w:r>
            <w:r>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Pr="008F6344">
              <w:rPr>
                <w:kern w:val="2"/>
                <w:szCs w:val="24"/>
                <w:shd w:val="clear" w:color="auto" w:fill="FFFFFF"/>
              </w:rPr>
              <w:t>ar kredito unijos išduotą Sutarties įvykdymo užtikrinimą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5C4C35">
        <w:trPr>
          <w:trHeight w:val="300"/>
        </w:trPr>
        <w:tc>
          <w:tcPr>
            <w:tcW w:w="9535" w:type="dxa"/>
            <w:gridSpan w:val="4"/>
          </w:tcPr>
          <w:p w:rsidR="005C4C35" w:rsidRDefault="008B7772">
            <w:pPr>
              <w:jc w:val="center"/>
              <w:rPr>
                <w:bCs/>
                <w:kern w:val="2"/>
                <w:szCs w:val="24"/>
              </w:rPr>
            </w:pPr>
            <w:r>
              <w:rPr>
                <w:b/>
                <w:kern w:val="2"/>
                <w:szCs w:val="24"/>
              </w:rPr>
              <w:t>9. ŠALIŲ ATSAKOMYBĖ</w:t>
            </w:r>
          </w:p>
        </w:tc>
      </w:tr>
      <w:tr w:rsidR="005C4C35">
        <w:trPr>
          <w:trHeight w:val="300"/>
        </w:trPr>
        <w:tc>
          <w:tcPr>
            <w:tcW w:w="3094" w:type="dxa"/>
            <w:gridSpan w:val="2"/>
          </w:tcPr>
          <w:p w:rsidR="005C4C35" w:rsidRDefault="008B7772">
            <w:pPr>
              <w:rPr>
                <w:b/>
                <w:kern w:val="2"/>
                <w:szCs w:val="24"/>
              </w:rPr>
            </w:pPr>
            <w:r>
              <w:rPr>
                <w:b/>
                <w:kern w:val="2"/>
                <w:szCs w:val="24"/>
              </w:rPr>
              <w:t>9.1. Pirkėjui taikomos netesybos už mokėjimų pagal Sutartį vėlavimą</w:t>
            </w:r>
          </w:p>
        </w:tc>
        <w:tc>
          <w:tcPr>
            <w:tcW w:w="6441" w:type="dxa"/>
            <w:gridSpan w:val="2"/>
          </w:tcPr>
          <w:p w:rsidR="005C4C35" w:rsidRDefault="005302B2">
            <w:pPr>
              <w:spacing w:line="259" w:lineRule="auto"/>
              <w:rPr>
                <w:bCs/>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Pr="004E409B">
              <w:rPr>
                <w:kern w:val="2"/>
                <w:szCs w:val="24"/>
              </w:rPr>
              <w:t>dieną.</w:t>
            </w:r>
          </w:p>
        </w:tc>
      </w:tr>
      <w:tr w:rsidR="005C4C35">
        <w:trPr>
          <w:trHeight w:val="300"/>
        </w:trPr>
        <w:tc>
          <w:tcPr>
            <w:tcW w:w="3094" w:type="dxa"/>
            <w:gridSpan w:val="2"/>
          </w:tcPr>
          <w:p w:rsidR="005C4C35" w:rsidRDefault="008B7772">
            <w:pPr>
              <w:rPr>
                <w:b/>
                <w:kern w:val="2"/>
                <w:szCs w:val="24"/>
              </w:rPr>
            </w:pPr>
            <w:r>
              <w:rPr>
                <w:b/>
                <w:szCs w:val="24"/>
              </w:rPr>
              <w:t>9.2. Tiekėjui taikomos netesybos</w:t>
            </w:r>
          </w:p>
        </w:tc>
        <w:tc>
          <w:tcPr>
            <w:tcW w:w="6441" w:type="dxa"/>
            <w:gridSpan w:val="2"/>
          </w:tcPr>
          <w:p w:rsidR="005C4C35" w:rsidRPr="005302B2" w:rsidRDefault="008B7772">
            <w:r w:rsidRPr="005302B2">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5C4C35" w:rsidRPr="005302B2" w:rsidRDefault="008B7772">
            <w:pPr>
              <w:rPr>
                <w:szCs w:val="24"/>
              </w:rPr>
            </w:pPr>
            <w:r w:rsidRPr="005302B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005C4C35" w:rsidRDefault="008B7772">
            <w:r w:rsidRPr="005302B2">
              <w:rPr>
                <w:kern w:val="2"/>
              </w:rPr>
              <w:t xml:space="preserve">9.2.3. Tiekėjas privalo sumokėti Pirkėjui netesybas per </w:t>
            </w:r>
            <w:r w:rsidR="005302B2" w:rsidRPr="005302B2">
              <w:rPr>
                <w:kern w:val="2"/>
                <w:szCs w:val="24"/>
              </w:rPr>
              <w:t>30 (trisdešimt)</w:t>
            </w:r>
            <w:r w:rsidRPr="005302B2">
              <w:rPr>
                <w:bCs/>
                <w:kern w:val="2"/>
                <w:szCs w:val="24"/>
              </w:rPr>
              <w:t xml:space="preserve"> </w:t>
            </w:r>
            <w:r w:rsidRPr="005302B2">
              <w:rPr>
                <w:kern w:val="2"/>
              </w:rPr>
              <w:t xml:space="preserve">dienų nuo Pirkėjo pareikalavimo, jeigu netesybų suma nėra </w:t>
            </w:r>
            <w:r w:rsidRPr="005302B2">
              <w:t>išskaitoma iš Tiekėjui mokėtinos sumos.</w:t>
            </w:r>
          </w:p>
        </w:tc>
      </w:tr>
      <w:tr w:rsidR="005C4C35">
        <w:trPr>
          <w:trHeight w:val="300"/>
        </w:trPr>
        <w:tc>
          <w:tcPr>
            <w:tcW w:w="3094" w:type="dxa"/>
            <w:gridSpan w:val="2"/>
          </w:tcPr>
          <w:p w:rsidR="005C4C35" w:rsidRDefault="008B7772">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rsidR="005C4C35" w:rsidRDefault="008B7772">
            <w:pPr>
              <w:rPr>
                <w:bCs/>
                <w:szCs w:val="24"/>
              </w:rPr>
            </w:pPr>
            <w:r>
              <w:rPr>
                <w:bCs/>
                <w:kern w:val="2"/>
                <w:szCs w:val="24"/>
              </w:rPr>
              <w:lastRenderedPageBreak/>
              <w:t xml:space="preserve">9.3.1. Nutraukus Sutartį dėl esminio Sutarties pažeidimo, nustatyto Sutarties Specialiosiose sąlygose, mokama </w:t>
            </w:r>
            <w:r w:rsidR="008F1F25" w:rsidRPr="000E1317">
              <w:rPr>
                <w:kern w:val="2"/>
                <w:szCs w:val="24"/>
              </w:rPr>
              <w:t xml:space="preserve">5 (penkių) </w:t>
            </w:r>
            <w:r>
              <w:rPr>
                <w:bCs/>
                <w:kern w:val="2"/>
                <w:szCs w:val="24"/>
              </w:rPr>
              <w:t xml:space="preserve"> procentų dydžio bauda nuo Pradinės Sutarties vertės, nurodytos Specialiųjų sąlygų 5.2 punkte.</w:t>
            </w:r>
          </w:p>
          <w:p w:rsidR="008F1F25" w:rsidRDefault="008F1F25">
            <w:pPr>
              <w:rPr>
                <w:bCs/>
                <w:szCs w:val="24"/>
              </w:rPr>
            </w:pPr>
          </w:p>
          <w:p w:rsidR="005C4C35" w:rsidRPr="008F1F25" w:rsidRDefault="008B7772">
            <w:pPr>
              <w:rPr>
                <w:bCs/>
                <w:szCs w:val="24"/>
              </w:rPr>
            </w:pPr>
            <w:r>
              <w:rPr>
                <w:bCs/>
                <w:szCs w:val="24"/>
              </w:rPr>
              <w:t xml:space="preserve">9.3.2. Nepagrįstai nutraukus Sutarties vykdymą ne Sutartyje nustatyta tvarka, mokama </w:t>
            </w:r>
            <w:r w:rsidR="008F1F25" w:rsidRPr="000E1317">
              <w:rPr>
                <w:kern w:val="2"/>
                <w:szCs w:val="24"/>
              </w:rPr>
              <w:t xml:space="preserve">5 (penkių) </w:t>
            </w:r>
            <w:r>
              <w:rPr>
                <w:bCs/>
                <w:kern w:val="2"/>
                <w:szCs w:val="24"/>
              </w:rPr>
              <w:t>procentų dydžio bauda nuo Pradinės Sutarties vertės, nurodytos Specialiųjų sąlygų 5.2 punkte.</w:t>
            </w:r>
          </w:p>
        </w:tc>
      </w:tr>
      <w:tr w:rsidR="005C4C35">
        <w:trPr>
          <w:trHeight w:val="300"/>
        </w:trPr>
        <w:tc>
          <w:tcPr>
            <w:tcW w:w="3094" w:type="dxa"/>
            <w:gridSpan w:val="2"/>
          </w:tcPr>
          <w:p w:rsidR="005C4C35" w:rsidRDefault="008B7772">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5C4C35" w:rsidRDefault="007B6901">
            <w:pPr>
              <w:rPr>
                <w:bCs/>
                <w:kern w:val="2"/>
                <w:szCs w:val="24"/>
              </w:rPr>
            </w:pPr>
            <w:r w:rsidRPr="000E1317">
              <w:rPr>
                <w:kern w:val="2"/>
                <w:szCs w:val="24"/>
              </w:rPr>
              <w:t xml:space="preserve">Baudos dydis, taikomas už kiekvieną pažeidimo atvejį, 1000,00 </w:t>
            </w:r>
            <w:proofErr w:type="spellStart"/>
            <w:r w:rsidRPr="000E1317">
              <w:rPr>
                <w:kern w:val="2"/>
                <w:szCs w:val="24"/>
              </w:rPr>
              <w:t>Eur</w:t>
            </w:r>
            <w:proofErr w:type="spellEnd"/>
            <w:r w:rsidRPr="000E1317">
              <w:rPr>
                <w:kern w:val="2"/>
                <w:szCs w:val="24"/>
              </w:rPr>
              <w:t xml:space="preserve"> (vienas tūkstantis eurų, 00 ct) </w:t>
            </w:r>
            <w:r w:rsidRPr="000E1317">
              <w:rPr>
                <w:szCs w:val="24"/>
              </w:rPr>
              <w:t>su PVM</w:t>
            </w:r>
            <w:r w:rsidRPr="000E1317">
              <w:rPr>
                <w:kern w:val="2"/>
                <w:szCs w:val="24"/>
              </w:rPr>
              <w:t>.</w:t>
            </w:r>
          </w:p>
        </w:tc>
      </w:tr>
      <w:tr w:rsidR="005C4C35">
        <w:trPr>
          <w:trHeight w:val="300"/>
        </w:trPr>
        <w:tc>
          <w:tcPr>
            <w:tcW w:w="3094" w:type="dxa"/>
            <w:gridSpan w:val="2"/>
          </w:tcPr>
          <w:p w:rsidR="005C4C35" w:rsidRDefault="008B7772">
            <w:pPr>
              <w:rPr>
                <w:b/>
                <w:kern w:val="2"/>
                <w:szCs w:val="24"/>
              </w:rPr>
            </w:pPr>
            <w:r>
              <w:rPr>
                <w:b/>
                <w:kern w:val="2"/>
                <w:szCs w:val="24"/>
              </w:rPr>
              <w:t>9.5. Tiekėjui taikomos baudos dėl aplinkosauginių ir (arba) socialinių kriterijų nesilaikymo</w:t>
            </w:r>
          </w:p>
        </w:tc>
        <w:tc>
          <w:tcPr>
            <w:tcW w:w="6441" w:type="dxa"/>
            <w:gridSpan w:val="2"/>
          </w:tcPr>
          <w:p w:rsidR="005C4C35" w:rsidRDefault="007B6901">
            <w:pPr>
              <w:rPr>
                <w:bCs/>
                <w:color w:val="4472C4"/>
                <w:kern w:val="2"/>
                <w:szCs w:val="24"/>
              </w:rPr>
            </w:pPr>
            <w:r w:rsidRPr="000E1317">
              <w:rPr>
                <w:kern w:val="2"/>
                <w:szCs w:val="24"/>
              </w:rPr>
              <w:t xml:space="preserve">Baudos dydis, </w:t>
            </w:r>
            <w:r>
              <w:rPr>
                <w:kern w:val="2"/>
                <w:szCs w:val="24"/>
              </w:rPr>
              <w:t xml:space="preserve">gali būti </w:t>
            </w:r>
            <w:r w:rsidRPr="000E1317">
              <w:rPr>
                <w:kern w:val="2"/>
                <w:szCs w:val="24"/>
              </w:rPr>
              <w:t xml:space="preserve">taikomas už kiekvieną pažeidimo atvejį, 1000,00 </w:t>
            </w:r>
            <w:proofErr w:type="spellStart"/>
            <w:r w:rsidRPr="000E1317">
              <w:rPr>
                <w:kern w:val="2"/>
                <w:szCs w:val="24"/>
              </w:rPr>
              <w:t>Eur</w:t>
            </w:r>
            <w:proofErr w:type="spellEnd"/>
            <w:r w:rsidRPr="000E1317">
              <w:rPr>
                <w:kern w:val="2"/>
                <w:szCs w:val="24"/>
              </w:rPr>
              <w:t xml:space="preserve"> (vienas tūkstantis eurų, 00 ct) </w:t>
            </w:r>
            <w:r w:rsidRPr="000E1317">
              <w:rPr>
                <w:szCs w:val="24"/>
              </w:rPr>
              <w:t>su PVM</w:t>
            </w:r>
            <w:r w:rsidRPr="000E1317">
              <w:rPr>
                <w:kern w:val="2"/>
                <w:szCs w:val="24"/>
              </w:rPr>
              <w:t>.</w:t>
            </w:r>
          </w:p>
        </w:tc>
      </w:tr>
      <w:tr w:rsidR="005C4C35">
        <w:trPr>
          <w:trHeight w:val="300"/>
        </w:trPr>
        <w:tc>
          <w:tcPr>
            <w:tcW w:w="3094" w:type="dxa"/>
            <w:gridSpan w:val="2"/>
          </w:tcPr>
          <w:p w:rsidR="005C4C35" w:rsidRDefault="008B7772">
            <w:pPr>
              <w:rPr>
                <w:b/>
                <w:kern w:val="2"/>
                <w:szCs w:val="24"/>
              </w:rPr>
            </w:pPr>
            <w:r>
              <w:rPr>
                <w:b/>
                <w:kern w:val="2"/>
                <w:szCs w:val="24"/>
              </w:rPr>
              <w:t>9.6. Tiekėjui / Pirkėjui taikoma bauda dėl konfidencialumo reikalavimų nesilaikymo</w:t>
            </w:r>
          </w:p>
        </w:tc>
        <w:tc>
          <w:tcPr>
            <w:tcW w:w="6441" w:type="dxa"/>
            <w:gridSpan w:val="2"/>
          </w:tcPr>
          <w:p w:rsidR="005C4C35" w:rsidRDefault="008B7772">
            <w:pPr>
              <w:rPr>
                <w:bCs/>
                <w:kern w:val="2"/>
                <w:szCs w:val="24"/>
              </w:rPr>
            </w:pPr>
            <w:r>
              <w:rPr>
                <w:bCs/>
                <w:kern w:val="2"/>
                <w:szCs w:val="24"/>
              </w:rPr>
              <w:t>Netaikoma</w:t>
            </w:r>
          </w:p>
          <w:p w:rsidR="005C4C35" w:rsidRDefault="005C4C35">
            <w:pPr>
              <w:rPr>
                <w:bCs/>
                <w:color w:val="4472C4"/>
                <w:kern w:val="2"/>
                <w:szCs w:val="24"/>
              </w:rPr>
            </w:pPr>
          </w:p>
        </w:tc>
      </w:tr>
      <w:tr w:rsidR="005C4C35">
        <w:trPr>
          <w:trHeight w:val="300"/>
        </w:trPr>
        <w:tc>
          <w:tcPr>
            <w:tcW w:w="3094" w:type="dxa"/>
            <w:gridSpan w:val="2"/>
          </w:tcPr>
          <w:p w:rsidR="005C4C35" w:rsidRDefault="008B7772">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rsidR="00E7123D" w:rsidRDefault="008B7772" w:rsidP="00E7123D">
            <w:pPr>
              <w:rPr>
                <w:bCs/>
                <w:color w:val="4472C4"/>
                <w:kern w:val="2"/>
                <w:szCs w:val="24"/>
              </w:rPr>
            </w:pPr>
            <w:r>
              <w:rPr>
                <w:bCs/>
                <w:szCs w:val="24"/>
              </w:rPr>
              <w:t xml:space="preserve">Netaikoma </w:t>
            </w:r>
          </w:p>
          <w:p w:rsidR="005C4C35" w:rsidRDefault="005C4C35">
            <w:pPr>
              <w:rPr>
                <w:bCs/>
                <w:color w:val="4472C4"/>
                <w:kern w:val="2"/>
                <w:szCs w:val="24"/>
              </w:rPr>
            </w:pPr>
          </w:p>
        </w:tc>
      </w:tr>
      <w:tr w:rsidR="005C4C35">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5C4C35" w:rsidRDefault="008B777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5C4C35" w:rsidRDefault="00E7123D">
            <w:pPr>
              <w:rPr>
                <w:bCs/>
                <w:color w:val="4472C4"/>
                <w:kern w:val="2"/>
                <w:szCs w:val="24"/>
              </w:rPr>
            </w:pPr>
            <w:r w:rsidRPr="000E1317">
              <w:rPr>
                <w:kern w:val="2"/>
                <w:szCs w:val="24"/>
              </w:rPr>
              <w:t xml:space="preserve">Baudos dydis, taikomas už kiekvieną pažeidimo atvejį, 1000,00 </w:t>
            </w:r>
            <w:proofErr w:type="spellStart"/>
            <w:r w:rsidRPr="000E1317">
              <w:rPr>
                <w:kern w:val="2"/>
                <w:szCs w:val="24"/>
              </w:rPr>
              <w:t>Eur</w:t>
            </w:r>
            <w:proofErr w:type="spellEnd"/>
            <w:r w:rsidRPr="000E1317">
              <w:rPr>
                <w:kern w:val="2"/>
                <w:szCs w:val="24"/>
              </w:rPr>
              <w:t xml:space="preserve"> (vienas tūkstantis eurų, 00 ct) </w:t>
            </w:r>
            <w:r w:rsidRPr="000E1317">
              <w:rPr>
                <w:szCs w:val="24"/>
              </w:rPr>
              <w:t>su PVM</w:t>
            </w:r>
            <w:r w:rsidRPr="000E1317">
              <w:rPr>
                <w:kern w:val="2"/>
                <w:szCs w:val="24"/>
              </w:rPr>
              <w:t>.</w:t>
            </w:r>
          </w:p>
        </w:tc>
      </w:tr>
      <w:tr w:rsidR="005C4C35">
        <w:trPr>
          <w:trHeight w:val="300"/>
        </w:trPr>
        <w:tc>
          <w:tcPr>
            <w:tcW w:w="3094" w:type="dxa"/>
            <w:gridSpan w:val="2"/>
          </w:tcPr>
          <w:p w:rsidR="005C4C35" w:rsidRDefault="008B777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rsidR="005C4C35" w:rsidRDefault="008B7772">
            <w:pPr>
              <w:rPr>
                <w:bCs/>
                <w:kern w:val="2"/>
                <w:szCs w:val="24"/>
              </w:rPr>
            </w:pPr>
            <w:r>
              <w:rPr>
                <w:bCs/>
                <w:kern w:val="2"/>
                <w:szCs w:val="24"/>
              </w:rPr>
              <w:t>Netaikoma</w:t>
            </w:r>
          </w:p>
          <w:p w:rsidR="005C4C35" w:rsidRDefault="005C4C35">
            <w:pPr>
              <w:rPr>
                <w:bCs/>
                <w:szCs w:val="24"/>
              </w:rPr>
            </w:pPr>
          </w:p>
          <w:p w:rsidR="005C4C35" w:rsidRDefault="005C4C35">
            <w:pPr>
              <w:rPr>
                <w:bCs/>
                <w:color w:val="4472C4"/>
                <w:kern w:val="2"/>
                <w:szCs w:val="24"/>
              </w:rPr>
            </w:pPr>
          </w:p>
        </w:tc>
      </w:tr>
      <w:tr w:rsidR="005C4C35">
        <w:trPr>
          <w:trHeight w:val="300"/>
        </w:trPr>
        <w:tc>
          <w:tcPr>
            <w:tcW w:w="3094" w:type="dxa"/>
            <w:gridSpan w:val="2"/>
          </w:tcPr>
          <w:p w:rsidR="005C4C35" w:rsidRDefault="008B7772">
            <w:pPr>
              <w:rPr>
                <w:b/>
                <w:kern w:val="2"/>
                <w:szCs w:val="24"/>
                <w:lang w:val="en-US"/>
              </w:rPr>
            </w:pPr>
            <w:r>
              <w:rPr>
                <w:b/>
                <w:kern w:val="2"/>
                <w:szCs w:val="24"/>
                <w:lang w:val="en-US"/>
              </w:rPr>
              <w:t xml:space="preserve">9.10. </w:t>
            </w:r>
            <w:r>
              <w:rPr>
                <w:b/>
                <w:kern w:val="2"/>
                <w:szCs w:val="24"/>
              </w:rPr>
              <w:t>Kitos netesybos</w:t>
            </w:r>
          </w:p>
        </w:tc>
        <w:tc>
          <w:tcPr>
            <w:tcW w:w="6441" w:type="dxa"/>
            <w:gridSpan w:val="2"/>
          </w:tcPr>
          <w:p w:rsidR="005C4C35" w:rsidRPr="00720ABF" w:rsidRDefault="00720ABF">
            <w:pPr>
              <w:rPr>
                <w:bCs/>
                <w:kern w:val="2"/>
                <w:szCs w:val="24"/>
              </w:rPr>
            </w:pPr>
            <w:r>
              <w:rPr>
                <w:bCs/>
                <w:kern w:val="2"/>
                <w:szCs w:val="24"/>
              </w:rPr>
              <w:t>Netaikoma</w:t>
            </w:r>
          </w:p>
        </w:tc>
      </w:tr>
      <w:tr w:rsidR="005C4C35">
        <w:trPr>
          <w:trHeight w:val="300"/>
        </w:trPr>
        <w:tc>
          <w:tcPr>
            <w:tcW w:w="9535" w:type="dxa"/>
            <w:gridSpan w:val="4"/>
          </w:tcPr>
          <w:p w:rsidR="005C4C35" w:rsidRDefault="008B7772">
            <w:pPr>
              <w:jc w:val="center"/>
              <w:rPr>
                <w:color w:val="4472C4"/>
                <w:kern w:val="2"/>
                <w:szCs w:val="24"/>
              </w:rPr>
            </w:pPr>
            <w:r>
              <w:rPr>
                <w:b/>
                <w:kern w:val="2"/>
                <w:szCs w:val="24"/>
              </w:rPr>
              <w:t>10. ESMINĖS SUTARTIES SĄLYGOS</w:t>
            </w:r>
          </w:p>
        </w:tc>
      </w:tr>
      <w:tr w:rsidR="005C4C35">
        <w:trPr>
          <w:trHeight w:val="300"/>
        </w:trPr>
        <w:tc>
          <w:tcPr>
            <w:tcW w:w="3094" w:type="dxa"/>
            <w:gridSpan w:val="2"/>
          </w:tcPr>
          <w:p w:rsidR="005C4C35" w:rsidRDefault="008B7772">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rsidR="005C4C35" w:rsidRDefault="00105F2F">
            <w:pPr>
              <w:rPr>
                <w:color w:val="4472C4"/>
                <w:kern w:val="2"/>
                <w:szCs w:val="24"/>
              </w:rPr>
            </w:pPr>
            <w:r w:rsidRPr="000E1317">
              <w:rPr>
                <w:kern w:val="2"/>
                <w:szCs w:val="24"/>
              </w:rPr>
              <w:t xml:space="preserve">Bendras Projekto rengimo terminas sudaro esminę Sutarties sąlygą.  Šalių susitarimu vykdant Sutartį </w:t>
            </w:r>
            <w:r w:rsidRPr="000E1317">
              <w:rPr>
                <w:szCs w:val="24"/>
              </w:rPr>
              <w:t>Paslaugų teikimo</w:t>
            </w:r>
            <w:r w:rsidRPr="000E1317">
              <w:rPr>
                <w:kern w:val="2"/>
                <w:szCs w:val="24"/>
              </w:rPr>
              <w:t xml:space="preserve"> grafikas gali būti koreguojamas, tačiau bendras Projekto rengimo terminas negali būti keičiamas.</w:t>
            </w:r>
          </w:p>
        </w:tc>
      </w:tr>
      <w:tr w:rsidR="005C4C35">
        <w:trPr>
          <w:trHeight w:val="300"/>
        </w:trPr>
        <w:tc>
          <w:tcPr>
            <w:tcW w:w="3094" w:type="dxa"/>
            <w:gridSpan w:val="2"/>
          </w:tcPr>
          <w:p w:rsidR="005C4C35" w:rsidRDefault="008B7772">
            <w:pPr>
              <w:rPr>
                <w:b/>
                <w:kern w:val="2"/>
                <w:szCs w:val="24"/>
                <w:lang w:val="en-US"/>
              </w:rPr>
            </w:pPr>
            <w:r>
              <w:rPr>
                <w:b/>
                <w:bCs/>
                <w:kern w:val="2"/>
                <w:szCs w:val="24"/>
              </w:rPr>
              <w:lastRenderedPageBreak/>
              <w:t>10.2. Dideli arba nuolatiniai esminės Sutarties sąlygos vykdymo trūkumai</w:t>
            </w:r>
          </w:p>
        </w:tc>
        <w:tc>
          <w:tcPr>
            <w:tcW w:w="6441" w:type="dxa"/>
            <w:gridSpan w:val="2"/>
          </w:tcPr>
          <w:p w:rsidR="005C4C35" w:rsidRDefault="00D515C0" w:rsidP="00BA1C56">
            <w:pPr>
              <w:rPr>
                <w:kern w:val="2"/>
                <w:szCs w:val="24"/>
              </w:rPr>
            </w:pPr>
            <w:r w:rsidRPr="00BA1C56">
              <w:rPr>
                <w:lang w:val="lt"/>
              </w:rPr>
              <w:t>D</w:t>
            </w:r>
            <w:r w:rsidR="008B7772" w:rsidRPr="00BA1C56">
              <w:rPr>
                <w:lang w:val="lt"/>
              </w:rPr>
              <w:t xml:space="preserve">ideliu ar nuolatiniu esminės Sutarties sąlygos vykdymo trūkumu </w:t>
            </w:r>
            <w:r w:rsidR="008B7772" w:rsidRPr="00BA1C56">
              <w:t xml:space="preserve">laikomas tiekėjo uždelsimas, trunkantis daugiau ne </w:t>
            </w:r>
            <w:r w:rsidR="00D1187B">
              <w:rPr>
                <w:lang w:val="lt"/>
              </w:rPr>
              <w:t>2/</w:t>
            </w:r>
            <w:r w:rsidR="008B7772" w:rsidRPr="00BA1C56">
              <w:rPr>
                <w:lang w:val="lt"/>
              </w:rPr>
              <w:t>5</w:t>
            </w:r>
            <w:r w:rsidR="008B7772" w:rsidRPr="00BA1C56">
              <w:t xml:space="preserve"> </w:t>
            </w:r>
            <w:r w:rsidR="00BA1C56" w:rsidRPr="00BA1C56">
              <w:t>kalendorines</w:t>
            </w:r>
            <w:r w:rsidR="008B7772" w:rsidRPr="00BA1C56">
              <w:t xml:space="preserve"> dienas suteikti pasl</w:t>
            </w:r>
            <w:r w:rsidRPr="00BA1C56">
              <w:t>augas Grafike nustatytu terminu.</w:t>
            </w:r>
          </w:p>
        </w:tc>
      </w:tr>
      <w:tr w:rsidR="005C4C35">
        <w:trPr>
          <w:trHeight w:val="300"/>
        </w:trPr>
        <w:tc>
          <w:tcPr>
            <w:tcW w:w="9535" w:type="dxa"/>
            <w:gridSpan w:val="4"/>
          </w:tcPr>
          <w:p w:rsidR="005C4C35" w:rsidRDefault="008B7772">
            <w:pPr>
              <w:jc w:val="center"/>
              <w:rPr>
                <w:b/>
                <w:kern w:val="2"/>
                <w:szCs w:val="24"/>
              </w:rPr>
            </w:pPr>
            <w:r>
              <w:rPr>
                <w:b/>
                <w:kern w:val="2"/>
                <w:szCs w:val="24"/>
              </w:rPr>
              <w:t>11. SUTARTIES GALIOJIMAS IR KEITIMAS</w:t>
            </w:r>
          </w:p>
        </w:tc>
      </w:tr>
      <w:tr w:rsidR="005C4C35">
        <w:trPr>
          <w:trHeight w:val="300"/>
        </w:trPr>
        <w:tc>
          <w:tcPr>
            <w:tcW w:w="3094" w:type="dxa"/>
            <w:gridSpan w:val="2"/>
          </w:tcPr>
          <w:p w:rsidR="005C4C35" w:rsidRDefault="008B7772">
            <w:pPr>
              <w:rPr>
                <w:b/>
                <w:kern w:val="2"/>
                <w:szCs w:val="24"/>
              </w:rPr>
            </w:pPr>
            <w:r>
              <w:rPr>
                <w:b/>
                <w:szCs w:val="24"/>
              </w:rPr>
              <w:t>11.1. Sutarties sudarymas ir įsigaliojimas</w:t>
            </w:r>
          </w:p>
        </w:tc>
        <w:tc>
          <w:tcPr>
            <w:tcW w:w="6441" w:type="dxa"/>
            <w:gridSpan w:val="2"/>
          </w:tcPr>
          <w:p w:rsidR="005C4C35" w:rsidRDefault="008B7772">
            <w:pPr>
              <w:rPr>
                <w:kern w:val="2"/>
                <w:szCs w:val="24"/>
              </w:rPr>
            </w:pPr>
            <w:r>
              <w:rPr>
                <w:kern w:val="2"/>
                <w:szCs w:val="24"/>
              </w:rPr>
              <w:t>Ši Sutartis laikoma sudaryta, kai (pirma) ją pasirašo abi Šalys, ir (antra) pateikiamas sutarties įvykdymo užtikrinimas.</w:t>
            </w:r>
          </w:p>
          <w:p w:rsidR="005C4C35" w:rsidRDefault="008B7772" w:rsidP="00B222F9">
            <w:pPr>
              <w:rPr>
                <w:color w:val="4472C4"/>
                <w:kern w:val="2"/>
                <w:szCs w:val="24"/>
              </w:rPr>
            </w:pPr>
            <w:r>
              <w:rPr>
                <w:kern w:val="2"/>
                <w:szCs w:val="24"/>
              </w:rPr>
              <w:t xml:space="preserve">Sutartis galioja iki visiško prievolių įvykdymo (kol bus išnaudota Pradinės Sutarties vertė, bet jos terminas negali būti ilgesnis kaip </w:t>
            </w:r>
            <w:r w:rsidR="00FA1508" w:rsidRPr="000F0F19">
              <w:rPr>
                <w:kern w:val="2"/>
                <w:szCs w:val="24"/>
              </w:rPr>
              <w:t>6</w:t>
            </w:r>
            <w:r w:rsidR="00B222F9">
              <w:rPr>
                <w:kern w:val="2"/>
                <w:szCs w:val="24"/>
              </w:rPr>
              <w:t>1</w:t>
            </w:r>
            <w:r w:rsidR="00A54EB4">
              <w:rPr>
                <w:kern w:val="2"/>
                <w:szCs w:val="24"/>
              </w:rPr>
              <w:t xml:space="preserve"> mėnesis</w:t>
            </w:r>
            <w:r w:rsidR="00FA1508" w:rsidRPr="000F0F19">
              <w:rPr>
                <w:kern w:val="2"/>
                <w:szCs w:val="24"/>
              </w:rPr>
              <w:t>.</w:t>
            </w:r>
          </w:p>
        </w:tc>
      </w:tr>
      <w:tr w:rsidR="005C4C35">
        <w:trPr>
          <w:trHeight w:val="300"/>
        </w:trPr>
        <w:tc>
          <w:tcPr>
            <w:tcW w:w="3094" w:type="dxa"/>
            <w:gridSpan w:val="2"/>
          </w:tcPr>
          <w:p w:rsidR="005C4C35" w:rsidRDefault="008B7772">
            <w:pPr>
              <w:rPr>
                <w:b/>
                <w:kern w:val="2"/>
                <w:szCs w:val="24"/>
              </w:rPr>
            </w:pPr>
            <w:r>
              <w:rPr>
                <w:b/>
                <w:kern w:val="2"/>
                <w:szCs w:val="24"/>
              </w:rPr>
              <w:t>11.2. Sutarties galiojimo termino pratęsimas</w:t>
            </w:r>
          </w:p>
        </w:tc>
        <w:tc>
          <w:tcPr>
            <w:tcW w:w="6441" w:type="dxa"/>
            <w:gridSpan w:val="2"/>
          </w:tcPr>
          <w:p w:rsidR="005C4C35" w:rsidRDefault="008B7772">
            <w:pPr>
              <w:rPr>
                <w:kern w:val="2"/>
                <w:szCs w:val="24"/>
              </w:rPr>
            </w:pPr>
            <w:r>
              <w:rPr>
                <w:kern w:val="2"/>
                <w:szCs w:val="24"/>
              </w:rPr>
              <w:t>Netaikoma</w:t>
            </w:r>
          </w:p>
          <w:p w:rsidR="005C4C35" w:rsidRDefault="005C4C35">
            <w:pPr>
              <w:rPr>
                <w:kern w:val="2"/>
                <w:szCs w:val="24"/>
              </w:rPr>
            </w:pPr>
          </w:p>
        </w:tc>
      </w:tr>
      <w:tr w:rsidR="005C4C35">
        <w:trPr>
          <w:trHeight w:val="300"/>
        </w:trPr>
        <w:tc>
          <w:tcPr>
            <w:tcW w:w="9535" w:type="dxa"/>
            <w:gridSpan w:val="4"/>
          </w:tcPr>
          <w:p w:rsidR="005C4C35" w:rsidRDefault="008B7772">
            <w:pPr>
              <w:jc w:val="center"/>
              <w:rPr>
                <w:b/>
                <w:kern w:val="2"/>
                <w:szCs w:val="24"/>
              </w:rPr>
            </w:pPr>
            <w:r>
              <w:rPr>
                <w:b/>
                <w:kern w:val="2"/>
                <w:szCs w:val="24"/>
              </w:rPr>
              <w:t>12. SUTARTIES NUTRAUKIMAS</w:t>
            </w:r>
          </w:p>
        </w:tc>
      </w:tr>
      <w:tr w:rsidR="005C4C35">
        <w:trPr>
          <w:trHeight w:val="300"/>
        </w:trPr>
        <w:tc>
          <w:tcPr>
            <w:tcW w:w="3058" w:type="dxa"/>
            <w:tcBorders>
              <w:top w:val="single" w:sz="4" w:space="0" w:color="auto"/>
              <w:left w:val="single" w:sz="4" w:space="0" w:color="auto"/>
              <w:bottom w:val="single" w:sz="4" w:space="0" w:color="auto"/>
              <w:right w:val="single" w:sz="4" w:space="0" w:color="auto"/>
            </w:tcBorders>
          </w:tcPr>
          <w:p w:rsidR="005C4C35" w:rsidRDefault="008B777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5C4C35" w:rsidRPr="00D75A77" w:rsidRDefault="008B7772">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C4C35">
        <w:trPr>
          <w:trHeight w:val="300"/>
        </w:trPr>
        <w:tc>
          <w:tcPr>
            <w:tcW w:w="3058" w:type="dxa"/>
            <w:tcBorders>
              <w:top w:val="single" w:sz="4" w:space="0" w:color="auto"/>
              <w:left w:val="single" w:sz="4" w:space="0" w:color="auto"/>
              <w:bottom w:val="single" w:sz="4" w:space="0" w:color="auto"/>
              <w:right w:val="single" w:sz="4" w:space="0" w:color="auto"/>
            </w:tcBorders>
          </w:tcPr>
          <w:p w:rsidR="005C4C35" w:rsidRDefault="008B7772">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rsidR="005C4C35" w:rsidRPr="00D75A77" w:rsidRDefault="00D75A77" w:rsidP="00D75A77">
            <w:pPr>
              <w:rPr>
                <w:kern w:val="2"/>
                <w:szCs w:val="24"/>
              </w:rPr>
            </w:pPr>
            <w:r>
              <w:rPr>
                <w:kern w:val="2"/>
                <w:szCs w:val="24"/>
              </w:rPr>
              <w:t>12.2.1</w:t>
            </w:r>
            <w:r w:rsidR="008B7772" w:rsidRPr="00D75A77">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D75A77">
              <w:rPr>
                <w:kern w:val="2"/>
                <w:szCs w:val="24"/>
              </w:rPr>
              <w:t xml:space="preserve">14 </w:t>
            </w:r>
            <w:r w:rsidRPr="00D75A77">
              <w:rPr>
                <w:rFonts w:eastAsia="Arial"/>
                <w:kern w:val="2"/>
                <w:szCs w:val="24"/>
                <w:lang w:val="lt"/>
              </w:rPr>
              <w:t xml:space="preserve">(keturiolika) </w:t>
            </w:r>
            <w:r w:rsidR="008B7772" w:rsidRPr="00D75A77">
              <w:rPr>
                <w:kern w:val="2"/>
                <w:szCs w:val="24"/>
              </w:rPr>
              <w:t xml:space="preserve"> dienų neištaiso pažeidimų;</w:t>
            </w:r>
          </w:p>
          <w:p w:rsidR="005C4C35" w:rsidRPr="00D75A77" w:rsidRDefault="008B7772" w:rsidP="00D75A77">
            <w:pPr>
              <w:tabs>
                <w:tab w:val="left" w:pos="567"/>
                <w:tab w:val="left" w:pos="851"/>
                <w:tab w:val="left" w:pos="992"/>
                <w:tab w:val="left" w:pos="1134"/>
              </w:tabs>
              <w:rPr>
                <w:rFonts w:eastAsia="Arial"/>
                <w:kern w:val="2"/>
                <w:szCs w:val="24"/>
                <w:lang w:val="lt"/>
              </w:rPr>
            </w:pPr>
            <w:r w:rsidRPr="00D75A77">
              <w:rPr>
                <w:rFonts w:eastAsia="Arial"/>
                <w:kern w:val="2"/>
                <w:szCs w:val="24"/>
                <w:lang w:val="lt"/>
              </w:rPr>
              <w:t>12.2.</w:t>
            </w:r>
            <w:r w:rsidR="00D75A77">
              <w:rPr>
                <w:rFonts w:eastAsia="Arial"/>
                <w:kern w:val="2"/>
                <w:szCs w:val="24"/>
                <w:lang w:val="lt"/>
              </w:rPr>
              <w:t>2</w:t>
            </w:r>
            <w:r w:rsidRPr="00D75A77">
              <w:rPr>
                <w:rFonts w:eastAsia="Arial"/>
                <w:kern w:val="2"/>
                <w:szCs w:val="24"/>
                <w:lang w:val="lt"/>
              </w:rPr>
              <w:t>. jeigu Tiekėjas pažeidžia Paslaugų suteikimo terminus</w:t>
            </w:r>
            <w:r w:rsidR="00D75A77" w:rsidRPr="00D75A77">
              <w:rPr>
                <w:rFonts w:eastAsia="Arial"/>
                <w:kern w:val="2"/>
                <w:szCs w:val="24"/>
                <w:lang w:val="lt"/>
              </w:rPr>
              <w:t>.</w:t>
            </w:r>
          </w:p>
          <w:p w:rsidR="005C4C35" w:rsidRPr="00D75A77" w:rsidRDefault="008B7772" w:rsidP="00D75A77">
            <w:pPr>
              <w:tabs>
                <w:tab w:val="left" w:pos="567"/>
                <w:tab w:val="left" w:pos="851"/>
                <w:tab w:val="left" w:pos="992"/>
                <w:tab w:val="left" w:pos="1134"/>
              </w:tabs>
              <w:rPr>
                <w:rFonts w:eastAsia="Arial"/>
                <w:kern w:val="2"/>
                <w:szCs w:val="24"/>
                <w:lang w:val="lt"/>
              </w:rPr>
            </w:pPr>
            <w:r w:rsidRPr="00D75A77">
              <w:rPr>
                <w:rFonts w:eastAsia="Arial"/>
                <w:kern w:val="2"/>
                <w:szCs w:val="24"/>
                <w:lang w:val="lt"/>
              </w:rPr>
              <w:t>12.2.</w:t>
            </w:r>
            <w:r w:rsidR="00D75A77">
              <w:rPr>
                <w:rFonts w:eastAsia="Arial"/>
                <w:kern w:val="2"/>
                <w:szCs w:val="24"/>
                <w:lang w:val="lt"/>
              </w:rPr>
              <w:t>3</w:t>
            </w:r>
            <w:r w:rsidRPr="00D75A7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w:t>
            </w:r>
            <w:r w:rsidR="00D75A77">
              <w:rPr>
                <w:rFonts w:eastAsia="Arial"/>
                <w:kern w:val="2"/>
                <w:szCs w:val="24"/>
                <w:lang w:val="lt"/>
              </w:rPr>
              <w:t>os tapimo neatitinkančia dienos.</w:t>
            </w:r>
          </w:p>
        </w:tc>
      </w:tr>
      <w:tr w:rsidR="005C4C35">
        <w:trPr>
          <w:trHeight w:val="300"/>
        </w:trPr>
        <w:tc>
          <w:tcPr>
            <w:tcW w:w="9535" w:type="dxa"/>
            <w:gridSpan w:val="4"/>
          </w:tcPr>
          <w:p w:rsidR="005C4C35" w:rsidRDefault="008B7772" w:rsidP="00D75A77">
            <w:pPr>
              <w:jc w:val="center"/>
              <w:rPr>
                <w:kern w:val="2"/>
                <w:szCs w:val="24"/>
              </w:rPr>
            </w:pPr>
            <w:r>
              <w:rPr>
                <w:b/>
                <w:kern w:val="2"/>
                <w:szCs w:val="24"/>
              </w:rPr>
              <w:t xml:space="preserve">13. APLINKOS APSAUGOS IR SOCIALINIAI KRITERIJAI </w:t>
            </w:r>
          </w:p>
        </w:tc>
      </w:tr>
      <w:tr w:rsidR="005C4C35">
        <w:trPr>
          <w:trHeight w:val="300"/>
        </w:trPr>
        <w:tc>
          <w:tcPr>
            <w:tcW w:w="3058" w:type="dxa"/>
          </w:tcPr>
          <w:p w:rsidR="005C4C35" w:rsidRDefault="008B7772">
            <w:pPr>
              <w:rPr>
                <w:b/>
                <w:kern w:val="2"/>
                <w:szCs w:val="24"/>
              </w:rPr>
            </w:pPr>
            <w:r>
              <w:rPr>
                <w:b/>
                <w:kern w:val="2"/>
                <w:szCs w:val="24"/>
              </w:rPr>
              <w:t xml:space="preserve">13.1. Su perkamomis paslaugomis susiję  aplinkos apsaugos kriterijai </w:t>
            </w:r>
          </w:p>
        </w:tc>
        <w:tc>
          <w:tcPr>
            <w:tcW w:w="6477" w:type="dxa"/>
            <w:gridSpan w:val="3"/>
          </w:tcPr>
          <w:p w:rsidR="00D75A77" w:rsidRDefault="00D75A77" w:rsidP="00D75A77">
            <w:pPr>
              <w:rPr>
                <w:kern w:val="2"/>
                <w:szCs w:val="24"/>
                <w:shd w:val="clear" w:color="auto" w:fill="FFFFFF"/>
              </w:rPr>
            </w:pPr>
            <w:r w:rsidRPr="00233EB2">
              <w:rPr>
                <w:kern w:val="2"/>
                <w:szCs w:val="24"/>
                <w:shd w:val="clear" w:color="auto" w:fill="FFFFFF"/>
              </w:rPr>
              <w:t xml:space="preserve">13.1. </w:t>
            </w:r>
            <w:r>
              <w:rPr>
                <w:kern w:val="2"/>
                <w:szCs w:val="24"/>
                <w:shd w:val="clear" w:color="auto" w:fill="FFFFFF"/>
              </w:rPr>
              <w:t xml:space="preserve">1. </w:t>
            </w:r>
            <w:r w:rsidRPr="00233EB2">
              <w:rPr>
                <w:kern w:val="2"/>
                <w:szCs w:val="24"/>
                <w:shd w:val="clear" w:color="auto" w:fill="FFFFFF"/>
              </w:rPr>
              <w:t>Vykdomas žaliasis pirkimas pagal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w:t>
            </w:r>
            <w:r w:rsidR="00454EB5">
              <w:rPr>
                <w:kern w:val="2"/>
                <w:szCs w:val="24"/>
                <w:shd w:val="clear" w:color="auto" w:fill="FFFFFF"/>
              </w:rPr>
              <w:t xml:space="preserve">irtinimo“ pakeitimo“ </w:t>
            </w:r>
            <w:r w:rsidR="00454EB5">
              <w:rPr>
                <w:color w:val="000000"/>
              </w:rPr>
              <w:t>4.4.4. </w:t>
            </w:r>
            <w:r>
              <w:rPr>
                <w:kern w:val="2"/>
                <w:szCs w:val="24"/>
                <w:shd w:val="clear" w:color="auto" w:fill="FFFFFF"/>
              </w:rPr>
              <w:t>p</w:t>
            </w:r>
            <w:r w:rsidR="005B5288">
              <w:rPr>
                <w:kern w:val="2"/>
                <w:szCs w:val="24"/>
                <w:shd w:val="clear" w:color="auto" w:fill="FFFFFF"/>
              </w:rPr>
              <w:t>apunkčiu</w:t>
            </w:r>
            <w:r>
              <w:rPr>
                <w:kern w:val="2"/>
                <w:szCs w:val="24"/>
                <w:shd w:val="clear" w:color="auto" w:fill="FFFFFF"/>
              </w:rPr>
              <w:t>.</w:t>
            </w:r>
            <w:r w:rsidR="00454EB5">
              <w:rPr>
                <w:kern w:val="2"/>
                <w:szCs w:val="24"/>
                <w:shd w:val="clear" w:color="auto" w:fill="FFFFFF"/>
              </w:rPr>
              <w:t xml:space="preserve">  Savarankiškai nustatyti aplinkos apsaugos kriterijai pateikti Techninėje specifikacijoje.</w:t>
            </w:r>
          </w:p>
          <w:p w:rsidR="005C4C35" w:rsidRPr="00D75A77" w:rsidRDefault="00D75A77">
            <w:pPr>
              <w:rPr>
                <w:color w:val="000000"/>
                <w:kern w:val="2"/>
                <w:szCs w:val="24"/>
                <w:shd w:val="clear" w:color="auto" w:fill="FFFFFF"/>
              </w:rPr>
            </w:pPr>
            <w:r w:rsidRPr="00233EB2">
              <w:rPr>
                <w:kern w:val="2"/>
                <w:szCs w:val="24"/>
                <w:shd w:val="clear" w:color="auto" w:fill="FFFFFF"/>
              </w:rPr>
              <w:t xml:space="preserve">13.1. </w:t>
            </w:r>
            <w:r>
              <w:rPr>
                <w:kern w:val="2"/>
                <w:szCs w:val="24"/>
                <w:shd w:val="clear" w:color="auto" w:fill="FFFFFF"/>
              </w:rPr>
              <w:t xml:space="preserve">2. </w:t>
            </w:r>
            <w:r w:rsidR="008B7772">
              <w:rPr>
                <w:color w:val="000000"/>
                <w:kern w:val="2"/>
                <w:szCs w:val="24"/>
                <w:shd w:val="clear" w:color="auto" w:fill="FFFFFF"/>
              </w:rPr>
              <w:t>Nustačius, kad Tiekėjas šiame papunktyje nustatyto kriterijaus (-jų) nesilaiko, Tiekėjui taikoma Specialiųjų sąlygų 9.5 punkte nurodyto dydžio bauda.</w:t>
            </w:r>
          </w:p>
        </w:tc>
      </w:tr>
      <w:tr w:rsidR="005C4C35">
        <w:trPr>
          <w:trHeight w:val="300"/>
        </w:trPr>
        <w:tc>
          <w:tcPr>
            <w:tcW w:w="3058" w:type="dxa"/>
          </w:tcPr>
          <w:p w:rsidR="005C4C35" w:rsidRDefault="008B7772">
            <w:pPr>
              <w:rPr>
                <w:b/>
                <w:kern w:val="2"/>
                <w:szCs w:val="24"/>
              </w:rPr>
            </w:pPr>
            <w:r>
              <w:rPr>
                <w:b/>
                <w:kern w:val="2"/>
                <w:szCs w:val="24"/>
              </w:rPr>
              <w:t>13.2. Su perkamomis Paslaugomis susiję socialiniai kriterijai</w:t>
            </w:r>
          </w:p>
        </w:tc>
        <w:tc>
          <w:tcPr>
            <w:tcW w:w="6477" w:type="dxa"/>
            <w:gridSpan w:val="3"/>
          </w:tcPr>
          <w:p w:rsidR="005C4C35" w:rsidRPr="00D6747E" w:rsidRDefault="008B7772">
            <w:pPr>
              <w:rPr>
                <w:color w:val="000000"/>
                <w:kern w:val="2"/>
                <w:szCs w:val="24"/>
                <w:shd w:val="clear" w:color="auto" w:fill="FFFFFF"/>
              </w:rPr>
            </w:pPr>
            <w:r>
              <w:rPr>
                <w:color w:val="000000"/>
                <w:kern w:val="2"/>
                <w:szCs w:val="24"/>
                <w:shd w:val="clear" w:color="auto" w:fill="FFFFFF"/>
              </w:rPr>
              <w:t>Netaikoma</w:t>
            </w:r>
          </w:p>
        </w:tc>
      </w:tr>
      <w:tr w:rsidR="005C4C35">
        <w:trPr>
          <w:trHeight w:val="300"/>
        </w:trPr>
        <w:tc>
          <w:tcPr>
            <w:tcW w:w="9535" w:type="dxa"/>
            <w:gridSpan w:val="4"/>
          </w:tcPr>
          <w:p w:rsidR="005C4C35" w:rsidRDefault="008B7772">
            <w:pPr>
              <w:jc w:val="center"/>
              <w:rPr>
                <w:b/>
                <w:kern w:val="2"/>
                <w:szCs w:val="24"/>
              </w:rPr>
            </w:pPr>
            <w:r>
              <w:rPr>
                <w:b/>
                <w:kern w:val="2"/>
                <w:szCs w:val="24"/>
              </w:rPr>
              <w:t xml:space="preserve">14. BENDRŲJŲ SĄLYGŲ PAKEITIMAI IR PAPILDYMAI </w:t>
            </w:r>
          </w:p>
          <w:p w:rsidR="005C4C35" w:rsidRDefault="008B7772">
            <w:pPr>
              <w:jc w:val="center"/>
              <w:rPr>
                <w:kern w:val="2"/>
                <w:szCs w:val="24"/>
              </w:rPr>
            </w:pPr>
            <w:r>
              <w:rPr>
                <w:color w:val="4472C4"/>
                <w:kern w:val="2"/>
                <w:szCs w:val="24"/>
              </w:rPr>
              <w:lastRenderedPageBreak/>
              <w:t xml:space="preserve">(jeigu būtina dėl konkretaus Sutarties dalyko specifikos) </w:t>
            </w:r>
          </w:p>
        </w:tc>
      </w:tr>
      <w:tr w:rsidR="005C4C35">
        <w:trPr>
          <w:trHeight w:val="300"/>
        </w:trPr>
        <w:tc>
          <w:tcPr>
            <w:tcW w:w="3058" w:type="dxa"/>
          </w:tcPr>
          <w:p w:rsidR="005C4C35" w:rsidRDefault="008B7772">
            <w:pPr>
              <w:rPr>
                <w:b/>
                <w:kern w:val="2"/>
                <w:szCs w:val="24"/>
              </w:rPr>
            </w:pPr>
            <w:r>
              <w:rPr>
                <w:b/>
                <w:kern w:val="2"/>
                <w:szCs w:val="24"/>
              </w:rPr>
              <w:lastRenderedPageBreak/>
              <w:t xml:space="preserve">14.1. </w:t>
            </w:r>
          </w:p>
        </w:tc>
        <w:tc>
          <w:tcPr>
            <w:tcW w:w="6477" w:type="dxa"/>
            <w:gridSpan w:val="3"/>
          </w:tcPr>
          <w:p w:rsidR="005C4C35" w:rsidRDefault="008B7772">
            <w:pPr>
              <w:rPr>
                <w:color w:val="4472C4"/>
                <w:kern w:val="2"/>
                <w:szCs w:val="24"/>
              </w:rPr>
            </w:pPr>
            <w:r>
              <w:rPr>
                <w:color w:val="4472C4"/>
                <w:kern w:val="2"/>
                <w:szCs w:val="24"/>
              </w:rPr>
              <w:t>(pildyti, jei keičiamas Sutarties Bendrųjų sąlygų punktas, jį išdėstant nauja redakcija):</w:t>
            </w:r>
          </w:p>
          <w:p w:rsidR="005C4C35" w:rsidRDefault="008B7772">
            <w:pPr>
              <w:rPr>
                <w:kern w:val="2"/>
                <w:szCs w:val="24"/>
              </w:rPr>
            </w:pPr>
            <w:r>
              <w:rPr>
                <w:kern w:val="2"/>
                <w:szCs w:val="24"/>
              </w:rPr>
              <w:t>Šalys susitaria pakeisti nurodytą Sutarties Bendrųjų sąlygų punktą ir išdėstyti jį nauja redakcija: ____.</w:t>
            </w:r>
          </w:p>
        </w:tc>
      </w:tr>
      <w:tr w:rsidR="005C4C35">
        <w:trPr>
          <w:trHeight w:val="300"/>
        </w:trPr>
        <w:tc>
          <w:tcPr>
            <w:tcW w:w="3058" w:type="dxa"/>
          </w:tcPr>
          <w:p w:rsidR="005C4C35" w:rsidRDefault="008B7772">
            <w:pPr>
              <w:rPr>
                <w:b/>
                <w:kern w:val="2"/>
                <w:szCs w:val="24"/>
              </w:rPr>
            </w:pPr>
            <w:r>
              <w:rPr>
                <w:b/>
                <w:kern w:val="2"/>
                <w:szCs w:val="24"/>
              </w:rPr>
              <w:t>14.2.</w:t>
            </w:r>
          </w:p>
        </w:tc>
        <w:tc>
          <w:tcPr>
            <w:tcW w:w="6477" w:type="dxa"/>
            <w:gridSpan w:val="3"/>
          </w:tcPr>
          <w:p w:rsidR="005C4C35" w:rsidRDefault="008B7772">
            <w:pPr>
              <w:rPr>
                <w:color w:val="4472C4"/>
                <w:kern w:val="2"/>
                <w:szCs w:val="24"/>
              </w:rPr>
            </w:pPr>
            <w:r>
              <w:rPr>
                <w:color w:val="4472C4"/>
                <w:kern w:val="2"/>
                <w:szCs w:val="24"/>
              </w:rPr>
              <w:t>(pildyti, jei papildomos Sutarties Bendrosios sąlygos naujomis nuostatomis):</w:t>
            </w:r>
          </w:p>
          <w:p w:rsidR="005C4C35" w:rsidRDefault="008B7772">
            <w:pPr>
              <w:rPr>
                <w:kern w:val="2"/>
                <w:szCs w:val="24"/>
              </w:rPr>
            </w:pPr>
            <w:r>
              <w:rPr>
                <w:kern w:val="2"/>
                <w:szCs w:val="24"/>
              </w:rPr>
              <w:t>Šalys susitaria papildyti Sutarties Bendrąsias sąlygas nurodytu punktu, tačiau kitų punktų numeracijos nekeisti: ________.</w:t>
            </w:r>
          </w:p>
        </w:tc>
      </w:tr>
      <w:tr w:rsidR="005C4C35">
        <w:trPr>
          <w:trHeight w:val="300"/>
        </w:trPr>
        <w:tc>
          <w:tcPr>
            <w:tcW w:w="3058" w:type="dxa"/>
          </w:tcPr>
          <w:p w:rsidR="005C4C35" w:rsidRDefault="008B7772">
            <w:pPr>
              <w:rPr>
                <w:b/>
                <w:kern w:val="2"/>
                <w:szCs w:val="24"/>
              </w:rPr>
            </w:pPr>
            <w:r>
              <w:rPr>
                <w:b/>
                <w:kern w:val="2"/>
                <w:szCs w:val="24"/>
              </w:rPr>
              <w:t>14.3.</w:t>
            </w:r>
          </w:p>
        </w:tc>
        <w:tc>
          <w:tcPr>
            <w:tcW w:w="6477" w:type="dxa"/>
            <w:gridSpan w:val="3"/>
          </w:tcPr>
          <w:p w:rsidR="005C4C35" w:rsidRDefault="008B7772">
            <w:pPr>
              <w:rPr>
                <w:color w:val="4472C4"/>
                <w:kern w:val="2"/>
                <w:szCs w:val="24"/>
              </w:rPr>
            </w:pPr>
            <w:r>
              <w:rPr>
                <w:color w:val="4472C4"/>
                <w:kern w:val="2"/>
                <w:szCs w:val="24"/>
              </w:rPr>
              <w:t>(pildyti, jei išbraukiamas Sutarties Bendrųjų sąlygų atitinkamas punktas:</w:t>
            </w:r>
          </w:p>
          <w:p w:rsidR="005C4C35" w:rsidRDefault="008B7772">
            <w:pPr>
              <w:rPr>
                <w:kern w:val="2"/>
                <w:szCs w:val="24"/>
              </w:rPr>
            </w:pPr>
            <w:r>
              <w:rPr>
                <w:kern w:val="2"/>
                <w:szCs w:val="24"/>
              </w:rPr>
              <w:t>Šalys susitaria išbraukti nurodytą Sutarties Bendrųjų sąlygų punktą, tačiau kitų punktų numeracijos nekeisti: _____.</w:t>
            </w:r>
          </w:p>
        </w:tc>
      </w:tr>
      <w:tr w:rsidR="005C4C35">
        <w:trPr>
          <w:trHeight w:val="300"/>
        </w:trPr>
        <w:tc>
          <w:tcPr>
            <w:tcW w:w="3058" w:type="dxa"/>
          </w:tcPr>
          <w:p w:rsidR="005C4C35" w:rsidRDefault="008B7772">
            <w:pPr>
              <w:rPr>
                <w:b/>
                <w:kern w:val="2"/>
                <w:szCs w:val="24"/>
              </w:rPr>
            </w:pPr>
            <w:r>
              <w:rPr>
                <w:b/>
                <w:kern w:val="2"/>
                <w:szCs w:val="24"/>
              </w:rPr>
              <w:t>14.4.</w:t>
            </w:r>
          </w:p>
        </w:tc>
        <w:tc>
          <w:tcPr>
            <w:tcW w:w="6477" w:type="dxa"/>
            <w:gridSpan w:val="3"/>
          </w:tcPr>
          <w:p w:rsidR="005C4C35" w:rsidRDefault="008B7772">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5C4C35">
        <w:trPr>
          <w:trHeight w:val="300"/>
        </w:trPr>
        <w:tc>
          <w:tcPr>
            <w:tcW w:w="3058" w:type="dxa"/>
          </w:tcPr>
          <w:p w:rsidR="005C4C35" w:rsidRDefault="008B7772">
            <w:pPr>
              <w:rPr>
                <w:b/>
                <w:kern w:val="2"/>
                <w:szCs w:val="24"/>
              </w:rPr>
            </w:pPr>
            <w:r>
              <w:rPr>
                <w:b/>
                <w:kern w:val="2"/>
                <w:szCs w:val="24"/>
              </w:rPr>
              <w:t>14.5.</w:t>
            </w:r>
          </w:p>
        </w:tc>
        <w:tc>
          <w:tcPr>
            <w:tcW w:w="6477" w:type="dxa"/>
            <w:gridSpan w:val="3"/>
          </w:tcPr>
          <w:p w:rsidR="005C4C35" w:rsidRDefault="008B777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C4C35">
        <w:trPr>
          <w:trHeight w:val="300"/>
        </w:trPr>
        <w:tc>
          <w:tcPr>
            <w:tcW w:w="9535" w:type="dxa"/>
            <w:gridSpan w:val="4"/>
          </w:tcPr>
          <w:p w:rsidR="005C4C35" w:rsidRDefault="008B7772">
            <w:pPr>
              <w:jc w:val="center"/>
              <w:rPr>
                <w:b/>
                <w:kern w:val="2"/>
                <w:szCs w:val="24"/>
              </w:rPr>
            </w:pPr>
            <w:r>
              <w:rPr>
                <w:b/>
                <w:kern w:val="2"/>
                <w:szCs w:val="24"/>
              </w:rPr>
              <w:t>15. SUTARTIES PRIEDAI</w:t>
            </w:r>
          </w:p>
        </w:tc>
      </w:tr>
      <w:tr w:rsidR="005C4C35">
        <w:trPr>
          <w:trHeight w:val="300"/>
        </w:trPr>
        <w:tc>
          <w:tcPr>
            <w:tcW w:w="3058" w:type="dxa"/>
          </w:tcPr>
          <w:p w:rsidR="005C4C35" w:rsidRDefault="008B7772">
            <w:pPr>
              <w:jc w:val="center"/>
              <w:rPr>
                <w:b/>
                <w:kern w:val="2"/>
                <w:szCs w:val="24"/>
              </w:rPr>
            </w:pPr>
            <w:r>
              <w:rPr>
                <w:b/>
                <w:kern w:val="2"/>
                <w:szCs w:val="24"/>
              </w:rPr>
              <w:t>15.1. Priedas Nr. 1</w:t>
            </w:r>
          </w:p>
        </w:tc>
        <w:tc>
          <w:tcPr>
            <w:tcW w:w="6477" w:type="dxa"/>
            <w:gridSpan w:val="3"/>
          </w:tcPr>
          <w:p w:rsidR="005C4C35" w:rsidRDefault="00D67A3A" w:rsidP="00D67A3A">
            <w:pPr>
              <w:rPr>
                <w:b/>
                <w:kern w:val="2"/>
                <w:szCs w:val="24"/>
              </w:rPr>
            </w:pPr>
            <w:r>
              <w:rPr>
                <w:color w:val="000000"/>
                <w:kern w:val="2"/>
                <w:szCs w:val="24"/>
              </w:rPr>
              <w:t>Pasiūlymas</w:t>
            </w:r>
          </w:p>
        </w:tc>
      </w:tr>
      <w:tr w:rsidR="005C4C35">
        <w:trPr>
          <w:trHeight w:val="300"/>
        </w:trPr>
        <w:tc>
          <w:tcPr>
            <w:tcW w:w="3058" w:type="dxa"/>
          </w:tcPr>
          <w:p w:rsidR="005C4C35" w:rsidRDefault="008B7772">
            <w:pPr>
              <w:jc w:val="center"/>
              <w:rPr>
                <w:b/>
                <w:kern w:val="2"/>
                <w:szCs w:val="24"/>
              </w:rPr>
            </w:pPr>
            <w:r>
              <w:rPr>
                <w:b/>
                <w:kern w:val="2"/>
                <w:szCs w:val="24"/>
              </w:rPr>
              <w:t>15.2. Priedas Nr. 2</w:t>
            </w:r>
          </w:p>
        </w:tc>
        <w:tc>
          <w:tcPr>
            <w:tcW w:w="6477" w:type="dxa"/>
            <w:gridSpan w:val="3"/>
          </w:tcPr>
          <w:p w:rsidR="005C4C35" w:rsidRDefault="00D67A3A" w:rsidP="00D67A3A">
            <w:pPr>
              <w:rPr>
                <w:b/>
                <w:kern w:val="2"/>
                <w:szCs w:val="24"/>
              </w:rPr>
            </w:pPr>
            <w:r w:rsidRPr="003B3302">
              <w:rPr>
                <w:kern w:val="2"/>
                <w:szCs w:val="24"/>
              </w:rPr>
              <w:t>Techninė specifikacija</w:t>
            </w:r>
          </w:p>
        </w:tc>
      </w:tr>
      <w:tr w:rsidR="005C4C35">
        <w:trPr>
          <w:trHeight w:val="300"/>
        </w:trPr>
        <w:tc>
          <w:tcPr>
            <w:tcW w:w="3058" w:type="dxa"/>
          </w:tcPr>
          <w:p w:rsidR="005C4C35" w:rsidRDefault="008B7772">
            <w:pPr>
              <w:jc w:val="center"/>
              <w:rPr>
                <w:b/>
                <w:kern w:val="2"/>
                <w:szCs w:val="24"/>
              </w:rPr>
            </w:pPr>
            <w:r>
              <w:rPr>
                <w:b/>
                <w:kern w:val="2"/>
                <w:szCs w:val="24"/>
              </w:rPr>
              <w:t>15.3. Priedas Nr. 3</w:t>
            </w:r>
          </w:p>
        </w:tc>
        <w:tc>
          <w:tcPr>
            <w:tcW w:w="6477" w:type="dxa"/>
            <w:gridSpan w:val="3"/>
          </w:tcPr>
          <w:p w:rsidR="005C4C35" w:rsidRDefault="00D67A3A" w:rsidP="00D67A3A">
            <w:pPr>
              <w:rPr>
                <w:b/>
                <w:kern w:val="2"/>
                <w:szCs w:val="24"/>
              </w:rPr>
            </w:pPr>
            <w:r w:rsidRPr="006D1217">
              <w:rPr>
                <w:kern w:val="2"/>
                <w:szCs w:val="24"/>
              </w:rPr>
              <w:t>Paslaugų teikimo grafikas</w:t>
            </w:r>
          </w:p>
        </w:tc>
      </w:tr>
      <w:tr w:rsidR="005C4C35">
        <w:trPr>
          <w:trHeight w:val="300"/>
        </w:trPr>
        <w:tc>
          <w:tcPr>
            <w:tcW w:w="3058" w:type="dxa"/>
          </w:tcPr>
          <w:p w:rsidR="005C4C35" w:rsidRDefault="008B7772">
            <w:pPr>
              <w:jc w:val="center"/>
              <w:rPr>
                <w:b/>
                <w:kern w:val="2"/>
                <w:szCs w:val="24"/>
              </w:rPr>
            </w:pPr>
            <w:r>
              <w:rPr>
                <w:b/>
                <w:kern w:val="2"/>
                <w:szCs w:val="24"/>
              </w:rPr>
              <w:t>15.4. Priedas Nr. 4</w:t>
            </w:r>
          </w:p>
        </w:tc>
        <w:tc>
          <w:tcPr>
            <w:tcW w:w="6477" w:type="dxa"/>
            <w:gridSpan w:val="3"/>
          </w:tcPr>
          <w:p w:rsidR="005C4C35" w:rsidRDefault="005C4C35">
            <w:pPr>
              <w:jc w:val="center"/>
              <w:rPr>
                <w:b/>
                <w:kern w:val="2"/>
                <w:szCs w:val="24"/>
              </w:rPr>
            </w:pPr>
          </w:p>
        </w:tc>
      </w:tr>
      <w:tr w:rsidR="005C4C35">
        <w:tc>
          <w:tcPr>
            <w:tcW w:w="9535" w:type="dxa"/>
            <w:gridSpan w:val="4"/>
          </w:tcPr>
          <w:p w:rsidR="005C4C35" w:rsidRDefault="008B7772">
            <w:pPr>
              <w:jc w:val="center"/>
              <w:rPr>
                <w:b/>
                <w:kern w:val="2"/>
                <w:szCs w:val="24"/>
              </w:rPr>
            </w:pPr>
            <w:r>
              <w:rPr>
                <w:b/>
                <w:kern w:val="2"/>
                <w:szCs w:val="24"/>
              </w:rPr>
              <w:t>16. ŠALIŲ ATSTOVŲ PARAŠAI</w:t>
            </w:r>
          </w:p>
        </w:tc>
      </w:tr>
      <w:tr w:rsidR="005C4C35">
        <w:tc>
          <w:tcPr>
            <w:tcW w:w="5224" w:type="dxa"/>
            <w:gridSpan w:val="3"/>
          </w:tcPr>
          <w:p w:rsidR="005C4C35" w:rsidRDefault="008B7772">
            <w:pPr>
              <w:jc w:val="center"/>
              <w:rPr>
                <w:b/>
                <w:kern w:val="2"/>
                <w:szCs w:val="24"/>
              </w:rPr>
            </w:pPr>
            <w:r>
              <w:rPr>
                <w:b/>
                <w:kern w:val="2"/>
                <w:szCs w:val="24"/>
              </w:rPr>
              <w:t>PIRKĖJAS</w:t>
            </w:r>
          </w:p>
        </w:tc>
        <w:tc>
          <w:tcPr>
            <w:tcW w:w="4311" w:type="dxa"/>
          </w:tcPr>
          <w:p w:rsidR="005C4C35" w:rsidRDefault="008B7772">
            <w:pPr>
              <w:jc w:val="center"/>
              <w:rPr>
                <w:b/>
                <w:kern w:val="2"/>
                <w:szCs w:val="24"/>
              </w:rPr>
            </w:pPr>
            <w:r>
              <w:rPr>
                <w:b/>
                <w:kern w:val="2"/>
                <w:szCs w:val="24"/>
              </w:rPr>
              <w:t>TIEKĖJAS</w:t>
            </w:r>
          </w:p>
        </w:tc>
      </w:tr>
      <w:tr w:rsidR="005C4C35">
        <w:tc>
          <w:tcPr>
            <w:tcW w:w="5224" w:type="dxa"/>
            <w:gridSpan w:val="3"/>
          </w:tcPr>
          <w:p w:rsidR="00D67A3A" w:rsidRPr="00CB7931" w:rsidRDefault="00D67A3A" w:rsidP="00D67A3A">
            <w:pPr>
              <w:jc w:val="center"/>
              <w:rPr>
                <w:kern w:val="2"/>
                <w:szCs w:val="24"/>
              </w:rPr>
            </w:pPr>
            <w:r w:rsidRPr="00CB7931">
              <w:rPr>
                <w:kern w:val="2"/>
                <w:szCs w:val="24"/>
              </w:rPr>
              <w:t xml:space="preserve">Plungės rajono savivaldybės administracija </w:t>
            </w:r>
          </w:p>
          <w:p w:rsidR="00D67A3A" w:rsidRPr="00CB7931" w:rsidRDefault="00D67A3A" w:rsidP="00D67A3A">
            <w:pPr>
              <w:jc w:val="center"/>
              <w:rPr>
                <w:kern w:val="2"/>
                <w:szCs w:val="24"/>
              </w:rPr>
            </w:pPr>
            <w:r w:rsidRPr="00CB7931">
              <w:rPr>
                <w:kern w:val="2"/>
                <w:szCs w:val="24"/>
              </w:rPr>
              <w:t>Įmonės kodas 188714469</w:t>
            </w:r>
          </w:p>
          <w:p w:rsidR="00D67A3A" w:rsidRPr="00CB7931" w:rsidRDefault="00D67A3A" w:rsidP="00D67A3A">
            <w:pPr>
              <w:jc w:val="center"/>
              <w:rPr>
                <w:kern w:val="2"/>
                <w:szCs w:val="24"/>
              </w:rPr>
            </w:pPr>
            <w:r w:rsidRPr="00CB7931">
              <w:rPr>
                <w:kern w:val="2"/>
                <w:szCs w:val="24"/>
              </w:rPr>
              <w:t>A. s. LT434010043000070025</w:t>
            </w:r>
          </w:p>
          <w:p w:rsidR="00D67A3A" w:rsidRPr="00CB7931" w:rsidRDefault="00D67A3A" w:rsidP="00D67A3A">
            <w:pPr>
              <w:jc w:val="center"/>
              <w:rPr>
                <w:kern w:val="2"/>
                <w:szCs w:val="24"/>
              </w:rPr>
            </w:pPr>
            <w:r w:rsidRPr="00EC3ED2">
              <w:rPr>
                <w:szCs w:val="24"/>
              </w:rPr>
              <w:t xml:space="preserve">AB  </w:t>
            </w:r>
            <w:proofErr w:type="spellStart"/>
            <w:r w:rsidRPr="00EC3ED2">
              <w:rPr>
                <w:szCs w:val="24"/>
              </w:rPr>
              <w:t>Luminor</w:t>
            </w:r>
            <w:proofErr w:type="spellEnd"/>
            <w:r w:rsidRPr="00EC3ED2">
              <w:rPr>
                <w:szCs w:val="24"/>
              </w:rPr>
              <w:t xml:space="preserve"> bankas</w:t>
            </w:r>
            <w:r w:rsidRPr="00CB7931">
              <w:rPr>
                <w:kern w:val="2"/>
                <w:szCs w:val="24"/>
              </w:rPr>
              <w:t>, banko kodas 40100</w:t>
            </w:r>
          </w:p>
          <w:p w:rsidR="00D67A3A" w:rsidRPr="00CB7931" w:rsidRDefault="00D67A3A" w:rsidP="00D67A3A">
            <w:pPr>
              <w:jc w:val="center"/>
              <w:rPr>
                <w:kern w:val="2"/>
                <w:szCs w:val="24"/>
              </w:rPr>
            </w:pPr>
            <w:r w:rsidRPr="00CB7931">
              <w:rPr>
                <w:kern w:val="2"/>
                <w:szCs w:val="24"/>
              </w:rPr>
              <w:t>Vytauto g. 12, LT-90123 Plungė</w:t>
            </w:r>
          </w:p>
          <w:p w:rsidR="00D67A3A" w:rsidRPr="00CB7931" w:rsidRDefault="00D67A3A" w:rsidP="00D67A3A">
            <w:pPr>
              <w:jc w:val="center"/>
              <w:rPr>
                <w:kern w:val="2"/>
                <w:szCs w:val="24"/>
              </w:rPr>
            </w:pPr>
            <w:r>
              <w:rPr>
                <w:kern w:val="2"/>
                <w:szCs w:val="24"/>
              </w:rPr>
              <w:t>Telefonas (0</w:t>
            </w:r>
            <w:r w:rsidRPr="00CB7931">
              <w:rPr>
                <w:kern w:val="2"/>
                <w:szCs w:val="24"/>
              </w:rPr>
              <w:t xml:space="preserve"> 448) 73 166</w:t>
            </w:r>
          </w:p>
          <w:p w:rsidR="00D67A3A" w:rsidRPr="00CB7931" w:rsidRDefault="00D67A3A" w:rsidP="00D67A3A">
            <w:pPr>
              <w:jc w:val="center"/>
              <w:rPr>
                <w:kern w:val="2"/>
                <w:szCs w:val="24"/>
              </w:rPr>
            </w:pPr>
            <w:r>
              <w:rPr>
                <w:kern w:val="2"/>
                <w:szCs w:val="24"/>
              </w:rPr>
              <w:t>Faksas (0</w:t>
            </w:r>
            <w:r w:rsidRPr="00CB7931">
              <w:rPr>
                <w:kern w:val="2"/>
                <w:szCs w:val="24"/>
              </w:rPr>
              <w:t xml:space="preserve"> 448) 71 608</w:t>
            </w:r>
          </w:p>
          <w:p w:rsidR="005C4C35" w:rsidRDefault="00D67A3A" w:rsidP="00D67A3A">
            <w:pPr>
              <w:jc w:val="center"/>
              <w:rPr>
                <w:color w:val="4472C4"/>
                <w:kern w:val="2"/>
                <w:szCs w:val="24"/>
              </w:rPr>
            </w:pPr>
            <w:r w:rsidRPr="00CB7931">
              <w:rPr>
                <w:kern w:val="2"/>
                <w:szCs w:val="24"/>
              </w:rPr>
              <w:t>El. paštas savivaldybe@plunge.lt</w:t>
            </w:r>
          </w:p>
        </w:tc>
        <w:tc>
          <w:tcPr>
            <w:tcW w:w="4311" w:type="dxa"/>
          </w:tcPr>
          <w:p w:rsidR="005C4C35" w:rsidRDefault="008B7772">
            <w:pPr>
              <w:jc w:val="center"/>
              <w:rPr>
                <w:b/>
                <w:kern w:val="2"/>
                <w:szCs w:val="24"/>
              </w:rPr>
            </w:pPr>
            <w:r>
              <w:rPr>
                <w:color w:val="4472C4"/>
                <w:kern w:val="2"/>
                <w:szCs w:val="24"/>
              </w:rPr>
              <w:t>(nurodomos atstovo pareigos, vardas, pavardė)</w:t>
            </w:r>
          </w:p>
        </w:tc>
      </w:tr>
      <w:tr w:rsidR="005C4C35">
        <w:tc>
          <w:tcPr>
            <w:tcW w:w="5224" w:type="dxa"/>
            <w:gridSpan w:val="3"/>
          </w:tcPr>
          <w:p w:rsidR="00D67A3A" w:rsidRPr="00CB7931" w:rsidRDefault="00D67A3A" w:rsidP="00D67A3A">
            <w:pPr>
              <w:jc w:val="center"/>
              <w:rPr>
                <w:b/>
                <w:kern w:val="2"/>
                <w:szCs w:val="24"/>
              </w:rPr>
            </w:pPr>
            <w:r w:rsidRPr="00CB7931">
              <w:rPr>
                <w:b/>
                <w:kern w:val="2"/>
                <w:szCs w:val="24"/>
              </w:rPr>
              <w:t>Plungės rajono savivaldybės administracijos direktorius</w:t>
            </w:r>
          </w:p>
          <w:p w:rsidR="005C4C35" w:rsidRDefault="005C4C35">
            <w:pPr>
              <w:jc w:val="center"/>
              <w:rPr>
                <w:b/>
                <w:color w:val="4472C4"/>
                <w:kern w:val="2"/>
                <w:szCs w:val="24"/>
              </w:rPr>
            </w:pPr>
          </w:p>
          <w:p w:rsidR="005C4C35" w:rsidRPr="00D67A3A" w:rsidRDefault="008B7772">
            <w:pPr>
              <w:jc w:val="center"/>
              <w:rPr>
                <w:b/>
                <w:kern w:val="2"/>
                <w:szCs w:val="24"/>
              </w:rPr>
            </w:pPr>
            <w:r w:rsidRPr="00D67A3A">
              <w:rPr>
                <w:b/>
                <w:kern w:val="2"/>
                <w:szCs w:val="24"/>
              </w:rPr>
              <w:t>(parašas)</w:t>
            </w:r>
          </w:p>
          <w:p w:rsidR="005C4C35" w:rsidRDefault="005C4C35">
            <w:pPr>
              <w:jc w:val="center"/>
              <w:rPr>
                <w:b/>
                <w:color w:val="4472C4"/>
                <w:kern w:val="2"/>
                <w:szCs w:val="24"/>
              </w:rPr>
            </w:pPr>
          </w:p>
          <w:p w:rsidR="005C4C35" w:rsidRDefault="005C4C35">
            <w:pPr>
              <w:jc w:val="center"/>
              <w:rPr>
                <w:b/>
                <w:color w:val="4472C4"/>
                <w:kern w:val="2"/>
                <w:szCs w:val="24"/>
              </w:rPr>
            </w:pPr>
          </w:p>
        </w:tc>
        <w:tc>
          <w:tcPr>
            <w:tcW w:w="4311" w:type="dxa"/>
          </w:tcPr>
          <w:p w:rsidR="005C4C35" w:rsidRDefault="005C4C35">
            <w:pPr>
              <w:jc w:val="center"/>
              <w:rPr>
                <w:b/>
                <w:color w:val="4472C4"/>
                <w:kern w:val="2"/>
                <w:szCs w:val="24"/>
              </w:rPr>
            </w:pPr>
          </w:p>
          <w:p w:rsidR="005C4C35" w:rsidRDefault="008B7772">
            <w:pPr>
              <w:jc w:val="center"/>
              <w:rPr>
                <w:b/>
                <w:color w:val="4472C4"/>
                <w:kern w:val="2"/>
                <w:szCs w:val="24"/>
              </w:rPr>
            </w:pPr>
            <w:r>
              <w:rPr>
                <w:b/>
                <w:color w:val="4472C4"/>
                <w:kern w:val="2"/>
                <w:szCs w:val="24"/>
              </w:rPr>
              <w:t>(parašas)</w:t>
            </w:r>
          </w:p>
        </w:tc>
      </w:tr>
    </w:tbl>
    <w:p w:rsidR="005C4C35" w:rsidRDefault="005C4C35">
      <w:pPr>
        <w:rPr>
          <w:szCs w:val="24"/>
        </w:rPr>
      </w:pPr>
    </w:p>
    <w:p w:rsidR="005C4C35" w:rsidRDefault="005C4C35">
      <w:pPr>
        <w:rPr>
          <w:szCs w:val="24"/>
        </w:rPr>
      </w:pPr>
    </w:p>
    <w:p w:rsidR="005C4C35" w:rsidRDefault="008B7772">
      <w:pPr>
        <w:tabs>
          <w:tab w:val="left" w:pos="5400"/>
        </w:tabs>
        <w:jc w:val="center"/>
        <w:textAlignment w:val="center"/>
      </w:pPr>
      <w:r>
        <w:rPr>
          <w:b/>
          <w:bCs/>
        </w:rPr>
        <w:t>______________</w:t>
      </w:r>
    </w:p>
    <w:p w:rsidR="005C4C35" w:rsidRPr="00636156" w:rsidRDefault="005C4C35" w:rsidP="00636156">
      <w:pPr>
        <w:rPr>
          <w:b/>
          <w:sz w:val="20"/>
        </w:rPr>
      </w:pPr>
    </w:p>
    <w:sectPr w:rsidR="005C4C35" w:rsidRPr="0063615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F62" w:rsidRDefault="008D3F62">
      <w:pPr>
        <w:rPr>
          <w:sz w:val="20"/>
        </w:rPr>
      </w:pPr>
      <w:r>
        <w:rPr>
          <w:sz w:val="20"/>
        </w:rPr>
        <w:separator/>
      </w:r>
    </w:p>
  </w:endnote>
  <w:endnote w:type="continuationSeparator" w:id="0">
    <w:p w:rsidR="008D3F62" w:rsidRDefault="008D3F62">
      <w:pPr>
        <w:rPr>
          <w:sz w:val="20"/>
        </w:rPr>
      </w:pPr>
      <w:r>
        <w:rPr>
          <w:sz w:val="20"/>
        </w:rPr>
        <w:continuationSeparator/>
      </w:r>
    </w:p>
  </w:endnote>
  <w:endnote w:type="continuationNotice" w:id="1">
    <w:p w:rsidR="008D3F62" w:rsidRDefault="008D3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EB5" w:rsidRDefault="00454EB5">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F62" w:rsidRDefault="008D3F62">
      <w:pPr>
        <w:rPr>
          <w:sz w:val="20"/>
        </w:rPr>
      </w:pPr>
      <w:r>
        <w:rPr>
          <w:sz w:val="20"/>
        </w:rPr>
        <w:separator/>
      </w:r>
    </w:p>
  </w:footnote>
  <w:footnote w:type="continuationSeparator" w:id="0">
    <w:p w:rsidR="008D3F62" w:rsidRDefault="008D3F62">
      <w:pPr>
        <w:rPr>
          <w:sz w:val="20"/>
        </w:rPr>
      </w:pPr>
      <w:r>
        <w:rPr>
          <w:sz w:val="20"/>
        </w:rPr>
        <w:continuationSeparator/>
      </w:r>
    </w:p>
  </w:footnote>
  <w:footnote w:type="continuationNotice" w:id="1">
    <w:p w:rsidR="008D3F62" w:rsidRDefault="008D3F6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EB5" w:rsidRDefault="00454E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C5C91">
      <w:rPr>
        <w:rFonts w:ascii="Arial" w:eastAsia="Arial" w:hAnsi="Arial" w:cs="Arial"/>
        <w:noProof/>
        <w:sz w:val="18"/>
        <w:szCs w:val="18"/>
      </w:rPr>
      <w:t>21</w:t>
    </w:r>
    <w:r>
      <w:rPr>
        <w:rFonts w:ascii="Arial" w:eastAsia="Arial" w:hAnsi="Arial" w:cs="Arial"/>
        <w:sz w:val="18"/>
        <w:szCs w:val="18"/>
      </w:rPr>
      <w:fldChar w:fldCharType="end"/>
    </w:r>
  </w:p>
  <w:p w:rsidR="00454EB5" w:rsidRDefault="00454EB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BFA"/>
    <w:rsid w:val="0002737D"/>
    <w:rsid w:val="00037AF6"/>
    <w:rsid w:val="00105F2F"/>
    <w:rsid w:val="0011406D"/>
    <w:rsid w:val="00166DB3"/>
    <w:rsid w:val="00174B7F"/>
    <w:rsid w:val="001A5A13"/>
    <w:rsid w:val="001D148E"/>
    <w:rsid w:val="00242090"/>
    <w:rsid w:val="00311741"/>
    <w:rsid w:val="003125CD"/>
    <w:rsid w:val="00356D96"/>
    <w:rsid w:val="00384608"/>
    <w:rsid w:val="003A6FD8"/>
    <w:rsid w:val="00454EB5"/>
    <w:rsid w:val="00467788"/>
    <w:rsid w:val="004F4392"/>
    <w:rsid w:val="005302B2"/>
    <w:rsid w:val="005473A5"/>
    <w:rsid w:val="005B5288"/>
    <w:rsid w:val="005C4C35"/>
    <w:rsid w:val="006027F3"/>
    <w:rsid w:val="00616E8F"/>
    <w:rsid w:val="00636156"/>
    <w:rsid w:val="00720ABF"/>
    <w:rsid w:val="00757BEC"/>
    <w:rsid w:val="0076158A"/>
    <w:rsid w:val="007758B9"/>
    <w:rsid w:val="00776017"/>
    <w:rsid w:val="007B6901"/>
    <w:rsid w:val="007C3F82"/>
    <w:rsid w:val="007D3EB2"/>
    <w:rsid w:val="007E46AA"/>
    <w:rsid w:val="00800A30"/>
    <w:rsid w:val="0080504A"/>
    <w:rsid w:val="008107AF"/>
    <w:rsid w:val="00855B55"/>
    <w:rsid w:val="008B7772"/>
    <w:rsid w:val="008C7D24"/>
    <w:rsid w:val="008D3F62"/>
    <w:rsid w:val="008F1F25"/>
    <w:rsid w:val="009A564B"/>
    <w:rsid w:val="009E552D"/>
    <w:rsid w:val="00A326F0"/>
    <w:rsid w:val="00A50E4E"/>
    <w:rsid w:val="00A54EB4"/>
    <w:rsid w:val="00A55B6E"/>
    <w:rsid w:val="00AC5C91"/>
    <w:rsid w:val="00B222F9"/>
    <w:rsid w:val="00B42BDE"/>
    <w:rsid w:val="00B57517"/>
    <w:rsid w:val="00B865A9"/>
    <w:rsid w:val="00BA1C56"/>
    <w:rsid w:val="00BA70A0"/>
    <w:rsid w:val="00BC3CC0"/>
    <w:rsid w:val="00BD24D1"/>
    <w:rsid w:val="00BD6417"/>
    <w:rsid w:val="00BE68AF"/>
    <w:rsid w:val="00C64614"/>
    <w:rsid w:val="00C90D9F"/>
    <w:rsid w:val="00CA6C16"/>
    <w:rsid w:val="00D0643B"/>
    <w:rsid w:val="00D1187B"/>
    <w:rsid w:val="00D515C0"/>
    <w:rsid w:val="00D6747E"/>
    <w:rsid w:val="00D67A3A"/>
    <w:rsid w:val="00D75A77"/>
    <w:rsid w:val="00DA4E0C"/>
    <w:rsid w:val="00DF3345"/>
    <w:rsid w:val="00E323CC"/>
    <w:rsid w:val="00E468A7"/>
    <w:rsid w:val="00E50DEF"/>
    <w:rsid w:val="00E7123D"/>
    <w:rsid w:val="00EB5B60"/>
    <w:rsid w:val="00F46073"/>
    <w:rsid w:val="00F645E4"/>
    <w:rsid w:val="00F9477F"/>
    <w:rsid w:val="00FA1508"/>
    <w:rsid w:val="00FC4993"/>
    <w:rsid w:val="00FC4BE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8868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autoRedefine/>
    <w:qFormat/>
    <w:rsid w:val="00D67A3A"/>
    <w:pPr>
      <w:widowControl w:val="0"/>
      <w:tabs>
        <w:tab w:val="left" w:pos="5529"/>
        <w:tab w:val="left" w:pos="5954"/>
      </w:tabs>
      <w:spacing w:after="40"/>
      <w:jc w:val="center"/>
      <w:outlineLvl w:val="1"/>
    </w:pPr>
    <w:rPr>
      <w:rFonts w:ascii="Tahoma" w:hAnsi="Tahoma" w:cs="Tahoma"/>
      <w:bCs/>
      <w:iCs/>
      <w:kern w:val="32"/>
      <w:sz w:val="1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uiPriority w:val="99"/>
    <w:rsid w:val="00B42BDE"/>
    <w:rPr>
      <w:color w:val="0000FF"/>
      <w:u w:val="single"/>
    </w:rPr>
  </w:style>
  <w:style w:type="character" w:customStyle="1" w:styleId="Antrat2Diagrama">
    <w:name w:val="Antraštė 2 Diagrama"/>
    <w:basedOn w:val="Numatytasispastraiposriftas"/>
    <w:link w:val="Antrat2"/>
    <w:rsid w:val="00D67A3A"/>
    <w:rPr>
      <w:rFonts w:ascii="Tahoma" w:hAnsi="Tahoma" w:cs="Tahoma"/>
      <w:bCs/>
      <w:iCs/>
      <w:kern w:val="32"/>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ristina.petruleviciene@plunge.lt"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B366B170-C06E-40FF-9045-E0F33F4E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69412</Words>
  <Characters>39566</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Jonauskienė</cp:lastModifiedBy>
  <cp:revision>2</cp:revision>
  <cp:lastPrinted>2017-06-29T23:42:00Z</cp:lastPrinted>
  <dcterms:created xsi:type="dcterms:W3CDTF">2026-01-26T09:05:00Z</dcterms:created>
  <dcterms:modified xsi:type="dcterms:W3CDTF">2026-01-26T09:05:00Z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