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0C375812" w:rsidR="00027B83" w:rsidRDefault="000B0897" w:rsidP="008D6AEB">
      <w:pPr>
        <w:spacing w:line="276" w:lineRule="auto"/>
        <w:ind w:left="5387"/>
        <w:jc w:val="center"/>
        <w:rPr>
          <w:bCs/>
          <w:caps/>
        </w:rPr>
      </w:pPr>
      <w:r>
        <w:rPr>
          <w:bCs/>
        </w:rPr>
        <w:t>202</w:t>
      </w:r>
      <w:r w:rsidR="008D6AEB">
        <w:rPr>
          <w:bCs/>
        </w:rPr>
        <w:t>6</w:t>
      </w:r>
      <w:r>
        <w:rPr>
          <w:bCs/>
        </w:rPr>
        <w:t xml:space="preserve"> m. </w:t>
      </w:r>
      <w:r w:rsidR="008D6AEB">
        <w:rPr>
          <w:bCs/>
        </w:rPr>
        <w:t xml:space="preserve">              </w:t>
      </w:r>
      <w:r>
        <w:rPr>
          <w:bCs/>
        </w:rPr>
        <w:t xml:space="preserve"> d. įsakymu Nr. 1S-</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0BD389CA" w:rsidR="00027B83" w:rsidRPr="00853740" w:rsidRDefault="008D6AEB" w:rsidP="008D6AEB">
            <w:pPr>
              <w:jc w:val="both"/>
              <w:rPr>
                <w:bCs/>
                <w:kern w:val="2"/>
                <w:szCs w:val="24"/>
              </w:rPr>
            </w:pPr>
            <w:r w:rsidRPr="008D6AEB">
              <w:rPr>
                <w:bCs/>
                <w:w w:val="105"/>
                <w:szCs w:val="24"/>
              </w:rPr>
              <w:t xml:space="preserve">Naujai skelbiamų Varėnos rajono savivaldybės gamtos paveldo objektų teritorijų schemų ir šių objektų aprašymų parengimo </w:t>
            </w:r>
            <w:r w:rsidR="00853740" w:rsidRPr="00853740">
              <w:rPr>
                <w:bCs/>
                <w:w w:val="105"/>
                <w:szCs w:val="24"/>
              </w:rPr>
              <w:t>paslaugų</w:t>
            </w:r>
            <w:r w:rsidR="00853740">
              <w:rPr>
                <w:bCs/>
                <w:w w:val="105"/>
                <w:szCs w:val="24"/>
              </w:rPr>
              <w:t xml:space="preserve"> 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6128195B" w:rsidR="00027B83" w:rsidRDefault="00D74CF1">
            <w:pPr>
              <w:jc w:val="center"/>
              <w:rPr>
                <w:kern w:val="2"/>
                <w:szCs w:val="24"/>
              </w:rPr>
            </w:pPr>
            <w:r>
              <w:rPr>
                <w:kern w:val="2"/>
                <w:szCs w:val="24"/>
              </w:rPr>
              <w:t>Varėnos rajono savivaldybės administracija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2D48A590" w:rsidR="00027B83" w:rsidRDefault="003B2BD1">
            <w:pPr>
              <w:jc w:val="center"/>
              <w:rPr>
                <w:kern w:val="2"/>
                <w:szCs w:val="24"/>
              </w:rPr>
            </w:pPr>
            <w:r w:rsidRPr="003B2BD1">
              <w:rPr>
                <w:kern w:val="2"/>
                <w:szCs w:val="24"/>
              </w:rPr>
              <w:t>188773873</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46AC1895" w:rsidR="00027B83" w:rsidRDefault="003B2BD1">
            <w:pPr>
              <w:jc w:val="center"/>
              <w:rPr>
                <w:kern w:val="2"/>
                <w:szCs w:val="24"/>
              </w:rPr>
            </w:pPr>
            <w:r w:rsidRPr="003B2BD1">
              <w:rPr>
                <w:kern w:val="2"/>
                <w:szCs w:val="24"/>
              </w:rPr>
              <w:t>Vytauto g. 12, 65184 Varėna</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42286D23" w:rsidR="00027B83" w:rsidRDefault="003B2BD1">
            <w:pPr>
              <w:jc w:val="center"/>
              <w:rPr>
                <w:kern w:val="2"/>
                <w:szCs w:val="24"/>
              </w:rPr>
            </w:pPr>
            <w:r>
              <w:rPr>
                <w:kern w:val="2"/>
                <w:szCs w:val="24"/>
              </w:rPr>
              <w:t>Ne PVM mokėtojas</w:t>
            </w: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33BDAACE" w:rsidR="00027B83" w:rsidRDefault="00E22C27">
            <w:pPr>
              <w:jc w:val="center"/>
              <w:rPr>
                <w:kern w:val="2"/>
                <w:szCs w:val="24"/>
              </w:rPr>
            </w:pPr>
            <w:r w:rsidRPr="00E22C27">
              <w:rPr>
                <w:kern w:val="2"/>
                <w:szCs w:val="24"/>
              </w:rPr>
              <w:t>LT797181200001130793</w:t>
            </w: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73EBFB55" w:rsidR="00027B83" w:rsidRDefault="00EC0AAC">
            <w:pPr>
              <w:jc w:val="center"/>
              <w:rPr>
                <w:kern w:val="2"/>
                <w:szCs w:val="24"/>
              </w:rPr>
            </w:pPr>
            <w:r>
              <w:rPr>
                <w:kern w:val="2"/>
                <w:szCs w:val="24"/>
              </w:rPr>
              <w:t>Bankas „Artea“</w:t>
            </w: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5DBFCD3E" w:rsidR="00027B83" w:rsidRDefault="00E22C27">
            <w:pPr>
              <w:jc w:val="center"/>
              <w:rPr>
                <w:kern w:val="2"/>
                <w:szCs w:val="24"/>
              </w:rPr>
            </w:pPr>
            <w:r w:rsidRPr="00E22C27">
              <w:rPr>
                <w:kern w:val="2"/>
                <w:szCs w:val="24"/>
              </w:rPr>
              <w:t>(+370 310) 32 005</w:t>
            </w: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7B966AF8" w:rsidR="00027B83" w:rsidRDefault="000C0211">
            <w:pPr>
              <w:jc w:val="center"/>
              <w:rPr>
                <w:kern w:val="2"/>
                <w:szCs w:val="24"/>
              </w:rPr>
            </w:pPr>
            <w:hyperlink r:id="rId11" w:history="1">
              <w:r w:rsidR="00E22C27" w:rsidRPr="004D7475">
                <w:rPr>
                  <w:rStyle w:val="Hipersaitas"/>
                  <w:color w:val="auto"/>
                  <w:kern w:val="2"/>
                  <w:szCs w:val="24"/>
                </w:rPr>
                <w:t>info</w:t>
              </w:r>
              <w:r w:rsidR="00E22C27" w:rsidRPr="004D7475">
                <w:rPr>
                  <w:rStyle w:val="Hipersaitas"/>
                  <w:color w:val="auto"/>
                  <w:kern w:val="2"/>
                  <w:szCs w:val="24"/>
                  <w:lang w:val="en-US"/>
                </w:rPr>
                <w:t>@varena.lt</w:t>
              </w:r>
            </w:hyperlink>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7777777" w:rsidR="00027B83" w:rsidRDefault="00027B83">
            <w:pPr>
              <w:jc w:val="cente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7FD914D" w14:textId="6560294C" w:rsidR="00027B83" w:rsidRPr="009A1EDE" w:rsidRDefault="009A1EDE" w:rsidP="00543BF1">
            <w:pPr>
              <w:jc w:val="both"/>
              <w:rPr>
                <w:kern w:val="2"/>
                <w:szCs w:val="24"/>
              </w:rPr>
            </w:pPr>
            <w:r>
              <w:rPr>
                <w:kern w:val="2"/>
                <w:szCs w:val="24"/>
              </w:rPr>
              <w:t xml:space="preserve">Už sutarties vykdymą ir paslaugų priėmimą atsakingas: </w:t>
            </w:r>
            <w:r w:rsidR="009915C4" w:rsidRPr="009915C4">
              <w:rPr>
                <w:kern w:val="2"/>
                <w:szCs w:val="24"/>
              </w:rPr>
              <w:t xml:space="preserve">Turto valdymo skyriaus vyriausiasis specialistas Antanas Labanauskas, tel. +370 31032015, el. paštas </w:t>
            </w:r>
            <w:hyperlink r:id="rId12" w:history="1">
              <w:r w:rsidR="009915C4" w:rsidRPr="009915C4">
                <w:rPr>
                  <w:rStyle w:val="Hipersaitas"/>
                  <w:color w:val="auto"/>
                  <w:kern w:val="2"/>
                  <w:szCs w:val="24"/>
                </w:rPr>
                <w:t>antanas.labanauskas</w:t>
              </w:r>
              <w:r w:rsidR="009915C4" w:rsidRPr="008B719E">
                <w:rPr>
                  <w:rStyle w:val="Hipersaitas"/>
                  <w:color w:val="auto"/>
                  <w:kern w:val="2"/>
                  <w:szCs w:val="24"/>
                </w:rPr>
                <w:t>@</w:t>
              </w:r>
              <w:r w:rsidR="009915C4" w:rsidRPr="009915C4">
                <w:rPr>
                  <w:rStyle w:val="Hipersaitas"/>
                  <w:color w:val="auto"/>
                  <w:kern w:val="2"/>
                  <w:szCs w:val="24"/>
                </w:rPr>
                <w:t>varena.lt</w:t>
              </w:r>
            </w:hyperlink>
          </w:p>
          <w:p w14:paraId="3B77D23F" w14:textId="38F1FA44" w:rsidR="009A1EDE" w:rsidRPr="009A1EDE" w:rsidRDefault="009A1EDE" w:rsidP="00745417">
            <w:pPr>
              <w:rPr>
                <w:kern w:val="2"/>
                <w:szCs w:val="24"/>
              </w:rPr>
            </w:pPr>
            <w:r>
              <w:rPr>
                <w:kern w:val="2"/>
                <w:szCs w:val="24"/>
              </w:rPr>
              <w:t xml:space="preserve">Už sąskaitų per informacinę sistemą SABIS priėmimą atsakingi: Turto valdymo skyriaus vedėjas Egidijus Zaleskis, tel. +370 310 </w:t>
            </w:r>
            <w:r>
              <w:rPr>
                <w:sz w:val="20"/>
              </w:rPr>
              <w:t xml:space="preserve">31 994, </w:t>
            </w:r>
            <w:r w:rsidRPr="009A1EDE">
              <w:rPr>
                <w:szCs w:val="24"/>
              </w:rPr>
              <w:t xml:space="preserve">el. paštas: </w:t>
            </w:r>
            <w:hyperlink r:id="rId13" w:history="1">
              <w:r w:rsidRPr="00745417">
                <w:rPr>
                  <w:rStyle w:val="Hipersaitas"/>
                  <w:color w:val="auto"/>
                  <w:szCs w:val="24"/>
                </w:rPr>
                <w:t>egidijus.zaleskis</w:t>
              </w:r>
              <w:r w:rsidRPr="008B719E">
                <w:rPr>
                  <w:rStyle w:val="Hipersaitas"/>
                  <w:color w:val="auto"/>
                  <w:szCs w:val="24"/>
                </w:rPr>
                <w:t>@</w:t>
              </w:r>
              <w:r w:rsidRPr="00745417">
                <w:rPr>
                  <w:rStyle w:val="Hipersaitas"/>
                  <w:color w:val="auto"/>
                  <w:szCs w:val="24"/>
                </w:rPr>
                <w:t>varena.lt</w:t>
              </w:r>
            </w:hyperlink>
            <w:r w:rsidRPr="00745417">
              <w:rPr>
                <w:sz w:val="20"/>
              </w:rPr>
              <w:t xml:space="preserve"> </w:t>
            </w:r>
            <w:r>
              <w:rPr>
                <w:sz w:val="20"/>
              </w:rPr>
              <w:t xml:space="preserve">ir </w:t>
            </w:r>
            <w:r>
              <w:rPr>
                <w:szCs w:val="24"/>
              </w:rPr>
              <w:t xml:space="preserve">Apskaitos skyriaus specialistė Nijolė Gelžinienė, tel. +370 310 31973, el. paštas: </w:t>
            </w:r>
            <w:hyperlink r:id="rId14" w:history="1">
              <w:r w:rsidR="00745417" w:rsidRPr="00745417">
                <w:rPr>
                  <w:rStyle w:val="Hipersaitas"/>
                  <w:color w:val="auto"/>
                  <w:szCs w:val="24"/>
                </w:rPr>
                <w:t>nijole.gelziniene@varena.lt</w:t>
              </w:r>
            </w:hyperlink>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6B5360F1" w14:textId="779CA511" w:rsidR="00027B83" w:rsidRDefault="000B0897" w:rsidP="00716417">
            <w:pPr>
              <w:jc w:val="both"/>
              <w:rPr>
                <w:color w:val="000000"/>
                <w:kern w:val="2"/>
                <w:szCs w:val="24"/>
              </w:rPr>
            </w:pPr>
            <w:r w:rsidRPr="00B15C95">
              <w:rPr>
                <w:kern w:val="2"/>
                <w:szCs w:val="24"/>
              </w:rPr>
              <w:t xml:space="preserve">Tiekėjas įsipareigoja Sutartyje numatytomis sąlygomis </w:t>
            </w:r>
            <w:r w:rsidR="00D45363">
              <w:rPr>
                <w:kern w:val="2"/>
                <w:szCs w:val="24"/>
              </w:rPr>
              <w:t>parengti</w:t>
            </w:r>
            <w:r w:rsidRPr="00B15C95">
              <w:rPr>
                <w:kern w:val="2"/>
                <w:szCs w:val="24"/>
              </w:rPr>
              <w:t xml:space="preserve">  </w:t>
            </w:r>
            <w:r w:rsidR="00D45363">
              <w:rPr>
                <w:bCs/>
              </w:rPr>
              <w:t>Kareivonių ąžuolo, augančio Pajuodikio k., Jakėnų sen., Varėnos r., koordinatės:</w:t>
            </w:r>
            <w:r w:rsidR="00D45363" w:rsidRPr="001E06E7">
              <w:t xml:space="preserve"> </w:t>
            </w:r>
            <w:r w:rsidR="00D45363" w:rsidRPr="00EE10A9">
              <w:t>538354, 6030883</w:t>
            </w:r>
            <w:r w:rsidR="00D45363">
              <w:t xml:space="preserve"> (LKS) (schema pateikiame techninės specifikacijos</w:t>
            </w:r>
            <w:r w:rsidR="00331620">
              <w:t xml:space="preserve"> (Sutarties priedas Nr. 1)</w:t>
            </w:r>
            <w:r w:rsidR="00D45363">
              <w:t xml:space="preserve"> priede)</w:t>
            </w:r>
            <w:r w:rsidR="00D45363">
              <w:rPr>
                <w:szCs w:val="24"/>
              </w:rPr>
              <w:t xml:space="preserve"> </w:t>
            </w:r>
            <w:r w:rsidR="00D45363">
              <w:rPr>
                <w:bCs/>
              </w:rPr>
              <w:t>(toliau – Objektas) aprašymą, kuriame turi būti nurodyta Objekto vertę pagrindžianti informacija - Objekto fiziniai parametrai, medžiaginė sudėtis, išskirtinių savybių, estetinės vertės aprašymas, svarba vietos bendruomenei ir turizmo plėtrai bei Objekto teritorijos schemą, kurioje nustatoma Objekto buferinė apsaugos zona</w:t>
            </w:r>
            <w:r w:rsidR="00D45363">
              <w:rPr>
                <w:szCs w:val="24"/>
              </w:rPr>
              <w:t xml:space="preserve"> (toliau -</w:t>
            </w:r>
            <w:r w:rsidRPr="00B15C95">
              <w:rPr>
                <w:color w:val="000000"/>
                <w:kern w:val="2"/>
                <w:szCs w:val="24"/>
              </w:rPr>
              <w:t xml:space="preserve"> Paslaugos).</w:t>
            </w:r>
            <w:r w:rsidR="00F1364F" w:rsidRPr="00B15C95">
              <w:rPr>
                <w:color w:val="000000"/>
                <w:kern w:val="2"/>
                <w:szCs w:val="24"/>
              </w:rPr>
              <w:t xml:space="preserve"> </w:t>
            </w:r>
            <w:r w:rsidRPr="00B15C95">
              <w:rPr>
                <w:color w:val="000000"/>
                <w:kern w:val="2"/>
                <w:szCs w:val="24"/>
              </w:rPr>
              <w:t xml:space="preserve">Išsamus </w:t>
            </w:r>
            <w:r w:rsidRPr="00B15C95">
              <w:rPr>
                <w:color w:val="000000"/>
                <w:szCs w:val="24"/>
              </w:rPr>
              <w:t>Paslaugų</w:t>
            </w:r>
            <w:r w:rsidRPr="00B15C95">
              <w:rPr>
                <w:color w:val="000000"/>
                <w:kern w:val="2"/>
                <w:szCs w:val="24"/>
              </w:rPr>
              <w:t xml:space="preserve"> aprašymas ir kiti reikalavimai teikiamoms </w:t>
            </w:r>
            <w:r w:rsidRPr="00B15C95">
              <w:rPr>
                <w:color w:val="000000"/>
                <w:szCs w:val="24"/>
              </w:rPr>
              <w:t>Paslaugoms</w:t>
            </w:r>
            <w:r w:rsidRPr="00B15C95">
              <w:rPr>
                <w:color w:val="000000"/>
                <w:kern w:val="2"/>
                <w:szCs w:val="24"/>
              </w:rPr>
              <w:t xml:space="preserve"> nustatyti Sutarties priede Nr. </w:t>
            </w:r>
            <w:r w:rsidR="00F1364F" w:rsidRPr="00B15C95">
              <w:rPr>
                <w:color w:val="000000"/>
                <w:kern w:val="2"/>
                <w:szCs w:val="24"/>
              </w:rPr>
              <w:t>1</w:t>
            </w:r>
            <w:r w:rsidRPr="00B15C95">
              <w:rPr>
                <w:color w:val="000000"/>
                <w:kern w:val="2"/>
                <w:szCs w:val="24"/>
              </w:rPr>
              <w:t xml:space="preserve"> „Techninė specifikacija“ (toliau – Techninė specifikacija) ir Sutarties priede Nr. </w:t>
            </w:r>
            <w:r w:rsidR="00F51B28">
              <w:rPr>
                <w:color w:val="000000"/>
                <w:kern w:val="2"/>
                <w:szCs w:val="24"/>
              </w:rPr>
              <w:t>2</w:t>
            </w:r>
            <w:r w:rsidRPr="00B15C95">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6D96CFEA" w:rsidR="00027B83" w:rsidRDefault="00D45363">
            <w:pPr>
              <w:rPr>
                <w:kern w:val="2"/>
                <w:szCs w:val="24"/>
              </w:rPr>
            </w:pPr>
            <w:r w:rsidRPr="008D6AEB">
              <w:rPr>
                <w:bCs/>
                <w:w w:val="105"/>
                <w:szCs w:val="24"/>
              </w:rPr>
              <w:t xml:space="preserve">Naujai skelbiamų Varėnos rajono savivaldybės gamtos paveldo objektų teritorijų schemų ir šių objektų aprašymų parengimo </w:t>
            </w:r>
            <w:r w:rsidRPr="00853740">
              <w:rPr>
                <w:bCs/>
                <w:w w:val="105"/>
                <w:szCs w:val="24"/>
              </w:rPr>
              <w:t>paslaugų</w:t>
            </w:r>
            <w:r>
              <w:rPr>
                <w:bCs/>
                <w:w w:val="105"/>
                <w:szCs w:val="24"/>
              </w:rPr>
              <w:t xml:space="preserve"> pirkimas.</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0C96B0B8" w:rsidR="00027B83" w:rsidRDefault="000B0897" w:rsidP="00F1364F">
            <w:pPr>
              <w:rPr>
                <w:kern w:val="2"/>
                <w:szCs w:val="24"/>
              </w:rPr>
            </w:pPr>
            <w:r>
              <w:rPr>
                <w:kern w:val="2"/>
                <w:szCs w:val="24"/>
              </w:rPr>
              <w:t>Netaikoma</w:t>
            </w: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EF87ADF" w14:textId="77777777" w:rsidR="00027B83" w:rsidRDefault="00027B83" w:rsidP="00622F31">
            <w:pPr>
              <w:rPr>
                <w:b/>
                <w:color w:val="FF0000"/>
                <w:kern w:val="2"/>
                <w:szCs w:val="24"/>
              </w:rPr>
            </w:pPr>
          </w:p>
        </w:tc>
        <w:tc>
          <w:tcPr>
            <w:tcW w:w="6441" w:type="dxa"/>
            <w:gridSpan w:val="2"/>
          </w:tcPr>
          <w:p w14:paraId="69C6AE54" w14:textId="6E80DDA3" w:rsidR="00027B83" w:rsidRDefault="000B0897" w:rsidP="00622F31">
            <w:pPr>
              <w:rPr>
                <w:color w:val="4472C4"/>
                <w:szCs w:val="24"/>
              </w:rPr>
            </w:pPr>
            <w:r>
              <w:rPr>
                <w:szCs w:val="24"/>
              </w:rPr>
              <w:t xml:space="preserve">Tiekėjas Paslaugas įsipareigoja suteikti </w:t>
            </w:r>
            <w:r>
              <w:rPr>
                <w:b/>
                <w:szCs w:val="24"/>
              </w:rPr>
              <w:t>ne vėliau kaip per</w:t>
            </w:r>
            <w:r>
              <w:rPr>
                <w:szCs w:val="24"/>
              </w:rPr>
              <w:t xml:space="preserve"> </w:t>
            </w:r>
            <w:r w:rsidR="00D45363">
              <w:rPr>
                <w:szCs w:val="24"/>
              </w:rPr>
              <w:t>6</w:t>
            </w:r>
            <w:r w:rsidR="00622F31">
              <w:rPr>
                <w:szCs w:val="24"/>
              </w:rPr>
              <w:t xml:space="preserve"> </w:t>
            </w:r>
            <w:r w:rsidR="00427F76">
              <w:rPr>
                <w:szCs w:val="24"/>
              </w:rPr>
              <w:t xml:space="preserve">mėnesius </w:t>
            </w:r>
            <w:r>
              <w:rPr>
                <w:szCs w:val="24"/>
              </w:rPr>
              <w:t xml:space="preserve">nuo </w:t>
            </w:r>
            <w:r w:rsidR="00427F76">
              <w:rPr>
                <w:szCs w:val="24"/>
              </w:rPr>
              <w:t>Sutarties įsigaliojimo</w:t>
            </w:r>
            <w:r>
              <w:rPr>
                <w:szCs w:val="24"/>
              </w:rPr>
              <w:t xml:space="preserve"> </w:t>
            </w:r>
            <w:r w:rsidRPr="00622F31">
              <w:rPr>
                <w:szCs w:val="24"/>
              </w:rPr>
              <w:t>dienos</w:t>
            </w:r>
            <w:r w:rsidR="00622F31" w:rsidRPr="00622F31">
              <w:rPr>
                <w:szCs w:val="24"/>
              </w:rPr>
              <w:t>.</w:t>
            </w: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7B84AB1" w14:textId="63FF4C41" w:rsidR="00027B83" w:rsidRPr="005279B6" w:rsidRDefault="004740D3" w:rsidP="00AE659E">
            <w:pPr>
              <w:rPr>
                <w:kern w:val="2"/>
                <w:szCs w:val="24"/>
              </w:rPr>
            </w:pPr>
            <w:r>
              <w:rPr>
                <w:kern w:val="2"/>
                <w:szCs w:val="24"/>
              </w:rPr>
              <w:t>Netaikoma</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5A20794" w14:textId="5176DE41" w:rsidR="00027B83" w:rsidRPr="005279B6" w:rsidRDefault="004740D3" w:rsidP="00937FF3">
            <w:pPr>
              <w:rPr>
                <w:szCs w:val="24"/>
              </w:rPr>
            </w:pPr>
            <w:r w:rsidRPr="00C3351F">
              <w:rPr>
                <w:szCs w:val="24"/>
              </w:rPr>
              <w:t xml:space="preserve">Sutarties galiojimo terminas, gali būti pratęstas </w:t>
            </w:r>
            <w:r>
              <w:rPr>
                <w:szCs w:val="24"/>
              </w:rPr>
              <w:t xml:space="preserve">vieną kartą ne ilgesniam, kaip </w:t>
            </w:r>
            <w:r w:rsidRPr="00C3351F">
              <w:rPr>
                <w:szCs w:val="24"/>
              </w:rPr>
              <w:t>1 mėn</w:t>
            </w:r>
            <w:r>
              <w:rPr>
                <w:szCs w:val="24"/>
              </w:rPr>
              <w:t>. laikotarpiui.</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44F02E9B" w14:textId="4211D056" w:rsidR="00027B83" w:rsidRPr="005279B6" w:rsidRDefault="004740D3">
            <w:pPr>
              <w:rPr>
                <w:szCs w:val="24"/>
              </w:rPr>
            </w:pPr>
            <w:r>
              <w:rPr>
                <w:szCs w:val="24"/>
              </w:rPr>
              <w:t>Netaikoma</w:t>
            </w:r>
          </w:p>
        </w:tc>
      </w:tr>
      <w:tr w:rsidR="00027B83" w14:paraId="3A8802D2" w14:textId="77777777" w:rsidTr="00937FF3">
        <w:trPr>
          <w:trHeight w:val="1692"/>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26585FE8" w:rsidR="00027B83" w:rsidRDefault="000B0897" w:rsidP="00937FF3">
            <w:pPr>
              <w:rPr>
                <w:szCs w:val="24"/>
              </w:rPr>
            </w:pPr>
            <w:r>
              <w:rPr>
                <w:kern w:val="2"/>
                <w:szCs w:val="24"/>
              </w:rPr>
              <w:t>Netaikoma</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5F856BF5" w:rsidR="00027B83" w:rsidRDefault="000B0897" w:rsidP="00742470">
            <w:pPr>
              <w:suppressAutoHyphens/>
              <w:jc w:val="both"/>
              <w:textAlignment w:val="baseline"/>
              <w:rPr>
                <w:szCs w:val="24"/>
              </w:rPr>
            </w:pPr>
            <w:r w:rsidRPr="005279B6">
              <w:rPr>
                <w:kern w:val="2"/>
                <w:szCs w:val="24"/>
              </w:rPr>
              <w:t>Turi būti pateikiami šie dokumentai</w:t>
            </w:r>
            <w:r w:rsidR="00937FF3" w:rsidRPr="005279B6">
              <w:rPr>
                <w:kern w:val="2"/>
                <w:szCs w:val="24"/>
              </w:rPr>
              <w:t>:</w:t>
            </w:r>
            <w:r w:rsidRPr="005279B6">
              <w:rPr>
                <w:kern w:val="2"/>
                <w:szCs w:val="24"/>
              </w:rPr>
              <w:t xml:space="preserve"> Paslaugų perdavimo-priėmimo aktas</w:t>
            </w:r>
            <w:r w:rsidR="00937FF3" w:rsidRPr="005279B6">
              <w:rPr>
                <w:kern w:val="2"/>
                <w:szCs w:val="24"/>
              </w:rPr>
              <w:t>,</w:t>
            </w:r>
            <w:r w:rsidRPr="005279B6">
              <w:rPr>
                <w:kern w:val="2"/>
                <w:szCs w:val="24"/>
              </w:rPr>
              <w:t xml:space="preserve"> </w:t>
            </w:r>
            <w:r w:rsidR="004740D3">
              <w:rPr>
                <w:kern w:val="2"/>
                <w:szCs w:val="24"/>
              </w:rPr>
              <w:t>PVM sąskaita – faktūra</w:t>
            </w:r>
            <w:r w:rsidR="00922D4B">
              <w:rPr>
                <w:kern w:val="2"/>
                <w:szCs w:val="24"/>
              </w:rPr>
              <w:t xml:space="preserve">, </w:t>
            </w:r>
            <w:r w:rsidR="00D45363">
              <w:rPr>
                <w:kern w:val="2"/>
                <w:szCs w:val="24"/>
              </w:rPr>
              <w:t>Objekto k</w:t>
            </w:r>
            <w:r w:rsidR="00D45363">
              <w:rPr>
                <w:rFonts w:eastAsia="Lucida Sans Unicode" w:cs="Mangal"/>
                <w:kern w:val="3"/>
                <w:lang w:eastAsia="zh-CN" w:bidi="hi-IN"/>
              </w:rPr>
              <w:t xml:space="preserve">artografinė </w:t>
            </w:r>
            <w:r w:rsidR="00D45363">
              <w:rPr>
                <w:rFonts w:eastAsia="Lucida Sans Unicode" w:cs="Mangal"/>
                <w:kern w:val="3"/>
                <w:lang w:eastAsia="zh-CN" w:bidi="hi-IN"/>
              </w:rPr>
              <w:lastRenderedPageBreak/>
              <w:t>medžiaga – skaitmeniniu formatu laikmenoje (</w:t>
            </w:r>
            <w:proofErr w:type="spellStart"/>
            <w:r w:rsidR="00D45363">
              <w:rPr>
                <w:rFonts w:eastAsia="Lucida Sans Unicode" w:cs="Mangal"/>
                <w:kern w:val="3"/>
                <w:lang w:eastAsia="zh-CN" w:bidi="hi-IN"/>
              </w:rPr>
              <w:t>shp</w:t>
            </w:r>
            <w:proofErr w:type="spellEnd"/>
            <w:r w:rsidR="00D45363">
              <w:rPr>
                <w:rFonts w:eastAsia="Lucida Sans Unicode" w:cs="Mangal"/>
                <w:kern w:val="3"/>
                <w:lang w:eastAsia="zh-CN" w:bidi="hi-IN"/>
              </w:rPr>
              <w:t xml:space="preserve"> ir </w:t>
            </w:r>
            <w:proofErr w:type="spellStart"/>
            <w:r w:rsidR="00D45363">
              <w:rPr>
                <w:rFonts w:eastAsia="Lucida Sans Unicode" w:cs="Mangal"/>
                <w:kern w:val="3"/>
                <w:lang w:eastAsia="zh-CN" w:bidi="hi-IN"/>
              </w:rPr>
              <w:t>pdf</w:t>
            </w:r>
            <w:proofErr w:type="spellEnd"/>
            <w:r w:rsidR="00D45363">
              <w:rPr>
                <w:rFonts w:eastAsia="Lucida Sans Unicode" w:cs="Mangal"/>
                <w:kern w:val="3"/>
                <w:lang w:eastAsia="zh-CN" w:bidi="hi-IN"/>
              </w:rPr>
              <w:t>), Objekto aprašymas – skaitmeniniu formatu laikmenoje (</w:t>
            </w:r>
            <w:proofErr w:type="spellStart"/>
            <w:r w:rsidR="00D45363">
              <w:rPr>
                <w:rFonts w:eastAsia="Lucida Sans Unicode" w:cs="Mangal"/>
                <w:kern w:val="3"/>
                <w:lang w:eastAsia="zh-CN" w:bidi="hi-IN"/>
              </w:rPr>
              <w:t>pdf</w:t>
            </w:r>
            <w:proofErr w:type="spellEnd"/>
            <w:r w:rsidR="00D45363">
              <w:rPr>
                <w:rFonts w:eastAsia="Lucida Sans Unicode" w:cs="Mangal"/>
                <w:kern w:val="3"/>
                <w:lang w:eastAsia="zh-CN" w:bidi="hi-IN"/>
              </w:rPr>
              <w:t xml:space="preserve"> ir Word)</w:t>
            </w:r>
            <w:r w:rsidR="00645561">
              <w:rPr>
                <w:rFonts w:eastAsia="Lucida Sans Unicode" w:cs="Mangal"/>
                <w:kern w:val="3"/>
                <w:lang w:eastAsia="zh-CN" w:bidi="hi-IN"/>
              </w:rPr>
              <w:t xml:space="preserve">. </w:t>
            </w:r>
            <w:r w:rsidRPr="005279B6">
              <w:rPr>
                <w:kern w:val="2"/>
                <w:szCs w:val="24"/>
              </w:rPr>
              <w:t>Tiekėjui nepateikus nurodytų dokumentų, laikoma, kad Paslaugos neatitinka Sutartyje nustatytų reikalavimų</w:t>
            </w:r>
            <w:r>
              <w:rPr>
                <w:kern w:val="2"/>
                <w:szCs w:val="24"/>
              </w:rPr>
              <w:t>.</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lastRenderedPageBreak/>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3A26B52B" w14:textId="52002DBD" w:rsidR="00027B83" w:rsidRDefault="000B0897" w:rsidP="00BC2ACD">
            <w:pPr>
              <w:rPr>
                <w:color w:val="4472C4"/>
                <w:kern w:val="2"/>
                <w:szCs w:val="24"/>
              </w:rPr>
            </w:pPr>
            <w:r>
              <w:rPr>
                <w:kern w:val="2"/>
                <w:szCs w:val="24"/>
              </w:rPr>
              <w:t>Fiksuoto</w:t>
            </w:r>
            <w:r w:rsidR="004740D3">
              <w:rPr>
                <w:kern w:val="2"/>
                <w:szCs w:val="24"/>
              </w:rPr>
              <w:t>s</w:t>
            </w:r>
            <w:r>
              <w:rPr>
                <w:kern w:val="2"/>
                <w:szCs w:val="24"/>
              </w:rPr>
              <w:t xml:space="preserve"> </w:t>
            </w:r>
            <w:r w:rsidR="004740D3">
              <w:rPr>
                <w:kern w:val="2"/>
                <w:szCs w:val="24"/>
              </w:rPr>
              <w:t>kainos</w:t>
            </w:r>
            <w:r>
              <w:rPr>
                <w:kern w:val="2"/>
                <w:szCs w:val="24"/>
              </w:rPr>
              <w:t xml:space="preserve"> kainodara</w:t>
            </w:r>
          </w:p>
        </w:tc>
      </w:tr>
      <w:tr w:rsidR="00027B83" w14:paraId="5B9972D4" w14:textId="77777777">
        <w:trPr>
          <w:trHeight w:val="300"/>
        </w:trPr>
        <w:tc>
          <w:tcPr>
            <w:tcW w:w="3094" w:type="dxa"/>
            <w:gridSpan w:val="2"/>
          </w:tcPr>
          <w:p w14:paraId="33D0FE0E" w14:textId="66A6859A" w:rsidR="00027B83" w:rsidRDefault="000B0897" w:rsidP="00BC7A1A">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69618AF8" w14:textId="03BF37CA" w:rsidR="00BE2BD2" w:rsidRPr="00BE2BD2" w:rsidRDefault="00BE2BD2" w:rsidP="00BE2BD2">
            <w:pPr>
              <w:jc w:val="both"/>
              <w:rPr>
                <w:color w:val="000000"/>
                <w:kern w:val="2"/>
                <w:szCs w:val="24"/>
              </w:rPr>
            </w:pPr>
            <w:r w:rsidRPr="00BE2BD2">
              <w:rPr>
                <w:color w:val="000000"/>
                <w:kern w:val="2"/>
                <w:szCs w:val="24"/>
              </w:rPr>
              <w:t>Pradinės Sutarties vertė yra </w:t>
            </w:r>
            <w:r>
              <w:rPr>
                <w:color w:val="000000"/>
                <w:kern w:val="2"/>
                <w:szCs w:val="24"/>
              </w:rPr>
              <w:t>_______</w:t>
            </w:r>
            <w:r w:rsidRPr="00BE2BD2">
              <w:rPr>
                <w:color w:val="000000"/>
                <w:kern w:val="2"/>
                <w:szCs w:val="24"/>
              </w:rPr>
              <w:t> Eur be PVM.</w:t>
            </w:r>
          </w:p>
          <w:p w14:paraId="5E1D4062" w14:textId="0A91DFCF" w:rsidR="00BE2BD2" w:rsidRPr="00BE2BD2" w:rsidRDefault="00BE2BD2" w:rsidP="00BE2BD2">
            <w:pPr>
              <w:jc w:val="both"/>
              <w:rPr>
                <w:color w:val="000000"/>
                <w:kern w:val="2"/>
                <w:szCs w:val="24"/>
              </w:rPr>
            </w:pPr>
            <w:r w:rsidRPr="00BE2BD2">
              <w:rPr>
                <w:color w:val="000000"/>
                <w:kern w:val="2"/>
                <w:szCs w:val="24"/>
              </w:rPr>
              <w:t>PVM sudaro </w:t>
            </w:r>
            <w:r>
              <w:rPr>
                <w:color w:val="000000"/>
                <w:kern w:val="2"/>
                <w:szCs w:val="24"/>
              </w:rPr>
              <w:t>_______</w:t>
            </w:r>
            <w:r w:rsidRPr="00BE2BD2">
              <w:rPr>
                <w:color w:val="000000"/>
                <w:kern w:val="2"/>
                <w:szCs w:val="24"/>
              </w:rPr>
              <w:t> Eur (nurodyti sumą žodžiais).</w:t>
            </w:r>
          </w:p>
          <w:p w14:paraId="4C4DB159" w14:textId="55620571" w:rsidR="00027B83" w:rsidRPr="00BE2BD2" w:rsidRDefault="00BE2BD2" w:rsidP="00BE2BD2">
            <w:pPr>
              <w:jc w:val="both"/>
              <w:rPr>
                <w:color w:val="000000"/>
                <w:kern w:val="2"/>
                <w:szCs w:val="24"/>
                <w:lang w:val="fi-FI"/>
              </w:rPr>
            </w:pPr>
            <w:r w:rsidRPr="00BE2BD2">
              <w:rPr>
                <w:color w:val="000000"/>
                <w:kern w:val="2"/>
                <w:szCs w:val="24"/>
              </w:rPr>
              <w:t>Sutarties kaina yra </w:t>
            </w:r>
            <w:r>
              <w:rPr>
                <w:color w:val="000000"/>
                <w:kern w:val="2"/>
                <w:szCs w:val="24"/>
              </w:rPr>
              <w:t>__________</w:t>
            </w:r>
            <w:r w:rsidRPr="00BE2BD2">
              <w:rPr>
                <w:color w:val="000000"/>
                <w:kern w:val="2"/>
                <w:szCs w:val="24"/>
              </w:rPr>
              <w:t> Eur (nurodyti sumą žodžiais) su PVM.</w:t>
            </w:r>
          </w:p>
        </w:tc>
      </w:tr>
      <w:tr w:rsidR="00027B83" w14:paraId="1A7054EB" w14:textId="77777777">
        <w:trPr>
          <w:trHeight w:val="300"/>
        </w:trPr>
        <w:tc>
          <w:tcPr>
            <w:tcW w:w="3094" w:type="dxa"/>
            <w:gridSpan w:val="2"/>
          </w:tcPr>
          <w:p w14:paraId="57F4DE2E" w14:textId="60916DD2" w:rsidR="00027B83" w:rsidRDefault="000B0897" w:rsidP="00A95AFF">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566D6ED6" w:rsidR="00027B83" w:rsidRPr="005279B6" w:rsidRDefault="000B0897">
            <w:pPr>
              <w:rPr>
                <w:szCs w:val="24"/>
              </w:rPr>
            </w:pPr>
            <w:r w:rsidRPr="005279B6">
              <w:rPr>
                <w:kern w:val="2"/>
                <w:szCs w:val="24"/>
              </w:rPr>
              <w:t>Sutarties</w:t>
            </w:r>
            <w:r w:rsidR="00375029">
              <w:rPr>
                <w:kern w:val="2"/>
                <w:szCs w:val="24"/>
              </w:rPr>
              <w:t xml:space="preserve"> kaina</w:t>
            </w:r>
            <w:r w:rsidRPr="005279B6">
              <w:rPr>
                <w:kern w:val="2"/>
                <w:szCs w:val="24"/>
              </w:rPr>
              <w:t xml:space="preserve"> bus perskaičiuojam</w:t>
            </w:r>
            <w:r w:rsidR="00375029">
              <w:rPr>
                <w:kern w:val="2"/>
                <w:szCs w:val="24"/>
              </w:rPr>
              <w:t>a</w:t>
            </w:r>
            <w:r w:rsidRPr="005279B6">
              <w:rPr>
                <w:kern w:val="2"/>
                <w:szCs w:val="24"/>
              </w:rPr>
              <w:t>:</w:t>
            </w:r>
          </w:p>
          <w:p w14:paraId="7862C956" w14:textId="77777777" w:rsidR="00027B83" w:rsidRPr="005279B6" w:rsidRDefault="000B0897">
            <w:pPr>
              <w:rPr>
                <w:kern w:val="2"/>
                <w:szCs w:val="24"/>
              </w:rPr>
            </w:pPr>
            <w:r w:rsidRPr="005279B6">
              <w:rPr>
                <w:kern w:val="2"/>
                <w:szCs w:val="24"/>
              </w:rPr>
              <w:t>5.3.1. dėl PVM tarifo pasikeitimo;</w:t>
            </w:r>
          </w:p>
          <w:p w14:paraId="054DF302" w14:textId="3CB6FEDA" w:rsidR="00027B83" w:rsidRPr="005279B6" w:rsidRDefault="000B0897" w:rsidP="00CD3A8F">
            <w:pPr>
              <w:rPr>
                <w:kern w:val="2"/>
                <w:szCs w:val="24"/>
              </w:rPr>
            </w:pPr>
            <w:r w:rsidRPr="005279B6">
              <w:rPr>
                <w:kern w:val="2"/>
                <w:szCs w:val="24"/>
              </w:rPr>
              <w:t>5.3.</w:t>
            </w:r>
            <w:r w:rsidR="002E6339" w:rsidRPr="005279B6">
              <w:rPr>
                <w:kern w:val="2"/>
                <w:szCs w:val="24"/>
              </w:rPr>
              <w:t>2</w:t>
            </w:r>
            <w:r w:rsidRPr="005279B6">
              <w:rPr>
                <w:kern w:val="2"/>
                <w:szCs w:val="24"/>
              </w:rPr>
              <w:t>. dėl kainų lygio pokyčio</w:t>
            </w:r>
            <w:r w:rsidR="000B5A12" w:rsidRPr="005279B6">
              <w:rPr>
                <w:kern w:val="2"/>
                <w:szCs w:val="24"/>
              </w:rPr>
              <w:t>.</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12EB328A" w14:textId="77777777" w:rsidR="000B5A12" w:rsidRPr="000B5A12" w:rsidRDefault="000B5A12" w:rsidP="005279B6">
            <w:pPr>
              <w:jc w:val="both"/>
              <w:rPr>
                <w:szCs w:val="24"/>
              </w:rPr>
            </w:pPr>
            <w:r w:rsidRPr="000B5A12">
              <w:rPr>
                <w:szCs w:val="24"/>
              </w:rPr>
              <w:t>Jeigu Sutarties vykdymo metu pasikeičia PVM mokėjimą reglamentuojantys teisės aktai, darantys tiesioginę įtaką Tiekėjo teikiamų Paslaugų Sutartyje nurodytai kainai, Sutarties kaina perskaičiuojama nekeičiant Paslaugų kainos be PVM.</w:t>
            </w:r>
          </w:p>
          <w:p w14:paraId="63FE8B88" w14:textId="77777777" w:rsidR="000B5A12" w:rsidRPr="000B5A12" w:rsidRDefault="000B5A12" w:rsidP="005279B6">
            <w:pPr>
              <w:jc w:val="both"/>
              <w:rPr>
                <w:szCs w:val="24"/>
              </w:rPr>
            </w:pPr>
          </w:p>
          <w:p w14:paraId="4B006FAB" w14:textId="373BD179" w:rsidR="00027B83" w:rsidRPr="005279B6" w:rsidRDefault="000B5A12" w:rsidP="005279B6">
            <w:pPr>
              <w:jc w:val="both"/>
              <w:rPr>
                <w:szCs w:val="24"/>
              </w:rPr>
            </w:pPr>
            <w:r w:rsidRPr="005279B6">
              <w:rPr>
                <w:szCs w:val="24"/>
              </w:rPr>
              <w:t>Perskaičiuota (-i) Sutarties kaina  įforminama Susitarimu ir turi būti taikoma (-i) nuo naujo PVM įvedimo datos (nepriklausomai nuo to, kada pasirašytas Susitarimas).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Pr="005279B6" w:rsidRDefault="000B0897" w:rsidP="005279B6">
            <w:pPr>
              <w:jc w:val="both"/>
              <w:rPr>
                <w:kern w:val="2"/>
                <w:szCs w:val="24"/>
              </w:rPr>
            </w:pPr>
            <w:r w:rsidRPr="005279B6">
              <w:rPr>
                <w:kern w:val="2"/>
                <w:szCs w:val="24"/>
              </w:rPr>
              <w:t>Netaikoma</w:t>
            </w:r>
          </w:p>
          <w:p w14:paraId="4CFB97C1" w14:textId="2AB0BD93" w:rsidR="00027B83" w:rsidRPr="005279B6" w:rsidRDefault="00027B83" w:rsidP="005279B6">
            <w:pPr>
              <w:jc w:val="both"/>
              <w:rPr>
                <w:szCs w:val="24"/>
              </w:rPr>
            </w:pPr>
          </w:p>
        </w:tc>
      </w:tr>
      <w:tr w:rsidR="00027B83" w14:paraId="3158E5C4" w14:textId="7777777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2AB5B37C" w14:textId="77777777" w:rsidR="00027B83" w:rsidRDefault="00027B83">
            <w:pPr>
              <w:rPr>
                <w:kern w:val="2"/>
                <w:szCs w:val="24"/>
              </w:rPr>
            </w:pPr>
          </w:p>
          <w:p w14:paraId="17B35871" w14:textId="77FFE888" w:rsidR="00027B83" w:rsidRDefault="00027B83">
            <w:pPr>
              <w:rPr>
                <w:b/>
                <w:kern w:val="2"/>
                <w:szCs w:val="24"/>
              </w:rPr>
            </w:pPr>
          </w:p>
        </w:tc>
        <w:tc>
          <w:tcPr>
            <w:tcW w:w="6441" w:type="dxa"/>
            <w:gridSpan w:val="2"/>
          </w:tcPr>
          <w:p w14:paraId="17A3B8E3" w14:textId="77777777" w:rsidR="000B5A12" w:rsidRPr="000B5A12" w:rsidRDefault="000B5A12" w:rsidP="005279B6">
            <w:pPr>
              <w:jc w:val="both"/>
              <w:rPr>
                <w:kern w:val="2"/>
                <w:szCs w:val="24"/>
              </w:rPr>
            </w:pPr>
            <w:r w:rsidRPr="000B5A12">
              <w:rPr>
                <w:kern w:val="2"/>
                <w:szCs w:val="24"/>
              </w:rPr>
              <w:t>Bet kuri Sutarties šalis Sutarties galiojimo metu turi teisę inicijuoti Sutartyje numatytos kainos perskaičiavimą (keitimą) ne anksčiau kaip po 6 (šešių) mėnesių nuo Sutarties sudarymo dienos (jeigu perskaičiavimas jau buvo atliktas – nuo paskutinio perskaičiavimo pagal šį punktą dienos). Sutarties kaina dėl kainų lygio pokyčio didinama arba mažinama, jeigu Valstybės duomenų agentūros skelbimas Vartojimo prekių ir paslaugų kainų pokytis (k), viršija 10 procentų.</w:t>
            </w:r>
          </w:p>
          <w:p w14:paraId="7EF89123" w14:textId="77777777" w:rsidR="000B5A12" w:rsidRPr="000B5A12" w:rsidRDefault="000B5A12" w:rsidP="005279B6">
            <w:pPr>
              <w:jc w:val="both"/>
              <w:rPr>
                <w:kern w:val="2"/>
                <w:szCs w:val="24"/>
              </w:rPr>
            </w:pPr>
          </w:p>
          <w:p w14:paraId="20E4E028" w14:textId="77777777" w:rsidR="000B5A12" w:rsidRPr="000B5A12" w:rsidRDefault="000B5A12" w:rsidP="005279B6">
            <w:pPr>
              <w:jc w:val="both"/>
              <w:rPr>
                <w:kern w:val="2"/>
                <w:szCs w:val="24"/>
              </w:rPr>
            </w:pPr>
            <w:r w:rsidRPr="000B5A12">
              <w:rPr>
                <w:kern w:val="2"/>
                <w:szCs w:val="24"/>
              </w:rPr>
              <w:t>„k“ reikšmė skaičiuojama pagal formulę:</w:t>
            </w:r>
          </w:p>
          <w:p w14:paraId="07781C80" w14:textId="77777777" w:rsidR="000B5A12" w:rsidRPr="000B5A12" w:rsidRDefault="000B5A12" w:rsidP="005279B6">
            <w:pPr>
              <w:jc w:val="both"/>
              <w:rPr>
                <w:kern w:val="2"/>
                <w:szCs w:val="24"/>
              </w:rPr>
            </w:pPr>
          </w:p>
          <w:p w14:paraId="25EA164B" w14:textId="6C74DD4A" w:rsidR="000B5A12" w:rsidRPr="000B5A12" w:rsidRDefault="000B5A12" w:rsidP="005279B6">
            <w:pPr>
              <w:jc w:val="both"/>
              <w:rPr>
                <w:kern w:val="2"/>
                <w:szCs w:val="24"/>
              </w:rPr>
            </w:pPr>
            <w:r w:rsidRPr="005279B6">
              <w:rPr>
                <w:noProof/>
                <w:kern w:val="2"/>
                <w:szCs w:val="24"/>
              </w:rPr>
              <w:drawing>
                <wp:inline distT="0" distB="0" distL="0" distR="0" wp14:anchorId="79C1B759" wp14:editId="194AFA66">
                  <wp:extent cx="1885950" cy="314325"/>
                  <wp:effectExtent l="0" t="0" r="0" b="9525"/>
                  <wp:docPr id="132019699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885950" cy="314325"/>
                          </a:xfrm>
                          <a:prstGeom prst="rect">
                            <a:avLst/>
                          </a:prstGeom>
                          <a:noFill/>
                          <a:ln>
                            <a:noFill/>
                          </a:ln>
                        </pic:spPr>
                      </pic:pic>
                    </a:graphicData>
                  </a:graphic>
                </wp:inline>
              </w:drawing>
            </w:r>
            <w:r w:rsidRPr="000B5A12">
              <w:rPr>
                <w:kern w:val="2"/>
                <w:szCs w:val="24"/>
              </w:rPr>
              <w:t>, (proc.) kur</w:t>
            </w:r>
          </w:p>
          <w:p w14:paraId="20661324" w14:textId="77777777" w:rsidR="000B5A12" w:rsidRPr="000B5A12" w:rsidRDefault="000B5A12" w:rsidP="005279B6">
            <w:pPr>
              <w:jc w:val="both"/>
              <w:rPr>
                <w:kern w:val="2"/>
                <w:szCs w:val="24"/>
              </w:rPr>
            </w:pPr>
          </w:p>
          <w:p w14:paraId="06F90208" w14:textId="77777777" w:rsidR="000B5A12" w:rsidRPr="000B5A12" w:rsidRDefault="000B5A12" w:rsidP="005279B6">
            <w:pPr>
              <w:jc w:val="both"/>
              <w:rPr>
                <w:kern w:val="2"/>
                <w:szCs w:val="24"/>
              </w:rPr>
            </w:pPr>
            <w:proofErr w:type="spellStart"/>
            <w:r w:rsidRPr="000B5A12">
              <w:rPr>
                <w:kern w:val="2"/>
                <w:szCs w:val="24"/>
              </w:rPr>
              <w:t>Ind</w:t>
            </w:r>
            <w:proofErr w:type="spellEnd"/>
            <w:r w:rsidRPr="000B5A12">
              <w:rPr>
                <w:kern w:val="2"/>
                <w:szCs w:val="24"/>
              </w:rPr>
              <w:t xml:space="preserve"> naujausias – kreipimosi dėl kainos perskaičiavimo išsiuntimo kitai šaliai datą naujausias paskelbtas vartojimo prekių ir paslaugų indeksas (pasirenkamas bendras skyrius „Vartojimo prekės ir paslaugos“);</w:t>
            </w:r>
          </w:p>
          <w:p w14:paraId="19CF97FE" w14:textId="77777777" w:rsidR="000B5A12" w:rsidRPr="000B5A12" w:rsidRDefault="000B5A12" w:rsidP="005279B6">
            <w:pPr>
              <w:jc w:val="both"/>
              <w:rPr>
                <w:kern w:val="2"/>
                <w:szCs w:val="24"/>
              </w:rPr>
            </w:pPr>
            <w:proofErr w:type="spellStart"/>
            <w:r w:rsidRPr="000B5A12">
              <w:rPr>
                <w:kern w:val="2"/>
                <w:szCs w:val="24"/>
              </w:rPr>
              <w:t>Ind</w:t>
            </w:r>
            <w:proofErr w:type="spellEnd"/>
            <w:r w:rsidRPr="000B5A12">
              <w:rPr>
                <w:kern w:val="2"/>
                <w:szCs w:val="24"/>
              </w:rPr>
              <w:t xml:space="preserve"> pradžia – laikotarpio pradžios datos (mėnesio) vartojimo prekių ir paslaugų indeksas. Pirmojo perskaičiavimo atveju laikotarpio pradžia (mėnuo) yra sutarties sudarymo mėnuo. </w:t>
            </w:r>
            <w:r w:rsidRPr="000B5A12">
              <w:rPr>
                <w:kern w:val="2"/>
                <w:szCs w:val="24"/>
              </w:rPr>
              <w:lastRenderedPageBreak/>
              <w:t>Antrojo ir vėlesnių perskaičiavimų atveju laikotarpio pradžia (mėnuo) yra paskutinio perskaičiavimo metu naudotos paskelbto atitinkamo indekso reikšmės mėnuo.</w:t>
            </w:r>
          </w:p>
          <w:p w14:paraId="4C06AFC2" w14:textId="77777777" w:rsidR="000B5A12" w:rsidRPr="000B5A12" w:rsidRDefault="000B5A12" w:rsidP="005279B6">
            <w:pPr>
              <w:jc w:val="both"/>
              <w:rPr>
                <w:kern w:val="2"/>
                <w:szCs w:val="24"/>
              </w:rPr>
            </w:pPr>
          </w:p>
          <w:p w14:paraId="37918011" w14:textId="77777777" w:rsidR="000B5A12" w:rsidRPr="000B5A12" w:rsidRDefault="000B5A12" w:rsidP="005279B6">
            <w:pPr>
              <w:jc w:val="both"/>
              <w:rPr>
                <w:kern w:val="2"/>
                <w:szCs w:val="24"/>
              </w:rPr>
            </w:pPr>
            <w:r w:rsidRPr="000B5A12">
              <w:rPr>
                <w:kern w:val="2"/>
                <w:szCs w:val="24"/>
              </w:rPr>
              <w:t>Sutarties kaina perskaičiuojama taip:</w:t>
            </w:r>
          </w:p>
          <w:p w14:paraId="63EAD6CD" w14:textId="77777777" w:rsidR="000B5A12" w:rsidRPr="000B5A12" w:rsidRDefault="000B5A12" w:rsidP="005279B6">
            <w:pPr>
              <w:jc w:val="both"/>
              <w:rPr>
                <w:kern w:val="2"/>
                <w:szCs w:val="24"/>
              </w:rPr>
            </w:pPr>
            <w:r w:rsidRPr="000B5A12">
              <w:rPr>
                <w:kern w:val="2"/>
                <w:szCs w:val="24"/>
              </w:rPr>
              <w:t>SN=SP+(SS-SP)*k/100, kur</w:t>
            </w:r>
          </w:p>
          <w:p w14:paraId="433F7361" w14:textId="77777777" w:rsidR="000B5A12" w:rsidRPr="000B5A12" w:rsidRDefault="000B5A12" w:rsidP="005279B6">
            <w:pPr>
              <w:jc w:val="both"/>
              <w:rPr>
                <w:kern w:val="2"/>
                <w:szCs w:val="24"/>
              </w:rPr>
            </w:pPr>
            <w:r w:rsidRPr="000B5A12">
              <w:rPr>
                <w:kern w:val="2"/>
                <w:szCs w:val="24"/>
              </w:rPr>
              <w:t>SN - perskaičiuota Sutarties kaina (su PVM);</w:t>
            </w:r>
          </w:p>
          <w:p w14:paraId="743A2235" w14:textId="77777777" w:rsidR="000B5A12" w:rsidRPr="000B5A12" w:rsidRDefault="000B5A12" w:rsidP="005279B6">
            <w:pPr>
              <w:jc w:val="both"/>
              <w:rPr>
                <w:kern w:val="2"/>
                <w:szCs w:val="24"/>
              </w:rPr>
            </w:pPr>
            <w:r w:rsidRPr="000B5A12">
              <w:rPr>
                <w:kern w:val="2"/>
                <w:szCs w:val="24"/>
              </w:rPr>
              <w:t>SS – šiuo metu galiojanti Sutarties kaina (su PVM);</w:t>
            </w:r>
          </w:p>
          <w:p w14:paraId="3486C5A4" w14:textId="753F4084" w:rsidR="00027B83" w:rsidRPr="005279B6" w:rsidRDefault="000B5A12" w:rsidP="005279B6">
            <w:pPr>
              <w:jc w:val="both"/>
              <w:rPr>
                <w:kern w:val="2"/>
                <w:szCs w:val="24"/>
              </w:rPr>
            </w:pPr>
            <w:r w:rsidRPr="005279B6">
              <w:rPr>
                <w:kern w:val="2"/>
                <w:szCs w:val="24"/>
              </w:rPr>
              <w:t>SP – Suteiktų paslaugų vertė (su PVM).</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E6D47C4" w14:textId="2952923F" w:rsidR="00027B83" w:rsidRDefault="000B0897" w:rsidP="000B5A12">
            <w:pPr>
              <w:rPr>
                <w:szCs w:val="24"/>
              </w:rPr>
            </w:pPr>
            <w:r>
              <w:rPr>
                <w:kern w:val="2"/>
                <w:szCs w:val="24"/>
              </w:rPr>
              <w:t>Netaikoma</w:t>
            </w: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6A615A27" w:rsidR="00027B83" w:rsidRDefault="00513589">
            <w:pPr>
              <w:rPr>
                <w:szCs w:val="24"/>
              </w:rPr>
            </w:pPr>
            <w:r>
              <w:rPr>
                <w:szCs w:val="24"/>
              </w:rPr>
              <w:t>Netaikoma.</w:t>
            </w: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38EC9A63" w14:textId="2C2EE491" w:rsidR="00027B83" w:rsidRDefault="000B0897" w:rsidP="00645561">
            <w:pPr>
              <w:rPr>
                <w:color w:val="4472C4"/>
                <w:kern w:val="2"/>
                <w:szCs w:val="24"/>
                <w:shd w:val="clear" w:color="auto" w:fill="FFFFFF"/>
              </w:rPr>
            </w:pPr>
            <w:r>
              <w:rPr>
                <w:kern w:val="2"/>
                <w:szCs w:val="24"/>
              </w:rPr>
              <w:t xml:space="preserve">Pirkėjas atsiskaito su Tiekėju ne vėliau kaip per </w:t>
            </w:r>
            <w:r w:rsidR="00C04E94">
              <w:rPr>
                <w:kern w:val="2"/>
                <w:szCs w:val="24"/>
              </w:rPr>
              <w:t>30 kalendorinių dienų</w:t>
            </w:r>
            <w:r>
              <w:rPr>
                <w:kern w:val="2"/>
                <w:szCs w:val="24"/>
              </w:rPr>
              <w:t xml:space="preserve"> nuo Sąskaitos gavimo dienos.</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6FC5BF44" w:rsidR="00027B83" w:rsidRDefault="000B0897" w:rsidP="003F2263">
            <w:pPr>
              <w:rPr>
                <w:color w:val="000000"/>
                <w:kern w:val="2"/>
                <w:szCs w:val="24"/>
                <w:shd w:val="clear" w:color="auto" w:fill="FFFFFF"/>
              </w:rPr>
            </w:pPr>
            <w:r>
              <w:rPr>
                <w:kern w:val="2"/>
                <w:szCs w:val="24"/>
              </w:rPr>
              <w:t>Netaikoma</w:t>
            </w:r>
            <w:r w:rsidR="00BA5CA9">
              <w:rPr>
                <w:kern w:val="2"/>
                <w:szCs w:val="24"/>
              </w:rPr>
              <w:t>.</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7D2E2EC9" w:rsidR="00027B83" w:rsidRDefault="000B0897" w:rsidP="003F2263">
            <w:pPr>
              <w:rPr>
                <w:kern w:val="2"/>
                <w:szCs w:val="24"/>
              </w:rPr>
            </w:pPr>
            <w:r>
              <w:rPr>
                <w:kern w:val="2"/>
                <w:szCs w:val="24"/>
              </w:rPr>
              <w:t>Netaikoma</w:t>
            </w:r>
            <w:r w:rsidR="00BA5CA9">
              <w:rPr>
                <w:kern w:val="2"/>
                <w:szCs w:val="24"/>
              </w:rPr>
              <w:t>.</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55540CAA" w:rsidR="00027B83" w:rsidRDefault="006F0A27">
            <w:pPr>
              <w:rPr>
                <w:szCs w:val="24"/>
              </w:rPr>
            </w:pPr>
            <w:r>
              <w:rPr>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664BEEBB" w:rsidR="00027B83" w:rsidRDefault="006F0A27" w:rsidP="007E3FCB">
            <w:pPr>
              <w:jc w:val="both"/>
              <w:rPr>
                <w:kern w:val="2"/>
                <w:szCs w:val="24"/>
              </w:rPr>
            </w:pPr>
            <w:r>
              <w:rPr>
                <w:kern w:val="2"/>
                <w:szCs w:val="24"/>
              </w:rPr>
              <w:t>B</w:t>
            </w:r>
            <w:r w:rsidR="000B0897">
              <w:rPr>
                <w:kern w:val="2"/>
                <w:szCs w:val="24"/>
              </w:rPr>
              <w:t xml:space="preserve">et kuriuo Sutarties galiojimo metu nustačius Paslaugų trūkumų, Tiekėjas turi </w:t>
            </w:r>
            <w:r w:rsidR="000B0897">
              <w:rPr>
                <w:b/>
                <w:kern w:val="2"/>
                <w:szCs w:val="24"/>
              </w:rPr>
              <w:t>ne vėliau kaip</w:t>
            </w:r>
            <w:r w:rsidR="000B0897">
              <w:rPr>
                <w:kern w:val="2"/>
                <w:szCs w:val="24"/>
              </w:rPr>
              <w:t xml:space="preserve"> per </w:t>
            </w:r>
            <w:r w:rsidR="004D2F4B">
              <w:rPr>
                <w:kern w:val="2"/>
                <w:szCs w:val="24"/>
              </w:rPr>
              <w:t>5 darbo dienas</w:t>
            </w:r>
            <w:r w:rsidR="000B0897">
              <w:rPr>
                <w:kern w:val="2"/>
                <w:szCs w:val="24"/>
              </w:rPr>
              <w:t xml:space="preserve"> nuo rašytinės pretenzijos gavimo dienos pašalinti Paslaugų trūkumus.</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C105553" w14:textId="526E10B0" w:rsidR="00027B83" w:rsidRDefault="000B0897" w:rsidP="007E3FCB">
            <w:pPr>
              <w:rPr>
                <w:kern w:val="2"/>
                <w:szCs w:val="24"/>
              </w:rPr>
            </w:pPr>
            <w:r>
              <w:rPr>
                <w:kern w:val="2"/>
                <w:szCs w:val="24"/>
              </w:rPr>
              <w:t>Netaikoma</w:t>
            </w:r>
            <w:r w:rsidR="007E3FCB">
              <w:rPr>
                <w:kern w:val="2"/>
                <w:szCs w:val="24"/>
              </w:rPr>
              <w:t>.</w:t>
            </w: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398856C" w14:textId="6F492498" w:rsidR="00027B83" w:rsidRDefault="000B0897" w:rsidP="00931D21">
            <w:pPr>
              <w:jc w:val="both"/>
              <w:rPr>
                <w:b/>
                <w:kern w:val="2"/>
                <w:szCs w:val="24"/>
              </w:rPr>
            </w:pPr>
            <w:r>
              <w:rPr>
                <w:kern w:val="2"/>
                <w:szCs w:val="24"/>
              </w:rPr>
              <w:t xml:space="preserve">Sutarties vykdymui pasitelkiami subtiekėjai ir (ar) specialistai yra nurodyti Sutarties priede Nr. </w:t>
            </w:r>
            <w:r w:rsidR="00F51B28">
              <w:rPr>
                <w:kern w:val="2"/>
                <w:szCs w:val="24"/>
              </w:rPr>
              <w:t>3</w:t>
            </w:r>
            <w:r>
              <w:rPr>
                <w:kern w:val="2"/>
                <w:szCs w:val="24"/>
              </w:rPr>
              <w:t xml:space="preserve"> „Sutarties vykdymui pasitelkiami subtiekėjai ir (ar) specialistai“</w:t>
            </w:r>
            <w:r w:rsidR="003429DA">
              <w:rPr>
                <w:kern w:val="2"/>
                <w:szCs w:val="24"/>
              </w:rPr>
              <w:t>.</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11AA9560" w:rsidR="00027B83" w:rsidRDefault="000B0897">
            <w:pPr>
              <w:rPr>
                <w:kern w:val="2"/>
                <w:szCs w:val="24"/>
              </w:rPr>
            </w:pPr>
            <w:r>
              <w:rPr>
                <w:kern w:val="2"/>
                <w:szCs w:val="24"/>
              </w:rPr>
              <w:t>Prievolių pagal Sutartį įvykdymas užtikrinamas</w:t>
            </w:r>
            <w:r w:rsidR="00F3577F">
              <w:rPr>
                <w:kern w:val="2"/>
                <w:szCs w:val="24"/>
              </w:rPr>
              <w:t>:</w:t>
            </w:r>
          </w:p>
          <w:p w14:paraId="7E80913C" w14:textId="5F319787" w:rsidR="00027B83" w:rsidRDefault="000B0897" w:rsidP="00F3577F">
            <w:pPr>
              <w:rPr>
                <w:kern w:val="2"/>
                <w:szCs w:val="24"/>
              </w:rPr>
            </w:pPr>
            <w:r>
              <w:rPr>
                <w:kern w:val="2"/>
                <w:szCs w:val="24"/>
              </w:rPr>
              <w:t>Netesybomis (delspinigiais, bauda)</w:t>
            </w:r>
            <w:r w:rsidR="00F3577F">
              <w:rPr>
                <w:kern w:val="2"/>
                <w:szCs w:val="24"/>
              </w:rPr>
              <w:t>.</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9273A25" w14:textId="1CFF6C71" w:rsidR="00027B83" w:rsidRDefault="000B0897" w:rsidP="00F3577F">
            <w:pPr>
              <w:rPr>
                <w:kern w:val="2"/>
                <w:szCs w:val="24"/>
              </w:rPr>
            </w:pPr>
            <w:r>
              <w:rPr>
                <w:kern w:val="2"/>
                <w:szCs w:val="24"/>
              </w:rPr>
              <w:t>Netaikoma</w:t>
            </w:r>
            <w:r w:rsidR="00C14548">
              <w:rPr>
                <w:kern w:val="2"/>
                <w:szCs w:val="24"/>
              </w:rPr>
              <w:t>.</w:t>
            </w: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196DC212" w14:textId="0DEFFF93" w:rsidR="00027B83" w:rsidRDefault="000B0897" w:rsidP="00F3577F">
            <w:pPr>
              <w:rPr>
                <w:szCs w:val="24"/>
              </w:rPr>
            </w:pPr>
            <w:r>
              <w:rPr>
                <w:kern w:val="2"/>
                <w:szCs w:val="24"/>
              </w:rPr>
              <w:t>Netaikoma</w:t>
            </w:r>
            <w:r w:rsidR="00C14548">
              <w:rPr>
                <w:kern w:val="2"/>
                <w:szCs w:val="24"/>
              </w:rPr>
              <w:t>.</w:t>
            </w: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3B0C4C57" w:rsidR="00027B83" w:rsidRDefault="000B0897" w:rsidP="00723E41">
            <w:pPr>
              <w:jc w:val="both"/>
              <w:rPr>
                <w:color w:val="000000"/>
                <w:kern w:val="2"/>
                <w:szCs w:val="24"/>
              </w:rPr>
            </w:pPr>
            <w:r w:rsidRPr="00723E41">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w:t>
            </w:r>
            <w:r w:rsidRPr="00723E41">
              <w:rPr>
                <w:kern w:val="2"/>
                <w:szCs w:val="24"/>
              </w:rPr>
              <w:lastRenderedPageBreak/>
              <w:t>šimtosios) procento dydžio delspinigius nuo neapmokėtos sumos be PVM už kiekvieną vėlavimo dieną.</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lastRenderedPageBreak/>
              <w:t>9.2. Tiekėjui taikomos netesybos</w:t>
            </w:r>
          </w:p>
        </w:tc>
        <w:tc>
          <w:tcPr>
            <w:tcW w:w="6441" w:type="dxa"/>
            <w:gridSpan w:val="2"/>
          </w:tcPr>
          <w:p w14:paraId="006A0368" w14:textId="21597EE2" w:rsidR="00027B83" w:rsidRDefault="000B0897" w:rsidP="00DD495C">
            <w:pPr>
              <w:jc w:val="both"/>
              <w:rPr>
                <w:color w:val="000000"/>
                <w:kern w:val="2"/>
                <w:szCs w:val="24"/>
              </w:rPr>
            </w:pPr>
            <w:r w:rsidRPr="00DD5E8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E114F52" w14:textId="6E1309F3" w:rsidR="00027B83" w:rsidRDefault="000B0897" w:rsidP="00DD5E83">
            <w:pPr>
              <w:jc w:val="both"/>
              <w:rPr>
                <w:b/>
                <w:kern w:val="2"/>
                <w:szCs w:val="24"/>
              </w:rPr>
            </w:pPr>
            <w:r>
              <w:rPr>
                <w:color w:val="000000"/>
                <w:kern w:val="2"/>
                <w:szCs w:val="24"/>
              </w:rPr>
              <w:t xml:space="preserve">9.2.2. Tiekėjas privalo sumokėti Pirkėjui netesybas per </w:t>
            </w:r>
            <w:r w:rsidR="00DD5E83">
              <w:rPr>
                <w:color w:val="000000"/>
                <w:kern w:val="2"/>
                <w:szCs w:val="24"/>
              </w:rPr>
              <w:t>30 kalendorinių</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1851400A" w:rsidR="00027B83" w:rsidRPr="000B266C" w:rsidRDefault="000B0897" w:rsidP="00BE1795">
            <w:pPr>
              <w:jc w:val="both"/>
              <w:rPr>
                <w:szCs w:val="24"/>
              </w:rPr>
            </w:pPr>
            <w:r w:rsidRPr="000B266C">
              <w:rPr>
                <w:kern w:val="2"/>
                <w:szCs w:val="24"/>
              </w:rPr>
              <w:t xml:space="preserve">9.3.1. Nutraukus Sutartį dėl esminio Sutarties pažeidimo, nustatyto Sutarties Specialiosiose sąlygose, mokama </w:t>
            </w:r>
            <w:r w:rsidR="00BE1795" w:rsidRPr="000B266C">
              <w:rPr>
                <w:kern w:val="2"/>
                <w:szCs w:val="24"/>
              </w:rPr>
              <w:t>2</w:t>
            </w:r>
            <w:r w:rsidRPr="000B266C">
              <w:rPr>
                <w:kern w:val="2"/>
                <w:szCs w:val="24"/>
              </w:rPr>
              <w:t xml:space="preserve"> procentų dydžio bauda nuo Pradinės Sutarties vertės, nurodytos Specialiųjų sąlygų 5.2 punkte.</w:t>
            </w:r>
          </w:p>
          <w:p w14:paraId="36558F23" w14:textId="77777777" w:rsidR="00027B83" w:rsidRPr="000B266C" w:rsidRDefault="00027B83" w:rsidP="00BE1795">
            <w:pPr>
              <w:jc w:val="both"/>
              <w:rPr>
                <w:szCs w:val="24"/>
              </w:rPr>
            </w:pPr>
          </w:p>
          <w:p w14:paraId="54EE418B" w14:textId="1CD1B762" w:rsidR="00027B83" w:rsidRPr="000B266C" w:rsidRDefault="000B0897" w:rsidP="00BE1795">
            <w:pPr>
              <w:jc w:val="both"/>
              <w:rPr>
                <w:kern w:val="2"/>
                <w:szCs w:val="24"/>
              </w:rPr>
            </w:pPr>
            <w:r w:rsidRPr="000B266C">
              <w:rPr>
                <w:szCs w:val="24"/>
              </w:rPr>
              <w:t xml:space="preserve">9.3.2. Nepagrįstai nutraukus Sutarties vykdymą ne Sutartyje nustatyta tvarka, mokama </w:t>
            </w:r>
            <w:r w:rsidR="00BE1795" w:rsidRPr="000B266C">
              <w:rPr>
                <w:szCs w:val="24"/>
              </w:rPr>
              <w:t>1</w:t>
            </w:r>
            <w:r w:rsidRPr="000B266C">
              <w:rPr>
                <w:kern w:val="2"/>
                <w:szCs w:val="24"/>
              </w:rPr>
              <w:t xml:space="preserve"> procent</w:t>
            </w:r>
            <w:r w:rsidR="00BE1795" w:rsidRPr="000B266C">
              <w:rPr>
                <w:kern w:val="2"/>
                <w:szCs w:val="24"/>
              </w:rPr>
              <w:t>o</w:t>
            </w:r>
            <w:r w:rsidRPr="000B266C">
              <w:rPr>
                <w:kern w:val="2"/>
                <w:szCs w:val="24"/>
              </w:rPr>
              <w:t xml:space="preserve"> dydžio bauda nuo Pradinės Sutarties vertės, nurodytos Specialiųjų 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31A8F9BC" w:rsidR="00027B83" w:rsidRDefault="000B0897" w:rsidP="00295E6F">
            <w:pPr>
              <w:rPr>
                <w:kern w:val="2"/>
                <w:szCs w:val="24"/>
              </w:rPr>
            </w:pPr>
            <w:r>
              <w:rPr>
                <w:color w:val="000000"/>
                <w:kern w:val="2"/>
                <w:szCs w:val="24"/>
              </w:rPr>
              <w:t>Netaikoma</w:t>
            </w:r>
            <w:r>
              <w:rPr>
                <w:kern w:val="2"/>
                <w:szCs w:val="24"/>
              </w:rPr>
              <w:t>.</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sidRPr="007F3B61">
              <w:rPr>
                <w:b/>
                <w:kern w:val="2"/>
                <w:szCs w:val="24"/>
              </w:rPr>
              <w:t>9.5. Tiekėjui taikomos baudos dėl aplinkosauginių ir (arba) socialinių kriterijų nesilaikymo</w:t>
            </w:r>
          </w:p>
        </w:tc>
        <w:tc>
          <w:tcPr>
            <w:tcW w:w="6441" w:type="dxa"/>
            <w:gridSpan w:val="2"/>
          </w:tcPr>
          <w:p w14:paraId="4C8C0993" w14:textId="6CCED3DF" w:rsidR="00027B83" w:rsidRPr="008B719E" w:rsidRDefault="007F3B61" w:rsidP="007F3B61">
            <w:pPr>
              <w:jc w:val="both"/>
              <w:rPr>
                <w:color w:val="000000"/>
                <w:kern w:val="2"/>
                <w:szCs w:val="24"/>
              </w:rPr>
            </w:pPr>
            <w:r w:rsidRPr="00DD5E83">
              <w:rPr>
                <w:kern w:val="2"/>
                <w:szCs w:val="24"/>
              </w:rPr>
              <w:t xml:space="preserve">Jeigu Tiekėjas </w:t>
            </w:r>
            <w:r>
              <w:rPr>
                <w:kern w:val="2"/>
                <w:szCs w:val="24"/>
              </w:rPr>
              <w:t>nesilaiko Sutarties 13.1. punkte nurodytų aplinkos apsaugos kriterijų, jam taikoma 500 Eur bauda už kiekvieną nustatytą atvejį.</w:t>
            </w: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2D97D93" w14:textId="63504494" w:rsidR="00027B83" w:rsidRDefault="000B0897" w:rsidP="00D822F8">
            <w:pPr>
              <w:rPr>
                <w:color w:val="4472C4"/>
                <w:kern w:val="2"/>
                <w:szCs w:val="24"/>
              </w:rPr>
            </w:pPr>
            <w:r>
              <w:rPr>
                <w:kern w:val="2"/>
                <w:szCs w:val="24"/>
              </w:rPr>
              <w:t>Netaikoma</w:t>
            </w:r>
            <w:r w:rsidR="00D822F8">
              <w:rPr>
                <w:kern w:val="2"/>
                <w:szCs w:val="24"/>
              </w:rPr>
              <w:t>.</w:t>
            </w: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003FECA6" w14:textId="10C7E65D" w:rsidR="00027B83" w:rsidRDefault="000B0897" w:rsidP="00D822F8">
            <w:pPr>
              <w:rPr>
                <w:color w:val="4472C4"/>
                <w:kern w:val="2"/>
                <w:szCs w:val="24"/>
              </w:rPr>
            </w:pPr>
            <w:r>
              <w:rPr>
                <w:szCs w:val="24"/>
              </w:rPr>
              <w:t>Netaikoma</w:t>
            </w:r>
            <w:r w:rsidR="00D822F8">
              <w:rPr>
                <w:szCs w:val="24"/>
              </w:rPr>
              <w:t>.</w:t>
            </w: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07BE857B" w:rsidR="00027B83" w:rsidRDefault="000B0897" w:rsidP="00C93EB1">
            <w:pPr>
              <w:rPr>
                <w:color w:val="4472C4"/>
                <w:kern w:val="2"/>
                <w:szCs w:val="24"/>
              </w:rPr>
            </w:pPr>
            <w:r>
              <w:rPr>
                <w:kern w:val="2"/>
                <w:szCs w:val="24"/>
              </w:rPr>
              <w:t>Netaikoma</w:t>
            </w:r>
            <w:r w:rsidR="00C93EB1">
              <w:rPr>
                <w:kern w:val="2"/>
                <w:szCs w:val="24"/>
              </w:rPr>
              <w:t>.</w:t>
            </w: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 xml:space="preserve">9.9. Tiekėjui taikoma bauda dėl Pirkėjo simbolių, </w:t>
            </w:r>
            <w:r>
              <w:rPr>
                <w:b/>
                <w:bCs/>
                <w:szCs w:val="24"/>
              </w:rPr>
              <w:lastRenderedPageBreak/>
              <w:t>pavadinimo ir ženklo reklamoje ar rinkodaroje naudojimo reikalavimų nesilaikymo bei draudimo naudotis Pirkėjo sukurtais intelektiniais veiklos rezultatais nesilaikymo</w:t>
            </w:r>
          </w:p>
        </w:tc>
        <w:tc>
          <w:tcPr>
            <w:tcW w:w="6441" w:type="dxa"/>
            <w:gridSpan w:val="2"/>
          </w:tcPr>
          <w:p w14:paraId="1121832F" w14:textId="119D0290" w:rsidR="00027B83" w:rsidRDefault="00B8591A" w:rsidP="00B8591A">
            <w:pPr>
              <w:rPr>
                <w:color w:val="4472C4"/>
                <w:kern w:val="2"/>
                <w:szCs w:val="24"/>
              </w:rPr>
            </w:pPr>
            <w:r>
              <w:rPr>
                <w:kern w:val="2"/>
                <w:szCs w:val="24"/>
              </w:rPr>
              <w:lastRenderedPageBreak/>
              <w:t>Netaikoma.</w:t>
            </w: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7D0B465C" w:rsidR="00027B83" w:rsidRDefault="00924EB1" w:rsidP="00DF684C">
            <w:pPr>
              <w:jc w:val="both"/>
              <w:rPr>
                <w:color w:val="4472C4"/>
                <w:kern w:val="2"/>
                <w:szCs w:val="24"/>
              </w:rPr>
            </w:pPr>
            <w:r w:rsidRPr="00924EB1">
              <w:rPr>
                <w:kern w:val="2"/>
                <w:szCs w:val="24"/>
              </w:rPr>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77787455" w:rsidR="00027B83" w:rsidRDefault="008876C5">
            <w:pPr>
              <w:rPr>
                <w:color w:val="4472C4"/>
                <w:kern w:val="2"/>
                <w:szCs w:val="24"/>
              </w:rPr>
            </w:pPr>
            <w:r w:rsidRPr="008876C5">
              <w:rPr>
                <w:kern w:val="2"/>
                <w:szCs w:val="24"/>
              </w:rPr>
              <w:t>Terminų, nustatytų sutarties 4.1 punkte ne</w:t>
            </w:r>
            <w:r>
              <w:rPr>
                <w:kern w:val="2"/>
                <w:szCs w:val="24"/>
              </w:rPr>
              <w:t>s</w:t>
            </w:r>
            <w:r w:rsidRPr="008876C5">
              <w:rPr>
                <w:kern w:val="2"/>
                <w:szCs w:val="24"/>
              </w:rPr>
              <w:t>ilaikymas.</w:t>
            </w: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16C571AA" w14:textId="77777777" w:rsidR="00027B83" w:rsidRDefault="000B0897" w:rsidP="00F07E2B">
            <w:pPr>
              <w:jc w:val="both"/>
              <w:rPr>
                <w:kern w:val="2"/>
                <w:szCs w:val="24"/>
              </w:rPr>
            </w:pPr>
            <w:r>
              <w:rPr>
                <w:kern w:val="2"/>
                <w:szCs w:val="24"/>
              </w:rPr>
              <w:t>Ši Sutartis laikoma sudaryta ir įsigalioja nuo Sutarties pasirašymo dienos (antrosios Šalies pasirašymo dieną).</w:t>
            </w:r>
          </w:p>
          <w:p w14:paraId="04094D45" w14:textId="6F1C7F0D" w:rsidR="00027B83" w:rsidRDefault="000B0897" w:rsidP="00F07E2B">
            <w:pPr>
              <w:jc w:val="both"/>
              <w:rPr>
                <w:color w:val="4472C4"/>
                <w:kern w:val="2"/>
                <w:szCs w:val="24"/>
              </w:rPr>
            </w:pPr>
            <w:r>
              <w:rPr>
                <w:color w:val="000000"/>
                <w:kern w:val="2"/>
                <w:szCs w:val="24"/>
              </w:rPr>
              <w:t>Sutartis galioja iki visiško prievolių įvykdymo</w:t>
            </w:r>
            <w:r w:rsidR="00924EB1">
              <w:rPr>
                <w:color w:val="000000"/>
                <w:kern w:val="2"/>
                <w:szCs w:val="24"/>
              </w:rPr>
              <w:t>, bet jos terminas negali būti ilgesnis,</w:t>
            </w:r>
            <w:r>
              <w:rPr>
                <w:color w:val="000000"/>
                <w:kern w:val="2"/>
                <w:szCs w:val="24"/>
              </w:rPr>
              <w:t xml:space="preserve"> kaip </w:t>
            </w:r>
            <w:r w:rsidR="00F07E2B">
              <w:rPr>
                <w:color w:val="000000"/>
                <w:kern w:val="2"/>
                <w:szCs w:val="24"/>
              </w:rPr>
              <w:t>3 mėnesiai.</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6D566D92" w14:textId="13C95015" w:rsidR="00027B83" w:rsidRDefault="00924EB1">
            <w:pPr>
              <w:rPr>
                <w:kern w:val="2"/>
                <w:szCs w:val="24"/>
              </w:rPr>
            </w:pPr>
            <w:r>
              <w:rPr>
                <w:kern w:val="2"/>
                <w:szCs w:val="24"/>
              </w:rPr>
              <w:t>Sutarties galiojimo terminas gali būti pratęstas 1 kartą ne ilgesniam, kaip 1 mėnesio laikotarpiui.</w:t>
            </w: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5FD95977" w:rsidR="00027B83" w:rsidRDefault="000B0897" w:rsidP="000212C2">
            <w:pPr>
              <w:jc w:val="both"/>
              <w:rPr>
                <w:color w:val="4472C4"/>
                <w:kern w:val="2"/>
                <w:szCs w:val="24"/>
              </w:rPr>
            </w:pPr>
            <w:r>
              <w:rPr>
                <w:kern w:val="2"/>
                <w:szCs w:val="24"/>
              </w:rPr>
              <w:t>Sutartis gali būti nutraukiama rašytiniu Šalių susitarimu arba vienašališkai, Bendrosiose sąlygose nustatyta tvarka.</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027B83" w:rsidRPr="007175D3" w:rsidRDefault="000B0897" w:rsidP="007175D3">
            <w:pPr>
              <w:jc w:val="both"/>
              <w:rPr>
                <w:kern w:val="2"/>
                <w:szCs w:val="24"/>
              </w:rPr>
            </w:pPr>
            <w:r w:rsidRPr="007175D3">
              <w:rPr>
                <w:kern w:val="2"/>
                <w:szCs w:val="24"/>
              </w:rPr>
              <w:t>12.2.1. jeigu Tiekėjas nevykdo prisiimtų įsipareigojimų už Sutartyje nustatytą Sutarties kainą / įkainius;</w:t>
            </w:r>
          </w:p>
          <w:p w14:paraId="27C8F88F" w14:textId="19D5E1EF" w:rsidR="00027B83" w:rsidRPr="007175D3" w:rsidRDefault="000B0897" w:rsidP="007175D3">
            <w:pPr>
              <w:spacing w:line="257" w:lineRule="auto"/>
              <w:jc w:val="both"/>
              <w:rPr>
                <w:rFonts w:eastAsia="Arial"/>
                <w:kern w:val="2"/>
                <w:szCs w:val="24"/>
                <w:lang w:val="lt"/>
              </w:rPr>
            </w:pPr>
            <w:r w:rsidRPr="007175D3">
              <w:rPr>
                <w:rFonts w:eastAsia="Arial"/>
                <w:kern w:val="2"/>
                <w:szCs w:val="24"/>
                <w:lang w:val="lt"/>
              </w:rPr>
              <w:t>12.2.</w:t>
            </w:r>
            <w:r w:rsidR="007175D3">
              <w:rPr>
                <w:rFonts w:eastAsia="Arial"/>
                <w:kern w:val="2"/>
                <w:szCs w:val="24"/>
                <w:lang w:val="lt"/>
              </w:rPr>
              <w:t>2</w:t>
            </w:r>
            <w:r w:rsidRPr="007175D3">
              <w:rPr>
                <w:rFonts w:eastAsia="Arial"/>
                <w:kern w:val="2"/>
                <w:szCs w:val="24"/>
                <w:lang w:val="lt"/>
              </w:rPr>
              <w:t xml:space="preserve">. jeigu Tiekėjas nesilaiko Sutartyje nustatytų Paslaugų teikimo terminų 2 (du) kartus iš eilės arba vėluoja suteikti Paslaugas daugiau nei </w:t>
            </w:r>
            <w:r w:rsidR="007175D3" w:rsidRPr="007175D3">
              <w:rPr>
                <w:rFonts w:eastAsia="Arial"/>
                <w:kern w:val="2"/>
                <w:szCs w:val="24"/>
                <w:lang w:val="lt"/>
              </w:rPr>
              <w:t>14 kalendorinių dienų</w:t>
            </w:r>
            <w:r w:rsidRPr="007175D3">
              <w:rPr>
                <w:rFonts w:eastAsia="Arial"/>
                <w:kern w:val="2"/>
                <w:szCs w:val="24"/>
                <w:lang w:val="lt"/>
              </w:rPr>
              <w:t xml:space="preserve"> nuo Sutartyje nustatyto Paslaugų suteikimo termino;</w:t>
            </w:r>
          </w:p>
          <w:p w14:paraId="63F46089" w14:textId="424BEB40" w:rsidR="00027B83" w:rsidRPr="007175D3" w:rsidRDefault="000B0897" w:rsidP="007175D3">
            <w:pPr>
              <w:tabs>
                <w:tab w:val="left" w:pos="567"/>
                <w:tab w:val="left" w:pos="851"/>
                <w:tab w:val="left" w:pos="992"/>
                <w:tab w:val="left" w:pos="1134"/>
              </w:tabs>
              <w:spacing w:line="257" w:lineRule="auto"/>
              <w:jc w:val="both"/>
              <w:rPr>
                <w:rFonts w:eastAsia="Arial"/>
                <w:kern w:val="2"/>
                <w:szCs w:val="24"/>
                <w:lang w:val="lt"/>
              </w:rPr>
            </w:pPr>
            <w:r w:rsidRPr="007175D3">
              <w:rPr>
                <w:rFonts w:eastAsia="Arial"/>
                <w:kern w:val="2"/>
                <w:szCs w:val="24"/>
                <w:lang w:val="lt"/>
              </w:rPr>
              <w:t>12.2.</w:t>
            </w:r>
            <w:r w:rsidR="007175D3">
              <w:rPr>
                <w:rFonts w:eastAsia="Arial"/>
                <w:kern w:val="2"/>
                <w:szCs w:val="24"/>
                <w:lang w:val="lt"/>
              </w:rPr>
              <w:t>3</w:t>
            </w:r>
            <w:r w:rsidRPr="007175D3">
              <w:rPr>
                <w:rFonts w:eastAsia="Arial"/>
                <w:kern w:val="2"/>
                <w:szCs w:val="24"/>
                <w:lang w:val="lt"/>
              </w:rPr>
              <w:t>. jeigu Tiekėjas pažeidžia Paslaugų suteikimo terminus ir priskaičiuotų netesybų už vėlavimą suma viršija 20 (dvidešimt) proc. Pradinės sutarties vertės;</w:t>
            </w:r>
          </w:p>
          <w:p w14:paraId="312858C3" w14:textId="37B8A147" w:rsidR="00027B83" w:rsidRPr="007175D3" w:rsidRDefault="000B0897" w:rsidP="007175D3">
            <w:pPr>
              <w:tabs>
                <w:tab w:val="left" w:pos="567"/>
                <w:tab w:val="left" w:pos="851"/>
                <w:tab w:val="left" w:pos="992"/>
                <w:tab w:val="left" w:pos="1134"/>
              </w:tabs>
              <w:spacing w:line="257" w:lineRule="auto"/>
              <w:jc w:val="both"/>
              <w:rPr>
                <w:rFonts w:eastAsia="Arial"/>
                <w:kern w:val="2"/>
                <w:szCs w:val="24"/>
                <w:lang w:val="lt"/>
              </w:rPr>
            </w:pPr>
            <w:r w:rsidRPr="007175D3">
              <w:rPr>
                <w:rFonts w:eastAsia="Arial"/>
                <w:kern w:val="2"/>
                <w:szCs w:val="24"/>
                <w:lang w:val="lt"/>
              </w:rPr>
              <w:t>12.2.</w:t>
            </w:r>
            <w:r w:rsidR="007175D3">
              <w:rPr>
                <w:rFonts w:eastAsia="Arial"/>
                <w:kern w:val="2"/>
                <w:szCs w:val="24"/>
                <w:lang w:val="lt"/>
              </w:rPr>
              <w:t>4</w:t>
            </w:r>
            <w:r w:rsidRPr="007175D3">
              <w:rPr>
                <w:rFonts w:eastAsia="Arial"/>
                <w:kern w:val="2"/>
                <w:szCs w:val="24"/>
                <w:lang w:val="lt"/>
              </w:rPr>
              <w:t>. Tiekėjas pažeidžia Paslaugų suteikimo terminus ir dėl Paslaugų suteikimo vėlavimo Paslaugos tampa nebereikalingos;</w:t>
            </w:r>
          </w:p>
          <w:p w14:paraId="73E20761" w14:textId="19B09153" w:rsidR="00027B83" w:rsidRPr="007175D3" w:rsidRDefault="000B0897" w:rsidP="007175D3">
            <w:pPr>
              <w:tabs>
                <w:tab w:val="left" w:pos="567"/>
                <w:tab w:val="left" w:pos="851"/>
                <w:tab w:val="left" w:pos="992"/>
                <w:tab w:val="left" w:pos="1134"/>
              </w:tabs>
              <w:spacing w:line="257" w:lineRule="auto"/>
              <w:jc w:val="both"/>
              <w:rPr>
                <w:rFonts w:eastAsia="Arial"/>
                <w:kern w:val="2"/>
                <w:szCs w:val="24"/>
                <w:lang w:val="lt"/>
              </w:rPr>
            </w:pPr>
            <w:r w:rsidRPr="007175D3">
              <w:rPr>
                <w:rFonts w:eastAsia="Arial"/>
                <w:kern w:val="2"/>
                <w:szCs w:val="24"/>
                <w:lang w:val="lt"/>
              </w:rPr>
              <w:t>12.2.</w:t>
            </w:r>
            <w:r w:rsidR="007175D3">
              <w:rPr>
                <w:rFonts w:eastAsia="Arial"/>
                <w:kern w:val="2"/>
                <w:szCs w:val="24"/>
                <w:lang w:val="lt"/>
              </w:rPr>
              <w:t>5</w:t>
            </w:r>
            <w:r w:rsidRPr="007175D3">
              <w:rPr>
                <w:rFonts w:eastAsia="Arial"/>
                <w:kern w:val="2"/>
                <w:szCs w:val="24"/>
                <w:lang w:val="lt"/>
              </w:rPr>
              <w:t>. Tiekėjas daugiau kaip 2 (du) kartus suteikia Paslaugas, kurios neatitinka Sutartyje ir (ar) įstatymuose nustatytų reikalavimų Paslaugoms;</w:t>
            </w:r>
          </w:p>
          <w:p w14:paraId="41420C93" w14:textId="6563B3EF" w:rsidR="00027B83" w:rsidRPr="007175D3" w:rsidRDefault="000B0897" w:rsidP="007175D3">
            <w:pPr>
              <w:tabs>
                <w:tab w:val="left" w:pos="567"/>
                <w:tab w:val="left" w:pos="851"/>
                <w:tab w:val="left" w:pos="992"/>
                <w:tab w:val="left" w:pos="1134"/>
              </w:tabs>
              <w:spacing w:line="257" w:lineRule="auto"/>
              <w:jc w:val="both"/>
              <w:rPr>
                <w:rFonts w:eastAsia="Arial"/>
                <w:kern w:val="2"/>
                <w:szCs w:val="24"/>
                <w:lang w:val="lt"/>
              </w:rPr>
            </w:pPr>
            <w:r w:rsidRPr="007175D3">
              <w:rPr>
                <w:rFonts w:eastAsia="Arial"/>
                <w:kern w:val="2"/>
                <w:szCs w:val="24"/>
                <w:lang w:val="lt"/>
              </w:rPr>
              <w:t>12.2.</w:t>
            </w:r>
            <w:r w:rsidR="007175D3">
              <w:rPr>
                <w:rFonts w:eastAsia="Arial"/>
                <w:kern w:val="2"/>
                <w:szCs w:val="24"/>
                <w:lang w:val="lt"/>
              </w:rPr>
              <w:t>6</w:t>
            </w:r>
            <w:r w:rsidRPr="007175D3">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AC0C09D" w14:textId="28E4B10C" w:rsidR="00027B83" w:rsidRPr="007175D3" w:rsidRDefault="000B0897" w:rsidP="007175D3">
            <w:pPr>
              <w:spacing w:line="257" w:lineRule="auto"/>
              <w:jc w:val="both"/>
              <w:rPr>
                <w:rFonts w:eastAsia="Arial"/>
                <w:kern w:val="2"/>
                <w:szCs w:val="24"/>
              </w:rPr>
            </w:pPr>
            <w:r w:rsidRPr="007175D3">
              <w:rPr>
                <w:rFonts w:eastAsia="Arial"/>
                <w:kern w:val="2"/>
                <w:szCs w:val="24"/>
                <w:lang w:val="lt"/>
              </w:rPr>
              <w:t>12.2.</w:t>
            </w:r>
            <w:r w:rsidR="007175D3">
              <w:rPr>
                <w:rFonts w:eastAsia="Arial"/>
                <w:kern w:val="2"/>
                <w:szCs w:val="24"/>
                <w:lang w:val="lt"/>
              </w:rPr>
              <w:t>7</w:t>
            </w:r>
            <w:r w:rsidRPr="007175D3">
              <w:rPr>
                <w:rFonts w:eastAsia="Arial"/>
                <w:kern w:val="2"/>
                <w:szCs w:val="24"/>
                <w:lang w:val="lt"/>
              </w:rPr>
              <w:t>. Tiekėjas pažeidžia Bendrųjų sąlygų nuostatas dėl Sutarties vykdymui pasitelkiamų naujų subtiekėjų ir (ar) specialistų / esamų subtiekėjų ir (ar) specialistų keitimo</w:t>
            </w:r>
            <w:r w:rsidR="007175D3">
              <w:rPr>
                <w:rFonts w:eastAsia="Arial"/>
                <w:kern w:val="2"/>
                <w:szCs w:val="24"/>
                <w:lang w:val="lt"/>
              </w:rPr>
              <w:t>.</w:t>
            </w:r>
          </w:p>
        </w:tc>
      </w:tr>
      <w:tr w:rsidR="00027B83" w14:paraId="16E64D10" w14:textId="77777777">
        <w:trPr>
          <w:trHeight w:val="300"/>
        </w:trPr>
        <w:tc>
          <w:tcPr>
            <w:tcW w:w="9535" w:type="dxa"/>
            <w:gridSpan w:val="4"/>
          </w:tcPr>
          <w:p w14:paraId="7BE18CDF" w14:textId="74500250" w:rsidR="00027B83" w:rsidRDefault="000B0897">
            <w:pPr>
              <w:jc w:val="center"/>
              <w:rPr>
                <w:kern w:val="2"/>
                <w:szCs w:val="24"/>
              </w:rPr>
            </w:pPr>
            <w:r>
              <w:rPr>
                <w:b/>
                <w:kern w:val="2"/>
                <w:szCs w:val="24"/>
              </w:rPr>
              <w:t xml:space="preserve">13. APLINKOS APSAUGOS IR SOCIALINIAI KRITERIJAI </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477" w:type="dxa"/>
            <w:gridSpan w:val="3"/>
          </w:tcPr>
          <w:p w14:paraId="57150391" w14:textId="247A6B47" w:rsidR="00645561" w:rsidRPr="00645561" w:rsidRDefault="00645561" w:rsidP="00645561">
            <w:pPr>
              <w:jc w:val="both"/>
              <w:rPr>
                <w:kern w:val="2"/>
                <w:szCs w:val="24"/>
              </w:rPr>
            </w:pPr>
            <w:bookmarkStart w:id="0" w:name="_GoBack"/>
            <w:r w:rsidRPr="00645561">
              <w:rPr>
                <w:kern w:val="2"/>
                <w:szCs w:val="24"/>
              </w:rPr>
              <w:lastRenderedPageBreak/>
              <w:t xml:space="preserve">Aplinkosauginiai kriterijai nustatomi vadovaujantis Aplinkos apsaugos kriterijų taikymo, vykdant žaliuosius pirkimus, tvarkos </w:t>
            </w:r>
            <w:r w:rsidRPr="00645561">
              <w:rPr>
                <w:kern w:val="2"/>
                <w:szCs w:val="24"/>
              </w:rPr>
              <w:lastRenderedPageBreak/>
              <w:t>aprašo, patvirtinto 2011 m. birželio 28 d. įsakymu D1-508 „Dėl Aplinkos apsaugos kriterijų taikymo, vykdant žaliuosius pirkimus, tvarkos aprašo patvirtinimo“ (toliau – Tvarkos aprašas) 4.4.</w:t>
            </w:r>
            <w:r>
              <w:rPr>
                <w:kern w:val="2"/>
                <w:szCs w:val="24"/>
              </w:rPr>
              <w:t>1</w:t>
            </w:r>
            <w:r w:rsidRPr="00645561">
              <w:rPr>
                <w:kern w:val="2"/>
                <w:szCs w:val="24"/>
              </w:rPr>
              <w:t xml:space="preserve"> p.</w:t>
            </w:r>
            <w:r>
              <w:rPr>
                <w:kern w:val="2"/>
                <w:szCs w:val="24"/>
              </w:rPr>
              <w:t>:</w:t>
            </w:r>
          </w:p>
          <w:p w14:paraId="5C36C750" w14:textId="07723C31" w:rsidR="00645561" w:rsidRPr="00645561" w:rsidRDefault="00645561" w:rsidP="00645561">
            <w:pPr>
              <w:jc w:val="both"/>
              <w:rPr>
                <w:kern w:val="2"/>
                <w:szCs w:val="24"/>
              </w:rPr>
            </w:pPr>
            <w:r w:rsidRPr="00645561">
              <w:rPr>
                <w:kern w:val="2"/>
                <w:szCs w:val="24"/>
              </w:rPr>
              <w:t>Mažinti popieriaus sunaudojimą, atsisakyti nebūtino dokumentų kopijavimo ir spausdinimo, rengiama dokumentacija, paslaugų perdavimo–priėmimo aktai Užsakovui turi būti pateikti tik elektroniniu formatu, o dokumentacija, kuri turi būti pasirašoma ir paslaugų perdavimo</w:t>
            </w:r>
            <w:r>
              <w:rPr>
                <w:kern w:val="2"/>
                <w:szCs w:val="24"/>
              </w:rPr>
              <w:t xml:space="preserve"> </w:t>
            </w:r>
            <w:r w:rsidRPr="00645561">
              <w:rPr>
                <w:kern w:val="2"/>
                <w:szCs w:val="24"/>
              </w:rPr>
              <w:t>– 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53C9F569" w14:textId="2B8D4A2A" w:rsidR="00027B83" w:rsidRDefault="00645561" w:rsidP="00645561">
            <w:pPr>
              <w:jc w:val="both"/>
              <w:rPr>
                <w:kern w:val="2"/>
                <w:szCs w:val="24"/>
              </w:rPr>
            </w:pPr>
            <w:r w:rsidRPr="00645561">
              <w:rPr>
                <w:kern w:val="2"/>
                <w:szCs w:val="24"/>
              </w:rPr>
              <w:t>Nustačius, kad Tiekėjas šiame papunktyje nustatyto kriterijų nesilaiko, Tiekėjui taikoma Specialiųjų sąlygų 9.5 punkte nurodyto dydžio bauda.</w:t>
            </w:r>
            <w:bookmarkEnd w:id="0"/>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2BF3C378" w14:textId="7A960798" w:rsidR="00027B83" w:rsidRDefault="000B0897" w:rsidP="005C1C22">
            <w:pPr>
              <w:rPr>
                <w:color w:val="0070C0"/>
                <w:kern w:val="2"/>
                <w:szCs w:val="24"/>
              </w:rPr>
            </w:pPr>
            <w:r>
              <w:rPr>
                <w:color w:val="000000"/>
                <w:kern w:val="2"/>
                <w:szCs w:val="24"/>
                <w:shd w:val="clear" w:color="auto" w:fill="FFFFFF"/>
              </w:rPr>
              <w:t>Netaikoma</w:t>
            </w:r>
          </w:p>
        </w:tc>
      </w:tr>
      <w:tr w:rsidR="00027B83" w14:paraId="1CF58E95" w14:textId="77777777">
        <w:trPr>
          <w:trHeight w:val="300"/>
        </w:trPr>
        <w:tc>
          <w:tcPr>
            <w:tcW w:w="9535" w:type="dxa"/>
            <w:gridSpan w:val="4"/>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68AE3B7E" w:rsidR="00027B83" w:rsidRDefault="00027B83">
            <w:pPr>
              <w:jc w:val="center"/>
              <w:rPr>
                <w:kern w:val="2"/>
                <w:szCs w:val="24"/>
              </w:rPr>
            </w:pPr>
          </w:p>
        </w:tc>
      </w:tr>
      <w:tr w:rsidR="00027B83" w14:paraId="3CC1A2DB" w14:textId="7777777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6477" w:type="dxa"/>
            <w:gridSpan w:val="3"/>
          </w:tcPr>
          <w:p w14:paraId="765F3002" w14:textId="4B2EC6FB" w:rsidR="00027B83" w:rsidRDefault="005C1C22">
            <w:pPr>
              <w:rPr>
                <w:kern w:val="2"/>
                <w:szCs w:val="24"/>
              </w:rPr>
            </w:pPr>
            <w:r>
              <w:rPr>
                <w:kern w:val="2"/>
                <w:szCs w:val="24"/>
              </w:rPr>
              <w:t>Netaikoma</w:t>
            </w:r>
          </w:p>
        </w:tc>
      </w:tr>
      <w:tr w:rsidR="00027B83" w14:paraId="12F09A8A" w14:textId="77777777">
        <w:trPr>
          <w:trHeight w:val="300"/>
        </w:trPr>
        <w:tc>
          <w:tcPr>
            <w:tcW w:w="3058" w:type="dxa"/>
          </w:tcPr>
          <w:p w14:paraId="6B917536" w14:textId="77777777" w:rsidR="00027B83" w:rsidRDefault="000B0897">
            <w:pPr>
              <w:rPr>
                <w:b/>
                <w:kern w:val="2"/>
                <w:szCs w:val="24"/>
              </w:rPr>
            </w:pPr>
            <w:r>
              <w:rPr>
                <w:b/>
                <w:kern w:val="2"/>
                <w:szCs w:val="24"/>
              </w:rPr>
              <w:t>14.2.</w:t>
            </w:r>
          </w:p>
        </w:tc>
        <w:tc>
          <w:tcPr>
            <w:tcW w:w="6477" w:type="dxa"/>
            <w:gridSpan w:val="3"/>
          </w:tcPr>
          <w:p w14:paraId="34433FBA" w14:textId="335D86E8" w:rsidR="00027B83" w:rsidRDefault="005C1C22">
            <w:pPr>
              <w:rPr>
                <w:kern w:val="2"/>
                <w:szCs w:val="24"/>
              </w:rPr>
            </w:pPr>
            <w:r>
              <w:rPr>
                <w:kern w:val="2"/>
                <w:szCs w:val="24"/>
              </w:rPr>
              <w:t>Netaikoma</w:t>
            </w:r>
          </w:p>
        </w:tc>
      </w:tr>
      <w:tr w:rsidR="00027B83" w14:paraId="599D3732" w14:textId="77777777">
        <w:trPr>
          <w:trHeight w:val="300"/>
        </w:trPr>
        <w:tc>
          <w:tcPr>
            <w:tcW w:w="3058" w:type="dxa"/>
          </w:tcPr>
          <w:p w14:paraId="33655D0D" w14:textId="77777777" w:rsidR="00027B83" w:rsidRDefault="000B0897">
            <w:pPr>
              <w:rPr>
                <w:b/>
                <w:kern w:val="2"/>
                <w:szCs w:val="24"/>
              </w:rPr>
            </w:pPr>
            <w:r>
              <w:rPr>
                <w:b/>
                <w:kern w:val="2"/>
                <w:szCs w:val="24"/>
              </w:rPr>
              <w:t>14.3.</w:t>
            </w:r>
          </w:p>
        </w:tc>
        <w:tc>
          <w:tcPr>
            <w:tcW w:w="6477" w:type="dxa"/>
            <w:gridSpan w:val="3"/>
          </w:tcPr>
          <w:p w14:paraId="33297C95" w14:textId="14298250" w:rsidR="00027B83" w:rsidRDefault="005C1C22">
            <w:pPr>
              <w:rPr>
                <w:kern w:val="2"/>
                <w:szCs w:val="24"/>
              </w:rPr>
            </w:pPr>
            <w:r>
              <w:rPr>
                <w:kern w:val="2"/>
                <w:szCs w:val="24"/>
              </w:rPr>
              <w:t>Netaikoma</w:t>
            </w:r>
          </w:p>
        </w:tc>
      </w:tr>
      <w:tr w:rsidR="00027B83" w14:paraId="58E985F1" w14:textId="77777777">
        <w:trPr>
          <w:trHeight w:val="300"/>
        </w:trPr>
        <w:tc>
          <w:tcPr>
            <w:tcW w:w="3058" w:type="dxa"/>
          </w:tcPr>
          <w:p w14:paraId="7F5B558C" w14:textId="77777777" w:rsidR="00027B83" w:rsidRDefault="000B0897">
            <w:pPr>
              <w:rPr>
                <w:b/>
                <w:kern w:val="2"/>
                <w:szCs w:val="24"/>
              </w:rPr>
            </w:pPr>
            <w:r>
              <w:rPr>
                <w:b/>
                <w:kern w:val="2"/>
                <w:szCs w:val="24"/>
              </w:rPr>
              <w:t>14.4.</w:t>
            </w:r>
          </w:p>
        </w:tc>
        <w:tc>
          <w:tcPr>
            <w:tcW w:w="6477" w:type="dxa"/>
            <w:gridSpan w:val="3"/>
          </w:tcPr>
          <w:p w14:paraId="6DEDDAA3" w14:textId="3AC38B57" w:rsidR="00027B83" w:rsidRDefault="005C1C22">
            <w:pPr>
              <w:rPr>
                <w:color w:val="0070C0"/>
                <w:kern w:val="2"/>
                <w:szCs w:val="24"/>
              </w:rPr>
            </w:pPr>
            <w:r w:rsidRPr="005C1C22">
              <w:rPr>
                <w:kern w:val="2"/>
                <w:szCs w:val="24"/>
              </w:rPr>
              <w:t>Netaikoma</w:t>
            </w:r>
          </w:p>
        </w:tc>
      </w:tr>
      <w:tr w:rsidR="00027B83" w14:paraId="0D65D5A5" w14:textId="77777777">
        <w:trPr>
          <w:trHeight w:val="300"/>
        </w:trPr>
        <w:tc>
          <w:tcPr>
            <w:tcW w:w="3058" w:type="dxa"/>
          </w:tcPr>
          <w:p w14:paraId="11C44998" w14:textId="77777777" w:rsidR="00027B83" w:rsidRDefault="000B0897">
            <w:pPr>
              <w:rPr>
                <w:b/>
                <w:kern w:val="2"/>
                <w:szCs w:val="24"/>
              </w:rPr>
            </w:pPr>
            <w:r>
              <w:rPr>
                <w:b/>
                <w:kern w:val="2"/>
                <w:szCs w:val="24"/>
              </w:rPr>
              <w:t>14.5.</w:t>
            </w:r>
          </w:p>
        </w:tc>
        <w:tc>
          <w:tcPr>
            <w:tcW w:w="6477" w:type="dxa"/>
            <w:gridSpan w:val="3"/>
          </w:tcPr>
          <w:p w14:paraId="3247F3E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rsidP="007F3B61">
            <w:pPr>
              <w:rPr>
                <w:b/>
                <w:kern w:val="2"/>
                <w:szCs w:val="24"/>
              </w:rPr>
            </w:pPr>
            <w:r>
              <w:rPr>
                <w:b/>
                <w:kern w:val="2"/>
                <w:szCs w:val="24"/>
              </w:rPr>
              <w:t>15.1. Priedas Nr. 1</w:t>
            </w:r>
          </w:p>
        </w:tc>
        <w:tc>
          <w:tcPr>
            <w:tcW w:w="6477" w:type="dxa"/>
            <w:gridSpan w:val="3"/>
          </w:tcPr>
          <w:p w14:paraId="600F5C7B" w14:textId="5B88984C" w:rsidR="00027B83" w:rsidRPr="00310832" w:rsidRDefault="006A0CED" w:rsidP="00310832">
            <w:pPr>
              <w:jc w:val="both"/>
              <w:rPr>
                <w:bCs/>
                <w:kern w:val="2"/>
                <w:szCs w:val="24"/>
              </w:rPr>
            </w:pPr>
            <w:r w:rsidRPr="00310832">
              <w:rPr>
                <w:bCs/>
                <w:kern w:val="2"/>
                <w:szCs w:val="24"/>
              </w:rPr>
              <w:t>Techninė specifikacija</w:t>
            </w:r>
          </w:p>
        </w:tc>
      </w:tr>
      <w:tr w:rsidR="00B15212" w14:paraId="5407125B" w14:textId="77777777">
        <w:trPr>
          <w:trHeight w:val="300"/>
        </w:trPr>
        <w:tc>
          <w:tcPr>
            <w:tcW w:w="3058" w:type="dxa"/>
          </w:tcPr>
          <w:p w14:paraId="04B2EAFB" w14:textId="11D7A6C4" w:rsidR="00B15212" w:rsidRDefault="00B15212" w:rsidP="007F3B61">
            <w:pPr>
              <w:rPr>
                <w:b/>
                <w:kern w:val="2"/>
                <w:szCs w:val="24"/>
              </w:rPr>
            </w:pPr>
            <w:r>
              <w:rPr>
                <w:b/>
                <w:kern w:val="2"/>
                <w:szCs w:val="24"/>
              </w:rPr>
              <w:t>15.</w:t>
            </w:r>
            <w:r w:rsidR="00076890">
              <w:rPr>
                <w:b/>
                <w:kern w:val="2"/>
                <w:szCs w:val="24"/>
              </w:rPr>
              <w:t>2</w:t>
            </w:r>
            <w:r>
              <w:rPr>
                <w:b/>
                <w:kern w:val="2"/>
                <w:szCs w:val="24"/>
              </w:rPr>
              <w:t xml:space="preserve">. Priedas Nr. </w:t>
            </w:r>
            <w:r w:rsidR="00076890">
              <w:rPr>
                <w:b/>
                <w:kern w:val="2"/>
                <w:szCs w:val="24"/>
              </w:rPr>
              <w:t>2</w:t>
            </w:r>
          </w:p>
        </w:tc>
        <w:tc>
          <w:tcPr>
            <w:tcW w:w="6477" w:type="dxa"/>
            <w:gridSpan w:val="3"/>
          </w:tcPr>
          <w:p w14:paraId="5EED634B" w14:textId="403468A7" w:rsidR="00B15212" w:rsidRPr="00CC41B9" w:rsidRDefault="00B15212" w:rsidP="00310832">
            <w:pPr>
              <w:rPr>
                <w:bCs/>
                <w:kern w:val="2"/>
                <w:szCs w:val="24"/>
              </w:rPr>
            </w:pPr>
            <w:r>
              <w:rPr>
                <w:bCs/>
                <w:kern w:val="2"/>
                <w:szCs w:val="24"/>
              </w:rPr>
              <w:t>Pasiūlymas</w:t>
            </w:r>
          </w:p>
        </w:tc>
      </w:tr>
      <w:tr w:rsidR="00B15212" w14:paraId="504BE0D1" w14:textId="77777777">
        <w:trPr>
          <w:trHeight w:val="300"/>
        </w:trPr>
        <w:tc>
          <w:tcPr>
            <w:tcW w:w="3058" w:type="dxa"/>
          </w:tcPr>
          <w:p w14:paraId="55EC9F77" w14:textId="4A09243C" w:rsidR="00B15212" w:rsidRDefault="00B15212" w:rsidP="00B15212">
            <w:pPr>
              <w:rPr>
                <w:b/>
                <w:kern w:val="2"/>
                <w:szCs w:val="24"/>
              </w:rPr>
            </w:pPr>
            <w:r>
              <w:rPr>
                <w:b/>
                <w:kern w:val="2"/>
                <w:szCs w:val="24"/>
              </w:rPr>
              <w:t xml:space="preserve">15.5. Priedas Nr. </w:t>
            </w:r>
            <w:r w:rsidR="00076890">
              <w:rPr>
                <w:b/>
                <w:kern w:val="2"/>
                <w:szCs w:val="24"/>
              </w:rPr>
              <w:t>3</w:t>
            </w:r>
          </w:p>
        </w:tc>
        <w:tc>
          <w:tcPr>
            <w:tcW w:w="6477" w:type="dxa"/>
            <w:gridSpan w:val="3"/>
          </w:tcPr>
          <w:p w14:paraId="71AE8C5E" w14:textId="70B68600" w:rsidR="00B15212" w:rsidRDefault="00B15212" w:rsidP="00B15212">
            <w:pPr>
              <w:rPr>
                <w:bCs/>
                <w:kern w:val="2"/>
                <w:szCs w:val="24"/>
              </w:rPr>
            </w:pPr>
            <w:r>
              <w:rPr>
                <w:kern w:val="2"/>
                <w:szCs w:val="24"/>
              </w:rPr>
              <w:t>Sutarties vykdymui pasitelkiami subtiekėjai ir (ar) specialistai</w:t>
            </w:r>
          </w:p>
        </w:tc>
      </w:tr>
      <w:tr w:rsidR="00B15212" w14:paraId="40113387" w14:textId="77777777">
        <w:tc>
          <w:tcPr>
            <w:tcW w:w="9535" w:type="dxa"/>
            <w:gridSpan w:val="4"/>
          </w:tcPr>
          <w:p w14:paraId="6A970E6C" w14:textId="77777777" w:rsidR="00B15212" w:rsidRDefault="00B15212" w:rsidP="00B15212">
            <w:pPr>
              <w:jc w:val="center"/>
              <w:rPr>
                <w:b/>
                <w:kern w:val="2"/>
                <w:szCs w:val="24"/>
              </w:rPr>
            </w:pPr>
            <w:r>
              <w:rPr>
                <w:b/>
                <w:kern w:val="2"/>
                <w:szCs w:val="24"/>
              </w:rPr>
              <w:t>16. ŠALIŲ ATSTOVŲ PARAŠAI</w:t>
            </w:r>
          </w:p>
        </w:tc>
      </w:tr>
      <w:tr w:rsidR="00B15212" w14:paraId="7BD43679" w14:textId="77777777">
        <w:tc>
          <w:tcPr>
            <w:tcW w:w="5224" w:type="dxa"/>
            <w:gridSpan w:val="3"/>
          </w:tcPr>
          <w:p w14:paraId="6EF2AA44" w14:textId="77777777" w:rsidR="00B15212" w:rsidRDefault="00B15212" w:rsidP="00B15212">
            <w:pPr>
              <w:jc w:val="center"/>
              <w:rPr>
                <w:b/>
                <w:kern w:val="2"/>
                <w:szCs w:val="24"/>
              </w:rPr>
            </w:pPr>
            <w:r>
              <w:rPr>
                <w:b/>
                <w:kern w:val="2"/>
                <w:szCs w:val="24"/>
              </w:rPr>
              <w:t>PIRKĖJAS</w:t>
            </w:r>
          </w:p>
        </w:tc>
        <w:tc>
          <w:tcPr>
            <w:tcW w:w="4311" w:type="dxa"/>
          </w:tcPr>
          <w:p w14:paraId="6E7AE5F1" w14:textId="77777777" w:rsidR="00B15212" w:rsidRDefault="00B15212" w:rsidP="00B15212">
            <w:pPr>
              <w:jc w:val="center"/>
              <w:rPr>
                <w:b/>
                <w:kern w:val="2"/>
                <w:szCs w:val="24"/>
              </w:rPr>
            </w:pPr>
            <w:r>
              <w:rPr>
                <w:b/>
                <w:kern w:val="2"/>
                <w:szCs w:val="24"/>
              </w:rPr>
              <w:t>TIEKĖJAS</w:t>
            </w:r>
          </w:p>
        </w:tc>
      </w:tr>
      <w:tr w:rsidR="00B15212" w14:paraId="55A0556F" w14:textId="77777777">
        <w:tc>
          <w:tcPr>
            <w:tcW w:w="5224" w:type="dxa"/>
            <w:gridSpan w:val="3"/>
          </w:tcPr>
          <w:p w14:paraId="173ABDC4" w14:textId="76BDD3EF" w:rsidR="00B15212" w:rsidRDefault="00B15212" w:rsidP="00B15212">
            <w:pPr>
              <w:jc w:val="center"/>
              <w:rPr>
                <w:color w:val="4472C4"/>
                <w:kern w:val="2"/>
                <w:szCs w:val="24"/>
              </w:rPr>
            </w:pPr>
            <w:r w:rsidRPr="009270ED">
              <w:rPr>
                <w:kern w:val="2"/>
                <w:szCs w:val="24"/>
              </w:rPr>
              <w:t>Administracijos direktorė</w:t>
            </w:r>
            <w:r>
              <w:rPr>
                <w:color w:val="4472C4"/>
                <w:kern w:val="2"/>
                <w:szCs w:val="24"/>
              </w:rPr>
              <w:t xml:space="preserve"> (nurodomos atstovo pareigos, vardas, pavardė)</w:t>
            </w:r>
          </w:p>
        </w:tc>
        <w:tc>
          <w:tcPr>
            <w:tcW w:w="4311" w:type="dxa"/>
          </w:tcPr>
          <w:p w14:paraId="438EBAC8" w14:textId="77777777" w:rsidR="00B15212" w:rsidRDefault="00B15212" w:rsidP="00B15212">
            <w:pPr>
              <w:jc w:val="center"/>
              <w:rPr>
                <w:b/>
                <w:kern w:val="2"/>
                <w:szCs w:val="24"/>
              </w:rPr>
            </w:pPr>
            <w:r>
              <w:rPr>
                <w:color w:val="4472C4"/>
                <w:kern w:val="2"/>
                <w:szCs w:val="24"/>
              </w:rPr>
              <w:t>(nurodomos atstovo pareigos, vardas, pavardė)</w:t>
            </w:r>
          </w:p>
        </w:tc>
      </w:tr>
      <w:tr w:rsidR="00B15212" w14:paraId="7E437DD3" w14:textId="77777777">
        <w:tc>
          <w:tcPr>
            <w:tcW w:w="5224" w:type="dxa"/>
            <w:gridSpan w:val="3"/>
          </w:tcPr>
          <w:p w14:paraId="02FA67CF" w14:textId="77777777" w:rsidR="00B15212" w:rsidRDefault="00B15212" w:rsidP="00B15212">
            <w:pPr>
              <w:jc w:val="center"/>
              <w:rPr>
                <w:b/>
                <w:color w:val="4472C4"/>
                <w:kern w:val="2"/>
                <w:szCs w:val="24"/>
              </w:rPr>
            </w:pPr>
          </w:p>
          <w:p w14:paraId="5B6D1390" w14:textId="77777777" w:rsidR="00B15212" w:rsidRDefault="00B15212" w:rsidP="00B15212">
            <w:pPr>
              <w:jc w:val="center"/>
              <w:rPr>
                <w:b/>
                <w:color w:val="4472C4"/>
                <w:kern w:val="2"/>
                <w:szCs w:val="24"/>
              </w:rPr>
            </w:pPr>
            <w:r>
              <w:rPr>
                <w:b/>
                <w:color w:val="4472C4"/>
                <w:kern w:val="2"/>
                <w:szCs w:val="24"/>
              </w:rPr>
              <w:t>(parašas)</w:t>
            </w:r>
          </w:p>
          <w:p w14:paraId="02947155" w14:textId="77777777" w:rsidR="00B15212" w:rsidRDefault="00B15212" w:rsidP="00B15212">
            <w:pPr>
              <w:jc w:val="center"/>
              <w:rPr>
                <w:b/>
                <w:color w:val="4472C4"/>
                <w:kern w:val="2"/>
                <w:szCs w:val="24"/>
              </w:rPr>
            </w:pPr>
          </w:p>
          <w:p w14:paraId="13CC7138" w14:textId="77777777" w:rsidR="00B15212" w:rsidRDefault="00B15212" w:rsidP="00B15212">
            <w:pPr>
              <w:jc w:val="center"/>
              <w:rPr>
                <w:b/>
                <w:color w:val="4472C4"/>
                <w:kern w:val="2"/>
                <w:szCs w:val="24"/>
              </w:rPr>
            </w:pPr>
          </w:p>
        </w:tc>
        <w:tc>
          <w:tcPr>
            <w:tcW w:w="4311" w:type="dxa"/>
          </w:tcPr>
          <w:p w14:paraId="252032AF" w14:textId="77777777" w:rsidR="00B15212" w:rsidRDefault="00B15212" w:rsidP="00B15212">
            <w:pPr>
              <w:jc w:val="center"/>
              <w:rPr>
                <w:b/>
                <w:color w:val="4472C4"/>
                <w:kern w:val="2"/>
                <w:szCs w:val="24"/>
              </w:rPr>
            </w:pPr>
          </w:p>
          <w:p w14:paraId="5F453D09" w14:textId="77777777" w:rsidR="00B15212" w:rsidRDefault="00B15212" w:rsidP="00B15212">
            <w:pPr>
              <w:jc w:val="center"/>
              <w:rPr>
                <w:b/>
                <w:color w:val="4472C4"/>
                <w:kern w:val="2"/>
                <w:szCs w:val="24"/>
              </w:rPr>
            </w:pPr>
            <w:r>
              <w:rPr>
                <w:b/>
                <w:color w:val="4472C4"/>
                <w:kern w:val="2"/>
                <w:szCs w:val="24"/>
              </w:rPr>
              <w:t>(parašas)</w:t>
            </w:r>
          </w:p>
        </w:tc>
      </w:tr>
    </w:tbl>
    <w:p w14:paraId="5062ADA8" w14:textId="77777777" w:rsidR="00027B83" w:rsidRDefault="00027B83">
      <w:pPr>
        <w:rPr>
          <w:szCs w:val="24"/>
        </w:rPr>
      </w:pPr>
    </w:p>
    <w:p w14:paraId="74ACE377" w14:textId="3ADCC05E" w:rsidR="000C0211" w:rsidRDefault="000B0897">
      <w:pPr>
        <w:tabs>
          <w:tab w:val="left" w:pos="5400"/>
        </w:tabs>
        <w:jc w:val="center"/>
        <w:textAlignment w:val="center"/>
        <w:rPr>
          <w:b/>
          <w:bCs/>
        </w:rPr>
      </w:pPr>
      <w:r>
        <w:rPr>
          <w:b/>
          <w:bCs/>
        </w:rPr>
        <w:t>______________</w:t>
      </w:r>
    </w:p>
    <w:p w14:paraId="41CCA2A7" w14:textId="77777777" w:rsidR="000C0211" w:rsidRDefault="000C0211">
      <w:pPr>
        <w:rPr>
          <w:b/>
          <w:bCs/>
        </w:rPr>
      </w:pPr>
      <w:r>
        <w:rPr>
          <w:b/>
          <w:bCs/>
        </w:rPr>
        <w:lastRenderedPageBreak/>
        <w:br w:type="page"/>
      </w:r>
    </w:p>
    <w:p w14:paraId="6288A59A" w14:textId="77777777" w:rsidR="000C0211" w:rsidRPr="00457238" w:rsidRDefault="000C0211" w:rsidP="000C0211">
      <w:pPr>
        <w:rPr>
          <w:b/>
          <w:caps/>
          <w:sz w:val="22"/>
        </w:rPr>
      </w:pPr>
    </w:p>
    <w:p w14:paraId="2F45E2FB" w14:textId="77777777" w:rsidR="000C0211" w:rsidRPr="00457238" w:rsidRDefault="000C0211" w:rsidP="000C0211">
      <w:pPr>
        <w:jc w:val="center"/>
        <w:rPr>
          <w:b/>
          <w:caps/>
          <w:sz w:val="22"/>
        </w:rPr>
      </w:pPr>
    </w:p>
    <w:p w14:paraId="27218F73" w14:textId="77777777" w:rsidR="000C0211" w:rsidRPr="00457238" w:rsidRDefault="000C0211" w:rsidP="000C0211">
      <w:pPr>
        <w:jc w:val="center"/>
        <w:rPr>
          <w:b/>
          <w:caps/>
          <w:sz w:val="22"/>
        </w:rPr>
      </w:pPr>
      <w:r w:rsidRPr="00457238">
        <w:rPr>
          <w:b/>
          <w:caps/>
          <w:sz w:val="22"/>
        </w:rPr>
        <w:t>PASLAUGŲ pirkimo</w:t>
      </w:r>
      <w:r w:rsidRPr="00457238">
        <w:rPr>
          <w:rFonts w:eastAsia="Arial"/>
          <w:sz w:val="22"/>
        </w:rPr>
        <w:t>–</w:t>
      </w:r>
      <w:r w:rsidRPr="00457238">
        <w:rPr>
          <w:b/>
          <w:caps/>
          <w:sz w:val="22"/>
        </w:rPr>
        <w:t>pardavimo sutarties Bendrosios sąlygos</w:t>
      </w:r>
    </w:p>
    <w:p w14:paraId="4D890791" w14:textId="77777777" w:rsidR="000C0211" w:rsidRPr="00457238" w:rsidRDefault="000C0211" w:rsidP="000C0211">
      <w:pPr>
        <w:jc w:val="center"/>
        <w:rPr>
          <w:sz w:val="22"/>
        </w:rPr>
      </w:pPr>
    </w:p>
    <w:p w14:paraId="1CF428E2" w14:textId="77777777" w:rsidR="000C0211" w:rsidRPr="00457238" w:rsidRDefault="000C0211" w:rsidP="000C0211">
      <w:pPr>
        <w:keepNext/>
        <w:keepLines/>
        <w:tabs>
          <w:tab w:val="left" w:pos="426"/>
        </w:tabs>
        <w:jc w:val="center"/>
        <w:rPr>
          <w:rFonts w:eastAsia="Cambria"/>
          <w:b/>
          <w:bCs/>
          <w:caps/>
          <w:sz w:val="22"/>
          <w14:numSpacing w14:val="tabular"/>
        </w:rPr>
      </w:pPr>
      <w:r w:rsidRPr="00457238">
        <w:rPr>
          <w:rFonts w:eastAsia="Cambria"/>
          <w:b/>
          <w:bCs/>
          <w:caps/>
          <w:sz w:val="22"/>
          <w14:numSpacing w14:val="tabular"/>
        </w:rPr>
        <w:t>1.</w:t>
      </w:r>
      <w:r w:rsidRPr="00457238">
        <w:rPr>
          <w:rFonts w:eastAsia="Cambria"/>
          <w:b/>
          <w:bCs/>
          <w:caps/>
          <w:sz w:val="22"/>
          <w14:numSpacing w14:val="tabular"/>
        </w:rPr>
        <w:tab/>
        <w:t>Pagrindinės sąvokos ir Sutarties aiškinimas</w:t>
      </w:r>
    </w:p>
    <w:p w14:paraId="5DD12C75" w14:textId="77777777" w:rsidR="000C0211" w:rsidRPr="00457238" w:rsidRDefault="000C0211" w:rsidP="000C0211">
      <w:pPr>
        <w:keepNext/>
        <w:keepLines/>
        <w:tabs>
          <w:tab w:val="left" w:pos="426"/>
        </w:tabs>
        <w:jc w:val="both"/>
        <w:rPr>
          <w:rFonts w:eastAsia="Cambria"/>
          <w:b/>
          <w:bCs/>
          <w:caps/>
          <w:sz w:val="22"/>
          <w14:numSpacing w14:val="tabular"/>
        </w:rPr>
      </w:pPr>
    </w:p>
    <w:p w14:paraId="3CA373D9" w14:textId="77777777" w:rsidR="000C0211" w:rsidRPr="00457238" w:rsidRDefault="000C0211" w:rsidP="000C021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 w:val="22"/>
        </w:rPr>
      </w:pPr>
      <w:r w:rsidRPr="00457238">
        <w:rPr>
          <w:rFonts w:eastAsia="Arial"/>
          <w:b/>
          <w:bCs/>
          <w:sz w:val="22"/>
        </w:rPr>
        <w:t>1.1.</w:t>
      </w:r>
      <w:r w:rsidRPr="00457238">
        <w:rPr>
          <w:rFonts w:eastAsia="Arial"/>
          <w:b/>
          <w:bCs/>
          <w:sz w:val="22"/>
        </w:rPr>
        <w:tab/>
      </w:r>
      <w:r w:rsidRPr="00457238">
        <w:rPr>
          <w:rFonts w:eastAsia="Arial"/>
          <w:b/>
          <w:sz w:val="22"/>
        </w:rPr>
        <w:t>Sąvokos</w:t>
      </w:r>
    </w:p>
    <w:p w14:paraId="65A02286" w14:textId="77777777" w:rsidR="000C0211" w:rsidRPr="00457238" w:rsidRDefault="000C0211" w:rsidP="000C021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2"/>
        </w:rPr>
      </w:pPr>
    </w:p>
    <w:p w14:paraId="4B594E96" w14:textId="77777777" w:rsidR="000C0211" w:rsidRPr="00457238" w:rsidRDefault="000C0211" w:rsidP="000C0211">
      <w:pPr>
        <w:widowControl w:val="0"/>
        <w:tabs>
          <w:tab w:val="left" w:pos="567"/>
        </w:tabs>
        <w:jc w:val="both"/>
        <w:rPr>
          <w:rFonts w:eastAsia="Cambria"/>
          <w:b/>
          <w:bCs/>
          <w:sz w:val="22"/>
        </w:rPr>
      </w:pPr>
      <w:r w:rsidRPr="00457238">
        <w:rPr>
          <w:rFonts w:eastAsia="Cambria"/>
          <w:sz w:val="22"/>
        </w:rPr>
        <w:t>1.1.1. Šioje Sutartyje didžiąja raide rašomos sąvokos turi šias nurodytas reikšmes:</w:t>
      </w:r>
    </w:p>
    <w:p w14:paraId="3C28BD83"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1.1.1.1.</w:t>
      </w:r>
      <w:r w:rsidRPr="00457238">
        <w:rPr>
          <w:sz w:val="22"/>
        </w:rPr>
        <w:tab/>
      </w:r>
      <w:r w:rsidRPr="00457238">
        <w:rPr>
          <w:rFonts w:eastAsia="Arial"/>
          <w:b/>
          <w:bCs/>
          <w:sz w:val="22"/>
        </w:rPr>
        <w:t>Bendrosios sąlygos</w:t>
      </w:r>
      <w:r w:rsidRPr="00457238">
        <w:rPr>
          <w:rFonts w:eastAsia="Arial"/>
          <w:sz w:val="22"/>
        </w:rPr>
        <w:t xml:space="preserve"> – Sutarties dalis, kuri vadinasi „Paslaugų pirkimo–pardavimo sutarties Bendrosios sąlygos“;</w:t>
      </w:r>
    </w:p>
    <w:p w14:paraId="01FB2F73"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1.1.1.2.</w:t>
      </w:r>
      <w:r w:rsidRPr="00457238">
        <w:rPr>
          <w:rFonts w:eastAsia="Arial"/>
          <w:sz w:val="22"/>
        </w:rPr>
        <w:tab/>
      </w:r>
      <w:r w:rsidRPr="00457238">
        <w:rPr>
          <w:rFonts w:eastAsia="Arial"/>
          <w:b/>
          <w:bCs/>
          <w:sz w:val="22"/>
        </w:rPr>
        <w:t>Pirkėjas</w:t>
      </w:r>
      <w:r w:rsidRPr="00457238">
        <w:rPr>
          <w:rFonts w:eastAsia="Arial"/>
          <w:sz w:val="22"/>
        </w:rPr>
        <w:t xml:space="preserve"> – asmuo, kuris Specialiosiose sąlygose yra įvardytas kaip Pirkėjas, </w:t>
      </w:r>
      <w:r w:rsidRPr="00457238">
        <w:rPr>
          <w:sz w:val="22"/>
        </w:rPr>
        <w:t>įsigyjantis Specialiosiose sąlygose ir Sutarties prieduose nurodytas Paslaugas</w:t>
      </w:r>
      <w:r w:rsidRPr="00457238">
        <w:rPr>
          <w:rFonts w:eastAsia="Arial"/>
          <w:sz w:val="22"/>
        </w:rPr>
        <w:t>;</w:t>
      </w:r>
    </w:p>
    <w:p w14:paraId="1C57EEA0" w14:textId="77777777" w:rsidR="000C0211" w:rsidRPr="00457238" w:rsidRDefault="000C0211" w:rsidP="000C0211">
      <w:pPr>
        <w:widowControl w:val="0"/>
        <w:tabs>
          <w:tab w:val="left" w:pos="567"/>
          <w:tab w:val="left" w:pos="851"/>
          <w:tab w:val="left" w:pos="992"/>
          <w:tab w:val="left" w:pos="1134"/>
        </w:tabs>
        <w:jc w:val="both"/>
        <w:rPr>
          <w:rFonts w:eastAsia="Arial"/>
          <w:b/>
          <w:bCs/>
          <w:sz w:val="22"/>
        </w:rPr>
      </w:pPr>
      <w:r w:rsidRPr="00457238">
        <w:rPr>
          <w:rFonts w:eastAsia="Arial"/>
          <w:sz w:val="22"/>
        </w:rPr>
        <w:t>1.1.1.3.</w:t>
      </w:r>
      <w:r w:rsidRPr="00457238">
        <w:rPr>
          <w:rFonts w:eastAsia="Arial"/>
          <w:sz w:val="22"/>
        </w:rPr>
        <w:tab/>
      </w:r>
      <w:r w:rsidRPr="00457238">
        <w:rPr>
          <w:rFonts w:eastAsia="Arial"/>
          <w:b/>
          <w:bCs/>
          <w:sz w:val="22"/>
        </w:rPr>
        <w:t xml:space="preserve">Pradinės sutarties vertė </w:t>
      </w:r>
      <w:r w:rsidRPr="00457238">
        <w:rPr>
          <w:rFonts w:eastAsia="Arial"/>
          <w:sz w:val="22"/>
        </w:rPr>
        <w:t>– Specialiosiose sąlygose nurodyta</w:t>
      </w:r>
      <w:r w:rsidRPr="00457238">
        <w:rPr>
          <w:rFonts w:eastAsia="Arial"/>
          <w:b/>
          <w:bCs/>
          <w:sz w:val="22"/>
        </w:rPr>
        <w:t xml:space="preserve"> </w:t>
      </w:r>
      <w:r w:rsidRPr="00457238">
        <w:rPr>
          <w:rFonts w:eastAsia="Arial"/>
          <w:sz w:val="22"/>
        </w:rPr>
        <w:t>vertė be pridėtinės vertės mokesčio (toliau – PVM);</w:t>
      </w:r>
    </w:p>
    <w:p w14:paraId="746A2B2B" w14:textId="77777777" w:rsidR="000C0211" w:rsidRPr="00457238" w:rsidRDefault="000C0211" w:rsidP="000C0211">
      <w:pPr>
        <w:jc w:val="both"/>
        <w:rPr>
          <w:sz w:val="22"/>
        </w:rPr>
      </w:pPr>
      <w:r w:rsidRPr="00457238">
        <w:rPr>
          <w:sz w:val="22"/>
        </w:rPr>
        <w:t xml:space="preserve">1.1.1.4. </w:t>
      </w:r>
      <w:r w:rsidRPr="00457238">
        <w:rPr>
          <w:rFonts w:eastAsia="Arial"/>
          <w:b/>
          <w:bCs/>
          <w:sz w:val="22"/>
        </w:rPr>
        <w:t>Paslaugos</w:t>
      </w:r>
      <w:r w:rsidRPr="00457238">
        <w:rPr>
          <w:rFonts w:eastAsia="Arial"/>
          <w:sz w:val="22"/>
        </w:rPr>
        <w:t xml:space="preserve"> – </w:t>
      </w:r>
      <w:r w:rsidRPr="00457238">
        <w:rPr>
          <w:sz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807068F"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sz w:val="22"/>
        </w:rPr>
        <w:t>1.1.1.5.</w:t>
      </w:r>
      <w:r w:rsidRPr="00457238">
        <w:rPr>
          <w:sz w:val="22"/>
        </w:rPr>
        <w:tab/>
      </w:r>
      <w:r w:rsidRPr="00457238">
        <w:rPr>
          <w:rFonts w:eastAsia="Arial"/>
          <w:b/>
          <w:bCs/>
          <w:sz w:val="22"/>
        </w:rPr>
        <w:t xml:space="preserve">Paslaugų perdavimo–priėmimo aktas </w:t>
      </w:r>
      <w:r w:rsidRPr="00457238">
        <w:rPr>
          <w:rFonts w:eastAsia="Arial"/>
          <w:sz w:val="22"/>
        </w:rPr>
        <w:t>– dokumentas,</w:t>
      </w:r>
      <w:r w:rsidRPr="00457238">
        <w:rPr>
          <w:rFonts w:eastAsia="Arial"/>
          <w:b/>
          <w:bCs/>
          <w:sz w:val="22"/>
        </w:rPr>
        <w:t xml:space="preserve"> </w:t>
      </w:r>
      <w:r w:rsidRPr="00457238">
        <w:rPr>
          <w:rFonts w:eastAsia="Arial"/>
          <w:sz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0937231" w14:textId="77777777" w:rsidR="000C0211" w:rsidRPr="00457238" w:rsidRDefault="000C0211" w:rsidP="000C0211">
      <w:pPr>
        <w:tabs>
          <w:tab w:val="left" w:pos="284"/>
          <w:tab w:val="left" w:pos="567"/>
          <w:tab w:val="left" w:pos="851"/>
          <w:tab w:val="left" w:pos="992"/>
          <w:tab w:val="left" w:pos="1134"/>
        </w:tabs>
        <w:jc w:val="both"/>
        <w:rPr>
          <w:rFonts w:eastAsia="Arial"/>
          <w:sz w:val="22"/>
          <w:szCs w:val="24"/>
        </w:rPr>
      </w:pPr>
      <w:r w:rsidRPr="00457238">
        <w:rPr>
          <w:rFonts w:eastAsia="Arial"/>
          <w:sz w:val="22"/>
          <w:szCs w:val="24"/>
        </w:rPr>
        <w:t>1.1.1.6.</w:t>
      </w:r>
      <w:r w:rsidRPr="00457238">
        <w:rPr>
          <w:rFonts w:eastAsia="Arial"/>
          <w:sz w:val="22"/>
          <w:szCs w:val="24"/>
        </w:rPr>
        <w:tab/>
      </w:r>
      <w:r w:rsidRPr="00457238">
        <w:rPr>
          <w:rFonts w:eastAsia="Arial"/>
          <w:b/>
          <w:bCs/>
          <w:sz w:val="22"/>
          <w:szCs w:val="24"/>
        </w:rPr>
        <w:t>Paslaugų trūkumai</w:t>
      </w:r>
      <w:r w:rsidRPr="00457238">
        <w:rPr>
          <w:rFonts w:eastAsia="Arial"/>
          <w:sz w:val="22"/>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909E44" w14:textId="77777777" w:rsidR="000C0211" w:rsidRPr="00457238" w:rsidRDefault="000C0211" w:rsidP="000C0211">
      <w:pPr>
        <w:widowControl w:val="0"/>
        <w:tabs>
          <w:tab w:val="left" w:pos="567"/>
          <w:tab w:val="left" w:pos="851"/>
          <w:tab w:val="left" w:pos="992"/>
          <w:tab w:val="left" w:pos="1134"/>
        </w:tabs>
        <w:jc w:val="both"/>
        <w:rPr>
          <w:rFonts w:eastAsia="Arial"/>
          <w:b/>
          <w:sz w:val="22"/>
        </w:rPr>
      </w:pPr>
      <w:r w:rsidRPr="00457238">
        <w:rPr>
          <w:rFonts w:eastAsia="Arial"/>
          <w:sz w:val="22"/>
        </w:rPr>
        <w:t>1.1.1.7.</w:t>
      </w:r>
      <w:r w:rsidRPr="00457238">
        <w:rPr>
          <w:rFonts w:eastAsia="Arial"/>
          <w:sz w:val="22"/>
        </w:rPr>
        <w:tab/>
      </w:r>
      <w:r w:rsidRPr="00457238">
        <w:rPr>
          <w:rFonts w:eastAsia="Arial"/>
          <w:b/>
          <w:sz w:val="22"/>
        </w:rPr>
        <w:t xml:space="preserve">Sąskaita </w:t>
      </w:r>
      <w:r w:rsidRPr="00457238">
        <w:rPr>
          <w:rFonts w:eastAsia="Arial"/>
          <w:sz w:val="22"/>
        </w:rPr>
        <w:t>–</w:t>
      </w:r>
      <w:r w:rsidRPr="00457238">
        <w:rPr>
          <w:rFonts w:eastAsia="Arial"/>
          <w:b/>
          <w:sz w:val="22"/>
        </w:rPr>
        <w:t xml:space="preserve"> </w:t>
      </w:r>
      <w:r w:rsidRPr="00457238">
        <w:rPr>
          <w:sz w:val="22"/>
        </w:rPr>
        <w:t xml:space="preserve">Tiekėjo išrašoma ir Pirkėjui apmokėjimui pateikiama sąskaita faktūra, PVM sąskaita faktūra ar kitas mokėjimo dokumentas už Tiekėjo tinkamai suteiktas bei Pirkėjo priimtas </w:t>
      </w:r>
      <w:r w:rsidRPr="00457238">
        <w:rPr>
          <w:rFonts w:eastAsia="Arial"/>
          <w:sz w:val="22"/>
        </w:rPr>
        <w:t>Paslaugas</w:t>
      </w:r>
      <w:r w:rsidRPr="00457238">
        <w:rPr>
          <w:sz w:val="22"/>
        </w:rPr>
        <w:t xml:space="preserve">. </w:t>
      </w:r>
      <w:r w:rsidRPr="00457238">
        <w:rPr>
          <w:rFonts w:eastAsia="Arial"/>
          <w:sz w:val="22"/>
        </w:rPr>
        <w:t>Jeigu Sutartyje yra numatytas Paslaugų teikimas etapais ar periodais, Sąskaita gali būti pateikiama dėl kiekvieno etapo ar periodo atskirai;</w:t>
      </w:r>
    </w:p>
    <w:p w14:paraId="7E144FB8"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1.1.1.8.</w:t>
      </w:r>
      <w:r w:rsidRPr="00457238">
        <w:rPr>
          <w:rFonts w:eastAsia="Arial"/>
          <w:sz w:val="22"/>
        </w:rPr>
        <w:tab/>
      </w:r>
      <w:r w:rsidRPr="00457238">
        <w:rPr>
          <w:rFonts w:eastAsia="Arial"/>
          <w:b/>
          <w:bCs/>
          <w:sz w:val="22"/>
        </w:rPr>
        <w:t>Specialiosios sąlygos</w:t>
      </w:r>
      <w:r w:rsidRPr="00457238">
        <w:rPr>
          <w:rFonts w:eastAsia="Arial"/>
          <w:sz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C434ECF" w14:textId="77777777" w:rsidR="000C0211" w:rsidRPr="00457238" w:rsidRDefault="000C0211" w:rsidP="000C0211">
      <w:pPr>
        <w:widowControl w:val="0"/>
        <w:tabs>
          <w:tab w:val="left" w:pos="567"/>
          <w:tab w:val="left" w:pos="851"/>
          <w:tab w:val="left" w:pos="992"/>
          <w:tab w:val="left" w:pos="1134"/>
        </w:tabs>
        <w:jc w:val="both"/>
        <w:rPr>
          <w:rFonts w:eastAsia="Arial"/>
          <w:b/>
          <w:bCs/>
          <w:sz w:val="22"/>
        </w:rPr>
      </w:pPr>
      <w:r w:rsidRPr="00457238">
        <w:rPr>
          <w:rFonts w:eastAsia="Arial"/>
          <w:sz w:val="22"/>
        </w:rPr>
        <w:t>1.1.1.9.</w:t>
      </w:r>
      <w:r w:rsidRPr="00457238">
        <w:rPr>
          <w:rFonts w:eastAsia="Arial"/>
          <w:sz w:val="22"/>
        </w:rPr>
        <w:tab/>
      </w:r>
      <w:r w:rsidRPr="00457238">
        <w:rPr>
          <w:rFonts w:eastAsia="Arial"/>
          <w:b/>
          <w:bCs/>
          <w:sz w:val="22"/>
        </w:rPr>
        <w:t xml:space="preserve">Susitarimas </w:t>
      </w:r>
      <w:r w:rsidRPr="00457238">
        <w:rPr>
          <w:rFonts w:eastAsia="Arial"/>
          <w:sz w:val="22"/>
        </w:rPr>
        <w:t>– tai dokumentas, kurį Šalys sudaro keisdamos Sutarties sąlygas VPĮ leidžiama apimtimi;</w:t>
      </w:r>
    </w:p>
    <w:p w14:paraId="6D335CE6" w14:textId="77777777" w:rsidR="000C0211" w:rsidRPr="00457238" w:rsidRDefault="000C0211" w:rsidP="000C0211">
      <w:pPr>
        <w:widowControl w:val="0"/>
        <w:tabs>
          <w:tab w:val="left" w:pos="567"/>
          <w:tab w:val="left" w:pos="851"/>
          <w:tab w:val="left" w:pos="992"/>
          <w:tab w:val="left" w:pos="1134"/>
        </w:tabs>
        <w:jc w:val="both"/>
        <w:rPr>
          <w:rFonts w:eastAsia="Arial"/>
          <w:b/>
          <w:bCs/>
          <w:sz w:val="22"/>
        </w:rPr>
      </w:pPr>
      <w:r w:rsidRPr="00457238">
        <w:rPr>
          <w:rFonts w:eastAsia="Arial"/>
          <w:sz w:val="22"/>
        </w:rPr>
        <w:t>1.1.1.10.</w:t>
      </w:r>
      <w:r w:rsidRPr="00457238">
        <w:rPr>
          <w:rFonts w:eastAsia="Arial"/>
          <w:sz w:val="22"/>
        </w:rPr>
        <w:tab/>
        <w:t xml:space="preserve"> </w:t>
      </w:r>
      <w:r w:rsidRPr="00457238">
        <w:rPr>
          <w:rFonts w:eastAsia="Arial"/>
          <w:b/>
          <w:bCs/>
          <w:sz w:val="22"/>
        </w:rPr>
        <w:t>Sutarties kaina</w:t>
      </w:r>
      <w:r w:rsidRPr="00457238">
        <w:rPr>
          <w:rFonts w:eastAsia="Arial"/>
          <w:sz w:val="22"/>
        </w:rPr>
        <w:t xml:space="preserve"> – pagal Sutartį Tiekėjui mokėtina suma, įskaitant visus privalomus mokesčius ir išlaidas;</w:t>
      </w:r>
    </w:p>
    <w:p w14:paraId="667FCD94"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1.1.1.11.</w:t>
      </w:r>
      <w:r w:rsidRPr="00457238">
        <w:rPr>
          <w:rFonts w:eastAsia="Arial"/>
          <w:sz w:val="22"/>
        </w:rPr>
        <w:tab/>
        <w:t xml:space="preserve"> </w:t>
      </w:r>
      <w:r w:rsidRPr="00457238">
        <w:rPr>
          <w:rFonts w:eastAsia="Arial"/>
          <w:b/>
          <w:bCs/>
          <w:sz w:val="22"/>
        </w:rPr>
        <w:t xml:space="preserve">Sutarties sąlygos </w:t>
      </w:r>
      <w:r w:rsidRPr="00457238">
        <w:rPr>
          <w:rFonts w:eastAsia="Arial"/>
          <w:sz w:val="22"/>
        </w:rPr>
        <w:t>– Bendrosios sąlygos ir Specialiosios sąlygos kartu;</w:t>
      </w:r>
    </w:p>
    <w:p w14:paraId="4FFE8181"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1.1.1.12.</w:t>
      </w:r>
      <w:r w:rsidRPr="00457238">
        <w:rPr>
          <w:sz w:val="22"/>
        </w:rPr>
        <w:tab/>
      </w:r>
      <w:r w:rsidRPr="00457238">
        <w:rPr>
          <w:rFonts w:eastAsia="Arial"/>
          <w:sz w:val="22"/>
        </w:rPr>
        <w:t xml:space="preserve"> </w:t>
      </w:r>
      <w:r w:rsidRPr="00457238">
        <w:rPr>
          <w:rFonts w:eastAsia="Arial"/>
          <w:b/>
          <w:bCs/>
          <w:sz w:val="22"/>
        </w:rPr>
        <w:t xml:space="preserve">Sutartis </w:t>
      </w:r>
      <w:r w:rsidRPr="00457238">
        <w:rPr>
          <w:rFonts w:eastAsia="Arial"/>
          <w:sz w:val="22"/>
        </w:rPr>
        <w:t>– Paslaugų pirkimo–pardavimo sutartis, kurią sudaro Sutarties sąlygos, Specialiosiose sąlygose išvardyti priedai ir Susitarimai;</w:t>
      </w:r>
    </w:p>
    <w:p w14:paraId="71BB0A6D"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 xml:space="preserve">1.1.1.13. </w:t>
      </w:r>
      <w:r w:rsidRPr="00457238">
        <w:rPr>
          <w:rFonts w:eastAsia="Arial"/>
          <w:sz w:val="22"/>
        </w:rPr>
        <w:tab/>
      </w:r>
      <w:r w:rsidRPr="00457238">
        <w:rPr>
          <w:rFonts w:eastAsia="Arial"/>
          <w:b/>
          <w:bCs/>
          <w:sz w:val="22"/>
        </w:rPr>
        <w:t>Šalis</w:t>
      </w:r>
      <w:r w:rsidRPr="00457238">
        <w:rPr>
          <w:rFonts w:eastAsia="Arial"/>
          <w:sz w:val="22"/>
        </w:rPr>
        <w:t xml:space="preserve"> – Pirkėjas arba Tiekėjas, kiekvienas atskirai, priklausomai nuo konteksto;</w:t>
      </w:r>
    </w:p>
    <w:p w14:paraId="2F8BEC43"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 xml:space="preserve">1.1.1.14. </w:t>
      </w:r>
      <w:r w:rsidRPr="00457238">
        <w:rPr>
          <w:rFonts w:eastAsia="Arial"/>
          <w:sz w:val="22"/>
        </w:rPr>
        <w:tab/>
      </w:r>
      <w:r w:rsidRPr="00457238">
        <w:rPr>
          <w:rFonts w:eastAsia="Arial"/>
          <w:b/>
          <w:bCs/>
          <w:sz w:val="22"/>
        </w:rPr>
        <w:t>Šalys</w:t>
      </w:r>
      <w:r w:rsidRPr="00457238">
        <w:rPr>
          <w:rFonts w:eastAsia="Arial"/>
          <w:sz w:val="22"/>
        </w:rPr>
        <w:t xml:space="preserve"> – Pirkėjas ir Tiekėjas kartu;</w:t>
      </w:r>
    </w:p>
    <w:p w14:paraId="25F39923" w14:textId="77777777" w:rsidR="000C0211" w:rsidRPr="00457238" w:rsidRDefault="000C0211" w:rsidP="000C0211">
      <w:pPr>
        <w:widowControl w:val="0"/>
        <w:tabs>
          <w:tab w:val="left" w:pos="567"/>
          <w:tab w:val="left" w:pos="851"/>
          <w:tab w:val="left" w:pos="992"/>
          <w:tab w:val="left" w:pos="1134"/>
        </w:tabs>
        <w:jc w:val="both"/>
        <w:rPr>
          <w:sz w:val="22"/>
        </w:rPr>
      </w:pPr>
      <w:r w:rsidRPr="00457238">
        <w:rPr>
          <w:sz w:val="22"/>
        </w:rPr>
        <w:t>1.1.1.15.</w:t>
      </w:r>
      <w:r w:rsidRPr="00457238">
        <w:rPr>
          <w:sz w:val="22"/>
        </w:rPr>
        <w:tab/>
        <w:t xml:space="preserve"> </w:t>
      </w:r>
      <w:r w:rsidRPr="00457238">
        <w:rPr>
          <w:rFonts w:eastAsia="Arial"/>
          <w:b/>
          <w:sz w:val="22"/>
        </w:rPr>
        <w:t>Tiekėjas</w:t>
      </w:r>
      <w:r w:rsidRPr="00457238">
        <w:rPr>
          <w:rFonts w:eastAsia="Arial"/>
          <w:sz w:val="22"/>
        </w:rPr>
        <w:t xml:space="preserve"> – asmuo, kuris Specialiosiose sąlygose yra įvardytas kaip Tiekėjas, </w:t>
      </w:r>
      <w:r w:rsidRPr="00457238">
        <w:rPr>
          <w:sz w:val="22"/>
        </w:rPr>
        <w:t xml:space="preserve">teikiantis Specialiosiose sąlygose nurodytas </w:t>
      </w:r>
      <w:r w:rsidRPr="00457238">
        <w:rPr>
          <w:rFonts w:eastAsia="Arial"/>
          <w:sz w:val="22"/>
        </w:rPr>
        <w:t>Paslaugas</w:t>
      </w:r>
      <w:r w:rsidRPr="00457238">
        <w:rPr>
          <w:sz w:val="22"/>
        </w:rPr>
        <w:t>;</w:t>
      </w:r>
    </w:p>
    <w:p w14:paraId="0D46A28B" w14:textId="77777777" w:rsidR="000C0211" w:rsidRPr="00457238" w:rsidRDefault="000C0211" w:rsidP="000C0211">
      <w:pPr>
        <w:widowControl w:val="0"/>
        <w:tabs>
          <w:tab w:val="left" w:pos="567"/>
          <w:tab w:val="left" w:pos="851"/>
          <w:tab w:val="left" w:pos="992"/>
          <w:tab w:val="left" w:pos="1134"/>
        </w:tabs>
        <w:jc w:val="both"/>
        <w:rPr>
          <w:sz w:val="22"/>
        </w:rPr>
      </w:pPr>
      <w:r w:rsidRPr="00457238">
        <w:rPr>
          <w:sz w:val="22"/>
        </w:rPr>
        <w:t xml:space="preserve">1.1.1.16. </w:t>
      </w:r>
      <w:r w:rsidRPr="00457238">
        <w:rPr>
          <w:b/>
          <w:bCs/>
          <w:sz w:val="22"/>
        </w:rPr>
        <w:t xml:space="preserve">Užsakymas </w:t>
      </w:r>
      <w:r w:rsidRPr="00457238">
        <w:rPr>
          <w:sz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9D66544" w14:textId="77777777" w:rsidR="000C0211" w:rsidRPr="00457238" w:rsidRDefault="000C0211" w:rsidP="000C0211">
      <w:pPr>
        <w:widowControl w:val="0"/>
        <w:tabs>
          <w:tab w:val="left" w:pos="567"/>
          <w:tab w:val="left" w:pos="851"/>
          <w:tab w:val="left" w:pos="992"/>
          <w:tab w:val="left" w:pos="1134"/>
        </w:tabs>
        <w:jc w:val="both"/>
        <w:rPr>
          <w:rFonts w:eastAsia="Arial"/>
          <w:b/>
          <w:bCs/>
          <w:sz w:val="22"/>
        </w:rPr>
      </w:pPr>
      <w:r w:rsidRPr="00457238">
        <w:rPr>
          <w:rFonts w:eastAsia="Arial"/>
          <w:sz w:val="22"/>
        </w:rPr>
        <w:t>1.1.1.17.</w:t>
      </w:r>
      <w:r w:rsidRPr="00457238">
        <w:rPr>
          <w:sz w:val="22"/>
        </w:rPr>
        <w:tab/>
      </w:r>
      <w:r w:rsidRPr="00457238">
        <w:rPr>
          <w:rFonts w:eastAsia="Arial"/>
          <w:sz w:val="22"/>
        </w:rPr>
        <w:t xml:space="preserve"> </w:t>
      </w:r>
      <w:r w:rsidRPr="00457238">
        <w:rPr>
          <w:rFonts w:eastAsia="Arial"/>
          <w:b/>
          <w:bCs/>
          <w:sz w:val="22"/>
        </w:rPr>
        <w:t xml:space="preserve">VPĮ </w:t>
      </w:r>
      <w:r w:rsidRPr="00457238">
        <w:rPr>
          <w:rFonts w:eastAsia="Arial"/>
          <w:sz w:val="22"/>
        </w:rPr>
        <w:t>– Lietuvos Respublikos viešųjų pirkimų įstatymas.</w:t>
      </w:r>
    </w:p>
    <w:p w14:paraId="60F7D970"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lastRenderedPageBreak/>
        <w:t>1.1.1.18.</w:t>
      </w:r>
      <w:r w:rsidRPr="00457238">
        <w:rPr>
          <w:rFonts w:eastAsia="Arial"/>
          <w:sz w:val="22"/>
        </w:rPr>
        <w:tab/>
        <w:t xml:space="preserve"> Kitų Sutartyje didžiąja raide rašomų sąvokų reikšmės yra nurodytos Sutarties tekste.</w:t>
      </w:r>
    </w:p>
    <w:p w14:paraId="1F5D8192" w14:textId="77777777" w:rsidR="000C0211" w:rsidRPr="00457238" w:rsidRDefault="000C0211" w:rsidP="000C0211">
      <w:pPr>
        <w:widowControl w:val="0"/>
        <w:tabs>
          <w:tab w:val="left" w:pos="709"/>
          <w:tab w:val="left" w:pos="851"/>
          <w:tab w:val="left" w:pos="992"/>
          <w:tab w:val="left" w:pos="1134"/>
        </w:tabs>
        <w:jc w:val="both"/>
        <w:rPr>
          <w:rFonts w:eastAsia="Arial"/>
          <w:sz w:val="22"/>
        </w:rPr>
      </w:pPr>
      <w:r w:rsidRPr="00457238">
        <w:rPr>
          <w:rFonts w:eastAsia="Arial"/>
          <w:sz w:val="22"/>
        </w:rPr>
        <w:t>1.1.2.</w:t>
      </w:r>
      <w:r w:rsidRPr="00457238">
        <w:rPr>
          <w:sz w:val="22"/>
        </w:rPr>
        <w:tab/>
      </w:r>
      <w:r w:rsidRPr="00457238">
        <w:rPr>
          <w:rFonts w:eastAsia="Arial"/>
          <w:sz w:val="22"/>
        </w:rPr>
        <w:t xml:space="preserve">Sutartyje neapibrėžtos sąvokos suprantamos ir aiškinamos taip, kaip jas apibrėžia VPĮ ir kiti </w:t>
      </w:r>
      <w:r w:rsidRPr="00457238">
        <w:rPr>
          <w:sz w:val="22"/>
        </w:rPr>
        <w:t>įstatymai bei teisės aktai</w:t>
      </w:r>
      <w:r w:rsidRPr="00457238">
        <w:rPr>
          <w:rFonts w:eastAsia="Arial"/>
          <w:sz w:val="22"/>
        </w:rPr>
        <w:t>, galiojantys Sutarties sudarymo ir vykdymo metu.</w:t>
      </w:r>
    </w:p>
    <w:p w14:paraId="61407662" w14:textId="77777777" w:rsidR="000C0211" w:rsidRPr="00457238" w:rsidRDefault="000C0211" w:rsidP="000C0211">
      <w:pPr>
        <w:widowControl w:val="0"/>
        <w:tabs>
          <w:tab w:val="left" w:pos="709"/>
          <w:tab w:val="left" w:pos="851"/>
          <w:tab w:val="left" w:pos="992"/>
          <w:tab w:val="left" w:pos="1134"/>
        </w:tabs>
        <w:jc w:val="both"/>
        <w:rPr>
          <w:rFonts w:eastAsia="Arial"/>
          <w:sz w:val="22"/>
        </w:rPr>
      </w:pPr>
      <w:r w:rsidRPr="00457238">
        <w:rPr>
          <w:rFonts w:eastAsia="Arial"/>
          <w:sz w:val="22"/>
        </w:rPr>
        <w:t>1.1.3.</w:t>
      </w:r>
      <w:r w:rsidRPr="00457238">
        <w:rPr>
          <w:rFonts w:eastAsia="Arial"/>
          <w:sz w:val="22"/>
        </w:rPr>
        <w:tab/>
        <w:t>Kitos Sutartyje vartojamos sąvokos ir terminai turi bendrinę reikšmę arba artimiausią Sutarties pobūdžiui specialiąją reikšmę, jei Sutartyje nėra nustatyta ir paaiškinta kitokia jų reikšmė.</w:t>
      </w:r>
    </w:p>
    <w:p w14:paraId="010A7E39" w14:textId="77777777" w:rsidR="000C0211" w:rsidRPr="00457238" w:rsidRDefault="000C0211" w:rsidP="000C0211">
      <w:pPr>
        <w:widowControl w:val="0"/>
        <w:tabs>
          <w:tab w:val="left" w:pos="567"/>
          <w:tab w:val="left" w:pos="851"/>
          <w:tab w:val="left" w:pos="992"/>
          <w:tab w:val="left" w:pos="1134"/>
        </w:tabs>
        <w:jc w:val="both"/>
        <w:rPr>
          <w:rFonts w:eastAsia="Arial"/>
          <w:b/>
          <w:bCs/>
          <w:sz w:val="22"/>
        </w:rPr>
      </w:pPr>
    </w:p>
    <w:p w14:paraId="0A990469" w14:textId="77777777" w:rsidR="000C0211" w:rsidRPr="00457238" w:rsidRDefault="000C0211" w:rsidP="000C0211">
      <w:pPr>
        <w:keepNext/>
        <w:keepLines/>
        <w:tabs>
          <w:tab w:val="left" w:pos="567"/>
        </w:tabs>
        <w:jc w:val="center"/>
        <w:rPr>
          <w:rFonts w:eastAsia="Cambria"/>
          <w:b/>
          <w:bCs/>
          <w:sz w:val="22"/>
          <w14:numSpacing w14:val="tabular"/>
        </w:rPr>
      </w:pPr>
      <w:r w:rsidRPr="00457238">
        <w:rPr>
          <w:rFonts w:eastAsia="Cambria"/>
          <w:b/>
          <w:bCs/>
          <w:sz w:val="22"/>
          <w14:numSpacing w14:val="tabular"/>
        </w:rPr>
        <w:t>1.2.</w:t>
      </w:r>
      <w:r w:rsidRPr="00457238">
        <w:rPr>
          <w:rFonts w:eastAsia="Cambria"/>
          <w:b/>
          <w:bCs/>
          <w:sz w:val="22"/>
          <w14:numSpacing w14:val="tabular"/>
        </w:rPr>
        <w:tab/>
        <w:t>Sutarties aiškinimas</w:t>
      </w:r>
    </w:p>
    <w:p w14:paraId="2B4AF05C" w14:textId="77777777" w:rsidR="000C0211" w:rsidRPr="00457238" w:rsidRDefault="000C0211" w:rsidP="000C0211">
      <w:pPr>
        <w:keepNext/>
        <w:keepLines/>
        <w:tabs>
          <w:tab w:val="left" w:pos="567"/>
        </w:tabs>
        <w:ind w:left="792"/>
        <w:jc w:val="both"/>
        <w:rPr>
          <w:rFonts w:eastAsia="Cambria"/>
          <w:b/>
          <w:bCs/>
          <w:sz w:val="22"/>
          <w14:numSpacing w14:val="tabular"/>
        </w:rPr>
      </w:pPr>
    </w:p>
    <w:p w14:paraId="74F3D1F2"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1.2.1.</w:t>
      </w:r>
      <w:r w:rsidRPr="00457238">
        <w:rPr>
          <w:rFonts w:eastAsia="Arial"/>
          <w:sz w:val="22"/>
        </w:rPr>
        <w:tab/>
        <w:t>Sutartis yra sudaryta ir turi būti aiškinama pagal Lietuvos Respublikos teisės aktus.</w:t>
      </w:r>
    </w:p>
    <w:p w14:paraId="48CA3546"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1.2.2.</w:t>
      </w:r>
      <w:r w:rsidRPr="00457238">
        <w:rPr>
          <w:rFonts w:eastAsia="Arial"/>
          <w:sz w:val="22"/>
        </w:rPr>
        <w:tab/>
        <w:t>Jei Bendrosios sąlygos ir (ar) Specialiosios sąlygos prieštarauja VPĮ ir kitų teisės aktų reikalavimams, taikomos VPĮ ir kitų teisės aktų nuostatos.</w:t>
      </w:r>
    </w:p>
    <w:p w14:paraId="106AA682"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1.2.3.</w:t>
      </w:r>
      <w:r w:rsidRPr="00457238">
        <w:rPr>
          <w:rFonts w:eastAsia="Arial"/>
          <w:sz w:val="22"/>
        </w:rPr>
        <w:tab/>
        <w:t>Diena Sutartyje reiškia kalendorinę dieną.</w:t>
      </w:r>
    </w:p>
    <w:p w14:paraId="6682882A"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1.2.4.</w:t>
      </w:r>
      <w:r w:rsidRPr="00457238">
        <w:rPr>
          <w:rFonts w:eastAsia="Arial"/>
          <w:sz w:val="22"/>
        </w:rPr>
        <w:tab/>
        <w:t>Darbo diena Sutartyje reiškia bet kurią dieną, išskyrus šeštadienį, sekmadienį ir švenčių dienas Lietuvoje, nurodytas Lietuvos Respublikos darbo kodekse.</w:t>
      </w:r>
    </w:p>
    <w:p w14:paraId="38AEA347"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1.2.5.</w:t>
      </w:r>
      <w:r w:rsidRPr="00457238">
        <w:rPr>
          <w:rFonts w:eastAsia="Arial"/>
          <w:sz w:val="22"/>
        </w:rPr>
        <w:tab/>
        <w:t>Terminai pagal Sutartį yra skaičiuojami metais, mėnesiais, savaitėmis, darbo dienomis, kalendorinėmis dienomis, valandomis ir minutėmis.</w:t>
      </w:r>
    </w:p>
    <w:p w14:paraId="1EBAA37A"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1.2.6.</w:t>
      </w:r>
      <w:r w:rsidRPr="00457238">
        <w:rPr>
          <w:rFonts w:eastAsia="Arial"/>
          <w:sz w:val="22"/>
        </w:rPr>
        <w:tab/>
        <w:t>Kvalifikacija, rėmimasis kitų ūkio subjektų pajėgumais, Paslaugų apimtis, peržiūra suprantami taip, kaip nustatyta VPĮ bei jį įgyvendinančiuose teisės aktuose.</w:t>
      </w:r>
    </w:p>
    <w:p w14:paraId="791E3A23"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1.2.7.</w:t>
      </w:r>
      <w:r w:rsidRPr="00457238">
        <w:rPr>
          <w:rFonts w:eastAsia="Arial"/>
          <w:sz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7A9411C"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1.2.8.</w:t>
      </w:r>
      <w:r w:rsidRPr="00457238">
        <w:rPr>
          <w:rFonts w:eastAsia="Arial"/>
          <w:sz w:val="22"/>
        </w:rPr>
        <w:tab/>
        <w:t>Informuoti, pranešti, įspėti arba atsakyti reiškia pateikti informaciją, pranešimą, įspėjimą arba atsakymą Bendrosiose ir (ar) Specialiosiose sąlygose nustatyta tvarka.</w:t>
      </w:r>
    </w:p>
    <w:p w14:paraId="53339454"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1.2.9.</w:t>
      </w:r>
      <w:r w:rsidRPr="00457238">
        <w:rPr>
          <w:rFonts w:eastAsia="Arial"/>
          <w:sz w:val="22"/>
        </w:rPr>
        <w:tab/>
        <w:t>Patvirtinti reiškia pateikti patvirtinimą raštu arba pasirašyti dokumentą be išlygų ar su išlygomis, išskyrus atvejus, kai asmuo, pasirašydamas dokumentą, nurodo, jog atsisako jį patvirtinti.</w:t>
      </w:r>
    </w:p>
    <w:p w14:paraId="7CCE4D74"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1.2.10.</w:t>
      </w:r>
      <w:r w:rsidRPr="00457238">
        <w:rPr>
          <w:rFonts w:eastAsia="Arial"/>
          <w:sz w:val="22"/>
        </w:rPr>
        <w:tab/>
      </w:r>
      <w:r w:rsidRPr="00457238">
        <w:rPr>
          <w:rFonts w:eastAsia="Arial"/>
          <w:sz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7E4D69"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1.2.11.</w:t>
      </w:r>
      <w:r w:rsidRPr="00457238">
        <w:rPr>
          <w:rFonts w:eastAsia="Arial"/>
          <w:sz w:val="22"/>
        </w:rPr>
        <w:tab/>
      </w:r>
      <w:r w:rsidRPr="00457238">
        <w:rPr>
          <w:rFonts w:eastAsia="Arial"/>
          <w:sz w:val="22"/>
          <w:shd w:val="clear" w:color="auto" w:fill="FFFFFF"/>
        </w:rPr>
        <w:t>Jeigu Sutartyje nurodyta reikšmė skaičiais ir žodžiais skiriasi, vadovaujamasi žodžiais nurodyta reikšme.</w:t>
      </w:r>
    </w:p>
    <w:p w14:paraId="356C68C5"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1.2.12.</w:t>
      </w:r>
      <w:r w:rsidRPr="00457238">
        <w:rPr>
          <w:rFonts w:eastAsia="Arial"/>
          <w:sz w:val="22"/>
        </w:rPr>
        <w:tab/>
      </w:r>
      <w:r w:rsidRPr="00457238">
        <w:rPr>
          <w:rFonts w:eastAsia="Arial"/>
          <w:sz w:val="22"/>
          <w:shd w:val="clear" w:color="auto" w:fill="FFFFFF"/>
        </w:rPr>
        <w:t>Jei pateikiamos nuorodos į teisės aktus, turi būti taikomos aktualios teisės aktų redakcijos, jeigu nenurodyta kitaip.</w:t>
      </w:r>
    </w:p>
    <w:p w14:paraId="1AFC2D2D" w14:textId="77777777" w:rsidR="000C0211" w:rsidRPr="00457238" w:rsidRDefault="000C0211" w:rsidP="000C0211">
      <w:pPr>
        <w:widowControl w:val="0"/>
        <w:tabs>
          <w:tab w:val="left" w:pos="567"/>
          <w:tab w:val="left" w:pos="851"/>
          <w:tab w:val="left" w:pos="992"/>
          <w:tab w:val="left" w:pos="1134"/>
        </w:tabs>
        <w:jc w:val="both"/>
        <w:rPr>
          <w:rFonts w:eastAsia="Arial"/>
          <w:b/>
          <w:bCs/>
          <w:sz w:val="22"/>
        </w:rPr>
      </w:pPr>
    </w:p>
    <w:p w14:paraId="575DE87E" w14:textId="77777777" w:rsidR="000C0211" w:rsidRPr="00457238" w:rsidRDefault="000C0211" w:rsidP="000C0211">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 w:val="22"/>
        </w:rPr>
      </w:pPr>
      <w:r w:rsidRPr="00457238">
        <w:rPr>
          <w:rFonts w:eastAsia="Arial"/>
          <w:b/>
          <w:sz w:val="22"/>
        </w:rPr>
        <w:t>1.3.</w:t>
      </w:r>
      <w:r w:rsidRPr="00457238">
        <w:rPr>
          <w:rFonts w:eastAsia="Arial"/>
          <w:b/>
          <w:sz w:val="22"/>
        </w:rPr>
        <w:tab/>
        <w:t>Dokumentų viršenybė</w:t>
      </w:r>
    </w:p>
    <w:p w14:paraId="48AD1F1C" w14:textId="77777777" w:rsidR="000C0211" w:rsidRPr="00457238" w:rsidRDefault="000C0211" w:rsidP="000C0211">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2"/>
        </w:rPr>
      </w:pPr>
    </w:p>
    <w:p w14:paraId="348F603F" w14:textId="77777777" w:rsidR="000C0211" w:rsidRPr="00457238" w:rsidRDefault="000C0211" w:rsidP="000C0211">
      <w:pPr>
        <w:widowControl w:val="0"/>
        <w:tabs>
          <w:tab w:val="left" w:pos="567"/>
          <w:tab w:val="left" w:pos="851"/>
          <w:tab w:val="left" w:pos="992"/>
          <w:tab w:val="left" w:pos="1134"/>
        </w:tabs>
        <w:jc w:val="both"/>
        <w:rPr>
          <w:rFonts w:eastAsia="Cambria"/>
          <w:sz w:val="22"/>
        </w:rPr>
      </w:pPr>
      <w:r w:rsidRPr="00457238">
        <w:rPr>
          <w:rFonts w:eastAsia="Cambria"/>
          <w:sz w:val="22"/>
        </w:rPr>
        <w:t>1.3.1.</w:t>
      </w:r>
      <w:r w:rsidRPr="00457238">
        <w:rPr>
          <w:rFonts w:eastAsia="Cambria"/>
          <w:sz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B6C1A03" w14:textId="77777777" w:rsidR="000C0211" w:rsidRPr="00457238" w:rsidRDefault="000C0211" w:rsidP="000C0211">
      <w:pPr>
        <w:tabs>
          <w:tab w:val="left" w:pos="709"/>
        </w:tabs>
        <w:jc w:val="both"/>
        <w:outlineLvl w:val="2"/>
        <w:rPr>
          <w:rFonts w:eastAsia="Trebuchet MS"/>
          <w:bCs/>
          <w:sz w:val="22"/>
        </w:rPr>
      </w:pPr>
      <w:r w:rsidRPr="00457238">
        <w:rPr>
          <w:rFonts w:eastAsia="Trebuchet MS"/>
          <w:sz w:val="22"/>
        </w:rPr>
        <w:t xml:space="preserve">1.3.1.1. </w:t>
      </w:r>
      <w:r w:rsidRPr="00457238">
        <w:rPr>
          <w:rFonts w:eastAsia="Trebuchet MS"/>
          <w:bCs/>
          <w:sz w:val="22"/>
        </w:rPr>
        <w:t>Techninė specifikacija;</w:t>
      </w:r>
    </w:p>
    <w:p w14:paraId="7D2EF014" w14:textId="77777777" w:rsidR="000C0211" w:rsidRPr="00457238" w:rsidRDefault="000C0211" w:rsidP="000C0211">
      <w:pPr>
        <w:tabs>
          <w:tab w:val="left" w:pos="709"/>
        </w:tabs>
        <w:jc w:val="both"/>
        <w:outlineLvl w:val="2"/>
        <w:rPr>
          <w:rFonts w:eastAsia="Trebuchet MS"/>
          <w:bCs/>
          <w:sz w:val="22"/>
        </w:rPr>
      </w:pPr>
      <w:r w:rsidRPr="00457238">
        <w:rPr>
          <w:rFonts w:eastAsia="Trebuchet MS"/>
          <w:bCs/>
          <w:sz w:val="22"/>
        </w:rPr>
        <w:t>1.3.1.2. Specialiosios sąlygos;</w:t>
      </w:r>
    </w:p>
    <w:p w14:paraId="0CBD2D60" w14:textId="77777777" w:rsidR="000C0211" w:rsidRPr="00457238" w:rsidRDefault="000C0211" w:rsidP="000C0211">
      <w:pPr>
        <w:tabs>
          <w:tab w:val="left" w:pos="709"/>
        </w:tabs>
        <w:jc w:val="both"/>
        <w:outlineLvl w:val="2"/>
        <w:rPr>
          <w:rFonts w:eastAsia="Trebuchet MS"/>
          <w:bCs/>
          <w:sz w:val="22"/>
        </w:rPr>
      </w:pPr>
      <w:r w:rsidRPr="00457238">
        <w:rPr>
          <w:rFonts w:eastAsia="Trebuchet MS"/>
          <w:bCs/>
          <w:sz w:val="22"/>
        </w:rPr>
        <w:t>1.3.1.3. Bendrosios sąlygos;</w:t>
      </w:r>
    </w:p>
    <w:p w14:paraId="508263F6" w14:textId="77777777" w:rsidR="000C0211" w:rsidRPr="00457238" w:rsidRDefault="000C0211" w:rsidP="000C0211">
      <w:pPr>
        <w:tabs>
          <w:tab w:val="left" w:pos="709"/>
        </w:tabs>
        <w:jc w:val="both"/>
        <w:outlineLvl w:val="2"/>
        <w:rPr>
          <w:rFonts w:eastAsia="Trebuchet MS"/>
          <w:bCs/>
          <w:sz w:val="22"/>
        </w:rPr>
      </w:pPr>
      <w:r w:rsidRPr="00457238">
        <w:rPr>
          <w:rFonts w:eastAsia="Trebuchet MS"/>
          <w:bCs/>
          <w:sz w:val="22"/>
        </w:rPr>
        <w:t>1.3.1.4. Pirkimo dokumentai (išskyrus techninę specifikaciją);</w:t>
      </w:r>
    </w:p>
    <w:p w14:paraId="3541B507" w14:textId="77777777" w:rsidR="000C0211" w:rsidRPr="00457238" w:rsidRDefault="000C0211" w:rsidP="000C0211">
      <w:pPr>
        <w:tabs>
          <w:tab w:val="left" w:pos="709"/>
        </w:tabs>
        <w:jc w:val="both"/>
        <w:outlineLvl w:val="2"/>
        <w:rPr>
          <w:rFonts w:eastAsia="Trebuchet MS"/>
          <w:bCs/>
          <w:sz w:val="22"/>
        </w:rPr>
      </w:pPr>
      <w:r w:rsidRPr="00457238">
        <w:rPr>
          <w:rFonts w:eastAsia="Trebuchet MS"/>
          <w:bCs/>
          <w:sz w:val="22"/>
        </w:rPr>
        <w:t>1.3.1.5. Pasiūlymas;</w:t>
      </w:r>
    </w:p>
    <w:p w14:paraId="34CA8D28" w14:textId="77777777" w:rsidR="000C0211" w:rsidRPr="00457238" w:rsidRDefault="000C0211" w:rsidP="000C0211">
      <w:pPr>
        <w:tabs>
          <w:tab w:val="left" w:pos="709"/>
        </w:tabs>
        <w:jc w:val="both"/>
        <w:outlineLvl w:val="2"/>
        <w:rPr>
          <w:rFonts w:eastAsia="Trebuchet MS"/>
          <w:bCs/>
          <w:sz w:val="22"/>
        </w:rPr>
      </w:pPr>
      <w:r w:rsidRPr="00457238">
        <w:rPr>
          <w:rFonts w:eastAsia="Trebuchet MS"/>
          <w:bCs/>
          <w:sz w:val="22"/>
        </w:rPr>
        <w:t>1.3.1.6. Kiti Specialiosiose sąlygose išvardinti priedai.</w:t>
      </w:r>
    </w:p>
    <w:p w14:paraId="59961989" w14:textId="77777777" w:rsidR="000C0211" w:rsidRPr="00457238" w:rsidRDefault="000C0211" w:rsidP="000C0211">
      <w:pPr>
        <w:widowControl w:val="0"/>
        <w:tabs>
          <w:tab w:val="left" w:pos="567"/>
          <w:tab w:val="left" w:pos="851"/>
          <w:tab w:val="left" w:pos="992"/>
          <w:tab w:val="left" w:pos="1134"/>
        </w:tabs>
        <w:jc w:val="both"/>
        <w:rPr>
          <w:rFonts w:eastAsia="Cambria"/>
          <w:sz w:val="22"/>
        </w:rPr>
      </w:pPr>
      <w:r w:rsidRPr="00457238">
        <w:rPr>
          <w:rFonts w:eastAsia="Cambria"/>
          <w:sz w:val="22"/>
        </w:rPr>
        <w:t>1.3.2.</w:t>
      </w:r>
      <w:r w:rsidRPr="00457238">
        <w:rPr>
          <w:rFonts w:eastAsia="Cambria"/>
          <w:sz w:val="22"/>
        </w:rPr>
        <w:tab/>
        <w:t xml:space="preserve"> Tuo atveju, kai Šalių Susitarimu yra keičiamos Sutarties sąlygos, naujai sutartos Sutarties sąlygos turi viršenybę prieš pakeistąsias.</w:t>
      </w:r>
    </w:p>
    <w:p w14:paraId="6E5E8D16" w14:textId="77777777" w:rsidR="000C0211" w:rsidRPr="00457238" w:rsidRDefault="000C0211" w:rsidP="000C0211">
      <w:pPr>
        <w:widowControl w:val="0"/>
        <w:tabs>
          <w:tab w:val="left" w:pos="567"/>
          <w:tab w:val="left" w:pos="851"/>
          <w:tab w:val="left" w:pos="992"/>
          <w:tab w:val="left" w:pos="1134"/>
        </w:tabs>
        <w:jc w:val="both"/>
        <w:rPr>
          <w:rFonts w:eastAsia="Cambria"/>
          <w:sz w:val="22"/>
        </w:rPr>
      </w:pPr>
      <w:r w:rsidRPr="00457238">
        <w:rPr>
          <w:rFonts w:eastAsia="Cambria"/>
          <w:sz w:val="22"/>
        </w:rPr>
        <w:t>1.3.3.</w:t>
      </w:r>
      <w:r w:rsidRPr="00457238">
        <w:rPr>
          <w:sz w:val="22"/>
        </w:rPr>
        <w:tab/>
      </w:r>
      <w:r w:rsidRPr="00457238">
        <w:rPr>
          <w:rFonts w:eastAsia="Cambria"/>
          <w:sz w:val="22"/>
        </w:rPr>
        <w:t>Jeigu Šalys sudaro Susitarimą dėl Sutarties sąlygų arba priedo papildymo nauja sąlyga, neatitikimo ar neaiškumo atveju tokia sąlyga turi viršenybę atitinkamai kitų Sutarties sąlygų arba kitų to priedo sąlygų atžvilgiu.</w:t>
      </w:r>
    </w:p>
    <w:p w14:paraId="3C57698C"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1.3.4.</w:t>
      </w:r>
      <w:r w:rsidRPr="00457238">
        <w:rPr>
          <w:rFonts w:eastAsia="Arial"/>
          <w:sz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57238">
        <w:rPr>
          <w:rFonts w:eastAsia="Arial"/>
          <w:sz w:val="22"/>
          <w:vertAlign w:val="superscript"/>
        </w:rPr>
        <w:t>1</w:t>
      </w:r>
      <w:r w:rsidRPr="00457238">
        <w:rPr>
          <w:rFonts w:eastAsia="Arial"/>
          <w:sz w:val="22"/>
        </w:rPr>
        <w:t>).</w:t>
      </w:r>
    </w:p>
    <w:p w14:paraId="0078F0B6" w14:textId="77777777" w:rsidR="000C0211" w:rsidRPr="00457238" w:rsidRDefault="000C0211" w:rsidP="000C0211">
      <w:pPr>
        <w:widowControl w:val="0"/>
        <w:tabs>
          <w:tab w:val="left" w:pos="567"/>
          <w:tab w:val="left" w:pos="851"/>
          <w:tab w:val="left" w:pos="992"/>
          <w:tab w:val="left" w:pos="1134"/>
        </w:tabs>
        <w:jc w:val="both"/>
        <w:rPr>
          <w:rFonts w:eastAsia="Arial"/>
          <w:b/>
          <w:bCs/>
          <w:sz w:val="22"/>
        </w:rPr>
      </w:pPr>
    </w:p>
    <w:p w14:paraId="3AB72938" w14:textId="77777777" w:rsidR="000C0211" w:rsidRPr="00457238" w:rsidRDefault="000C0211" w:rsidP="000C021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rPr>
      </w:pPr>
      <w:r w:rsidRPr="00457238">
        <w:rPr>
          <w:rFonts w:eastAsia="Arial"/>
          <w:b/>
          <w:caps/>
          <w:sz w:val="22"/>
        </w:rPr>
        <w:lastRenderedPageBreak/>
        <w:t>2.</w:t>
      </w:r>
      <w:r w:rsidRPr="00457238">
        <w:rPr>
          <w:rFonts w:eastAsia="Arial"/>
          <w:b/>
          <w:caps/>
          <w:sz w:val="22"/>
        </w:rPr>
        <w:tab/>
        <w:t>Sutarties dalykas</w:t>
      </w:r>
    </w:p>
    <w:p w14:paraId="1FB51E8A" w14:textId="77777777" w:rsidR="000C0211" w:rsidRPr="00457238" w:rsidRDefault="000C0211" w:rsidP="000C0211">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2"/>
        </w:rPr>
      </w:pPr>
    </w:p>
    <w:p w14:paraId="0261673B" w14:textId="77777777" w:rsidR="000C0211" w:rsidRPr="00457238" w:rsidRDefault="000C0211" w:rsidP="000C0211">
      <w:pPr>
        <w:widowControl w:val="0"/>
        <w:tabs>
          <w:tab w:val="left" w:pos="426"/>
          <w:tab w:val="left" w:pos="567"/>
          <w:tab w:val="left" w:pos="851"/>
          <w:tab w:val="left" w:pos="992"/>
          <w:tab w:val="left" w:pos="1134"/>
        </w:tabs>
        <w:jc w:val="both"/>
        <w:rPr>
          <w:rFonts w:eastAsia="Cambria"/>
          <w:sz w:val="22"/>
        </w:rPr>
      </w:pPr>
      <w:r w:rsidRPr="00457238">
        <w:rPr>
          <w:rFonts w:eastAsia="Cambria"/>
          <w:sz w:val="22"/>
        </w:rPr>
        <w:t>2.1.</w:t>
      </w:r>
      <w:r w:rsidRPr="00457238">
        <w:rPr>
          <w:rFonts w:eastAsia="Cambria"/>
          <w:sz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57238">
        <w:rPr>
          <w:rFonts w:eastAsia="Arial"/>
          <w:sz w:val="22"/>
        </w:rPr>
        <w:t>Paslaugas</w:t>
      </w:r>
      <w:r w:rsidRPr="00457238">
        <w:rPr>
          <w:rFonts w:eastAsia="Cambria"/>
          <w:sz w:val="22"/>
        </w:rPr>
        <w:t xml:space="preserve"> bei sumokėti Tiekėjui Sutartyje nurodytą kainą Sutartyje nustatytomis sąlygomis ir tvarka.</w:t>
      </w:r>
    </w:p>
    <w:p w14:paraId="6DC206C4" w14:textId="77777777" w:rsidR="000C0211" w:rsidRPr="00457238" w:rsidRDefault="000C0211" w:rsidP="000C0211">
      <w:pPr>
        <w:widowControl w:val="0"/>
        <w:tabs>
          <w:tab w:val="left" w:pos="426"/>
          <w:tab w:val="left" w:pos="567"/>
          <w:tab w:val="left" w:pos="851"/>
          <w:tab w:val="left" w:pos="992"/>
          <w:tab w:val="left" w:pos="1134"/>
        </w:tabs>
        <w:jc w:val="both"/>
        <w:rPr>
          <w:rFonts w:eastAsia="Arial"/>
          <w:sz w:val="22"/>
        </w:rPr>
      </w:pPr>
      <w:r w:rsidRPr="00457238">
        <w:rPr>
          <w:rFonts w:eastAsia="Arial"/>
          <w:sz w:val="22"/>
        </w:rPr>
        <w:t>2.2.</w:t>
      </w:r>
      <w:r w:rsidRPr="00457238">
        <w:rPr>
          <w:rFonts w:eastAsia="Arial"/>
          <w:sz w:val="22"/>
        </w:rPr>
        <w:tab/>
        <w:t xml:space="preserve">Šalys, vykdydamos Sutartį, įsipareigoja laikytis visų Sutarties vykdymui taikytinų </w:t>
      </w:r>
      <w:r w:rsidRPr="00457238">
        <w:rPr>
          <w:sz w:val="22"/>
        </w:rPr>
        <w:t>įstatymų bei kitų teisės aktų</w:t>
      </w:r>
      <w:r w:rsidRPr="00457238">
        <w:rPr>
          <w:rFonts w:eastAsia="Arial"/>
          <w:sz w:val="22"/>
        </w:rPr>
        <w:t xml:space="preserve"> reikalavimų. Šalis turi teisę reikalauti, kad kita Šalis įvykdytų visus</w:t>
      </w:r>
      <w:r w:rsidRPr="00457238">
        <w:rPr>
          <w:sz w:val="22"/>
        </w:rPr>
        <w:t xml:space="preserve"> įstatymų bei kitų teisės aktų</w:t>
      </w:r>
      <w:r w:rsidRPr="00457238">
        <w:rPr>
          <w:rFonts w:eastAsia="Arial"/>
          <w:sz w:val="22"/>
        </w:rPr>
        <w:t xml:space="preserve"> reikalavimus, taikomus Sutarties vykdymui. Nė viena iš Sutarties sąlygų nereiškia ir negali būti aiškinama kaip Pirkėjo atsisakymas </w:t>
      </w:r>
      <w:r w:rsidRPr="00457238">
        <w:rPr>
          <w:sz w:val="22"/>
        </w:rPr>
        <w:t>įstatymuose bei kituose teisės aktuose</w:t>
      </w:r>
      <w:r w:rsidRPr="00457238">
        <w:rPr>
          <w:rFonts w:eastAsia="Arial"/>
          <w:sz w:val="22"/>
        </w:rPr>
        <w:t xml:space="preserve"> numatytų ir Sutartimi neaptartų Pirkėjo kitų teisių ir garantijų, susijusių su netinkamu Paslaugų teikimu ar jų kokybe, arba kaip Tiekėjo atsisakymas </w:t>
      </w:r>
      <w:r w:rsidRPr="00457238">
        <w:rPr>
          <w:sz w:val="22"/>
        </w:rPr>
        <w:t>įstatymuose bei kituose teisės aktuose</w:t>
      </w:r>
      <w:r w:rsidRPr="00457238">
        <w:rPr>
          <w:rFonts w:eastAsia="Arial"/>
          <w:sz w:val="22"/>
        </w:rPr>
        <w:t xml:space="preserve"> numatytų ir Sutartimi neaptartų Tiekėjo kitų teisių ir garantijų dėl atlyginimo už suteiktas Paslaugas gavimo.</w:t>
      </w:r>
    </w:p>
    <w:p w14:paraId="478A8038" w14:textId="77777777" w:rsidR="000C0211" w:rsidRPr="00457238" w:rsidRDefault="000C0211" w:rsidP="000C0211">
      <w:pPr>
        <w:widowControl w:val="0"/>
        <w:tabs>
          <w:tab w:val="left" w:pos="426"/>
          <w:tab w:val="left" w:pos="567"/>
          <w:tab w:val="left" w:pos="851"/>
          <w:tab w:val="left" w:pos="992"/>
          <w:tab w:val="left" w:pos="1134"/>
        </w:tabs>
        <w:jc w:val="both"/>
        <w:rPr>
          <w:rFonts w:eastAsia="Arial"/>
          <w:sz w:val="22"/>
        </w:rPr>
      </w:pPr>
      <w:r w:rsidRPr="00457238">
        <w:rPr>
          <w:rFonts w:eastAsia="Arial"/>
          <w:sz w:val="22"/>
        </w:rPr>
        <w:t>2.3.</w:t>
      </w:r>
      <w:r w:rsidRPr="00457238">
        <w:rPr>
          <w:rFonts w:eastAsia="Arial"/>
          <w:sz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765CE38" w14:textId="77777777" w:rsidR="000C0211" w:rsidRPr="00457238" w:rsidRDefault="000C0211" w:rsidP="000C0211">
      <w:pPr>
        <w:widowControl w:val="0"/>
        <w:tabs>
          <w:tab w:val="left" w:pos="426"/>
          <w:tab w:val="left" w:pos="567"/>
          <w:tab w:val="left" w:pos="851"/>
          <w:tab w:val="left" w:pos="992"/>
          <w:tab w:val="left" w:pos="1134"/>
        </w:tabs>
        <w:jc w:val="both"/>
        <w:rPr>
          <w:rFonts w:eastAsia="Arial"/>
          <w:sz w:val="22"/>
        </w:rPr>
      </w:pPr>
    </w:p>
    <w:p w14:paraId="07A50713" w14:textId="77777777" w:rsidR="000C0211" w:rsidRPr="00457238" w:rsidRDefault="000C0211" w:rsidP="000C021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rPr>
      </w:pPr>
      <w:r w:rsidRPr="00457238">
        <w:rPr>
          <w:rFonts w:eastAsia="Arial"/>
          <w:b/>
          <w:caps/>
          <w:sz w:val="22"/>
        </w:rPr>
        <w:t>3.</w:t>
      </w:r>
      <w:r w:rsidRPr="00457238">
        <w:rPr>
          <w:rFonts w:eastAsia="Arial"/>
          <w:b/>
          <w:caps/>
          <w:sz w:val="22"/>
        </w:rPr>
        <w:tab/>
        <w:t>TIEKĖJAS ir kiti Sutarties vykdymui pasitelkiami asmenys</w:t>
      </w:r>
    </w:p>
    <w:p w14:paraId="610D1760" w14:textId="77777777" w:rsidR="000C0211" w:rsidRPr="00457238" w:rsidRDefault="000C0211" w:rsidP="000C021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rPr>
      </w:pPr>
    </w:p>
    <w:p w14:paraId="4E46B5E9" w14:textId="77777777" w:rsidR="000C0211" w:rsidRPr="00457238" w:rsidRDefault="000C0211" w:rsidP="000C0211">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 w:val="22"/>
        </w:rPr>
      </w:pPr>
      <w:r w:rsidRPr="00457238">
        <w:rPr>
          <w:rFonts w:eastAsia="Arial"/>
          <w:b/>
          <w:sz w:val="22"/>
        </w:rPr>
        <w:t>3.1.</w:t>
      </w:r>
      <w:r w:rsidRPr="00457238">
        <w:rPr>
          <w:rFonts w:eastAsia="Arial"/>
          <w:b/>
          <w:sz w:val="22"/>
        </w:rPr>
        <w:tab/>
        <w:t>Kvalifikacija ir kiti Tiekėjo pasiūlymu prisiimti įsipareigojimai</w:t>
      </w:r>
    </w:p>
    <w:p w14:paraId="09BD850A" w14:textId="77777777" w:rsidR="000C0211" w:rsidRPr="00457238" w:rsidRDefault="000C0211" w:rsidP="000C0211">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2"/>
        </w:rPr>
      </w:pPr>
    </w:p>
    <w:p w14:paraId="46A5787F"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Cambria"/>
          <w:sz w:val="22"/>
        </w:rPr>
      </w:pPr>
      <w:r w:rsidRPr="00457238">
        <w:rPr>
          <w:rFonts w:eastAsia="Cambria"/>
          <w:sz w:val="22"/>
        </w:rPr>
        <w:t>3.1.1.</w:t>
      </w:r>
      <w:r w:rsidRPr="00457238">
        <w:rPr>
          <w:rFonts w:eastAsia="Cambria"/>
          <w:sz w:val="22"/>
        </w:rPr>
        <w:tab/>
        <w:t>Tiekėjas atsako už tai, kad visą Sutarties vykdymo laikotarpį Tiekėjas būtų kompetentingas, patikimas ir pajėgus (įskaitant ūkio subjektų, kurių pajėgumais remiasi Tiekėjas, pajėgumus) įvykdyti Sutarties reikalavimus:</w:t>
      </w:r>
    </w:p>
    <w:p w14:paraId="550C6BE3"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3.1.1.1.</w:t>
      </w:r>
      <w:r w:rsidRPr="00457238">
        <w:rPr>
          <w:rFonts w:eastAsia="Arial"/>
          <w:sz w:val="22"/>
        </w:rPr>
        <w:tab/>
        <w:t>turėtų teisę verstis ta veikla, kuri yra reikalinga Sutarčiai įvykdyti.</w:t>
      </w:r>
      <w:r w:rsidRPr="00457238">
        <w:rPr>
          <w:sz w:val="22"/>
        </w:rPr>
        <w:t xml:space="preserve"> </w:t>
      </w:r>
      <w:r w:rsidRPr="00457238">
        <w:rPr>
          <w:rFonts w:eastAsia="Arial"/>
          <w:sz w:val="22"/>
        </w:rPr>
        <w:t>Pirkėjui pareikalavus, Tiekėjas turi pateikti dokumentus, įrodančius, kad Sutartį vykdo tik tokią teisę turintys asmenys;</w:t>
      </w:r>
    </w:p>
    <w:p w14:paraId="5893D5CE"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3.1.1.2.</w:t>
      </w:r>
      <w:r w:rsidRPr="00457238">
        <w:rPr>
          <w:sz w:val="22"/>
        </w:rPr>
        <w:tab/>
      </w:r>
      <w:r w:rsidRPr="00457238">
        <w:rPr>
          <w:rFonts w:eastAsia="Arial"/>
          <w:sz w:val="22"/>
        </w:rPr>
        <w:t>atitiktų tiekėjų kvalifikacijai pirkimo dokumentuose nustatytus reikalavimus bei neturėtų pirkimo dokumentuose nustatytų pašalinimo pagrindų;</w:t>
      </w:r>
    </w:p>
    <w:p w14:paraId="3A7E20B8"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3.1.1.3.</w:t>
      </w:r>
      <w:r w:rsidRPr="00457238">
        <w:rPr>
          <w:sz w:val="22"/>
        </w:rPr>
        <w:tab/>
      </w:r>
      <w:r w:rsidRPr="00457238">
        <w:rPr>
          <w:sz w:val="22"/>
          <w:lang w:eastAsia="lt-LT"/>
        </w:rPr>
        <w:t xml:space="preserve">laikytųsi Tiekėjo pasiūlyme nurodytų įsipareigojimų, įskaitant, bet neapsiribojant – atitiktų Tiekėjo </w:t>
      </w:r>
      <w:r w:rsidRPr="00457238">
        <w:rPr>
          <w:sz w:val="22"/>
        </w:rPr>
        <w:t xml:space="preserve">pasiūlyme nurodytų kriterijų, dėl kurių jo pasiūlymas buvo išrinktas ekonomiškai naudingiausiu </w:t>
      </w:r>
      <w:r w:rsidRPr="00457238">
        <w:rPr>
          <w:sz w:val="22"/>
          <w:lang w:eastAsia="lt-LT"/>
        </w:rPr>
        <w:t>(toliau – </w:t>
      </w:r>
      <w:r w:rsidRPr="00457238">
        <w:rPr>
          <w:b/>
          <w:bCs/>
          <w:sz w:val="22"/>
          <w:lang w:eastAsia="lt-LT"/>
        </w:rPr>
        <w:t>Kokybiniai kriterijai</w:t>
      </w:r>
      <w:r w:rsidRPr="00457238">
        <w:rPr>
          <w:sz w:val="22"/>
          <w:lang w:eastAsia="lt-LT"/>
        </w:rPr>
        <w:t>), reikšmes ir parametrus. Šiame papunktyje nurodytų įsipareigojimų laikymosi tikrinimo tvarka nustatoma Specialiosiose sąlygose</w:t>
      </w:r>
      <w:r w:rsidRPr="00457238">
        <w:rPr>
          <w:rFonts w:eastAsia="Arial"/>
          <w:sz w:val="22"/>
        </w:rPr>
        <w:t>;</w:t>
      </w:r>
    </w:p>
    <w:p w14:paraId="13BA075E"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3.1.1.4.</w:t>
      </w:r>
      <w:r w:rsidRPr="00457238">
        <w:rPr>
          <w:rFonts w:eastAsia="Arial"/>
          <w:sz w:val="22"/>
        </w:rPr>
        <w:tab/>
        <w:t>užtikrintų nustatytų kokybės vadybos sistemos ir (arba) aplinkos apsaugos vadybos sistemos standartų taikymą, jeigu to reikalaujama pirkimo dokumentuose, ir turėtų tą patvirtinančius dokumentus;</w:t>
      </w:r>
    </w:p>
    <w:p w14:paraId="62B9506D"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 xml:space="preserve">3.1.1.5. </w:t>
      </w:r>
      <w:r w:rsidRPr="00457238">
        <w:rPr>
          <w:rFonts w:eastAsia="Arial"/>
          <w:sz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57238">
        <w:rPr>
          <w:sz w:val="22"/>
        </w:rPr>
        <w:t>.</w:t>
      </w:r>
    </w:p>
    <w:p w14:paraId="7A4F5709"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3.1.2.</w:t>
      </w:r>
      <w:r w:rsidRPr="00457238">
        <w:rPr>
          <w:rFonts w:eastAsia="Arial"/>
          <w:sz w:val="22"/>
        </w:rPr>
        <w:tab/>
        <w:t xml:space="preserve">Tuo atveju, kai Tiekėjas yra jungtinės veiklos sutarties pagrindu veikianti tiekėjų grupė, jos nariai Pirkėjui už Sutarties vykdymą atsako solidariai. </w:t>
      </w:r>
      <w:r w:rsidRPr="00457238">
        <w:rPr>
          <w:rFonts w:eastAsia="Arial"/>
          <w:sz w:val="22"/>
          <w:shd w:val="clear" w:color="auto" w:fill="FFFFFF"/>
        </w:rPr>
        <w:t xml:space="preserve">Jeigu Tiekėjas remiasi </w:t>
      </w:r>
      <w:r w:rsidRPr="00457238">
        <w:rPr>
          <w:rFonts w:eastAsia="Arial"/>
          <w:sz w:val="22"/>
        </w:rPr>
        <w:t xml:space="preserve">ūkio </w:t>
      </w:r>
      <w:r w:rsidRPr="00457238">
        <w:rPr>
          <w:rFonts w:eastAsia="Arial"/>
          <w:sz w:val="22"/>
          <w:shd w:val="clear" w:color="auto" w:fill="FFFFFF"/>
        </w:rPr>
        <w:t xml:space="preserve">subjektų pajėgumais, siekdamas atitikti finansinio ir ekonominio pajėgumo reikalavimus, Tiekėjas su tokiais </w:t>
      </w:r>
      <w:r w:rsidRPr="00457238">
        <w:rPr>
          <w:rFonts w:eastAsia="Arial"/>
          <w:sz w:val="22"/>
        </w:rPr>
        <w:t xml:space="preserve">ūkio </w:t>
      </w:r>
      <w:r w:rsidRPr="00457238">
        <w:rPr>
          <w:rFonts w:eastAsia="Arial"/>
          <w:sz w:val="22"/>
          <w:shd w:val="clear" w:color="auto" w:fill="FFFFFF"/>
        </w:rPr>
        <w:t>subjektais už Sutarties vykdymą atsako solidariai (jeigu to buvo reikalaujama pirkimo dokumentuose).</w:t>
      </w:r>
    </w:p>
    <w:p w14:paraId="50CAF49F"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3.1.3.</w:t>
      </w:r>
      <w:r w:rsidRPr="00457238">
        <w:rPr>
          <w:rFonts w:eastAsia="Arial"/>
          <w:sz w:val="22"/>
        </w:rPr>
        <w:tab/>
        <w:t xml:space="preserve">Tiekėjas taip pat atsako už tai, kad Tiekėjas, Sutartį tiesiogiai vykdantys subtiekėjai ir specialistai atitiktų jiems </w:t>
      </w:r>
      <w:r w:rsidRPr="00457238">
        <w:rPr>
          <w:sz w:val="22"/>
        </w:rPr>
        <w:t>įstatymų bei kitų teisės aktų</w:t>
      </w:r>
      <w:r w:rsidRPr="00457238">
        <w:rPr>
          <w:rFonts w:eastAsia="Arial"/>
          <w:sz w:val="22"/>
        </w:rPr>
        <w:t xml:space="preserve"> ir (arba) pirkimo dokumentuose nustatytus profesinės kvalifikacijos ir kitus reikalavimus bei turėtų teisę verstis ta veikla, kuriai jie pasitelkiami.</w:t>
      </w:r>
    </w:p>
    <w:p w14:paraId="15175773" w14:textId="77777777" w:rsidR="000C0211" w:rsidRPr="00457238" w:rsidRDefault="000C0211" w:rsidP="000C021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2"/>
        </w:rPr>
      </w:pPr>
    </w:p>
    <w:p w14:paraId="3B828888" w14:textId="77777777" w:rsidR="000C0211" w:rsidRPr="00457238" w:rsidRDefault="000C0211" w:rsidP="000C021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rPr>
      </w:pPr>
      <w:r w:rsidRPr="00457238">
        <w:rPr>
          <w:rFonts w:eastAsia="Arial"/>
          <w:b/>
          <w:bCs/>
          <w:sz w:val="22"/>
        </w:rPr>
        <w:t>3.2.</w:t>
      </w:r>
      <w:r w:rsidRPr="00457238">
        <w:rPr>
          <w:sz w:val="22"/>
        </w:rPr>
        <w:tab/>
      </w:r>
      <w:r w:rsidRPr="00457238">
        <w:rPr>
          <w:rFonts w:eastAsia="Arial"/>
          <w:b/>
          <w:bCs/>
          <w:sz w:val="22"/>
        </w:rPr>
        <w:t>Subtiekėjų bei specialistų pasitelkimas ir keitimas</w:t>
      </w:r>
    </w:p>
    <w:p w14:paraId="19BC9443" w14:textId="77777777" w:rsidR="000C0211" w:rsidRPr="00457238" w:rsidRDefault="000C0211" w:rsidP="000C021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2"/>
        </w:rPr>
      </w:pPr>
    </w:p>
    <w:p w14:paraId="7290936C"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shd w:val="clear" w:color="auto" w:fill="FFFFFF"/>
        </w:rPr>
      </w:pPr>
      <w:r w:rsidRPr="00457238">
        <w:rPr>
          <w:rFonts w:eastAsia="Arial"/>
          <w:sz w:val="22"/>
        </w:rPr>
        <w:t>3.2.1.</w:t>
      </w:r>
      <w:r w:rsidRPr="00457238">
        <w:rPr>
          <w:rFonts w:eastAsia="Arial"/>
          <w:sz w:val="22"/>
        </w:rPr>
        <w:tab/>
      </w:r>
      <w:r w:rsidRPr="00457238">
        <w:rPr>
          <w:rFonts w:eastAsia="Arial"/>
          <w:sz w:val="22"/>
          <w:shd w:val="clear" w:color="auto" w:fill="FFFFFF"/>
        </w:rPr>
        <w:t>Tiekėjas įsipareigoja užtikrinti, kad Sutartį vykdys pirkime pasiūlyti ir kvalifikaci</w:t>
      </w:r>
      <w:r w:rsidRPr="00457238">
        <w:rPr>
          <w:rFonts w:eastAsia="Arial"/>
          <w:sz w:val="22"/>
        </w:rPr>
        <w:t>jos</w:t>
      </w:r>
      <w:r w:rsidRPr="00457238">
        <w:rPr>
          <w:rFonts w:eastAsia="Arial"/>
          <w:sz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57238">
        <w:rPr>
          <w:rFonts w:eastAsia="Arial"/>
          <w:sz w:val="22"/>
        </w:rPr>
        <w:t xml:space="preserve">ir specialistų </w:t>
      </w:r>
      <w:r w:rsidRPr="00457238">
        <w:rPr>
          <w:rFonts w:eastAsia="Arial"/>
          <w:sz w:val="22"/>
          <w:shd w:val="clear" w:color="auto" w:fill="FFFFFF"/>
        </w:rPr>
        <w:t>veiksmus ar neveikimą.</w:t>
      </w:r>
    </w:p>
    <w:p w14:paraId="2F748235"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shd w:val="clear" w:color="auto" w:fill="FFFFFF"/>
        </w:rPr>
      </w:pPr>
      <w:r w:rsidRPr="00457238">
        <w:rPr>
          <w:rFonts w:eastAsia="Arial"/>
          <w:sz w:val="22"/>
        </w:rPr>
        <w:t>3.2.2.</w:t>
      </w:r>
      <w:r w:rsidRPr="00457238">
        <w:rPr>
          <w:rFonts w:eastAsia="Arial"/>
          <w:sz w:val="22"/>
        </w:rPr>
        <w:tab/>
      </w:r>
      <w:r w:rsidRPr="00457238">
        <w:rPr>
          <w:rFonts w:eastAsia="Arial"/>
          <w:sz w:val="22"/>
          <w:shd w:val="clear" w:color="auto" w:fill="FFFFFF"/>
        </w:rPr>
        <w:t>Sutarties vykdymui pasitelkiami subtiekėjai ir (ar) specialistai (jeigu tokie pasitelkiami) nurodomi Specialiosiose sąlygose.</w:t>
      </w:r>
    </w:p>
    <w:p w14:paraId="23B3FB5B"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3.2.3.</w:t>
      </w:r>
      <w:r w:rsidRPr="00457238">
        <w:rPr>
          <w:sz w:val="22"/>
        </w:rPr>
        <w:tab/>
      </w:r>
      <w:r w:rsidRPr="00457238">
        <w:rPr>
          <w:rFonts w:eastAsia="Arial"/>
          <w:kern w:val="2"/>
          <w:sz w:val="22"/>
          <w:szCs w:val="24"/>
        </w:rPr>
        <w:t>Tiekėjas gali keisti ir (ar) pasitelkti subtiekėjus ir (ar) specialistus šiame Sutarties poskyryje nustatytais atvejais ir tvarka</w:t>
      </w:r>
      <w:r w:rsidRPr="00457238">
        <w:rPr>
          <w:rFonts w:eastAsia="Arial"/>
          <w:sz w:val="22"/>
        </w:rPr>
        <w:t>.</w:t>
      </w:r>
    </w:p>
    <w:p w14:paraId="4ABE8C34" w14:textId="77777777" w:rsidR="000C0211" w:rsidRPr="00457238" w:rsidRDefault="000C0211" w:rsidP="000C0211">
      <w:pPr>
        <w:widowControl w:val="0"/>
        <w:pBdr>
          <w:top w:val="nil"/>
          <w:left w:val="nil"/>
          <w:bottom w:val="nil"/>
          <w:right w:val="nil"/>
          <w:between w:val="nil"/>
        </w:pBdr>
        <w:tabs>
          <w:tab w:val="left" w:pos="709"/>
          <w:tab w:val="left" w:pos="851"/>
          <w:tab w:val="left" w:pos="1134"/>
        </w:tabs>
        <w:jc w:val="both"/>
        <w:rPr>
          <w:rFonts w:eastAsia="Cambria"/>
          <w:sz w:val="22"/>
          <w:shd w:val="clear" w:color="auto" w:fill="FFFFFF"/>
        </w:rPr>
      </w:pPr>
      <w:r w:rsidRPr="00457238">
        <w:rPr>
          <w:rFonts w:eastAsia="Cambria"/>
          <w:sz w:val="22"/>
          <w:shd w:val="clear" w:color="auto" w:fill="FFFFFF"/>
        </w:rPr>
        <w:lastRenderedPageBreak/>
        <w:t>3.2.4. Naujas subtiekėjas ar specialistas gali pradėti vykdyti jiems Tiekėjo pavestus įsipareigojimus pagal Sutartį ne anksčiau, nei bus pasirašytas Susitarimas.</w:t>
      </w:r>
    </w:p>
    <w:p w14:paraId="0B157EEF" w14:textId="77777777" w:rsidR="000C0211" w:rsidRPr="00457238" w:rsidRDefault="000C0211" w:rsidP="000C0211">
      <w:pPr>
        <w:widowControl w:val="0"/>
        <w:pBdr>
          <w:top w:val="nil"/>
          <w:left w:val="nil"/>
          <w:bottom w:val="nil"/>
          <w:right w:val="nil"/>
          <w:between w:val="nil"/>
        </w:pBdr>
        <w:tabs>
          <w:tab w:val="left" w:pos="709"/>
          <w:tab w:val="left" w:pos="851"/>
          <w:tab w:val="left" w:pos="1134"/>
        </w:tabs>
        <w:jc w:val="both"/>
        <w:rPr>
          <w:rFonts w:eastAsia="Cambria"/>
          <w:sz w:val="22"/>
        </w:rPr>
      </w:pPr>
      <w:r w:rsidRPr="00457238">
        <w:rPr>
          <w:rFonts w:eastAsia="Cambria"/>
          <w:sz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457238">
        <w:rPr>
          <w:rFonts w:eastAsia="Cambria"/>
          <w:sz w:val="22"/>
        </w:rPr>
        <w:t>,</w:t>
      </w:r>
      <w:r w:rsidRPr="00457238">
        <w:rPr>
          <w:rFonts w:eastAsia="Cambria"/>
          <w:sz w:val="22"/>
          <w:shd w:val="clear" w:color="auto" w:fill="FFFFFF"/>
        </w:rPr>
        <w:t xml:space="preserve"> kokybės vadybos sistemos ir (arba) aplinkos apsaugos vadybos sistemos standartų </w:t>
      </w:r>
      <w:r w:rsidRPr="00457238">
        <w:rPr>
          <w:rFonts w:eastAsia="Cambria"/>
          <w:sz w:val="22"/>
        </w:rPr>
        <w:t xml:space="preserve">reikalavimų, reikalavimų dėl pašalinimo pagrindų nebuvimo, atitikties nacionalinio saugumo interesams bei reikalavimams </w:t>
      </w:r>
      <w:r w:rsidRPr="00457238">
        <w:rPr>
          <w:rFonts w:eastAsia="Arial"/>
          <w:sz w:val="22"/>
          <w:shd w:val="clear" w:color="auto" w:fill="FFFFFF"/>
        </w:rPr>
        <w:t xml:space="preserve">nebūti registruotu (nuolat gyvenančiu ar turinčiu pilietybę) nepatikimomis laikomose valstybėse ar teritorijose </w:t>
      </w:r>
      <w:r w:rsidRPr="00457238">
        <w:rPr>
          <w:rFonts w:eastAsia="Cambria"/>
          <w:sz w:val="22"/>
        </w:rPr>
        <w:t>(jei taikoma) ir Tiekėjo pasiūlyme nurodytų sąlygų pirkimo dokumentuose nustatytiems Kokybiniams</w:t>
      </w:r>
      <w:r w:rsidRPr="00457238">
        <w:rPr>
          <w:rFonts w:eastAsia="Cambria"/>
          <w:b/>
          <w:bCs/>
          <w:sz w:val="22"/>
        </w:rPr>
        <w:t xml:space="preserve"> </w:t>
      </w:r>
      <w:r w:rsidRPr="00457238">
        <w:rPr>
          <w:rFonts w:eastAsia="Cambria"/>
          <w:sz w:val="22"/>
        </w:rPr>
        <w:t>kriterijams pagrįsti (jei taikoma)</w:t>
      </w:r>
      <w:r w:rsidRPr="00457238">
        <w:rPr>
          <w:rFonts w:eastAsia="Cambria"/>
          <w:sz w:val="22"/>
          <w:shd w:val="clear" w:color="auto" w:fill="FFFFFF"/>
        </w:rPr>
        <w:t>, Tiekėjui taikoma Specialiosiose sąlygose nustatyto dydžio bauda.</w:t>
      </w:r>
    </w:p>
    <w:p w14:paraId="52B35AB5" w14:textId="77777777" w:rsidR="000C0211" w:rsidRPr="00457238" w:rsidRDefault="000C0211" w:rsidP="000C0211">
      <w:pPr>
        <w:widowControl w:val="0"/>
        <w:tabs>
          <w:tab w:val="left" w:pos="993"/>
        </w:tabs>
        <w:jc w:val="both"/>
        <w:rPr>
          <w:rFonts w:eastAsia="Arial"/>
          <w:sz w:val="22"/>
          <w:shd w:val="clear" w:color="auto" w:fill="FFFFFF"/>
        </w:rPr>
      </w:pPr>
      <w:r w:rsidRPr="00457238">
        <w:rPr>
          <w:rFonts w:eastAsia="Arial"/>
          <w:sz w:val="22"/>
          <w:shd w:val="clear" w:color="auto" w:fill="FFFFFF"/>
        </w:rPr>
        <w:t xml:space="preserve">3.2.6. Tiekėjas turi teisę Sutarties vykdymui pasitelkti naujus, Specialiosiose sąlygose nenurodytus subtiekėjus, kurių pajėgumais Tiekėjas </w:t>
      </w:r>
      <w:r w:rsidRPr="00457238">
        <w:rPr>
          <w:rFonts w:eastAsia="Cambria"/>
          <w:sz w:val="22"/>
          <w:shd w:val="clear" w:color="auto" w:fill="FFFFFF"/>
        </w:rPr>
        <w:t>nesirėmė pirkimo dokumentuose numatytiems kvalifikacijos reikalavimams pagrįsti.</w:t>
      </w:r>
    </w:p>
    <w:p w14:paraId="45ABC152" w14:textId="77777777" w:rsidR="000C0211" w:rsidRPr="00457238" w:rsidRDefault="000C0211" w:rsidP="000C0211">
      <w:pPr>
        <w:widowControl w:val="0"/>
        <w:tabs>
          <w:tab w:val="left" w:pos="993"/>
        </w:tabs>
        <w:jc w:val="both"/>
        <w:rPr>
          <w:rFonts w:eastAsia="Arial"/>
          <w:sz w:val="22"/>
          <w:shd w:val="clear" w:color="auto" w:fill="FFFFFF"/>
        </w:rPr>
      </w:pPr>
      <w:r w:rsidRPr="00457238">
        <w:rPr>
          <w:rFonts w:eastAsia="Arial"/>
          <w:sz w:val="22"/>
          <w:shd w:val="clear" w:color="auto" w:fill="FFFFFF"/>
        </w:rPr>
        <w:t xml:space="preserve">3.2.7. Sudarius Sutartį, tačiau ne vėliau negu Sutartis pradedama vykdyti, Tiekėjas įsipareigoja Pirkėjui pranešti tuo metu žinomų subtiekėjų, kurių pajėgumais Tiekėjas </w:t>
      </w:r>
      <w:r w:rsidRPr="00457238">
        <w:rPr>
          <w:rFonts w:eastAsia="Cambria"/>
          <w:sz w:val="22"/>
          <w:shd w:val="clear" w:color="auto" w:fill="FFFFFF"/>
        </w:rPr>
        <w:t>nesirėmė pirkimo dokumentuose numatytiems kvalifikacijos reikalavimams pagrįsti,</w:t>
      </w:r>
      <w:r w:rsidRPr="00457238">
        <w:rPr>
          <w:rFonts w:eastAsia="Arial"/>
          <w:sz w:val="22"/>
          <w:shd w:val="clear" w:color="auto" w:fill="FFFFFF"/>
        </w:rPr>
        <w:t xml:space="preserve"> pavadinimus, </w:t>
      </w:r>
      <w:r w:rsidRPr="00457238">
        <w:rPr>
          <w:rFonts w:eastAsia="Arial"/>
          <w:sz w:val="22"/>
        </w:rPr>
        <w:t xml:space="preserve">juridinio asmens kodą, </w:t>
      </w:r>
      <w:r w:rsidRPr="00457238">
        <w:rPr>
          <w:rFonts w:eastAsia="Arial"/>
          <w:sz w:val="22"/>
          <w:shd w:val="clear" w:color="auto" w:fill="FFFFFF"/>
        </w:rPr>
        <w:t>kontaktinius duomenis</w:t>
      </w:r>
      <w:r w:rsidRPr="00457238">
        <w:rPr>
          <w:rFonts w:eastAsia="Arial"/>
          <w:sz w:val="22"/>
        </w:rPr>
        <w:t>,</w:t>
      </w:r>
      <w:r w:rsidRPr="00457238">
        <w:rPr>
          <w:rFonts w:eastAsia="Arial"/>
          <w:sz w:val="22"/>
          <w:shd w:val="clear" w:color="auto" w:fill="FFFFFF"/>
        </w:rPr>
        <w:t xml:space="preserve"> jų atstovus.</w:t>
      </w:r>
    </w:p>
    <w:p w14:paraId="69245262" w14:textId="77777777" w:rsidR="000C0211" w:rsidRPr="00457238" w:rsidRDefault="000C0211" w:rsidP="000C0211">
      <w:pPr>
        <w:widowControl w:val="0"/>
        <w:tabs>
          <w:tab w:val="left" w:pos="993"/>
        </w:tabs>
        <w:jc w:val="both"/>
        <w:rPr>
          <w:rFonts w:eastAsia="Cambria"/>
          <w:sz w:val="22"/>
          <w:shd w:val="clear" w:color="auto" w:fill="FFFFFF"/>
        </w:rPr>
      </w:pPr>
      <w:r w:rsidRPr="00457238">
        <w:rPr>
          <w:rFonts w:eastAsia="Arial"/>
          <w:sz w:val="22"/>
          <w:shd w:val="clear" w:color="auto" w:fill="FFFFFF"/>
        </w:rPr>
        <w:t>3.2.8. Tiekėjas, bet kuriuo Sutarties vykdymo metu,</w:t>
      </w:r>
      <w:r w:rsidRPr="00457238">
        <w:rPr>
          <w:rFonts w:eastAsia="Cambria"/>
          <w:sz w:val="22"/>
        </w:rPr>
        <w:t xml:space="preserve"> subtiekėjus, kurių pajėgumais Tiekėjas nesirėmė pirkimo dokumentuose numatytiems kvalifikacijos reikalavimams pagrįsti, gali keisti savo nuožiūra.</w:t>
      </w:r>
    </w:p>
    <w:p w14:paraId="31797383" w14:textId="77777777" w:rsidR="000C0211" w:rsidRPr="00457238" w:rsidRDefault="000C0211" w:rsidP="000C0211">
      <w:pPr>
        <w:widowControl w:val="0"/>
        <w:pBdr>
          <w:top w:val="nil"/>
          <w:left w:val="nil"/>
          <w:bottom w:val="nil"/>
          <w:right w:val="nil"/>
          <w:between w:val="nil"/>
        </w:pBdr>
        <w:tabs>
          <w:tab w:val="left" w:pos="993"/>
        </w:tabs>
        <w:jc w:val="both"/>
        <w:rPr>
          <w:rFonts w:eastAsia="Cambria"/>
          <w:sz w:val="22"/>
        </w:rPr>
      </w:pPr>
      <w:r w:rsidRPr="00457238">
        <w:rPr>
          <w:rFonts w:eastAsia="Arial"/>
          <w:sz w:val="22"/>
          <w:shd w:val="clear" w:color="auto" w:fill="FFFFFF"/>
        </w:rPr>
        <w:t>3.2.9. Tiekėjas</w:t>
      </w:r>
      <w:r w:rsidRPr="00457238">
        <w:rPr>
          <w:rFonts w:eastAsia="Arial"/>
          <w:sz w:val="22"/>
        </w:rPr>
        <w:t>,</w:t>
      </w:r>
      <w:r w:rsidRPr="00457238">
        <w:rPr>
          <w:rFonts w:eastAsia="Arial"/>
          <w:sz w:val="22"/>
          <w:shd w:val="clear" w:color="auto" w:fill="FFFFFF"/>
        </w:rPr>
        <w:t xml:space="preserve"> </w:t>
      </w:r>
      <w:r w:rsidRPr="00457238">
        <w:rPr>
          <w:rFonts w:eastAsia="Arial"/>
          <w:sz w:val="22"/>
        </w:rPr>
        <w:t>bet kuriuo Sutarties vykdymo metu,</w:t>
      </w:r>
      <w:r w:rsidRPr="00457238">
        <w:rPr>
          <w:rFonts w:eastAsia="Cambria"/>
          <w:sz w:val="22"/>
        </w:rPr>
        <w:t xml:space="preserve"> </w:t>
      </w:r>
      <w:r w:rsidRPr="00457238">
        <w:rPr>
          <w:rFonts w:eastAsia="Cambria"/>
          <w:sz w:val="22"/>
          <w:shd w:val="clear" w:color="auto" w:fill="FFFFFF"/>
        </w:rPr>
        <w:t>ne vėliau nei prieš 5 (penkias) darbo dienas</w:t>
      </w:r>
      <w:r w:rsidRPr="00457238">
        <w:rPr>
          <w:rFonts w:eastAsia="Arial"/>
          <w:sz w:val="22"/>
          <w:shd w:val="clear" w:color="auto" w:fill="FFFFFF"/>
        </w:rPr>
        <w:t xml:space="preserve"> iki numatomo naujo subtiekėjo, kurio pajėgumais Tiekėjas </w:t>
      </w:r>
      <w:r w:rsidRPr="00457238">
        <w:rPr>
          <w:rFonts w:eastAsia="Cambria"/>
          <w:sz w:val="22"/>
          <w:shd w:val="clear" w:color="auto" w:fill="FFFFFF"/>
        </w:rPr>
        <w:t>nesirėmė pirkimo dokumentuose numatytiems kvalifikacijos reikalavimams pagrįsti,</w:t>
      </w:r>
      <w:r w:rsidRPr="00457238">
        <w:rPr>
          <w:rFonts w:eastAsia="Arial"/>
          <w:sz w:val="22"/>
          <w:shd w:val="clear" w:color="auto" w:fill="FFFFFF"/>
        </w:rPr>
        <w:t xml:space="preserve"> pasitelkimo</w:t>
      </w:r>
      <w:r w:rsidRPr="00457238">
        <w:rPr>
          <w:rFonts w:eastAsia="Arial"/>
          <w:sz w:val="22"/>
        </w:rPr>
        <w:t xml:space="preserve"> ir (arba) keitimo</w:t>
      </w:r>
      <w:r w:rsidRPr="00457238">
        <w:rPr>
          <w:rFonts w:eastAsia="Arial"/>
          <w:sz w:val="22"/>
          <w:shd w:val="clear" w:color="auto" w:fill="FFFFFF"/>
        </w:rPr>
        <w:t xml:space="preserve"> apie tai privalo informuoti </w:t>
      </w:r>
      <w:r w:rsidRPr="00457238">
        <w:rPr>
          <w:sz w:val="22"/>
        </w:rPr>
        <w:t>Pirkėją</w:t>
      </w:r>
      <w:r w:rsidRPr="00457238">
        <w:rPr>
          <w:rFonts w:eastAsia="Arial"/>
          <w:sz w:val="22"/>
          <w:shd w:val="clear" w:color="auto" w:fill="FFFFFF"/>
        </w:rPr>
        <w:t xml:space="preserve">. </w:t>
      </w:r>
      <w:r w:rsidRPr="00457238">
        <w:rPr>
          <w:sz w:val="22"/>
        </w:rPr>
        <w:t xml:space="preserve">Pirkėjas (jeigu buvo taikoma pirkimo dokumentuose) turi patikrinti, ar nėra </w:t>
      </w:r>
      <w:r w:rsidRPr="00457238">
        <w:rPr>
          <w:rFonts w:eastAsia="Cambria"/>
          <w:sz w:val="22"/>
        </w:rPr>
        <w:t xml:space="preserve">subtiekėjo pašalinimo pagrindų ir subtiekėjo atitiktį nacionalinio saugumo interesams ir reikalavimams </w:t>
      </w:r>
      <w:r w:rsidRPr="00457238">
        <w:rPr>
          <w:rFonts w:eastAsia="Arial"/>
          <w:sz w:val="22"/>
          <w:shd w:val="clear" w:color="auto" w:fill="FFFFFF"/>
        </w:rPr>
        <w:t>nebūti registruotu (nuolat gyvenančiu ar turinčiu pilietybę) nepatikimomis laikomose valstybėse ar teritorijose</w:t>
      </w:r>
      <w:r w:rsidRPr="00457238">
        <w:rPr>
          <w:rFonts w:eastAsia="Cambria"/>
          <w:sz w:val="22"/>
        </w:rPr>
        <w:t>. Jeigu subtiekėjo padėtis neatitinka bent vieno iš nurodytų reikalavimų, Pirkėjas reikalauja pakeisti šį subtiekėją reikalavimus atitinkančiu subtiekėju.</w:t>
      </w:r>
      <w:r w:rsidRPr="00457238">
        <w:rPr>
          <w:sz w:val="22"/>
        </w:rPr>
        <w:t xml:space="preserve"> </w:t>
      </w:r>
      <w:r w:rsidRPr="00457238">
        <w:rPr>
          <w:rFonts w:eastAsia="Cambria"/>
          <w:sz w:val="22"/>
        </w:rPr>
        <w:t>Pirkėjas</w:t>
      </w:r>
      <w:r w:rsidRPr="00457238">
        <w:rPr>
          <w:sz w:val="22"/>
        </w:rPr>
        <w:t xml:space="preserve"> per 5 (penkias) darbo dienas raštu informuoja Tiekėją apie sutikimą pasitelkti ir (ar) keisti naują subtiekėją, kurio pajėgumais Tiekėjas nesirėmė pirkimo dokumentuose numatytiems kvalifikacijos reikalavimams pagrįsti. </w:t>
      </w:r>
      <w:r w:rsidRPr="00457238">
        <w:rPr>
          <w:rFonts w:eastAsia="Cambria"/>
          <w:sz w:val="22"/>
        </w:rPr>
        <w:t>Pirkėjui sutikus, Šalys pasirašo Susitarimą, kuris laikomas neatsiejama Sutarties dalimi.</w:t>
      </w:r>
    </w:p>
    <w:p w14:paraId="1B513060" w14:textId="77777777" w:rsidR="000C0211" w:rsidRPr="00457238" w:rsidRDefault="000C0211" w:rsidP="000C0211">
      <w:pPr>
        <w:widowControl w:val="0"/>
        <w:pBdr>
          <w:top w:val="nil"/>
          <w:left w:val="nil"/>
          <w:bottom w:val="nil"/>
          <w:right w:val="nil"/>
          <w:between w:val="nil"/>
        </w:pBdr>
        <w:tabs>
          <w:tab w:val="left" w:pos="0"/>
          <w:tab w:val="left" w:pos="993"/>
        </w:tabs>
        <w:jc w:val="both"/>
        <w:rPr>
          <w:rFonts w:eastAsia="Arial"/>
          <w:sz w:val="22"/>
          <w:shd w:val="clear" w:color="auto" w:fill="FFFFFF"/>
        </w:rPr>
      </w:pPr>
      <w:r w:rsidRPr="00457238">
        <w:rPr>
          <w:rFonts w:eastAsia="Arial"/>
          <w:sz w:val="22"/>
        </w:rPr>
        <w:t>3.2.10. Subtiekėjai</w:t>
      </w:r>
      <w:r w:rsidRPr="00457238">
        <w:rPr>
          <w:rFonts w:eastAsia="Arial"/>
          <w:sz w:val="22"/>
          <w:shd w:val="clear" w:color="auto" w:fill="FFFFFF"/>
        </w:rPr>
        <w:t xml:space="preserve">, kurių pajėgumais Tiekėjas rėmėsi, kad atitiktų pirkimo dokumentuose nustatytus kvalifikacijos reikalavimus, gali būti </w:t>
      </w:r>
      <w:r w:rsidRPr="00457238">
        <w:rPr>
          <w:rFonts w:eastAsia="Arial"/>
          <w:sz w:val="22"/>
        </w:rPr>
        <w:t xml:space="preserve">keičiami </w:t>
      </w:r>
      <w:r w:rsidRPr="00457238">
        <w:rPr>
          <w:rFonts w:eastAsia="Arial"/>
          <w:sz w:val="22"/>
          <w:shd w:val="clear" w:color="auto" w:fill="FFFFFF"/>
        </w:rPr>
        <w:t>tik šiais atvejais:</w:t>
      </w:r>
    </w:p>
    <w:p w14:paraId="14B986CE" w14:textId="77777777" w:rsidR="000C0211" w:rsidRPr="00457238" w:rsidRDefault="000C0211" w:rsidP="000C0211">
      <w:pPr>
        <w:widowControl w:val="0"/>
        <w:pBdr>
          <w:top w:val="nil"/>
          <w:left w:val="nil"/>
          <w:bottom w:val="nil"/>
          <w:right w:val="nil"/>
          <w:between w:val="nil"/>
        </w:pBdr>
        <w:tabs>
          <w:tab w:val="left" w:pos="0"/>
          <w:tab w:val="left" w:pos="1134"/>
        </w:tabs>
        <w:jc w:val="both"/>
        <w:rPr>
          <w:rFonts w:eastAsia="Arial"/>
          <w:sz w:val="22"/>
        </w:rPr>
      </w:pPr>
      <w:r w:rsidRPr="00457238">
        <w:rPr>
          <w:rFonts w:eastAsia="Cambria"/>
          <w:sz w:val="22"/>
          <w:shd w:val="clear" w:color="auto" w:fill="FFFFFF"/>
        </w:rPr>
        <w:t xml:space="preserve">3.2.10.1. kai subtiekėjui </w:t>
      </w:r>
      <w:r w:rsidRPr="00457238">
        <w:rPr>
          <w:sz w:val="22"/>
        </w:rPr>
        <w:t>iškelta bankroto byla, pradėtas bankroto procesas ne teismo tvarka, jis tampa nemokus arba yra nemokumo tikimybė, sustabdo ūkinę veiklą ar kai įstatymuose ir kituose teisės aktuose nustatyta tvarka susidaro analogiška situacija</w:t>
      </w:r>
      <w:r w:rsidRPr="00457238">
        <w:rPr>
          <w:rFonts w:eastAsia="Cambria"/>
          <w:sz w:val="22"/>
          <w:shd w:val="clear" w:color="auto" w:fill="FFFFFF"/>
        </w:rPr>
        <w:t>;</w:t>
      </w:r>
    </w:p>
    <w:p w14:paraId="2C753B98" w14:textId="77777777" w:rsidR="000C0211" w:rsidRPr="00457238" w:rsidRDefault="000C0211" w:rsidP="000C0211">
      <w:pPr>
        <w:widowControl w:val="0"/>
        <w:pBdr>
          <w:top w:val="nil"/>
          <w:left w:val="nil"/>
          <w:bottom w:val="nil"/>
          <w:right w:val="nil"/>
          <w:between w:val="nil"/>
        </w:pBdr>
        <w:tabs>
          <w:tab w:val="left" w:pos="0"/>
          <w:tab w:val="left" w:pos="1134"/>
        </w:tabs>
        <w:jc w:val="both"/>
        <w:rPr>
          <w:rFonts w:eastAsia="Arial"/>
          <w:sz w:val="22"/>
        </w:rPr>
      </w:pPr>
      <w:r w:rsidRPr="00457238">
        <w:rPr>
          <w:rFonts w:eastAsia="Cambria"/>
          <w:sz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87BF6E2" w14:textId="77777777" w:rsidR="000C0211" w:rsidRPr="00457238" w:rsidRDefault="000C0211" w:rsidP="000C0211">
      <w:pPr>
        <w:widowControl w:val="0"/>
        <w:pBdr>
          <w:top w:val="nil"/>
          <w:left w:val="nil"/>
          <w:bottom w:val="nil"/>
          <w:right w:val="nil"/>
          <w:between w:val="nil"/>
        </w:pBdr>
        <w:tabs>
          <w:tab w:val="left" w:pos="0"/>
          <w:tab w:val="left" w:pos="1134"/>
        </w:tabs>
        <w:jc w:val="both"/>
        <w:rPr>
          <w:rFonts w:eastAsia="Arial"/>
          <w:sz w:val="22"/>
        </w:rPr>
      </w:pPr>
      <w:r w:rsidRPr="00457238">
        <w:rPr>
          <w:rFonts w:eastAsia="Cambria"/>
          <w:sz w:val="22"/>
          <w:shd w:val="clear" w:color="auto" w:fill="FFFFFF"/>
        </w:rPr>
        <w:t xml:space="preserve">3.2.10.3. </w:t>
      </w:r>
      <w:r w:rsidRPr="00457238">
        <w:rPr>
          <w:rFonts w:eastAsia="Cambria"/>
          <w:sz w:val="22"/>
        </w:rPr>
        <w:t>Tiekėjas ar subtiekėjas privalo pakeisti subtiekėją, jei paaiškėja, kad jis neatitinka jam pirkimo dokumentuose keliamų reikalavimų.</w:t>
      </w:r>
    </w:p>
    <w:p w14:paraId="36BB0C93" w14:textId="77777777" w:rsidR="000C0211" w:rsidRPr="00457238" w:rsidRDefault="000C0211" w:rsidP="000C0211">
      <w:pPr>
        <w:widowControl w:val="0"/>
        <w:pBdr>
          <w:top w:val="nil"/>
          <w:left w:val="nil"/>
          <w:bottom w:val="nil"/>
          <w:right w:val="nil"/>
          <w:between w:val="nil"/>
        </w:pBdr>
        <w:tabs>
          <w:tab w:val="left" w:pos="993"/>
        </w:tabs>
        <w:ind w:left="720" w:hanging="720"/>
        <w:jc w:val="both"/>
        <w:rPr>
          <w:rFonts w:eastAsia="Cambria"/>
          <w:sz w:val="22"/>
        </w:rPr>
      </w:pPr>
      <w:r w:rsidRPr="00457238">
        <w:rPr>
          <w:rFonts w:eastAsia="Cambria"/>
          <w:sz w:val="22"/>
        </w:rPr>
        <w:t>3.2.11.</w:t>
      </w:r>
      <w:r w:rsidRPr="00457238">
        <w:rPr>
          <w:rFonts w:eastAsia="Cambria"/>
          <w:sz w:val="22"/>
        </w:rPr>
        <w:tab/>
      </w:r>
      <w:r w:rsidRPr="00457238">
        <w:rPr>
          <w:rFonts w:eastAsia="Cambria"/>
          <w:sz w:val="22"/>
          <w:shd w:val="clear" w:color="auto" w:fill="FFFFFF"/>
        </w:rPr>
        <w:t>Tiekėjo (ar subtiekėjų) specialista</w:t>
      </w:r>
      <w:r w:rsidRPr="00457238">
        <w:rPr>
          <w:rFonts w:eastAsia="Cambria"/>
          <w:sz w:val="22"/>
        </w:rPr>
        <w:t>i,</w:t>
      </w:r>
      <w:r w:rsidRPr="00457238">
        <w:rPr>
          <w:rFonts w:eastAsia="Cambria"/>
          <w:sz w:val="22"/>
          <w:shd w:val="clear" w:color="auto" w:fill="FFFFFF"/>
        </w:rPr>
        <w:t xml:space="preserve"> vykd</w:t>
      </w:r>
      <w:r w:rsidRPr="00457238">
        <w:rPr>
          <w:rFonts w:eastAsia="Cambria"/>
          <w:sz w:val="22"/>
        </w:rPr>
        <w:t>antys</w:t>
      </w:r>
      <w:r w:rsidRPr="00457238">
        <w:rPr>
          <w:rFonts w:eastAsia="Cambria"/>
          <w:sz w:val="22"/>
          <w:shd w:val="clear" w:color="auto" w:fill="FFFFFF"/>
        </w:rPr>
        <w:t xml:space="preserve"> Sutartį, gali būti keičiami šiais atvejais:</w:t>
      </w:r>
    </w:p>
    <w:p w14:paraId="40DE4063" w14:textId="77777777" w:rsidR="000C0211" w:rsidRPr="00457238" w:rsidRDefault="000C0211" w:rsidP="000C0211">
      <w:pPr>
        <w:widowControl w:val="0"/>
        <w:pBdr>
          <w:top w:val="nil"/>
          <w:left w:val="nil"/>
          <w:bottom w:val="nil"/>
          <w:right w:val="nil"/>
          <w:between w:val="nil"/>
        </w:pBdr>
        <w:tabs>
          <w:tab w:val="left" w:pos="1134"/>
        </w:tabs>
        <w:jc w:val="both"/>
        <w:rPr>
          <w:rFonts w:eastAsia="Cambria"/>
          <w:sz w:val="22"/>
        </w:rPr>
      </w:pPr>
      <w:r w:rsidRPr="00457238">
        <w:rPr>
          <w:rFonts w:eastAsia="Cambria"/>
          <w:sz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958FFC4" w14:textId="77777777" w:rsidR="000C0211" w:rsidRPr="00457238" w:rsidRDefault="000C0211" w:rsidP="000C0211">
      <w:pPr>
        <w:widowControl w:val="0"/>
        <w:pBdr>
          <w:top w:val="nil"/>
          <w:left w:val="nil"/>
          <w:bottom w:val="nil"/>
          <w:right w:val="nil"/>
          <w:between w:val="nil"/>
        </w:pBdr>
        <w:tabs>
          <w:tab w:val="left" w:pos="1134"/>
          <w:tab w:val="left" w:pos="1418"/>
        </w:tabs>
        <w:jc w:val="both"/>
        <w:rPr>
          <w:rFonts w:eastAsia="Cambria"/>
          <w:sz w:val="22"/>
        </w:rPr>
      </w:pPr>
      <w:r w:rsidRPr="00457238">
        <w:rPr>
          <w:rFonts w:eastAsia="Cambria"/>
          <w:sz w:val="22"/>
          <w:shd w:val="clear" w:color="auto" w:fill="FFFFFF"/>
        </w:rPr>
        <w:t>3.2.11.2. Pirkėjo iniciatyva, jei Pirkėjas turi pagrįstų įtarimų, kad Tiekėjo Sutarties vykdymui paskirtas specialistas nekompetentingas vykdyti nustatytas pareigas;</w:t>
      </w:r>
    </w:p>
    <w:p w14:paraId="5658C7F6" w14:textId="77777777" w:rsidR="000C0211" w:rsidRPr="00457238" w:rsidRDefault="000C0211" w:rsidP="000C0211">
      <w:pPr>
        <w:widowControl w:val="0"/>
        <w:pBdr>
          <w:top w:val="nil"/>
          <w:left w:val="nil"/>
          <w:bottom w:val="nil"/>
          <w:right w:val="nil"/>
          <w:between w:val="nil"/>
        </w:pBdr>
        <w:tabs>
          <w:tab w:val="left" w:pos="1134"/>
          <w:tab w:val="left" w:pos="1276"/>
        </w:tabs>
        <w:jc w:val="both"/>
        <w:rPr>
          <w:rFonts w:eastAsia="Cambria"/>
          <w:sz w:val="22"/>
        </w:rPr>
      </w:pPr>
      <w:r w:rsidRPr="00457238">
        <w:rPr>
          <w:rFonts w:eastAsia="Cambria"/>
          <w:sz w:val="22"/>
          <w:shd w:val="clear" w:color="auto" w:fill="FFFFFF"/>
        </w:rPr>
        <w:t xml:space="preserve">3.2.11.3. </w:t>
      </w:r>
      <w:r w:rsidRPr="00457238">
        <w:rPr>
          <w:rFonts w:eastAsia="Cambria"/>
          <w:sz w:val="22"/>
        </w:rPr>
        <w:t>Tiekėjas ar subtiekėjas privalo pakeisti specialistą, jei paaiškėja, kad jis neatitinka jam pirkimo dokumentuose keliamų reikalavimų.</w:t>
      </w:r>
    </w:p>
    <w:p w14:paraId="26FC0654" w14:textId="77777777" w:rsidR="000C0211" w:rsidRPr="00457238" w:rsidRDefault="000C0211" w:rsidP="000C0211">
      <w:pPr>
        <w:widowControl w:val="0"/>
        <w:pBdr>
          <w:top w:val="nil"/>
          <w:left w:val="nil"/>
          <w:bottom w:val="nil"/>
          <w:right w:val="nil"/>
          <w:between w:val="nil"/>
        </w:pBdr>
        <w:tabs>
          <w:tab w:val="left" w:pos="0"/>
          <w:tab w:val="left" w:pos="567"/>
          <w:tab w:val="left" w:pos="851"/>
          <w:tab w:val="left" w:pos="992"/>
        </w:tabs>
        <w:jc w:val="both"/>
        <w:rPr>
          <w:rFonts w:eastAsia="Cambria"/>
          <w:sz w:val="22"/>
        </w:rPr>
      </w:pPr>
      <w:r w:rsidRPr="00457238">
        <w:rPr>
          <w:rFonts w:eastAsia="Cambria"/>
          <w:color w:val="000000"/>
          <w:sz w:val="22"/>
          <w:shd w:val="clear" w:color="auto" w:fill="FFFFFF"/>
        </w:rPr>
        <w:t xml:space="preserve">3.2.12. </w:t>
      </w:r>
      <w:r w:rsidRPr="00457238">
        <w:rPr>
          <w:rFonts w:eastAsia="Cambria"/>
          <w:kern w:val="2"/>
          <w:sz w:val="2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57238">
        <w:rPr>
          <w:rFonts w:eastAsia="Cambria"/>
          <w:color w:val="000000"/>
          <w:sz w:val="22"/>
        </w:rPr>
        <w:t>.</w:t>
      </w:r>
    </w:p>
    <w:p w14:paraId="2D8B95D0" w14:textId="77777777" w:rsidR="000C0211" w:rsidRPr="00457238" w:rsidRDefault="000C0211" w:rsidP="000C0211">
      <w:pPr>
        <w:widowControl w:val="0"/>
        <w:pBdr>
          <w:top w:val="nil"/>
          <w:left w:val="nil"/>
          <w:bottom w:val="nil"/>
          <w:right w:val="nil"/>
          <w:between w:val="nil"/>
        </w:pBdr>
        <w:tabs>
          <w:tab w:val="left" w:pos="0"/>
          <w:tab w:val="left" w:pos="567"/>
          <w:tab w:val="left" w:pos="851"/>
          <w:tab w:val="left" w:pos="992"/>
        </w:tabs>
        <w:jc w:val="both"/>
        <w:rPr>
          <w:rFonts w:eastAsia="Cambria"/>
          <w:sz w:val="22"/>
        </w:rPr>
      </w:pPr>
      <w:r w:rsidRPr="00457238">
        <w:rPr>
          <w:rFonts w:eastAsia="Cambria"/>
          <w:sz w:val="22"/>
          <w:shd w:val="clear" w:color="auto" w:fill="FFFFFF"/>
        </w:rPr>
        <w:t xml:space="preserve">3.2.13. Tiekėjas privalo ne vėliau nei prieš 5 (penkias) darbo dienas iki numatomo subtiekėjo, </w:t>
      </w:r>
      <w:r w:rsidRPr="00457238">
        <w:rPr>
          <w:rFonts w:eastAsia="Arial"/>
          <w:sz w:val="22"/>
          <w:shd w:val="clear" w:color="auto" w:fill="FFFFFF"/>
        </w:rPr>
        <w:t>kurio pajėgumais Tiekėjas rėmėsi, kad atitiktų pirkimo dokumentuose nustatytus kvalifikacijos reikalavimus,</w:t>
      </w:r>
      <w:r w:rsidRPr="00457238">
        <w:rPr>
          <w:rFonts w:eastAsia="Cambria"/>
          <w:sz w:val="22"/>
          <w:shd w:val="clear" w:color="auto" w:fill="FFFFFF"/>
        </w:rPr>
        <w:t xml:space="preserve"> </w:t>
      </w:r>
      <w:r w:rsidRPr="00457238">
        <w:rPr>
          <w:rFonts w:eastAsia="Arial"/>
          <w:sz w:val="22"/>
          <w:shd w:val="clear" w:color="auto" w:fill="FFFFFF"/>
        </w:rPr>
        <w:t xml:space="preserve">ir (ar) specialisto </w:t>
      </w:r>
      <w:r w:rsidRPr="00457238">
        <w:rPr>
          <w:rFonts w:eastAsia="Cambria"/>
          <w:sz w:val="22"/>
          <w:shd w:val="clear" w:color="auto" w:fill="FFFFFF"/>
        </w:rPr>
        <w:t>keitimo pateikti Pirkėjui šiuos dokumentus:</w:t>
      </w:r>
    </w:p>
    <w:p w14:paraId="5EFF2979" w14:textId="77777777" w:rsidR="000C0211" w:rsidRPr="00457238" w:rsidRDefault="000C0211" w:rsidP="000C0211">
      <w:pPr>
        <w:widowControl w:val="0"/>
        <w:pBdr>
          <w:top w:val="nil"/>
          <w:left w:val="nil"/>
          <w:bottom w:val="nil"/>
          <w:right w:val="nil"/>
          <w:between w:val="nil"/>
        </w:pBdr>
        <w:tabs>
          <w:tab w:val="left" w:pos="1134"/>
        </w:tabs>
        <w:jc w:val="both"/>
        <w:rPr>
          <w:rFonts w:eastAsia="Cambria"/>
          <w:sz w:val="22"/>
        </w:rPr>
      </w:pPr>
      <w:r w:rsidRPr="00457238">
        <w:rPr>
          <w:rFonts w:eastAsia="Cambria"/>
          <w:sz w:val="22"/>
          <w:shd w:val="clear" w:color="auto" w:fill="FFFFFF"/>
        </w:rPr>
        <w:t>3.2.13.1. argumentuotą rašytinį prašymą pakeisti subtiekėją ir (ar) specialistą, paaiškinant keitimo aplinkybę. Pirkėjas pasilieka teisę paprašyti įrodymų, pagrindžiančių keitimo aplinkybę;</w:t>
      </w:r>
    </w:p>
    <w:p w14:paraId="7DE6E9C9" w14:textId="77777777" w:rsidR="000C0211" w:rsidRPr="00457238" w:rsidRDefault="000C0211" w:rsidP="000C0211">
      <w:pPr>
        <w:widowControl w:val="0"/>
        <w:pBdr>
          <w:top w:val="nil"/>
          <w:left w:val="nil"/>
          <w:bottom w:val="nil"/>
          <w:right w:val="nil"/>
          <w:between w:val="nil"/>
        </w:pBdr>
        <w:tabs>
          <w:tab w:val="left" w:pos="1134"/>
        </w:tabs>
        <w:jc w:val="both"/>
        <w:rPr>
          <w:rFonts w:eastAsia="Cambria"/>
          <w:sz w:val="22"/>
        </w:rPr>
      </w:pPr>
      <w:r w:rsidRPr="00457238">
        <w:rPr>
          <w:rFonts w:eastAsia="Cambria"/>
          <w:sz w:val="22"/>
          <w:shd w:val="clear" w:color="auto" w:fill="FFFFFF"/>
        </w:rPr>
        <w:lastRenderedPageBreak/>
        <w:t xml:space="preserve">3.2.13.2. </w:t>
      </w:r>
      <w:r w:rsidRPr="00457238">
        <w:rPr>
          <w:rFonts w:eastAsia="Cambria"/>
          <w:sz w:val="22"/>
        </w:rPr>
        <w:t xml:space="preserve">naujo subtiekėjo ir (ar) specialisto kvalifikaciją, atitiktį </w:t>
      </w:r>
      <w:r w:rsidRPr="00457238">
        <w:rPr>
          <w:rFonts w:eastAsia="Cambria"/>
          <w:kern w:val="2"/>
          <w:sz w:val="22"/>
          <w:szCs w:val="24"/>
        </w:rPr>
        <w:t xml:space="preserve">Kokybiniams kriterijams (jei taikoma), </w:t>
      </w:r>
      <w:r w:rsidRPr="00457238">
        <w:rPr>
          <w:rFonts w:eastAsia="Cambria"/>
          <w:sz w:val="22"/>
          <w:shd w:val="clear" w:color="auto" w:fill="FFFFFF"/>
        </w:rPr>
        <w:t xml:space="preserve">reikalaujamiems kokybės vadybos sistemos ir (arba) aplinkos apsaugos vadybos sistemos standartams (jei taikoma), </w:t>
      </w:r>
      <w:r w:rsidRPr="00457238">
        <w:rPr>
          <w:rFonts w:eastAsia="Cambria"/>
          <w:sz w:val="22"/>
        </w:rPr>
        <w:t xml:space="preserve">pašalinimo pagrindų nebuvimą ir atitiktį </w:t>
      </w:r>
      <w:r w:rsidRPr="00457238">
        <w:rPr>
          <w:rFonts w:eastAsia="Arial"/>
          <w:sz w:val="22"/>
          <w:shd w:val="clear" w:color="auto" w:fill="FFFFFF"/>
        </w:rPr>
        <w:t>nacionalinio saugumo interesams bei reikalavimams</w:t>
      </w:r>
      <w:r w:rsidRPr="00457238">
        <w:rPr>
          <w:rFonts w:eastAsia="Cambria"/>
          <w:sz w:val="22"/>
        </w:rPr>
        <w:t xml:space="preserve"> </w:t>
      </w:r>
      <w:r w:rsidRPr="00457238">
        <w:rPr>
          <w:rFonts w:eastAsia="Arial"/>
          <w:sz w:val="22"/>
          <w:shd w:val="clear" w:color="auto" w:fill="FFFFFF"/>
        </w:rPr>
        <w:t>nebūti registruotu (nuolat gyvenančiu ar turinčiu pilietybę) nepatikimomis laikomose valstybėse ar teritorijose</w:t>
      </w:r>
      <w:r w:rsidRPr="00457238">
        <w:rPr>
          <w:rFonts w:eastAsia="Cambria"/>
          <w:sz w:val="22"/>
        </w:rPr>
        <w:t xml:space="preserve"> (jei taikoma) įrodančius dokumentus pagal Sutarties reikalavimus.</w:t>
      </w:r>
    </w:p>
    <w:p w14:paraId="1EA3B444" w14:textId="77777777" w:rsidR="000C0211" w:rsidRPr="00457238" w:rsidRDefault="000C0211" w:rsidP="000C0211">
      <w:pPr>
        <w:widowControl w:val="0"/>
        <w:pBdr>
          <w:top w:val="nil"/>
          <w:left w:val="nil"/>
          <w:bottom w:val="nil"/>
          <w:right w:val="nil"/>
          <w:between w:val="nil"/>
        </w:pBdr>
        <w:tabs>
          <w:tab w:val="left" w:pos="567"/>
          <w:tab w:val="left" w:pos="851"/>
          <w:tab w:val="left" w:pos="992"/>
        </w:tabs>
        <w:jc w:val="both"/>
        <w:rPr>
          <w:rFonts w:eastAsia="Cambria"/>
          <w:sz w:val="22"/>
        </w:rPr>
      </w:pPr>
      <w:r w:rsidRPr="00457238">
        <w:rPr>
          <w:rFonts w:eastAsia="Cambria"/>
          <w:sz w:val="22"/>
        </w:rPr>
        <w:t xml:space="preserve">3.2.14. Pirkėjas, gavęs Tiekėjo prašymą su kitais Sutartyje nurodytais dokumentais, per 5 (penkias) darbo dienas įvertina keitimo galimybę ir raštu informuoja Tiekėją apie sutikimą pakeisti subtiekėją, </w:t>
      </w:r>
      <w:r w:rsidRPr="00457238">
        <w:rPr>
          <w:rFonts w:eastAsia="Arial"/>
          <w:sz w:val="22"/>
          <w:shd w:val="clear" w:color="auto" w:fill="FFFFFF"/>
        </w:rPr>
        <w:t>kurio pajėgumais Tiekėjas rėmėsi, kad atitiktų pirkimo dokumentuose nustatytus kvalifikacijos reikalavimus,</w:t>
      </w:r>
      <w:r w:rsidRPr="00457238">
        <w:rPr>
          <w:rFonts w:eastAsia="Cambria"/>
          <w:sz w:val="22"/>
        </w:rPr>
        <w:t xml:space="preserve"> ir (ar) specialistą. Pirkėjui sutikus, Šalys pasirašo Susitarimą, kuris laikomas neatsiejama Sutarties dalimi.</w:t>
      </w:r>
    </w:p>
    <w:p w14:paraId="09474C14"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Cambria"/>
          <w:b/>
          <w:bCs/>
          <w:sz w:val="22"/>
          <w:shd w:val="clear" w:color="auto" w:fill="FFFFFF"/>
        </w:rPr>
      </w:pPr>
    </w:p>
    <w:p w14:paraId="0F3E57A9"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center"/>
        <w:rPr>
          <w:rFonts w:eastAsia="Cambria"/>
          <w:b/>
          <w:bCs/>
          <w:sz w:val="22"/>
        </w:rPr>
      </w:pPr>
      <w:r w:rsidRPr="00457238">
        <w:rPr>
          <w:rFonts w:eastAsia="Cambria"/>
          <w:b/>
          <w:bCs/>
          <w:sz w:val="22"/>
        </w:rPr>
        <w:t>3.3. Jungtinės veiklos partnerių keitimas</w:t>
      </w:r>
    </w:p>
    <w:p w14:paraId="65B5B14E" w14:textId="77777777" w:rsidR="000C0211" w:rsidRPr="00457238" w:rsidRDefault="000C0211" w:rsidP="000C0211">
      <w:pPr>
        <w:widowControl w:val="0"/>
        <w:pBdr>
          <w:top w:val="nil"/>
          <w:left w:val="nil"/>
          <w:bottom w:val="nil"/>
          <w:right w:val="nil"/>
          <w:between w:val="nil"/>
        </w:pBdr>
        <w:tabs>
          <w:tab w:val="left" w:pos="567"/>
        </w:tabs>
        <w:jc w:val="both"/>
        <w:rPr>
          <w:rFonts w:eastAsia="Cambria"/>
          <w:b/>
          <w:bCs/>
          <w:sz w:val="22"/>
        </w:rPr>
      </w:pPr>
    </w:p>
    <w:p w14:paraId="065FDF0C" w14:textId="77777777" w:rsidR="000C0211" w:rsidRPr="00457238" w:rsidRDefault="000C0211" w:rsidP="000C0211">
      <w:pPr>
        <w:widowControl w:val="0"/>
        <w:pBdr>
          <w:top w:val="nil"/>
          <w:left w:val="nil"/>
          <w:bottom w:val="nil"/>
          <w:right w:val="nil"/>
          <w:between w:val="nil"/>
        </w:pBdr>
        <w:jc w:val="both"/>
        <w:rPr>
          <w:rFonts w:eastAsia="Cambria"/>
          <w:sz w:val="22"/>
        </w:rPr>
      </w:pPr>
      <w:r w:rsidRPr="00457238">
        <w:rPr>
          <w:rFonts w:eastAsia="Cambria"/>
          <w:sz w:val="22"/>
          <w:shd w:val="clear" w:color="auto" w:fill="FFFFFF"/>
        </w:rPr>
        <w:t xml:space="preserve">3.3.1. Tiekėjas, vykdantis Sutartį </w:t>
      </w:r>
      <w:r w:rsidRPr="00457238">
        <w:rPr>
          <w:rFonts w:eastAsia="Cambria"/>
          <w:sz w:val="22"/>
        </w:rPr>
        <w:t xml:space="preserve">kaip tiekėjų grupė, veikianti </w:t>
      </w:r>
      <w:r w:rsidRPr="00457238">
        <w:rPr>
          <w:rFonts w:eastAsia="Cambria"/>
          <w:sz w:val="22"/>
          <w:shd w:val="clear" w:color="auto" w:fill="FFFFFF"/>
        </w:rPr>
        <w:t>jungtinės veiklos</w:t>
      </w:r>
      <w:r w:rsidRPr="00457238">
        <w:rPr>
          <w:rFonts w:eastAsia="Cambria"/>
          <w:sz w:val="22"/>
        </w:rPr>
        <w:t xml:space="preserve"> sutarties</w:t>
      </w:r>
      <w:r w:rsidRPr="00457238">
        <w:rPr>
          <w:rFonts w:eastAsia="Cambria"/>
          <w:sz w:val="22"/>
          <w:shd w:val="clear" w:color="auto" w:fill="FFFFFF"/>
        </w:rPr>
        <w:t xml:space="preserve"> pagrindu, turi teisę atsisakyti jungtinės veiklos partnerio (toliau – Partneris), jei dėl objektyvių ir pagrįstų aplinkybių </w:t>
      </w:r>
      <w:r w:rsidRPr="00457238">
        <w:rPr>
          <w:rFonts w:eastAsia="Cambria"/>
          <w:sz w:val="22"/>
        </w:rPr>
        <w:t>P</w:t>
      </w:r>
      <w:r w:rsidRPr="00457238">
        <w:rPr>
          <w:rFonts w:eastAsia="Cambria"/>
          <w:sz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6FC7D71"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Cambria"/>
          <w:sz w:val="22"/>
        </w:rPr>
      </w:pPr>
      <w:r w:rsidRPr="00457238">
        <w:rPr>
          <w:rFonts w:eastAsia="Cambria"/>
          <w:sz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F6526BA"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Cambria"/>
          <w:sz w:val="22"/>
        </w:rPr>
      </w:pPr>
      <w:r w:rsidRPr="00457238">
        <w:rPr>
          <w:rFonts w:eastAsia="Cambria"/>
          <w:sz w:val="22"/>
          <w:shd w:val="clear" w:color="auto" w:fill="FFFFFF"/>
        </w:rPr>
        <w:t>3.3.3. Tiekėjas privalo ne vėliau nei prieš 10 (dešimt) darbo dienų iki numatomo Partnerio keitimo arba atsisakymo pateikti Pirkėjui šiuos dokumentus:</w:t>
      </w:r>
    </w:p>
    <w:p w14:paraId="268B7CC5"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Cambria"/>
          <w:sz w:val="22"/>
        </w:rPr>
      </w:pPr>
      <w:r w:rsidRPr="00457238">
        <w:rPr>
          <w:rFonts w:eastAsia="Cambria"/>
          <w:sz w:val="22"/>
          <w:shd w:val="clear" w:color="auto" w:fill="FFFFFF"/>
        </w:rPr>
        <w:t>3.3.3.1. argumentuotą rašytinį prašymą pakeisti Tiekėjo sudėtį ir įrodymus, pagrindžiančius bent vieną Partnerio atsisakymo ar keitimo aplinkybę, nurodytą Sutartyje;</w:t>
      </w:r>
    </w:p>
    <w:p w14:paraId="503E6B2E"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Cambria"/>
          <w:sz w:val="22"/>
        </w:rPr>
      </w:pPr>
      <w:r w:rsidRPr="00457238">
        <w:rPr>
          <w:rFonts w:eastAsia="Cambria"/>
          <w:sz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5A2A6D8"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Cambria"/>
          <w:sz w:val="22"/>
        </w:rPr>
      </w:pPr>
      <w:r w:rsidRPr="00457238">
        <w:rPr>
          <w:rFonts w:eastAsia="Cambria"/>
          <w:sz w:val="22"/>
          <w:shd w:val="clear" w:color="auto" w:fill="FFFFFF"/>
        </w:rPr>
        <w:t>3.3.3.3. pasiliekančiojo Partnerio ar naujai pasitelkiamo Partnerio kvalifikaciją patvirtinančius dokumentus ir, jei</w:t>
      </w:r>
      <w:r w:rsidRPr="00457238">
        <w:rPr>
          <w:sz w:val="22"/>
          <w:szCs w:val="24"/>
          <w:lang w:eastAsia="lt-LT"/>
        </w:rPr>
        <w:t xml:space="preserve">gu taikytina, kokybės vadybos ir (arba) aplinkos apsaugos vadybos sistemos standartų reikalavimus įrodančius dokumentus. Visais atvejais </w:t>
      </w:r>
      <w:r w:rsidRPr="00457238">
        <w:rPr>
          <w:rFonts w:eastAsia="Cambria"/>
          <w:sz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57238">
        <w:rPr>
          <w:rFonts w:eastAsia="Cambria"/>
          <w:sz w:val="22"/>
        </w:rPr>
        <w:t xml:space="preserve">nacionalinio saugumo interesams bei reikalavimams </w:t>
      </w:r>
      <w:r w:rsidRPr="00457238">
        <w:rPr>
          <w:rFonts w:eastAsia="Arial"/>
          <w:sz w:val="22"/>
          <w:shd w:val="clear" w:color="auto" w:fill="FFFFFF"/>
        </w:rPr>
        <w:t>nebūti registruotu (nuolat gyvenančiu ar turinčiu pilietybę) nepatikimomis laikomose valstybėse ar teritorijose</w:t>
      </w:r>
      <w:r w:rsidRPr="00457238">
        <w:rPr>
          <w:rFonts w:eastAsia="Cambria"/>
          <w:sz w:val="22"/>
          <w:shd w:val="clear" w:color="auto" w:fill="FFFFFF"/>
        </w:rPr>
        <w:t xml:space="preserve"> (jei taikoma).</w:t>
      </w:r>
    </w:p>
    <w:p w14:paraId="4BE76BDC"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Cambria"/>
          <w:sz w:val="22"/>
          <w:shd w:val="clear" w:color="auto" w:fill="FFFFFF"/>
        </w:rPr>
      </w:pPr>
      <w:r w:rsidRPr="00457238">
        <w:rPr>
          <w:rFonts w:eastAsia="Cambria"/>
          <w:sz w:val="22"/>
          <w:shd w:val="clear" w:color="auto" w:fill="FFFFFF"/>
        </w:rPr>
        <w:t>3.3.4. Pirkėjas, gavęs Tiekėjo prašymą su kitais Sutartyje nurodytais dokumentais, per 10 (dešimt) darbo dienų įvertina keitimo galimybes ir raštu informuoja Tiekėją apie sutikimą arba apie ne</w:t>
      </w:r>
      <w:r w:rsidRPr="00457238">
        <w:rPr>
          <w:rFonts w:eastAsia="Cambria"/>
          <w:sz w:val="22"/>
        </w:rPr>
        <w:t xml:space="preserve">sutikimą </w:t>
      </w:r>
      <w:r w:rsidRPr="00457238">
        <w:rPr>
          <w:rFonts w:eastAsia="Cambria"/>
          <w:sz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821A407"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Cambria"/>
          <w:b/>
          <w:bCs/>
          <w:sz w:val="22"/>
        </w:rPr>
      </w:pPr>
    </w:p>
    <w:p w14:paraId="0D9E5080" w14:textId="77777777" w:rsidR="000C0211" w:rsidRPr="00457238" w:rsidRDefault="000C0211" w:rsidP="000C021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rPr>
      </w:pPr>
      <w:r w:rsidRPr="00457238">
        <w:rPr>
          <w:rFonts w:eastAsia="Arial"/>
          <w:b/>
          <w:sz w:val="22"/>
        </w:rPr>
        <w:t>3.4.</w:t>
      </w:r>
      <w:r w:rsidRPr="00457238">
        <w:rPr>
          <w:rFonts w:eastAsia="Arial"/>
          <w:b/>
          <w:sz w:val="22"/>
        </w:rPr>
        <w:tab/>
        <w:t>Susitarimai dėl tiesioginio atsiskaitymo su subtiekėjais</w:t>
      </w:r>
    </w:p>
    <w:p w14:paraId="0D82FB92" w14:textId="77777777" w:rsidR="000C0211" w:rsidRPr="00457238" w:rsidRDefault="000C0211" w:rsidP="000C021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74F9C4EF"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3.4.1.</w:t>
      </w:r>
      <w:r w:rsidRPr="00457238">
        <w:rPr>
          <w:rFonts w:eastAsia="Arial"/>
          <w:sz w:val="22"/>
        </w:rPr>
        <w:tab/>
      </w:r>
      <w:r w:rsidRPr="00457238">
        <w:rPr>
          <w:rFonts w:eastAsia="Arial"/>
          <w:sz w:val="22"/>
          <w:shd w:val="clear" w:color="auto" w:fill="FFFFFF"/>
        </w:rPr>
        <w:t>Subtiekėjams pageidaujant, Pirkėjas su jais atsiskaitys tiesiogiai. Pirkėjas numato tiesioginio atsiskaitymo galimybę su Sutartyje nurodytais subtiekėjais tokiomis sąlygomis ir tvarka:</w:t>
      </w:r>
    </w:p>
    <w:p w14:paraId="2D050E2B" w14:textId="77777777" w:rsidR="000C0211" w:rsidRPr="00457238" w:rsidRDefault="000C0211" w:rsidP="000C0211">
      <w:pPr>
        <w:widowControl w:val="0"/>
        <w:tabs>
          <w:tab w:val="left" w:pos="567"/>
          <w:tab w:val="left" w:pos="851"/>
          <w:tab w:val="left" w:pos="992"/>
          <w:tab w:val="left" w:pos="1134"/>
        </w:tabs>
        <w:jc w:val="both"/>
        <w:rPr>
          <w:rFonts w:eastAsia="Cambria"/>
          <w:sz w:val="22"/>
        </w:rPr>
      </w:pPr>
      <w:r w:rsidRPr="00457238">
        <w:rPr>
          <w:rFonts w:eastAsia="Cambria"/>
          <w:sz w:val="22"/>
        </w:rPr>
        <w:t>3.4.1.1.</w:t>
      </w:r>
      <w:r w:rsidRPr="00457238">
        <w:rPr>
          <w:rFonts w:eastAsia="Cambria"/>
          <w:sz w:val="22"/>
        </w:rPr>
        <w:tab/>
      </w:r>
      <w:r w:rsidRPr="00457238">
        <w:rPr>
          <w:rFonts w:eastAsia="Cambria"/>
          <w:sz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5FD5F83"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Cambria"/>
          <w:sz w:val="22"/>
        </w:rPr>
      </w:pPr>
      <w:r w:rsidRPr="00457238">
        <w:rPr>
          <w:rFonts w:eastAsia="Cambria"/>
          <w:sz w:val="22"/>
        </w:rPr>
        <w:lastRenderedPageBreak/>
        <w:t>3.4.1.2.</w:t>
      </w:r>
      <w:r w:rsidRPr="00457238">
        <w:rPr>
          <w:rFonts w:eastAsia="Cambria"/>
          <w:sz w:val="22"/>
        </w:rPr>
        <w:tab/>
      </w:r>
      <w:r w:rsidRPr="00457238">
        <w:rPr>
          <w:rFonts w:eastAsia="Cambria"/>
          <w:sz w:val="22"/>
          <w:shd w:val="clear" w:color="auto" w:fill="FFFFFF"/>
        </w:rPr>
        <w:t>Pirkėjas ne vėliau kaip per 3 (tris) darbo dienas nuo Bendrųjų sąlygų 3.4.1.1 punkte nurodytos informacijos gavimo dienos raštu informuoja subtiekėjus apie tiesioginio atsiskaitymo galimybę;</w:t>
      </w:r>
    </w:p>
    <w:p w14:paraId="544600E7"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Cambria"/>
          <w:sz w:val="22"/>
        </w:rPr>
      </w:pPr>
      <w:r w:rsidRPr="00457238">
        <w:rPr>
          <w:rFonts w:eastAsia="Cambria"/>
          <w:sz w:val="22"/>
        </w:rPr>
        <w:t>3.4.1.3.</w:t>
      </w:r>
      <w:r w:rsidRPr="00457238">
        <w:rPr>
          <w:rFonts w:eastAsia="Cambria"/>
          <w:sz w:val="22"/>
        </w:rPr>
        <w:tab/>
      </w:r>
      <w:r w:rsidRPr="00457238">
        <w:rPr>
          <w:rFonts w:eastAsia="Cambria"/>
          <w:sz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57238">
        <w:rPr>
          <w:rFonts w:eastAsia="Cambria"/>
          <w:sz w:val="22"/>
          <w:shd w:val="clear" w:color="auto" w:fill="FFFFFF"/>
        </w:rPr>
        <w:t>subtiekimo</w:t>
      </w:r>
      <w:proofErr w:type="spellEnd"/>
      <w:r w:rsidRPr="00457238">
        <w:rPr>
          <w:rFonts w:eastAsia="Cambria"/>
          <w:sz w:val="22"/>
          <w:shd w:val="clear" w:color="auto" w:fill="FFFFFF"/>
        </w:rPr>
        <w:t xml:space="preserve"> sutartyje nustatytus reikalavimus;</w:t>
      </w:r>
    </w:p>
    <w:p w14:paraId="1C9D6F5E"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Cambria"/>
          <w:sz w:val="22"/>
        </w:rPr>
      </w:pPr>
      <w:r w:rsidRPr="00457238">
        <w:rPr>
          <w:rFonts w:eastAsia="Cambria"/>
          <w:sz w:val="22"/>
        </w:rPr>
        <w:t>3.4.1.4.</w:t>
      </w:r>
      <w:r w:rsidRPr="00457238">
        <w:rPr>
          <w:rFonts w:eastAsia="Cambria"/>
          <w:sz w:val="22"/>
        </w:rPr>
        <w:tab/>
      </w:r>
      <w:r w:rsidRPr="00457238">
        <w:rPr>
          <w:rFonts w:eastAsia="Cambria"/>
          <w:sz w:val="22"/>
          <w:shd w:val="clear" w:color="auto" w:fill="FFFFFF"/>
        </w:rPr>
        <w:t>tiesioginio atsiskaitymo su subtiekėjais galimybė nekeičia Tiekėjo atsakomybės dėl Sutarties įvykdymo.</w:t>
      </w:r>
    </w:p>
    <w:p w14:paraId="5EC62DA2"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Cambria"/>
          <w:b/>
          <w:bCs/>
          <w:sz w:val="22"/>
        </w:rPr>
      </w:pPr>
    </w:p>
    <w:p w14:paraId="73D17A70"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 w:val="22"/>
        </w:rPr>
      </w:pPr>
      <w:r w:rsidRPr="00457238">
        <w:rPr>
          <w:rFonts w:eastAsia="Arial"/>
          <w:b/>
          <w:caps/>
          <w:sz w:val="22"/>
        </w:rPr>
        <w:t>4.</w:t>
      </w:r>
      <w:r w:rsidRPr="00457238">
        <w:rPr>
          <w:rFonts w:eastAsia="Arial"/>
          <w:b/>
          <w:caps/>
          <w:sz w:val="22"/>
        </w:rPr>
        <w:tab/>
        <w:t>Šalių bendradarbiavimas</w:t>
      </w:r>
    </w:p>
    <w:p w14:paraId="46530BAE"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2"/>
        </w:rPr>
      </w:pPr>
    </w:p>
    <w:p w14:paraId="7AF3E8C0" w14:textId="77777777" w:rsidR="000C0211" w:rsidRPr="00457238" w:rsidRDefault="000C0211" w:rsidP="000C021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rPr>
      </w:pPr>
      <w:r w:rsidRPr="00457238">
        <w:rPr>
          <w:rFonts w:eastAsia="Arial"/>
          <w:b/>
          <w:sz w:val="22"/>
        </w:rPr>
        <w:t>4.1.</w:t>
      </w:r>
      <w:r w:rsidRPr="00457238">
        <w:rPr>
          <w:rFonts w:eastAsia="Arial"/>
          <w:b/>
          <w:sz w:val="22"/>
        </w:rPr>
        <w:tab/>
        <w:t>Šalių bendradarbiavimo pareiga</w:t>
      </w:r>
    </w:p>
    <w:p w14:paraId="7A350615" w14:textId="77777777" w:rsidR="000C0211" w:rsidRPr="00457238" w:rsidRDefault="000C0211" w:rsidP="000C021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2"/>
        </w:rPr>
      </w:pPr>
    </w:p>
    <w:p w14:paraId="5F37490A"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4.1.1.</w:t>
      </w:r>
      <w:r w:rsidRPr="00457238">
        <w:rPr>
          <w:rFonts w:eastAsia="Arial"/>
          <w:sz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6F9F6BF"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4.1.2.</w:t>
      </w:r>
      <w:r w:rsidRPr="00457238">
        <w:rPr>
          <w:rFonts w:eastAsia="Arial"/>
          <w:sz w:val="22"/>
        </w:rPr>
        <w:tab/>
        <w:t>Šalys įsipareigoja užtikrinti, kad viena kitai teiks dokumentus ir (ar) kitą informaciją, kurie yra būtini Šalių tinkamam įsipareigojimų įvykdymui pagal Sutartį.</w:t>
      </w:r>
    </w:p>
    <w:p w14:paraId="1E7BEFBB"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4.1.3.</w:t>
      </w:r>
      <w:r w:rsidRPr="00457238">
        <w:rPr>
          <w:rFonts w:eastAsia="Arial"/>
          <w:sz w:val="22"/>
        </w:rPr>
        <w:tab/>
      </w:r>
      <w:r w:rsidRPr="00457238">
        <w:rPr>
          <w:rFonts w:eastAsia="Arial"/>
          <w:sz w:val="22"/>
          <w:shd w:val="clear" w:color="auto" w:fill="FFFFFF"/>
        </w:rPr>
        <w:t xml:space="preserve">Jeigu Šalis susiduria su </w:t>
      </w:r>
      <w:r w:rsidRPr="00457238">
        <w:rPr>
          <w:rFonts w:eastAsia="Arial"/>
          <w:sz w:val="22"/>
        </w:rPr>
        <w:t>S</w:t>
      </w:r>
      <w:r w:rsidRPr="00457238">
        <w:rPr>
          <w:rFonts w:eastAsia="Arial"/>
          <w:sz w:val="22"/>
          <w:shd w:val="clear" w:color="auto" w:fill="FFFFFF"/>
        </w:rPr>
        <w:t>utarties vykdymo kliūtimi, ji turi nedelsdama, bet ne vėliau kaip per 5 (penkias) darbo dienas, įspėti kitą Šalį apie tokia</w:t>
      </w:r>
      <w:r w:rsidRPr="00457238">
        <w:rPr>
          <w:rFonts w:eastAsia="Arial"/>
          <w:sz w:val="22"/>
        </w:rPr>
        <w:t>s</w:t>
      </w:r>
      <w:r w:rsidRPr="00457238">
        <w:rPr>
          <w:rFonts w:eastAsia="Arial"/>
          <w:sz w:val="22"/>
          <w:shd w:val="clear" w:color="auto" w:fill="FFFFFF"/>
        </w:rPr>
        <w:t xml:space="preserve"> kliūtis</w:t>
      </w:r>
      <w:r w:rsidRPr="00457238">
        <w:rPr>
          <w:rFonts w:eastAsia="Arial"/>
          <w:sz w:val="22"/>
        </w:rPr>
        <w:t xml:space="preserve"> ir imtis visų nuo jos priklausančių protingų priemonių toms kliūtims pašalinti.</w:t>
      </w:r>
    </w:p>
    <w:p w14:paraId="13A89375"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sz w:val="22"/>
        </w:rPr>
      </w:pPr>
    </w:p>
    <w:p w14:paraId="452D9DA9" w14:textId="77777777" w:rsidR="000C0211" w:rsidRPr="00457238" w:rsidRDefault="000C0211" w:rsidP="000C021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rPr>
      </w:pPr>
      <w:r w:rsidRPr="00457238">
        <w:rPr>
          <w:rFonts w:eastAsia="Arial"/>
          <w:b/>
          <w:bCs/>
          <w:sz w:val="22"/>
        </w:rPr>
        <w:t>4.2.</w:t>
      </w:r>
      <w:r w:rsidRPr="00457238">
        <w:rPr>
          <w:sz w:val="22"/>
        </w:rPr>
        <w:tab/>
      </w:r>
      <w:r w:rsidRPr="00457238">
        <w:rPr>
          <w:rFonts w:eastAsia="Arial"/>
          <w:b/>
          <w:bCs/>
          <w:sz w:val="22"/>
        </w:rPr>
        <w:t>Kontaktiniai asmenys</w:t>
      </w:r>
    </w:p>
    <w:p w14:paraId="0206320B" w14:textId="77777777" w:rsidR="000C0211" w:rsidRPr="00457238" w:rsidRDefault="000C0211" w:rsidP="000C021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42BA74B6" w14:textId="77777777" w:rsidR="000C0211" w:rsidRPr="00457238" w:rsidRDefault="000C0211" w:rsidP="000C0211">
      <w:pPr>
        <w:widowControl w:val="0"/>
        <w:tabs>
          <w:tab w:val="left" w:pos="567"/>
          <w:tab w:val="left" w:pos="709"/>
          <w:tab w:val="left" w:pos="851"/>
          <w:tab w:val="left" w:pos="992"/>
          <w:tab w:val="left" w:pos="1134"/>
        </w:tabs>
        <w:jc w:val="both"/>
        <w:rPr>
          <w:rFonts w:eastAsia="Arial"/>
          <w:sz w:val="22"/>
        </w:rPr>
      </w:pPr>
      <w:r w:rsidRPr="00457238">
        <w:rPr>
          <w:rFonts w:eastAsia="Arial"/>
          <w:sz w:val="22"/>
        </w:rPr>
        <w:t>4.2.1.</w:t>
      </w:r>
      <w:r w:rsidRPr="00457238">
        <w:rPr>
          <w:sz w:val="22"/>
        </w:rPr>
        <w:tab/>
      </w:r>
      <w:r w:rsidRPr="00457238">
        <w:rPr>
          <w:rFonts w:eastAsia="Arial"/>
          <w:sz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61C441D" w14:textId="77777777" w:rsidR="000C0211" w:rsidRPr="00457238" w:rsidRDefault="000C0211" w:rsidP="000C0211">
      <w:pPr>
        <w:widowControl w:val="0"/>
        <w:tabs>
          <w:tab w:val="left" w:pos="567"/>
          <w:tab w:val="left" w:pos="709"/>
          <w:tab w:val="left" w:pos="851"/>
          <w:tab w:val="left" w:pos="992"/>
          <w:tab w:val="left" w:pos="1134"/>
        </w:tabs>
        <w:jc w:val="both"/>
        <w:rPr>
          <w:rFonts w:eastAsia="Arial"/>
          <w:sz w:val="22"/>
        </w:rPr>
      </w:pPr>
      <w:r w:rsidRPr="00457238">
        <w:rPr>
          <w:rFonts w:eastAsia="Arial"/>
          <w:sz w:val="22"/>
        </w:rPr>
        <w:t>4.2.2.</w:t>
      </w:r>
      <w:r w:rsidRPr="00457238">
        <w:rPr>
          <w:rFonts w:eastAsia="Arial"/>
          <w:sz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57238">
        <w:rPr>
          <w:sz w:val="22"/>
        </w:rPr>
        <w:t xml:space="preserve"> </w:t>
      </w:r>
      <w:r w:rsidRPr="00457238">
        <w:rPr>
          <w:rFonts w:eastAsia="Arial"/>
          <w:sz w:val="22"/>
        </w:rPr>
        <w:t>vardą, pavardę, el. paštą ir telefono numerį.</w:t>
      </w:r>
    </w:p>
    <w:p w14:paraId="056DB66D" w14:textId="77777777" w:rsidR="000C0211" w:rsidRPr="00457238" w:rsidRDefault="000C0211" w:rsidP="000C0211">
      <w:pPr>
        <w:widowControl w:val="0"/>
        <w:tabs>
          <w:tab w:val="left" w:pos="567"/>
          <w:tab w:val="left" w:pos="709"/>
          <w:tab w:val="left" w:pos="851"/>
          <w:tab w:val="left" w:pos="992"/>
          <w:tab w:val="left" w:pos="1134"/>
        </w:tabs>
        <w:jc w:val="both"/>
        <w:rPr>
          <w:rFonts w:eastAsia="Arial"/>
          <w:sz w:val="22"/>
        </w:rPr>
      </w:pPr>
      <w:r w:rsidRPr="00457238">
        <w:rPr>
          <w:rFonts w:eastAsia="Arial"/>
          <w:sz w:val="22"/>
        </w:rPr>
        <w:t>4.2.3.</w:t>
      </w:r>
      <w:r w:rsidRPr="00457238">
        <w:rPr>
          <w:sz w:val="22"/>
        </w:rPr>
        <w:tab/>
      </w:r>
      <w:r w:rsidRPr="00457238">
        <w:rPr>
          <w:rFonts w:eastAsia="Arial"/>
          <w:sz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CFC1550" w14:textId="77777777" w:rsidR="000C0211" w:rsidRPr="00457238" w:rsidRDefault="000C0211" w:rsidP="000C0211">
      <w:pPr>
        <w:widowControl w:val="0"/>
        <w:tabs>
          <w:tab w:val="left" w:pos="567"/>
          <w:tab w:val="left" w:pos="709"/>
          <w:tab w:val="left" w:pos="851"/>
          <w:tab w:val="left" w:pos="992"/>
          <w:tab w:val="left" w:pos="1134"/>
        </w:tabs>
        <w:jc w:val="both"/>
        <w:rPr>
          <w:rFonts w:eastAsia="Arial"/>
          <w:b/>
          <w:bCs/>
          <w:sz w:val="22"/>
        </w:rPr>
      </w:pPr>
    </w:p>
    <w:p w14:paraId="4DCA9439" w14:textId="77777777" w:rsidR="000C0211" w:rsidRPr="00457238" w:rsidRDefault="000C0211" w:rsidP="000C021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2"/>
        </w:rPr>
      </w:pPr>
      <w:r w:rsidRPr="00457238">
        <w:rPr>
          <w:rFonts w:eastAsia="Arial"/>
          <w:b/>
          <w:bCs/>
          <w:caps/>
          <w:sz w:val="22"/>
        </w:rPr>
        <w:t>5.</w:t>
      </w:r>
      <w:r w:rsidRPr="00457238">
        <w:rPr>
          <w:sz w:val="22"/>
        </w:rPr>
        <w:tab/>
      </w:r>
      <w:r w:rsidRPr="00457238">
        <w:rPr>
          <w:rFonts w:eastAsia="Arial"/>
          <w:b/>
          <w:bCs/>
          <w:caps/>
          <w:sz w:val="22"/>
        </w:rPr>
        <w:t>SUTARTIES VYKDYMO METU PATEIKIAMI dokumentai</w:t>
      </w:r>
    </w:p>
    <w:p w14:paraId="6FA539B4" w14:textId="77777777" w:rsidR="000C0211" w:rsidRPr="00457238" w:rsidRDefault="000C0211" w:rsidP="000C0211">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2"/>
        </w:rPr>
      </w:pPr>
    </w:p>
    <w:p w14:paraId="30A396EB" w14:textId="77777777" w:rsidR="000C0211" w:rsidRPr="00457238" w:rsidRDefault="000C0211" w:rsidP="000C0211">
      <w:pPr>
        <w:widowControl w:val="0"/>
        <w:tabs>
          <w:tab w:val="left" w:pos="567"/>
          <w:tab w:val="left" w:pos="709"/>
          <w:tab w:val="left" w:pos="851"/>
          <w:tab w:val="left" w:pos="992"/>
          <w:tab w:val="left" w:pos="1134"/>
        </w:tabs>
        <w:jc w:val="both"/>
        <w:rPr>
          <w:rFonts w:eastAsia="Arial"/>
          <w:sz w:val="22"/>
        </w:rPr>
      </w:pPr>
      <w:r w:rsidRPr="00457238">
        <w:rPr>
          <w:rFonts w:eastAsia="Arial"/>
          <w:sz w:val="22"/>
        </w:rPr>
        <w:t>5.1.</w:t>
      </w:r>
      <w:r w:rsidRPr="00457238">
        <w:rPr>
          <w:sz w:val="22"/>
        </w:rPr>
        <w:tab/>
      </w:r>
      <w:r w:rsidRPr="00457238">
        <w:rPr>
          <w:rFonts w:eastAsia="Arial"/>
          <w:sz w:val="22"/>
        </w:rPr>
        <w:t>Jeigu Tiekėjas turi parengti ir (ar) pateikti Pirkėjui Paslaugų rezultato naudojimo instrukcijas, jos turi būti aiškios ir detalios, kad Pirkėjas, vadovaudamasis jomis, galėtų tinkamai naudotis Paslaugų rezultatu.</w:t>
      </w:r>
    </w:p>
    <w:p w14:paraId="0EE177D6" w14:textId="77777777" w:rsidR="000C0211" w:rsidRPr="00457238" w:rsidRDefault="000C0211" w:rsidP="000C0211">
      <w:pPr>
        <w:widowControl w:val="0"/>
        <w:tabs>
          <w:tab w:val="left" w:pos="567"/>
          <w:tab w:val="left" w:pos="709"/>
          <w:tab w:val="left" w:pos="851"/>
          <w:tab w:val="left" w:pos="992"/>
          <w:tab w:val="left" w:pos="1134"/>
        </w:tabs>
        <w:jc w:val="both"/>
        <w:rPr>
          <w:rFonts w:eastAsia="Arial"/>
          <w:sz w:val="22"/>
        </w:rPr>
      </w:pPr>
      <w:r w:rsidRPr="00457238">
        <w:rPr>
          <w:rFonts w:eastAsia="Arial"/>
          <w:sz w:val="22"/>
        </w:rPr>
        <w:t>5.2.</w:t>
      </w:r>
      <w:r w:rsidRPr="00457238">
        <w:rPr>
          <w:rFonts w:eastAsia="Arial"/>
          <w:sz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ABF04A3" w14:textId="77777777" w:rsidR="000C0211" w:rsidRPr="00457238" w:rsidRDefault="000C0211" w:rsidP="000C0211">
      <w:pPr>
        <w:widowControl w:val="0"/>
        <w:tabs>
          <w:tab w:val="left" w:pos="567"/>
          <w:tab w:val="left" w:pos="709"/>
          <w:tab w:val="left" w:pos="851"/>
          <w:tab w:val="left" w:pos="992"/>
          <w:tab w:val="left" w:pos="1134"/>
        </w:tabs>
        <w:jc w:val="both"/>
        <w:rPr>
          <w:rFonts w:eastAsia="Arial"/>
          <w:sz w:val="22"/>
        </w:rPr>
      </w:pPr>
      <w:r w:rsidRPr="00457238">
        <w:rPr>
          <w:rFonts w:eastAsia="Arial"/>
          <w:sz w:val="22"/>
        </w:rPr>
        <w:t>5.3.</w:t>
      </w:r>
      <w:r w:rsidRPr="00457238">
        <w:rPr>
          <w:rFonts w:eastAsia="Arial"/>
          <w:sz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D21CE64" w14:textId="77777777" w:rsidR="000C0211" w:rsidRPr="00457238" w:rsidRDefault="000C0211" w:rsidP="000C0211">
      <w:pPr>
        <w:widowControl w:val="0"/>
        <w:tabs>
          <w:tab w:val="left" w:pos="567"/>
          <w:tab w:val="left" w:pos="709"/>
          <w:tab w:val="left" w:pos="851"/>
          <w:tab w:val="left" w:pos="992"/>
          <w:tab w:val="left" w:pos="1134"/>
        </w:tabs>
        <w:jc w:val="both"/>
        <w:rPr>
          <w:rFonts w:eastAsia="Arial"/>
          <w:b/>
          <w:bCs/>
          <w:sz w:val="22"/>
        </w:rPr>
      </w:pPr>
    </w:p>
    <w:p w14:paraId="64F77877" w14:textId="77777777" w:rsidR="000C0211" w:rsidRPr="00457238" w:rsidRDefault="000C0211" w:rsidP="000C021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rPr>
      </w:pPr>
      <w:r w:rsidRPr="00457238">
        <w:rPr>
          <w:rFonts w:eastAsia="Arial"/>
          <w:b/>
          <w:caps/>
          <w:sz w:val="22"/>
        </w:rPr>
        <w:t>6.</w:t>
      </w:r>
      <w:r w:rsidRPr="00457238">
        <w:rPr>
          <w:rFonts w:eastAsia="Arial"/>
          <w:b/>
          <w:caps/>
          <w:sz w:val="22"/>
        </w:rPr>
        <w:tab/>
      </w:r>
      <w:r w:rsidRPr="00457238">
        <w:rPr>
          <w:rFonts w:eastAsia="Arial"/>
          <w:b/>
          <w:bCs/>
          <w:sz w:val="22"/>
        </w:rPr>
        <w:t>PASLAUGŲ</w:t>
      </w:r>
      <w:r w:rsidRPr="00457238">
        <w:rPr>
          <w:rFonts w:eastAsia="Arial"/>
          <w:b/>
          <w:caps/>
          <w:sz w:val="22"/>
        </w:rPr>
        <w:t xml:space="preserve"> </w:t>
      </w:r>
      <w:r w:rsidRPr="00457238">
        <w:rPr>
          <w:rFonts w:eastAsia="Arial"/>
          <w:b/>
          <w:bCs/>
          <w:sz w:val="22"/>
        </w:rPr>
        <w:t>TEIKIMO</w:t>
      </w:r>
      <w:r w:rsidRPr="00457238">
        <w:rPr>
          <w:rFonts w:eastAsia="Arial"/>
          <w:b/>
          <w:caps/>
          <w:sz w:val="22"/>
        </w:rPr>
        <w:t xml:space="preserve"> PABAIGA IR </w:t>
      </w:r>
      <w:r w:rsidRPr="00457238">
        <w:rPr>
          <w:rFonts w:eastAsia="Arial"/>
          <w:b/>
          <w:bCs/>
          <w:sz w:val="22"/>
        </w:rPr>
        <w:t>PASLAUGŲ REZULTATO</w:t>
      </w:r>
      <w:r w:rsidRPr="00457238">
        <w:rPr>
          <w:rFonts w:eastAsia="Arial"/>
          <w:b/>
          <w:sz w:val="22"/>
        </w:rPr>
        <w:t xml:space="preserve"> </w:t>
      </w:r>
      <w:r w:rsidRPr="00457238">
        <w:rPr>
          <w:rFonts w:eastAsia="Arial"/>
          <w:b/>
          <w:caps/>
          <w:sz w:val="22"/>
        </w:rPr>
        <w:t>priėmimas</w:t>
      </w:r>
    </w:p>
    <w:p w14:paraId="04D55888" w14:textId="77777777" w:rsidR="000C0211" w:rsidRPr="00457238" w:rsidRDefault="000C0211" w:rsidP="000C0211">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 w:val="22"/>
        </w:rPr>
      </w:pPr>
    </w:p>
    <w:p w14:paraId="07B21115" w14:textId="77777777" w:rsidR="000C0211" w:rsidRPr="00457238" w:rsidRDefault="000C0211" w:rsidP="000C021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rPr>
      </w:pPr>
      <w:r w:rsidRPr="00457238">
        <w:rPr>
          <w:rFonts w:eastAsia="Arial"/>
          <w:b/>
          <w:sz w:val="22"/>
        </w:rPr>
        <w:t>6.1.</w:t>
      </w:r>
      <w:r w:rsidRPr="00457238">
        <w:rPr>
          <w:rFonts w:eastAsia="Arial"/>
          <w:b/>
          <w:sz w:val="22"/>
        </w:rPr>
        <w:tab/>
      </w:r>
      <w:r w:rsidRPr="00457238">
        <w:rPr>
          <w:rFonts w:eastAsia="Arial"/>
          <w:b/>
          <w:bCs/>
          <w:sz w:val="22"/>
        </w:rPr>
        <w:t>Paslaugų</w:t>
      </w:r>
      <w:r w:rsidRPr="00457238">
        <w:rPr>
          <w:rFonts w:eastAsia="Arial"/>
          <w:b/>
          <w:sz w:val="22"/>
        </w:rPr>
        <w:t xml:space="preserve"> teikimo pabaiga</w:t>
      </w:r>
    </w:p>
    <w:p w14:paraId="55460488" w14:textId="77777777" w:rsidR="000C0211" w:rsidRPr="00457238" w:rsidRDefault="000C0211" w:rsidP="000C021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2"/>
        </w:rPr>
      </w:pPr>
    </w:p>
    <w:p w14:paraId="7A28AE31"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6.1.1.</w:t>
      </w:r>
      <w:r w:rsidRPr="00457238">
        <w:rPr>
          <w:rFonts w:eastAsia="Arial"/>
          <w:sz w:val="22"/>
        </w:rPr>
        <w:tab/>
        <w:t>Paslaugų teikimas laikomas užbaigtu, kai yra įvykdytos visos šios sąlygos:</w:t>
      </w:r>
    </w:p>
    <w:p w14:paraId="05AF975F"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lastRenderedPageBreak/>
        <w:t>6.1.1.1.</w:t>
      </w:r>
      <w:r w:rsidRPr="00457238">
        <w:rPr>
          <w:rFonts w:eastAsia="Arial"/>
          <w:sz w:val="22"/>
        </w:rPr>
        <w:tab/>
        <w:t xml:space="preserve">Tiekėjas suteikė visas Paslaugas pagal Sutarties ir </w:t>
      </w:r>
      <w:r w:rsidRPr="00457238">
        <w:rPr>
          <w:sz w:val="22"/>
        </w:rPr>
        <w:t>įstatymų bei kitų teisės aktų</w:t>
      </w:r>
      <w:r w:rsidRPr="00457238">
        <w:rPr>
          <w:rFonts w:eastAsia="Arial"/>
          <w:sz w:val="22"/>
        </w:rPr>
        <w:t xml:space="preserve"> reikalavimus;</w:t>
      </w:r>
    </w:p>
    <w:p w14:paraId="3C4EDDDF"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6.1.1.2.</w:t>
      </w:r>
      <w:r w:rsidRPr="00457238">
        <w:rPr>
          <w:rFonts w:eastAsia="Arial"/>
          <w:sz w:val="22"/>
        </w:rPr>
        <w:tab/>
        <w:t>Tiekėjas perdavė Pirkėjui visą reikalingą dokumentaciją, įskaitant naudojimo instrukcijas, sertifikatus ir garantijas (jei to reikalaujama);</w:t>
      </w:r>
    </w:p>
    <w:p w14:paraId="38A27CFE"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6.1.1.3.</w:t>
      </w:r>
      <w:r w:rsidRPr="00457238">
        <w:rPr>
          <w:sz w:val="22"/>
        </w:rPr>
        <w:tab/>
      </w:r>
      <w:r w:rsidRPr="00457238">
        <w:rPr>
          <w:rFonts w:eastAsia="Arial"/>
          <w:sz w:val="22"/>
        </w:rPr>
        <w:t>Tiekėjas apmokė Pirkėjo personalą, kaip naudotis Paslaugų rezultatu (jeigu to reikalaujama);</w:t>
      </w:r>
    </w:p>
    <w:p w14:paraId="4CA1F2F7"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6.1.1.4.</w:t>
      </w:r>
      <w:r w:rsidRPr="00457238">
        <w:rPr>
          <w:sz w:val="22"/>
        </w:rPr>
        <w:tab/>
      </w:r>
      <w:r w:rsidRPr="00457238">
        <w:rPr>
          <w:rFonts w:eastAsia="Arial"/>
          <w:sz w:val="22"/>
        </w:rPr>
        <w:t>buvo pasirašytas Paslaugų perdavimo–priėmimo aktas ar Paslaugų perdavimo–priėmimo aktai, jei numatytas Paslaugų teikimas etapais ar periodais, ar kitas Sutartyje numatytas dokumentas, nuo kurio pasirašymo laikoma, kad Paslaugos buvo priimtos;</w:t>
      </w:r>
    </w:p>
    <w:p w14:paraId="7BF2CDA3"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6.1.1.5.</w:t>
      </w:r>
      <w:r w:rsidRPr="00457238">
        <w:rPr>
          <w:sz w:val="22"/>
        </w:rPr>
        <w:tab/>
      </w:r>
      <w:r w:rsidRPr="00457238">
        <w:rPr>
          <w:rFonts w:eastAsia="Arial"/>
          <w:sz w:val="22"/>
        </w:rPr>
        <w:t xml:space="preserve">Tiekėjas įvykdė kitas sąlygas, numatytas </w:t>
      </w:r>
      <w:r w:rsidRPr="00457238">
        <w:rPr>
          <w:sz w:val="22"/>
        </w:rPr>
        <w:t>įstatymuose bei kituose teisės aktuose</w:t>
      </w:r>
      <w:r w:rsidRPr="00457238">
        <w:rPr>
          <w:rFonts w:eastAsia="Arial"/>
          <w:sz w:val="22"/>
        </w:rPr>
        <w:t>, Sutartyje ir pasiūlyme, kurios turi būti įvykdytos tam, kad būtų laikoma, jog Paslaugų teikimas yra užbaigtas, ir pateikė Pirkėjui tai įrodančius dokumentus.</w:t>
      </w:r>
    </w:p>
    <w:p w14:paraId="2CC7D33D" w14:textId="77777777" w:rsidR="000C0211" w:rsidRPr="00457238" w:rsidRDefault="000C0211" w:rsidP="000C0211">
      <w:pPr>
        <w:widowControl w:val="0"/>
        <w:tabs>
          <w:tab w:val="left" w:pos="567"/>
          <w:tab w:val="left" w:pos="851"/>
          <w:tab w:val="left" w:pos="992"/>
          <w:tab w:val="left" w:pos="1134"/>
        </w:tabs>
        <w:jc w:val="both"/>
        <w:rPr>
          <w:rFonts w:eastAsia="Arial"/>
          <w:b/>
          <w:bCs/>
          <w:sz w:val="22"/>
        </w:rPr>
      </w:pPr>
    </w:p>
    <w:p w14:paraId="08FF89BB" w14:textId="77777777" w:rsidR="000C0211" w:rsidRPr="00457238" w:rsidRDefault="000C0211" w:rsidP="000C021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rPr>
      </w:pPr>
      <w:r w:rsidRPr="00457238">
        <w:rPr>
          <w:rFonts w:eastAsia="Arial"/>
          <w:b/>
          <w:bCs/>
          <w:sz w:val="22"/>
        </w:rPr>
        <w:t>6.2.</w:t>
      </w:r>
      <w:r w:rsidRPr="00457238">
        <w:rPr>
          <w:sz w:val="22"/>
        </w:rPr>
        <w:tab/>
      </w:r>
      <w:r w:rsidRPr="00457238">
        <w:rPr>
          <w:rFonts w:eastAsia="Arial"/>
          <w:b/>
          <w:bCs/>
          <w:sz w:val="22"/>
        </w:rPr>
        <w:t>Paslaugų, kurios yra vienkartinio pobūdžio, teikiamos periodiškai arba pagal Pirkėjo Užsakymą perdavimas–priėmimas</w:t>
      </w:r>
    </w:p>
    <w:p w14:paraId="4E5371BF" w14:textId="77777777" w:rsidR="000C0211" w:rsidRPr="00457238" w:rsidRDefault="000C0211" w:rsidP="000C021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723F89AB" w14:textId="77777777" w:rsidR="000C0211" w:rsidRPr="00457238" w:rsidRDefault="000C0211" w:rsidP="000C0211">
      <w:pPr>
        <w:widowControl w:val="0"/>
        <w:tabs>
          <w:tab w:val="left" w:pos="567"/>
          <w:tab w:val="left" w:pos="709"/>
          <w:tab w:val="left" w:pos="851"/>
          <w:tab w:val="left" w:pos="992"/>
          <w:tab w:val="left" w:pos="1134"/>
        </w:tabs>
        <w:jc w:val="both"/>
        <w:rPr>
          <w:rFonts w:eastAsia="Arial"/>
          <w:sz w:val="22"/>
        </w:rPr>
      </w:pPr>
      <w:r w:rsidRPr="00457238">
        <w:rPr>
          <w:rFonts w:eastAsia="Arial"/>
          <w:sz w:val="22"/>
        </w:rPr>
        <w:t>6.2.1.</w:t>
      </w:r>
      <w:r w:rsidRPr="00457238">
        <w:rPr>
          <w:sz w:val="22"/>
        </w:rPr>
        <w:tab/>
      </w:r>
      <w:r w:rsidRPr="00457238">
        <w:rPr>
          <w:rFonts w:eastAsia="Arial"/>
          <w:sz w:val="22"/>
        </w:rPr>
        <w:t xml:space="preserve">Tiekėjas privalo </w:t>
      </w:r>
      <w:r w:rsidRPr="00457238">
        <w:rPr>
          <w:sz w:val="22"/>
        </w:rPr>
        <w:t>suteikti Paslaugas ir perduoti Paslaugų rezultatą (jei taikoma) Pirkėjui</w:t>
      </w:r>
      <w:r w:rsidRPr="00457238">
        <w:rPr>
          <w:rFonts w:eastAsia="Arial"/>
          <w:sz w:val="22"/>
        </w:rPr>
        <w:t>, o Pirkėjas privalo kokybiškai suteiktas ir Sutarties bei įstatymų ir kitų teisės aktų reikalavimus atitinkančias Paslaugas priimti. Paslaugos turi būti suteiktos Specialiosiose sąlygose nurodytu būdu ir terminais.</w:t>
      </w:r>
    </w:p>
    <w:p w14:paraId="0A916ACC" w14:textId="77777777" w:rsidR="000C0211" w:rsidRPr="00457238" w:rsidRDefault="000C0211" w:rsidP="000C0211">
      <w:pPr>
        <w:widowControl w:val="0"/>
        <w:tabs>
          <w:tab w:val="left" w:pos="567"/>
          <w:tab w:val="left" w:pos="709"/>
          <w:tab w:val="left" w:pos="851"/>
          <w:tab w:val="left" w:pos="992"/>
          <w:tab w:val="left" w:pos="1134"/>
        </w:tabs>
        <w:jc w:val="both"/>
        <w:rPr>
          <w:rFonts w:eastAsia="Arial"/>
          <w:sz w:val="22"/>
        </w:rPr>
      </w:pPr>
      <w:r w:rsidRPr="00457238">
        <w:rPr>
          <w:rFonts w:eastAsia="Arial"/>
          <w:sz w:val="22"/>
        </w:rPr>
        <w:t>6.2.2.</w:t>
      </w:r>
      <w:r w:rsidRPr="00457238">
        <w:rPr>
          <w:sz w:val="22"/>
        </w:rPr>
        <w:tab/>
      </w:r>
      <w:r w:rsidRPr="00457238">
        <w:rPr>
          <w:rFonts w:eastAsia="Arial"/>
          <w:sz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BAC963" w14:textId="77777777" w:rsidR="000C0211" w:rsidRPr="00457238" w:rsidRDefault="000C0211" w:rsidP="000C0211">
      <w:pPr>
        <w:widowControl w:val="0"/>
        <w:tabs>
          <w:tab w:val="left" w:pos="567"/>
          <w:tab w:val="left" w:pos="709"/>
          <w:tab w:val="left" w:pos="851"/>
          <w:tab w:val="left" w:pos="992"/>
          <w:tab w:val="left" w:pos="1134"/>
        </w:tabs>
        <w:jc w:val="both"/>
        <w:rPr>
          <w:rFonts w:eastAsia="Arial"/>
          <w:sz w:val="22"/>
        </w:rPr>
      </w:pPr>
      <w:r w:rsidRPr="00457238">
        <w:rPr>
          <w:rFonts w:eastAsia="Arial"/>
          <w:sz w:val="22"/>
        </w:rPr>
        <w:t>6.2.3.</w:t>
      </w:r>
      <w:r w:rsidRPr="00457238">
        <w:rPr>
          <w:rFonts w:eastAsia="Arial"/>
          <w:sz w:val="22"/>
        </w:rPr>
        <w:tab/>
        <w:t>Tiekėjui suteikus Paslaugas, Pirkėjas atlieka jų patikrinimą ir privalo:</w:t>
      </w:r>
    </w:p>
    <w:p w14:paraId="23CC9410"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6.2.3.1.</w:t>
      </w:r>
      <w:r w:rsidRPr="00457238">
        <w:rPr>
          <w:sz w:val="22"/>
        </w:rPr>
        <w:tab/>
      </w:r>
      <w:r w:rsidRPr="00457238">
        <w:rPr>
          <w:rFonts w:eastAsia="Arial"/>
          <w:sz w:val="22"/>
        </w:rPr>
        <w:t>ne vėliau kaip per 5 (penkias) darbo dienas nuo faktinio Paslaugų suteikimo ir Paslaugų perdavimo–priėmimo akto pateikimo priimti Paslaugų rezultatą, pasirašydamas Paslaugų perdavimo–priėmimo aktą; arba</w:t>
      </w:r>
    </w:p>
    <w:p w14:paraId="7A58ED05"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6.2.3.2.</w:t>
      </w:r>
      <w:r w:rsidRPr="00457238">
        <w:rPr>
          <w:sz w:val="22"/>
        </w:rPr>
        <w:tab/>
      </w:r>
      <w:r w:rsidRPr="00457238">
        <w:rPr>
          <w:rFonts w:eastAsia="Arial"/>
          <w:sz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57238">
        <w:rPr>
          <w:rFonts w:eastAsia="Arial"/>
          <w:b/>
          <w:bCs/>
          <w:sz w:val="22"/>
        </w:rPr>
        <w:t>toliau – Defektų aktas</w:t>
      </w:r>
      <w:r w:rsidRPr="00457238">
        <w:rPr>
          <w:rFonts w:eastAsia="Arial"/>
          <w:sz w:val="22"/>
        </w:rPr>
        <w:t>); arba</w:t>
      </w:r>
    </w:p>
    <w:p w14:paraId="4089D666"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6.2.3.3.</w:t>
      </w:r>
      <w:r w:rsidRPr="00457238">
        <w:rPr>
          <w:sz w:val="22"/>
        </w:rPr>
        <w:tab/>
      </w:r>
      <w:r w:rsidRPr="00457238">
        <w:rPr>
          <w:rFonts w:eastAsia="Arial"/>
          <w:sz w:val="22"/>
        </w:rPr>
        <w:t>atsisakyti priimti Paslaugų rezultatą ir įteikti (arba išsiųsti) Defektų aktą Tiekėjui dėl netinkamų Paslaugų ar jų dalies.</w:t>
      </w:r>
    </w:p>
    <w:p w14:paraId="02F2CB05"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6.2.4.</w:t>
      </w:r>
      <w:r w:rsidRPr="00457238">
        <w:rPr>
          <w:sz w:val="22"/>
        </w:rPr>
        <w:tab/>
      </w:r>
      <w:r w:rsidRPr="00457238">
        <w:rPr>
          <w:rFonts w:eastAsia="Arial"/>
          <w:sz w:val="22"/>
        </w:rPr>
        <w:t>Paslaugų perdavimo–priėmimo akte turi būti nurodoma data, kada Tiekėjas suteikė Paslaugas ir pateikė visus reikiamus dokumentus.</w:t>
      </w:r>
    </w:p>
    <w:p w14:paraId="376328A1"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6.2.5.</w:t>
      </w:r>
      <w:r w:rsidRPr="00457238">
        <w:rPr>
          <w:sz w:val="22"/>
        </w:rPr>
        <w:tab/>
      </w:r>
      <w:r w:rsidRPr="00457238">
        <w:rPr>
          <w:rFonts w:eastAsia="Arial"/>
          <w:sz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21A699A"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6.2.6.</w:t>
      </w:r>
      <w:r w:rsidRPr="00457238">
        <w:rPr>
          <w:sz w:val="22"/>
        </w:rPr>
        <w:tab/>
      </w:r>
      <w:r w:rsidRPr="00457238">
        <w:rPr>
          <w:rFonts w:eastAsia="Arial"/>
          <w:sz w:val="22"/>
        </w:rPr>
        <w:t>Jeigu Pirkėjas per 5 (penkias) darbo dienas nuo Paslaugų perdavimo–priėmimo akto gavimo nepateikia (neišsiunčia) Tiekėjui Defektų akto, laikoma, kad Pirkėjas Paslaugas priėmė ir joms pretenzijų neturi.</w:t>
      </w:r>
    </w:p>
    <w:p w14:paraId="7A5223DD" w14:textId="77777777" w:rsidR="000C0211" w:rsidRPr="00457238" w:rsidRDefault="000C0211" w:rsidP="000C0211">
      <w:pPr>
        <w:widowControl w:val="0"/>
        <w:tabs>
          <w:tab w:val="left" w:pos="567"/>
          <w:tab w:val="left" w:pos="709"/>
          <w:tab w:val="left" w:pos="851"/>
          <w:tab w:val="left" w:pos="992"/>
          <w:tab w:val="left" w:pos="1134"/>
        </w:tabs>
        <w:jc w:val="both"/>
        <w:rPr>
          <w:rFonts w:eastAsia="Arial"/>
          <w:sz w:val="22"/>
        </w:rPr>
      </w:pPr>
      <w:r w:rsidRPr="00457238">
        <w:rPr>
          <w:rFonts w:eastAsia="Arial"/>
          <w:sz w:val="22"/>
        </w:rPr>
        <w:t>6.2.7.</w:t>
      </w:r>
      <w:r w:rsidRPr="00457238">
        <w:rPr>
          <w:sz w:val="22"/>
        </w:rPr>
        <w:tab/>
        <w:t xml:space="preserve">Su Paslaugomis susijusių prekių </w:t>
      </w:r>
      <w:r w:rsidRPr="00457238">
        <w:rPr>
          <w:rFonts w:eastAsia="Arial"/>
          <w:sz w:val="22"/>
        </w:rPr>
        <w:t>praradimo ar sugadinimo ar atsitiktinio žuvimo rizika Pirkėjui iš Tiekėjo pereina nuo faktinio tokių Paslaugų priėmimo momento.</w:t>
      </w:r>
    </w:p>
    <w:p w14:paraId="3C36DD48" w14:textId="77777777" w:rsidR="000C0211" w:rsidRPr="00457238" w:rsidRDefault="000C0211" w:rsidP="000C0211">
      <w:pPr>
        <w:widowControl w:val="0"/>
        <w:tabs>
          <w:tab w:val="left" w:pos="567"/>
          <w:tab w:val="left" w:pos="709"/>
          <w:tab w:val="left" w:pos="851"/>
          <w:tab w:val="left" w:pos="992"/>
          <w:tab w:val="left" w:pos="1134"/>
        </w:tabs>
        <w:jc w:val="both"/>
        <w:rPr>
          <w:rFonts w:eastAsia="Arial"/>
          <w:sz w:val="22"/>
        </w:rPr>
      </w:pPr>
      <w:r w:rsidRPr="00457238">
        <w:rPr>
          <w:rFonts w:eastAsia="Arial"/>
          <w:sz w:val="22"/>
        </w:rPr>
        <w:t>6.2.8.</w:t>
      </w:r>
      <w:r w:rsidRPr="00457238">
        <w:rPr>
          <w:sz w:val="22"/>
        </w:rPr>
        <w:tab/>
      </w:r>
      <w:r w:rsidRPr="00457238">
        <w:rPr>
          <w:rFonts w:eastAsia="Arial"/>
          <w:sz w:val="22"/>
        </w:rPr>
        <w:t>Pirkėjas turi teisę naudotis Paslaugų rezultatu (jei taikoma) tik po Paslaugų perdavimo–priėmimo akto pasirašymo.</w:t>
      </w:r>
    </w:p>
    <w:p w14:paraId="1FD3E0B6"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E605985" w14:textId="77777777" w:rsidR="000C0211" w:rsidRPr="00457238" w:rsidRDefault="000C0211" w:rsidP="000C0211">
      <w:pPr>
        <w:widowControl w:val="0"/>
        <w:tabs>
          <w:tab w:val="left" w:pos="567"/>
          <w:tab w:val="left" w:pos="709"/>
          <w:tab w:val="left" w:pos="851"/>
          <w:tab w:val="left" w:pos="992"/>
          <w:tab w:val="left" w:pos="1134"/>
        </w:tabs>
        <w:jc w:val="both"/>
        <w:rPr>
          <w:rFonts w:eastAsia="Arial"/>
          <w:b/>
          <w:bCs/>
          <w:sz w:val="22"/>
        </w:rPr>
      </w:pPr>
    </w:p>
    <w:p w14:paraId="71570E04" w14:textId="77777777" w:rsidR="000C0211" w:rsidRPr="00457238" w:rsidRDefault="000C0211" w:rsidP="000C021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rPr>
      </w:pPr>
      <w:r w:rsidRPr="00457238">
        <w:rPr>
          <w:rFonts w:eastAsia="Arial"/>
          <w:b/>
          <w:sz w:val="22"/>
        </w:rPr>
        <w:lastRenderedPageBreak/>
        <w:t>6.3.</w:t>
      </w:r>
      <w:r w:rsidRPr="00457238">
        <w:rPr>
          <w:rFonts w:eastAsia="Arial"/>
          <w:b/>
          <w:sz w:val="22"/>
        </w:rPr>
        <w:tab/>
      </w:r>
      <w:r w:rsidRPr="00457238">
        <w:rPr>
          <w:rFonts w:eastAsia="Arial"/>
          <w:b/>
          <w:bCs/>
          <w:sz w:val="22"/>
        </w:rPr>
        <w:t>Paslaugų</w:t>
      </w:r>
      <w:r w:rsidRPr="00457238">
        <w:rPr>
          <w:rFonts w:eastAsia="Arial"/>
          <w:b/>
          <w:sz w:val="22"/>
        </w:rPr>
        <w:t>, kurios teikiamos etapais, perdavimas–priėmimas</w:t>
      </w:r>
    </w:p>
    <w:p w14:paraId="33C1B354" w14:textId="77777777" w:rsidR="000C0211" w:rsidRPr="00457238" w:rsidRDefault="000C0211" w:rsidP="000C021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2"/>
        </w:rPr>
      </w:pPr>
    </w:p>
    <w:p w14:paraId="29096B5E" w14:textId="77777777" w:rsidR="000C0211" w:rsidRPr="00457238" w:rsidRDefault="000C0211" w:rsidP="000C0211">
      <w:pPr>
        <w:rPr>
          <w:rFonts w:eastAsia="Arial"/>
          <w:sz w:val="22"/>
        </w:rPr>
      </w:pPr>
      <w:r w:rsidRPr="00457238">
        <w:rPr>
          <w:rFonts w:eastAsia="Arial"/>
          <w:sz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968C46C" w14:textId="77777777" w:rsidR="000C0211" w:rsidRPr="00457238" w:rsidRDefault="000C0211" w:rsidP="000C0211">
      <w:pPr>
        <w:widowControl w:val="0"/>
        <w:tabs>
          <w:tab w:val="left" w:pos="567"/>
          <w:tab w:val="left" w:pos="709"/>
          <w:tab w:val="left" w:pos="851"/>
          <w:tab w:val="left" w:pos="992"/>
          <w:tab w:val="left" w:pos="1134"/>
        </w:tabs>
        <w:jc w:val="both"/>
        <w:rPr>
          <w:rFonts w:eastAsia="Arial"/>
          <w:sz w:val="22"/>
        </w:rPr>
      </w:pPr>
      <w:r w:rsidRPr="00457238">
        <w:rPr>
          <w:rFonts w:eastAsia="Arial"/>
          <w:sz w:val="22"/>
        </w:rPr>
        <w:t>6.3.2.</w:t>
      </w:r>
      <w:r w:rsidRPr="00457238">
        <w:rPr>
          <w:sz w:val="22"/>
        </w:rPr>
        <w:tab/>
      </w:r>
      <w:r w:rsidRPr="00457238">
        <w:rPr>
          <w:rFonts w:eastAsia="Arial"/>
          <w:sz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34443D0" w14:textId="77777777" w:rsidR="000C0211" w:rsidRPr="00457238" w:rsidRDefault="000C0211" w:rsidP="000C0211">
      <w:pPr>
        <w:jc w:val="both"/>
        <w:rPr>
          <w:rFonts w:eastAsia="Arial"/>
          <w:sz w:val="22"/>
        </w:rPr>
      </w:pPr>
      <w:r w:rsidRPr="00457238">
        <w:rPr>
          <w:rFonts w:eastAsia="Arial"/>
          <w:sz w:val="22"/>
        </w:rPr>
        <w:t>6.3.3. Pirkėjas pasirašo kiekvieną Paslaugų perdavimo–priėmimo aktą su sąlyga, kad buvo priimti visi ankstesni etapai, jeigu Specialiosiose sąlygose nėra nurodyta kitaip.</w:t>
      </w:r>
    </w:p>
    <w:p w14:paraId="1CEA87F0" w14:textId="77777777" w:rsidR="000C0211" w:rsidRPr="00457238" w:rsidRDefault="000C0211" w:rsidP="000C0211">
      <w:pPr>
        <w:jc w:val="both"/>
        <w:rPr>
          <w:rFonts w:eastAsia="Arial"/>
          <w:sz w:val="22"/>
        </w:rPr>
      </w:pPr>
      <w:r w:rsidRPr="00457238">
        <w:rPr>
          <w:rFonts w:eastAsia="Arial"/>
          <w:sz w:val="22"/>
        </w:rPr>
        <w:t>6.3.4. Suteikus visuose etapuose numatytas Paslaugas, t. y. baigus teikti Paslaugas, pasirašomas galutinis suteiktų Paslaugų perdavimo–priėmimo aktas.</w:t>
      </w:r>
    </w:p>
    <w:p w14:paraId="6C6DC1F3" w14:textId="77777777" w:rsidR="000C0211" w:rsidRPr="00457238" w:rsidRDefault="000C0211" w:rsidP="000C0211">
      <w:pPr>
        <w:widowControl w:val="0"/>
        <w:tabs>
          <w:tab w:val="left" w:pos="567"/>
          <w:tab w:val="left" w:pos="709"/>
          <w:tab w:val="left" w:pos="851"/>
          <w:tab w:val="left" w:pos="992"/>
          <w:tab w:val="left" w:pos="1134"/>
        </w:tabs>
        <w:jc w:val="both"/>
        <w:rPr>
          <w:rFonts w:eastAsia="Arial"/>
          <w:sz w:val="22"/>
        </w:rPr>
      </w:pPr>
      <w:r w:rsidRPr="00457238">
        <w:rPr>
          <w:rFonts w:eastAsia="Arial"/>
          <w:sz w:val="22"/>
        </w:rPr>
        <w:t>6.3.5.</w:t>
      </w:r>
      <w:r w:rsidRPr="00457238">
        <w:rPr>
          <w:sz w:val="22"/>
        </w:rPr>
        <w:tab/>
      </w:r>
      <w:r w:rsidRPr="00457238">
        <w:rPr>
          <w:rFonts w:eastAsia="Arial"/>
          <w:sz w:val="22"/>
        </w:rPr>
        <w:t>Tiekėjui suteikus Paslaugas konkrečiame etape, Pirkėjas atlieka Paslaugų rezultato patikrinimą ir privalo:</w:t>
      </w:r>
    </w:p>
    <w:p w14:paraId="49B67738"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6.3.5.1. ne vėliau kaip per 5 (penkias) darbo dienas nuo faktinio Paslaugų etapo suteikimo ir Paslaugų perdavimo–priėmimo akto pateikimo priimti Paslaugų etapo rezultatą, pasirašydamas Paslaugų perdavimo–priėmimo aktą; arba</w:t>
      </w:r>
    </w:p>
    <w:p w14:paraId="78088791"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6.3.5.2.</w:t>
      </w:r>
      <w:r w:rsidRPr="00457238">
        <w:rPr>
          <w:sz w:val="22"/>
        </w:rPr>
        <w:tab/>
      </w:r>
      <w:r w:rsidRPr="00457238">
        <w:rPr>
          <w:rFonts w:eastAsia="Arial"/>
          <w:sz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57238">
        <w:rPr>
          <w:rFonts w:eastAsia="Arial"/>
          <w:b/>
          <w:bCs/>
          <w:sz w:val="22"/>
        </w:rPr>
        <w:t>Defektų aktas</w:t>
      </w:r>
      <w:r w:rsidRPr="00457238">
        <w:rPr>
          <w:rFonts w:eastAsia="Arial"/>
          <w:sz w:val="22"/>
        </w:rPr>
        <w:t>); arba</w:t>
      </w:r>
    </w:p>
    <w:p w14:paraId="7A45B8EA"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6.3.5.3. atsisakyti priimti Paslaugų etapo rezultatą ir įteikti (arba išsiųsti) Defektų aktą Tiekėjui dėl netinkamai suteiktų šio etapo Paslaugų.</w:t>
      </w:r>
    </w:p>
    <w:p w14:paraId="5FD3D0EF"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6.3.6.</w:t>
      </w:r>
      <w:r w:rsidRPr="00457238">
        <w:rPr>
          <w:sz w:val="22"/>
        </w:rPr>
        <w:tab/>
      </w:r>
      <w:r w:rsidRPr="00457238">
        <w:rPr>
          <w:rFonts w:eastAsia="Arial"/>
          <w:sz w:val="22"/>
        </w:rPr>
        <w:t>Paslaugų perdavimo–priėmimo akte turi būti nurodoma data, kada Tiekėjas suteikė Paslaugas konkrečiame etape ir pateikė visus reikiamus dokumentus (jei taikoma).</w:t>
      </w:r>
    </w:p>
    <w:p w14:paraId="5C033844"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6.3.7.</w:t>
      </w:r>
      <w:r w:rsidRPr="00457238">
        <w:rPr>
          <w:rFonts w:eastAsia="Arial"/>
          <w:sz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2926192"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6.3.8.</w:t>
      </w:r>
      <w:r w:rsidRPr="00457238">
        <w:rPr>
          <w:sz w:val="22"/>
        </w:rPr>
        <w:tab/>
      </w:r>
      <w:r w:rsidRPr="00457238">
        <w:rPr>
          <w:rFonts w:eastAsia="Arial"/>
          <w:sz w:val="22"/>
        </w:rPr>
        <w:t>Jeigu Pirkėjas per 5 (penkias) darbo dienas nuo Paslaugų perdavimo–priėmimo akto gavimo nepateikia (neišsiunčia) Tiekėjui Defektų akto, laikoma, kad Pirkėjas Paslaugas konkrečiame etape priėmė ir joms pretenzijų neturi.</w:t>
      </w:r>
    </w:p>
    <w:p w14:paraId="44B5E1D9" w14:textId="77777777" w:rsidR="000C0211" w:rsidRPr="00457238" w:rsidRDefault="000C0211" w:rsidP="000C0211">
      <w:pPr>
        <w:widowControl w:val="0"/>
        <w:tabs>
          <w:tab w:val="left" w:pos="567"/>
          <w:tab w:val="left" w:pos="709"/>
          <w:tab w:val="left" w:pos="851"/>
          <w:tab w:val="left" w:pos="992"/>
          <w:tab w:val="left" w:pos="1134"/>
        </w:tabs>
        <w:jc w:val="both"/>
        <w:rPr>
          <w:rFonts w:eastAsia="Arial"/>
          <w:sz w:val="22"/>
        </w:rPr>
      </w:pPr>
      <w:r w:rsidRPr="00457238">
        <w:rPr>
          <w:rFonts w:eastAsia="Arial"/>
          <w:sz w:val="22"/>
        </w:rPr>
        <w:t>6.3.9.</w:t>
      </w:r>
      <w:r w:rsidRPr="00457238">
        <w:rPr>
          <w:sz w:val="22"/>
        </w:rPr>
        <w:tab/>
      </w:r>
      <w:r w:rsidRPr="00457238">
        <w:rPr>
          <w:rFonts w:eastAsia="Arial"/>
          <w:sz w:val="22"/>
        </w:rPr>
        <w:t xml:space="preserve">Pirkėjas turi teisę naudotis Paslaugų, teikiamų etapais, rezultatu tik po galutinio Paslaugų perdavimo–priėmimo akto pasirašymo, </w:t>
      </w:r>
      <w:r w:rsidRPr="00457238">
        <w:rPr>
          <w:sz w:val="22"/>
        </w:rPr>
        <w:t>jeigu kitaip nenumatyta Specialiosiose sąlygose.</w:t>
      </w:r>
    </w:p>
    <w:p w14:paraId="10A62A70" w14:textId="77777777" w:rsidR="000C0211" w:rsidRPr="00457238" w:rsidRDefault="000C0211" w:rsidP="000C0211">
      <w:pPr>
        <w:keepNext/>
        <w:keepLines/>
        <w:tabs>
          <w:tab w:val="left" w:pos="567"/>
          <w:tab w:val="left" w:pos="851"/>
          <w:tab w:val="left" w:pos="992"/>
          <w:tab w:val="left" w:pos="1134"/>
        </w:tabs>
        <w:jc w:val="both"/>
        <w:rPr>
          <w:rFonts w:eastAsia="Arial"/>
          <w:bCs/>
          <w:sz w:val="22"/>
          <w:szCs w:val="24"/>
        </w:rPr>
      </w:pPr>
      <w:r w:rsidRPr="00457238">
        <w:rPr>
          <w:rFonts w:eastAsia="Arial"/>
          <w:sz w:val="22"/>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1B6C4AE"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BA437AD"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b/>
          <w:bCs/>
          <w:sz w:val="22"/>
        </w:rPr>
      </w:pPr>
    </w:p>
    <w:p w14:paraId="15F8DA57" w14:textId="77777777" w:rsidR="000C0211" w:rsidRPr="00457238" w:rsidRDefault="000C0211" w:rsidP="000C021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2"/>
        </w:rPr>
      </w:pPr>
      <w:r w:rsidRPr="00457238">
        <w:rPr>
          <w:rFonts w:eastAsia="Arial"/>
          <w:b/>
          <w:bCs/>
          <w:caps/>
          <w:sz w:val="22"/>
        </w:rPr>
        <w:t>7.</w:t>
      </w:r>
      <w:r w:rsidRPr="00457238">
        <w:rPr>
          <w:sz w:val="22"/>
        </w:rPr>
        <w:tab/>
      </w:r>
      <w:r w:rsidRPr="00457238">
        <w:rPr>
          <w:rFonts w:eastAsia="Arial"/>
          <w:b/>
          <w:bCs/>
          <w:caps/>
          <w:sz w:val="22"/>
        </w:rPr>
        <w:t>Tiekėjo garantiniai įsipareigojimai</w:t>
      </w:r>
    </w:p>
    <w:p w14:paraId="06DD0411" w14:textId="77777777" w:rsidR="000C0211" w:rsidRPr="00457238" w:rsidRDefault="000C0211" w:rsidP="000C021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rPr>
      </w:pPr>
    </w:p>
    <w:p w14:paraId="67F1A616" w14:textId="77777777" w:rsidR="000C0211" w:rsidRPr="00457238" w:rsidRDefault="000C0211" w:rsidP="000C0211">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 w:val="22"/>
        </w:rPr>
      </w:pPr>
      <w:r w:rsidRPr="00457238">
        <w:rPr>
          <w:rFonts w:eastAsia="Arial"/>
          <w:b/>
          <w:bCs/>
          <w:sz w:val="22"/>
        </w:rPr>
        <w:t>7.1.</w:t>
      </w:r>
      <w:r w:rsidRPr="00457238">
        <w:rPr>
          <w:rFonts w:eastAsia="Arial"/>
          <w:b/>
          <w:bCs/>
          <w:sz w:val="22"/>
        </w:rPr>
        <w:tab/>
      </w:r>
      <w:r w:rsidRPr="00457238">
        <w:rPr>
          <w:rFonts w:eastAsia="Arial"/>
          <w:b/>
          <w:sz w:val="22"/>
        </w:rPr>
        <w:t>Garantiniai terminai (jei taikoma)</w:t>
      </w:r>
    </w:p>
    <w:p w14:paraId="3C7D96C0" w14:textId="77777777" w:rsidR="000C0211" w:rsidRPr="00457238" w:rsidRDefault="000C0211" w:rsidP="000C0211">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 w:val="22"/>
        </w:rPr>
      </w:pPr>
    </w:p>
    <w:p w14:paraId="390D07C9" w14:textId="77777777" w:rsidR="000C0211" w:rsidRPr="00457238" w:rsidRDefault="000C0211" w:rsidP="000C0211">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rPr>
      </w:pPr>
      <w:r w:rsidRPr="00457238">
        <w:rPr>
          <w:rFonts w:eastAsia="Arial"/>
          <w:sz w:val="22"/>
        </w:rPr>
        <w:t>7.1.1.</w:t>
      </w:r>
      <w:r w:rsidRPr="00457238">
        <w:rPr>
          <w:sz w:val="22"/>
        </w:rPr>
        <w:tab/>
      </w:r>
      <w:r w:rsidRPr="00457238">
        <w:rPr>
          <w:rFonts w:eastAsia="Arial"/>
          <w:sz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3F08129" w14:textId="77777777" w:rsidR="000C0211" w:rsidRPr="00457238" w:rsidRDefault="000C0211" w:rsidP="000C0211">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rPr>
      </w:pPr>
      <w:r w:rsidRPr="00457238">
        <w:rPr>
          <w:rFonts w:eastAsia="Arial"/>
          <w:sz w:val="22"/>
        </w:rPr>
        <w:lastRenderedPageBreak/>
        <w:t>7.1.2.</w:t>
      </w:r>
      <w:r w:rsidRPr="00457238">
        <w:rPr>
          <w:rFonts w:eastAsia="Arial"/>
          <w:sz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C97E53F" w14:textId="77777777" w:rsidR="000C0211" w:rsidRPr="00457238" w:rsidRDefault="000C0211" w:rsidP="000C0211">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rPr>
      </w:pPr>
      <w:r w:rsidRPr="00457238">
        <w:rPr>
          <w:rFonts w:eastAsia="Arial"/>
          <w:sz w:val="22"/>
        </w:rPr>
        <w:t>7.1.3.</w:t>
      </w:r>
      <w:r w:rsidRPr="00457238">
        <w:rPr>
          <w:sz w:val="22"/>
        </w:rPr>
        <w:tab/>
      </w:r>
      <w:r w:rsidRPr="00457238">
        <w:rPr>
          <w:rFonts w:eastAsia="Arial"/>
          <w:sz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A429C8B" w14:textId="77777777" w:rsidR="000C0211" w:rsidRPr="00457238" w:rsidRDefault="000C0211" w:rsidP="000C0211">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sz w:val="22"/>
        </w:rPr>
      </w:pPr>
    </w:p>
    <w:p w14:paraId="187C67AD" w14:textId="77777777" w:rsidR="000C0211" w:rsidRPr="00457238" w:rsidRDefault="000C0211" w:rsidP="000C021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rPr>
      </w:pPr>
      <w:r w:rsidRPr="00457238">
        <w:rPr>
          <w:rFonts w:eastAsia="Arial"/>
          <w:b/>
          <w:bCs/>
          <w:sz w:val="22"/>
        </w:rPr>
        <w:t>7.2.</w:t>
      </w:r>
      <w:r w:rsidRPr="00457238">
        <w:rPr>
          <w:sz w:val="22"/>
        </w:rPr>
        <w:tab/>
      </w:r>
      <w:r w:rsidRPr="00457238">
        <w:rPr>
          <w:rFonts w:eastAsia="Arial"/>
          <w:b/>
          <w:bCs/>
          <w:sz w:val="22"/>
        </w:rPr>
        <w:t>Pretenzijos dėl Paslaugų trūkumų</w:t>
      </w:r>
    </w:p>
    <w:p w14:paraId="77A20FE4" w14:textId="77777777" w:rsidR="000C0211" w:rsidRPr="00457238" w:rsidRDefault="000C0211" w:rsidP="000C021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1F4898F0"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7.2.1.</w:t>
      </w:r>
      <w:r w:rsidRPr="00457238">
        <w:rPr>
          <w:sz w:val="22"/>
        </w:rPr>
        <w:tab/>
      </w:r>
      <w:r w:rsidRPr="00457238">
        <w:rPr>
          <w:rFonts w:eastAsia="Arial"/>
          <w:sz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F1FF373"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7.2.2.</w:t>
      </w:r>
      <w:r w:rsidRPr="00457238">
        <w:rPr>
          <w:rFonts w:eastAsia="Arial"/>
          <w:sz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7CB4876" w14:textId="77777777" w:rsidR="000C0211" w:rsidRPr="00457238" w:rsidRDefault="000C0211" w:rsidP="000C0211">
      <w:pPr>
        <w:tabs>
          <w:tab w:val="left" w:pos="567"/>
          <w:tab w:val="left" w:pos="851"/>
          <w:tab w:val="left" w:pos="992"/>
          <w:tab w:val="left" w:pos="1134"/>
        </w:tabs>
        <w:jc w:val="both"/>
        <w:rPr>
          <w:sz w:val="22"/>
        </w:rPr>
      </w:pPr>
      <w:r w:rsidRPr="00457238">
        <w:rPr>
          <w:sz w:val="22"/>
        </w:rPr>
        <w:t xml:space="preserve">7.2.3. Jei Tiekėjas nepripažįsta </w:t>
      </w:r>
      <w:r w:rsidRPr="00457238">
        <w:rPr>
          <w:rFonts w:eastAsia="Arial"/>
          <w:sz w:val="22"/>
        </w:rPr>
        <w:t>Paslaugų</w:t>
      </w:r>
      <w:r w:rsidRPr="00457238">
        <w:rPr>
          <w:sz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CA7ADDC" w14:textId="77777777" w:rsidR="000C0211" w:rsidRPr="00457238" w:rsidRDefault="000C0211" w:rsidP="000C0211">
      <w:pPr>
        <w:tabs>
          <w:tab w:val="left" w:pos="567"/>
          <w:tab w:val="left" w:pos="851"/>
          <w:tab w:val="left" w:pos="992"/>
          <w:tab w:val="left" w:pos="1134"/>
        </w:tabs>
        <w:jc w:val="both"/>
        <w:rPr>
          <w:sz w:val="22"/>
        </w:rPr>
      </w:pPr>
      <w:r w:rsidRPr="00457238">
        <w:rPr>
          <w:sz w:val="22"/>
        </w:rPr>
        <w:t xml:space="preserve">7.2.3.1. jei </w:t>
      </w:r>
      <w:r w:rsidRPr="00457238">
        <w:rPr>
          <w:rFonts w:eastAsia="Arial"/>
          <w:sz w:val="22"/>
        </w:rPr>
        <w:t>Paslaugų rezultatas</w:t>
      </w:r>
      <w:r w:rsidRPr="00457238">
        <w:rPr>
          <w:sz w:val="22"/>
        </w:rPr>
        <w:t xml:space="preserve"> atitinka Sutartyje ir įstatymuose bei kituose teisės aktuose nurodytus reikalavimus – Pirkėjas;</w:t>
      </w:r>
    </w:p>
    <w:p w14:paraId="27C5A658" w14:textId="77777777" w:rsidR="000C0211" w:rsidRPr="00457238" w:rsidRDefault="000C0211" w:rsidP="000C0211">
      <w:pPr>
        <w:tabs>
          <w:tab w:val="left" w:pos="567"/>
          <w:tab w:val="left" w:pos="851"/>
          <w:tab w:val="left" w:pos="992"/>
          <w:tab w:val="left" w:pos="1134"/>
        </w:tabs>
        <w:jc w:val="both"/>
        <w:rPr>
          <w:sz w:val="22"/>
        </w:rPr>
      </w:pPr>
      <w:r w:rsidRPr="00457238">
        <w:rPr>
          <w:sz w:val="22"/>
        </w:rPr>
        <w:t xml:space="preserve">7.2.3.2. jei </w:t>
      </w:r>
      <w:r w:rsidRPr="00457238">
        <w:rPr>
          <w:rFonts w:eastAsia="Arial"/>
          <w:sz w:val="22"/>
        </w:rPr>
        <w:t>Paslaugų rezultatas</w:t>
      </w:r>
      <w:r w:rsidRPr="00457238">
        <w:rPr>
          <w:sz w:val="22"/>
        </w:rPr>
        <w:t xml:space="preserve"> neatitinka Sutartyje ir įstatymuose bei kituose teisės aktuose nurodytų reikalavimų – Tiekėjas.</w:t>
      </w:r>
    </w:p>
    <w:p w14:paraId="648B3424" w14:textId="77777777" w:rsidR="000C0211" w:rsidRPr="00457238" w:rsidRDefault="000C0211" w:rsidP="000C0211">
      <w:pPr>
        <w:tabs>
          <w:tab w:val="left" w:pos="567"/>
          <w:tab w:val="left" w:pos="851"/>
          <w:tab w:val="left" w:pos="992"/>
          <w:tab w:val="left" w:pos="1134"/>
        </w:tabs>
        <w:jc w:val="both"/>
        <w:rPr>
          <w:sz w:val="22"/>
        </w:rPr>
      </w:pPr>
      <w:r w:rsidRPr="00457238">
        <w:rPr>
          <w:sz w:val="22"/>
        </w:rPr>
        <w:t>7.2.4. Ekspertizės išvados Šalims yra privalomos.</w:t>
      </w:r>
    </w:p>
    <w:p w14:paraId="4B5C2F6E" w14:textId="77777777" w:rsidR="000C0211" w:rsidRPr="00457238" w:rsidRDefault="000C0211" w:rsidP="000C0211">
      <w:pPr>
        <w:tabs>
          <w:tab w:val="left" w:pos="567"/>
          <w:tab w:val="left" w:pos="851"/>
          <w:tab w:val="left" w:pos="992"/>
          <w:tab w:val="left" w:pos="1134"/>
        </w:tabs>
        <w:jc w:val="both"/>
        <w:rPr>
          <w:sz w:val="22"/>
        </w:rPr>
      </w:pPr>
      <w:r w:rsidRPr="00457238">
        <w:rPr>
          <w:sz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A946D72" w14:textId="77777777" w:rsidR="000C0211" w:rsidRPr="00457238" w:rsidRDefault="000C0211" w:rsidP="000C0211">
      <w:pPr>
        <w:tabs>
          <w:tab w:val="left" w:pos="567"/>
          <w:tab w:val="left" w:pos="851"/>
          <w:tab w:val="left" w:pos="992"/>
          <w:tab w:val="left" w:pos="1134"/>
        </w:tabs>
        <w:jc w:val="both"/>
        <w:rPr>
          <w:rFonts w:eastAsia="Arial"/>
          <w:b/>
          <w:bCs/>
          <w:sz w:val="22"/>
        </w:rPr>
      </w:pPr>
    </w:p>
    <w:p w14:paraId="1B378A21" w14:textId="77777777" w:rsidR="000C0211" w:rsidRPr="00457238" w:rsidRDefault="000C0211" w:rsidP="000C021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rPr>
      </w:pPr>
      <w:r w:rsidRPr="00457238">
        <w:rPr>
          <w:rFonts w:eastAsia="Arial"/>
          <w:b/>
          <w:bCs/>
          <w:sz w:val="22"/>
        </w:rPr>
        <w:t>7.3.</w:t>
      </w:r>
      <w:r w:rsidRPr="00457238">
        <w:rPr>
          <w:rFonts w:eastAsia="Arial"/>
          <w:b/>
          <w:bCs/>
          <w:sz w:val="22"/>
        </w:rPr>
        <w:tab/>
        <w:t xml:space="preserve">Paslaugų </w:t>
      </w:r>
      <w:r w:rsidRPr="00457238">
        <w:rPr>
          <w:rFonts w:eastAsia="Arial"/>
          <w:b/>
          <w:sz w:val="22"/>
        </w:rPr>
        <w:t>trūkumų šalinimas</w:t>
      </w:r>
    </w:p>
    <w:p w14:paraId="3CBAD40D" w14:textId="77777777" w:rsidR="000C0211" w:rsidRPr="00457238" w:rsidRDefault="000C0211" w:rsidP="000C021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6665DC2C"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7.3.1.</w:t>
      </w:r>
      <w:r w:rsidRPr="00457238">
        <w:rPr>
          <w:sz w:val="22"/>
        </w:rPr>
        <w:tab/>
      </w:r>
      <w:r w:rsidRPr="00457238">
        <w:rPr>
          <w:rFonts w:eastAsia="Arial"/>
          <w:sz w:val="22"/>
        </w:rPr>
        <w:t>Tiekėjas privalo nemokamai pašalinti Paslaugų rezultato trūkumus. Jeigu nustatomi s</w:t>
      </w:r>
      <w:r w:rsidRPr="00457238">
        <w:rPr>
          <w:sz w:val="22"/>
        </w:rPr>
        <w:t xml:space="preserve">u Paslaugomis susijusių prekių trūkumai, Tiekėjas privalo </w:t>
      </w:r>
      <w:r w:rsidRPr="00457238">
        <w:rPr>
          <w:rFonts w:eastAsia="Arial"/>
          <w:sz w:val="22"/>
        </w:rPr>
        <w:t xml:space="preserve">pašalinti </w:t>
      </w:r>
      <w:r w:rsidRPr="00457238">
        <w:rPr>
          <w:sz w:val="22"/>
        </w:rPr>
        <w:t>jų</w:t>
      </w:r>
      <w:r w:rsidRPr="00457238">
        <w:rPr>
          <w:rFonts w:eastAsia="Arial"/>
          <w:sz w:val="22"/>
        </w:rPr>
        <w:t xml:space="preserve"> trūkumus, sutaisydamas prekes ar jų dalį arba pakeisdamas prekę nauja preke ar jos dalimi.</w:t>
      </w:r>
    </w:p>
    <w:p w14:paraId="6CBC81F0"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7.3.2.</w:t>
      </w:r>
      <w:r w:rsidRPr="00457238">
        <w:rPr>
          <w:rFonts w:eastAsia="Arial"/>
          <w:sz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6D1BAFE"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7.3.3.</w:t>
      </w:r>
      <w:r w:rsidRPr="00457238">
        <w:rPr>
          <w:sz w:val="22"/>
        </w:rPr>
        <w:tab/>
      </w:r>
      <w:r w:rsidRPr="00457238">
        <w:rPr>
          <w:rFonts w:eastAsia="Arial"/>
          <w:sz w:val="22"/>
        </w:rPr>
        <w:t>Sutaisytoje su Paslaugų teikimu susijusių prekių dalyje pakartotinai nustačius prekių trūkumų, Tiekėjas privalo pakeisti prekes naujomis kokybiškomis prekėmis, nebent Pirkėjas raštu sutiktų prekes dar kartą taisyti.</w:t>
      </w:r>
    </w:p>
    <w:p w14:paraId="06FF5DD8"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7.3.4.</w:t>
      </w:r>
      <w:r w:rsidRPr="00457238">
        <w:rPr>
          <w:sz w:val="22"/>
        </w:rPr>
        <w:tab/>
      </w:r>
      <w:r w:rsidRPr="00457238">
        <w:rPr>
          <w:rFonts w:eastAsia="Arial"/>
          <w:sz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DBFEA75"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7.3.5.</w:t>
      </w:r>
      <w:r w:rsidRPr="00457238">
        <w:rPr>
          <w:rFonts w:eastAsia="Arial"/>
          <w:sz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6924CD1"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7.3.6.</w:t>
      </w:r>
      <w:r w:rsidRPr="00457238">
        <w:rPr>
          <w:rFonts w:eastAsia="Arial"/>
          <w:sz w:val="22"/>
        </w:rPr>
        <w:tab/>
        <w:t>Tiekėjas, pašalinęs visus Paslaugų trūkumus, privalo apie tai informuoti Pirkėją.</w:t>
      </w:r>
    </w:p>
    <w:p w14:paraId="0599BE41"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7.3.7.</w:t>
      </w:r>
      <w:r w:rsidRPr="00457238">
        <w:rPr>
          <w:sz w:val="22"/>
        </w:rPr>
        <w:tab/>
      </w:r>
      <w:r w:rsidRPr="00457238">
        <w:rPr>
          <w:rFonts w:eastAsia="Arial"/>
          <w:sz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6246C4C" w14:textId="77777777" w:rsidR="000C0211" w:rsidRPr="00457238" w:rsidRDefault="000C0211" w:rsidP="000C0211">
      <w:pPr>
        <w:widowControl w:val="0"/>
        <w:tabs>
          <w:tab w:val="left" w:pos="567"/>
          <w:tab w:val="left" w:pos="851"/>
          <w:tab w:val="left" w:pos="992"/>
          <w:tab w:val="left" w:pos="1134"/>
        </w:tabs>
        <w:jc w:val="both"/>
        <w:rPr>
          <w:rFonts w:eastAsia="Arial"/>
          <w:b/>
          <w:bCs/>
          <w:sz w:val="22"/>
        </w:rPr>
      </w:pPr>
    </w:p>
    <w:p w14:paraId="6E5B91A6" w14:textId="77777777" w:rsidR="000C0211" w:rsidRPr="00457238" w:rsidRDefault="000C0211" w:rsidP="000C021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rPr>
      </w:pPr>
      <w:r w:rsidRPr="00457238">
        <w:rPr>
          <w:rFonts w:eastAsia="Arial"/>
          <w:b/>
          <w:bCs/>
          <w:sz w:val="22"/>
        </w:rPr>
        <w:t>7.4.</w:t>
      </w:r>
      <w:r w:rsidRPr="00457238">
        <w:rPr>
          <w:sz w:val="22"/>
        </w:rPr>
        <w:tab/>
      </w:r>
      <w:r w:rsidRPr="00457238">
        <w:rPr>
          <w:rFonts w:eastAsia="Arial"/>
          <w:b/>
          <w:bCs/>
          <w:sz w:val="22"/>
        </w:rPr>
        <w:t>Pirkėjo teisės, Tiekėjui nepašalinus Paslaugų trūkumų</w:t>
      </w:r>
    </w:p>
    <w:p w14:paraId="49EF78D4" w14:textId="77777777" w:rsidR="000C0211" w:rsidRPr="00457238" w:rsidRDefault="000C0211" w:rsidP="000C021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02FB29AC"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7.4.1.</w:t>
      </w:r>
      <w:r w:rsidRPr="00457238">
        <w:rPr>
          <w:rFonts w:eastAsia="Arial"/>
          <w:sz w:val="22"/>
        </w:rPr>
        <w:tab/>
        <w:t>Jeigu Tiekėjas atsisako pašalinti arba nepašalina Paslaugų trūkumų per Pirkėjo nustatytus protingus terminus, Pirkėjas turi teisę:</w:t>
      </w:r>
    </w:p>
    <w:p w14:paraId="787A57FD"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7.4.1.1.</w:t>
      </w:r>
      <w:r w:rsidRPr="00457238">
        <w:rPr>
          <w:rFonts w:eastAsia="Arial"/>
          <w:sz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88E8113"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trike/>
          <w:sz w:val="22"/>
        </w:rPr>
      </w:pPr>
      <w:r w:rsidRPr="00457238">
        <w:rPr>
          <w:rFonts w:eastAsia="Arial"/>
          <w:sz w:val="22"/>
        </w:rPr>
        <w:t>7.4.1.2.</w:t>
      </w:r>
      <w:r w:rsidRPr="00457238">
        <w:rPr>
          <w:sz w:val="22"/>
        </w:rPr>
        <w:tab/>
      </w:r>
      <w:r w:rsidRPr="00457238">
        <w:rPr>
          <w:rFonts w:eastAsia="Arial"/>
          <w:sz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DFA5931"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7.4.1.3.atsisakyti Paslaugų ir nemokėti už tokias Paslaugas ar reikalauti grąžinti už Paslaugas sumokėtą sumą bei nutraukti Sutartį.</w:t>
      </w:r>
    </w:p>
    <w:p w14:paraId="683C9BD8"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7.4.2.</w:t>
      </w:r>
      <w:r w:rsidRPr="00457238">
        <w:rPr>
          <w:sz w:val="22"/>
        </w:rPr>
        <w:tab/>
      </w:r>
      <w:r w:rsidRPr="00457238">
        <w:rPr>
          <w:rFonts w:eastAsia="Arial"/>
          <w:sz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8338EA6"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7.4.3.</w:t>
      </w:r>
      <w:r w:rsidRPr="00457238">
        <w:rPr>
          <w:rFonts w:eastAsia="Arial"/>
          <w:sz w:val="22"/>
        </w:rPr>
        <w:tab/>
        <w:t>Tiekėjas privalo patenkinti Pirkėjo pagal Bendrųjų sąlygų 7.4.4 papunktį pareikštą piniginį reikalavimą per 30 (trisdešimt) dienų arba per ilgesnį Pirkėjo reikalavime nurodytą protingą terminą.</w:t>
      </w:r>
    </w:p>
    <w:p w14:paraId="6CF466B2"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7.4.4.</w:t>
      </w:r>
      <w:r w:rsidRPr="00457238">
        <w:rPr>
          <w:sz w:val="22"/>
        </w:rPr>
        <w:tab/>
      </w:r>
      <w:r w:rsidRPr="00457238">
        <w:rPr>
          <w:rFonts w:eastAsia="Arial"/>
          <w:sz w:val="22"/>
        </w:rPr>
        <w:t>Už vėlavimą pašalinti Paslaugų trūkumus Pirkėjas privalo reikalauti Tiekėjo sumokėti Specialiosiose sąlygose nustatyto dydžio netesybas.</w:t>
      </w:r>
    </w:p>
    <w:p w14:paraId="7714A62F"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b/>
          <w:bCs/>
          <w:sz w:val="22"/>
        </w:rPr>
      </w:pPr>
    </w:p>
    <w:p w14:paraId="6E384C16" w14:textId="77777777" w:rsidR="000C0211" w:rsidRPr="00457238" w:rsidRDefault="000C0211" w:rsidP="000C021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2"/>
        </w:rPr>
      </w:pPr>
      <w:r w:rsidRPr="00457238">
        <w:rPr>
          <w:rFonts w:eastAsia="Arial"/>
          <w:b/>
          <w:bCs/>
          <w:caps/>
          <w:sz w:val="22"/>
        </w:rPr>
        <w:t>8.</w:t>
      </w:r>
      <w:r w:rsidRPr="00457238">
        <w:rPr>
          <w:sz w:val="22"/>
        </w:rPr>
        <w:tab/>
      </w:r>
      <w:r w:rsidRPr="00457238">
        <w:rPr>
          <w:rFonts w:eastAsia="Arial"/>
          <w:b/>
          <w:bCs/>
          <w:caps/>
          <w:sz w:val="22"/>
        </w:rPr>
        <w:t>PASLAUGŲ SUTEIKIMO TERMINAI</w:t>
      </w:r>
    </w:p>
    <w:p w14:paraId="00CBE14E" w14:textId="77777777" w:rsidR="000C0211" w:rsidRPr="00457238" w:rsidRDefault="000C0211" w:rsidP="000C021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rPr>
      </w:pPr>
    </w:p>
    <w:p w14:paraId="288F23D0" w14:textId="77777777" w:rsidR="000C0211" w:rsidRPr="00457238" w:rsidRDefault="000C0211" w:rsidP="000C021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rPr>
      </w:pPr>
      <w:r w:rsidRPr="00457238">
        <w:rPr>
          <w:rFonts w:eastAsia="Arial"/>
          <w:b/>
          <w:bCs/>
          <w:sz w:val="22"/>
        </w:rPr>
        <w:t>8.1.</w:t>
      </w:r>
      <w:r w:rsidRPr="00457238">
        <w:rPr>
          <w:sz w:val="22"/>
        </w:rPr>
        <w:tab/>
      </w:r>
      <w:r w:rsidRPr="00457238">
        <w:rPr>
          <w:rFonts w:eastAsia="Arial"/>
          <w:b/>
          <w:bCs/>
          <w:sz w:val="22"/>
        </w:rPr>
        <w:t>Paslaugų terminai ir teikimo grafikas</w:t>
      </w:r>
    </w:p>
    <w:p w14:paraId="165D9811" w14:textId="77777777" w:rsidR="000C0211" w:rsidRPr="00457238" w:rsidRDefault="000C0211" w:rsidP="000C021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1F9F7751"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8.1.1.</w:t>
      </w:r>
      <w:r w:rsidRPr="00457238">
        <w:rPr>
          <w:rFonts w:eastAsia="Arial"/>
          <w:sz w:val="22"/>
        </w:rPr>
        <w:tab/>
        <w:t>Tiekėjas privalo suteikti Paslaugas laikydamasis terminų, nurodytų Specialiosiose sąlygose.</w:t>
      </w:r>
    </w:p>
    <w:p w14:paraId="43B123EC"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8.1.2.</w:t>
      </w:r>
      <w:r w:rsidRPr="00457238">
        <w:rPr>
          <w:rFonts w:eastAsia="Arial"/>
          <w:sz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57238">
        <w:rPr>
          <w:rFonts w:eastAsia="Arial"/>
          <w:b/>
          <w:bCs/>
          <w:sz w:val="22"/>
        </w:rPr>
        <w:t>Grafikas</w:t>
      </w:r>
      <w:r w:rsidRPr="00457238">
        <w:rPr>
          <w:rFonts w:eastAsia="Arial"/>
          <w:sz w:val="22"/>
        </w:rPr>
        <w:t>).</w:t>
      </w:r>
    </w:p>
    <w:p w14:paraId="7DBBED7C"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8.1.3.</w:t>
      </w:r>
      <w:r w:rsidRPr="00457238">
        <w:rPr>
          <w:sz w:val="22"/>
        </w:rPr>
        <w:tab/>
      </w:r>
      <w:r w:rsidRPr="00457238">
        <w:rPr>
          <w:rFonts w:eastAsia="Arial"/>
          <w:sz w:val="22"/>
        </w:rPr>
        <w:t>Jei aktualu, Grafike turi būti pažymėta, kurios Paslaugos gali būti teikiamos lygiagrečiai, o kurios gali būti teikiamos tik numatytu eiliškumu.</w:t>
      </w:r>
    </w:p>
    <w:p w14:paraId="2D92A0FD"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b/>
          <w:bCs/>
          <w:sz w:val="22"/>
        </w:rPr>
      </w:pPr>
    </w:p>
    <w:p w14:paraId="6D36D5F6" w14:textId="77777777" w:rsidR="000C0211" w:rsidRPr="00457238" w:rsidRDefault="000C0211" w:rsidP="000C021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rPr>
      </w:pPr>
      <w:r w:rsidRPr="00457238">
        <w:rPr>
          <w:rFonts w:eastAsia="Arial"/>
          <w:b/>
          <w:bCs/>
          <w:sz w:val="22"/>
        </w:rPr>
        <w:t>8.2.</w:t>
      </w:r>
      <w:r w:rsidRPr="00457238">
        <w:rPr>
          <w:rFonts w:eastAsia="Arial"/>
          <w:b/>
          <w:bCs/>
          <w:sz w:val="22"/>
        </w:rPr>
        <w:tab/>
      </w:r>
      <w:r w:rsidRPr="00457238">
        <w:rPr>
          <w:rFonts w:eastAsia="Arial"/>
          <w:b/>
          <w:sz w:val="22"/>
        </w:rPr>
        <w:t xml:space="preserve">Netesybos už </w:t>
      </w:r>
      <w:r w:rsidRPr="00457238">
        <w:rPr>
          <w:rFonts w:eastAsia="Arial"/>
          <w:b/>
          <w:bCs/>
          <w:sz w:val="22"/>
        </w:rPr>
        <w:t>Paslaugų teikimo</w:t>
      </w:r>
      <w:r w:rsidRPr="00457238">
        <w:rPr>
          <w:rFonts w:eastAsia="Arial"/>
          <w:b/>
          <w:sz w:val="22"/>
        </w:rPr>
        <w:t xml:space="preserve"> vėlavimą</w:t>
      </w:r>
    </w:p>
    <w:p w14:paraId="6BBB2637" w14:textId="77777777" w:rsidR="000C0211" w:rsidRPr="00457238" w:rsidRDefault="000C0211" w:rsidP="000C0211">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sz w:val="22"/>
        </w:rPr>
      </w:pPr>
    </w:p>
    <w:p w14:paraId="05B602E5" w14:textId="77777777" w:rsidR="000C0211" w:rsidRPr="00457238" w:rsidRDefault="000C0211" w:rsidP="000C0211">
      <w:pPr>
        <w:widowControl w:val="0"/>
        <w:pBdr>
          <w:top w:val="nil"/>
          <w:left w:val="nil"/>
          <w:bottom w:val="nil"/>
          <w:right w:val="nil"/>
          <w:between w:val="nil"/>
        </w:pBdr>
        <w:tabs>
          <w:tab w:val="left" w:pos="709"/>
          <w:tab w:val="left" w:pos="851"/>
          <w:tab w:val="left" w:pos="992"/>
          <w:tab w:val="left" w:pos="1134"/>
        </w:tabs>
        <w:jc w:val="both"/>
        <w:rPr>
          <w:rFonts w:eastAsia="Arial"/>
          <w:sz w:val="22"/>
        </w:rPr>
      </w:pPr>
      <w:r w:rsidRPr="00457238">
        <w:rPr>
          <w:rFonts w:eastAsia="Arial"/>
          <w:sz w:val="22"/>
        </w:rPr>
        <w:t>8.2.1.</w:t>
      </w:r>
      <w:r w:rsidRPr="00457238">
        <w:rPr>
          <w:rFonts w:eastAsia="Arial"/>
          <w:sz w:val="22"/>
        </w:rPr>
        <w:tab/>
        <w:t>Jeigu Tiekėjas praleidžia Paslaugų teikimo terminus, nustatytus Specialiosiose sąlygose, Tiekėjui iki Paslaugų suteikimo dienos taikomos Specialiosiose sąlygose nurodyto dydžio netesybos.</w:t>
      </w:r>
    </w:p>
    <w:p w14:paraId="3299C8DC" w14:textId="77777777" w:rsidR="000C0211" w:rsidRPr="00457238" w:rsidRDefault="000C0211" w:rsidP="000C0211">
      <w:pPr>
        <w:widowControl w:val="0"/>
        <w:pBdr>
          <w:top w:val="nil"/>
          <w:left w:val="nil"/>
          <w:bottom w:val="nil"/>
          <w:right w:val="nil"/>
          <w:between w:val="nil"/>
        </w:pBdr>
        <w:tabs>
          <w:tab w:val="left" w:pos="709"/>
          <w:tab w:val="left" w:pos="851"/>
          <w:tab w:val="left" w:pos="992"/>
          <w:tab w:val="left" w:pos="1134"/>
        </w:tabs>
        <w:jc w:val="both"/>
        <w:rPr>
          <w:rFonts w:eastAsia="Arial"/>
          <w:sz w:val="22"/>
        </w:rPr>
      </w:pPr>
      <w:r w:rsidRPr="00457238">
        <w:rPr>
          <w:rFonts w:eastAsia="Arial"/>
          <w:sz w:val="22"/>
        </w:rPr>
        <w:t>8.2.2.</w:t>
      </w:r>
      <w:r w:rsidRPr="00457238">
        <w:rPr>
          <w:rFonts w:eastAsia="Arial"/>
          <w:sz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0BB6634"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sz w:val="22"/>
        </w:rPr>
        <w:t xml:space="preserve">8.2.3. Jei Tiekėjui pagal šią Sutartį yra priskaičiuotos netesybos, Pirkėjo už </w:t>
      </w:r>
      <w:r w:rsidRPr="00457238">
        <w:rPr>
          <w:rFonts w:eastAsia="Arial"/>
          <w:sz w:val="22"/>
        </w:rPr>
        <w:t>Paslaugas</w:t>
      </w:r>
      <w:r w:rsidRPr="00457238">
        <w:rPr>
          <w:sz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04CC144"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b/>
          <w:bCs/>
          <w:sz w:val="22"/>
        </w:rPr>
      </w:pPr>
    </w:p>
    <w:p w14:paraId="5B9F2884" w14:textId="77777777" w:rsidR="000C0211" w:rsidRPr="00457238" w:rsidRDefault="000C0211" w:rsidP="000C021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rPr>
      </w:pPr>
      <w:r w:rsidRPr="00457238">
        <w:rPr>
          <w:rFonts w:eastAsia="Arial"/>
          <w:b/>
          <w:bCs/>
          <w:caps/>
          <w:sz w:val="22"/>
        </w:rPr>
        <w:t>9.</w:t>
      </w:r>
      <w:r w:rsidRPr="00457238">
        <w:rPr>
          <w:rFonts w:eastAsia="Arial"/>
          <w:b/>
          <w:bCs/>
          <w:caps/>
          <w:sz w:val="22"/>
        </w:rPr>
        <w:tab/>
      </w:r>
      <w:r w:rsidRPr="00457238">
        <w:rPr>
          <w:rFonts w:eastAsia="Arial"/>
          <w:b/>
          <w:caps/>
          <w:sz w:val="22"/>
        </w:rPr>
        <w:t>Prievolių pagal Sutartį įvykdymo užtikrinimo būdai</w:t>
      </w:r>
    </w:p>
    <w:p w14:paraId="03E22F7E" w14:textId="77777777" w:rsidR="000C0211" w:rsidRPr="00457238" w:rsidRDefault="000C0211" w:rsidP="000C021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rPr>
      </w:pPr>
    </w:p>
    <w:p w14:paraId="17449898"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D9EABF4"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b/>
          <w:bCs/>
          <w:sz w:val="22"/>
        </w:rPr>
      </w:pPr>
    </w:p>
    <w:p w14:paraId="0B3773FB" w14:textId="77777777" w:rsidR="000C0211" w:rsidRPr="00457238" w:rsidRDefault="000C0211" w:rsidP="000C021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rPr>
      </w:pPr>
      <w:r w:rsidRPr="00457238">
        <w:rPr>
          <w:rFonts w:eastAsia="Arial"/>
          <w:b/>
          <w:bCs/>
          <w:caps/>
          <w:sz w:val="22"/>
        </w:rPr>
        <w:t>10.</w:t>
      </w:r>
      <w:r w:rsidRPr="00457238">
        <w:rPr>
          <w:rFonts w:eastAsia="Arial"/>
          <w:b/>
          <w:bCs/>
          <w:caps/>
          <w:sz w:val="22"/>
        </w:rPr>
        <w:tab/>
      </w:r>
      <w:r w:rsidRPr="00457238">
        <w:rPr>
          <w:rFonts w:eastAsia="Arial"/>
          <w:b/>
          <w:caps/>
          <w:sz w:val="22"/>
        </w:rPr>
        <w:t>Sutarties įvykdymo užtikrinimas (JEI TAIKOMA)</w:t>
      </w:r>
    </w:p>
    <w:p w14:paraId="69690A78" w14:textId="77777777" w:rsidR="000C0211" w:rsidRPr="00457238" w:rsidRDefault="000C0211" w:rsidP="000C021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rPr>
      </w:pPr>
    </w:p>
    <w:p w14:paraId="7DC396D3"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shd w:val="clear" w:color="auto" w:fill="FFFFFF"/>
        </w:rPr>
      </w:pPr>
      <w:r w:rsidRPr="00457238">
        <w:rPr>
          <w:rFonts w:eastAsia="Arial"/>
          <w:sz w:val="22"/>
          <w:shd w:val="clear" w:color="auto" w:fill="FFFFFF"/>
        </w:rPr>
        <w:t xml:space="preserve">10.1. Šio skyriaus nuostatos taikomos tuomet, jei Specialiosiose sąlygose numatyta, kad tinkamam Sutarties įvykdymui užtikrinti Tiekėjas turi pateikti </w:t>
      </w:r>
      <w:r w:rsidRPr="00457238">
        <w:rPr>
          <w:rFonts w:eastAsia="Cambria"/>
          <w:sz w:val="22"/>
          <w:shd w:val="clear" w:color="auto" w:fill="FFFFFF"/>
        </w:rPr>
        <w:t xml:space="preserve">pirmo pareikalavimo </w:t>
      </w:r>
      <w:r w:rsidRPr="00457238">
        <w:rPr>
          <w:rFonts w:eastAsia="Arial"/>
          <w:sz w:val="22"/>
          <w:shd w:val="clear" w:color="auto" w:fill="FFFFFF"/>
        </w:rPr>
        <w:t>banko garantiją arba draudimo bendrovės laidavimo draudimo raštą arba kitą Specialiosiose sąlygose nurodytą sutartinių įsipareigojimų įvykdymo užtikrinimą.</w:t>
      </w:r>
    </w:p>
    <w:p w14:paraId="537E18CF"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b/>
          <w:bCs/>
          <w:sz w:val="22"/>
        </w:rPr>
      </w:pPr>
      <w:r w:rsidRPr="00457238">
        <w:rPr>
          <w:b/>
          <w:bCs/>
          <w:sz w:val="22"/>
        </w:rPr>
        <w:t>Pastaba.</w:t>
      </w:r>
      <w:r w:rsidRPr="00457238">
        <w:rPr>
          <w:sz w:val="22"/>
        </w:rPr>
        <w:t xml:space="preserve"> </w:t>
      </w:r>
      <w:r w:rsidRPr="00457238">
        <w:rPr>
          <w:rFonts w:eastAsia="Arial"/>
          <w:sz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78A964A" w14:textId="77777777" w:rsidR="000C0211" w:rsidRPr="00457238" w:rsidRDefault="000C0211" w:rsidP="000C0211">
      <w:pPr>
        <w:tabs>
          <w:tab w:val="left" w:pos="567"/>
        </w:tabs>
        <w:jc w:val="both"/>
        <w:rPr>
          <w:rFonts w:eastAsia="Cambria"/>
          <w:sz w:val="22"/>
        </w:rPr>
      </w:pPr>
      <w:r w:rsidRPr="00457238">
        <w:rPr>
          <w:rFonts w:eastAsia="Cambria"/>
          <w:sz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57238">
        <w:rPr>
          <w:rFonts w:eastAsia="Cambria"/>
          <w:sz w:val="22"/>
        </w:rPr>
        <w:t>kartu su draudimo bendrovės laidavimo draudimo raštu turi būti pateiktas ir pasirašytas draudimo liudijimas (polisas) bei dokumentas, įrodantis, kad draudimo įmoka už išduotą laidavimo draudimo raštą yra sumokėta</w:t>
      </w:r>
      <w:r w:rsidRPr="00457238">
        <w:rPr>
          <w:rFonts w:eastAsia="Cambria"/>
          <w:sz w:val="22"/>
          <w:shd w:val="clear" w:color="auto" w:fill="FFFFFF"/>
        </w:rPr>
        <w:t xml:space="preserve">), atitinkantį Bendrųjų sąlygų 10 skyriuje nurodytas sąlygas, per Specialiosiose sąlygose nustatytą terminą (toliau – </w:t>
      </w:r>
      <w:r w:rsidRPr="00457238">
        <w:rPr>
          <w:rFonts w:eastAsia="Cambria"/>
          <w:b/>
          <w:bCs/>
          <w:sz w:val="22"/>
          <w:shd w:val="clear" w:color="auto" w:fill="FFFFFF"/>
        </w:rPr>
        <w:t>Sutarties įvykdymo užtikrinimas</w:t>
      </w:r>
      <w:r w:rsidRPr="00457238">
        <w:rPr>
          <w:rFonts w:eastAsia="Cambria"/>
          <w:sz w:val="22"/>
          <w:shd w:val="clear" w:color="auto" w:fill="FFFFFF"/>
        </w:rPr>
        <w:t>).</w:t>
      </w:r>
    </w:p>
    <w:p w14:paraId="0AB46D9A" w14:textId="77777777" w:rsidR="000C0211" w:rsidRPr="00457238" w:rsidRDefault="000C0211" w:rsidP="000C0211">
      <w:pPr>
        <w:tabs>
          <w:tab w:val="left" w:pos="567"/>
        </w:tabs>
        <w:jc w:val="both"/>
        <w:textAlignment w:val="baseline"/>
        <w:rPr>
          <w:sz w:val="22"/>
        </w:rPr>
      </w:pPr>
      <w:r w:rsidRPr="00457238">
        <w:rPr>
          <w:sz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6DD62D2" w14:textId="77777777" w:rsidR="000C0211" w:rsidRPr="00457238" w:rsidRDefault="000C0211" w:rsidP="000C0211">
      <w:pPr>
        <w:tabs>
          <w:tab w:val="left" w:pos="567"/>
        </w:tabs>
        <w:jc w:val="both"/>
        <w:textAlignment w:val="baseline"/>
        <w:rPr>
          <w:sz w:val="22"/>
        </w:rPr>
      </w:pPr>
      <w:r w:rsidRPr="00457238">
        <w:rPr>
          <w:sz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624DCC5" w14:textId="77777777" w:rsidR="000C0211" w:rsidRPr="00457238" w:rsidRDefault="000C0211" w:rsidP="000C0211">
      <w:pPr>
        <w:tabs>
          <w:tab w:val="left" w:pos="567"/>
        </w:tabs>
        <w:jc w:val="both"/>
        <w:textAlignment w:val="baseline"/>
        <w:rPr>
          <w:sz w:val="22"/>
        </w:rPr>
      </w:pPr>
      <w:r w:rsidRPr="00457238">
        <w:rPr>
          <w:sz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363A2C" w14:textId="77777777" w:rsidR="000C0211" w:rsidRPr="00457238" w:rsidRDefault="000C0211" w:rsidP="000C0211">
      <w:pPr>
        <w:tabs>
          <w:tab w:val="left" w:pos="567"/>
        </w:tabs>
        <w:jc w:val="both"/>
        <w:textAlignment w:val="baseline"/>
        <w:rPr>
          <w:sz w:val="22"/>
        </w:rPr>
      </w:pPr>
      <w:r w:rsidRPr="00457238">
        <w:rPr>
          <w:sz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E628433" w14:textId="77777777" w:rsidR="000C0211" w:rsidRPr="00457238" w:rsidRDefault="000C0211" w:rsidP="000C0211">
      <w:pPr>
        <w:tabs>
          <w:tab w:val="left" w:pos="567"/>
        </w:tabs>
        <w:jc w:val="both"/>
        <w:textAlignment w:val="baseline"/>
        <w:rPr>
          <w:sz w:val="22"/>
        </w:rPr>
      </w:pPr>
      <w:r w:rsidRPr="00457238">
        <w:rPr>
          <w:sz w:val="22"/>
        </w:rPr>
        <w:t>10.7. Sutarties įvykdymo užtikrinimas turi įsigalioti ne vėliau negu jo pateikimo Pirkėjui dieną.</w:t>
      </w:r>
    </w:p>
    <w:p w14:paraId="447666AD" w14:textId="77777777" w:rsidR="000C0211" w:rsidRPr="00457238" w:rsidRDefault="000C0211" w:rsidP="000C0211">
      <w:pPr>
        <w:tabs>
          <w:tab w:val="left" w:pos="567"/>
        </w:tabs>
        <w:jc w:val="both"/>
        <w:textAlignment w:val="baseline"/>
        <w:rPr>
          <w:sz w:val="22"/>
        </w:rPr>
      </w:pPr>
      <w:r w:rsidRPr="00457238">
        <w:rPr>
          <w:sz w:val="22"/>
        </w:rPr>
        <w:t>10.8. Sutarties įvykdymo užtikrinimo suma turi būti nurodoma ir išmokama eurais.</w:t>
      </w:r>
    </w:p>
    <w:p w14:paraId="0D4DE600" w14:textId="77777777" w:rsidR="000C0211" w:rsidRPr="00457238" w:rsidRDefault="000C0211" w:rsidP="000C0211">
      <w:pPr>
        <w:tabs>
          <w:tab w:val="left" w:pos="567"/>
        </w:tabs>
        <w:jc w:val="both"/>
        <w:textAlignment w:val="baseline"/>
        <w:rPr>
          <w:sz w:val="22"/>
        </w:rPr>
      </w:pPr>
      <w:r w:rsidRPr="00457238">
        <w:rPr>
          <w:sz w:val="22"/>
        </w:rPr>
        <w:t>10.9. Sutarties įvykdymo užtikrinimas turi būti surašytas lietuvių arba kita kalba (esant Pirkėjo prašymui, turi būti pateiktas vertimas į lietuvių kalbą).</w:t>
      </w:r>
    </w:p>
    <w:p w14:paraId="007D37BD" w14:textId="77777777" w:rsidR="000C0211" w:rsidRPr="00457238" w:rsidRDefault="000C0211" w:rsidP="000C0211">
      <w:pPr>
        <w:tabs>
          <w:tab w:val="left" w:pos="567"/>
        </w:tabs>
        <w:jc w:val="both"/>
        <w:textAlignment w:val="baseline"/>
        <w:rPr>
          <w:sz w:val="22"/>
        </w:rPr>
      </w:pPr>
      <w:r w:rsidRPr="00457238">
        <w:rPr>
          <w:sz w:val="22"/>
        </w:rPr>
        <w:t>10.10. Sutarties įvykdymo užtikrinime nurodytas jo galiojimo terminas turi būti ne trumpesnis nei nurodytas Specialiosiose sąlygose.</w:t>
      </w:r>
    </w:p>
    <w:p w14:paraId="5ED007CE" w14:textId="77777777" w:rsidR="000C0211" w:rsidRPr="00457238" w:rsidRDefault="000C0211" w:rsidP="000C0211">
      <w:pPr>
        <w:tabs>
          <w:tab w:val="left" w:pos="567"/>
        </w:tabs>
        <w:jc w:val="both"/>
        <w:textAlignment w:val="baseline"/>
        <w:rPr>
          <w:sz w:val="22"/>
        </w:rPr>
      </w:pPr>
      <w:r w:rsidRPr="00457238">
        <w:rPr>
          <w:sz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DC841E0" w14:textId="77777777" w:rsidR="000C0211" w:rsidRPr="00457238" w:rsidRDefault="000C0211" w:rsidP="000C0211">
      <w:pPr>
        <w:tabs>
          <w:tab w:val="left" w:pos="567"/>
        </w:tabs>
        <w:jc w:val="both"/>
        <w:textAlignment w:val="baseline"/>
        <w:rPr>
          <w:sz w:val="22"/>
        </w:rPr>
      </w:pPr>
      <w:r w:rsidRPr="00457238">
        <w:rPr>
          <w:sz w:val="22"/>
        </w:rPr>
        <w:t xml:space="preserve">10.12. Jeigu Sutartyje nustatytomis sąlygomis </w:t>
      </w:r>
      <w:r w:rsidRPr="00457238">
        <w:rPr>
          <w:rFonts w:eastAsia="Arial"/>
          <w:sz w:val="22"/>
        </w:rPr>
        <w:t>Paslaugų</w:t>
      </w:r>
      <w:r w:rsidRPr="00457238">
        <w:rPr>
          <w:sz w:val="22"/>
        </w:rPr>
        <w:t xml:space="preserve"> suteikimo terminas yra pratęsiamas arba nukeliamas dėl Sutarties sustabdymo, arba suteikti </w:t>
      </w:r>
      <w:r w:rsidRPr="00457238">
        <w:rPr>
          <w:rFonts w:eastAsia="Arial"/>
          <w:sz w:val="22"/>
        </w:rPr>
        <w:t>Paslaugas</w:t>
      </w:r>
      <w:r w:rsidRPr="00457238">
        <w:rPr>
          <w:sz w:val="22"/>
        </w:rPr>
        <w:t xml:space="preserve"> arba taisyti </w:t>
      </w:r>
      <w:r w:rsidRPr="00457238">
        <w:rPr>
          <w:rFonts w:eastAsia="Arial"/>
          <w:sz w:val="22"/>
        </w:rPr>
        <w:t>Paslaugų</w:t>
      </w:r>
      <w:r w:rsidRPr="00457238">
        <w:rPr>
          <w:sz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6942417" w14:textId="77777777" w:rsidR="000C0211" w:rsidRPr="00457238" w:rsidRDefault="000C0211" w:rsidP="000C0211">
      <w:pPr>
        <w:tabs>
          <w:tab w:val="left" w:pos="567"/>
        </w:tabs>
        <w:jc w:val="both"/>
        <w:textAlignment w:val="baseline"/>
        <w:rPr>
          <w:sz w:val="22"/>
        </w:rPr>
      </w:pPr>
      <w:r w:rsidRPr="00457238">
        <w:rPr>
          <w:sz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C39479E" w14:textId="77777777" w:rsidR="000C0211" w:rsidRPr="00457238" w:rsidRDefault="000C0211" w:rsidP="000C0211">
      <w:pPr>
        <w:tabs>
          <w:tab w:val="left" w:pos="567"/>
        </w:tabs>
        <w:jc w:val="both"/>
        <w:rPr>
          <w:sz w:val="22"/>
        </w:rPr>
      </w:pPr>
      <w:r w:rsidRPr="00457238">
        <w:rPr>
          <w:sz w:val="22"/>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C7D5A41" w14:textId="77777777" w:rsidR="000C0211" w:rsidRPr="00457238" w:rsidRDefault="000C0211" w:rsidP="000C0211">
      <w:pPr>
        <w:tabs>
          <w:tab w:val="left" w:pos="567"/>
        </w:tabs>
        <w:jc w:val="both"/>
        <w:textAlignment w:val="baseline"/>
        <w:rPr>
          <w:sz w:val="22"/>
        </w:rPr>
      </w:pPr>
      <w:r w:rsidRPr="00457238">
        <w:rPr>
          <w:sz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FFC5225" w14:textId="77777777" w:rsidR="000C0211" w:rsidRPr="00457238" w:rsidRDefault="000C0211" w:rsidP="000C0211">
      <w:pPr>
        <w:tabs>
          <w:tab w:val="left" w:pos="567"/>
        </w:tabs>
        <w:jc w:val="both"/>
        <w:textAlignment w:val="baseline"/>
        <w:rPr>
          <w:sz w:val="22"/>
        </w:rPr>
      </w:pPr>
      <w:r w:rsidRPr="00457238">
        <w:rPr>
          <w:sz w:val="22"/>
        </w:rPr>
        <w:t>10.16. Pirkėjas gali pasinaudoti Sutarties įvykdymo užtikrinimu, esant bet kuriai iš žemiau nurodytų aplinkybių:</w:t>
      </w:r>
    </w:p>
    <w:p w14:paraId="2DE829E3" w14:textId="77777777" w:rsidR="000C0211" w:rsidRPr="00457238" w:rsidRDefault="000C0211" w:rsidP="000C0211">
      <w:pPr>
        <w:tabs>
          <w:tab w:val="left" w:pos="567"/>
        </w:tabs>
        <w:jc w:val="both"/>
        <w:textAlignment w:val="baseline"/>
        <w:rPr>
          <w:sz w:val="22"/>
        </w:rPr>
      </w:pPr>
      <w:r w:rsidRPr="00457238">
        <w:rPr>
          <w:sz w:val="22"/>
        </w:rPr>
        <w:t>10.16.1. Tiekėjas neįvykdė, nevykdo arba netinkamai vykdo savo įsipareigojimus pagal Sutartį;</w:t>
      </w:r>
    </w:p>
    <w:p w14:paraId="3E9BB824" w14:textId="77777777" w:rsidR="000C0211" w:rsidRPr="00457238" w:rsidRDefault="000C0211" w:rsidP="000C0211">
      <w:pPr>
        <w:tabs>
          <w:tab w:val="left" w:pos="567"/>
        </w:tabs>
        <w:jc w:val="both"/>
        <w:textAlignment w:val="baseline"/>
        <w:rPr>
          <w:sz w:val="22"/>
        </w:rPr>
      </w:pPr>
      <w:r w:rsidRPr="00457238">
        <w:rPr>
          <w:sz w:val="22"/>
        </w:rPr>
        <w:t xml:space="preserve">10.16.2. Tiekėjas per protingai nustatytą laikotarpį neįvykdo Pirkėjo nurodymo ištaisyti </w:t>
      </w:r>
      <w:r w:rsidRPr="00457238">
        <w:rPr>
          <w:rFonts w:eastAsia="Arial"/>
          <w:sz w:val="22"/>
        </w:rPr>
        <w:t>Paslaugų</w:t>
      </w:r>
      <w:r w:rsidRPr="00457238">
        <w:rPr>
          <w:sz w:val="22"/>
        </w:rPr>
        <w:t xml:space="preserve"> trūkumus;</w:t>
      </w:r>
    </w:p>
    <w:p w14:paraId="76F40C46" w14:textId="77777777" w:rsidR="000C0211" w:rsidRPr="00457238" w:rsidRDefault="000C0211" w:rsidP="000C0211">
      <w:pPr>
        <w:tabs>
          <w:tab w:val="left" w:pos="567"/>
        </w:tabs>
        <w:jc w:val="both"/>
        <w:textAlignment w:val="baseline"/>
        <w:rPr>
          <w:sz w:val="22"/>
        </w:rPr>
      </w:pPr>
      <w:r w:rsidRPr="00457238">
        <w:rPr>
          <w:sz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B87D969" w14:textId="77777777" w:rsidR="000C0211" w:rsidRPr="00457238" w:rsidRDefault="000C0211" w:rsidP="000C0211">
      <w:pPr>
        <w:tabs>
          <w:tab w:val="left" w:pos="567"/>
        </w:tabs>
        <w:jc w:val="both"/>
        <w:textAlignment w:val="baseline"/>
        <w:rPr>
          <w:sz w:val="22"/>
        </w:rPr>
      </w:pPr>
      <w:r w:rsidRPr="00457238">
        <w:rPr>
          <w:sz w:val="22"/>
        </w:rPr>
        <w:t>10.16.4. Tiekėjas be pateisinamos priežasties (ne Sutartyje nustatytais atvejais) vienašališkai nutraukia Sutartį.</w:t>
      </w:r>
    </w:p>
    <w:p w14:paraId="75AC4DE9" w14:textId="77777777" w:rsidR="000C0211" w:rsidRPr="00457238" w:rsidRDefault="000C0211" w:rsidP="000C0211">
      <w:pPr>
        <w:tabs>
          <w:tab w:val="left" w:pos="567"/>
        </w:tabs>
        <w:jc w:val="both"/>
        <w:textAlignment w:val="baseline"/>
        <w:rPr>
          <w:b/>
          <w:bCs/>
          <w:sz w:val="22"/>
        </w:rPr>
      </w:pPr>
    </w:p>
    <w:p w14:paraId="6E35C965" w14:textId="77777777" w:rsidR="000C0211" w:rsidRPr="00457238" w:rsidRDefault="000C0211" w:rsidP="000C0211">
      <w:pPr>
        <w:keepNext/>
        <w:keepLines/>
        <w:tabs>
          <w:tab w:val="left" w:pos="567"/>
          <w:tab w:val="left" w:pos="851"/>
          <w:tab w:val="left" w:pos="992"/>
          <w:tab w:val="left" w:pos="1134"/>
        </w:tabs>
        <w:jc w:val="center"/>
        <w:rPr>
          <w:rFonts w:eastAsia="Cambria"/>
          <w:caps/>
          <w:sz w:val="22"/>
          <w14:numSpacing w14:val="tabular"/>
        </w:rPr>
      </w:pPr>
      <w:r w:rsidRPr="00457238">
        <w:rPr>
          <w:rFonts w:eastAsia="Cambria"/>
          <w:b/>
          <w:bCs/>
          <w:caps/>
          <w:sz w:val="22"/>
          <w14:numSpacing w14:val="tabular"/>
        </w:rPr>
        <w:t>11.</w:t>
      </w:r>
      <w:r w:rsidRPr="00457238">
        <w:rPr>
          <w:rFonts w:eastAsia="Cambria"/>
          <w:b/>
          <w:bCs/>
          <w:caps/>
          <w:sz w:val="22"/>
          <w14:numSpacing w14:val="tabular"/>
        </w:rPr>
        <w:tab/>
        <w:t>SUTARTIES KAINA IR JOS PERSKAIČIAVIMAS</w:t>
      </w:r>
    </w:p>
    <w:p w14:paraId="207C1B4F" w14:textId="77777777" w:rsidR="000C0211" w:rsidRPr="00457238" w:rsidRDefault="000C0211" w:rsidP="000C021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543063AA"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F6C52EA"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11.2. Pradinės sutarties vertė yra nurodyta Specialiosiose sąlygose.</w:t>
      </w:r>
    </w:p>
    <w:p w14:paraId="59B5B2E6"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A9CFDDE"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11.4. Sutarties kainos peržiūra atliekama Specialiosiose sąlygose nustatyta tvarka.</w:t>
      </w:r>
    </w:p>
    <w:p w14:paraId="63C3FF18"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b/>
          <w:bCs/>
          <w:sz w:val="22"/>
        </w:rPr>
      </w:pPr>
    </w:p>
    <w:p w14:paraId="711E2690" w14:textId="77777777" w:rsidR="000C0211" w:rsidRPr="00457238" w:rsidRDefault="000C0211" w:rsidP="000C0211">
      <w:pPr>
        <w:keepNext/>
        <w:keepLines/>
        <w:tabs>
          <w:tab w:val="left" w:pos="567"/>
          <w:tab w:val="left" w:pos="851"/>
          <w:tab w:val="left" w:pos="992"/>
          <w:tab w:val="left" w:pos="1134"/>
        </w:tabs>
        <w:jc w:val="center"/>
        <w:rPr>
          <w:rFonts w:eastAsia="Cambria"/>
          <w:b/>
          <w:bCs/>
          <w:caps/>
          <w:sz w:val="22"/>
          <w14:numSpacing w14:val="tabular"/>
        </w:rPr>
      </w:pPr>
      <w:r w:rsidRPr="00457238">
        <w:rPr>
          <w:rFonts w:eastAsia="Cambria"/>
          <w:b/>
          <w:bCs/>
          <w:caps/>
          <w:sz w:val="22"/>
          <w14:numSpacing w14:val="tabular"/>
        </w:rPr>
        <w:t>12.</w:t>
      </w:r>
      <w:r w:rsidRPr="00457238">
        <w:rPr>
          <w:rFonts w:eastAsia="Cambria"/>
          <w:b/>
          <w:bCs/>
          <w:caps/>
          <w:sz w:val="22"/>
          <w14:numSpacing w14:val="tabular"/>
        </w:rPr>
        <w:tab/>
        <w:t>ATSISKAITYMO TVARKA</w:t>
      </w:r>
    </w:p>
    <w:p w14:paraId="2CBA6344" w14:textId="77777777" w:rsidR="000C0211" w:rsidRPr="00457238" w:rsidRDefault="000C0211" w:rsidP="000C0211">
      <w:pPr>
        <w:keepNext/>
        <w:keepLines/>
        <w:tabs>
          <w:tab w:val="left" w:pos="567"/>
          <w:tab w:val="left" w:pos="851"/>
          <w:tab w:val="left" w:pos="992"/>
          <w:tab w:val="left" w:pos="1134"/>
        </w:tabs>
        <w:jc w:val="center"/>
        <w:rPr>
          <w:rFonts w:eastAsia="Cambria"/>
          <w:b/>
          <w:bCs/>
          <w:caps/>
          <w:sz w:val="22"/>
          <w14:numSpacing w14:val="tabular"/>
        </w:rPr>
      </w:pPr>
    </w:p>
    <w:p w14:paraId="057EF269" w14:textId="77777777" w:rsidR="000C0211" w:rsidRPr="00457238" w:rsidRDefault="000C0211" w:rsidP="000C021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rPr>
      </w:pPr>
      <w:r w:rsidRPr="00457238">
        <w:rPr>
          <w:rFonts w:eastAsia="Arial"/>
          <w:b/>
          <w:bCs/>
          <w:sz w:val="22"/>
        </w:rPr>
        <w:t>12.1.</w:t>
      </w:r>
      <w:r w:rsidRPr="00457238">
        <w:rPr>
          <w:sz w:val="22"/>
        </w:rPr>
        <w:tab/>
      </w:r>
      <w:r w:rsidRPr="00457238">
        <w:rPr>
          <w:rFonts w:eastAsia="Arial"/>
          <w:b/>
          <w:bCs/>
          <w:sz w:val="22"/>
        </w:rPr>
        <w:t>Išankstinis mokėjimas (avansas) (jei taikoma)</w:t>
      </w:r>
    </w:p>
    <w:p w14:paraId="72265D4A" w14:textId="77777777" w:rsidR="000C0211" w:rsidRPr="00457238" w:rsidRDefault="000C0211" w:rsidP="000C021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44D5D419" w14:textId="77777777" w:rsidR="000C0211" w:rsidRPr="00457238" w:rsidRDefault="000C0211" w:rsidP="000C0211">
      <w:pPr>
        <w:tabs>
          <w:tab w:val="left" w:pos="567"/>
        </w:tabs>
        <w:jc w:val="both"/>
        <w:textAlignment w:val="baseline"/>
        <w:rPr>
          <w:sz w:val="22"/>
        </w:rPr>
      </w:pPr>
      <w:r w:rsidRPr="00457238">
        <w:rPr>
          <w:sz w:val="22"/>
        </w:rPr>
        <w:t>12.1.1. Bendrųjų sąlygų 12.1 poskyrio sąlygos taikomos tuo atveju, jei Specialiosiose sąlygose yra nurodyta, kad Tiekėjui mokamas išankstinis mokėjimas (avansas) (toliau –</w:t>
      </w:r>
      <w:r w:rsidRPr="00457238">
        <w:rPr>
          <w:b/>
          <w:bCs/>
          <w:sz w:val="22"/>
        </w:rPr>
        <w:t xml:space="preserve"> Avansas</w:t>
      </w:r>
      <w:r w:rsidRPr="00457238">
        <w:rPr>
          <w:sz w:val="22"/>
        </w:rPr>
        <w:t>).</w:t>
      </w:r>
    </w:p>
    <w:p w14:paraId="5A36926E" w14:textId="77777777" w:rsidR="000C0211" w:rsidRPr="00457238" w:rsidRDefault="000C0211" w:rsidP="000C0211">
      <w:pPr>
        <w:tabs>
          <w:tab w:val="left" w:pos="567"/>
        </w:tabs>
        <w:jc w:val="both"/>
        <w:textAlignment w:val="baseline"/>
        <w:rPr>
          <w:sz w:val="22"/>
        </w:rPr>
      </w:pPr>
      <w:r w:rsidRPr="00457238">
        <w:rPr>
          <w:sz w:val="22"/>
        </w:rPr>
        <w:t>12.1.2. Pirkėjas sumoka Tiekėjui ne didesnį kaip Specialiosiose sąlygose nurodyto dydžio Avansą.</w:t>
      </w:r>
    </w:p>
    <w:p w14:paraId="7A9C6D82" w14:textId="77777777" w:rsidR="000C0211" w:rsidRPr="00457238" w:rsidRDefault="000C0211" w:rsidP="000C0211">
      <w:pPr>
        <w:tabs>
          <w:tab w:val="left" w:pos="567"/>
        </w:tabs>
        <w:jc w:val="both"/>
        <w:textAlignment w:val="baseline"/>
        <w:rPr>
          <w:sz w:val="22"/>
        </w:rPr>
      </w:pPr>
      <w:r w:rsidRPr="00457238">
        <w:rPr>
          <w:sz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57238">
        <w:rPr>
          <w:b/>
          <w:sz w:val="22"/>
        </w:rPr>
        <w:t>Avanso užtikrinimas</w:t>
      </w:r>
      <w:r w:rsidRPr="00457238">
        <w:rPr>
          <w:sz w:val="22"/>
        </w:rPr>
        <w:t>).</w:t>
      </w:r>
    </w:p>
    <w:p w14:paraId="5E22157A" w14:textId="77777777" w:rsidR="000C0211" w:rsidRPr="00457238" w:rsidRDefault="000C0211" w:rsidP="000C0211">
      <w:pPr>
        <w:tabs>
          <w:tab w:val="left" w:pos="567"/>
        </w:tabs>
        <w:jc w:val="both"/>
        <w:textAlignment w:val="baseline"/>
        <w:rPr>
          <w:sz w:val="22"/>
        </w:rPr>
      </w:pPr>
      <w:r w:rsidRPr="00457238">
        <w:rPr>
          <w:b/>
          <w:bCs/>
          <w:sz w:val="22"/>
        </w:rPr>
        <w:t>Pastaba.</w:t>
      </w:r>
      <w:r w:rsidRPr="00457238">
        <w:rPr>
          <w:sz w:val="22"/>
        </w:rPr>
        <w:t xml:space="preserve"> </w:t>
      </w:r>
      <w:r w:rsidRPr="00457238">
        <w:rPr>
          <w:rFonts w:eastAsia="Arial"/>
          <w:sz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57238">
        <w:rPr>
          <w:sz w:val="22"/>
        </w:rPr>
        <w:t xml:space="preserve"> </w:t>
      </w:r>
      <w:r w:rsidRPr="00457238">
        <w:rPr>
          <w:rFonts w:eastAsia="Arial"/>
          <w:sz w:val="22"/>
          <w:shd w:val="clear" w:color="auto" w:fill="FFFFFF"/>
        </w:rPr>
        <w:t>įstatymų bei kitų teisės aktų</w:t>
      </w:r>
      <w:r w:rsidRPr="00457238">
        <w:rPr>
          <w:rFonts w:eastAsia="Arial"/>
          <w:sz w:val="22"/>
        </w:rPr>
        <w:t xml:space="preserve"> </w:t>
      </w:r>
      <w:r w:rsidRPr="00457238">
        <w:rPr>
          <w:rFonts w:eastAsia="Arial"/>
          <w:sz w:val="22"/>
          <w:shd w:val="clear" w:color="auto" w:fill="FFFFFF"/>
        </w:rPr>
        <w:t>nuostatas.</w:t>
      </w:r>
    </w:p>
    <w:p w14:paraId="5C9ECFE5" w14:textId="77777777" w:rsidR="000C0211" w:rsidRPr="00457238" w:rsidRDefault="000C0211" w:rsidP="000C0211">
      <w:pPr>
        <w:tabs>
          <w:tab w:val="left" w:pos="567"/>
        </w:tabs>
        <w:jc w:val="both"/>
        <w:textAlignment w:val="baseline"/>
        <w:rPr>
          <w:sz w:val="22"/>
        </w:rPr>
      </w:pPr>
      <w:r w:rsidRPr="00457238">
        <w:rPr>
          <w:sz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39A7795" w14:textId="77777777" w:rsidR="000C0211" w:rsidRPr="00457238" w:rsidRDefault="000C0211" w:rsidP="000C0211">
      <w:pPr>
        <w:tabs>
          <w:tab w:val="left" w:pos="567"/>
        </w:tabs>
        <w:jc w:val="both"/>
        <w:textAlignment w:val="baseline"/>
        <w:rPr>
          <w:sz w:val="22"/>
        </w:rPr>
      </w:pPr>
      <w:r w:rsidRPr="00457238">
        <w:rPr>
          <w:sz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7EA5E7A" w14:textId="77777777" w:rsidR="000C0211" w:rsidRPr="00457238" w:rsidRDefault="000C0211" w:rsidP="000C0211">
      <w:pPr>
        <w:tabs>
          <w:tab w:val="left" w:pos="567"/>
        </w:tabs>
        <w:jc w:val="both"/>
        <w:textAlignment w:val="baseline"/>
        <w:rPr>
          <w:sz w:val="22"/>
        </w:rPr>
      </w:pPr>
      <w:r w:rsidRPr="00457238">
        <w:rPr>
          <w:sz w:val="22"/>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53755E0" w14:textId="77777777" w:rsidR="000C0211" w:rsidRPr="00457238" w:rsidRDefault="000C0211" w:rsidP="000C0211">
      <w:pPr>
        <w:tabs>
          <w:tab w:val="left" w:pos="567"/>
        </w:tabs>
        <w:jc w:val="both"/>
        <w:textAlignment w:val="baseline"/>
        <w:rPr>
          <w:sz w:val="22"/>
        </w:rPr>
      </w:pPr>
      <w:r w:rsidRPr="00457238">
        <w:rPr>
          <w:sz w:val="22"/>
        </w:rPr>
        <w:t>12.1.7. Avanso užtikrinimo suma turi būti nurodoma ir išmokama eurais.</w:t>
      </w:r>
    </w:p>
    <w:p w14:paraId="56E626E6" w14:textId="77777777" w:rsidR="000C0211" w:rsidRPr="00457238" w:rsidRDefault="000C0211" w:rsidP="000C0211">
      <w:pPr>
        <w:tabs>
          <w:tab w:val="left" w:pos="567"/>
        </w:tabs>
        <w:jc w:val="both"/>
        <w:textAlignment w:val="baseline"/>
        <w:rPr>
          <w:sz w:val="22"/>
        </w:rPr>
      </w:pPr>
      <w:r w:rsidRPr="00457238">
        <w:rPr>
          <w:sz w:val="22"/>
        </w:rPr>
        <w:t>12.1.8. Avanso užtikrinimas turi būti surašytas lietuvių arba kita kalba (esant Pirkėjo prašymui, turi būti pateiktas vertimas į lietuvių kalbą).</w:t>
      </w:r>
    </w:p>
    <w:p w14:paraId="566F2C0E" w14:textId="77777777" w:rsidR="000C0211" w:rsidRPr="00457238" w:rsidRDefault="000C0211" w:rsidP="000C0211">
      <w:pPr>
        <w:tabs>
          <w:tab w:val="left" w:pos="567"/>
        </w:tabs>
        <w:jc w:val="both"/>
        <w:textAlignment w:val="baseline"/>
        <w:rPr>
          <w:sz w:val="22"/>
        </w:rPr>
      </w:pPr>
      <w:r w:rsidRPr="00457238">
        <w:rPr>
          <w:sz w:val="22"/>
        </w:rPr>
        <w:t>12.1.9. Avanso užtikrinimas, neatitinkantis šiame Sutarties poskyryje nustatytų reikalavimų, nebus priimamas.</w:t>
      </w:r>
    </w:p>
    <w:p w14:paraId="01FA0183" w14:textId="77777777" w:rsidR="000C0211" w:rsidRPr="00457238" w:rsidRDefault="000C0211" w:rsidP="000C0211">
      <w:pPr>
        <w:tabs>
          <w:tab w:val="left" w:pos="567"/>
        </w:tabs>
        <w:jc w:val="both"/>
        <w:textAlignment w:val="baseline"/>
        <w:rPr>
          <w:sz w:val="22"/>
        </w:rPr>
      </w:pPr>
      <w:r w:rsidRPr="00457238">
        <w:rPr>
          <w:sz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F18ABB2" w14:textId="77777777" w:rsidR="000C0211" w:rsidRPr="00457238" w:rsidRDefault="000C0211" w:rsidP="000C0211">
      <w:pPr>
        <w:tabs>
          <w:tab w:val="left" w:pos="567"/>
        </w:tabs>
        <w:jc w:val="both"/>
        <w:textAlignment w:val="baseline"/>
        <w:rPr>
          <w:sz w:val="22"/>
        </w:rPr>
      </w:pPr>
      <w:r w:rsidRPr="00457238">
        <w:rPr>
          <w:sz w:val="22"/>
        </w:rPr>
        <w:t>12.1.11. Pirkėjas sumoka Tiekėjui Avansą per Specialiosiose sąlygose numatytą terminą nuo išankstinio mokėjimo sąskaitos ir Avanso užtikrinimo (jei taikoma) gavimo dienos. Sumokėto Avanso suma išskaitoma iš mokėtinos sumos.</w:t>
      </w:r>
    </w:p>
    <w:p w14:paraId="207FB2D8" w14:textId="77777777" w:rsidR="000C0211" w:rsidRPr="00457238" w:rsidRDefault="000C0211" w:rsidP="000C0211">
      <w:pPr>
        <w:tabs>
          <w:tab w:val="left" w:pos="567"/>
        </w:tabs>
        <w:jc w:val="both"/>
        <w:textAlignment w:val="baseline"/>
        <w:rPr>
          <w:sz w:val="22"/>
        </w:rPr>
      </w:pPr>
      <w:r w:rsidRPr="00457238">
        <w:rPr>
          <w:sz w:val="22"/>
        </w:rPr>
        <w:t xml:space="preserve">12.1.12. Nutraukus Sutartį, Tiekėjas privalo grąžinti Pirkėjui gautą Avansą per 5 (penkias) darbo dienas (jeigu dalis </w:t>
      </w:r>
      <w:r w:rsidRPr="00457238">
        <w:rPr>
          <w:rFonts w:eastAsia="Arial"/>
          <w:sz w:val="22"/>
        </w:rPr>
        <w:t>Paslaugų yra suteikta</w:t>
      </w:r>
      <w:r w:rsidRPr="00457238">
        <w:rPr>
          <w:sz w:val="22"/>
        </w:rPr>
        <w:t xml:space="preserve">, Pirkėjas jas yra priėmęs ir </w:t>
      </w:r>
      <w:r w:rsidRPr="00457238">
        <w:rPr>
          <w:rFonts w:eastAsia="Arial"/>
          <w:sz w:val="22"/>
        </w:rPr>
        <w:t>Paslaugų rezultatu</w:t>
      </w:r>
      <w:r w:rsidRPr="00457238">
        <w:rPr>
          <w:sz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DFCD784" w14:textId="77777777" w:rsidR="000C0211" w:rsidRPr="00457238" w:rsidRDefault="000C0211" w:rsidP="000C0211">
      <w:pPr>
        <w:tabs>
          <w:tab w:val="left" w:pos="567"/>
        </w:tabs>
        <w:jc w:val="both"/>
        <w:textAlignment w:val="baseline"/>
        <w:rPr>
          <w:sz w:val="22"/>
        </w:rPr>
      </w:pPr>
    </w:p>
    <w:p w14:paraId="47E4D4FE" w14:textId="77777777" w:rsidR="000C0211" w:rsidRPr="00457238" w:rsidRDefault="000C0211" w:rsidP="000C021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rPr>
      </w:pPr>
      <w:r w:rsidRPr="00457238">
        <w:rPr>
          <w:rFonts w:eastAsia="Arial"/>
          <w:b/>
          <w:bCs/>
          <w:sz w:val="22"/>
        </w:rPr>
        <w:t>12.2.</w:t>
      </w:r>
      <w:r w:rsidRPr="00457238">
        <w:rPr>
          <w:rFonts w:eastAsia="Arial"/>
          <w:b/>
          <w:bCs/>
          <w:sz w:val="22"/>
        </w:rPr>
        <w:tab/>
      </w:r>
      <w:r w:rsidRPr="00457238">
        <w:rPr>
          <w:rFonts w:eastAsia="Arial"/>
          <w:b/>
          <w:sz w:val="22"/>
        </w:rPr>
        <w:t>Mokėjimų tvarka</w:t>
      </w:r>
    </w:p>
    <w:p w14:paraId="30CBFFA6" w14:textId="77777777" w:rsidR="000C0211" w:rsidRPr="00457238" w:rsidRDefault="000C0211" w:rsidP="000C021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1D1B41F2"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12.2.1.</w:t>
      </w:r>
      <w:r w:rsidRPr="00457238">
        <w:rPr>
          <w:rFonts w:eastAsia="Arial"/>
          <w:sz w:val="22"/>
        </w:rPr>
        <w:tab/>
      </w:r>
      <w:r w:rsidRPr="00457238">
        <w:rPr>
          <w:sz w:val="22"/>
        </w:rPr>
        <w:t xml:space="preserve">Tiekėjas išrašo Sąskaitą tik Šalims pasirašius </w:t>
      </w:r>
      <w:r w:rsidRPr="00457238">
        <w:rPr>
          <w:rFonts w:eastAsia="Arial"/>
          <w:sz w:val="22"/>
        </w:rPr>
        <w:t>Paslaugų</w:t>
      </w:r>
      <w:r w:rsidRPr="00457238">
        <w:rPr>
          <w:sz w:val="22"/>
        </w:rPr>
        <w:t xml:space="preserve"> perdavimo–priėmimo aktą, jeigu kitaip nenumatyta Specialiosiose sąlygose</w:t>
      </w:r>
      <w:r w:rsidRPr="00457238">
        <w:rPr>
          <w:rFonts w:eastAsia="Arial"/>
          <w:sz w:val="22"/>
        </w:rPr>
        <w:t>:</w:t>
      </w:r>
    </w:p>
    <w:p w14:paraId="39BDB50F"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12.2.1.1.</w:t>
      </w:r>
      <w:r w:rsidRPr="00457238">
        <w:rPr>
          <w:rFonts w:eastAsia="Arial"/>
          <w:sz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DD7D99D"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 xml:space="preserve">12.2.1.2. </w:t>
      </w:r>
      <w:r w:rsidRPr="00457238">
        <w:rPr>
          <w:rFonts w:eastAsia="Arial"/>
          <w:sz w:val="22"/>
        </w:rPr>
        <w:tab/>
        <w:t>Europos elektroninių sąskaitų faktūrų standarto neatitinkančią elektroninę sąskaitą faktūrą Tiekėjas gali teikti tik naudodamasis Sąskaitų administravimo bendrosios informacinės sistemos(toliau – SABIS priemonėmis.</w:t>
      </w:r>
    </w:p>
    <w:p w14:paraId="1CC43BB9"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12.2.2.</w:t>
      </w:r>
      <w:r w:rsidRPr="00457238">
        <w:rPr>
          <w:rFonts w:eastAsia="Arial"/>
          <w:sz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F33D9F6"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sz w:val="22"/>
        </w:rPr>
      </w:pPr>
      <w:r w:rsidRPr="00457238">
        <w:rPr>
          <w:sz w:val="22"/>
        </w:rPr>
        <w:t>12.2.3.</w:t>
      </w:r>
      <w:r w:rsidRPr="00457238">
        <w:rPr>
          <w:sz w:val="22"/>
        </w:rPr>
        <w:tab/>
        <w:t>Išankstinio mokėjimo sąskaitas (jeigu Specialiosiose sąlygose yra numatytas Avanso mokėjimas) Tiekėjas privalo pateikti šiame Sutarties poskyryje nustatyta tvarka.</w:t>
      </w:r>
    </w:p>
    <w:p w14:paraId="733D7D38"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12.2.4.</w:t>
      </w:r>
      <w:r w:rsidRPr="00457238">
        <w:rPr>
          <w:sz w:val="22"/>
        </w:rPr>
        <w:tab/>
      </w:r>
      <w:r w:rsidRPr="00457238">
        <w:rPr>
          <w:rFonts w:eastAsia="Arial"/>
          <w:sz w:val="22"/>
        </w:rPr>
        <w:t>Pirkėjas atlieka mokėjimus už Paslaugas Specialiosiose sąlygose nustatytais terminais.</w:t>
      </w:r>
    </w:p>
    <w:p w14:paraId="18F9B8CB"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12.2.5.</w:t>
      </w:r>
      <w:r w:rsidRPr="00457238">
        <w:rPr>
          <w:rFonts w:eastAsia="Arial"/>
          <w:sz w:val="22"/>
        </w:rPr>
        <w:tab/>
        <w:t>Už mokėjimų pagal Sutartį vėlavimus Pirkėjui taikomos netesybos Specialiosiose sąlygose nustatyta tvarka.</w:t>
      </w:r>
    </w:p>
    <w:p w14:paraId="3F330981"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12.2.6.</w:t>
      </w:r>
      <w:r w:rsidRPr="00457238">
        <w:rPr>
          <w:sz w:val="22"/>
        </w:rPr>
        <w:tab/>
      </w:r>
      <w:r w:rsidRPr="00457238">
        <w:rPr>
          <w:rFonts w:eastAsia="Arial"/>
          <w:sz w:val="22"/>
        </w:rPr>
        <w:t>Jei Paslaugos teikiamos etapais ar periodais aukščiau nurodyta atsiskaitymo tvarka galioja kiekvienam Paslaugų teikimo etapui ar periodui, jei Specialiosiose sąlygose nenustatyta kitaip.</w:t>
      </w:r>
    </w:p>
    <w:p w14:paraId="240077D3" w14:textId="77777777" w:rsidR="000C0211" w:rsidRPr="00457238" w:rsidRDefault="000C0211" w:rsidP="000C0211">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rPr>
      </w:pPr>
      <w:r w:rsidRPr="00457238">
        <w:rPr>
          <w:rFonts w:eastAsia="Arial"/>
          <w:sz w:val="22"/>
        </w:rPr>
        <w:t>12.2.7.</w:t>
      </w:r>
      <w:r w:rsidRPr="00457238">
        <w:rPr>
          <w:rFonts w:eastAsia="Arial"/>
          <w:sz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101AAF3"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b/>
          <w:bCs/>
          <w:sz w:val="22"/>
        </w:rPr>
      </w:pPr>
    </w:p>
    <w:p w14:paraId="7808092F" w14:textId="77777777" w:rsidR="000C0211" w:rsidRPr="00457238" w:rsidRDefault="000C0211" w:rsidP="000C021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rPr>
      </w:pPr>
      <w:r w:rsidRPr="00457238">
        <w:rPr>
          <w:rFonts w:eastAsia="Arial"/>
          <w:b/>
          <w:bCs/>
          <w:sz w:val="22"/>
        </w:rPr>
        <w:t>12.3.</w:t>
      </w:r>
      <w:r w:rsidRPr="00457238">
        <w:rPr>
          <w:rFonts w:eastAsia="Arial"/>
          <w:b/>
          <w:bCs/>
          <w:sz w:val="22"/>
        </w:rPr>
        <w:tab/>
      </w:r>
      <w:r w:rsidRPr="00457238">
        <w:rPr>
          <w:rFonts w:eastAsia="Arial"/>
          <w:b/>
          <w:sz w:val="22"/>
        </w:rPr>
        <w:t>Kiti atsiskaitymo klausimai</w:t>
      </w:r>
    </w:p>
    <w:p w14:paraId="67555944" w14:textId="77777777" w:rsidR="000C0211" w:rsidRPr="00457238" w:rsidRDefault="000C0211" w:rsidP="000C021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504E7605"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12.3.1.</w:t>
      </w:r>
      <w:r w:rsidRPr="00457238">
        <w:rPr>
          <w:rFonts w:eastAsia="Arial"/>
          <w:sz w:val="22"/>
        </w:rPr>
        <w:tab/>
        <w:t>Pirkėjas privalo pervesti mokėjimus Tiekėjui į Tiekėjo banko sąskaitą, nurodytą Specialiosiose sąlygose.</w:t>
      </w:r>
    </w:p>
    <w:p w14:paraId="6D12825E"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12.3.2.</w:t>
      </w:r>
      <w:r w:rsidRPr="00457238">
        <w:rPr>
          <w:rFonts w:eastAsia="Arial"/>
          <w:sz w:val="22"/>
        </w:rPr>
        <w:tab/>
        <w:t xml:space="preserve">Pirkėjas turi teisę sumas, gautinas iš Tiekėjo, išskaityti iš mokėjimų Tiekėjui pagal Sutartį (vienašališkai daryti įskaitymus). Dėl šios priežasties Tiekėjas neturi teisės perleisti arba įkeisti reikalavimo teisių į gautinas </w:t>
      </w:r>
      <w:r w:rsidRPr="00457238">
        <w:rPr>
          <w:rFonts w:eastAsia="Arial"/>
          <w:sz w:val="22"/>
        </w:rPr>
        <w:lastRenderedPageBreak/>
        <w:t>pagal Sutartį sumas tretiesiems asmenims arba kitaip jomis disponuoti be Pirkėjo sutikimo.</w:t>
      </w:r>
    </w:p>
    <w:p w14:paraId="7A204735"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12.3.3.</w:t>
      </w:r>
      <w:r w:rsidRPr="00457238">
        <w:rPr>
          <w:rFonts w:eastAsia="Arial"/>
          <w:sz w:val="22"/>
        </w:rPr>
        <w:tab/>
        <w:t>Visi mokėjimai pagal Sutartį atliekami eurais.</w:t>
      </w:r>
    </w:p>
    <w:p w14:paraId="4358AE38"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12.3.4.</w:t>
      </w:r>
      <w:r w:rsidRPr="00457238">
        <w:rPr>
          <w:rFonts w:eastAsia="Arial"/>
          <w:sz w:val="22"/>
        </w:rPr>
        <w:tab/>
        <w:t>Už pavėluotus mokėjimus pagal Sutartį mokančioji Šalis privalo sumokėti kitai Šaliai Specialiosiose sąlygose nurodyto dydžio netesybas.</w:t>
      </w:r>
    </w:p>
    <w:p w14:paraId="3C207ED3"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b/>
          <w:bCs/>
          <w:sz w:val="22"/>
        </w:rPr>
      </w:pPr>
    </w:p>
    <w:p w14:paraId="45AE2E62" w14:textId="77777777" w:rsidR="000C0211" w:rsidRPr="00457238" w:rsidRDefault="000C0211" w:rsidP="000C021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rPr>
      </w:pPr>
      <w:r w:rsidRPr="00457238">
        <w:rPr>
          <w:rFonts w:eastAsia="Arial"/>
          <w:b/>
          <w:bCs/>
          <w:caps/>
          <w:sz w:val="22"/>
        </w:rPr>
        <w:t>13.</w:t>
      </w:r>
      <w:r w:rsidRPr="00457238">
        <w:rPr>
          <w:rFonts w:eastAsia="Arial"/>
          <w:b/>
          <w:bCs/>
          <w:caps/>
          <w:sz w:val="22"/>
        </w:rPr>
        <w:tab/>
      </w:r>
      <w:r w:rsidRPr="00457238">
        <w:rPr>
          <w:rFonts w:eastAsia="Arial"/>
          <w:b/>
          <w:caps/>
          <w:sz w:val="22"/>
        </w:rPr>
        <w:t>Konfidenciali informacija</w:t>
      </w:r>
    </w:p>
    <w:p w14:paraId="46363540" w14:textId="77777777" w:rsidR="000C0211" w:rsidRPr="00457238" w:rsidRDefault="000C0211" w:rsidP="000C021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rPr>
      </w:pPr>
    </w:p>
    <w:p w14:paraId="28A5B550"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13.1.</w:t>
      </w:r>
      <w:r w:rsidRPr="00457238">
        <w:rPr>
          <w:rFonts w:eastAsia="Arial"/>
          <w:sz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8298877"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13.2.</w:t>
      </w:r>
      <w:r w:rsidRPr="00457238">
        <w:rPr>
          <w:rFonts w:eastAsia="Arial"/>
          <w:sz w:val="22"/>
        </w:rPr>
        <w:tab/>
        <w:t>Šalis turi teisę atskleisti kitos Šalies konfidencialią informaciją šiais atvejais:</w:t>
      </w:r>
    </w:p>
    <w:p w14:paraId="6C65253B"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13.2.1.</w:t>
      </w:r>
      <w:r w:rsidRPr="00457238">
        <w:rPr>
          <w:rFonts w:eastAsia="Arial"/>
          <w:sz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5226C4"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13.2.2.</w:t>
      </w:r>
      <w:r w:rsidRPr="00457238">
        <w:rPr>
          <w:rFonts w:eastAsia="Arial"/>
          <w:sz w:val="22"/>
        </w:rPr>
        <w:tab/>
        <w:t xml:space="preserve">konfidencialią informaciją yra būtina atskleisti pagal </w:t>
      </w:r>
      <w:r w:rsidRPr="00457238">
        <w:rPr>
          <w:sz w:val="22"/>
        </w:rPr>
        <w:t>įstatymų bei kitų teisės aktų</w:t>
      </w:r>
      <w:r w:rsidRPr="00457238">
        <w:rPr>
          <w:rFonts w:eastAsia="Arial"/>
          <w:sz w:val="22"/>
        </w:rPr>
        <w:t xml:space="preserve"> reikalavimus, įskaitant atvejus, kai to reikalauja viešojo administravimo subjektai, taip, kaip jie apibrėžti Lietuvos Respublikos viešojo administravimo įstatyme.</w:t>
      </w:r>
    </w:p>
    <w:p w14:paraId="0DA6216C"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13.3.</w:t>
      </w:r>
      <w:r w:rsidRPr="00457238">
        <w:rPr>
          <w:rFonts w:eastAsia="Arial"/>
          <w:sz w:val="22"/>
        </w:rPr>
        <w:tab/>
        <w:t xml:space="preserve">Prieš atskleisdama konfidencialią informaciją, Šalis privalo informuoti kitą Šalį (tiek, kiek tai nedraudžiama pagal </w:t>
      </w:r>
      <w:r w:rsidRPr="00457238">
        <w:rPr>
          <w:sz w:val="22"/>
        </w:rPr>
        <w:t>įstatymus bei kitus teisės aktus</w:t>
      </w:r>
      <w:r w:rsidRPr="00457238">
        <w:rPr>
          <w:rFonts w:eastAsia="Arial"/>
          <w:sz w:val="22"/>
        </w:rPr>
        <w:t>) apie būtinybę arba gautą viešojo administravimo subjekto reikalavimą atskleisti konfidencialią informaciją ir imtis protingų priemonių, siekdama užtikrinti atskleistos informacijos konfidencialumą.</w:t>
      </w:r>
    </w:p>
    <w:p w14:paraId="395CD539"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13.4.</w:t>
      </w:r>
      <w:r w:rsidRPr="00457238">
        <w:rPr>
          <w:rFonts w:eastAsia="Arial"/>
          <w:sz w:val="22"/>
        </w:rPr>
        <w:tab/>
        <w:t>Šalis atsako:</w:t>
      </w:r>
    </w:p>
    <w:p w14:paraId="396CACE5"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13.4.1.</w:t>
      </w:r>
      <w:r w:rsidRPr="00457238">
        <w:rPr>
          <w:rFonts w:eastAsia="Arial"/>
          <w:sz w:val="22"/>
        </w:rPr>
        <w:tab/>
        <w:t>už bet kokį neteisėtą, įskaitant atsitiktinį, kitos Šalies konfidencialios informacijos ar bet kurios jos dalies atskleidimą ar perdavimą arba konfidencialios informacijos neteisėtą naudojimą;</w:t>
      </w:r>
    </w:p>
    <w:p w14:paraId="1931A815"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13.4.2.</w:t>
      </w:r>
      <w:r w:rsidRPr="00457238">
        <w:rPr>
          <w:rFonts w:eastAsia="Arial"/>
          <w:sz w:val="22"/>
        </w:rPr>
        <w:tab/>
        <w:t>už tai, kad nesiėmė visų protingų veiksmų, kad išsaugotų ir apsaugotų kitos Šalies konfidencialią informaciją ar bet kurią jos dalį, užkirstų kelią tolesniam jos neteisėtam atskleidimui, perdavimui ar naudojimui.</w:t>
      </w:r>
    </w:p>
    <w:p w14:paraId="2109EDC5"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13.5.</w:t>
      </w:r>
      <w:r w:rsidRPr="00457238">
        <w:rPr>
          <w:rFonts w:eastAsia="Arial"/>
          <w:sz w:val="22"/>
        </w:rPr>
        <w:tab/>
        <w:t>Šalis, nepagrįstai atskleidusi kitos Šalies konfidencialią informaciją, privalo sumokėti kitai Šaliai Specialiosiose sąlygose nurodyto dydžio baudą.</w:t>
      </w:r>
    </w:p>
    <w:p w14:paraId="14F364A1"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b/>
          <w:bCs/>
          <w:sz w:val="22"/>
        </w:rPr>
      </w:pPr>
    </w:p>
    <w:p w14:paraId="58682198" w14:textId="77777777" w:rsidR="000C0211" w:rsidRPr="00457238" w:rsidRDefault="000C0211" w:rsidP="000C021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rPr>
      </w:pPr>
      <w:r w:rsidRPr="00457238">
        <w:rPr>
          <w:rFonts w:eastAsia="Arial"/>
          <w:b/>
          <w:bCs/>
          <w:caps/>
          <w:sz w:val="22"/>
        </w:rPr>
        <w:t>14.</w:t>
      </w:r>
      <w:r w:rsidRPr="00457238">
        <w:rPr>
          <w:rFonts w:eastAsia="Arial"/>
          <w:b/>
          <w:bCs/>
          <w:caps/>
          <w:sz w:val="22"/>
        </w:rPr>
        <w:tab/>
      </w:r>
      <w:r w:rsidRPr="00457238">
        <w:rPr>
          <w:rFonts w:eastAsia="Arial"/>
          <w:b/>
          <w:caps/>
          <w:sz w:val="22"/>
        </w:rPr>
        <w:t>Asmens duomenų apsauga</w:t>
      </w:r>
    </w:p>
    <w:p w14:paraId="2DDDAB65" w14:textId="77777777" w:rsidR="000C0211" w:rsidRPr="00457238" w:rsidRDefault="000C0211" w:rsidP="000C021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rPr>
      </w:pPr>
    </w:p>
    <w:p w14:paraId="2C05201A"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14.1.</w:t>
      </w:r>
      <w:r w:rsidRPr="00457238">
        <w:rPr>
          <w:rFonts w:eastAsia="Arial"/>
          <w:sz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BAD5A30" w14:textId="77777777" w:rsidR="000C0211" w:rsidRPr="00457238" w:rsidRDefault="000C0211" w:rsidP="000C0211">
      <w:pPr>
        <w:tabs>
          <w:tab w:val="left" w:pos="567"/>
          <w:tab w:val="left" w:pos="851"/>
          <w:tab w:val="left" w:pos="992"/>
          <w:tab w:val="left" w:pos="1134"/>
        </w:tabs>
        <w:jc w:val="both"/>
        <w:rPr>
          <w:sz w:val="22"/>
        </w:rPr>
      </w:pPr>
      <w:r w:rsidRPr="00457238">
        <w:rPr>
          <w:sz w:val="22"/>
        </w:rPr>
        <w:t>14.2.</w:t>
      </w:r>
      <w:r w:rsidRPr="00457238">
        <w:rPr>
          <w:sz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69CDFD" w14:textId="77777777" w:rsidR="000C0211" w:rsidRPr="00457238" w:rsidRDefault="000C0211" w:rsidP="000C0211">
      <w:pPr>
        <w:tabs>
          <w:tab w:val="left" w:pos="0"/>
          <w:tab w:val="left" w:pos="851"/>
          <w:tab w:val="left" w:pos="992"/>
          <w:tab w:val="left" w:pos="1134"/>
        </w:tabs>
        <w:jc w:val="both"/>
        <w:rPr>
          <w:rFonts w:eastAsia="Arial"/>
          <w:b/>
          <w:bCs/>
          <w:sz w:val="22"/>
        </w:rPr>
      </w:pPr>
    </w:p>
    <w:p w14:paraId="0A1021A1" w14:textId="77777777" w:rsidR="000C0211" w:rsidRPr="00457238" w:rsidRDefault="000C0211" w:rsidP="000C021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 w:val="22"/>
        </w:rPr>
      </w:pPr>
      <w:r w:rsidRPr="00457238">
        <w:rPr>
          <w:rFonts w:eastAsia="Arial"/>
          <w:b/>
          <w:bCs/>
          <w:caps/>
          <w:sz w:val="22"/>
        </w:rPr>
        <w:t>15.</w:t>
      </w:r>
      <w:r w:rsidRPr="00457238">
        <w:rPr>
          <w:rFonts w:eastAsia="Arial"/>
          <w:b/>
          <w:bCs/>
          <w:caps/>
          <w:sz w:val="22"/>
        </w:rPr>
        <w:tab/>
      </w:r>
      <w:r w:rsidRPr="00457238">
        <w:rPr>
          <w:rFonts w:eastAsia="Arial"/>
          <w:b/>
          <w:caps/>
          <w:sz w:val="22"/>
        </w:rPr>
        <w:t>INTELEKTINĖ NUOSAVYBĖ</w:t>
      </w:r>
    </w:p>
    <w:p w14:paraId="27E6D23D" w14:textId="77777777" w:rsidR="000C0211" w:rsidRPr="00457238" w:rsidRDefault="000C0211" w:rsidP="000C021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sz w:val="22"/>
        </w:rPr>
      </w:pPr>
    </w:p>
    <w:p w14:paraId="5D1C4334" w14:textId="77777777" w:rsidR="000C0211" w:rsidRPr="00457238" w:rsidRDefault="000C0211" w:rsidP="000C0211">
      <w:pPr>
        <w:tabs>
          <w:tab w:val="left" w:pos="567"/>
        </w:tabs>
        <w:jc w:val="both"/>
        <w:textAlignment w:val="baseline"/>
        <w:rPr>
          <w:sz w:val="22"/>
        </w:rPr>
      </w:pPr>
      <w:r w:rsidRPr="00457238">
        <w:rPr>
          <w:sz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57238">
        <w:rPr>
          <w:rFonts w:eastAsia="Arial"/>
          <w:sz w:val="22"/>
        </w:rPr>
        <w:t>Paslaugų</w:t>
      </w:r>
      <w:r w:rsidRPr="00457238">
        <w:rPr>
          <w:sz w:val="22"/>
        </w:rPr>
        <w:t xml:space="preserve"> pobūdžio ar (ir) išimtinių teisių, patentų ir kt.</w:t>
      </w:r>
    </w:p>
    <w:p w14:paraId="204B01F3" w14:textId="77777777" w:rsidR="000C0211" w:rsidRPr="00457238" w:rsidRDefault="000C0211" w:rsidP="000C0211">
      <w:pPr>
        <w:tabs>
          <w:tab w:val="left" w:pos="567"/>
        </w:tabs>
        <w:jc w:val="both"/>
        <w:textAlignment w:val="baseline"/>
        <w:rPr>
          <w:sz w:val="22"/>
        </w:rPr>
      </w:pPr>
      <w:r w:rsidRPr="00457238">
        <w:rPr>
          <w:sz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57238">
        <w:rPr>
          <w:sz w:val="22"/>
        </w:rPr>
        <w:t>sui</w:t>
      </w:r>
      <w:proofErr w:type="spellEnd"/>
      <w:r w:rsidRPr="00457238">
        <w:rPr>
          <w:sz w:val="22"/>
        </w:rPr>
        <w:t xml:space="preserve"> </w:t>
      </w:r>
      <w:proofErr w:type="spellStart"/>
      <w:r w:rsidRPr="00457238">
        <w:rPr>
          <w:sz w:val="22"/>
        </w:rPr>
        <w:t>generis</w:t>
      </w:r>
      <w:proofErr w:type="spellEnd"/>
      <w:r w:rsidRPr="00457238">
        <w:rPr>
          <w:sz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8969BDE" w14:textId="77777777" w:rsidR="000C0211" w:rsidRPr="00457238" w:rsidRDefault="000C0211" w:rsidP="000C0211">
      <w:pPr>
        <w:tabs>
          <w:tab w:val="left" w:pos="567"/>
        </w:tabs>
        <w:jc w:val="both"/>
        <w:textAlignment w:val="baseline"/>
        <w:rPr>
          <w:sz w:val="22"/>
        </w:rPr>
      </w:pPr>
      <w:r w:rsidRPr="00457238">
        <w:rPr>
          <w:sz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4E696A0" w14:textId="77777777" w:rsidR="000C0211" w:rsidRPr="00457238" w:rsidRDefault="000C0211" w:rsidP="000C0211">
      <w:pPr>
        <w:tabs>
          <w:tab w:val="left" w:pos="567"/>
        </w:tabs>
        <w:jc w:val="both"/>
        <w:textAlignment w:val="baseline"/>
        <w:rPr>
          <w:b/>
          <w:bCs/>
          <w:sz w:val="22"/>
        </w:rPr>
      </w:pPr>
    </w:p>
    <w:p w14:paraId="5D2D3F15" w14:textId="77777777" w:rsidR="000C0211" w:rsidRPr="00457238" w:rsidRDefault="000C0211" w:rsidP="000C021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rPr>
      </w:pPr>
      <w:r w:rsidRPr="00457238">
        <w:rPr>
          <w:rFonts w:eastAsia="Arial"/>
          <w:b/>
          <w:bCs/>
          <w:caps/>
          <w:sz w:val="22"/>
        </w:rPr>
        <w:t>16.</w:t>
      </w:r>
      <w:r w:rsidRPr="00457238">
        <w:rPr>
          <w:rFonts w:eastAsia="Arial"/>
          <w:b/>
          <w:bCs/>
          <w:caps/>
          <w:sz w:val="22"/>
        </w:rPr>
        <w:tab/>
      </w:r>
      <w:r w:rsidRPr="00457238">
        <w:rPr>
          <w:rFonts w:eastAsia="Arial"/>
          <w:b/>
          <w:caps/>
          <w:sz w:val="22"/>
        </w:rPr>
        <w:t>Pareiškimai ir garantijos</w:t>
      </w:r>
    </w:p>
    <w:p w14:paraId="2BD9E2FE" w14:textId="77777777" w:rsidR="000C0211" w:rsidRPr="00457238" w:rsidRDefault="000C0211" w:rsidP="000C021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rPr>
      </w:pPr>
    </w:p>
    <w:p w14:paraId="60E6065C"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16.1. Kiekviena iš Šalių pareiškia ir garantuoja kitai Šaliai, kad:</w:t>
      </w:r>
    </w:p>
    <w:p w14:paraId="738EDA53"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16.1.1. yra teisėtai priimti ir galioja visi būtini sprendimai, gauti leidimai bei sutikimai, taip pat teisėtai atlikti ir galioja kiti teisiniai veiksmai, reikalingi Sutarties sudarymui, galiojimui ir vykdymui;</w:t>
      </w:r>
    </w:p>
    <w:p w14:paraId="4A5A995D"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 xml:space="preserve">16.1.2. sudarydama Sutartį, Šalis neviršija savo kompetencijos ir nepažeidžia jai taikomų </w:t>
      </w:r>
      <w:r w:rsidRPr="00457238">
        <w:rPr>
          <w:sz w:val="22"/>
        </w:rPr>
        <w:t>įstatymų bei kitų teisės aktų</w:t>
      </w:r>
      <w:r w:rsidRPr="00457238">
        <w:rPr>
          <w:rFonts w:eastAsia="Arial"/>
          <w:sz w:val="22"/>
        </w:rPr>
        <w:t>, teismo ar arbitražo teismo sprendimų, administracinių aktų, sutarčių ar kitų prievolių pagal taikomą privatinę teisę, viešąją teisę, Europos Sąjungos teisę arba tarptautinę teisę;</w:t>
      </w:r>
    </w:p>
    <w:p w14:paraId="10BA5E54"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C17250"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04B50F0"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46CD3EA"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16.1.6. visi Šalies pareiškimai ir garantijos yra išsamūs ir nepalieka nutylėtų jokių aplinkybių, kurios darytų šiuos pareiškimus ar garantijas neteisingais.</w:t>
      </w:r>
    </w:p>
    <w:p w14:paraId="4E0A91D9"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 xml:space="preserve">16.2. Tiekėjas papildomai pareiškia ir garantuoja Pirkėjui, kad Tiekėjas, subtiekėjai, jungtinės veiklos partneriai ir specialistai turi galiojančius ir teisėtus visus </w:t>
      </w:r>
      <w:r w:rsidRPr="00457238">
        <w:rPr>
          <w:sz w:val="22"/>
        </w:rPr>
        <w:t>įstatymuose bei kituose teisės aktuose</w:t>
      </w:r>
      <w:r w:rsidRPr="00457238">
        <w:rPr>
          <w:rFonts w:eastAsia="Arial"/>
          <w:sz w:val="22"/>
        </w:rPr>
        <w:t xml:space="preserve"> numatytus leidimus, licencijas, atestatus, teisės pripažinimo dokumentus, reikalingus vykdant Sutartį.</w:t>
      </w:r>
    </w:p>
    <w:p w14:paraId="068A0382" w14:textId="77777777" w:rsidR="000C0211" w:rsidRPr="00457238" w:rsidRDefault="000C0211" w:rsidP="000C0211">
      <w:pPr>
        <w:widowControl w:val="0"/>
        <w:tabs>
          <w:tab w:val="left" w:pos="567"/>
          <w:tab w:val="left" w:pos="851"/>
          <w:tab w:val="left" w:pos="992"/>
          <w:tab w:val="left" w:pos="1134"/>
        </w:tabs>
        <w:jc w:val="both"/>
        <w:rPr>
          <w:rFonts w:eastAsia="Arial"/>
          <w:sz w:val="22"/>
          <w:shd w:val="clear" w:color="auto" w:fill="FFFFFF"/>
        </w:rPr>
      </w:pPr>
      <w:r w:rsidRPr="00457238">
        <w:rPr>
          <w:rFonts w:eastAsia="Arial"/>
          <w:sz w:val="22"/>
          <w:shd w:val="clear" w:color="auto" w:fill="FFFFFF"/>
        </w:rPr>
        <w:t xml:space="preserve">16.3. </w:t>
      </w:r>
      <w:r w:rsidRPr="00457238">
        <w:rPr>
          <w:sz w:val="22"/>
        </w:rPr>
        <w:t>Tiekėjas pareiškia, kad suteiktų Paslaugų rezultato disponavimo, valdymo ir naudojimosi teisės nėra apribotos</w:t>
      </w:r>
      <w:r w:rsidRPr="00457238">
        <w:rPr>
          <w:rFonts w:eastAsia="Arial"/>
          <w:sz w:val="22"/>
        </w:rPr>
        <w:t xml:space="preserve"> </w:t>
      </w:r>
      <w:r w:rsidRPr="00457238">
        <w:rPr>
          <w:rFonts w:eastAsia="Arial"/>
          <w:sz w:val="22"/>
          <w:shd w:val="clear" w:color="auto" w:fill="FFFFFF"/>
        </w:rPr>
        <w:t xml:space="preserve">ir jokie tretieji asmenys neturi pretenzijų į Sutartimi perduodamą </w:t>
      </w:r>
      <w:r w:rsidRPr="00457238">
        <w:rPr>
          <w:rFonts w:eastAsia="Arial"/>
          <w:sz w:val="22"/>
        </w:rPr>
        <w:t>Paslaugų rezultatą</w:t>
      </w:r>
      <w:r w:rsidRPr="00457238">
        <w:rPr>
          <w:rFonts w:eastAsia="Arial"/>
          <w:sz w:val="22"/>
          <w:shd w:val="clear" w:color="auto" w:fill="FFFFFF"/>
        </w:rPr>
        <w:t>.</w:t>
      </w:r>
    </w:p>
    <w:p w14:paraId="77B54540" w14:textId="77777777" w:rsidR="000C0211" w:rsidRPr="00457238" w:rsidRDefault="000C0211" w:rsidP="000C0211">
      <w:pPr>
        <w:widowControl w:val="0"/>
        <w:tabs>
          <w:tab w:val="left" w:pos="567"/>
          <w:tab w:val="left" w:pos="851"/>
          <w:tab w:val="left" w:pos="992"/>
          <w:tab w:val="left" w:pos="1134"/>
        </w:tabs>
        <w:jc w:val="both"/>
        <w:rPr>
          <w:sz w:val="22"/>
        </w:rPr>
      </w:pPr>
      <w:r w:rsidRPr="00457238">
        <w:rPr>
          <w:rFonts w:eastAsia="Arial"/>
          <w:sz w:val="22"/>
        </w:rPr>
        <w:t>16.4. T</w:t>
      </w:r>
      <w:r w:rsidRPr="00457238">
        <w:rPr>
          <w:sz w:val="2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2E9CD8"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p>
    <w:p w14:paraId="1743AFDC" w14:textId="77777777" w:rsidR="000C0211" w:rsidRPr="00457238" w:rsidRDefault="000C0211" w:rsidP="000C021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rPr>
      </w:pPr>
      <w:r w:rsidRPr="00457238">
        <w:rPr>
          <w:rFonts w:eastAsia="Arial"/>
          <w:b/>
          <w:bCs/>
          <w:caps/>
          <w:sz w:val="22"/>
        </w:rPr>
        <w:t>17.</w:t>
      </w:r>
      <w:r w:rsidRPr="00457238">
        <w:rPr>
          <w:rFonts w:eastAsia="Arial"/>
          <w:b/>
          <w:bCs/>
          <w:caps/>
          <w:sz w:val="22"/>
        </w:rPr>
        <w:tab/>
      </w:r>
      <w:r w:rsidRPr="00457238">
        <w:rPr>
          <w:rFonts w:eastAsia="Arial"/>
          <w:b/>
          <w:caps/>
          <w:sz w:val="22"/>
        </w:rPr>
        <w:t>Bendrieji atsakomybės klausimai</w:t>
      </w:r>
    </w:p>
    <w:p w14:paraId="1ABE56E7" w14:textId="77777777" w:rsidR="000C0211" w:rsidRPr="00457238" w:rsidRDefault="000C0211" w:rsidP="000C0211">
      <w:pPr>
        <w:widowControl w:val="0"/>
        <w:tabs>
          <w:tab w:val="left" w:pos="567"/>
          <w:tab w:val="left" w:pos="851"/>
          <w:tab w:val="left" w:pos="992"/>
          <w:tab w:val="left" w:pos="1134"/>
        </w:tabs>
        <w:jc w:val="both"/>
        <w:rPr>
          <w:rFonts w:eastAsia="Arial"/>
          <w:sz w:val="22"/>
        </w:rPr>
      </w:pPr>
    </w:p>
    <w:p w14:paraId="1318A4CF"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17.1. Netesybų sumokėjimas už vėlavimą ar pareigų pagal Sutartį pažeidimą neatleidžia Šalies nuo Sutartyje numatytų jos pareigų vykdymo.</w:t>
      </w:r>
    </w:p>
    <w:p w14:paraId="33774A6E" w14:textId="77777777" w:rsidR="000C0211" w:rsidRPr="00457238" w:rsidRDefault="000C0211" w:rsidP="000C0211">
      <w:pPr>
        <w:widowControl w:val="0"/>
        <w:tabs>
          <w:tab w:val="left" w:pos="567"/>
          <w:tab w:val="left" w:pos="851"/>
          <w:tab w:val="left" w:pos="992"/>
          <w:tab w:val="left" w:pos="1134"/>
        </w:tabs>
        <w:jc w:val="both"/>
        <w:rPr>
          <w:sz w:val="22"/>
        </w:rPr>
      </w:pPr>
      <w:r w:rsidRPr="00457238">
        <w:rPr>
          <w:sz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57238">
        <w:rPr>
          <w:sz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26F1E67"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EE10FC"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lastRenderedPageBreak/>
        <w:t>17.4. Šioje Sutartyje numatytos teisių gynybos priemonės neapriboja Šalių teisės pasinaudoti kitomis teisėtomis teisių gynybos priemonėmis.</w:t>
      </w:r>
    </w:p>
    <w:p w14:paraId="770E7CE5"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DA5CF3"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2C7E37"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sz w:val="22"/>
        </w:rPr>
        <w:t xml:space="preserve">17.7. Jeigu Sutartis nutraukiama dėl esminio sutarties pažeidimo pagal Bendrųjų sąlygų 22.2.1 papunktį ir (ar) Tiekėjas esminę Sutarties sąlygą, nurodytą </w:t>
      </w:r>
      <w:r w:rsidRPr="00457238">
        <w:rPr>
          <w:rFonts w:eastAsia="Arial"/>
          <w:sz w:val="22"/>
        </w:rPr>
        <w:t>Specialiųjų sąlygų 10 skyriuje</w:t>
      </w:r>
      <w:r w:rsidRPr="00457238">
        <w:rPr>
          <w:sz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2F2D6B5" w14:textId="77777777" w:rsidR="000C0211" w:rsidRPr="00457238" w:rsidRDefault="000C0211" w:rsidP="000C0211">
      <w:pPr>
        <w:widowControl w:val="0"/>
        <w:tabs>
          <w:tab w:val="left" w:pos="567"/>
          <w:tab w:val="left" w:pos="851"/>
          <w:tab w:val="left" w:pos="992"/>
          <w:tab w:val="left" w:pos="1134"/>
        </w:tabs>
        <w:ind w:firstLine="53"/>
        <w:jc w:val="both"/>
        <w:rPr>
          <w:rFonts w:eastAsia="Arial"/>
          <w:sz w:val="22"/>
        </w:rPr>
      </w:pPr>
    </w:p>
    <w:p w14:paraId="09239641" w14:textId="77777777" w:rsidR="000C0211" w:rsidRPr="00457238" w:rsidRDefault="000C0211" w:rsidP="000C021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rPr>
      </w:pPr>
      <w:r w:rsidRPr="00457238">
        <w:rPr>
          <w:rFonts w:eastAsia="Arial"/>
          <w:b/>
          <w:bCs/>
          <w:caps/>
          <w:sz w:val="22"/>
        </w:rPr>
        <w:t>18.</w:t>
      </w:r>
      <w:r w:rsidRPr="00457238">
        <w:rPr>
          <w:rFonts w:eastAsia="Arial"/>
          <w:b/>
          <w:bCs/>
          <w:caps/>
          <w:sz w:val="22"/>
        </w:rPr>
        <w:tab/>
      </w:r>
      <w:r w:rsidRPr="00457238">
        <w:rPr>
          <w:rFonts w:eastAsia="Arial"/>
          <w:b/>
          <w:caps/>
          <w:sz w:val="22"/>
        </w:rPr>
        <w:t>Nenugalima jėga (FORCE MAJEURE)</w:t>
      </w:r>
    </w:p>
    <w:p w14:paraId="3547ED71" w14:textId="77777777" w:rsidR="000C0211" w:rsidRPr="00457238" w:rsidRDefault="000C0211" w:rsidP="000C021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rPr>
      </w:pPr>
    </w:p>
    <w:p w14:paraId="236CD9E0"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18.1.</w:t>
      </w:r>
      <w:r w:rsidRPr="00457238">
        <w:rPr>
          <w:rFonts w:eastAsia="Arial"/>
          <w:b/>
          <w:bCs/>
          <w:sz w:val="22"/>
        </w:rPr>
        <w:tab/>
      </w:r>
      <w:r w:rsidRPr="00457238">
        <w:rPr>
          <w:rFonts w:eastAsia="Arial"/>
          <w:sz w:val="22"/>
        </w:rPr>
        <w:t>Atsakomybė pagal Sutartį netaikoma, taip pat Šalys gali būti visiškai ar iš dalies atleistos nuo civilinės atsakomybės šiais pagrindais:</w:t>
      </w:r>
    </w:p>
    <w:p w14:paraId="21EF2757" w14:textId="77777777" w:rsidR="000C0211" w:rsidRPr="00457238" w:rsidRDefault="000C0211" w:rsidP="000C0211">
      <w:pPr>
        <w:widowControl w:val="0"/>
        <w:tabs>
          <w:tab w:val="left" w:pos="567"/>
          <w:tab w:val="left" w:pos="851"/>
          <w:tab w:val="left" w:pos="992"/>
          <w:tab w:val="left" w:pos="1134"/>
        </w:tabs>
        <w:jc w:val="both"/>
        <w:rPr>
          <w:rFonts w:eastAsia="Cambria"/>
          <w:sz w:val="22"/>
        </w:rPr>
      </w:pPr>
      <w:r w:rsidRPr="00457238">
        <w:rPr>
          <w:rFonts w:eastAsia="Cambria"/>
          <w:sz w:val="22"/>
        </w:rPr>
        <w:t>18.1.1.</w:t>
      </w:r>
      <w:r w:rsidRPr="00457238">
        <w:rPr>
          <w:rFonts w:eastAsia="Cambria"/>
          <w:sz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EC4FA96" w14:textId="77777777" w:rsidR="000C0211" w:rsidRPr="00457238" w:rsidRDefault="000C0211" w:rsidP="000C0211">
      <w:pPr>
        <w:widowControl w:val="0"/>
        <w:tabs>
          <w:tab w:val="left" w:pos="567"/>
          <w:tab w:val="left" w:pos="851"/>
          <w:tab w:val="left" w:pos="992"/>
          <w:tab w:val="left" w:pos="1134"/>
        </w:tabs>
        <w:jc w:val="both"/>
        <w:rPr>
          <w:rFonts w:eastAsia="Cambria"/>
          <w:sz w:val="22"/>
        </w:rPr>
      </w:pPr>
      <w:r w:rsidRPr="00457238">
        <w:rPr>
          <w:sz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5CE3F5C"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18.2.</w:t>
      </w:r>
      <w:r w:rsidRPr="00457238">
        <w:rPr>
          <w:rFonts w:eastAsia="Arial"/>
          <w:b/>
          <w:bCs/>
          <w:sz w:val="22"/>
        </w:rPr>
        <w:tab/>
      </w:r>
      <w:r w:rsidRPr="00457238">
        <w:rPr>
          <w:rFonts w:eastAsia="Arial"/>
          <w:sz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61716F" w14:textId="77777777" w:rsidR="000C0211" w:rsidRPr="00457238" w:rsidRDefault="000C0211" w:rsidP="000C0211">
      <w:pPr>
        <w:widowControl w:val="0"/>
        <w:tabs>
          <w:tab w:val="left" w:pos="567"/>
          <w:tab w:val="left" w:pos="709"/>
          <w:tab w:val="left" w:pos="851"/>
          <w:tab w:val="left" w:pos="992"/>
          <w:tab w:val="left" w:pos="1134"/>
        </w:tabs>
        <w:jc w:val="both"/>
        <w:rPr>
          <w:rFonts w:eastAsia="Arial"/>
          <w:sz w:val="22"/>
        </w:rPr>
      </w:pPr>
      <w:r w:rsidRPr="00457238">
        <w:rPr>
          <w:rFonts w:eastAsia="Arial"/>
          <w:sz w:val="22"/>
        </w:rPr>
        <w:t>18.3.</w:t>
      </w:r>
      <w:r w:rsidRPr="00457238">
        <w:rPr>
          <w:rFonts w:eastAsia="Arial"/>
          <w:b/>
          <w:bCs/>
          <w:sz w:val="22"/>
        </w:rPr>
        <w:tab/>
      </w:r>
      <w:r w:rsidRPr="00457238">
        <w:rPr>
          <w:rFonts w:eastAsia="Arial"/>
          <w:sz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9496DF7"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18.4.</w:t>
      </w:r>
      <w:r w:rsidRPr="00457238">
        <w:rPr>
          <w:rFonts w:eastAsia="Arial"/>
          <w:sz w:val="22"/>
        </w:rPr>
        <w:tab/>
        <w:t>Jeigu nenugalimos jėgos (</w:t>
      </w:r>
      <w:r w:rsidRPr="00457238">
        <w:rPr>
          <w:rFonts w:eastAsia="Arial"/>
          <w:iCs/>
          <w:sz w:val="22"/>
        </w:rPr>
        <w:t>force majeure</w:t>
      </w:r>
      <w:r w:rsidRPr="00457238">
        <w:rPr>
          <w:rFonts w:eastAsia="Arial"/>
          <w:sz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0C70E1" w14:textId="77777777" w:rsidR="000C0211" w:rsidRPr="00457238" w:rsidRDefault="000C0211" w:rsidP="000C0211">
      <w:pPr>
        <w:widowControl w:val="0"/>
        <w:tabs>
          <w:tab w:val="left" w:pos="567"/>
          <w:tab w:val="left" w:pos="851"/>
          <w:tab w:val="left" w:pos="992"/>
          <w:tab w:val="left" w:pos="1134"/>
        </w:tabs>
        <w:jc w:val="both"/>
        <w:rPr>
          <w:rFonts w:eastAsia="Arial"/>
          <w:b/>
          <w:bCs/>
          <w:sz w:val="22"/>
        </w:rPr>
      </w:pPr>
    </w:p>
    <w:p w14:paraId="75531A89" w14:textId="77777777" w:rsidR="000C0211" w:rsidRPr="00457238" w:rsidRDefault="000C0211" w:rsidP="000C021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rPr>
      </w:pPr>
      <w:r w:rsidRPr="00457238">
        <w:rPr>
          <w:rFonts w:eastAsia="Arial"/>
          <w:b/>
          <w:bCs/>
          <w:caps/>
          <w:sz w:val="22"/>
        </w:rPr>
        <w:t>19.</w:t>
      </w:r>
      <w:r w:rsidRPr="00457238">
        <w:rPr>
          <w:rFonts w:eastAsia="Arial"/>
          <w:b/>
          <w:bCs/>
          <w:caps/>
          <w:sz w:val="22"/>
        </w:rPr>
        <w:tab/>
      </w:r>
      <w:r w:rsidRPr="00457238">
        <w:rPr>
          <w:rFonts w:eastAsia="Arial"/>
          <w:b/>
          <w:caps/>
          <w:sz w:val="22"/>
        </w:rPr>
        <w:t>Sutarties nuostatų negaliojimas</w:t>
      </w:r>
    </w:p>
    <w:p w14:paraId="102DFFD2" w14:textId="77777777" w:rsidR="000C0211" w:rsidRPr="00457238" w:rsidRDefault="000C0211" w:rsidP="000C021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rPr>
      </w:pPr>
    </w:p>
    <w:p w14:paraId="4FBBCD1E"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19.1.</w:t>
      </w:r>
      <w:r w:rsidRPr="00457238">
        <w:rPr>
          <w:rFonts w:eastAsia="Arial"/>
          <w:sz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57238">
        <w:rPr>
          <w:sz w:val="22"/>
        </w:rPr>
        <w:t>įstatymų bei kitų teisės aktų</w:t>
      </w:r>
      <w:r w:rsidRPr="00457238">
        <w:rPr>
          <w:rFonts w:eastAsia="Arial"/>
          <w:sz w:val="22"/>
        </w:rPr>
        <w:t xml:space="preserve"> ir galima daryti prielaidą, kad Sutartis būtų buvusi teisėtai sudaryta ir neįtraukus nuostatos, kuri yra negaliojanti.</w:t>
      </w:r>
    </w:p>
    <w:p w14:paraId="72B8C9B8"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19.2.</w:t>
      </w:r>
      <w:r w:rsidRPr="00457238">
        <w:rPr>
          <w:rFonts w:eastAsia="Arial"/>
          <w:sz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61F7F2C"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b/>
          <w:bCs/>
          <w:sz w:val="22"/>
        </w:rPr>
      </w:pPr>
    </w:p>
    <w:p w14:paraId="715E810A" w14:textId="77777777" w:rsidR="000C0211" w:rsidRPr="00457238" w:rsidRDefault="000C0211" w:rsidP="000C021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rPr>
      </w:pPr>
      <w:r w:rsidRPr="00457238">
        <w:rPr>
          <w:rFonts w:eastAsia="Arial"/>
          <w:b/>
          <w:bCs/>
          <w:caps/>
          <w:sz w:val="22"/>
        </w:rPr>
        <w:lastRenderedPageBreak/>
        <w:t>20.</w:t>
      </w:r>
      <w:r w:rsidRPr="00457238">
        <w:rPr>
          <w:rFonts w:eastAsia="Arial"/>
          <w:b/>
          <w:bCs/>
          <w:caps/>
          <w:sz w:val="22"/>
        </w:rPr>
        <w:tab/>
      </w:r>
      <w:r w:rsidRPr="00457238">
        <w:rPr>
          <w:rFonts w:eastAsia="Arial"/>
          <w:b/>
          <w:caps/>
          <w:sz w:val="22"/>
        </w:rPr>
        <w:t>Sutarties pakeitimai</w:t>
      </w:r>
    </w:p>
    <w:p w14:paraId="51895677" w14:textId="77777777" w:rsidR="000C0211" w:rsidRPr="00457238" w:rsidRDefault="000C0211" w:rsidP="000C021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rPr>
      </w:pPr>
    </w:p>
    <w:p w14:paraId="1CC6FA8F" w14:textId="77777777" w:rsidR="000C0211" w:rsidRPr="00457238" w:rsidRDefault="000C0211" w:rsidP="000C0211">
      <w:pPr>
        <w:tabs>
          <w:tab w:val="left" w:pos="284"/>
          <w:tab w:val="left" w:pos="567"/>
        </w:tabs>
        <w:jc w:val="both"/>
        <w:rPr>
          <w:sz w:val="22"/>
        </w:rPr>
      </w:pPr>
      <w:r w:rsidRPr="00457238">
        <w:rPr>
          <w:sz w:val="22"/>
        </w:rPr>
        <w:t>20.1. Sutarties sąlygos Sutarties galiojimo laikotarpiu negali būti keičiamos, išskyrus tokias Sutarties sąlygas, kurių keitimas numatytas Sutartyje ir (ar) galimas vadovaujantis VPĮ nuostatomis.</w:t>
      </w:r>
    </w:p>
    <w:p w14:paraId="188705EF"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20.2. Sutarties pakeitimai įforminami Šalims sudarant Susitarimą.</w:t>
      </w:r>
    </w:p>
    <w:p w14:paraId="0EFB6E54"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57238">
        <w:rPr>
          <w:sz w:val="22"/>
        </w:rPr>
        <w:t>įstatymų bei kitų teisės aktų</w:t>
      </w:r>
      <w:r w:rsidRPr="00457238">
        <w:rPr>
          <w:rFonts w:eastAsia="Arial"/>
          <w:sz w:val="22"/>
        </w:rPr>
        <w:t xml:space="preserve"> nuostatomis.</w:t>
      </w:r>
    </w:p>
    <w:p w14:paraId="5EC45173"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20.4. Susitarimas įsigalioja nuo jo sudarymo, jei Susitarime nenurodyta kitaip. Susitarimą Pirkėjas privalo paviešinti VPĮ 33 ir 86 straipsniuose nustatyta tvarka.</w:t>
      </w:r>
    </w:p>
    <w:p w14:paraId="2C7586D0"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457238">
        <w:rPr>
          <w:rFonts w:eastAsia="Arial"/>
          <w:sz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3C1B1D4"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b/>
          <w:bCs/>
          <w:sz w:val="22"/>
        </w:rPr>
      </w:pPr>
    </w:p>
    <w:p w14:paraId="28CFEACF" w14:textId="77777777" w:rsidR="000C0211" w:rsidRPr="00457238" w:rsidRDefault="000C0211" w:rsidP="000C021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rPr>
      </w:pPr>
      <w:r w:rsidRPr="00457238">
        <w:rPr>
          <w:rFonts w:eastAsia="Arial"/>
          <w:b/>
          <w:bCs/>
          <w:caps/>
          <w:sz w:val="22"/>
        </w:rPr>
        <w:t>21.</w:t>
      </w:r>
      <w:r w:rsidRPr="00457238">
        <w:rPr>
          <w:rFonts w:eastAsia="Arial"/>
          <w:b/>
          <w:bCs/>
          <w:caps/>
          <w:sz w:val="22"/>
        </w:rPr>
        <w:tab/>
      </w:r>
      <w:r w:rsidRPr="00457238">
        <w:rPr>
          <w:rFonts w:eastAsia="Arial"/>
          <w:b/>
          <w:caps/>
          <w:sz w:val="22"/>
        </w:rPr>
        <w:t>Sutarties sUSTABDYMAS</w:t>
      </w:r>
    </w:p>
    <w:p w14:paraId="4B6FC40A" w14:textId="77777777" w:rsidR="000C0211" w:rsidRPr="00457238" w:rsidRDefault="000C0211" w:rsidP="000C021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rPr>
      </w:pPr>
    </w:p>
    <w:p w14:paraId="19C0A05B" w14:textId="77777777" w:rsidR="000C0211" w:rsidRPr="00457238" w:rsidRDefault="000C0211" w:rsidP="000C0211">
      <w:pPr>
        <w:tabs>
          <w:tab w:val="left" w:pos="567"/>
        </w:tabs>
        <w:jc w:val="both"/>
        <w:textAlignment w:val="baseline"/>
        <w:rPr>
          <w:sz w:val="22"/>
        </w:rPr>
      </w:pPr>
      <w:r w:rsidRPr="00457238">
        <w:rPr>
          <w:sz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57238">
        <w:rPr>
          <w:rFonts w:eastAsia="Arial"/>
          <w:sz w:val="22"/>
        </w:rPr>
        <w:t>Paslaugų</w:t>
      </w:r>
      <w:r w:rsidRPr="00457238">
        <w:rPr>
          <w:sz w:val="22"/>
        </w:rPr>
        <w:t xml:space="preserve"> (jų dalies) teikimo sustabdymą iki atitinkamų aplinkybių pasibaigimo.</w:t>
      </w:r>
    </w:p>
    <w:p w14:paraId="0DD48C0B" w14:textId="77777777" w:rsidR="000C0211" w:rsidRPr="00457238" w:rsidRDefault="000C0211" w:rsidP="000C0211">
      <w:pPr>
        <w:tabs>
          <w:tab w:val="left" w:pos="567"/>
        </w:tabs>
        <w:jc w:val="both"/>
        <w:textAlignment w:val="baseline"/>
        <w:rPr>
          <w:sz w:val="22"/>
        </w:rPr>
      </w:pPr>
      <w:r w:rsidRPr="00457238">
        <w:rPr>
          <w:sz w:val="22"/>
        </w:rPr>
        <w:t xml:space="preserve">21.2. </w:t>
      </w:r>
      <w:r w:rsidRPr="00457238">
        <w:rPr>
          <w:rFonts w:eastAsia="Arial"/>
          <w:sz w:val="22"/>
        </w:rPr>
        <w:t>Paslaugų</w:t>
      </w:r>
      <w:r w:rsidRPr="00457238">
        <w:rPr>
          <w:sz w:val="22"/>
        </w:rPr>
        <w:t xml:space="preserve"> (jų dalies) teikimas gali būti stabdomas esant bent vienai iš šių aplinkybių:</w:t>
      </w:r>
    </w:p>
    <w:p w14:paraId="2E0D3254" w14:textId="77777777" w:rsidR="000C0211" w:rsidRPr="00457238" w:rsidRDefault="000C0211" w:rsidP="000C0211">
      <w:pPr>
        <w:tabs>
          <w:tab w:val="left" w:pos="567"/>
        </w:tabs>
        <w:jc w:val="both"/>
        <w:textAlignment w:val="baseline"/>
        <w:rPr>
          <w:sz w:val="22"/>
        </w:rPr>
      </w:pPr>
      <w:r w:rsidRPr="00457238">
        <w:rPr>
          <w:sz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B507A0F" w14:textId="77777777" w:rsidR="000C0211" w:rsidRPr="00457238" w:rsidRDefault="000C0211" w:rsidP="000C0211">
      <w:pPr>
        <w:tabs>
          <w:tab w:val="left" w:pos="567"/>
        </w:tabs>
        <w:jc w:val="both"/>
        <w:textAlignment w:val="baseline"/>
        <w:rPr>
          <w:sz w:val="22"/>
        </w:rPr>
      </w:pPr>
      <w:r w:rsidRPr="00457238">
        <w:rPr>
          <w:sz w:val="22"/>
        </w:rPr>
        <w:t>21.2.2. Tiekėjas Sutartyje nurodyta tvarka negali teikti Paslaugų (pavyzdžiui, Pirkėjas dėl objektyvių priežasčių negali sudaryti techninių galimybių Paslaugų teikimui), o Tiekėjas dėl to negali vykdyti Sutarties;</w:t>
      </w:r>
    </w:p>
    <w:p w14:paraId="69677E78" w14:textId="77777777" w:rsidR="000C0211" w:rsidRPr="00457238" w:rsidRDefault="000C0211" w:rsidP="000C0211">
      <w:pPr>
        <w:tabs>
          <w:tab w:val="left" w:pos="567"/>
        </w:tabs>
        <w:jc w:val="both"/>
        <w:textAlignment w:val="baseline"/>
        <w:rPr>
          <w:sz w:val="22"/>
        </w:rPr>
      </w:pPr>
      <w:r w:rsidRPr="00457238">
        <w:rPr>
          <w:sz w:val="22"/>
        </w:rPr>
        <w:t>21.2.3. dėl nenumatytų prekių, paslaugų ir (ar) darbų, susijusių su perkamu objektu, kurių poreikis paaiškėjo tik vykdant Sutartį, įsigijimo;</w:t>
      </w:r>
    </w:p>
    <w:p w14:paraId="426BA673" w14:textId="77777777" w:rsidR="000C0211" w:rsidRPr="00457238" w:rsidRDefault="000C0211" w:rsidP="000C0211">
      <w:pPr>
        <w:tabs>
          <w:tab w:val="left" w:pos="567"/>
        </w:tabs>
        <w:jc w:val="both"/>
        <w:textAlignment w:val="baseline"/>
        <w:rPr>
          <w:sz w:val="22"/>
        </w:rPr>
      </w:pPr>
      <w:r w:rsidRPr="00457238">
        <w:rPr>
          <w:sz w:val="22"/>
        </w:rPr>
        <w:t>21.2.4. ne dėl Pirkėjo kaltės vėluoja kitos Pirkėjo pirkimo sutarties, turinčios tiesioginės įtakos šiai Sutarčiai, vykdymas;</w:t>
      </w:r>
    </w:p>
    <w:p w14:paraId="36DD4FFC" w14:textId="77777777" w:rsidR="000C0211" w:rsidRPr="00457238" w:rsidRDefault="000C0211" w:rsidP="000C0211">
      <w:pPr>
        <w:tabs>
          <w:tab w:val="left" w:pos="567"/>
        </w:tabs>
        <w:jc w:val="both"/>
        <w:textAlignment w:val="baseline"/>
        <w:rPr>
          <w:sz w:val="22"/>
        </w:rPr>
      </w:pPr>
      <w:r w:rsidRPr="00457238">
        <w:rPr>
          <w:sz w:val="22"/>
        </w:rPr>
        <w:t>21.2.5. esant įrodymais pagrįstoms kliūtims ar trukdymams, sukeltiems Tiekėjui kitų trečiųjų asmenų ne dėl Tiekėjo ne laiku ar netinkamai pagal Sutarties sąlygas ir tvarką įvykdytų sutartinių įsipareigojimų;</w:t>
      </w:r>
    </w:p>
    <w:p w14:paraId="635257F4" w14:textId="77777777" w:rsidR="000C0211" w:rsidRPr="00457238" w:rsidRDefault="000C0211" w:rsidP="000C0211">
      <w:pPr>
        <w:tabs>
          <w:tab w:val="left" w:pos="567"/>
        </w:tabs>
        <w:jc w:val="both"/>
        <w:textAlignment w:val="baseline"/>
        <w:rPr>
          <w:sz w:val="22"/>
        </w:rPr>
      </w:pPr>
      <w:r w:rsidRPr="00457238">
        <w:rPr>
          <w:sz w:val="22"/>
        </w:rPr>
        <w:t>21.2.6. pasikeitus galiojančiam teisės aktui ar įsigaliojus naujam teisės aktui, kuris turi įtakos šios Sutarties vykdymui;</w:t>
      </w:r>
    </w:p>
    <w:p w14:paraId="69050A93" w14:textId="77777777" w:rsidR="000C0211" w:rsidRPr="00457238" w:rsidRDefault="000C0211" w:rsidP="000C0211">
      <w:pPr>
        <w:tabs>
          <w:tab w:val="left" w:pos="567"/>
        </w:tabs>
        <w:jc w:val="both"/>
        <w:textAlignment w:val="baseline"/>
        <w:rPr>
          <w:sz w:val="22"/>
        </w:rPr>
      </w:pPr>
      <w:r w:rsidRPr="00457238">
        <w:rPr>
          <w:sz w:val="22"/>
        </w:rPr>
        <w:t>21.2.7. sutartinių įsipareigojimų stabdymo būtinybė atsirado dėl sustabdyto, perskirstyto, negauto ir panašiai Pirkėjo Paslaugų pirkimui skirto finansavimo arba finansavimo trūkumo;</w:t>
      </w:r>
    </w:p>
    <w:p w14:paraId="01738891" w14:textId="77777777" w:rsidR="000C0211" w:rsidRPr="00457238" w:rsidRDefault="000C0211" w:rsidP="000C0211">
      <w:pPr>
        <w:tabs>
          <w:tab w:val="left" w:pos="567"/>
        </w:tabs>
        <w:jc w:val="both"/>
        <w:textAlignment w:val="baseline"/>
        <w:rPr>
          <w:sz w:val="22"/>
        </w:rPr>
      </w:pPr>
      <w:r w:rsidRPr="00457238">
        <w:rPr>
          <w:sz w:val="22"/>
        </w:rPr>
        <w:t>21.2.8. dėl teisminių (arbitražinių) ginčų su Pirkėju ar trečiaisiais asmenimis, kurių dalykas yra tiesiogiai susijęs su Sutarties vykdymu.</w:t>
      </w:r>
    </w:p>
    <w:p w14:paraId="484ACA03" w14:textId="77777777" w:rsidR="000C0211" w:rsidRPr="00457238" w:rsidRDefault="000C0211" w:rsidP="000C0211">
      <w:pPr>
        <w:tabs>
          <w:tab w:val="left" w:pos="567"/>
        </w:tabs>
        <w:jc w:val="both"/>
        <w:textAlignment w:val="baseline"/>
        <w:rPr>
          <w:sz w:val="22"/>
        </w:rPr>
      </w:pPr>
      <w:r w:rsidRPr="00457238">
        <w:rPr>
          <w:sz w:val="22"/>
        </w:rPr>
        <w:t xml:space="preserve">21.3. Jei </w:t>
      </w:r>
      <w:r w:rsidRPr="00457238">
        <w:rPr>
          <w:rFonts w:eastAsia="Arial"/>
          <w:sz w:val="22"/>
        </w:rPr>
        <w:t>Paslaugų</w:t>
      </w:r>
      <w:r w:rsidRPr="00457238">
        <w:rPr>
          <w:sz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834BCCA" w14:textId="77777777" w:rsidR="000C0211" w:rsidRPr="00457238" w:rsidRDefault="000C0211" w:rsidP="000C0211">
      <w:pPr>
        <w:tabs>
          <w:tab w:val="left" w:pos="567"/>
        </w:tabs>
        <w:jc w:val="both"/>
        <w:textAlignment w:val="baseline"/>
        <w:rPr>
          <w:sz w:val="22"/>
        </w:rPr>
      </w:pPr>
      <w:r w:rsidRPr="00457238">
        <w:rPr>
          <w:sz w:val="22"/>
        </w:rPr>
        <w:t xml:space="preserve">21.4. Jei </w:t>
      </w:r>
      <w:r w:rsidRPr="00457238">
        <w:rPr>
          <w:rFonts w:eastAsia="Arial"/>
          <w:sz w:val="22"/>
        </w:rPr>
        <w:t>Paslaugų</w:t>
      </w:r>
      <w:r w:rsidRPr="00457238">
        <w:rPr>
          <w:sz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A3B85AD" w14:textId="77777777" w:rsidR="000C0211" w:rsidRPr="00457238" w:rsidRDefault="000C0211" w:rsidP="000C0211">
      <w:pPr>
        <w:tabs>
          <w:tab w:val="left" w:pos="567"/>
        </w:tabs>
        <w:jc w:val="both"/>
        <w:textAlignment w:val="baseline"/>
        <w:rPr>
          <w:sz w:val="22"/>
        </w:rPr>
      </w:pPr>
      <w:r w:rsidRPr="00457238">
        <w:rPr>
          <w:sz w:val="22"/>
        </w:rPr>
        <w:t>21.5. Sutartinių įsipareigojimų vykdymas gali būti stabdomas tik Sutarties galiojimo laikotarpiu tokia tvarka:</w:t>
      </w:r>
    </w:p>
    <w:p w14:paraId="7883EDB9" w14:textId="77777777" w:rsidR="000C0211" w:rsidRPr="00457238" w:rsidRDefault="000C0211" w:rsidP="000C0211">
      <w:pPr>
        <w:tabs>
          <w:tab w:val="left" w:pos="567"/>
        </w:tabs>
        <w:jc w:val="both"/>
        <w:textAlignment w:val="baseline"/>
        <w:rPr>
          <w:sz w:val="22"/>
        </w:rPr>
      </w:pPr>
      <w:r w:rsidRPr="00457238">
        <w:rPr>
          <w:sz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w:t>
      </w:r>
      <w:r w:rsidRPr="00457238">
        <w:rPr>
          <w:sz w:val="22"/>
        </w:rPr>
        <w:lastRenderedPageBreak/>
        <w:t>Tiekėją apie priimtą sprendimą dėl sutartinių įsipareigojimų vykdymo stabdymo. Tiekėjui nepateikus konkrečių argumentų, faktų, pagrįstų įrodymais, Pirkėjas turi teisę raštu atsisakyti patvirtinti sustabdymą;</w:t>
      </w:r>
    </w:p>
    <w:p w14:paraId="7843D507" w14:textId="77777777" w:rsidR="000C0211" w:rsidRPr="00457238" w:rsidRDefault="000C0211" w:rsidP="000C0211">
      <w:pPr>
        <w:jc w:val="both"/>
        <w:rPr>
          <w:sz w:val="22"/>
        </w:rPr>
      </w:pPr>
      <w:r w:rsidRPr="00457238">
        <w:rPr>
          <w:sz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D507370" w14:textId="77777777" w:rsidR="000C0211" w:rsidRPr="00457238" w:rsidRDefault="000C0211" w:rsidP="000C0211">
      <w:pPr>
        <w:jc w:val="both"/>
        <w:rPr>
          <w:sz w:val="22"/>
        </w:rPr>
      </w:pPr>
      <w:r w:rsidRPr="00457238">
        <w:rPr>
          <w:sz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269804D" w14:textId="77777777" w:rsidR="000C0211" w:rsidRPr="00457238" w:rsidRDefault="000C0211" w:rsidP="000C0211">
      <w:pPr>
        <w:jc w:val="both"/>
        <w:rPr>
          <w:sz w:val="22"/>
        </w:rPr>
      </w:pPr>
      <w:r w:rsidRPr="00457238">
        <w:rPr>
          <w:sz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46C0A66" w14:textId="77777777" w:rsidR="000C0211" w:rsidRPr="00457238" w:rsidRDefault="000C0211" w:rsidP="000C0211">
      <w:pPr>
        <w:jc w:val="both"/>
        <w:rPr>
          <w:sz w:val="22"/>
        </w:rPr>
      </w:pPr>
      <w:r w:rsidRPr="00457238">
        <w:rPr>
          <w:sz w:val="22"/>
        </w:rPr>
        <w:t>21.7. Sutartinių įsipareigojimų vykdymas sustabdomas ne ilgesniam kaip konkrečios, pagrįstos aplinkybės egzistavimo laikotarpiui.</w:t>
      </w:r>
    </w:p>
    <w:p w14:paraId="4FD7D1C8" w14:textId="77777777" w:rsidR="000C0211" w:rsidRPr="00457238" w:rsidRDefault="000C0211" w:rsidP="000C0211">
      <w:pPr>
        <w:tabs>
          <w:tab w:val="left" w:pos="567"/>
        </w:tabs>
        <w:jc w:val="both"/>
        <w:textAlignment w:val="baseline"/>
        <w:rPr>
          <w:sz w:val="22"/>
        </w:rPr>
      </w:pPr>
      <w:r w:rsidRPr="00457238">
        <w:rPr>
          <w:sz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597C09F" w14:textId="77777777" w:rsidR="000C0211" w:rsidRPr="00457238" w:rsidRDefault="000C0211" w:rsidP="000C0211">
      <w:pPr>
        <w:tabs>
          <w:tab w:val="left" w:pos="567"/>
        </w:tabs>
        <w:jc w:val="both"/>
        <w:textAlignment w:val="baseline"/>
        <w:rPr>
          <w:sz w:val="22"/>
        </w:rPr>
      </w:pPr>
      <w:r w:rsidRPr="00457238">
        <w:rPr>
          <w:sz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9C55ADE" w14:textId="77777777" w:rsidR="000C0211" w:rsidRPr="00457238" w:rsidRDefault="000C0211" w:rsidP="000C0211">
      <w:pPr>
        <w:tabs>
          <w:tab w:val="left" w:pos="567"/>
        </w:tabs>
        <w:jc w:val="both"/>
        <w:textAlignment w:val="baseline"/>
        <w:rPr>
          <w:sz w:val="22"/>
        </w:rPr>
      </w:pPr>
      <w:r w:rsidRPr="00457238">
        <w:rPr>
          <w:sz w:val="22"/>
        </w:rPr>
        <w:t>21.10. Atnaujinus Sutarties vykdymą, neįvykdytų prievolių (jų dalies) įvykdymo terminai ir Sutarties galiojimas nukeliami tokiam terminui, kiek buvo likę laiko jų įvykdymui (Sutarties galiojimui) jų sustabdymo metu.</w:t>
      </w:r>
    </w:p>
    <w:p w14:paraId="333BDEF3" w14:textId="77777777" w:rsidR="000C0211" w:rsidRPr="00457238" w:rsidRDefault="000C0211" w:rsidP="000C0211">
      <w:pPr>
        <w:tabs>
          <w:tab w:val="left" w:pos="567"/>
        </w:tabs>
        <w:jc w:val="both"/>
        <w:textAlignment w:val="baseline"/>
        <w:rPr>
          <w:sz w:val="22"/>
        </w:rPr>
      </w:pPr>
      <w:r w:rsidRPr="00457238">
        <w:rPr>
          <w:sz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AE4E420" w14:textId="77777777" w:rsidR="000C0211" w:rsidRPr="00457238" w:rsidRDefault="000C0211" w:rsidP="000C0211">
      <w:pPr>
        <w:tabs>
          <w:tab w:val="left" w:pos="567"/>
        </w:tabs>
        <w:jc w:val="both"/>
        <w:textAlignment w:val="baseline"/>
        <w:rPr>
          <w:b/>
          <w:bCs/>
          <w:sz w:val="22"/>
        </w:rPr>
      </w:pPr>
    </w:p>
    <w:p w14:paraId="5A105CEA" w14:textId="77777777" w:rsidR="000C0211" w:rsidRPr="00457238" w:rsidRDefault="000C0211" w:rsidP="000C021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rPr>
      </w:pPr>
      <w:r w:rsidRPr="00457238">
        <w:rPr>
          <w:rFonts w:eastAsia="Arial"/>
          <w:b/>
          <w:bCs/>
          <w:caps/>
          <w:sz w:val="22"/>
        </w:rPr>
        <w:t>22.</w:t>
      </w:r>
      <w:r w:rsidRPr="00457238">
        <w:rPr>
          <w:rFonts w:eastAsia="Arial"/>
          <w:b/>
          <w:bCs/>
          <w:caps/>
          <w:sz w:val="22"/>
        </w:rPr>
        <w:tab/>
      </w:r>
      <w:r w:rsidRPr="00457238">
        <w:rPr>
          <w:rFonts w:eastAsia="Arial"/>
          <w:b/>
          <w:caps/>
          <w:sz w:val="22"/>
        </w:rPr>
        <w:t>Sutarties nutraukimas</w:t>
      </w:r>
    </w:p>
    <w:p w14:paraId="40C96D2D" w14:textId="77777777" w:rsidR="000C0211" w:rsidRPr="00457238" w:rsidRDefault="000C0211" w:rsidP="000C021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rPr>
      </w:pPr>
    </w:p>
    <w:p w14:paraId="0A6E2DF8" w14:textId="77777777" w:rsidR="000C0211" w:rsidRPr="00457238" w:rsidRDefault="000C0211" w:rsidP="000C0211">
      <w:pPr>
        <w:tabs>
          <w:tab w:val="left" w:pos="567"/>
          <w:tab w:val="left" w:pos="851"/>
          <w:tab w:val="left" w:pos="992"/>
          <w:tab w:val="left" w:pos="1134"/>
        </w:tabs>
        <w:jc w:val="both"/>
        <w:rPr>
          <w:rFonts w:eastAsia="Cambria"/>
          <w:b/>
          <w:bCs/>
          <w:sz w:val="22"/>
        </w:rPr>
      </w:pPr>
      <w:r w:rsidRPr="00457238">
        <w:rPr>
          <w:rFonts w:eastAsia="Cambria"/>
          <w:sz w:val="22"/>
        </w:rPr>
        <w:t>Sutartis gali būti nutraukiama VPĮ 90 straipsnyje ir Sutartyje numatytais atvejais, įskaitant galimybę nutraukti Sutartį Šalių susitarimu.</w:t>
      </w:r>
    </w:p>
    <w:p w14:paraId="3FE635AC" w14:textId="77777777" w:rsidR="000C0211" w:rsidRPr="00457238" w:rsidRDefault="000C0211" w:rsidP="000C0211">
      <w:pPr>
        <w:tabs>
          <w:tab w:val="left" w:pos="567"/>
          <w:tab w:val="left" w:pos="851"/>
          <w:tab w:val="left" w:pos="992"/>
          <w:tab w:val="left" w:pos="1134"/>
        </w:tabs>
        <w:jc w:val="both"/>
        <w:rPr>
          <w:rFonts w:eastAsia="Cambria"/>
          <w:b/>
          <w:bCs/>
          <w:sz w:val="22"/>
        </w:rPr>
      </w:pPr>
    </w:p>
    <w:p w14:paraId="7DA5D242" w14:textId="77777777" w:rsidR="000C0211" w:rsidRPr="00457238" w:rsidRDefault="000C0211" w:rsidP="000C021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rPr>
      </w:pPr>
      <w:r w:rsidRPr="00457238">
        <w:rPr>
          <w:rFonts w:eastAsia="Arial"/>
          <w:b/>
          <w:bCs/>
          <w:sz w:val="22"/>
        </w:rPr>
        <w:t>22.1.</w:t>
      </w:r>
      <w:r w:rsidRPr="00457238">
        <w:rPr>
          <w:rFonts w:eastAsia="Arial"/>
          <w:b/>
          <w:bCs/>
          <w:sz w:val="22"/>
        </w:rPr>
        <w:tab/>
      </w:r>
      <w:r w:rsidRPr="00457238">
        <w:rPr>
          <w:rFonts w:eastAsia="Arial"/>
          <w:b/>
          <w:sz w:val="22"/>
        </w:rPr>
        <w:t>Pretenzijos dėl Sutarties pažeidimų</w:t>
      </w:r>
    </w:p>
    <w:p w14:paraId="5D8038D1" w14:textId="77777777" w:rsidR="000C0211" w:rsidRPr="00457238" w:rsidRDefault="000C0211" w:rsidP="000C021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1B109A19" w14:textId="77777777" w:rsidR="000C0211" w:rsidRPr="00457238" w:rsidRDefault="000C0211" w:rsidP="000C0211">
      <w:pPr>
        <w:tabs>
          <w:tab w:val="left" w:pos="567"/>
        </w:tabs>
        <w:jc w:val="both"/>
        <w:textAlignment w:val="baseline"/>
        <w:rPr>
          <w:sz w:val="22"/>
        </w:rPr>
      </w:pPr>
      <w:r w:rsidRPr="00457238">
        <w:rPr>
          <w:sz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6F46155" w14:textId="77777777" w:rsidR="000C0211" w:rsidRPr="00457238" w:rsidRDefault="000C0211" w:rsidP="000C0211">
      <w:pPr>
        <w:tabs>
          <w:tab w:val="left" w:pos="567"/>
        </w:tabs>
        <w:jc w:val="both"/>
        <w:textAlignment w:val="baseline"/>
        <w:rPr>
          <w:sz w:val="22"/>
        </w:rPr>
      </w:pPr>
      <w:r w:rsidRPr="00457238">
        <w:rPr>
          <w:sz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57238">
        <w:rPr>
          <w:bCs/>
          <w:sz w:val="22"/>
        </w:rPr>
        <w:t xml:space="preserve"> </w:t>
      </w:r>
      <w:r w:rsidRPr="00457238">
        <w:rPr>
          <w:sz w:val="22"/>
        </w:rPr>
        <w:t>Tiekėjo teisė siūlyti kitą terminą nelaikoma Pirkėjo pareiga tą terminą priimti. Pretenziją gavusios Šalies pasiūlytasis terminas pakeičia terminą, nurodytą pretenzijoje, tik jeigu kita Šalis jį patvirtina.</w:t>
      </w:r>
    </w:p>
    <w:p w14:paraId="4846F92F" w14:textId="77777777" w:rsidR="000C0211" w:rsidRPr="00457238" w:rsidRDefault="000C0211" w:rsidP="000C0211">
      <w:pPr>
        <w:tabs>
          <w:tab w:val="left" w:pos="567"/>
        </w:tabs>
        <w:jc w:val="both"/>
        <w:textAlignment w:val="baseline"/>
        <w:rPr>
          <w:b/>
          <w:bCs/>
          <w:sz w:val="22"/>
        </w:rPr>
      </w:pPr>
    </w:p>
    <w:p w14:paraId="65D24ADA" w14:textId="77777777" w:rsidR="000C0211" w:rsidRPr="00457238" w:rsidRDefault="000C0211" w:rsidP="000C021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rPr>
      </w:pPr>
      <w:r w:rsidRPr="00457238">
        <w:rPr>
          <w:rFonts w:eastAsia="Arial"/>
          <w:b/>
          <w:bCs/>
          <w:sz w:val="22"/>
        </w:rPr>
        <w:t>22.2.</w:t>
      </w:r>
      <w:r w:rsidRPr="00457238">
        <w:rPr>
          <w:rFonts w:eastAsia="Arial"/>
          <w:b/>
          <w:bCs/>
          <w:sz w:val="22"/>
        </w:rPr>
        <w:tab/>
      </w:r>
      <w:r w:rsidRPr="00457238">
        <w:rPr>
          <w:rFonts w:eastAsia="Arial"/>
          <w:b/>
          <w:sz w:val="22"/>
        </w:rPr>
        <w:t>Sutarties nutraukimas Pirkėjo iniciatyva</w:t>
      </w:r>
    </w:p>
    <w:p w14:paraId="4F8E71AC" w14:textId="77777777" w:rsidR="000C0211" w:rsidRPr="00457238" w:rsidRDefault="000C0211" w:rsidP="000C021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26ABC394" w14:textId="77777777" w:rsidR="000C0211" w:rsidRPr="00457238" w:rsidRDefault="000C0211" w:rsidP="000C0211">
      <w:pPr>
        <w:tabs>
          <w:tab w:val="left" w:pos="567"/>
        </w:tabs>
        <w:jc w:val="both"/>
        <w:textAlignment w:val="baseline"/>
        <w:rPr>
          <w:sz w:val="22"/>
        </w:rPr>
      </w:pPr>
      <w:r w:rsidRPr="00457238">
        <w:rPr>
          <w:sz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67AD46B" w14:textId="77777777" w:rsidR="000C0211" w:rsidRPr="00457238" w:rsidRDefault="000C0211" w:rsidP="000C0211">
      <w:pPr>
        <w:tabs>
          <w:tab w:val="left" w:pos="567"/>
        </w:tabs>
        <w:jc w:val="both"/>
        <w:textAlignment w:val="baseline"/>
        <w:rPr>
          <w:sz w:val="22"/>
        </w:rPr>
      </w:pPr>
      <w:r w:rsidRPr="00457238">
        <w:rPr>
          <w:sz w:val="22"/>
        </w:rPr>
        <w:lastRenderedPageBreak/>
        <w:t>22.2.2. Pirkėjas turi teisę vienašališkai nutraukti Sutartį ar jos dalį raštu įspėjęs Tiekėją prieš ne trumpesnį nei 10 (dešimties) dienų terminą, jeigu:</w:t>
      </w:r>
    </w:p>
    <w:p w14:paraId="5133C391" w14:textId="77777777" w:rsidR="000C0211" w:rsidRPr="00457238" w:rsidRDefault="000C0211" w:rsidP="000C0211">
      <w:pPr>
        <w:tabs>
          <w:tab w:val="left" w:pos="567"/>
        </w:tabs>
        <w:jc w:val="both"/>
        <w:textAlignment w:val="baseline"/>
        <w:rPr>
          <w:sz w:val="22"/>
        </w:rPr>
      </w:pPr>
      <w:r w:rsidRPr="00457238">
        <w:rPr>
          <w:sz w:val="22"/>
        </w:rPr>
        <w:t>22.2.2.1. Tiekėjui yra iškelta bankroto byla, pradėtas bankroto procesas ne teismo tvarka, jis tampa nemokus arba yra nemokumo tikimybė, sustabdo ūkinę veiklą ar susidaro</w:t>
      </w:r>
      <w:r w:rsidRPr="00457238">
        <w:rPr>
          <w:bCs/>
          <w:sz w:val="22"/>
        </w:rPr>
        <w:t xml:space="preserve"> </w:t>
      </w:r>
      <w:r w:rsidRPr="00457238">
        <w:rPr>
          <w:sz w:val="22"/>
        </w:rPr>
        <w:t>įstatymuose ir kituose teisės aktuose nustatyta tvarka analogiška situacija</w:t>
      </w:r>
      <w:r w:rsidRPr="00457238">
        <w:rPr>
          <w:sz w:val="22"/>
          <w:shd w:val="clear" w:color="auto" w:fill="FFFFFF"/>
        </w:rPr>
        <w:t>;</w:t>
      </w:r>
    </w:p>
    <w:p w14:paraId="49E28271" w14:textId="77777777" w:rsidR="000C0211" w:rsidRPr="00457238" w:rsidRDefault="000C0211" w:rsidP="000C0211">
      <w:pPr>
        <w:tabs>
          <w:tab w:val="left" w:pos="567"/>
        </w:tabs>
        <w:jc w:val="both"/>
        <w:rPr>
          <w:sz w:val="22"/>
        </w:rPr>
      </w:pPr>
      <w:r w:rsidRPr="00457238">
        <w:rPr>
          <w:sz w:val="22"/>
        </w:rPr>
        <w:t>22.2.2.2. Tiekėjo padėtis pasikeičia ir jis atitinka pirkimo dokumentuose nustatytą pašalinimo pagrindą;</w:t>
      </w:r>
    </w:p>
    <w:p w14:paraId="11B3110E" w14:textId="77777777" w:rsidR="000C0211" w:rsidRPr="00457238" w:rsidRDefault="000C0211" w:rsidP="000C0211">
      <w:pPr>
        <w:tabs>
          <w:tab w:val="left" w:pos="567"/>
        </w:tabs>
        <w:jc w:val="both"/>
        <w:textAlignment w:val="baseline"/>
        <w:rPr>
          <w:sz w:val="22"/>
        </w:rPr>
      </w:pPr>
      <w:r w:rsidRPr="00457238">
        <w:rPr>
          <w:sz w:val="22"/>
        </w:rPr>
        <w:t>22.2.2.3. pasikeičia teisės aktai, susiję su Sutarties objektu, Sutarties vykdymu, ar su Pirkėjo vykdoma veikla, kuriai buvo sudaryta Sutartis, ir dėl tokių pakeitimų Pirkėjas nusprendžia nutraukti Sutartį;</w:t>
      </w:r>
    </w:p>
    <w:p w14:paraId="1DA1FE0F" w14:textId="77777777" w:rsidR="000C0211" w:rsidRPr="00457238" w:rsidRDefault="000C0211" w:rsidP="000C0211">
      <w:pPr>
        <w:tabs>
          <w:tab w:val="left" w:pos="567"/>
        </w:tabs>
        <w:jc w:val="both"/>
        <w:textAlignment w:val="baseline"/>
        <w:rPr>
          <w:sz w:val="22"/>
        </w:rPr>
      </w:pPr>
      <w:r w:rsidRPr="00457238">
        <w:rPr>
          <w:sz w:val="22"/>
        </w:rPr>
        <w:t>22.2.2.4. Pirkėjas nusprendžia nebevykdyti veiklos, kurios vykdymui Sutartimi įsigyjamos Paslaugos ir Sutarties poreikis išnyksta;</w:t>
      </w:r>
    </w:p>
    <w:p w14:paraId="6A9C5339" w14:textId="77777777" w:rsidR="000C0211" w:rsidRPr="00457238" w:rsidRDefault="000C0211" w:rsidP="000C0211">
      <w:pPr>
        <w:tabs>
          <w:tab w:val="left" w:pos="567"/>
        </w:tabs>
        <w:jc w:val="both"/>
        <w:textAlignment w:val="baseline"/>
        <w:rPr>
          <w:sz w:val="22"/>
        </w:rPr>
      </w:pPr>
      <w:r w:rsidRPr="00457238">
        <w:rPr>
          <w:sz w:val="22"/>
        </w:rPr>
        <w:t>22.2.2.5. Pirkėjo valdymo organas priima sprendimą, dėl kurio Sutarties poreikis išnyksta;</w:t>
      </w:r>
    </w:p>
    <w:p w14:paraId="0A31A061" w14:textId="77777777" w:rsidR="000C0211" w:rsidRPr="00457238" w:rsidRDefault="000C0211" w:rsidP="000C0211">
      <w:pPr>
        <w:tabs>
          <w:tab w:val="left" w:pos="567"/>
        </w:tabs>
        <w:jc w:val="both"/>
        <w:textAlignment w:val="baseline"/>
        <w:rPr>
          <w:sz w:val="22"/>
        </w:rPr>
      </w:pPr>
      <w:r w:rsidRPr="00457238">
        <w:rPr>
          <w:sz w:val="22"/>
        </w:rPr>
        <w:t>22.2.2.6. pasikeičia (pablogėja) Pirkėjo finansinė padėtis ar Pirkėjas negauna arba netenka finansavimo ir dėl šios priežasties nusprendžia nutraukti Sutartį;</w:t>
      </w:r>
    </w:p>
    <w:p w14:paraId="2CE26795" w14:textId="77777777" w:rsidR="000C0211" w:rsidRPr="00457238" w:rsidRDefault="000C0211" w:rsidP="000C0211">
      <w:pPr>
        <w:tabs>
          <w:tab w:val="left" w:pos="567"/>
        </w:tabs>
        <w:jc w:val="both"/>
        <w:textAlignment w:val="baseline"/>
        <w:rPr>
          <w:sz w:val="22"/>
        </w:rPr>
      </w:pPr>
      <w:r w:rsidRPr="00457238">
        <w:rPr>
          <w:sz w:val="22"/>
        </w:rPr>
        <w:t>22.2.2.7. keičiasi Pirkėjo organizacinė struktūra – juridinis statusas, pobūdis ar valdymo struktūra ir tai gali turėti įtakos tinkamam Sutarties įvykdymui arba Sutarties poreikiui;</w:t>
      </w:r>
    </w:p>
    <w:p w14:paraId="04AC7767" w14:textId="77777777" w:rsidR="000C0211" w:rsidRPr="00457238" w:rsidRDefault="000C0211" w:rsidP="000C0211">
      <w:pPr>
        <w:tabs>
          <w:tab w:val="left" w:pos="567"/>
        </w:tabs>
        <w:jc w:val="both"/>
        <w:textAlignment w:val="baseline"/>
        <w:rPr>
          <w:sz w:val="22"/>
        </w:rPr>
      </w:pPr>
      <w:r w:rsidRPr="00457238">
        <w:rPr>
          <w:sz w:val="22"/>
        </w:rPr>
        <w:t xml:space="preserve">22.2.2.8. nebelieka perkamų </w:t>
      </w:r>
      <w:r w:rsidRPr="00457238">
        <w:rPr>
          <w:rFonts w:eastAsia="Arial"/>
          <w:sz w:val="22"/>
        </w:rPr>
        <w:t>Paslaugų</w:t>
      </w:r>
      <w:r w:rsidRPr="00457238">
        <w:rPr>
          <w:sz w:val="22"/>
        </w:rPr>
        <w:t xml:space="preserve"> poreikio;</w:t>
      </w:r>
    </w:p>
    <w:p w14:paraId="676D6DB4" w14:textId="77777777" w:rsidR="000C0211" w:rsidRPr="00457238" w:rsidRDefault="000C0211" w:rsidP="000C0211">
      <w:pPr>
        <w:tabs>
          <w:tab w:val="left" w:pos="567"/>
        </w:tabs>
        <w:jc w:val="both"/>
        <w:textAlignment w:val="baseline"/>
        <w:rPr>
          <w:sz w:val="22"/>
        </w:rPr>
      </w:pPr>
      <w:r w:rsidRPr="00457238">
        <w:rPr>
          <w:sz w:val="22"/>
        </w:rPr>
        <w:t>22.2.2.9. Pirkėjas iš pirkimų priežiūrą atliekančių institucijų gauna nurodymą ar rekomendaciją nutraukti Sutartį;</w:t>
      </w:r>
    </w:p>
    <w:p w14:paraId="6C167093" w14:textId="77777777" w:rsidR="000C0211" w:rsidRPr="00457238" w:rsidRDefault="000C0211" w:rsidP="000C0211">
      <w:pPr>
        <w:tabs>
          <w:tab w:val="left" w:pos="567"/>
        </w:tabs>
        <w:jc w:val="both"/>
        <w:textAlignment w:val="baseline"/>
        <w:rPr>
          <w:sz w:val="22"/>
        </w:rPr>
      </w:pPr>
      <w:r w:rsidRPr="00457238">
        <w:rPr>
          <w:sz w:val="22"/>
        </w:rPr>
        <w:t>22.2.2.10. Tiekėjas vėluoja pateikti Sutarties įvykdymo užtikrinimo pratęsimą ilgiau kaip 10 (dešimt) darbo dienų nuo paskutinio Sutarties įvykdymo užtikrinimo galiojimo termino pabaigos arba atsisako jį pateikti;</w:t>
      </w:r>
    </w:p>
    <w:p w14:paraId="33E99D9B" w14:textId="77777777" w:rsidR="000C0211" w:rsidRPr="00457238" w:rsidRDefault="000C0211" w:rsidP="000C0211">
      <w:pPr>
        <w:tabs>
          <w:tab w:val="left" w:pos="567"/>
        </w:tabs>
        <w:jc w:val="both"/>
        <w:textAlignment w:val="baseline"/>
        <w:rPr>
          <w:rFonts w:eastAsia="Arial"/>
          <w:sz w:val="22"/>
        </w:rPr>
      </w:pPr>
      <w:r w:rsidRPr="00457238">
        <w:rPr>
          <w:sz w:val="22"/>
        </w:rPr>
        <w:t>22.2.2.11.</w:t>
      </w:r>
      <w:r w:rsidRPr="00457238">
        <w:rPr>
          <w:rFonts w:eastAsia="Arial"/>
          <w:sz w:val="22"/>
        </w:rPr>
        <w:t xml:space="preserve"> Tiekėjas atsisako pašalinti arba nepašalina Paslaugų trūkumų per Pirkėjo nustatytus protingus terminus;</w:t>
      </w:r>
    </w:p>
    <w:p w14:paraId="245013DC" w14:textId="77777777" w:rsidR="000C0211" w:rsidRPr="00457238" w:rsidRDefault="000C0211" w:rsidP="000C0211">
      <w:pPr>
        <w:tabs>
          <w:tab w:val="left" w:pos="567"/>
        </w:tabs>
        <w:jc w:val="both"/>
        <w:textAlignment w:val="baseline"/>
        <w:rPr>
          <w:sz w:val="22"/>
        </w:rPr>
      </w:pPr>
      <w:r w:rsidRPr="00457238">
        <w:rPr>
          <w:sz w:val="22"/>
        </w:rPr>
        <w:t>22.2.2.12. Tiekėjas pažeidžia Sutartį arba įstatymus bei kitus teisės aktus ir per Pirkėjo rašytinėje pretenzijoje nurodytą terminą neištaiso pažeidimo;</w:t>
      </w:r>
    </w:p>
    <w:p w14:paraId="2F169C84" w14:textId="77777777" w:rsidR="000C0211" w:rsidRPr="00457238" w:rsidRDefault="000C0211" w:rsidP="000C0211">
      <w:pPr>
        <w:tabs>
          <w:tab w:val="left" w:pos="567"/>
        </w:tabs>
        <w:jc w:val="both"/>
        <w:textAlignment w:val="baseline"/>
        <w:rPr>
          <w:iCs/>
          <w:sz w:val="22"/>
        </w:rPr>
      </w:pPr>
      <w:r w:rsidRPr="00457238">
        <w:rPr>
          <w:sz w:val="22"/>
        </w:rPr>
        <w:t xml:space="preserve">22.2.2.13. </w:t>
      </w:r>
      <w:r w:rsidRPr="00457238">
        <w:rPr>
          <w:iCs/>
          <w:sz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17F3345" w14:textId="77777777" w:rsidR="000C0211" w:rsidRPr="00457238" w:rsidRDefault="000C0211" w:rsidP="000C0211">
      <w:pPr>
        <w:tabs>
          <w:tab w:val="left" w:pos="567"/>
        </w:tabs>
        <w:jc w:val="both"/>
        <w:textAlignment w:val="baseline"/>
        <w:rPr>
          <w:iCs/>
          <w:sz w:val="22"/>
        </w:rPr>
      </w:pPr>
      <w:r w:rsidRPr="00457238">
        <w:rPr>
          <w:iCs/>
          <w:sz w:val="22"/>
        </w:rPr>
        <w:t>22.2.2.14. paaiškėja VPĮ 37 straipsnio 8 dalyje ir (ar) 47 straipsnio 8 dalyje nurodytos aplinkybės.</w:t>
      </w:r>
    </w:p>
    <w:p w14:paraId="57DEA433" w14:textId="77777777" w:rsidR="000C0211" w:rsidRPr="00457238" w:rsidRDefault="000C0211" w:rsidP="000C0211">
      <w:pPr>
        <w:tabs>
          <w:tab w:val="left" w:pos="567"/>
        </w:tabs>
        <w:jc w:val="both"/>
        <w:textAlignment w:val="baseline"/>
        <w:rPr>
          <w:sz w:val="22"/>
        </w:rPr>
      </w:pPr>
      <w:r w:rsidRPr="00457238">
        <w:rPr>
          <w:sz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34E12F8" w14:textId="77777777" w:rsidR="000C0211" w:rsidRPr="00457238" w:rsidRDefault="000C0211" w:rsidP="000C0211">
      <w:pPr>
        <w:tabs>
          <w:tab w:val="left" w:pos="567"/>
        </w:tabs>
        <w:jc w:val="both"/>
        <w:textAlignment w:val="baseline"/>
        <w:rPr>
          <w:sz w:val="22"/>
        </w:rPr>
      </w:pPr>
      <w:r w:rsidRPr="00457238">
        <w:rPr>
          <w:sz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53A70C9" w14:textId="77777777" w:rsidR="000C0211" w:rsidRPr="00457238" w:rsidRDefault="000C0211" w:rsidP="000C0211">
      <w:pPr>
        <w:tabs>
          <w:tab w:val="left" w:pos="567"/>
        </w:tabs>
        <w:jc w:val="both"/>
        <w:textAlignment w:val="baseline"/>
        <w:rPr>
          <w:sz w:val="22"/>
        </w:rPr>
      </w:pPr>
      <w:r w:rsidRPr="00457238">
        <w:rPr>
          <w:sz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E05ADCE" w14:textId="77777777" w:rsidR="000C0211" w:rsidRPr="00457238" w:rsidRDefault="000C0211" w:rsidP="000C0211">
      <w:pPr>
        <w:tabs>
          <w:tab w:val="left" w:pos="567"/>
        </w:tabs>
        <w:jc w:val="both"/>
        <w:textAlignment w:val="baseline"/>
        <w:rPr>
          <w:sz w:val="22"/>
        </w:rPr>
      </w:pPr>
      <w:r w:rsidRPr="00457238">
        <w:rPr>
          <w:sz w:val="22"/>
        </w:rPr>
        <w:t>22.2.7. Sutartis laikoma nutraukta kitą dieną po to, kai pasibaigia įspėjimo apie Sutarties nutraukimą terminas.</w:t>
      </w:r>
    </w:p>
    <w:p w14:paraId="5AE9890F" w14:textId="77777777" w:rsidR="000C0211" w:rsidRPr="00457238" w:rsidRDefault="000C0211" w:rsidP="000C0211">
      <w:pPr>
        <w:tabs>
          <w:tab w:val="left" w:pos="567"/>
        </w:tabs>
        <w:jc w:val="both"/>
        <w:textAlignment w:val="baseline"/>
        <w:rPr>
          <w:sz w:val="22"/>
        </w:rPr>
      </w:pPr>
      <w:r w:rsidRPr="00457238">
        <w:rPr>
          <w:sz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C3BDA64" w14:textId="77777777" w:rsidR="000C0211" w:rsidRPr="00457238" w:rsidRDefault="000C0211" w:rsidP="000C0211">
      <w:pPr>
        <w:tabs>
          <w:tab w:val="left" w:pos="567"/>
        </w:tabs>
        <w:jc w:val="both"/>
        <w:textAlignment w:val="baseline"/>
        <w:rPr>
          <w:b/>
          <w:bCs/>
          <w:sz w:val="22"/>
        </w:rPr>
      </w:pPr>
    </w:p>
    <w:p w14:paraId="2F361548"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center"/>
        <w:rPr>
          <w:rFonts w:eastAsia="Arial"/>
          <w:b/>
          <w:bCs/>
          <w:sz w:val="22"/>
        </w:rPr>
      </w:pPr>
      <w:r w:rsidRPr="00457238">
        <w:rPr>
          <w:rFonts w:eastAsia="Arial"/>
          <w:b/>
          <w:bCs/>
          <w:sz w:val="22"/>
        </w:rPr>
        <w:t>22.3.</w:t>
      </w:r>
      <w:r w:rsidRPr="00457238">
        <w:rPr>
          <w:rFonts w:eastAsia="Arial"/>
          <w:b/>
          <w:bCs/>
          <w:sz w:val="22"/>
        </w:rPr>
        <w:tab/>
        <w:t>Sutarties nutraukimas Tiekėjo iniciatyva</w:t>
      </w:r>
    </w:p>
    <w:p w14:paraId="48DB34A9" w14:textId="77777777" w:rsidR="000C0211" w:rsidRPr="00457238" w:rsidRDefault="000C0211" w:rsidP="000C0211">
      <w:pPr>
        <w:widowControl w:val="0"/>
        <w:pBdr>
          <w:top w:val="nil"/>
          <w:left w:val="nil"/>
          <w:bottom w:val="nil"/>
          <w:right w:val="nil"/>
          <w:between w:val="nil"/>
        </w:pBdr>
        <w:tabs>
          <w:tab w:val="left" w:pos="567"/>
          <w:tab w:val="left" w:pos="851"/>
          <w:tab w:val="left" w:pos="992"/>
          <w:tab w:val="left" w:pos="1134"/>
        </w:tabs>
        <w:jc w:val="both"/>
        <w:rPr>
          <w:rFonts w:eastAsia="Arial"/>
          <w:b/>
          <w:bCs/>
          <w:sz w:val="22"/>
        </w:rPr>
      </w:pPr>
    </w:p>
    <w:p w14:paraId="1C801881" w14:textId="77777777" w:rsidR="000C0211" w:rsidRPr="00457238" w:rsidRDefault="000C0211" w:rsidP="000C0211">
      <w:pPr>
        <w:tabs>
          <w:tab w:val="left" w:pos="567"/>
        </w:tabs>
        <w:jc w:val="both"/>
        <w:textAlignment w:val="baseline"/>
        <w:rPr>
          <w:sz w:val="22"/>
        </w:rPr>
      </w:pPr>
      <w:r w:rsidRPr="00457238">
        <w:rPr>
          <w:sz w:val="22"/>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938CFEC" w14:textId="77777777" w:rsidR="000C0211" w:rsidRPr="00457238" w:rsidRDefault="000C0211" w:rsidP="000C0211">
      <w:pPr>
        <w:tabs>
          <w:tab w:val="left" w:pos="567"/>
        </w:tabs>
        <w:jc w:val="both"/>
        <w:textAlignment w:val="baseline"/>
        <w:rPr>
          <w:sz w:val="22"/>
        </w:rPr>
      </w:pPr>
      <w:r w:rsidRPr="00457238">
        <w:rPr>
          <w:sz w:val="22"/>
        </w:rPr>
        <w:t>22.3.2. Tiekėjas turi teisę vienašališkai nutraukti Sutartį, įspėjęs Pirkėją raštu prieš ne trumpesnį nei 10 (dešimties) dienų terminą, jeigu:</w:t>
      </w:r>
    </w:p>
    <w:p w14:paraId="138D8061" w14:textId="77777777" w:rsidR="000C0211" w:rsidRPr="00457238" w:rsidRDefault="000C0211" w:rsidP="000C0211">
      <w:pPr>
        <w:tabs>
          <w:tab w:val="left" w:pos="567"/>
        </w:tabs>
        <w:jc w:val="both"/>
        <w:textAlignment w:val="baseline"/>
        <w:rPr>
          <w:sz w:val="22"/>
        </w:rPr>
      </w:pPr>
      <w:r w:rsidRPr="00457238">
        <w:rPr>
          <w:sz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682D597" w14:textId="77777777" w:rsidR="000C0211" w:rsidRPr="00457238" w:rsidRDefault="000C0211" w:rsidP="000C0211">
      <w:pPr>
        <w:tabs>
          <w:tab w:val="left" w:pos="567"/>
        </w:tabs>
        <w:jc w:val="both"/>
        <w:textAlignment w:val="baseline"/>
        <w:rPr>
          <w:sz w:val="22"/>
        </w:rPr>
      </w:pPr>
      <w:r w:rsidRPr="00457238">
        <w:rPr>
          <w:sz w:val="22"/>
        </w:rPr>
        <w:t>22.3.2.2. Pirkėjas pažeidžia Sutartį arba įstatymus bei kitus teisės aktus ir per Tiekėjo rašytinėje pretenzijoje nurodytą terminą neištaiso pažeidimo, išskyrus Bendrųjų sąlygų 22.3.1 punkte nustatytą atvejį.</w:t>
      </w:r>
    </w:p>
    <w:p w14:paraId="5448DF37" w14:textId="77777777" w:rsidR="000C0211" w:rsidRPr="00457238" w:rsidRDefault="000C0211" w:rsidP="000C0211">
      <w:pPr>
        <w:tabs>
          <w:tab w:val="left" w:pos="567"/>
        </w:tabs>
        <w:jc w:val="both"/>
        <w:textAlignment w:val="baseline"/>
        <w:rPr>
          <w:sz w:val="22"/>
        </w:rPr>
      </w:pPr>
      <w:r w:rsidRPr="00457238">
        <w:rPr>
          <w:sz w:val="22"/>
        </w:rPr>
        <w:t>22.3.3. Jeigu Bendrųjų sąlygų 22.3.1 punkte nurodytos aplinkybės yra susijusios tik su atskira dalimi arba atskiru Susitarimu, Tiekėjas turi teisę nutraukti Sutartį tik tos dalies atžvilgiu arba nutraukti tik tokį Susitarimą.</w:t>
      </w:r>
    </w:p>
    <w:p w14:paraId="0AA82743" w14:textId="77777777" w:rsidR="000C0211" w:rsidRPr="00457238" w:rsidRDefault="000C0211" w:rsidP="000C0211">
      <w:pPr>
        <w:tabs>
          <w:tab w:val="left" w:pos="567"/>
        </w:tabs>
        <w:jc w:val="both"/>
        <w:textAlignment w:val="baseline"/>
        <w:rPr>
          <w:sz w:val="22"/>
        </w:rPr>
      </w:pPr>
      <w:r w:rsidRPr="00457238">
        <w:rPr>
          <w:sz w:val="22"/>
        </w:rPr>
        <w:t>22.3.4. Tiekėjas turi teisę vienašališkai nutraukti Sutartį ir kitais įstatymuose bei kituose teisės aktuose įtvirtintais atvejais.</w:t>
      </w:r>
    </w:p>
    <w:p w14:paraId="6FF6E67D" w14:textId="77777777" w:rsidR="000C0211" w:rsidRPr="00457238" w:rsidRDefault="000C0211" w:rsidP="000C0211">
      <w:pPr>
        <w:tabs>
          <w:tab w:val="left" w:pos="567"/>
        </w:tabs>
        <w:jc w:val="both"/>
        <w:textAlignment w:val="baseline"/>
        <w:rPr>
          <w:sz w:val="22"/>
        </w:rPr>
      </w:pPr>
      <w:r w:rsidRPr="00457238">
        <w:rPr>
          <w:sz w:val="22"/>
        </w:rPr>
        <w:t xml:space="preserve">22.3.5. </w:t>
      </w:r>
      <w:r w:rsidRPr="00457238">
        <w:rPr>
          <w:sz w:val="22"/>
          <w:szCs w:val="24"/>
          <w:lang w:eastAsia="lt-LT"/>
        </w:rPr>
        <w:t xml:space="preserve">Jei Sutartis nutraukiama </w:t>
      </w:r>
      <w:r w:rsidRPr="00457238">
        <w:rPr>
          <w:sz w:val="22"/>
        </w:rPr>
        <w:t xml:space="preserve">dėl Pirkėjo esminio Sutarties pažeidimo </w:t>
      </w:r>
      <w:r w:rsidRPr="00457238">
        <w:rPr>
          <w:sz w:val="22"/>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57238">
        <w:rPr>
          <w:sz w:val="22"/>
        </w:rPr>
        <w:t>.</w:t>
      </w:r>
    </w:p>
    <w:p w14:paraId="6DF54F9B" w14:textId="77777777" w:rsidR="000C0211" w:rsidRPr="00457238" w:rsidRDefault="000C0211" w:rsidP="000C0211">
      <w:pPr>
        <w:tabs>
          <w:tab w:val="left" w:pos="567"/>
        </w:tabs>
        <w:jc w:val="both"/>
        <w:textAlignment w:val="baseline"/>
        <w:rPr>
          <w:sz w:val="22"/>
        </w:rPr>
      </w:pPr>
      <w:r w:rsidRPr="00457238">
        <w:rPr>
          <w:sz w:val="22"/>
        </w:rPr>
        <w:t>22.3.6. Sutartis laikoma nutraukta kitą dieną po to, kai pasibaigia įspėjimo apie Sutarties nutraukimą terminas.</w:t>
      </w:r>
    </w:p>
    <w:p w14:paraId="76FBD36F" w14:textId="77777777" w:rsidR="000C0211" w:rsidRPr="00457238" w:rsidRDefault="000C0211" w:rsidP="000C0211">
      <w:pPr>
        <w:tabs>
          <w:tab w:val="left" w:pos="567"/>
        </w:tabs>
        <w:jc w:val="both"/>
        <w:textAlignment w:val="baseline"/>
        <w:rPr>
          <w:sz w:val="22"/>
        </w:rPr>
      </w:pPr>
      <w:r w:rsidRPr="00457238">
        <w:rPr>
          <w:sz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5EB3958" w14:textId="77777777" w:rsidR="000C0211" w:rsidRPr="00457238" w:rsidRDefault="000C0211" w:rsidP="000C0211">
      <w:pPr>
        <w:tabs>
          <w:tab w:val="left" w:pos="567"/>
        </w:tabs>
        <w:jc w:val="both"/>
        <w:textAlignment w:val="baseline"/>
        <w:rPr>
          <w:b/>
          <w:bCs/>
          <w:sz w:val="22"/>
        </w:rPr>
      </w:pPr>
    </w:p>
    <w:p w14:paraId="1C03ADBA" w14:textId="77777777" w:rsidR="000C0211" w:rsidRPr="00457238" w:rsidRDefault="000C0211" w:rsidP="000C021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rPr>
      </w:pPr>
      <w:r w:rsidRPr="00457238">
        <w:rPr>
          <w:rFonts w:eastAsia="Arial"/>
          <w:b/>
          <w:bCs/>
          <w:sz w:val="22"/>
        </w:rPr>
        <w:t>22.4.</w:t>
      </w:r>
      <w:r w:rsidRPr="00457238">
        <w:rPr>
          <w:rFonts w:eastAsia="Arial"/>
          <w:b/>
          <w:bCs/>
          <w:sz w:val="22"/>
        </w:rPr>
        <w:tab/>
      </w:r>
      <w:r w:rsidRPr="00457238">
        <w:rPr>
          <w:rFonts w:eastAsia="Arial"/>
          <w:b/>
          <w:sz w:val="22"/>
        </w:rPr>
        <w:t>Šalių teisės ir pareigos Sutarties nutraukimo atveju</w:t>
      </w:r>
    </w:p>
    <w:p w14:paraId="542C7A5B" w14:textId="77777777" w:rsidR="000C0211" w:rsidRPr="00457238" w:rsidRDefault="000C0211" w:rsidP="000C021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495EE154" w14:textId="77777777" w:rsidR="000C0211" w:rsidRPr="00457238" w:rsidRDefault="000C0211" w:rsidP="000C0211">
      <w:pPr>
        <w:tabs>
          <w:tab w:val="left" w:pos="567"/>
        </w:tabs>
        <w:jc w:val="both"/>
        <w:textAlignment w:val="baseline"/>
        <w:rPr>
          <w:sz w:val="22"/>
        </w:rPr>
      </w:pPr>
      <w:r w:rsidRPr="00457238">
        <w:rPr>
          <w:sz w:val="22"/>
        </w:rPr>
        <w:t>22.4.1. Sutarties nutraukimas neturi įtakos ginčų nagrinėjimo tvarką nustatančių Sutarties sąlygų ir kitų Sutarties sąlygų, kurios pagal savo esmę lieka galioti ir po Sutarties nutraukimo, galiojimui.</w:t>
      </w:r>
    </w:p>
    <w:p w14:paraId="57F73F69" w14:textId="77777777" w:rsidR="000C0211" w:rsidRPr="00457238" w:rsidRDefault="000C0211" w:rsidP="000C0211">
      <w:pPr>
        <w:tabs>
          <w:tab w:val="left" w:pos="567"/>
        </w:tabs>
        <w:jc w:val="both"/>
        <w:textAlignment w:val="baseline"/>
        <w:rPr>
          <w:sz w:val="22"/>
        </w:rPr>
      </w:pPr>
      <w:r w:rsidRPr="00457238">
        <w:rPr>
          <w:sz w:val="22"/>
        </w:rPr>
        <w:t>22.4.2. Nutraukus Sutartį, Šalys privalo:</w:t>
      </w:r>
    </w:p>
    <w:p w14:paraId="43488E90" w14:textId="77777777" w:rsidR="000C0211" w:rsidRPr="00457238" w:rsidRDefault="000C0211" w:rsidP="000C0211">
      <w:pPr>
        <w:tabs>
          <w:tab w:val="left" w:pos="567"/>
        </w:tabs>
        <w:jc w:val="both"/>
        <w:textAlignment w:val="baseline"/>
        <w:rPr>
          <w:sz w:val="22"/>
        </w:rPr>
      </w:pPr>
      <w:r w:rsidRPr="00457238">
        <w:rPr>
          <w:sz w:val="22"/>
        </w:rPr>
        <w:t xml:space="preserve">22.4.2.1. įsitikinti, jog iki Sutarties nutraukimo dienos suteiktos </w:t>
      </w:r>
      <w:r w:rsidRPr="00457238">
        <w:rPr>
          <w:rFonts w:eastAsia="Arial"/>
          <w:sz w:val="22"/>
        </w:rPr>
        <w:t>Paslaugos</w:t>
      </w:r>
      <w:r w:rsidRPr="00457238">
        <w:rPr>
          <w:sz w:val="22"/>
        </w:rPr>
        <w:t xml:space="preserve"> ir kiti atlikti veiksmai atitinka Sutarties reikalavimus ir Šalys dėl to viena kitai nebereikš pretenzijų;</w:t>
      </w:r>
    </w:p>
    <w:p w14:paraId="519207F9" w14:textId="77777777" w:rsidR="000C0211" w:rsidRPr="00457238" w:rsidRDefault="000C0211" w:rsidP="000C0211">
      <w:pPr>
        <w:tabs>
          <w:tab w:val="left" w:pos="567"/>
        </w:tabs>
        <w:jc w:val="both"/>
        <w:textAlignment w:val="baseline"/>
        <w:rPr>
          <w:sz w:val="22"/>
        </w:rPr>
      </w:pPr>
      <w:r w:rsidRPr="00457238">
        <w:rPr>
          <w:sz w:val="22"/>
        </w:rPr>
        <w:t xml:space="preserve">22.4.2.2. atsiskaityti už iki Sutarties nutraukimo suteiktas </w:t>
      </w:r>
      <w:r w:rsidRPr="00457238">
        <w:rPr>
          <w:rFonts w:eastAsia="Arial"/>
          <w:sz w:val="22"/>
        </w:rPr>
        <w:t>Paslaugas</w:t>
      </w:r>
      <w:r w:rsidRPr="00457238">
        <w:rPr>
          <w:sz w:val="22"/>
        </w:rPr>
        <w:t>, atitinkančias Sutarties reikalavimus;</w:t>
      </w:r>
    </w:p>
    <w:p w14:paraId="6A48B73E" w14:textId="77777777" w:rsidR="000C0211" w:rsidRPr="00457238" w:rsidRDefault="000C0211" w:rsidP="000C0211">
      <w:pPr>
        <w:tabs>
          <w:tab w:val="left" w:pos="567"/>
        </w:tabs>
        <w:jc w:val="both"/>
        <w:textAlignment w:val="baseline"/>
        <w:rPr>
          <w:sz w:val="22"/>
        </w:rPr>
      </w:pPr>
      <w:r w:rsidRPr="00457238">
        <w:rPr>
          <w:sz w:val="22"/>
        </w:rPr>
        <w:t>22.4.2.3. per 10 (dešimt) dienų nuo pranešimo apie Sutarties nutraukimą gavimo dienos ar Susitarimo dėl Sutarties nutraukimo sudarymo dienos perduoti viena kitai visus dokumentus, kuriuos buvo būtina perduoti pagal Sutarties nuostatas.</w:t>
      </w:r>
    </w:p>
    <w:p w14:paraId="02AAB2EC" w14:textId="77777777" w:rsidR="000C0211" w:rsidRPr="00457238" w:rsidRDefault="000C0211" w:rsidP="000C0211">
      <w:pPr>
        <w:tabs>
          <w:tab w:val="left" w:pos="567"/>
        </w:tabs>
        <w:jc w:val="both"/>
        <w:textAlignment w:val="baseline"/>
        <w:rPr>
          <w:b/>
          <w:bCs/>
          <w:sz w:val="22"/>
        </w:rPr>
      </w:pPr>
    </w:p>
    <w:p w14:paraId="699EC2B3" w14:textId="77777777" w:rsidR="000C0211" w:rsidRPr="00457238" w:rsidRDefault="000C0211" w:rsidP="000C021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 w:val="22"/>
        </w:rPr>
      </w:pPr>
      <w:r w:rsidRPr="00457238">
        <w:rPr>
          <w:rFonts w:eastAsia="Arial"/>
          <w:b/>
          <w:bCs/>
          <w:caps/>
          <w:sz w:val="22"/>
        </w:rPr>
        <w:t>23.</w:t>
      </w:r>
      <w:r w:rsidRPr="00457238">
        <w:rPr>
          <w:sz w:val="22"/>
        </w:rPr>
        <w:tab/>
      </w:r>
      <w:r w:rsidRPr="00457238">
        <w:rPr>
          <w:rFonts w:eastAsia="Arial"/>
          <w:b/>
          <w:bCs/>
          <w:caps/>
          <w:sz w:val="22"/>
        </w:rPr>
        <w:t>PREKIŲ MODELIO AR GAMINTOJO KEITIMAS</w:t>
      </w:r>
    </w:p>
    <w:p w14:paraId="0AA04B5D" w14:textId="77777777" w:rsidR="000C0211" w:rsidRPr="00457238" w:rsidRDefault="000C0211" w:rsidP="000C021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rPr>
      </w:pPr>
    </w:p>
    <w:p w14:paraId="4277DC57" w14:textId="77777777" w:rsidR="000C0211" w:rsidRPr="00457238" w:rsidRDefault="000C0211" w:rsidP="000C0211">
      <w:pPr>
        <w:jc w:val="both"/>
        <w:rPr>
          <w:sz w:val="22"/>
        </w:rPr>
      </w:pPr>
      <w:r w:rsidRPr="00457238">
        <w:rPr>
          <w:rFonts w:eastAsia="Arial"/>
          <w:caps/>
          <w:sz w:val="22"/>
        </w:rPr>
        <w:t xml:space="preserve">23.1. </w:t>
      </w:r>
      <w:r w:rsidRPr="00457238">
        <w:rPr>
          <w:sz w:val="22"/>
        </w:rPr>
        <w:t>Tais atvejais, kai kartu su Paslaugomis yra perkamos prekės, Tiekėjas turi teisę keisti prekių modelį ir (ar) gamintoją, jei yra visos toliau nurodytos sąlygos:</w:t>
      </w:r>
    </w:p>
    <w:p w14:paraId="0B4CE03B" w14:textId="77777777" w:rsidR="000C0211" w:rsidRPr="00457238" w:rsidRDefault="000C0211" w:rsidP="000C0211">
      <w:pPr>
        <w:jc w:val="both"/>
        <w:rPr>
          <w:sz w:val="22"/>
        </w:rPr>
      </w:pPr>
      <w:r w:rsidRPr="00457238">
        <w:rPr>
          <w:sz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57238">
        <w:rPr>
          <w:sz w:val="22"/>
          <w:vertAlign w:val="superscript"/>
        </w:rPr>
        <w:t xml:space="preserve">1 </w:t>
      </w:r>
      <w:r w:rsidRPr="00457238">
        <w:rPr>
          <w:sz w:val="22"/>
        </w:rPr>
        <w:t>dalies nuostatų;</w:t>
      </w:r>
    </w:p>
    <w:p w14:paraId="1F42FD1F" w14:textId="77777777" w:rsidR="000C0211" w:rsidRPr="00457238" w:rsidRDefault="000C0211" w:rsidP="000C0211">
      <w:pPr>
        <w:jc w:val="both"/>
        <w:rPr>
          <w:sz w:val="22"/>
        </w:rPr>
      </w:pPr>
      <w:r w:rsidRPr="00457238">
        <w:rPr>
          <w:sz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7F53EE3" w14:textId="77777777" w:rsidR="000C0211" w:rsidRPr="00457238" w:rsidRDefault="000C0211" w:rsidP="000C0211">
      <w:pPr>
        <w:jc w:val="both"/>
        <w:rPr>
          <w:sz w:val="22"/>
        </w:rPr>
      </w:pPr>
      <w:r w:rsidRPr="00457238">
        <w:rPr>
          <w:sz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57238">
        <w:rPr>
          <w:sz w:val="22"/>
          <w:shd w:val="clear" w:color="auto" w:fill="FFFFFF"/>
        </w:rPr>
        <w:t>ir lygiavertiškumo ar geresnės kokybės nei Sutartyje nurodytos prekės</w:t>
      </w:r>
      <w:r w:rsidRPr="00457238">
        <w:rPr>
          <w:sz w:val="22"/>
        </w:rPr>
        <w:t>;</w:t>
      </w:r>
    </w:p>
    <w:p w14:paraId="467A863F" w14:textId="77777777" w:rsidR="000C0211" w:rsidRPr="00457238" w:rsidRDefault="000C0211" w:rsidP="000C0211">
      <w:pPr>
        <w:jc w:val="both"/>
        <w:rPr>
          <w:sz w:val="22"/>
        </w:rPr>
      </w:pPr>
      <w:r w:rsidRPr="00457238">
        <w:rPr>
          <w:sz w:val="22"/>
        </w:rPr>
        <w:lastRenderedPageBreak/>
        <w:t>23.1.4. Šalys sudarė rašytinį Susitarimą prie Sutarties dėl prekių keitimo.</w:t>
      </w:r>
    </w:p>
    <w:p w14:paraId="657CFB6C" w14:textId="77777777" w:rsidR="000C0211" w:rsidRPr="00457238" w:rsidRDefault="000C0211" w:rsidP="000C0211">
      <w:pPr>
        <w:jc w:val="both"/>
        <w:rPr>
          <w:sz w:val="22"/>
        </w:rPr>
      </w:pPr>
      <w:r w:rsidRPr="00457238">
        <w:rPr>
          <w:sz w:val="22"/>
        </w:rPr>
        <w:t>23.2. Šiame Bendrųjų sąlygų skyriuje nurodytu atveju prekės turi būti pristatytos už ne didesnę nei pasiūlyme nurodytą kainą.</w:t>
      </w:r>
    </w:p>
    <w:p w14:paraId="06C64497" w14:textId="77777777" w:rsidR="000C0211" w:rsidRPr="00457238" w:rsidRDefault="000C0211" w:rsidP="000C0211">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2"/>
        </w:rPr>
      </w:pPr>
    </w:p>
    <w:p w14:paraId="7F420CF9" w14:textId="77777777" w:rsidR="000C0211" w:rsidRPr="00457238" w:rsidRDefault="000C0211" w:rsidP="000C0211">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2"/>
        </w:rPr>
      </w:pPr>
      <w:r w:rsidRPr="00457238">
        <w:rPr>
          <w:rFonts w:eastAsia="Arial"/>
          <w:b/>
          <w:bCs/>
          <w:caps/>
          <w:sz w:val="22"/>
        </w:rPr>
        <w:t>24.</w:t>
      </w:r>
      <w:r w:rsidRPr="00457238">
        <w:rPr>
          <w:rFonts w:eastAsia="Arial"/>
          <w:b/>
          <w:bCs/>
          <w:caps/>
          <w:sz w:val="22"/>
        </w:rPr>
        <w:tab/>
      </w:r>
      <w:r w:rsidRPr="00457238">
        <w:rPr>
          <w:rFonts w:eastAsia="Arial"/>
          <w:b/>
          <w:caps/>
          <w:sz w:val="22"/>
        </w:rPr>
        <w:t>Bendravimo tvarka ir kalba</w:t>
      </w:r>
    </w:p>
    <w:p w14:paraId="23F8AE89" w14:textId="77777777" w:rsidR="000C0211" w:rsidRPr="00457238" w:rsidRDefault="000C0211" w:rsidP="000C0211">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2"/>
        </w:rPr>
      </w:pPr>
    </w:p>
    <w:p w14:paraId="164C7DD6" w14:textId="77777777" w:rsidR="000C0211" w:rsidRPr="00457238" w:rsidRDefault="000C0211" w:rsidP="000C0211">
      <w:pPr>
        <w:tabs>
          <w:tab w:val="left" w:pos="567"/>
          <w:tab w:val="left" w:pos="851"/>
          <w:tab w:val="left" w:pos="992"/>
          <w:tab w:val="left" w:pos="1134"/>
        </w:tabs>
        <w:jc w:val="both"/>
        <w:rPr>
          <w:rFonts w:eastAsia="Arial"/>
          <w:sz w:val="22"/>
          <w:shd w:val="clear" w:color="auto" w:fill="FFFFFF"/>
        </w:rPr>
      </w:pPr>
      <w:r w:rsidRPr="00457238">
        <w:rPr>
          <w:rFonts w:eastAsia="Arial"/>
          <w:sz w:val="22"/>
        </w:rPr>
        <w:t>24.1.</w:t>
      </w:r>
      <w:r w:rsidRPr="00457238">
        <w:rPr>
          <w:rFonts w:eastAsia="Arial"/>
          <w:sz w:val="22"/>
        </w:rPr>
        <w:tab/>
      </w:r>
      <w:r w:rsidRPr="00457238">
        <w:rPr>
          <w:rFonts w:eastAsia="Arial"/>
          <w:bCs/>
          <w:sz w:val="22"/>
        </w:rPr>
        <w:t xml:space="preserve">Sutartis sudaroma lietuvių kalba. Jeigu Sutartis ar kuris nors ją sudarantis dokumentas sudaromas kita kalba arba išverčiamas į kitą kalbą, visais atvejais </w:t>
      </w:r>
      <w:r w:rsidRPr="00457238">
        <w:rPr>
          <w:rFonts w:eastAsia="Arial"/>
          <w:sz w:val="22"/>
          <w:shd w:val="clear" w:color="auto" w:fill="FFFFFF"/>
        </w:rPr>
        <w:t>autentišku laikomas tik lietuvių kalba parengtas Sutarties tekstas (jei yra neatitikimų, pirmenybė teikiama lietuvių kalba parengtam tekstui).</w:t>
      </w:r>
    </w:p>
    <w:p w14:paraId="0F8439D6" w14:textId="77777777" w:rsidR="000C0211" w:rsidRPr="00457238" w:rsidRDefault="000C0211" w:rsidP="000C0211">
      <w:pPr>
        <w:widowControl w:val="0"/>
        <w:tabs>
          <w:tab w:val="left" w:pos="567"/>
          <w:tab w:val="left" w:pos="851"/>
          <w:tab w:val="left" w:pos="992"/>
          <w:tab w:val="left" w:pos="1134"/>
        </w:tabs>
        <w:jc w:val="both"/>
        <w:rPr>
          <w:rFonts w:eastAsia="Arial"/>
          <w:sz w:val="22"/>
        </w:rPr>
      </w:pPr>
      <w:r w:rsidRPr="00457238">
        <w:rPr>
          <w:rFonts w:eastAsia="Arial"/>
          <w:sz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AB77F8" w14:textId="77777777" w:rsidR="000C0211" w:rsidRPr="00457238" w:rsidRDefault="000C0211" w:rsidP="000C0211">
      <w:pPr>
        <w:widowControl w:val="0"/>
        <w:tabs>
          <w:tab w:val="left" w:pos="0"/>
          <w:tab w:val="left" w:pos="851"/>
          <w:tab w:val="left" w:pos="992"/>
          <w:tab w:val="left" w:pos="1134"/>
        </w:tabs>
        <w:jc w:val="both"/>
        <w:rPr>
          <w:rFonts w:eastAsia="Arial"/>
          <w:sz w:val="22"/>
        </w:rPr>
      </w:pPr>
      <w:r w:rsidRPr="00457238">
        <w:rPr>
          <w:rFonts w:eastAsia="Arial"/>
          <w:sz w:val="22"/>
        </w:rPr>
        <w:t>24.3. Jeigu pranešimas yra įteikiamas asmeniškai arba siunčiamas paštu ar per kurjerį, jis turi būti įteikiamas pasirašytinai ir laikomas gautu gavimo patvirtinime nurodytą dieną.</w:t>
      </w:r>
    </w:p>
    <w:p w14:paraId="73264BE4" w14:textId="77777777" w:rsidR="000C0211" w:rsidRPr="00457238" w:rsidRDefault="000C0211" w:rsidP="000C0211">
      <w:pPr>
        <w:widowControl w:val="0"/>
        <w:tabs>
          <w:tab w:val="left" w:pos="0"/>
          <w:tab w:val="left" w:pos="851"/>
          <w:tab w:val="left" w:pos="992"/>
          <w:tab w:val="left" w:pos="1134"/>
        </w:tabs>
        <w:jc w:val="both"/>
        <w:rPr>
          <w:rFonts w:eastAsia="Arial"/>
          <w:sz w:val="22"/>
        </w:rPr>
      </w:pPr>
      <w:r w:rsidRPr="00457238">
        <w:rPr>
          <w:rFonts w:eastAsia="Arial"/>
          <w:sz w:val="22"/>
        </w:rPr>
        <w:t>24.4. Jeigu pranešimas siunčiamas el. paštu, laikoma, kad Šalis jį gavo kitą darbo dieną.</w:t>
      </w:r>
    </w:p>
    <w:p w14:paraId="1F3A7220" w14:textId="77777777" w:rsidR="000C0211" w:rsidRPr="00457238" w:rsidRDefault="000C0211" w:rsidP="000C0211">
      <w:pPr>
        <w:widowControl w:val="0"/>
        <w:tabs>
          <w:tab w:val="left" w:pos="0"/>
          <w:tab w:val="left" w:pos="851"/>
          <w:tab w:val="left" w:pos="992"/>
          <w:tab w:val="left" w:pos="1134"/>
        </w:tabs>
        <w:jc w:val="both"/>
        <w:rPr>
          <w:rFonts w:eastAsia="Arial"/>
          <w:sz w:val="22"/>
        </w:rPr>
      </w:pPr>
      <w:r w:rsidRPr="00457238">
        <w:rPr>
          <w:rFonts w:eastAsia="Arial"/>
          <w:sz w:val="22"/>
        </w:rPr>
        <w:t>24.5. Jeigu pranešimas siunčiamas keliais skirtingais būdais, laikoma, kad gavėjas jį gavo tada, kai jis gavo pirmesnįjį pranešimą.</w:t>
      </w:r>
    </w:p>
    <w:p w14:paraId="2038F8B0" w14:textId="77777777" w:rsidR="000C0211" w:rsidRPr="00457238" w:rsidRDefault="000C0211" w:rsidP="000C0211">
      <w:pPr>
        <w:widowControl w:val="0"/>
        <w:tabs>
          <w:tab w:val="left" w:pos="0"/>
          <w:tab w:val="left" w:pos="851"/>
          <w:tab w:val="left" w:pos="992"/>
          <w:tab w:val="left" w:pos="1134"/>
        </w:tabs>
        <w:jc w:val="both"/>
        <w:rPr>
          <w:rFonts w:eastAsia="Arial"/>
          <w:b/>
          <w:bCs/>
          <w:sz w:val="22"/>
        </w:rPr>
      </w:pPr>
    </w:p>
    <w:p w14:paraId="44A94138" w14:textId="77777777" w:rsidR="000C0211" w:rsidRPr="00457238" w:rsidRDefault="000C0211" w:rsidP="000C0211">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2"/>
        </w:rPr>
      </w:pPr>
      <w:r w:rsidRPr="00457238">
        <w:rPr>
          <w:rFonts w:eastAsia="Arial"/>
          <w:b/>
          <w:bCs/>
          <w:caps/>
          <w:sz w:val="22"/>
        </w:rPr>
        <w:t>25.</w:t>
      </w:r>
      <w:r w:rsidRPr="00457238">
        <w:rPr>
          <w:rFonts w:eastAsia="Arial"/>
          <w:b/>
          <w:bCs/>
          <w:caps/>
          <w:sz w:val="22"/>
        </w:rPr>
        <w:tab/>
      </w:r>
      <w:r w:rsidRPr="00457238">
        <w:rPr>
          <w:rFonts w:eastAsia="Arial"/>
          <w:b/>
          <w:caps/>
          <w:sz w:val="22"/>
        </w:rPr>
        <w:t>Pretenzijos ir ginčų sprendimas</w:t>
      </w:r>
    </w:p>
    <w:p w14:paraId="2C37CD8C" w14:textId="77777777" w:rsidR="000C0211" w:rsidRPr="00457238" w:rsidRDefault="000C0211" w:rsidP="000C0211">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2"/>
        </w:rPr>
      </w:pPr>
    </w:p>
    <w:p w14:paraId="73D54348" w14:textId="77777777" w:rsidR="000C0211" w:rsidRPr="00457238" w:rsidRDefault="000C0211" w:rsidP="000C0211">
      <w:pPr>
        <w:widowControl w:val="0"/>
        <w:tabs>
          <w:tab w:val="left" w:pos="0"/>
          <w:tab w:val="left" w:pos="851"/>
          <w:tab w:val="left" w:pos="992"/>
          <w:tab w:val="left" w:pos="1134"/>
        </w:tabs>
        <w:jc w:val="both"/>
        <w:rPr>
          <w:rFonts w:eastAsia="Cambria"/>
          <w:sz w:val="22"/>
        </w:rPr>
      </w:pPr>
      <w:r w:rsidRPr="00457238">
        <w:rPr>
          <w:rFonts w:eastAsia="Cambria"/>
          <w:sz w:val="22"/>
        </w:rPr>
        <w:t>25.1. Bet kokie ginčai, nesutarimai ar reikalavimai, kylantys iš Sutarties arba susiję su Sutartimi, jos pažeidimu, nutraukimu ar galiojimu, visų pirma privalo būti sprendžiami derybomis tarp Šalių vadovų arba jų įgaliotų asmenų.</w:t>
      </w:r>
    </w:p>
    <w:p w14:paraId="57830FAD" w14:textId="77777777" w:rsidR="000C0211" w:rsidRPr="00457238" w:rsidRDefault="000C0211" w:rsidP="000C0211">
      <w:pPr>
        <w:widowControl w:val="0"/>
        <w:tabs>
          <w:tab w:val="left" w:pos="142"/>
          <w:tab w:val="left" w:pos="851"/>
          <w:tab w:val="left" w:pos="992"/>
          <w:tab w:val="left" w:pos="1134"/>
        </w:tabs>
        <w:jc w:val="both"/>
        <w:rPr>
          <w:rFonts w:eastAsia="Cambria"/>
          <w:sz w:val="22"/>
        </w:rPr>
      </w:pPr>
      <w:r w:rsidRPr="00457238">
        <w:rPr>
          <w:rFonts w:eastAsia="Cambria"/>
          <w:sz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57238">
        <w:rPr>
          <w:sz w:val="22"/>
        </w:rPr>
        <w:t xml:space="preserve"> </w:t>
      </w:r>
      <w:r w:rsidRPr="00457238">
        <w:rPr>
          <w:rFonts w:eastAsia="Cambria"/>
          <w:sz w:val="22"/>
        </w:rPr>
        <w:t>Lietuvos Respublikos įstatymuose nustatyta tvarka.</w:t>
      </w:r>
    </w:p>
    <w:p w14:paraId="59FD36B0" w14:textId="77777777" w:rsidR="000C0211" w:rsidRPr="00457238" w:rsidRDefault="000C0211" w:rsidP="000C0211">
      <w:pPr>
        <w:widowControl w:val="0"/>
        <w:tabs>
          <w:tab w:val="left" w:pos="426"/>
          <w:tab w:val="left" w:pos="567"/>
          <w:tab w:val="left" w:pos="709"/>
          <w:tab w:val="left" w:pos="851"/>
          <w:tab w:val="left" w:pos="992"/>
          <w:tab w:val="left" w:pos="1134"/>
        </w:tabs>
        <w:jc w:val="both"/>
        <w:rPr>
          <w:rFonts w:eastAsia="Arial"/>
          <w:sz w:val="22"/>
        </w:rPr>
      </w:pPr>
      <w:r w:rsidRPr="00457238">
        <w:rPr>
          <w:rFonts w:eastAsia="Arial"/>
          <w:sz w:val="22"/>
        </w:rPr>
        <w:t>25.3. Kilę ginčai nesudaro pagrindo Šalims atsisakyti vykdyti savo prievoles pagal Sutartį.</w:t>
      </w:r>
    </w:p>
    <w:p w14:paraId="6227EBC8" w14:textId="77777777" w:rsidR="000C0211" w:rsidRPr="00457238" w:rsidRDefault="000C0211" w:rsidP="000C0211">
      <w:pPr>
        <w:widowControl w:val="0"/>
        <w:tabs>
          <w:tab w:val="left" w:pos="426"/>
          <w:tab w:val="left" w:pos="567"/>
          <w:tab w:val="left" w:pos="709"/>
          <w:tab w:val="left" w:pos="851"/>
          <w:tab w:val="left" w:pos="992"/>
          <w:tab w:val="left" w:pos="1134"/>
        </w:tabs>
        <w:jc w:val="both"/>
        <w:rPr>
          <w:rFonts w:eastAsia="Arial"/>
          <w:sz w:val="22"/>
        </w:rPr>
      </w:pPr>
    </w:p>
    <w:p w14:paraId="308D3C70" w14:textId="77777777" w:rsidR="000C0211" w:rsidRPr="00457238" w:rsidRDefault="000C0211" w:rsidP="000C0211">
      <w:pPr>
        <w:jc w:val="center"/>
        <w:rPr>
          <w:sz w:val="22"/>
        </w:rPr>
      </w:pPr>
      <w:r w:rsidRPr="00457238">
        <w:rPr>
          <w:sz w:val="22"/>
        </w:rPr>
        <w:t>__________</w:t>
      </w:r>
    </w:p>
    <w:p w14:paraId="535339C9" w14:textId="77777777" w:rsidR="00027B83" w:rsidRDefault="00027B83">
      <w:pPr>
        <w:tabs>
          <w:tab w:val="left" w:pos="5400"/>
        </w:tabs>
        <w:jc w:val="center"/>
        <w:textAlignment w:val="center"/>
      </w:pPr>
    </w:p>
    <w:sectPr w:rsidR="00027B83">
      <w:headerReference w:type="default" r:id="rId17"/>
      <w:footerReference w:type="default" r:id="rId1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C0A53" w14:textId="77777777" w:rsidR="00641DB3" w:rsidRDefault="00641DB3">
      <w:pPr>
        <w:rPr>
          <w:sz w:val="20"/>
        </w:rPr>
      </w:pPr>
      <w:r>
        <w:rPr>
          <w:sz w:val="20"/>
        </w:rPr>
        <w:separator/>
      </w:r>
    </w:p>
  </w:endnote>
  <w:endnote w:type="continuationSeparator" w:id="0">
    <w:p w14:paraId="3E62E0AC" w14:textId="77777777" w:rsidR="00641DB3" w:rsidRDefault="00641DB3">
      <w:pPr>
        <w:rPr>
          <w:sz w:val="20"/>
        </w:rPr>
      </w:pPr>
      <w:r>
        <w:rPr>
          <w:sz w:val="20"/>
        </w:rPr>
        <w:continuationSeparator/>
      </w:r>
    </w:p>
  </w:endnote>
  <w:endnote w:type="continuationNotice" w:id="1">
    <w:p w14:paraId="4C98DC35" w14:textId="77777777" w:rsidR="00641DB3" w:rsidRDefault="00641D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DA631" w14:textId="77777777" w:rsidR="00641DB3" w:rsidRDefault="00641DB3">
      <w:pPr>
        <w:rPr>
          <w:sz w:val="20"/>
        </w:rPr>
      </w:pPr>
      <w:r>
        <w:rPr>
          <w:sz w:val="20"/>
        </w:rPr>
        <w:separator/>
      </w:r>
    </w:p>
  </w:footnote>
  <w:footnote w:type="continuationSeparator" w:id="0">
    <w:p w14:paraId="3F93D3E4" w14:textId="77777777" w:rsidR="00641DB3" w:rsidRDefault="00641DB3">
      <w:pPr>
        <w:rPr>
          <w:sz w:val="20"/>
        </w:rPr>
      </w:pPr>
      <w:r>
        <w:rPr>
          <w:sz w:val="20"/>
        </w:rPr>
        <w:continuationSeparator/>
      </w:r>
    </w:p>
  </w:footnote>
  <w:footnote w:type="continuationNotice" w:id="1">
    <w:p w14:paraId="6EB0A78D" w14:textId="77777777" w:rsidR="00641DB3" w:rsidRDefault="00641D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E26B28"/>
    <w:multiLevelType w:val="multilevel"/>
    <w:tmpl w:val="C42AFA5A"/>
    <w:lvl w:ilvl="0">
      <w:start w:val="1"/>
      <w:numFmt w:val="decimal"/>
      <w:lvlText w:val="%1."/>
      <w:lvlJc w:val="left"/>
      <w:pPr>
        <w:ind w:left="2886" w:hanging="1590"/>
      </w:pPr>
      <w:rPr>
        <w:rFonts w:ascii="Times New Roman" w:eastAsia="Times New Roman" w:hAnsi="Times New Roman" w:cs="Times New Roman" w:hint="default"/>
        <w:sz w:val="24"/>
      </w:rPr>
    </w:lvl>
    <w:lvl w:ilvl="1">
      <w:start w:val="1"/>
      <w:numFmt w:val="decimal"/>
      <w:isLgl/>
      <w:lvlText w:val="%1.%2."/>
      <w:lvlJc w:val="left"/>
      <w:pPr>
        <w:ind w:left="1353"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12C2"/>
    <w:rsid w:val="000218BC"/>
    <w:rsid w:val="00027B83"/>
    <w:rsid w:val="00057874"/>
    <w:rsid w:val="00076890"/>
    <w:rsid w:val="000B0897"/>
    <w:rsid w:val="000B266C"/>
    <w:rsid w:val="000B3E38"/>
    <w:rsid w:val="000B5A12"/>
    <w:rsid w:val="000C0211"/>
    <w:rsid w:val="0010127C"/>
    <w:rsid w:val="0013106C"/>
    <w:rsid w:val="00154239"/>
    <w:rsid w:val="001A3421"/>
    <w:rsid w:val="001A6448"/>
    <w:rsid w:val="00295E6F"/>
    <w:rsid w:val="002E0B66"/>
    <w:rsid w:val="002E6339"/>
    <w:rsid w:val="00310832"/>
    <w:rsid w:val="00311B01"/>
    <w:rsid w:val="00331620"/>
    <w:rsid w:val="003429DA"/>
    <w:rsid w:val="00375029"/>
    <w:rsid w:val="003B2BD1"/>
    <w:rsid w:val="003F2263"/>
    <w:rsid w:val="003F754D"/>
    <w:rsid w:val="00427F76"/>
    <w:rsid w:val="004558F6"/>
    <w:rsid w:val="004740D3"/>
    <w:rsid w:val="004D2F4B"/>
    <w:rsid w:val="004D7475"/>
    <w:rsid w:val="004F7104"/>
    <w:rsid w:val="00513589"/>
    <w:rsid w:val="00516E39"/>
    <w:rsid w:val="005279B6"/>
    <w:rsid w:val="00543BF1"/>
    <w:rsid w:val="005C1C22"/>
    <w:rsid w:val="005D158D"/>
    <w:rsid w:val="00622F31"/>
    <w:rsid w:val="00641DB3"/>
    <w:rsid w:val="00645561"/>
    <w:rsid w:val="00655937"/>
    <w:rsid w:val="006A0CED"/>
    <w:rsid w:val="006E79C5"/>
    <w:rsid w:val="006F0A27"/>
    <w:rsid w:val="00713A08"/>
    <w:rsid w:val="00716417"/>
    <w:rsid w:val="007175D3"/>
    <w:rsid w:val="00723E41"/>
    <w:rsid w:val="00742470"/>
    <w:rsid w:val="00745417"/>
    <w:rsid w:val="00773D0F"/>
    <w:rsid w:val="007C27A1"/>
    <w:rsid w:val="007C6385"/>
    <w:rsid w:val="007E3FCB"/>
    <w:rsid w:val="007F3B61"/>
    <w:rsid w:val="00811664"/>
    <w:rsid w:val="00853740"/>
    <w:rsid w:val="008876C5"/>
    <w:rsid w:val="008A13BD"/>
    <w:rsid w:val="008B719E"/>
    <w:rsid w:val="008C1DD2"/>
    <w:rsid w:val="008D6AEB"/>
    <w:rsid w:val="008F4320"/>
    <w:rsid w:val="00922D4B"/>
    <w:rsid w:val="00924EB1"/>
    <w:rsid w:val="009270ED"/>
    <w:rsid w:val="00931D21"/>
    <w:rsid w:val="00937FF3"/>
    <w:rsid w:val="009728BC"/>
    <w:rsid w:val="009915C4"/>
    <w:rsid w:val="009A1EDE"/>
    <w:rsid w:val="00A2386D"/>
    <w:rsid w:val="00A440E5"/>
    <w:rsid w:val="00A62E1D"/>
    <w:rsid w:val="00A72765"/>
    <w:rsid w:val="00A7541C"/>
    <w:rsid w:val="00A95AFF"/>
    <w:rsid w:val="00A97B23"/>
    <w:rsid w:val="00AC5978"/>
    <w:rsid w:val="00AE659E"/>
    <w:rsid w:val="00AE7632"/>
    <w:rsid w:val="00AF538F"/>
    <w:rsid w:val="00B15212"/>
    <w:rsid w:val="00B15C95"/>
    <w:rsid w:val="00B816BB"/>
    <w:rsid w:val="00B8591A"/>
    <w:rsid w:val="00BA11CB"/>
    <w:rsid w:val="00BA5CA9"/>
    <w:rsid w:val="00BC2ACD"/>
    <w:rsid w:val="00BC7A1A"/>
    <w:rsid w:val="00BD6C92"/>
    <w:rsid w:val="00BE1795"/>
    <w:rsid w:val="00BE2BD2"/>
    <w:rsid w:val="00BE703C"/>
    <w:rsid w:val="00C00886"/>
    <w:rsid w:val="00C04E94"/>
    <w:rsid w:val="00C14548"/>
    <w:rsid w:val="00C62739"/>
    <w:rsid w:val="00C72973"/>
    <w:rsid w:val="00C93EB1"/>
    <w:rsid w:val="00CC41B9"/>
    <w:rsid w:val="00CD3A8F"/>
    <w:rsid w:val="00D03D9A"/>
    <w:rsid w:val="00D0466E"/>
    <w:rsid w:val="00D45363"/>
    <w:rsid w:val="00D626B0"/>
    <w:rsid w:val="00D74CF1"/>
    <w:rsid w:val="00D822F8"/>
    <w:rsid w:val="00DA4E0C"/>
    <w:rsid w:val="00DA6709"/>
    <w:rsid w:val="00DD27FF"/>
    <w:rsid w:val="00DD495C"/>
    <w:rsid w:val="00DD5E83"/>
    <w:rsid w:val="00DF684C"/>
    <w:rsid w:val="00E22C27"/>
    <w:rsid w:val="00E55A1C"/>
    <w:rsid w:val="00E622A9"/>
    <w:rsid w:val="00EC01F1"/>
    <w:rsid w:val="00EC0AAC"/>
    <w:rsid w:val="00F07E2B"/>
    <w:rsid w:val="00F1308E"/>
    <w:rsid w:val="00F1364F"/>
    <w:rsid w:val="00F3577F"/>
    <w:rsid w:val="00F51B28"/>
    <w:rsid w:val="00F60BD9"/>
    <w:rsid w:val="00F7202D"/>
    <w:rsid w:val="00FB736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E22C27"/>
    <w:rPr>
      <w:color w:val="0563C1" w:themeColor="hyperlink"/>
      <w:u w:val="single"/>
    </w:rPr>
  </w:style>
  <w:style w:type="character" w:styleId="Neapdorotaspaminjimas">
    <w:name w:val="Unresolved Mention"/>
    <w:basedOn w:val="Numatytasispastraiposriftas"/>
    <w:uiPriority w:val="99"/>
    <w:semiHidden/>
    <w:unhideWhenUsed/>
    <w:rsid w:val="00E22C27"/>
    <w:rPr>
      <w:color w:val="605E5C"/>
      <w:shd w:val="clear" w:color="auto" w:fill="E1DFDD"/>
    </w:rPr>
  </w:style>
  <w:style w:type="paragraph" w:customStyle="1" w:styleId="Default">
    <w:name w:val="Default"/>
    <w:rsid w:val="009A1EDE"/>
    <w:pPr>
      <w:autoSpaceDE w:val="0"/>
      <w:autoSpaceDN w:val="0"/>
      <w:adjustRightInd w:val="0"/>
    </w:pPr>
    <w:rPr>
      <w:color w:val="000000"/>
      <w:szCs w:val="24"/>
      <w:lang w:val="en-US"/>
    </w:rPr>
  </w:style>
  <w:style w:type="paragraph" w:styleId="HTMLiankstoformatuotas">
    <w:name w:val="HTML Preformatted"/>
    <w:basedOn w:val="prastasis"/>
    <w:link w:val="HTMLiankstoformatuotasDiagrama"/>
    <w:semiHidden/>
    <w:unhideWhenUsed/>
    <w:rsid w:val="0081166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811664"/>
    <w:rPr>
      <w:rFonts w:ascii="Consolas" w:hAnsi="Consolas"/>
      <w:sz w:val="20"/>
    </w:rPr>
  </w:style>
  <w:style w:type="paragraph" w:styleId="Sraopastraipa">
    <w:name w:val="List Paragraph"/>
    <w:basedOn w:val="prastasis"/>
    <w:uiPriority w:val="34"/>
    <w:qFormat/>
    <w:rsid w:val="00B15C95"/>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65037331">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27427136">
      <w:bodyDiv w:val="1"/>
      <w:marLeft w:val="0"/>
      <w:marRight w:val="0"/>
      <w:marTop w:val="0"/>
      <w:marBottom w:val="0"/>
      <w:divBdr>
        <w:top w:val="none" w:sz="0" w:space="0" w:color="auto"/>
        <w:left w:val="none" w:sz="0" w:space="0" w:color="auto"/>
        <w:bottom w:val="none" w:sz="0" w:space="0" w:color="auto"/>
        <w:right w:val="none" w:sz="0" w:space="0" w:color="auto"/>
      </w:divBdr>
    </w:div>
    <w:div w:id="34066193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27317554">
      <w:bodyDiv w:val="1"/>
      <w:marLeft w:val="0"/>
      <w:marRight w:val="0"/>
      <w:marTop w:val="0"/>
      <w:marBottom w:val="0"/>
      <w:divBdr>
        <w:top w:val="none" w:sz="0" w:space="0" w:color="auto"/>
        <w:left w:val="none" w:sz="0" w:space="0" w:color="auto"/>
        <w:bottom w:val="none" w:sz="0" w:space="0" w:color="auto"/>
        <w:right w:val="none" w:sz="0" w:space="0" w:color="auto"/>
      </w:divBdr>
    </w:div>
    <w:div w:id="455758688">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15936148">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53048">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61825932">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356024">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16366179">
      <w:bodyDiv w:val="1"/>
      <w:marLeft w:val="0"/>
      <w:marRight w:val="0"/>
      <w:marTop w:val="0"/>
      <w:marBottom w:val="0"/>
      <w:divBdr>
        <w:top w:val="none" w:sz="0" w:space="0" w:color="auto"/>
        <w:left w:val="none" w:sz="0" w:space="0" w:color="auto"/>
        <w:bottom w:val="none" w:sz="0" w:space="0" w:color="auto"/>
        <w:right w:val="none" w:sz="0" w:space="0" w:color="auto"/>
      </w:divBdr>
    </w:div>
    <w:div w:id="149730754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04651235">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gidijus.zaleskis@varena.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tanas.labanauskas@varena.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cid:image001.gif@01DBA4B7.6FF502A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arena.lt" TargetMode="External"/><Relationship Id="rId5" Type="http://schemas.openxmlformats.org/officeDocument/2006/relationships/numbering" Target="numbering.xml"/><Relationship Id="rId15" Type="http://schemas.openxmlformats.org/officeDocument/2006/relationships/image" Target="media/image1.gi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ijole.gelziniene@varen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FA736B-B561-4BCC-99F9-A6C1ACCCB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29</Pages>
  <Words>66187</Words>
  <Characters>37727</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103707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Naudotojas</cp:lastModifiedBy>
  <cp:revision>33</cp:revision>
  <cp:lastPrinted>2025-07-24T08:19:00Z</cp:lastPrinted>
  <dcterms:created xsi:type="dcterms:W3CDTF">2025-07-24T07:43:00Z</dcterms:created>
  <dcterms:modified xsi:type="dcterms:W3CDTF">2026-01-26T14:38:00Z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