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p w14:paraId="3865788C" w14:textId="678B4AC2" w:rsidR="006D50C2" w:rsidRPr="005E30A1" w:rsidRDefault="006D50C2" w:rsidP="006D50C2">
          <w:pPr>
            <w:spacing w:after="0" w:line="240" w:lineRule="auto"/>
            <w:jc w:val="center"/>
            <w:rPr>
              <w:rFonts w:cstheme="minorHAnsi"/>
              <w:b/>
              <w:bCs/>
              <w:sz w:val="28"/>
              <w:szCs w:val="28"/>
            </w:rPr>
          </w:pPr>
          <w:bookmarkStart w:id="0" w:name="_Hlk182985465"/>
          <w:r w:rsidRPr="005E30A1">
            <w:rPr>
              <w:rFonts w:cstheme="minorHAnsi"/>
              <w:b/>
              <w:bCs/>
              <w:sz w:val="28"/>
              <w:szCs w:val="28"/>
            </w:rPr>
            <w:t>VALSTYBĖS SIENOS APSAUGOS TARNYBA</w:t>
          </w:r>
        </w:p>
        <w:p w14:paraId="27CE62E2" w14:textId="77777777" w:rsidR="006D50C2" w:rsidRPr="005E30A1" w:rsidRDefault="006D50C2" w:rsidP="006D50C2">
          <w:pPr>
            <w:pStyle w:val="Betarp"/>
            <w:jc w:val="center"/>
            <w:rPr>
              <w:rFonts w:cstheme="minorHAnsi"/>
              <w:b/>
              <w:bCs/>
              <w:sz w:val="28"/>
              <w:szCs w:val="28"/>
            </w:rPr>
          </w:pPr>
          <w:r w:rsidRPr="005E30A1">
            <w:rPr>
              <w:rFonts w:cstheme="minorHAnsi"/>
              <w:b/>
              <w:bCs/>
              <w:sz w:val="28"/>
              <w:szCs w:val="28"/>
            </w:rPr>
            <w:t>PRIE LIETUVOS RESPUBLIKOS VIDAUS REIKALŲ MINISTERIJOS</w:t>
          </w:r>
        </w:p>
        <w:bookmarkEnd w:id="0"/>
        <w:p w14:paraId="33B451A4" w14:textId="77777777" w:rsidR="006D50C2" w:rsidRPr="005E30A1" w:rsidRDefault="006D50C2" w:rsidP="006D50C2">
          <w:pPr>
            <w:tabs>
              <w:tab w:val="left" w:pos="870"/>
            </w:tabs>
            <w:spacing w:after="0" w:line="240" w:lineRule="auto"/>
            <w:contextualSpacing/>
            <w:rPr>
              <w:rFonts w:cstheme="minorHAnsi"/>
              <w:sz w:val="24"/>
              <w:szCs w:val="24"/>
            </w:rPr>
          </w:pPr>
          <w:r w:rsidRPr="005E30A1">
            <w:rPr>
              <w:rFonts w:cstheme="minorHAnsi"/>
              <w:sz w:val="24"/>
              <w:szCs w:val="24"/>
            </w:rPr>
            <w:tab/>
          </w:r>
        </w:p>
        <w:p w14:paraId="27ACDCBE" w14:textId="77777777" w:rsidR="006D50C2" w:rsidRPr="005E30A1" w:rsidRDefault="006D50C2" w:rsidP="006D50C2">
          <w:pPr>
            <w:spacing w:after="0" w:line="240" w:lineRule="auto"/>
            <w:contextualSpacing/>
            <w:jc w:val="center"/>
            <w:rPr>
              <w:rFonts w:cstheme="minorHAnsi"/>
              <w:sz w:val="24"/>
              <w:szCs w:val="24"/>
            </w:rPr>
          </w:pPr>
        </w:p>
        <w:p w14:paraId="2D9D2889"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 xml:space="preserve">PATVIRTINTA </w:t>
          </w:r>
        </w:p>
        <w:p w14:paraId="0128DC80"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2024-</w:t>
          </w:r>
        </w:p>
        <w:p w14:paraId="179FCDFB" w14:textId="77777777" w:rsidR="006D50C2" w:rsidRPr="005E30A1" w:rsidRDefault="006D50C2" w:rsidP="006D50C2">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68ADC17E" w14:textId="77777777" w:rsidR="006D50C2" w:rsidRPr="005E30A1" w:rsidRDefault="006D50C2" w:rsidP="006D50C2">
          <w:pPr>
            <w:spacing w:after="0" w:line="240" w:lineRule="auto"/>
            <w:contextualSpacing/>
            <w:jc w:val="center"/>
            <w:rPr>
              <w:rFonts w:cstheme="minorHAnsi"/>
              <w:sz w:val="24"/>
              <w:szCs w:val="24"/>
            </w:rPr>
          </w:pPr>
        </w:p>
        <w:p w14:paraId="6CE4E3A9" w14:textId="77777777" w:rsidR="006D50C2" w:rsidRPr="005E30A1" w:rsidRDefault="006D50C2" w:rsidP="006D50C2">
          <w:pPr>
            <w:spacing w:after="0" w:line="240" w:lineRule="auto"/>
            <w:contextualSpacing/>
            <w:jc w:val="center"/>
            <w:rPr>
              <w:rFonts w:cstheme="minorHAnsi"/>
              <w:sz w:val="24"/>
              <w:szCs w:val="24"/>
            </w:rPr>
          </w:pPr>
        </w:p>
        <w:p w14:paraId="0083A367" w14:textId="2156D962" w:rsidR="00AC4546" w:rsidRPr="00AC4546" w:rsidRDefault="006D50C2" w:rsidP="00AC4546">
          <w:pPr>
            <w:contextualSpacing/>
            <w:jc w:val="center"/>
            <w:rPr>
              <w:rFonts w:cstheme="minorHAnsi"/>
              <w:b/>
              <w:bCs/>
              <w:sz w:val="28"/>
              <w:szCs w:val="28"/>
            </w:rPr>
          </w:pPr>
          <w:r w:rsidRPr="005E30A1">
            <w:rPr>
              <w:rFonts w:cstheme="minorHAnsi"/>
              <w:b/>
              <w:bCs/>
              <w:sz w:val="28"/>
              <w:szCs w:val="28"/>
            </w:rPr>
            <w:t xml:space="preserve">VIEŠOJO </w:t>
          </w:r>
          <w:r w:rsidRPr="004723BD">
            <w:rPr>
              <w:rFonts w:cstheme="minorHAnsi"/>
              <w:b/>
              <w:bCs/>
              <w:sz w:val="28"/>
              <w:szCs w:val="28"/>
            </w:rPr>
            <w:t>PIRKIMO „</w:t>
          </w:r>
          <w:r w:rsidR="00AC4546" w:rsidRPr="00AC4546">
            <w:rPr>
              <w:rFonts w:cstheme="minorHAnsi"/>
              <w:b/>
              <w:bCs/>
              <w:sz w:val="28"/>
              <w:szCs w:val="28"/>
            </w:rPr>
            <w:t>VALSTYBĖS SIENOS APSAUGOS TARNYB</w:t>
          </w:r>
          <w:r w:rsidR="00AC4546">
            <w:rPr>
              <w:rFonts w:cstheme="minorHAnsi"/>
              <w:b/>
              <w:bCs/>
              <w:sz w:val="28"/>
              <w:szCs w:val="28"/>
            </w:rPr>
            <w:t>OS</w:t>
          </w:r>
        </w:p>
        <w:p w14:paraId="23FECDAC" w14:textId="621FFF0C" w:rsidR="006D50C2" w:rsidRPr="00B66A41" w:rsidRDefault="00AC4546" w:rsidP="00B66A41">
          <w:pPr>
            <w:contextualSpacing/>
            <w:jc w:val="center"/>
            <w:rPr>
              <w:rFonts w:cstheme="minorHAnsi"/>
              <w:b/>
              <w:bCs/>
              <w:sz w:val="28"/>
              <w:szCs w:val="28"/>
            </w:rPr>
          </w:pPr>
          <w:r w:rsidRPr="00AC4546">
            <w:rPr>
              <w:rFonts w:cstheme="minorHAnsi"/>
              <w:b/>
              <w:bCs/>
              <w:sz w:val="28"/>
              <w:szCs w:val="28"/>
            </w:rPr>
            <w:t>PRIE LIETUVOS RESPUBLIKOS VIDAUS REIKALŲ MINISTERIJOS</w:t>
          </w:r>
          <w:r>
            <w:rPr>
              <w:rFonts w:cstheme="minorHAnsi"/>
              <w:b/>
              <w:bCs/>
              <w:sz w:val="28"/>
              <w:szCs w:val="28"/>
            </w:rPr>
            <w:t xml:space="preserve"> PASTATŲ </w:t>
          </w:r>
          <w:r w:rsidR="00031D62">
            <w:rPr>
              <w:rFonts w:cstheme="minorHAnsi"/>
              <w:b/>
              <w:bCs/>
              <w:sz w:val="28"/>
              <w:szCs w:val="28"/>
            </w:rPr>
            <w:t xml:space="preserve">GRUPĖS </w:t>
          </w:r>
          <w:r w:rsidR="00B66A41">
            <w:rPr>
              <w:rFonts w:cstheme="minorHAnsi"/>
              <w:b/>
              <w:bCs/>
              <w:sz w:val="28"/>
              <w:szCs w:val="28"/>
            </w:rPr>
            <w:t xml:space="preserve">ATNAUJINIMO (MODERNIZAVIMO) </w:t>
          </w:r>
          <w:r w:rsidR="00B66A41" w:rsidRPr="00B66A41">
            <w:rPr>
              <w:rFonts w:cstheme="minorHAnsi"/>
              <w:b/>
              <w:bCs/>
              <w:sz w:val="28"/>
              <w:szCs w:val="28"/>
            </w:rPr>
            <w:t>TECHNINI</w:t>
          </w:r>
          <w:r w:rsidR="003D14E4">
            <w:rPr>
              <w:rFonts w:cstheme="minorHAnsi"/>
              <w:b/>
              <w:bCs/>
              <w:sz w:val="28"/>
              <w:szCs w:val="28"/>
            </w:rPr>
            <w:t xml:space="preserve">O </w:t>
          </w:r>
          <w:r w:rsidR="00B66A41" w:rsidRPr="00B66A41">
            <w:rPr>
              <w:rFonts w:cstheme="minorHAnsi"/>
              <w:b/>
              <w:bCs/>
              <w:sz w:val="28"/>
              <w:szCs w:val="28"/>
            </w:rPr>
            <w:t>DARBO PROJEKT</w:t>
          </w:r>
          <w:r w:rsidR="003D14E4">
            <w:rPr>
              <w:rFonts w:cstheme="minorHAnsi"/>
              <w:b/>
              <w:bCs/>
              <w:sz w:val="28"/>
              <w:szCs w:val="28"/>
            </w:rPr>
            <w:t>O</w:t>
          </w:r>
          <w:r w:rsidR="00B66A41" w:rsidRPr="00B66A41">
            <w:rPr>
              <w:rFonts w:cstheme="minorHAnsi"/>
              <w:b/>
              <w:bCs/>
              <w:sz w:val="28"/>
              <w:szCs w:val="28"/>
            </w:rPr>
            <w:t xml:space="preserve"> PARENGIMO IR PROJEKT</w:t>
          </w:r>
          <w:r w:rsidR="003D14E4">
            <w:rPr>
              <w:rFonts w:cstheme="minorHAnsi"/>
              <w:b/>
              <w:bCs/>
              <w:sz w:val="28"/>
              <w:szCs w:val="28"/>
            </w:rPr>
            <w:t>O</w:t>
          </w:r>
          <w:r w:rsidR="00B66A41" w:rsidRPr="00B66A41">
            <w:rPr>
              <w:rFonts w:cstheme="minorHAnsi"/>
              <w:b/>
              <w:bCs/>
              <w:sz w:val="28"/>
              <w:szCs w:val="28"/>
            </w:rPr>
            <w:t xml:space="preserve"> VYKDYMO PRIEŽIŪROS PASLAUG</w:t>
          </w:r>
          <w:r w:rsidR="00B66A41">
            <w:rPr>
              <w:rFonts w:cstheme="minorHAnsi"/>
              <w:b/>
              <w:bCs/>
              <w:sz w:val="28"/>
              <w:szCs w:val="28"/>
            </w:rPr>
            <w:t>OS</w:t>
          </w:r>
          <w:r w:rsidR="006D50C2" w:rsidRPr="004723BD">
            <w:rPr>
              <w:rFonts w:cstheme="minorHAnsi"/>
              <w:b/>
              <w:bCs/>
              <w:sz w:val="28"/>
              <w:szCs w:val="28"/>
            </w:rPr>
            <w:t>“</w:t>
          </w:r>
          <w:r w:rsidR="006D50C2">
            <w:rPr>
              <w:rFonts w:cstheme="minorHAnsi"/>
              <w:b/>
              <w:bCs/>
              <w:sz w:val="28"/>
              <w:szCs w:val="28"/>
            </w:rPr>
            <w:t xml:space="preserve"> </w:t>
          </w:r>
          <w:r w:rsidR="006D50C2" w:rsidRPr="005E30A1">
            <w:rPr>
              <w:rFonts w:cstheme="minorHAnsi"/>
              <w:b/>
              <w:bCs/>
              <w:sz w:val="28"/>
              <w:szCs w:val="28"/>
            </w:rPr>
            <w:t>ATVIRO KONKURSO SPECIALIOSIOS SĄLYGOS</w:t>
          </w:r>
        </w:p>
        <w:p w14:paraId="0124FBF5" w14:textId="77777777" w:rsidR="006D50C2" w:rsidRPr="005E30A1" w:rsidRDefault="006D50C2" w:rsidP="006D50C2">
          <w:pPr>
            <w:spacing w:after="0" w:line="240" w:lineRule="auto"/>
            <w:contextualSpacing/>
            <w:jc w:val="center"/>
            <w:rPr>
              <w:rFonts w:cstheme="minorHAnsi"/>
              <w:b/>
              <w:bCs/>
              <w:sz w:val="28"/>
              <w:szCs w:val="28"/>
            </w:rPr>
          </w:pPr>
          <w:r w:rsidRPr="005E30A1">
            <w:rPr>
              <w:rFonts w:cstheme="minorHAnsi"/>
              <w:b/>
              <w:bCs/>
              <w:sz w:val="28"/>
              <w:szCs w:val="28"/>
            </w:rPr>
            <w:t xml:space="preserve">Versija Nr. </w:t>
          </w:r>
          <w:r w:rsidRPr="005E30A1">
            <w:rPr>
              <w:rFonts w:cstheme="minorHAnsi"/>
              <w:sz w:val="28"/>
              <w:szCs w:val="28"/>
            </w:rPr>
            <w:t xml:space="preserve">1. </w:t>
          </w:r>
        </w:p>
        <w:p w14:paraId="0FC90D8B" w14:textId="02E28986" w:rsidR="00D526C8" w:rsidRPr="00F0499F" w:rsidRDefault="00D526C8" w:rsidP="006D50C2">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AD69534" w14:textId="1F6741E0" w:rsidR="004D3D8F"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4631421" w:history="1">
                <w:r w:rsidR="004D3D8F" w:rsidRPr="007867C8">
                  <w:rPr>
                    <w:rStyle w:val="Hipersaitas"/>
                    <w:rFonts w:cstheme="minorHAnsi"/>
                    <w:noProof/>
                  </w:rPr>
                  <w:t>1.</w:t>
                </w:r>
                <w:r w:rsidR="004D3D8F">
                  <w:rPr>
                    <w:noProof/>
                    <w:kern w:val="2"/>
                    <w:sz w:val="22"/>
                    <w:szCs w:val="22"/>
                    <w14:ligatures w14:val="standardContextual"/>
                  </w:rPr>
                  <w:tab/>
                </w:r>
                <w:r w:rsidR="004D3D8F" w:rsidRPr="007867C8">
                  <w:rPr>
                    <w:rStyle w:val="Hipersaitas"/>
                    <w:rFonts w:cstheme="minorHAnsi"/>
                    <w:noProof/>
                  </w:rPr>
                  <w:t>Bendra informacija</w:t>
                </w:r>
                <w:r w:rsidR="004D3D8F">
                  <w:rPr>
                    <w:noProof/>
                    <w:webHidden/>
                  </w:rPr>
                  <w:tab/>
                </w:r>
                <w:r w:rsidR="004D3D8F">
                  <w:rPr>
                    <w:noProof/>
                    <w:webHidden/>
                  </w:rPr>
                  <w:fldChar w:fldCharType="begin"/>
                </w:r>
                <w:r w:rsidR="004D3D8F">
                  <w:rPr>
                    <w:noProof/>
                    <w:webHidden/>
                  </w:rPr>
                  <w:instrText xml:space="preserve"> PAGEREF _Toc184631421 \h </w:instrText>
                </w:r>
                <w:r w:rsidR="004D3D8F">
                  <w:rPr>
                    <w:noProof/>
                    <w:webHidden/>
                  </w:rPr>
                </w:r>
                <w:r w:rsidR="004D3D8F">
                  <w:rPr>
                    <w:noProof/>
                    <w:webHidden/>
                  </w:rPr>
                  <w:fldChar w:fldCharType="separate"/>
                </w:r>
                <w:r w:rsidR="004B7058">
                  <w:rPr>
                    <w:noProof/>
                    <w:webHidden/>
                  </w:rPr>
                  <w:t>2</w:t>
                </w:r>
                <w:r w:rsidR="004D3D8F">
                  <w:rPr>
                    <w:noProof/>
                    <w:webHidden/>
                  </w:rPr>
                  <w:fldChar w:fldCharType="end"/>
                </w:r>
              </w:hyperlink>
            </w:p>
            <w:p w14:paraId="3526BC84" w14:textId="5BF9FD83" w:rsidR="004D3D8F" w:rsidRDefault="00000000">
              <w:pPr>
                <w:pStyle w:val="Turinys1"/>
                <w:rPr>
                  <w:noProof/>
                  <w:kern w:val="2"/>
                  <w:sz w:val="22"/>
                  <w:szCs w:val="22"/>
                  <w14:ligatures w14:val="standardContextual"/>
                </w:rPr>
              </w:pPr>
              <w:hyperlink w:anchor="_Toc184631422" w:history="1">
                <w:r w:rsidR="004D3D8F" w:rsidRPr="007867C8">
                  <w:rPr>
                    <w:rStyle w:val="Hipersaitas"/>
                    <w:rFonts w:ascii="Calibri" w:hAnsi="Calibri" w:cs="Calibri"/>
                    <w:noProof/>
                  </w:rPr>
                  <w:t>2</w:t>
                </w:r>
                <w:r w:rsidR="004D3D8F" w:rsidRPr="007867C8">
                  <w:rPr>
                    <w:rStyle w:val="Hipersaitas"/>
                    <w:noProof/>
                  </w:rPr>
                  <w:t xml:space="preserve">. </w:t>
                </w:r>
                <w:r w:rsidR="004D3D8F" w:rsidRPr="007867C8">
                  <w:rPr>
                    <w:rStyle w:val="Hipersaitas"/>
                    <w:rFonts w:cstheme="minorHAnsi"/>
                    <w:noProof/>
                  </w:rPr>
                  <w:t>Pirkimo objektas</w:t>
                </w:r>
                <w:r w:rsidR="004D3D8F">
                  <w:rPr>
                    <w:noProof/>
                    <w:webHidden/>
                  </w:rPr>
                  <w:tab/>
                </w:r>
                <w:r w:rsidR="004D3D8F">
                  <w:rPr>
                    <w:noProof/>
                    <w:webHidden/>
                  </w:rPr>
                  <w:fldChar w:fldCharType="begin"/>
                </w:r>
                <w:r w:rsidR="004D3D8F">
                  <w:rPr>
                    <w:noProof/>
                    <w:webHidden/>
                  </w:rPr>
                  <w:instrText xml:space="preserve"> PAGEREF _Toc184631422 \h </w:instrText>
                </w:r>
                <w:r w:rsidR="004D3D8F">
                  <w:rPr>
                    <w:noProof/>
                    <w:webHidden/>
                  </w:rPr>
                </w:r>
                <w:r w:rsidR="004D3D8F">
                  <w:rPr>
                    <w:noProof/>
                    <w:webHidden/>
                  </w:rPr>
                  <w:fldChar w:fldCharType="separate"/>
                </w:r>
                <w:r w:rsidR="004B7058">
                  <w:rPr>
                    <w:noProof/>
                    <w:webHidden/>
                  </w:rPr>
                  <w:t>2</w:t>
                </w:r>
                <w:r w:rsidR="004D3D8F">
                  <w:rPr>
                    <w:noProof/>
                    <w:webHidden/>
                  </w:rPr>
                  <w:fldChar w:fldCharType="end"/>
                </w:r>
              </w:hyperlink>
            </w:p>
            <w:p w14:paraId="2A1AD884" w14:textId="59D507DE" w:rsidR="004D3D8F" w:rsidRDefault="00000000">
              <w:pPr>
                <w:pStyle w:val="Turinys1"/>
                <w:rPr>
                  <w:noProof/>
                  <w:kern w:val="2"/>
                  <w:sz w:val="22"/>
                  <w:szCs w:val="22"/>
                  <w14:ligatures w14:val="standardContextual"/>
                </w:rPr>
              </w:pPr>
              <w:hyperlink w:anchor="_Toc184631423" w:history="1">
                <w:r w:rsidR="004D3D8F" w:rsidRPr="007867C8">
                  <w:rPr>
                    <w:rStyle w:val="Hipersaitas"/>
                    <w:rFonts w:cstheme="minorHAnsi"/>
                    <w:noProof/>
                  </w:rPr>
                  <w:t>3. Susitikimai su tiekėjais ir objekto apžiūra</w:t>
                </w:r>
                <w:r w:rsidR="004D3D8F">
                  <w:rPr>
                    <w:noProof/>
                    <w:webHidden/>
                  </w:rPr>
                  <w:tab/>
                </w:r>
                <w:r w:rsidR="004D3D8F">
                  <w:rPr>
                    <w:noProof/>
                    <w:webHidden/>
                  </w:rPr>
                  <w:fldChar w:fldCharType="begin"/>
                </w:r>
                <w:r w:rsidR="004D3D8F">
                  <w:rPr>
                    <w:noProof/>
                    <w:webHidden/>
                  </w:rPr>
                  <w:instrText xml:space="preserve"> PAGEREF _Toc184631423 \h </w:instrText>
                </w:r>
                <w:r w:rsidR="004D3D8F">
                  <w:rPr>
                    <w:noProof/>
                    <w:webHidden/>
                  </w:rPr>
                </w:r>
                <w:r w:rsidR="004D3D8F">
                  <w:rPr>
                    <w:noProof/>
                    <w:webHidden/>
                  </w:rPr>
                  <w:fldChar w:fldCharType="separate"/>
                </w:r>
                <w:r w:rsidR="004B7058">
                  <w:rPr>
                    <w:noProof/>
                    <w:webHidden/>
                  </w:rPr>
                  <w:t>3</w:t>
                </w:r>
                <w:r w:rsidR="004D3D8F">
                  <w:rPr>
                    <w:noProof/>
                    <w:webHidden/>
                  </w:rPr>
                  <w:fldChar w:fldCharType="end"/>
                </w:r>
              </w:hyperlink>
            </w:p>
            <w:p w14:paraId="62F0FB25" w14:textId="48E459F9" w:rsidR="004D3D8F" w:rsidRDefault="00000000">
              <w:pPr>
                <w:pStyle w:val="Turinys1"/>
                <w:rPr>
                  <w:noProof/>
                  <w:kern w:val="2"/>
                  <w:sz w:val="22"/>
                  <w:szCs w:val="22"/>
                  <w14:ligatures w14:val="standardContextual"/>
                </w:rPr>
              </w:pPr>
              <w:hyperlink w:anchor="_Toc184631424" w:history="1">
                <w:r w:rsidR="004D3D8F" w:rsidRPr="007867C8">
                  <w:rPr>
                    <w:rStyle w:val="Hipersaitas"/>
                    <w:rFonts w:cstheme="majorHAnsi"/>
                    <w:noProof/>
                  </w:rPr>
                  <w:t xml:space="preserve">4. </w:t>
                </w:r>
                <w:r w:rsidR="004D3D8F" w:rsidRPr="007867C8">
                  <w:rPr>
                    <w:rStyle w:val="Hipersaitas"/>
                    <w:rFonts w:cstheme="minorHAnsi"/>
                    <w:noProof/>
                  </w:rPr>
                  <w:t>Tiekėjų pašalinimo pagrindai ir kvalifikacijos reikalavimai</w:t>
                </w:r>
                <w:r w:rsidR="004D3D8F">
                  <w:rPr>
                    <w:noProof/>
                    <w:webHidden/>
                  </w:rPr>
                  <w:tab/>
                </w:r>
                <w:r w:rsidR="004D3D8F">
                  <w:rPr>
                    <w:noProof/>
                    <w:webHidden/>
                  </w:rPr>
                  <w:fldChar w:fldCharType="begin"/>
                </w:r>
                <w:r w:rsidR="004D3D8F">
                  <w:rPr>
                    <w:noProof/>
                    <w:webHidden/>
                  </w:rPr>
                  <w:instrText xml:space="preserve"> PAGEREF _Toc184631424 \h </w:instrText>
                </w:r>
                <w:r w:rsidR="004D3D8F">
                  <w:rPr>
                    <w:noProof/>
                    <w:webHidden/>
                  </w:rPr>
                </w:r>
                <w:r w:rsidR="004D3D8F">
                  <w:rPr>
                    <w:noProof/>
                    <w:webHidden/>
                  </w:rPr>
                  <w:fldChar w:fldCharType="separate"/>
                </w:r>
                <w:r w:rsidR="004B7058">
                  <w:rPr>
                    <w:noProof/>
                    <w:webHidden/>
                  </w:rPr>
                  <w:t>3</w:t>
                </w:r>
                <w:r w:rsidR="004D3D8F">
                  <w:rPr>
                    <w:noProof/>
                    <w:webHidden/>
                  </w:rPr>
                  <w:fldChar w:fldCharType="end"/>
                </w:r>
              </w:hyperlink>
            </w:p>
            <w:p w14:paraId="51DFA750" w14:textId="0B4A18A4" w:rsidR="004D3D8F" w:rsidRDefault="00000000">
              <w:pPr>
                <w:pStyle w:val="Turinys1"/>
                <w:rPr>
                  <w:noProof/>
                  <w:kern w:val="2"/>
                  <w:sz w:val="22"/>
                  <w:szCs w:val="22"/>
                  <w14:ligatures w14:val="standardContextual"/>
                </w:rPr>
              </w:pPr>
              <w:hyperlink w:anchor="_Toc184631425" w:history="1">
                <w:r w:rsidR="004D3D8F" w:rsidRPr="007867C8">
                  <w:rPr>
                    <w:rStyle w:val="Hipersaitas"/>
                    <w:rFonts w:cstheme="minorHAnsi"/>
                    <w:noProof/>
                  </w:rPr>
                  <w:t>5.</w:t>
                </w:r>
                <w:r w:rsidR="004D3D8F" w:rsidRPr="007867C8">
                  <w:rPr>
                    <w:rStyle w:val="Hipersaitas"/>
                    <w:rFonts w:ascii="Calibri" w:hAnsi="Calibri" w:cs="Calibri"/>
                    <w:noProof/>
                  </w:rPr>
                  <w:t>Reikalavimai, susiję su nacionaliniu saugumu</w:t>
                </w:r>
                <w:r w:rsidR="004D3D8F">
                  <w:rPr>
                    <w:noProof/>
                    <w:webHidden/>
                  </w:rPr>
                  <w:tab/>
                </w:r>
                <w:r w:rsidR="004D3D8F">
                  <w:rPr>
                    <w:noProof/>
                    <w:webHidden/>
                  </w:rPr>
                  <w:fldChar w:fldCharType="begin"/>
                </w:r>
                <w:r w:rsidR="004D3D8F">
                  <w:rPr>
                    <w:noProof/>
                    <w:webHidden/>
                  </w:rPr>
                  <w:instrText xml:space="preserve"> PAGEREF _Toc184631425 \h </w:instrText>
                </w:r>
                <w:r w:rsidR="004D3D8F">
                  <w:rPr>
                    <w:noProof/>
                    <w:webHidden/>
                  </w:rPr>
                </w:r>
                <w:r w:rsidR="004D3D8F">
                  <w:rPr>
                    <w:noProof/>
                    <w:webHidden/>
                  </w:rPr>
                  <w:fldChar w:fldCharType="separate"/>
                </w:r>
                <w:r w:rsidR="004B7058">
                  <w:rPr>
                    <w:noProof/>
                    <w:webHidden/>
                  </w:rPr>
                  <w:t>3</w:t>
                </w:r>
                <w:r w:rsidR="004D3D8F">
                  <w:rPr>
                    <w:noProof/>
                    <w:webHidden/>
                  </w:rPr>
                  <w:fldChar w:fldCharType="end"/>
                </w:r>
              </w:hyperlink>
            </w:p>
            <w:p w14:paraId="0C227EFC" w14:textId="12DA4C39" w:rsidR="004D3D8F" w:rsidRDefault="00000000">
              <w:pPr>
                <w:pStyle w:val="Turinys1"/>
                <w:rPr>
                  <w:noProof/>
                  <w:kern w:val="2"/>
                  <w:sz w:val="22"/>
                  <w:szCs w:val="22"/>
                  <w14:ligatures w14:val="standardContextual"/>
                </w:rPr>
              </w:pPr>
              <w:hyperlink w:anchor="_Toc184631426" w:history="1">
                <w:r w:rsidR="004D3D8F" w:rsidRPr="007867C8">
                  <w:rPr>
                    <w:rStyle w:val="Hipersaitas"/>
                    <w:noProof/>
                  </w:rPr>
                  <w:t>6. Specialieji reikalavimai pasiūlymų rengimui ir pateikimui</w:t>
                </w:r>
                <w:r w:rsidR="004D3D8F">
                  <w:rPr>
                    <w:noProof/>
                    <w:webHidden/>
                  </w:rPr>
                  <w:tab/>
                </w:r>
                <w:r w:rsidR="004D3D8F">
                  <w:rPr>
                    <w:noProof/>
                    <w:webHidden/>
                  </w:rPr>
                  <w:fldChar w:fldCharType="begin"/>
                </w:r>
                <w:r w:rsidR="004D3D8F">
                  <w:rPr>
                    <w:noProof/>
                    <w:webHidden/>
                  </w:rPr>
                  <w:instrText xml:space="preserve"> PAGEREF _Toc184631426 \h </w:instrText>
                </w:r>
                <w:r w:rsidR="004D3D8F">
                  <w:rPr>
                    <w:noProof/>
                    <w:webHidden/>
                  </w:rPr>
                </w:r>
                <w:r w:rsidR="004D3D8F">
                  <w:rPr>
                    <w:noProof/>
                    <w:webHidden/>
                  </w:rPr>
                  <w:fldChar w:fldCharType="separate"/>
                </w:r>
                <w:r w:rsidR="004B7058">
                  <w:rPr>
                    <w:noProof/>
                    <w:webHidden/>
                  </w:rPr>
                  <w:t>4</w:t>
                </w:r>
                <w:r w:rsidR="004D3D8F">
                  <w:rPr>
                    <w:noProof/>
                    <w:webHidden/>
                  </w:rPr>
                  <w:fldChar w:fldCharType="end"/>
                </w:r>
              </w:hyperlink>
            </w:p>
            <w:p w14:paraId="226E31A3" w14:textId="75FDD2EC" w:rsidR="004D3D8F" w:rsidRDefault="00000000">
              <w:pPr>
                <w:pStyle w:val="Turinys1"/>
                <w:tabs>
                  <w:tab w:val="left" w:pos="660"/>
                </w:tabs>
                <w:rPr>
                  <w:noProof/>
                  <w:kern w:val="2"/>
                  <w:sz w:val="22"/>
                  <w:szCs w:val="22"/>
                  <w14:ligatures w14:val="standardContextual"/>
                </w:rPr>
              </w:pPr>
              <w:hyperlink w:anchor="_Toc184631427" w:history="1">
                <w:r w:rsidR="004D3D8F" w:rsidRPr="007867C8">
                  <w:rPr>
                    <w:rStyle w:val="Hipersaitas"/>
                    <w:rFonts w:eastAsia="Calibri" w:cstheme="minorHAnsi"/>
                    <w:noProof/>
                  </w:rPr>
                  <w:t>7.</w:t>
                </w:r>
                <w:r w:rsidR="004D3D8F">
                  <w:rPr>
                    <w:noProof/>
                    <w:kern w:val="2"/>
                    <w:sz w:val="22"/>
                    <w:szCs w:val="22"/>
                    <w14:ligatures w14:val="standardContextual"/>
                  </w:rPr>
                  <w:tab/>
                </w:r>
                <w:r w:rsidR="004D3D8F" w:rsidRPr="007867C8">
                  <w:rPr>
                    <w:rStyle w:val="Hipersaitas"/>
                    <w:rFonts w:cstheme="minorHAnsi"/>
                    <w:noProof/>
                  </w:rPr>
                  <w:t>Pasiūlymo galiojimo užtikrinimas</w:t>
                </w:r>
                <w:r w:rsidR="004D3D8F">
                  <w:rPr>
                    <w:noProof/>
                    <w:webHidden/>
                  </w:rPr>
                  <w:tab/>
                </w:r>
                <w:r w:rsidR="004D3D8F">
                  <w:rPr>
                    <w:noProof/>
                    <w:webHidden/>
                  </w:rPr>
                  <w:fldChar w:fldCharType="begin"/>
                </w:r>
                <w:r w:rsidR="004D3D8F">
                  <w:rPr>
                    <w:noProof/>
                    <w:webHidden/>
                  </w:rPr>
                  <w:instrText xml:space="preserve"> PAGEREF _Toc184631427 \h </w:instrText>
                </w:r>
                <w:r w:rsidR="004D3D8F">
                  <w:rPr>
                    <w:noProof/>
                    <w:webHidden/>
                  </w:rPr>
                </w:r>
                <w:r w:rsidR="004D3D8F">
                  <w:rPr>
                    <w:noProof/>
                    <w:webHidden/>
                  </w:rPr>
                  <w:fldChar w:fldCharType="separate"/>
                </w:r>
                <w:r w:rsidR="004B7058">
                  <w:rPr>
                    <w:noProof/>
                    <w:webHidden/>
                  </w:rPr>
                  <w:t>5</w:t>
                </w:r>
                <w:r w:rsidR="004D3D8F">
                  <w:rPr>
                    <w:noProof/>
                    <w:webHidden/>
                  </w:rPr>
                  <w:fldChar w:fldCharType="end"/>
                </w:r>
              </w:hyperlink>
            </w:p>
            <w:p w14:paraId="7872F482" w14:textId="5EC43C83" w:rsidR="004D3D8F" w:rsidRDefault="00000000">
              <w:pPr>
                <w:pStyle w:val="Turinys1"/>
                <w:tabs>
                  <w:tab w:val="left" w:pos="660"/>
                </w:tabs>
                <w:rPr>
                  <w:noProof/>
                  <w:kern w:val="2"/>
                  <w:sz w:val="22"/>
                  <w:szCs w:val="22"/>
                  <w14:ligatures w14:val="standardContextual"/>
                </w:rPr>
              </w:pPr>
              <w:hyperlink w:anchor="_Toc184631428" w:history="1">
                <w:r w:rsidR="004D3D8F" w:rsidRPr="007867C8">
                  <w:rPr>
                    <w:rStyle w:val="Hipersaitas"/>
                    <w:rFonts w:eastAsia="Calibri" w:cstheme="minorHAnsi"/>
                    <w:noProof/>
                  </w:rPr>
                  <w:t>8.</w:t>
                </w:r>
                <w:r w:rsidR="004D3D8F">
                  <w:rPr>
                    <w:noProof/>
                    <w:kern w:val="2"/>
                    <w:sz w:val="22"/>
                    <w:szCs w:val="22"/>
                    <w14:ligatures w14:val="standardContextual"/>
                  </w:rPr>
                  <w:tab/>
                </w:r>
                <w:r w:rsidR="004D3D8F" w:rsidRPr="007867C8">
                  <w:rPr>
                    <w:rStyle w:val="Hipersaitas"/>
                    <w:rFonts w:cstheme="minorHAnsi"/>
                    <w:noProof/>
                  </w:rPr>
                  <w:t>Elektroninis aukcionas</w:t>
                </w:r>
                <w:r w:rsidR="004D3D8F">
                  <w:rPr>
                    <w:noProof/>
                    <w:webHidden/>
                  </w:rPr>
                  <w:tab/>
                </w:r>
                <w:r w:rsidR="004D3D8F">
                  <w:rPr>
                    <w:noProof/>
                    <w:webHidden/>
                  </w:rPr>
                  <w:fldChar w:fldCharType="begin"/>
                </w:r>
                <w:r w:rsidR="004D3D8F">
                  <w:rPr>
                    <w:noProof/>
                    <w:webHidden/>
                  </w:rPr>
                  <w:instrText xml:space="preserve"> PAGEREF _Toc184631428 \h </w:instrText>
                </w:r>
                <w:r w:rsidR="004D3D8F">
                  <w:rPr>
                    <w:noProof/>
                    <w:webHidden/>
                  </w:rPr>
                </w:r>
                <w:r w:rsidR="004D3D8F">
                  <w:rPr>
                    <w:noProof/>
                    <w:webHidden/>
                  </w:rPr>
                  <w:fldChar w:fldCharType="separate"/>
                </w:r>
                <w:r w:rsidR="004B7058">
                  <w:rPr>
                    <w:noProof/>
                    <w:webHidden/>
                  </w:rPr>
                  <w:t>5</w:t>
                </w:r>
                <w:r w:rsidR="004D3D8F">
                  <w:rPr>
                    <w:noProof/>
                    <w:webHidden/>
                  </w:rPr>
                  <w:fldChar w:fldCharType="end"/>
                </w:r>
              </w:hyperlink>
            </w:p>
            <w:p w14:paraId="6D1B0534" w14:textId="6964F6E7" w:rsidR="004D3D8F" w:rsidRDefault="00000000">
              <w:pPr>
                <w:pStyle w:val="Turinys1"/>
                <w:tabs>
                  <w:tab w:val="left" w:pos="660"/>
                </w:tabs>
                <w:rPr>
                  <w:noProof/>
                  <w:kern w:val="2"/>
                  <w:sz w:val="22"/>
                  <w:szCs w:val="22"/>
                  <w14:ligatures w14:val="standardContextual"/>
                </w:rPr>
              </w:pPr>
              <w:hyperlink w:anchor="_Toc184631429" w:history="1">
                <w:r w:rsidR="004D3D8F" w:rsidRPr="007867C8">
                  <w:rPr>
                    <w:rStyle w:val="Hipersaitas"/>
                    <w:rFonts w:eastAsia="Calibri" w:cstheme="minorHAnsi"/>
                    <w:noProof/>
                  </w:rPr>
                  <w:t>9.</w:t>
                </w:r>
                <w:r w:rsidR="004D3D8F">
                  <w:rPr>
                    <w:noProof/>
                    <w:kern w:val="2"/>
                    <w:sz w:val="22"/>
                    <w:szCs w:val="22"/>
                    <w14:ligatures w14:val="standardContextual"/>
                  </w:rPr>
                  <w:tab/>
                </w:r>
                <w:r w:rsidR="004D3D8F" w:rsidRPr="007867C8">
                  <w:rPr>
                    <w:rStyle w:val="Hipersaitas"/>
                    <w:rFonts w:cstheme="minorHAnsi"/>
                    <w:noProof/>
                  </w:rPr>
                  <w:t>Pasiūlymų vertinimas</w:t>
                </w:r>
                <w:r w:rsidR="004D3D8F">
                  <w:rPr>
                    <w:noProof/>
                    <w:webHidden/>
                  </w:rPr>
                  <w:tab/>
                </w:r>
                <w:r w:rsidR="004D3D8F">
                  <w:rPr>
                    <w:noProof/>
                    <w:webHidden/>
                  </w:rPr>
                  <w:fldChar w:fldCharType="begin"/>
                </w:r>
                <w:r w:rsidR="004D3D8F">
                  <w:rPr>
                    <w:noProof/>
                    <w:webHidden/>
                  </w:rPr>
                  <w:instrText xml:space="preserve"> PAGEREF _Toc184631429 \h </w:instrText>
                </w:r>
                <w:r w:rsidR="004D3D8F">
                  <w:rPr>
                    <w:noProof/>
                    <w:webHidden/>
                  </w:rPr>
                </w:r>
                <w:r w:rsidR="004D3D8F">
                  <w:rPr>
                    <w:noProof/>
                    <w:webHidden/>
                  </w:rPr>
                  <w:fldChar w:fldCharType="separate"/>
                </w:r>
                <w:r w:rsidR="004B7058">
                  <w:rPr>
                    <w:noProof/>
                    <w:webHidden/>
                  </w:rPr>
                  <w:t>6</w:t>
                </w:r>
                <w:r w:rsidR="004D3D8F">
                  <w:rPr>
                    <w:noProof/>
                    <w:webHidden/>
                  </w:rPr>
                  <w:fldChar w:fldCharType="end"/>
                </w:r>
              </w:hyperlink>
            </w:p>
            <w:p w14:paraId="40A37DF9" w14:textId="285BAF42" w:rsidR="004D3D8F" w:rsidRDefault="00000000">
              <w:pPr>
                <w:pStyle w:val="Turinys1"/>
                <w:tabs>
                  <w:tab w:val="left" w:pos="660"/>
                </w:tabs>
                <w:rPr>
                  <w:noProof/>
                  <w:kern w:val="2"/>
                  <w:sz w:val="22"/>
                  <w:szCs w:val="22"/>
                  <w14:ligatures w14:val="standardContextual"/>
                </w:rPr>
              </w:pPr>
              <w:hyperlink w:anchor="_Toc184631430" w:history="1">
                <w:r w:rsidR="004D3D8F" w:rsidRPr="007867C8">
                  <w:rPr>
                    <w:rStyle w:val="Hipersaitas"/>
                    <w:rFonts w:eastAsia="Calibri" w:cstheme="minorHAnsi"/>
                    <w:noProof/>
                  </w:rPr>
                  <w:t>10.</w:t>
                </w:r>
                <w:r w:rsidR="004D3D8F">
                  <w:rPr>
                    <w:noProof/>
                    <w:kern w:val="2"/>
                    <w:sz w:val="22"/>
                    <w:szCs w:val="22"/>
                    <w14:ligatures w14:val="standardContextual"/>
                  </w:rPr>
                  <w:tab/>
                </w:r>
                <w:r w:rsidR="004D3D8F" w:rsidRPr="007867C8">
                  <w:rPr>
                    <w:rStyle w:val="Hipersaitas"/>
                    <w:rFonts w:cstheme="minorHAnsi"/>
                    <w:noProof/>
                  </w:rPr>
                  <w:t>Sutarties sudarymas</w:t>
                </w:r>
                <w:r w:rsidR="004D3D8F">
                  <w:rPr>
                    <w:noProof/>
                    <w:webHidden/>
                  </w:rPr>
                  <w:tab/>
                </w:r>
                <w:r w:rsidR="004D3D8F">
                  <w:rPr>
                    <w:noProof/>
                    <w:webHidden/>
                  </w:rPr>
                  <w:fldChar w:fldCharType="begin"/>
                </w:r>
                <w:r w:rsidR="004D3D8F">
                  <w:rPr>
                    <w:noProof/>
                    <w:webHidden/>
                  </w:rPr>
                  <w:instrText xml:space="preserve"> PAGEREF _Toc184631430 \h </w:instrText>
                </w:r>
                <w:r w:rsidR="004D3D8F">
                  <w:rPr>
                    <w:noProof/>
                    <w:webHidden/>
                  </w:rPr>
                </w:r>
                <w:r w:rsidR="004D3D8F">
                  <w:rPr>
                    <w:noProof/>
                    <w:webHidden/>
                  </w:rPr>
                  <w:fldChar w:fldCharType="separate"/>
                </w:r>
                <w:r w:rsidR="004B7058">
                  <w:rPr>
                    <w:noProof/>
                    <w:webHidden/>
                  </w:rPr>
                  <w:t>6</w:t>
                </w:r>
                <w:r w:rsidR="004D3D8F">
                  <w:rPr>
                    <w:noProof/>
                    <w:webHidden/>
                  </w:rPr>
                  <w:fldChar w:fldCharType="end"/>
                </w:r>
              </w:hyperlink>
            </w:p>
            <w:p w14:paraId="5B248A74" w14:textId="0B0A4772" w:rsidR="004D3D8F" w:rsidRDefault="00000000">
              <w:pPr>
                <w:pStyle w:val="Turinys1"/>
                <w:tabs>
                  <w:tab w:val="left" w:pos="660"/>
                </w:tabs>
                <w:rPr>
                  <w:noProof/>
                  <w:kern w:val="2"/>
                  <w:sz w:val="22"/>
                  <w:szCs w:val="22"/>
                  <w14:ligatures w14:val="standardContextual"/>
                </w:rPr>
              </w:pPr>
              <w:hyperlink w:anchor="_Toc184631431" w:history="1">
                <w:r w:rsidR="004D3D8F" w:rsidRPr="007867C8">
                  <w:rPr>
                    <w:rStyle w:val="Hipersaitas"/>
                    <w:rFonts w:cstheme="minorHAnsi"/>
                    <w:noProof/>
                  </w:rPr>
                  <w:t>11.</w:t>
                </w:r>
                <w:r w:rsidR="004D3D8F">
                  <w:rPr>
                    <w:noProof/>
                    <w:kern w:val="2"/>
                    <w:sz w:val="22"/>
                    <w:szCs w:val="22"/>
                    <w14:ligatures w14:val="standardContextual"/>
                  </w:rPr>
                  <w:tab/>
                </w:r>
                <w:r w:rsidR="004D3D8F" w:rsidRPr="007867C8">
                  <w:rPr>
                    <w:rStyle w:val="Hipersaitas"/>
                    <w:rFonts w:cstheme="minorHAnsi"/>
                    <w:noProof/>
                  </w:rPr>
                  <w:t>Kitos sąlygos</w:t>
                </w:r>
                <w:r w:rsidR="004D3D8F">
                  <w:rPr>
                    <w:noProof/>
                    <w:webHidden/>
                  </w:rPr>
                  <w:tab/>
                </w:r>
                <w:r w:rsidR="004D3D8F">
                  <w:rPr>
                    <w:noProof/>
                    <w:webHidden/>
                  </w:rPr>
                  <w:fldChar w:fldCharType="begin"/>
                </w:r>
                <w:r w:rsidR="004D3D8F">
                  <w:rPr>
                    <w:noProof/>
                    <w:webHidden/>
                  </w:rPr>
                  <w:instrText xml:space="preserve"> PAGEREF _Toc184631431 \h </w:instrText>
                </w:r>
                <w:r w:rsidR="004D3D8F">
                  <w:rPr>
                    <w:noProof/>
                    <w:webHidden/>
                  </w:rPr>
                </w:r>
                <w:r w:rsidR="004D3D8F">
                  <w:rPr>
                    <w:noProof/>
                    <w:webHidden/>
                  </w:rPr>
                  <w:fldChar w:fldCharType="separate"/>
                </w:r>
                <w:r w:rsidR="004B7058">
                  <w:rPr>
                    <w:noProof/>
                    <w:webHidden/>
                  </w:rPr>
                  <w:t>6</w:t>
                </w:r>
                <w:r w:rsidR="004D3D8F">
                  <w:rPr>
                    <w:noProof/>
                    <w:webHidden/>
                  </w:rPr>
                  <w:fldChar w:fldCharType="end"/>
                </w:r>
              </w:hyperlink>
            </w:p>
            <w:p w14:paraId="23E06B8B" w14:textId="6E75E6C6" w:rsidR="004D3D8F" w:rsidRDefault="00000000">
              <w:pPr>
                <w:pStyle w:val="Turinys1"/>
                <w:rPr>
                  <w:noProof/>
                  <w:kern w:val="2"/>
                  <w:sz w:val="22"/>
                  <w:szCs w:val="22"/>
                  <w14:ligatures w14:val="standardContextual"/>
                </w:rPr>
              </w:pPr>
              <w:hyperlink w:anchor="_Toc184631432" w:history="1">
                <w:r w:rsidR="004D3D8F" w:rsidRPr="007867C8">
                  <w:rPr>
                    <w:rStyle w:val="Hipersaitas"/>
                    <w:rFonts w:cstheme="minorHAnsi"/>
                    <w:noProof/>
                  </w:rPr>
                  <w:t>Pirkimo sąlygų 1 priedas „Terminai“</w:t>
                </w:r>
                <w:r w:rsidR="004D3D8F">
                  <w:rPr>
                    <w:noProof/>
                    <w:webHidden/>
                  </w:rPr>
                  <w:tab/>
                </w:r>
                <w:r w:rsidR="004D3D8F">
                  <w:rPr>
                    <w:noProof/>
                    <w:webHidden/>
                  </w:rPr>
                  <w:fldChar w:fldCharType="begin"/>
                </w:r>
                <w:r w:rsidR="004D3D8F">
                  <w:rPr>
                    <w:noProof/>
                    <w:webHidden/>
                  </w:rPr>
                  <w:instrText xml:space="preserve"> PAGEREF _Toc184631432 \h </w:instrText>
                </w:r>
                <w:r w:rsidR="004D3D8F">
                  <w:rPr>
                    <w:noProof/>
                    <w:webHidden/>
                  </w:rPr>
                </w:r>
                <w:r w:rsidR="004D3D8F">
                  <w:rPr>
                    <w:noProof/>
                    <w:webHidden/>
                  </w:rPr>
                  <w:fldChar w:fldCharType="separate"/>
                </w:r>
                <w:r w:rsidR="004B7058">
                  <w:rPr>
                    <w:noProof/>
                    <w:webHidden/>
                  </w:rPr>
                  <w:t>9</w:t>
                </w:r>
                <w:r w:rsidR="004D3D8F">
                  <w:rPr>
                    <w:noProof/>
                    <w:webHidden/>
                  </w:rPr>
                  <w:fldChar w:fldCharType="end"/>
                </w:r>
              </w:hyperlink>
            </w:p>
            <w:p w14:paraId="738A8072" w14:textId="54E8B31C" w:rsidR="004D3D8F" w:rsidRDefault="00000000">
              <w:pPr>
                <w:pStyle w:val="Turinys2"/>
                <w:rPr>
                  <w:noProof/>
                  <w:kern w:val="2"/>
                  <w:sz w:val="22"/>
                  <w:szCs w:val="22"/>
                  <w14:ligatures w14:val="standardContextual"/>
                </w:rPr>
              </w:pPr>
              <w:hyperlink w:anchor="_Toc184631433" w:history="1">
                <w:r w:rsidR="004D3D8F" w:rsidRPr="007867C8">
                  <w:rPr>
                    <w:rStyle w:val="Hipersaitas"/>
                    <w:rFonts w:eastAsia="Calibri" w:cstheme="minorHAnsi"/>
                    <w:noProof/>
                  </w:rPr>
                  <w:t>Pirkimo sąlygų 2 priedas „Techninė užduotis“</w:t>
                </w:r>
                <w:r w:rsidR="004D3D8F">
                  <w:rPr>
                    <w:noProof/>
                    <w:webHidden/>
                  </w:rPr>
                  <w:tab/>
                </w:r>
                <w:r w:rsidR="004D3D8F">
                  <w:rPr>
                    <w:noProof/>
                    <w:webHidden/>
                  </w:rPr>
                  <w:fldChar w:fldCharType="begin"/>
                </w:r>
                <w:r w:rsidR="004D3D8F">
                  <w:rPr>
                    <w:noProof/>
                    <w:webHidden/>
                  </w:rPr>
                  <w:instrText xml:space="preserve"> PAGEREF _Toc184631433 \h </w:instrText>
                </w:r>
                <w:r w:rsidR="004D3D8F">
                  <w:rPr>
                    <w:noProof/>
                    <w:webHidden/>
                  </w:rPr>
                </w:r>
                <w:r w:rsidR="004D3D8F">
                  <w:rPr>
                    <w:noProof/>
                    <w:webHidden/>
                  </w:rPr>
                  <w:fldChar w:fldCharType="separate"/>
                </w:r>
                <w:r w:rsidR="004B7058">
                  <w:rPr>
                    <w:noProof/>
                    <w:webHidden/>
                  </w:rPr>
                  <w:t>12</w:t>
                </w:r>
                <w:r w:rsidR="004D3D8F">
                  <w:rPr>
                    <w:noProof/>
                    <w:webHidden/>
                  </w:rPr>
                  <w:fldChar w:fldCharType="end"/>
                </w:r>
              </w:hyperlink>
            </w:p>
            <w:p w14:paraId="236E8429" w14:textId="0A692960" w:rsidR="004D3D8F" w:rsidRDefault="00000000">
              <w:pPr>
                <w:pStyle w:val="Turinys2"/>
                <w:rPr>
                  <w:noProof/>
                  <w:kern w:val="2"/>
                  <w:sz w:val="22"/>
                  <w:szCs w:val="22"/>
                  <w14:ligatures w14:val="standardContextual"/>
                </w:rPr>
              </w:pPr>
              <w:hyperlink w:anchor="_Toc184631434" w:history="1">
                <w:r w:rsidR="004D3D8F" w:rsidRPr="007867C8">
                  <w:rPr>
                    <w:rStyle w:val="Hipersaitas"/>
                    <w:rFonts w:eastAsia="Calibri" w:cstheme="minorHAnsi"/>
                    <w:noProof/>
                  </w:rPr>
                  <w:t>Pirkimo sąlygų 3 priedas „Tiekėjų pašalinimo pagrindai“</w:t>
                </w:r>
                <w:r w:rsidR="004D3D8F">
                  <w:rPr>
                    <w:noProof/>
                    <w:webHidden/>
                  </w:rPr>
                  <w:tab/>
                </w:r>
                <w:r w:rsidR="004D3D8F">
                  <w:rPr>
                    <w:noProof/>
                    <w:webHidden/>
                  </w:rPr>
                  <w:fldChar w:fldCharType="begin"/>
                </w:r>
                <w:r w:rsidR="004D3D8F">
                  <w:rPr>
                    <w:noProof/>
                    <w:webHidden/>
                  </w:rPr>
                  <w:instrText xml:space="preserve"> PAGEREF _Toc184631434 \h </w:instrText>
                </w:r>
                <w:r w:rsidR="004D3D8F">
                  <w:rPr>
                    <w:noProof/>
                    <w:webHidden/>
                  </w:rPr>
                </w:r>
                <w:r w:rsidR="004D3D8F">
                  <w:rPr>
                    <w:noProof/>
                    <w:webHidden/>
                  </w:rPr>
                  <w:fldChar w:fldCharType="separate"/>
                </w:r>
                <w:r w:rsidR="004B7058">
                  <w:rPr>
                    <w:noProof/>
                    <w:webHidden/>
                  </w:rPr>
                  <w:t>13</w:t>
                </w:r>
                <w:r w:rsidR="004D3D8F">
                  <w:rPr>
                    <w:noProof/>
                    <w:webHidden/>
                  </w:rPr>
                  <w:fldChar w:fldCharType="end"/>
                </w:r>
              </w:hyperlink>
            </w:p>
            <w:p w14:paraId="61D0DE5A" w14:textId="6D5461F5" w:rsidR="004D3D8F" w:rsidRDefault="00000000">
              <w:pPr>
                <w:pStyle w:val="Turinys2"/>
                <w:rPr>
                  <w:noProof/>
                  <w:kern w:val="2"/>
                  <w:sz w:val="22"/>
                  <w:szCs w:val="22"/>
                  <w14:ligatures w14:val="standardContextual"/>
                </w:rPr>
              </w:pPr>
              <w:hyperlink w:anchor="_Toc184631435" w:history="1">
                <w:r w:rsidR="004D3D8F" w:rsidRPr="007867C8">
                  <w:rPr>
                    <w:rStyle w:val="Hipersaitas"/>
                    <w:rFonts w:eastAsia="Calibri" w:cstheme="minorHAnsi"/>
                    <w:noProof/>
                  </w:rPr>
                  <w:t>Pirkimo sąlygų 4 priedas „Tiekėjų kvalifikacijos reikalavimai ir reikalaujami kokybės bei aplinkos apsaugos vadybos sistemų standartai“</w:t>
                </w:r>
                <w:r w:rsidR="004D3D8F">
                  <w:rPr>
                    <w:noProof/>
                    <w:webHidden/>
                  </w:rPr>
                  <w:tab/>
                </w:r>
                <w:r w:rsidR="004D3D8F">
                  <w:rPr>
                    <w:noProof/>
                    <w:webHidden/>
                  </w:rPr>
                  <w:fldChar w:fldCharType="begin"/>
                </w:r>
                <w:r w:rsidR="004D3D8F">
                  <w:rPr>
                    <w:noProof/>
                    <w:webHidden/>
                  </w:rPr>
                  <w:instrText xml:space="preserve"> PAGEREF _Toc184631435 \h </w:instrText>
                </w:r>
                <w:r w:rsidR="004D3D8F">
                  <w:rPr>
                    <w:noProof/>
                    <w:webHidden/>
                  </w:rPr>
                </w:r>
                <w:r w:rsidR="004D3D8F">
                  <w:rPr>
                    <w:noProof/>
                    <w:webHidden/>
                  </w:rPr>
                  <w:fldChar w:fldCharType="separate"/>
                </w:r>
                <w:r w:rsidR="004B7058">
                  <w:rPr>
                    <w:noProof/>
                    <w:webHidden/>
                  </w:rPr>
                  <w:t>14</w:t>
                </w:r>
                <w:r w:rsidR="004D3D8F">
                  <w:rPr>
                    <w:noProof/>
                    <w:webHidden/>
                  </w:rPr>
                  <w:fldChar w:fldCharType="end"/>
                </w:r>
              </w:hyperlink>
            </w:p>
            <w:p w14:paraId="24EF0B26" w14:textId="371D1695" w:rsidR="004D3D8F" w:rsidRDefault="00000000">
              <w:pPr>
                <w:pStyle w:val="Turinys2"/>
                <w:rPr>
                  <w:noProof/>
                  <w:kern w:val="2"/>
                  <w:sz w:val="22"/>
                  <w:szCs w:val="22"/>
                  <w14:ligatures w14:val="standardContextual"/>
                </w:rPr>
              </w:pPr>
              <w:hyperlink w:anchor="_Toc184631436" w:history="1">
                <w:r w:rsidR="004D3D8F" w:rsidRPr="007867C8">
                  <w:rPr>
                    <w:rStyle w:val="Hipersaitas"/>
                    <w:rFonts w:eastAsia="Calibri" w:cstheme="minorHAnsi"/>
                    <w:noProof/>
                  </w:rPr>
                  <w:t>Pirkimo sąlygų 5 priedas „EBVPD“ (XML formatu)“</w:t>
                </w:r>
                <w:r w:rsidR="004D3D8F">
                  <w:rPr>
                    <w:noProof/>
                    <w:webHidden/>
                  </w:rPr>
                  <w:tab/>
                </w:r>
                <w:r w:rsidR="004D3D8F">
                  <w:rPr>
                    <w:noProof/>
                    <w:webHidden/>
                  </w:rPr>
                  <w:fldChar w:fldCharType="begin"/>
                </w:r>
                <w:r w:rsidR="004D3D8F">
                  <w:rPr>
                    <w:noProof/>
                    <w:webHidden/>
                  </w:rPr>
                  <w:instrText xml:space="preserve"> PAGEREF _Toc184631436 \h </w:instrText>
                </w:r>
                <w:r w:rsidR="004D3D8F">
                  <w:rPr>
                    <w:noProof/>
                    <w:webHidden/>
                  </w:rPr>
                </w:r>
                <w:r w:rsidR="004D3D8F">
                  <w:rPr>
                    <w:noProof/>
                    <w:webHidden/>
                  </w:rPr>
                  <w:fldChar w:fldCharType="separate"/>
                </w:r>
                <w:r w:rsidR="004B7058">
                  <w:rPr>
                    <w:noProof/>
                    <w:webHidden/>
                  </w:rPr>
                  <w:t>17</w:t>
                </w:r>
                <w:r w:rsidR="004D3D8F">
                  <w:rPr>
                    <w:noProof/>
                    <w:webHidden/>
                  </w:rPr>
                  <w:fldChar w:fldCharType="end"/>
                </w:r>
              </w:hyperlink>
            </w:p>
            <w:p w14:paraId="018B6C3A" w14:textId="0947B33F" w:rsidR="004D3D8F" w:rsidRDefault="00000000">
              <w:pPr>
                <w:pStyle w:val="Turinys2"/>
                <w:rPr>
                  <w:noProof/>
                  <w:kern w:val="2"/>
                  <w:sz w:val="22"/>
                  <w:szCs w:val="22"/>
                  <w14:ligatures w14:val="standardContextual"/>
                </w:rPr>
              </w:pPr>
              <w:hyperlink w:anchor="_Toc184631437" w:history="1">
                <w:r w:rsidR="004D3D8F" w:rsidRPr="007867C8">
                  <w:rPr>
                    <w:rStyle w:val="Hipersaitas"/>
                    <w:rFonts w:eastAsia="Calibri" w:cstheme="minorHAnsi"/>
                    <w:noProof/>
                  </w:rPr>
                  <w:t>Pirkimo sąlygų 6 priedas „Pasiūlymo forma“</w:t>
                </w:r>
                <w:r w:rsidR="004D3D8F">
                  <w:rPr>
                    <w:noProof/>
                    <w:webHidden/>
                  </w:rPr>
                  <w:tab/>
                </w:r>
                <w:r w:rsidR="004D3D8F">
                  <w:rPr>
                    <w:noProof/>
                    <w:webHidden/>
                  </w:rPr>
                  <w:fldChar w:fldCharType="begin"/>
                </w:r>
                <w:r w:rsidR="004D3D8F">
                  <w:rPr>
                    <w:noProof/>
                    <w:webHidden/>
                  </w:rPr>
                  <w:instrText xml:space="preserve"> PAGEREF _Toc184631437 \h </w:instrText>
                </w:r>
                <w:r w:rsidR="004D3D8F">
                  <w:rPr>
                    <w:noProof/>
                    <w:webHidden/>
                  </w:rPr>
                </w:r>
                <w:r w:rsidR="004D3D8F">
                  <w:rPr>
                    <w:noProof/>
                    <w:webHidden/>
                  </w:rPr>
                  <w:fldChar w:fldCharType="separate"/>
                </w:r>
                <w:r w:rsidR="004B7058">
                  <w:rPr>
                    <w:noProof/>
                    <w:webHidden/>
                  </w:rPr>
                  <w:t>18</w:t>
                </w:r>
                <w:r w:rsidR="004D3D8F">
                  <w:rPr>
                    <w:noProof/>
                    <w:webHidden/>
                  </w:rPr>
                  <w:fldChar w:fldCharType="end"/>
                </w:r>
              </w:hyperlink>
            </w:p>
            <w:p w14:paraId="5CC3A21E" w14:textId="3E33B458" w:rsidR="004D3D8F" w:rsidRDefault="00000000">
              <w:pPr>
                <w:pStyle w:val="Turinys2"/>
                <w:rPr>
                  <w:noProof/>
                  <w:kern w:val="2"/>
                  <w:sz w:val="22"/>
                  <w:szCs w:val="22"/>
                  <w14:ligatures w14:val="standardContextual"/>
                </w:rPr>
              </w:pPr>
              <w:hyperlink w:anchor="_Toc184631438" w:history="1">
                <w:r w:rsidR="004D3D8F" w:rsidRPr="007867C8">
                  <w:rPr>
                    <w:rStyle w:val="Hipersaitas"/>
                    <w:rFonts w:eastAsia="Calibri" w:cstheme="minorHAnsi"/>
                    <w:noProof/>
                  </w:rPr>
                  <w:t>Pirkimo sąlygų 7 priedas „Pasiūlymų vertinimo kriterijai ir sąlygos“</w:t>
                </w:r>
                <w:r w:rsidR="004D3D8F">
                  <w:rPr>
                    <w:noProof/>
                    <w:webHidden/>
                  </w:rPr>
                  <w:tab/>
                </w:r>
                <w:r w:rsidR="004D3D8F">
                  <w:rPr>
                    <w:noProof/>
                    <w:webHidden/>
                  </w:rPr>
                  <w:fldChar w:fldCharType="begin"/>
                </w:r>
                <w:r w:rsidR="004D3D8F">
                  <w:rPr>
                    <w:noProof/>
                    <w:webHidden/>
                  </w:rPr>
                  <w:instrText xml:space="preserve"> PAGEREF _Toc184631438 \h </w:instrText>
                </w:r>
                <w:r w:rsidR="004D3D8F">
                  <w:rPr>
                    <w:noProof/>
                    <w:webHidden/>
                  </w:rPr>
                </w:r>
                <w:r w:rsidR="004D3D8F">
                  <w:rPr>
                    <w:noProof/>
                    <w:webHidden/>
                  </w:rPr>
                  <w:fldChar w:fldCharType="separate"/>
                </w:r>
                <w:r w:rsidR="004B7058">
                  <w:rPr>
                    <w:noProof/>
                    <w:webHidden/>
                  </w:rPr>
                  <w:t>19</w:t>
                </w:r>
                <w:r w:rsidR="004D3D8F">
                  <w:rPr>
                    <w:noProof/>
                    <w:webHidden/>
                  </w:rPr>
                  <w:fldChar w:fldCharType="end"/>
                </w:r>
              </w:hyperlink>
            </w:p>
            <w:p w14:paraId="582F49D1" w14:textId="041A87A2" w:rsidR="004D3D8F" w:rsidRDefault="00000000">
              <w:pPr>
                <w:pStyle w:val="Turinys2"/>
                <w:rPr>
                  <w:noProof/>
                  <w:kern w:val="2"/>
                  <w:sz w:val="22"/>
                  <w:szCs w:val="22"/>
                  <w14:ligatures w14:val="standardContextual"/>
                </w:rPr>
              </w:pPr>
              <w:hyperlink w:anchor="_Toc184631439" w:history="1">
                <w:r w:rsidR="004D3D8F" w:rsidRPr="007867C8">
                  <w:rPr>
                    <w:rStyle w:val="Hipersaitas"/>
                    <w:noProof/>
                  </w:rPr>
                  <w:t>Pirkimo sąlygų 8 priedas „Atitikties deklaracija“</w:t>
                </w:r>
                <w:r w:rsidR="004D3D8F">
                  <w:rPr>
                    <w:noProof/>
                    <w:webHidden/>
                  </w:rPr>
                  <w:tab/>
                </w:r>
                <w:r w:rsidR="004D3D8F">
                  <w:rPr>
                    <w:noProof/>
                    <w:webHidden/>
                  </w:rPr>
                  <w:fldChar w:fldCharType="begin"/>
                </w:r>
                <w:r w:rsidR="004D3D8F">
                  <w:rPr>
                    <w:noProof/>
                    <w:webHidden/>
                  </w:rPr>
                  <w:instrText xml:space="preserve"> PAGEREF _Toc184631439 \h </w:instrText>
                </w:r>
                <w:r w:rsidR="004D3D8F">
                  <w:rPr>
                    <w:noProof/>
                    <w:webHidden/>
                  </w:rPr>
                </w:r>
                <w:r w:rsidR="004D3D8F">
                  <w:rPr>
                    <w:noProof/>
                    <w:webHidden/>
                  </w:rPr>
                  <w:fldChar w:fldCharType="separate"/>
                </w:r>
                <w:r w:rsidR="004B7058">
                  <w:rPr>
                    <w:noProof/>
                    <w:webHidden/>
                  </w:rPr>
                  <w:t>20</w:t>
                </w:r>
                <w:r w:rsidR="004D3D8F">
                  <w:rPr>
                    <w:noProof/>
                    <w:webHidden/>
                  </w:rPr>
                  <w:fldChar w:fldCharType="end"/>
                </w:r>
              </w:hyperlink>
            </w:p>
            <w:p w14:paraId="292FB1F7" w14:textId="3657DEFA" w:rsidR="004D3D8F" w:rsidRDefault="00000000">
              <w:pPr>
                <w:pStyle w:val="Turinys2"/>
                <w:rPr>
                  <w:noProof/>
                  <w:kern w:val="2"/>
                  <w:sz w:val="22"/>
                  <w:szCs w:val="22"/>
                  <w14:ligatures w14:val="standardContextual"/>
                </w:rPr>
              </w:pPr>
              <w:hyperlink w:anchor="_Toc184631440" w:history="1">
                <w:r w:rsidR="004D3D8F" w:rsidRPr="007867C8">
                  <w:rPr>
                    <w:rStyle w:val="Hipersaitas"/>
                    <w:noProof/>
                  </w:rPr>
                  <w:t>Pirkimo sąlygų 9 priedas „Deklaracija dėl veiklos agresiją prieš Ukrainą vykdančiose šalyse nevykdymo“</w:t>
                </w:r>
                <w:r w:rsidR="004D3D8F">
                  <w:rPr>
                    <w:noProof/>
                    <w:webHidden/>
                  </w:rPr>
                  <w:tab/>
                </w:r>
                <w:r w:rsidR="004D3D8F">
                  <w:rPr>
                    <w:noProof/>
                    <w:webHidden/>
                  </w:rPr>
                  <w:fldChar w:fldCharType="begin"/>
                </w:r>
                <w:r w:rsidR="004D3D8F">
                  <w:rPr>
                    <w:noProof/>
                    <w:webHidden/>
                  </w:rPr>
                  <w:instrText xml:space="preserve"> PAGEREF _Toc184631440 \h </w:instrText>
                </w:r>
                <w:r w:rsidR="004D3D8F">
                  <w:rPr>
                    <w:noProof/>
                    <w:webHidden/>
                  </w:rPr>
                </w:r>
                <w:r w:rsidR="004D3D8F">
                  <w:rPr>
                    <w:noProof/>
                    <w:webHidden/>
                  </w:rPr>
                  <w:fldChar w:fldCharType="separate"/>
                </w:r>
                <w:r w:rsidR="004B7058">
                  <w:rPr>
                    <w:noProof/>
                    <w:webHidden/>
                  </w:rPr>
                  <w:t>22</w:t>
                </w:r>
                <w:r w:rsidR="004D3D8F">
                  <w:rPr>
                    <w:noProof/>
                    <w:webHidden/>
                  </w:rPr>
                  <w:fldChar w:fldCharType="end"/>
                </w:r>
              </w:hyperlink>
            </w:p>
            <w:p w14:paraId="25CB1ECF" w14:textId="74043B00" w:rsidR="004D3D8F" w:rsidRDefault="00000000">
              <w:pPr>
                <w:pStyle w:val="Turinys2"/>
                <w:rPr>
                  <w:noProof/>
                  <w:kern w:val="2"/>
                  <w:sz w:val="22"/>
                  <w:szCs w:val="22"/>
                  <w14:ligatures w14:val="standardContextual"/>
                </w:rPr>
              </w:pPr>
              <w:hyperlink w:anchor="_Toc184631441" w:history="1">
                <w:r w:rsidR="004D3D8F" w:rsidRPr="007867C8">
                  <w:rPr>
                    <w:rStyle w:val="Hipersaitas"/>
                    <w:noProof/>
                  </w:rPr>
                  <w:t>Pirkimo sąlygų 10 priedas „Sutarties projektas“</w:t>
                </w:r>
                <w:r w:rsidR="004D3D8F">
                  <w:rPr>
                    <w:noProof/>
                    <w:webHidden/>
                  </w:rPr>
                  <w:tab/>
                </w:r>
                <w:r w:rsidR="004D3D8F">
                  <w:rPr>
                    <w:noProof/>
                    <w:webHidden/>
                  </w:rPr>
                  <w:fldChar w:fldCharType="begin"/>
                </w:r>
                <w:r w:rsidR="004D3D8F">
                  <w:rPr>
                    <w:noProof/>
                    <w:webHidden/>
                  </w:rPr>
                  <w:instrText xml:space="preserve"> PAGEREF _Toc184631441 \h </w:instrText>
                </w:r>
                <w:r w:rsidR="004D3D8F">
                  <w:rPr>
                    <w:noProof/>
                    <w:webHidden/>
                  </w:rPr>
                </w:r>
                <w:r w:rsidR="004D3D8F">
                  <w:rPr>
                    <w:noProof/>
                    <w:webHidden/>
                  </w:rPr>
                  <w:fldChar w:fldCharType="separate"/>
                </w:r>
                <w:r w:rsidR="004B7058">
                  <w:rPr>
                    <w:noProof/>
                    <w:webHidden/>
                  </w:rPr>
                  <w:t>24</w:t>
                </w:r>
                <w:r w:rsidR="004D3D8F">
                  <w:rPr>
                    <w:noProof/>
                    <w:webHidden/>
                  </w:rPr>
                  <w:fldChar w:fldCharType="end"/>
                </w:r>
              </w:hyperlink>
            </w:p>
            <w:p w14:paraId="7C69A903" w14:textId="6746EAFB" w:rsidR="004D3D8F" w:rsidRDefault="00000000">
              <w:pPr>
                <w:pStyle w:val="Turinys2"/>
                <w:rPr>
                  <w:noProof/>
                  <w:kern w:val="2"/>
                  <w:sz w:val="22"/>
                  <w:szCs w:val="22"/>
                  <w14:ligatures w14:val="standardContextual"/>
                </w:rPr>
              </w:pPr>
              <w:hyperlink w:anchor="_Toc184631442" w:history="1">
                <w:r w:rsidR="004D3D8F" w:rsidRPr="007867C8">
                  <w:rPr>
                    <w:rStyle w:val="Hipersaitas"/>
                    <w:noProof/>
                  </w:rPr>
                  <w:t>Pirkimo sąlygų 11 priedas „Tiekėjo deklaracija dėl atitikties Reglamento nuostatoms juridiniam asmeniui“</w:t>
                </w:r>
                <w:r w:rsidR="004D3D8F">
                  <w:rPr>
                    <w:noProof/>
                    <w:webHidden/>
                  </w:rPr>
                  <w:tab/>
                </w:r>
                <w:r w:rsidR="004D3D8F">
                  <w:rPr>
                    <w:noProof/>
                    <w:webHidden/>
                  </w:rPr>
                  <w:fldChar w:fldCharType="begin"/>
                </w:r>
                <w:r w:rsidR="004D3D8F">
                  <w:rPr>
                    <w:noProof/>
                    <w:webHidden/>
                  </w:rPr>
                  <w:instrText xml:space="preserve"> PAGEREF _Toc184631442 \h </w:instrText>
                </w:r>
                <w:r w:rsidR="004D3D8F">
                  <w:rPr>
                    <w:noProof/>
                    <w:webHidden/>
                  </w:rPr>
                </w:r>
                <w:r w:rsidR="004D3D8F">
                  <w:rPr>
                    <w:noProof/>
                    <w:webHidden/>
                  </w:rPr>
                  <w:fldChar w:fldCharType="separate"/>
                </w:r>
                <w:r w:rsidR="004B7058">
                  <w:rPr>
                    <w:noProof/>
                    <w:webHidden/>
                  </w:rPr>
                  <w:t>25</w:t>
                </w:r>
                <w:r w:rsidR="004D3D8F">
                  <w:rPr>
                    <w:noProof/>
                    <w:webHidden/>
                  </w:rPr>
                  <w:fldChar w:fldCharType="end"/>
                </w:r>
              </w:hyperlink>
            </w:p>
            <w:p w14:paraId="7C85D2AB" w14:textId="53F4C170" w:rsidR="004D3D8F" w:rsidRDefault="00000000">
              <w:pPr>
                <w:pStyle w:val="Turinys2"/>
                <w:rPr>
                  <w:noProof/>
                  <w:kern w:val="2"/>
                  <w:sz w:val="22"/>
                  <w:szCs w:val="22"/>
                  <w14:ligatures w14:val="standardContextual"/>
                </w:rPr>
              </w:pPr>
              <w:hyperlink w:anchor="_Toc184631443" w:history="1">
                <w:r w:rsidR="004D3D8F" w:rsidRPr="007867C8">
                  <w:rPr>
                    <w:rStyle w:val="Hipersaitas"/>
                    <w:noProof/>
                  </w:rPr>
                  <w:t>Pirkimo sąlygų 12 priedas „Tiekėjo deklaracija dėl atitikties Reglamento nuostatoms fiziniam asmeniui“</w:t>
                </w:r>
                <w:r w:rsidR="004D3D8F">
                  <w:rPr>
                    <w:noProof/>
                    <w:webHidden/>
                  </w:rPr>
                  <w:tab/>
                </w:r>
                <w:r w:rsidR="004D3D8F">
                  <w:rPr>
                    <w:noProof/>
                    <w:webHidden/>
                  </w:rPr>
                  <w:fldChar w:fldCharType="begin"/>
                </w:r>
                <w:r w:rsidR="004D3D8F">
                  <w:rPr>
                    <w:noProof/>
                    <w:webHidden/>
                  </w:rPr>
                  <w:instrText xml:space="preserve"> PAGEREF _Toc184631443 \h </w:instrText>
                </w:r>
                <w:r w:rsidR="004D3D8F">
                  <w:rPr>
                    <w:noProof/>
                    <w:webHidden/>
                  </w:rPr>
                </w:r>
                <w:r w:rsidR="004D3D8F">
                  <w:rPr>
                    <w:noProof/>
                    <w:webHidden/>
                  </w:rPr>
                  <w:fldChar w:fldCharType="separate"/>
                </w:r>
                <w:r w:rsidR="004B7058">
                  <w:rPr>
                    <w:noProof/>
                    <w:webHidden/>
                  </w:rPr>
                  <w:t>27</w:t>
                </w:r>
                <w:r w:rsidR="004D3D8F">
                  <w:rPr>
                    <w:noProof/>
                    <w:webHidden/>
                  </w:rPr>
                  <w:fldChar w:fldCharType="end"/>
                </w:r>
              </w:hyperlink>
            </w:p>
            <w:p w14:paraId="34EFF09E" w14:textId="53FE2EEA" w:rsidR="004D3D8F" w:rsidRDefault="00000000">
              <w:pPr>
                <w:pStyle w:val="Turinys2"/>
                <w:rPr>
                  <w:noProof/>
                  <w:kern w:val="2"/>
                  <w:sz w:val="22"/>
                  <w:szCs w:val="22"/>
                  <w14:ligatures w14:val="standardContextual"/>
                </w:rPr>
              </w:pPr>
              <w:hyperlink w:anchor="_Toc184631444" w:history="1">
                <w:r w:rsidR="004D3D8F" w:rsidRPr="007867C8">
                  <w:rPr>
                    <w:rStyle w:val="Hipersaitas"/>
                    <w:rFonts w:eastAsia="Calibri" w:cstheme="minorHAnsi"/>
                    <w:noProof/>
                  </w:rPr>
                  <w:t>Pirkimo sąlygų 13 priedas „Specialistų, kurie bus atsakingi už sutarties vykdymą, sąrašas“</w:t>
                </w:r>
                <w:r w:rsidR="004D3D8F">
                  <w:rPr>
                    <w:noProof/>
                    <w:webHidden/>
                  </w:rPr>
                  <w:tab/>
                </w:r>
                <w:r w:rsidR="004D3D8F">
                  <w:rPr>
                    <w:noProof/>
                    <w:webHidden/>
                  </w:rPr>
                  <w:fldChar w:fldCharType="begin"/>
                </w:r>
                <w:r w:rsidR="004D3D8F">
                  <w:rPr>
                    <w:noProof/>
                    <w:webHidden/>
                  </w:rPr>
                  <w:instrText xml:space="preserve"> PAGEREF _Toc184631444 \h </w:instrText>
                </w:r>
                <w:r w:rsidR="004D3D8F">
                  <w:rPr>
                    <w:noProof/>
                    <w:webHidden/>
                  </w:rPr>
                </w:r>
                <w:r w:rsidR="004D3D8F">
                  <w:rPr>
                    <w:noProof/>
                    <w:webHidden/>
                  </w:rPr>
                  <w:fldChar w:fldCharType="separate"/>
                </w:r>
                <w:r w:rsidR="004B7058">
                  <w:rPr>
                    <w:noProof/>
                    <w:webHidden/>
                  </w:rPr>
                  <w:t>28</w:t>
                </w:r>
                <w:r w:rsidR="004D3D8F">
                  <w:rPr>
                    <w:noProof/>
                    <w:webHidden/>
                  </w:rPr>
                  <w:fldChar w:fldCharType="end"/>
                </w:r>
              </w:hyperlink>
            </w:p>
            <w:p w14:paraId="73EEB908" w14:textId="595D029F" w:rsidR="004D3D8F" w:rsidRDefault="00000000">
              <w:pPr>
                <w:pStyle w:val="Turinys2"/>
                <w:rPr>
                  <w:noProof/>
                  <w:kern w:val="2"/>
                  <w:sz w:val="22"/>
                  <w:szCs w:val="22"/>
                  <w14:ligatures w14:val="standardContextual"/>
                </w:rPr>
              </w:pPr>
              <w:hyperlink w:anchor="_Toc184631445" w:history="1">
                <w:r w:rsidR="004D3D8F" w:rsidRPr="007867C8">
                  <w:rPr>
                    <w:rStyle w:val="Hipersaitas"/>
                    <w:rFonts w:eastAsia="Calibri" w:cstheme="minorHAnsi"/>
                    <w:noProof/>
                  </w:rPr>
                  <w:t>Pirkimo sąlygų 14 priedas „Pagrindinio personalo projektų sąrašas“</w:t>
                </w:r>
                <w:r w:rsidR="004D3D8F">
                  <w:rPr>
                    <w:noProof/>
                    <w:webHidden/>
                  </w:rPr>
                  <w:tab/>
                </w:r>
                <w:r w:rsidR="004D3D8F">
                  <w:rPr>
                    <w:noProof/>
                    <w:webHidden/>
                  </w:rPr>
                  <w:fldChar w:fldCharType="begin"/>
                </w:r>
                <w:r w:rsidR="004D3D8F">
                  <w:rPr>
                    <w:noProof/>
                    <w:webHidden/>
                  </w:rPr>
                  <w:instrText xml:space="preserve"> PAGEREF _Toc184631445 \h </w:instrText>
                </w:r>
                <w:r w:rsidR="004D3D8F">
                  <w:rPr>
                    <w:noProof/>
                    <w:webHidden/>
                  </w:rPr>
                </w:r>
                <w:r w:rsidR="004D3D8F">
                  <w:rPr>
                    <w:noProof/>
                    <w:webHidden/>
                  </w:rPr>
                  <w:fldChar w:fldCharType="separate"/>
                </w:r>
                <w:r w:rsidR="004B7058">
                  <w:rPr>
                    <w:noProof/>
                    <w:webHidden/>
                  </w:rPr>
                  <w:t>29</w:t>
                </w:r>
                <w:r w:rsidR="004D3D8F">
                  <w:rPr>
                    <w:noProof/>
                    <w:webHidden/>
                  </w:rPr>
                  <w:fldChar w:fldCharType="end"/>
                </w:r>
              </w:hyperlink>
            </w:p>
            <w:p w14:paraId="0DDC40AE" w14:textId="283D6DB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84631421"/>
      <w:bookmarkStart w:id="2" w:name="_Toc335201954"/>
      <w:bookmarkStart w:id="3" w:name="_Toc147739116"/>
      <w:r w:rsidRPr="00D24970">
        <w:rPr>
          <w:rFonts w:asciiTheme="minorHAnsi" w:hAnsiTheme="minorHAnsi" w:cstheme="minorHAnsi"/>
        </w:rPr>
        <w:lastRenderedPageBreak/>
        <w:t>Bendra informacija</w:t>
      </w:r>
      <w:bookmarkEnd w:id="1"/>
    </w:p>
    <w:p w14:paraId="6A1D8105" w14:textId="77777777"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2584A3CD" w:rsidR="00867954" w:rsidRPr="00AA3062" w:rsidRDefault="007D6857" w:rsidP="00AA3062">
      <w:pPr>
        <w:pStyle w:val="Sraopastraipa"/>
        <w:numPr>
          <w:ilvl w:val="1"/>
          <w:numId w:val="1"/>
        </w:numPr>
        <w:spacing w:after="0" w:line="20" w:lineRule="atLeast"/>
        <w:ind w:left="0" w:firstLine="567"/>
        <w:jc w:val="both"/>
        <w:rPr>
          <w:color w:val="000000" w:themeColor="text1"/>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 xml:space="preserve">naudojantis </w:t>
      </w:r>
      <w:bookmarkStart w:id="4" w:name="_Hlk182988162"/>
      <w:r w:rsidR="002F5F8E" w:rsidRPr="00982915">
        <w:rPr>
          <w:color w:val="000000" w:themeColor="text1"/>
        </w:rPr>
        <w:t>centralizuotų pirkimų katalogu</w:t>
      </w:r>
      <w:bookmarkEnd w:id="4"/>
      <w:r w:rsidRPr="00982915">
        <w:rPr>
          <w:color w:val="000000" w:themeColor="text1"/>
        </w:rPr>
        <w:t>, nes</w:t>
      </w:r>
      <w:r w:rsidR="00AA3062">
        <w:rPr>
          <w:color w:val="000000" w:themeColor="text1"/>
        </w:rPr>
        <w:t xml:space="preserve"> šiuo metu</w:t>
      </w:r>
      <w:r w:rsidR="00AA3062" w:rsidRPr="00AA3062">
        <w:rPr>
          <w:color w:val="000000" w:themeColor="text1"/>
        </w:rPr>
        <w:t xml:space="preserve"> centralizuotų pirkimų katalog</w:t>
      </w:r>
      <w:r w:rsidR="007312E1">
        <w:rPr>
          <w:color w:val="000000" w:themeColor="text1"/>
        </w:rPr>
        <w:t>o modulyje</w:t>
      </w:r>
      <w:r w:rsidR="00AA3062" w:rsidRPr="00AA3062">
        <w:rPr>
          <w:rFonts w:ascii="Tahoma" w:eastAsia="Times New Roman" w:hAnsi="Tahoma" w:cs="Tahoma"/>
          <w:i/>
          <w:iCs/>
          <w:color w:val="C0392B"/>
          <w:sz w:val="17"/>
          <w:szCs w:val="17"/>
        </w:rPr>
        <w:t xml:space="preserve"> </w:t>
      </w:r>
      <w:r w:rsidR="00AA3062" w:rsidRPr="00AA3062">
        <w:rPr>
          <w:color w:val="000000" w:themeColor="text1"/>
        </w:rPr>
        <w:t>nėra galimybės įsigyti paslaugų, atitinkančių 2024 m. lapkričio 1 d. įsigaliojusį reglamentavimą</w:t>
      </w:r>
      <w:r w:rsidR="00AA3062">
        <w:rPr>
          <w:color w:val="000000" w:themeColor="text1"/>
        </w:rPr>
        <w:t>.</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5763A802" w14:textId="77777777" w:rsidR="00D04ECB" w:rsidRPr="00D04ECB" w:rsidRDefault="001112D1" w:rsidP="000369A7">
      <w:pPr>
        <w:pStyle w:val="Sraopastraipa"/>
        <w:numPr>
          <w:ilvl w:val="1"/>
          <w:numId w:val="1"/>
        </w:numPr>
        <w:spacing w:after="0" w:line="20" w:lineRule="atLeast"/>
        <w:ind w:left="0" w:firstLine="567"/>
        <w:jc w:val="both"/>
        <w:rPr>
          <w:rFonts w:cstheme="minorHAnsi"/>
        </w:rPr>
      </w:pPr>
      <w:r w:rsidRPr="001112D1">
        <w:rPr>
          <w:rFonts w:cstheme="minorHAnsi"/>
        </w:rPr>
        <w:t xml:space="preserve">Atliekamas žaliasis pirkimas. </w:t>
      </w:r>
      <w:r w:rsidR="000369A7">
        <w:rPr>
          <w:rFonts w:cstheme="minorHAnsi"/>
        </w:rPr>
        <w:t>V</w:t>
      </w:r>
      <w:r w:rsidR="000369A7" w:rsidRPr="000369A7">
        <w:rPr>
          <w:rFonts w:cstheme="minorHAnsi"/>
        </w:rPr>
        <w:t xml:space="preserve">adovaujantis </w:t>
      </w:r>
      <w:hyperlink r:id="rId11" w:history="1">
        <w:r w:rsidR="000369A7" w:rsidRPr="000369A7">
          <w:rPr>
            <w:rStyle w:val="Hipersaitas"/>
            <w:rFonts w:cstheme="minorHAnsi"/>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112D1">
        <w:rPr>
          <w:rFonts w:cstheme="minorHAnsi"/>
          <w:iCs/>
        </w:rPr>
        <w:t xml:space="preserve"> </w:t>
      </w:r>
      <w:r w:rsidR="00257F55">
        <w:rPr>
          <w:rFonts w:cstheme="minorHAnsi"/>
          <w:iCs/>
        </w:rPr>
        <w:t>(toliau – Aprašas)</w:t>
      </w:r>
      <w:r w:rsidR="00D04ECB">
        <w:rPr>
          <w:rFonts w:cstheme="minorHAnsi"/>
          <w:iCs/>
        </w:rPr>
        <w:t>:</w:t>
      </w:r>
    </w:p>
    <w:p w14:paraId="33C42A37" w14:textId="4E6EA34F" w:rsidR="00C73505" w:rsidRDefault="00C73505" w:rsidP="00C73505">
      <w:pPr>
        <w:spacing w:after="0" w:line="20" w:lineRule="atLeast"/>
        <w:jc w:val="both"/>
        <w:rPr>
          <w:rFonts w:cstheme="minorHAnsi"/>
          <w:iCs/>
        </w:rPr>
      </w:pPr>
      <w:r>
        <w:rPr>
          <w:rFonts w:cstheme="minorHAnsi"/>
          <w:iCs/>
        </w:rPr>
        <w:t xml:space="preserve">            1.5.1. </w:t>
      </w:r>
      <w:r w:rsidR="00EE658C" w:rsidRPr="00C73505">
        <w:rPr>
          <w:rFonts w:cstheme="minorHAnsi"/>
          <w:b/>
          <w:bCs/>
          <w:iCs/>
        </w:rPr>
        <w:t>4.1. punktu, perkamos pastatų atnaujinimo (modernizavimo) projektavimo paslaugos (techninių darbo projektų parengimas) yra Produktų</w:t>
      </w:r>
      <w:r w:rsidR="00EE658C" w:rsidRPr="00C73505">
        <w:rPr>
          <w:rFonts w:cstheme="minorHAnsi"/>
          <w:iCs/>
        </w:rPr>
        <w:t xml:space="preserve">, kurių viešiesiems pirkimams ir pirkimams taikytini minimalūs aplinkos apsaugos kriterijai, </w:t>
      </w:r>
      <w:r w:rsidR="00EE658C" w:rsidRPr="00C73505">
        <w:rPr>
          <w:rFonts w:cstheme="minorHAnsi"/>
          <w:b/>
          <w:bCs/>
          <w:iCs/>
        </w:rPr>
        <w:t>sąraše</w:t>
      </w:r>
      <w:r w:rsidR="00EE658C" w:rsidRPr="00C73505">
        <w:rPr>
          <w:rFonts w:cstheme="minorHAnsi"/>
          <w:iCs/>
        </w:rPr>
        <w:t xml:space="preserve"> (Aprašo 2 priedo XII skyrius 15.1 p.). </w:t>
      </w:r>
      <w:r w:rsidR="00EE658C" w:rsidRPr="00C73505">
        <w:rPr>
          <w:rFonts w:cstheme="minorHAnsi"/>
          <w:i/>
          <w:iCs/>
        </w:rPr>
        <w:t xml:space="preserve">Pirkimo sutarties sąlygose nustatomi įsipareigojimai tiekėjui: </w:t>
      </w:r>
      <w:r w:rsidR="00EE658C" w:rsidRPr="00C73505">
        <w:rPr>
          <w:rFonts w:cstheme="minorHAnsi"/>
          <w:iCs/>
        </w:rPr>
        <w:t>teikiant projektavimo (techninių darbo projektų parengimo)</w:t>
      </w:r>
      <w:r w:rsidR="00EE658C" w:rsidRPr="00C73505">
        <w:rPr>
          <w:rFonts w:cstheme="minorHAnsi"/>
          <w:i/>
          <w:iCs/>
        </w:rPr>
        <w:t xml:space="preserve"> </w:t>
      </w:r>
      <w:r w:rsidR="00EE658C" w:rsidRPr="00C73505">
        <w:rPr>
          <w:rFonts w:cstheme="minorHAnsi"/>
          <w:iCs/>
        </w:rPr>
        <w:t xml:space="preserve">paslaugas, techniniame darbo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r w:rsidR="00EE658C" w:rsidRPr="00C73505">
        <w:rPr>
          <w:rFonts w:cstheme="minorHAnsi"/>
          <w:i/>
          <w:iCs/>
        </w:rPr>
        <w:t>(taikoma, jeigu projektuojant numatomi minėtuose Aprašo skyriuose su pastato projektu susiję produktai)</w:t>
      </w:r>
      <w:r w:rsidR="00EE658C" w:rsidRPr="00C73505">
        <w:rPr>
          <w:rFonts w:cstheme="minorHAnsi"/>
          <w:iCs/>
        </w:rPr>
        <w:t xml:space="preserve">. </w:t>
      </w:r>
      <w:bookmarkStart w:id="5" w:name="_Hlk126934263"/>
      <w:r w:rsidR="00EE658C" w:rsidRPr="00C73505">
        <w:rPr>
          <w:rFonts w:cstheme="minorHAnsi"/>
          <w:iCs/>
        </w:rPr>
        <w:t>Sutartyje</w:t>
      </w:r>
      <w:bookmarkEnd w:id="5"/>
      <w:r w:rsidR="00EE658C" w:rsidRPr="00C73505">
        <w:rPr>
          <w:rFonts w:cstheme="minorHAnsi"/>
          <w:iCs/>
        </w:rPr>
        <w:t xml:space="preserve"> nustatoma šių įsipareigojimų vykdymo kontrolė bei sankcijos už šių įsipareigojimų nesilaikymą</w:t>
      </w:r>
      <w:r w:rsidR="00F66953" w:rsidRPr="00C73505">
        <w:rPr>
          <w:rFonts w:cstheme="minorHAnsi"/>
          <w:iCs/>
        </w:rPr>
        <w:t>;</w:t>
      </w:r>
    </w:p>
    <w:p w14:paraId="31B2F96F" w14:textId="21D53EDD" w:rsidR="00E35E7C" w:rsidRPr="00C73505" w:rsidRDefault="00C73505" w:rsidP="00C73505">
      <w:pPr>
        <w:spacing w:after="0" w:line="20" w:lineRule="atLeast"/>
        <w:jc w:val="both"/>
        <w:rPr>
          <w:rFonts w:cstheme="minorHAnsi"/>
          <w:iCs/>
        </w:rPr>
      </w:pPr>
      <w:r>
        <w:rPr>
          <w:rFonts w:cstheme="minorHAnsi"/>
          <w:iCs/>
        </w:rPr>
        <w:t xml:space="preserve">           1.5.2. </w:t>
      </w:r>
      <w:r w:rsidRPr="00C73505">
        <w:rPr>
          <w:rFonts w:cstheme="minorHAnsi"/>
          <w:b/>
          <w:bCs/>
          <w:iCs/>
        </w:rPr>
        <w:t xml:space="preserve">4.3 </w:t>
      </w:r>
      <w:r>
        <w:rPr>
          <w:rFonts w:cstheme="minorHAnsi"/>
          <w:b/>
          <w:bCs/>
          <w:iCs/>
        </w:rPr>
        <w:t>punktu</w:t>
      </w:r>
      <w:r w:rsidRPr="00C73505">
        <w:rPr>
          <w:rFonts w:cstheme="minorHAnsi"/>
          <w:b/>
          <w:bCs/>
          <w:iCs/>
        </w:rPr>
        <w:t xml:space="preserve">, </w:t>
      </w:r>
      <w:r w:rsidRPr="00C73505">
        <w:rPr>
          <w:rFonts w:cstheme="minorHAnsi"/>
          <w:iCs/>
        </w:rPr>
        <w:t>pirkimo sutarties vykdymo sąlygose</w:t>
      </w:r>
      <w:r w:rsidRPr="00C73505">
        <w:rPr>
          <w:rFonts w:cstheme="minorHAnsi"/>
          <w:i/>
          <w:iCs/>
        </w:rPr>
        <w:t xml:space="preserve"> </w:t>
      </w:r>
      <w:r w:rsidRPr="00C73505">
        <w:rPr>
          <w:rFonts w:cstheme="minorHAnsi"/>
          <w:iCs/>
        </w:rPr>
        <w:t xml:space="preserve">nustatoma pareiga tiekėjui, </w:t>
      </w:r>
      <w:r w:rsidRPr="00C73505">
        <w:rPr>
          <w:rFonts w:cstheme="minorHAnsi"/>
          <w:b/>
          <w:bCs/>
          <w:iCs/>
        </w:rPr>
        <w:t xml:space="preserve">teikiant projekto vykdymo priežiūros paslaugas, </w:t>
      </w:r>
      <w:r w:rsidRPr="00C73505">
        <w:rPr>
          <w:rFonts w:cstheme="minorHAnsi"/>
          <w:iCs/>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tarptautinio pirkimo atveju priimami tik jeigu tiekėjas dėl nuo jo nepriklausančių objektyvių priežasčių negali pateikti sertifikatų per nustatytą laiką). Sutartyje nustatoma šio įsipareigojimo vykdymo kontrolė bei sankcijos už šio įsipareigojimo nesilaikymą</w:t>
      </w:r>
      <w:r>
        <w:rPr>
          <w:rFonts w:cstheme="minorHAnsi"/>
          <w:iCs/>
        </w:rPr>
        <w:t>.</w:t>
      </w:r>
      <w:r w:rsidR="00821FE8" w:rsidRPr="00C73505">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84631422"/>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86CA62C" w14:textId="532E5BFF" w:rsidR="00CF63B8" w:rsidRDefault="00B41C66" w:rsidP="00746E37">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114DB2">
        <w:rPr>
          <w:rFonts w:eastAsia="Calibri"/>
          <w:color w:val="00B050"/>
        </w:rPr>
        <w:t xml:space="preserve"> </w:t>
      </w:r>
      <w:r w:rsidR="00746E37" w:rsidRPr="00746E37">
        <w:rPr>
          <w:rFonts w:eastAsia="Calibri"/>
          <w:bCs/>
        </w:rPr>
        <w:t xml:space="preserve">Valstybės sienos apsaugos tarnybos prie Lietuvos Respublikos vidaus reikalų ministerijos </w:t>
      </w:r>
      <w:r w:rsidR="00472738">
        <w:rPr>
          <w:rFonts w:eastAsia="Calibri"/>
          <w:bCs/>
        </w:rPr>
        <w:t>pastatų</w:t>
      </w:r>
      <w:r w:rsidR="00C47467">
        <w:rPr>
          <w:rFonts w:eastAsia="Calibri"/>
          <w:bCs/>
        </w:rPr>
        <w:t xml:space="preserve"> grupės</w:t>
      </w:r>
      <w:r w:rsidR="00472738">
        <w:rPr>
          <w:rFonts w:eastAsia="Calibri"/>
          <w:bCs/>
        </w:rPr>
        <w:t xml:space="preserve"> atnaujinimo (modernizavimo) technini</w:t>
      </w:r>
      <w:r w:rsidR="00C47467">
        <w:rPr>
          <w:rFonts w:eastAsia="Calibri"/>
          <w:bCs/>
        </w:rPr>
        <w:t>o</w:t>
      </w:r>
      <w:r w:rsidR="00472738">
        <w:rPr>
          <w:rFonts w:eastAsia="Calibri"/>
          <w:bCs/>
        </w:rPr>
        <w:t xml:space="preserve"> darbo projekt</w:t>
      </w:r>
      <w:r w:rsidR="00C47467">
        <w:rPr>
          <w:rFonts w:eastAsia="Calibri"/>
          <w:bCs/>
        </w:rPr>
        <w:t>o</w:t>
      </w:r>
      <w:r w:rsidR="00472738">
        <w:rPr>
          <w:rFonts w:eastAsia="Calibri"/>
          <w:bCs/>
        </w:rPr>
        <w:t xml:space="preserve"> parengimo ir projekt</w:t>
      </w:r>
      <w:r w:rsidR="00C47467">
        <w:rPr>
          <w:rFonts w:eastAsia="Calibri"/>
          <w:bCs/>
        </w:rPr>
        <w:t>o</w:t>
      </w:r>
      <w:r w:rsidR="00472738">
        <w:rPr>
          <w:rFonts w:eastAsia="Calibri"/>
          <w:bCs/>
        </w:rPr>
        <w:t xml:space="preserve"> vykdymo priežiūros paslaugas</w:t>
      </w:r>
      <w:r w:rsidR="008E24FF" w:rsidRPr="00746E37">
        <w:rPr>
          <w:rFonts w:eastAsia="Calibri"/>
          <w:bCs/>
        </w:rPr>
        <w:t>.</w:t>
      </w:r>
      <w:r w:rsidRPr="008E24FF">
        <w:rPr>
          <w:rFonts w:cstheme="minorHAnsi"/>
        </w:rPr>
        <w:t xml:space="preserve"> </w:t>
      </w:r>
    </w:p>
    <w:p w14:paraId="47CCFA13" w14:textId="253960DE" w:rsidR="002A573B" w:rsidRPr="008D34E0" w:rsidRDefault="00B41C66" w:rsidP="006B41BE">
      <w:pPr>
        <w:pStyle w:val="Betarp"/>
        <w:numPr>
          <w:ilvl w:val="1"/>
          <w:numId w:val="5"/>
        </w:numPr>
        <w:spacing w:after="120"/>
        <w:ind w:left="0" w:firstLine="709"/>
        <w:contextualSpacing/>
        <w:jc w:val="both"/>
        <w:rPr>
          <w:rFonts w:cstheme="minorHAnsi"/>
          <w:color w:val="FF0000"/>
        </w:rPr>
      </w:pPr>
      <w:r w:rsidRPr="00BF4DBA">
        <w:rPr>
          <w:rFonts w:cstheme="minorHAnsi"/>
        </w:rPr>
        <w:t>Pirkimo objektas</w:t>
      </w:r>
      <w:r w:rsidR="00F7050B" w:rsidRPr="00BF4DBA">
        <w:rPr>
          <w:rFonts w:cstheme="minorHAnsi"/>
        </w:rPr>
        <w:t xml:space="preserve"> į dalis neskaidomas</w:t>
      </w:r>
      <w:r w:rsidR="006B41BE" w:rsidRPr="00BF4DBA">
        <w:rPr>
          <w:rFonts w:cstheme="minorHAnsi"/>
        </w:rPr>
        <w:t>, kadangi perkamas</w:t>
      </w:r>
      <w:r w:rsidR="007A1359" w:rsidRPr="00BF4DBA">
        <w:rPr>
          <w:rFonts w:cstheme="minorHAnsi"/>
        </w:rPr>
        <w:t xml:space="preserve"> statinių, priklausančių</w:t>
      </w:r>
      <w:r w:rsidR="006B41BE" w:rsidRPr="00BF4DBA">
        <w:rPr>
          <w:rFonts w:cstheme="minorHAnsi"/>
        </w:rPr>
        <w:t xml:space="preserve"> </w:t>
      </w:r>
      <w:r w:rsidR="007A1359" w:rsidRPr="00BF4DBA">
        <w:rPr>
          <w:rFonts w:cstheme="minorHAnsi"/>
        </w:rPr>
        <w:t>tam pačiam statinių pogrupiui ir</w:t>
      </w:r>
      <w:r w:rsidR="006B41BE" w:rsidRPr="00BF4DBA">
        <w:rPr>
          <w:rFonts w:cstheme="minorHAnsi"/>
        </w:rPr>
        <w:t xml:space="preserve"> esančių toje pačioje statybvietėje,</w:t>
      </w:r>
      <w:r w:rsidR="00D64E9C">
        <w:rPr>
          <w:rFonts w:cstheme="minorHAnsi"/>
        </w:rPr>
        <w:t xml:space="preserve"> grupės</w:t>
      </w:r>
      <w:r w:rsidR="006B41BE" w:rsidRPr="00BF4DBA">
        <w:rPr>
          <w:rFonts w:cstheme="minorHAnsi"/>
        </w:rPr>
        <w:t xml:space="preserve"> projektavimas.</w:t>
      </w:r>
      <w:r w:rsidR="006B41BE">
        <w:rPr>
          <w:rFonts w:cstheme="minorHAnsi"/>
        </w:rPr>
        <w:t xml:space="preserve"> </w:t>
      </w:r>
      <w:r w:rsidR="002F3B0D" w:rsidRPr="002F3B0D">
        <w:rPr>
          <w:rFonts w:cstheme="minorHAnsi"/>
        </w:rPr>
        <w:t>Pirkimo apimtys, reikalavimai ir techninė specifikacija apibrėžti specialiųjų pirkimo sąlygų 2 priede</w:t>
      </w:r>
      <w:r w:rsidR="002F3B0D">
        <w:rPr>
          <w:rFonts w:cstheme="minorHAnsi"/>
        </w:rPr>
        <w:t xml:space="preserve"> </w:t>
      </w:r>
      <w:r w:rsidR="002F3B0D" w:rsidRPr="002F3B0D">
        <w:rPr>
          <w:rFonts w:cstheme="minorHAnsi"/>
        </w:rPr>
        <w:t>pateiktoje techninėje užduotyje</w:t>
      </w:r>
      <w:r w:rsidR="002F3B0D">
        <w:rPr>
          <w:rFonts w:cstheme="minorHAnsi"/>
        </w:rPr>
        <w:t>.</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0B326F"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lastRenderedPageBreak/>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84631423"/>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4BC59F00" w:rsidR="00B176FD" w:rsidRPr="00A2793B"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A2793B">
        <w:rPr>
          <w:rFonts w:cstheme="minorHAnsi"/>
          <w:iCs/>
        </w:rPr>
        <w:t>3.1.</w:t>
      </w:r>
      <w:r w:rsidR="00862DB8" w:rsidRPr="00A2793B">
        <w:rPr>
          <w:rFonts w:cstheme="minorHAnsi"/>
          <w:i/>
          <w:color w:val="FF0000"/>
        </w:rPr>
        <w:t xml:space="preserve"> </w:t>
      </w:r>
      <w:r w:rsidRPr="00A2793B">
        <w:rPr>
          <w:rFonts w:cstheme="minorHAnsi"/>
          <w:i/>
          <w:color w:val="FF0000"/>
        </w:rPr>
        <w:t xml:space="preserve">    </w:t>
      </w:r>
      <w:r w:rsidR="00B176FD" w:rsidRPr="00A2793B">
        <w:rPr>
          <w:rFonts w:cstheme="minorHAnsi"/>
        </w:rPr>
        <w:t xml:space="preserve">Perkančioji organizacija nerengs susitikimo su tiekėjais dėl pirkimo </w:t>
      </w:r>
      <w:r w:rsidR="004257A5" w:rsidRPr="00A2793B">
        <w:rPr>
          <w:rFonts w:cstheme="minorHAnsi"/>
        </w:rPr>
        <w:t>sąlyg</w:t>
      </w:r>
      <w:r w:rsidR="00B176FD" w:rsidRPr="00A2793B">
        <w:rPr>
          <w:rFonts w:cstheme="minorHAnsi"/>
        </w:rPr>
        <w:t>ų</w:t>
      </w:r>
      <w:r w:rsidR="00946722" w:rsidRPr="00A2793B">
        <w:rPr>
          <w:rFonts w:cstheme="minorHAnsi"/>
        </w:rPr>
        <w:t xml:space="preserve"> paaiškinimo</w:t>
      </w:r>
      <w:r w:rsidR="00B176FD" w:rsidRPr="00A2793B">
        <w:rPr>
          <w:rFonts w:cstheme="minorHAnsi"/>
        </w:rPr>
        <w:t>.</w:t>
      </w:r>
    </w:p>
    <w:p w14:paraId="6389A82A" w14:textId="77777777" w:rsidR="00A2793B" w:rsidRPr="00A2793B" w:rsidRDefault="00C455D5" w:rsidP="00A2793B">
      <w:pPr>
        <w:pStyle w:val="Body2"/>
        <w:numPr>
          <w:ilvl w:val="1"/>
          <w:numId w:val="11"/>
        </w:numPr>
        <w:tabs>
          <w:tab w:val="left" w:pos="993"/>
        </w:tabs>
        <w:spacing w:after="0"/>
        <w:ind w:left="0" w:firstLine="709"/>
        <w:rPr>
          <w:rFonts w:asciiTheme="minorHAnsi" w:eastAsiaTheme="minorEastAsia" w:hAnsiTheme="minorHAnsi" w:cstheme="minorBidi"/>
          <w:lang w:val="lt-LT" w:eastAsia="lt-LT"/>
        </w:rPr>
      </w:pPr>
      <w:bookmarkStart w:id="13" w:name="_Ref39473754"/>
      <w:bookmarkStart w:id="14" w:name="_Ref39473761"/>
      <w:bookmarkStart w:id="15" w:name="_Ref39474188"/>
      <w:r w:rsidRPr="00A2793B">
        <w:rPr>
          <w:rFonts w:asciiTheme="minorHAnsi" w:eastAsiaTheme="minorEastAsia" w:hAnsiTheme="minorHAnsi" w:cstheme="minorBidi"/>
          <w:lang w:val="lt-LT" w:eastAsia="lt-LT"/>
        </w:rPr>
        <w:t>Perkančioji organizacija nerengs objekto apžiūros.</w:t>
      </w:r>
      <w:r w:rsidR="00A2793B" w:rsidRPr="00A2793B">
        <w:rPr>
          <w:rFonts w:asciiTheme="minorHAnsi" w:eastAsiaTheme="minorEastAsia" w:hAnsiTheme="minorHAnsi" w:cstheme="minorBidi"/>
          <w:lang w:val="lt-LT" w:eastAsia="lt-LT"/>
        </w:rPr>
        <w:t xml:space="preserve"> Tačiau tiekėjai turi galimybę savarankiškai apžiūrėti objektą (paslaugų teikimo vietą). Tiekėjai, norintys apžiūrėti objektą, turi kreiptis į specialiųjų pirkimo sąlygų 11.4.2 papunktyje nurodytus darbuotojus ir susitarti dėl pageidaujamos objekto apžiūros.</w:t>
      </w:r>
    </w:p>
    <w:p w14:paraId="5C36B501" w14:textId="33053544" w:rsidR="00C455D5" w:rsidRPr="00FC4716" w:rsidRDefault="00C455D5" w:rsidP="00A2793B">
      <w:pPr>
        <w:pStyle w:val="Body2"/>
        <w:tabs>
          <w:tab w:val="left" w:pos="993"/>
        </w:tabs>
        <w:spacing w:after="0"/>
        <w:ind w:left="709"/>
        <w:rPr>
          <w:rFonts w:asciiTheme="minorHAnsi" w:hAnsiTheme="minorHAnsi" w:cstheme="minorHAnsi"/>
          <w:highlight w:val="yellow"/>
          <w:lang w:val="lt-LT"/>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Toc184631424"/>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21D29C0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bookmarkStart w:id="18" w:name="_Hlk182991070"/>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w:t>
      </w:r>
      <w:r w:rsidR="00072B71">
        <w:rPr>
          <w:rFonts w:eastAsia="Calibri"/>
        </w:rPr>
        <w:t>3</w:t>
      </w:r>
      <w:r w:rsidR="00541EBA">
        <w:rPr>
          <w:rFonts w:eastAsia="Calibri"/>
        </w:rPr>
        <w:t xml:space="preserve"> </w:t>
      </w:r>
      <w:bookmarkEnd w:id="18"/>
      <w:r w:rsidR="006773B6" w:rsidRPr="127DD6E8">
        <w:rPr>
          <w:rFonts w:eastAsia="Calibri"/>
        </w:rPr>
        <w:t>priede</w:t>
      </w:r>
      <w:r w:rsidR="002C5249" w:rsidRPr="127DD6E8">
        <w:t xml:space="preserve">. </w:t>
      </w:r>
    </w:p>
    <w:p w14:paraId="34E32D48" w14:textId="56566680" w:rsidR="007B6F6D" w:rsidRPr="00765189" w:rsidRDefault="00970624" w:rsidP="00EF2764">
      <w:pPr>
        <w:pStyle w:val="Sraopastraipa"/>
        <w:tabs>
          <w:tab w:val="left" w:pos="851"/>
        </w:tabs>
        <w:spacing w:after="0" w:line="20" w:lineRule="atLeast"/>
        <w:ind w:left="0" w:firstLine="567"/>
        <w:jc w:val="both"/>
        <w:rPr>
          <w:highlight w:val="yellow"/>
        </w:rPr>
      </w:pPr>
      <w:r>
        <w:t>4.2.</w:t>
      </w:r>
      <w:r w:rsidR="00EF2764" w:rsidRPr="00EF2764">
        <w:rPr>
          <w:rFonts w:ascii="Times New Roman" w:hAnsi="Times New Roman" w:cs="Times New Roman"/>
        </w:rPr>
        <w:t xml:space="preserve"> </w:t>
      </w:r>
      <w:r w:rsidR="00EF2764" w:rsidRPr="00EF2764">
        <w:t xml:space="preserve">Tiekėjams nustatomi kvalifikacijos reikalavimai ir reikalavimai dėl aplinkos apsaugos vadybos sistemos standartų laikymosi ir jų atitiktį patvirtinantys dokumentai nurodyti specialiųjų pirkimo sąlygų </w:t>
      </w:r>
      <w:r w:rsidR="00E0483E">
        <w:t>4</w:t>
      </w:r>
      <w:r w:rsidR="00EF2764" w:rsidRPr="00EF2764">
        <w:t xml:space="preserve">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9" w:name="_Toc18463142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2FC7443C" w14:textId="59DC0103"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1</w:t>
      </w:r>
      <w:r w:rsidR="005A63BC">
        <w:rPr>
          <w:rFonts w:cstheme="minorHAnsi"/>
          <w:color w:val="000000" w:themeColor="text1"/>
        </w:rPr>
        <w:t>1</w:t>
      </w:r>
      <w:r w:rsidR="00C53B36">
        <w:rPr>
          <w:rFonts w:cstheme="minorHAnsi"/>
          <w:color w:val="000000" w:themeColor="text1"/>
        </w:rPr>
        <w:t xml:space="preserve"> </w:t>
      </w:r>
      <w:r w:rsidR="00CE733E">
        <w:rPr>
          <w:rFonts w:cstheme="minorHAnsi"/>
          <w:color w:val="000000" w:themeColor="text1"/>
        </w:rPr>
        <w:t>priede (juridiniam asmeniui) ir 1</w:t>
      </w:r>
      <w:r w:rsidR="005A63BC">
        <w:rPr>
          <w:rFonts w:cstheme="minorHAnsi"/>
          <w:color w:val="000000" w:themeColor="text1"/>
        </w:rPr>
        <w:t>2</w:t>
      </w:r>
      <w:r w:rsidR="00CE733E">
        <w:rPr>
          <w:rFonts w:cstheme="minorHAnsi"/>
          <w:color w:val="000000" w:themeColor="text1"/>
        </w:rPr>
        <w:t xml:space="preserve">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6D1504C8"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 xml:space="preserve">(pavyzdinė forma pateikta specialiųjų pirkimo sąlygų </w:t>
      </w:r>
      <w:r w:rsidR="005A63BC">
        <w:rPr>
          <w:rFonts w:cstheme="minorHAnsi"/>
          <w:iCs/>
          <w:color w:val="000000" w:themeColor="text1"/>
        </w:rPr>
        <w:t>8</w:t>
      </w:r>
      <w:r w:rsidR="00665EEF" w:rsidRPr="000F30DC">
        <w:rPr>
          <w:rFonts w:cstheme="minorHAnsi"/>
          <w:iCs/>
          <w:color w:val="000000" w:themeColor="text1"/>
        </w:rPr>
        <w:t xml:space="preserve">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 xml:space="preserve">šioje deklaracijoje nurodytą </w:t>
      </w:r>
      <w:r>
        <w:rPr>
          <w:rFonts w:cstheme="minorHAnsi"/>
        </w:rPr>
        <w:lastRenderedPageBreak/>
        <w:t>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345A4">
        <w:rPr>
          <w:iCs/>
        </w:rPr>
        <w:t>.</w:t>
      </w:r>
    </w:p>
    <w:p w14:paraId="70385655" w14:textId="51CB046C"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2" w:history="1">
        <w:r w:rsidR="00462174" w:rsidRPr="00462174">
          <w:rPr>
            <w:rStyle w:val="Hipersaitas"/>
          </w:rPr>
          <w:t>https://vpt.lrv.lt/media/viesa/saugykla/2024/1/w2fscibRf-4.pdf)</w:t>
        </w:r>
      </w:hyperlink>
      <w:r w:rsidR="00462174" w:rsidRPr="00462174">
        <w:t>,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20" w:name="_Hlk177718866"/>
      <w:r w:rsidR="00462174" w:rsidRPr="00462174">
        <w:rPr>
          <w:b/>
          <w:bCs/>
        </w:rPr>
        <w:t xml:space="preserve">deklaraciją dėl veiklos agresiją prieš Ukrainą vykdančiose šalyse nevykdymo pagal specialiųjų pirkimo sąlygų </w:t>
      </w:r>
      <w:r w:rsidR="005460FB">
        <w:rPr>
          <w:b/>
          <w:bCs/>
        </w:rPr>
        <w:t>9</w:t>
      </w:r>
      <w:r w:rsidR="00462174" w:rsidRPr="00462174">
        <w:rPr>
          <w:b/>
          <w:bCs/>
        </w:rPr>
        <w:t xml:space="preserve"> priede pateiktą formą</w:t>
      </w:r>
      <w:bookmarkEnd w:id="20"/>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8463142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05C5FC2"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w:t>
      </w:r>
      <w:r w:rsidR="0055511B">
        <w:t>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1947F1B"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w:t>
      </w:r>
      <w:r w:rsidR="0055511B">
        <w:rPr>
          <w:rFonts w:cstheme="minorHAnsi"/>
        </w:rPr>
        <w:t>5</w:t>
      </w:r>
      <w:r w:rsidR="00FA3CFF">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CB0721"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1151051" w14:textId="7AC45AAC" w:rsidR="00EB10AD" w:rsidRPr="00EB10AD"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7A5D0DD5"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61767">
        <w:rPr>
          <w:rFonts w:cstheme="minorHAnsi"/>
        </w:rPr>
        <w:t>9</w:t>
      </w:r>
      <w:r w:rsidRPr="00BB2840">
        <w:rPr>
          <w:rFonts w:cstheme="minorHAnsi"/>
        </w:rPr>
        <w:t xml:space="preserve"> priede pateiktą formą)</w:t>
      </w:r>
      <w:r w:rsidR="00B21185">
        <w:rPr>
          <w:rFonts w:cstheme="minorHAnsi"/>
        </w:rPr>
        <w:t>;</w:t>
      </w:r>
    </w:p>
    <w:p w14:paraId="55B8B5AA" w14:textId="00F69BED" w:rsidR="00353C66" w:rsidRDefault="00916ECD" w:rsidP="002A3C54">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w:t>
      </w:r>
      <w:r w:rsidR="00A61767">
        <w:rPr>
          <w:rFonts w:cstheme="minorHAnsi"/>
        </w:rPr>
        <w:t>1</w:t>
      </w:r>
      <w:r w:rsidRPr="00916ECD">
        <w:rPr>
          <w:rFonts w:cstheme="minorHAnsi"/>
        </w:rPr>
        <w:t xml:space="preserve"> priede (juridiniam asmeniui) ir 1</w:t>
      </w:r>
      <w:r w:rsidR="00A61767">
        <w:rPr>
          <w:rFonts w:cstheme="minorHAnsi"/>
        </w:rPr>
        <w:t>2</w:t>
      </w:r>
      <w:r w:rsidRPr="00916ECD">
        <w:rPr>
          <w:rFonts w:cstheme="minorHAnsi"/>
        </w:rPr>
        <w:t xml:space="preserve"> priede (fiziniam asmeniui)</w:t>
      </w:r>
      <w:r>
        <w:rPr>
          <w:rFonts w:cstheme="minorHAnsi"/>
        </w:rPr>
        <w:t xml:space="preserve"> pateiktą formą)</w:t>
      </w:r>
      <w:bookmarkStart w:id="24" w:name="_Hlk181607729"/>
      <w:r w:rsidR="00450C3F">
        <w:rPr>
          <w:rFonts w:cstheme="minorHAnsi"/>
        </w:rPr>
        <w:t>;</w:t>
      </w:r>
    </w:p>
    <w:p w14:paraId="72B7B52A" w14:textId="58CBB908" w:rsidR="00450C3F" w:rsidRPr="00434DAB" w:rsidRDefault="00450C3F" w:rsidP="00295673">
      <w:pPr>
        <w:pStyle w:val="Sraopastraipa"/>
        <w:numPr>
          <w:ilvl w:val="2"/>
          <w:numId w:val="8"/>
        </w:numPr>
        <w:spacing w:after="0" w:line="240" w:lineRule="auto"/>
        <w:ind w:left="0" w:firstLine="709"/>
        <w:jc w:val="both"/>
        <w:rPr>
          <w:rFonts w:cstheme="minorHAnsi"/>
        </w:rPr>
      </w:pPr>
      <w:r w:rsidRPr="00434DAB">
        <w:rPr>
          <w:rFonts w:cstheme="minorHAnsi"/>
          <w:i/>
          <w:iCs/>
        </w:rPr>
        <w:t xml:space="preserve"> </w:t>
      </w:r>
      <w:bookmarkStart w:id="25" w:name="_Hlk183004802"/>
      <w:r w:rsidR="00434DAB">
        <w:rPr>
          <w:rFonts w:cstheme="minorHAnsi"/>
          <w:b/>
        </w:rPr>
        <w:t>specialiųjų pirkimo sąlygų</w:t>
      </w:r>
      <w:r w:rsidR="00434DAB" w:rsidRPr="00434DAB">
        <w:rPr>
          <w:rFonts w:cstheme="minorHAnsi"/>
          <w:b/>
        </w:rPr>
        <w:t xml:space="preserve"> </w:t>
      </w:r>
      <w:r w:rsidR="00C31AB7">
        <w:rPr>
          <w:rFonts w:cstheme="minorHAnsi"/>
          <w:b/>
        </w:rPr>
        <w:t>7</w:t>
      </w:r>
      <w:r w:rsidR="00434DAB" w:rsidRPr="00434DAB">
        <w:rPr>
          <w:rFonts w:cstheme="minorHAnsi"/>
          <w:b/>
        </w:rPr>
        <w:t xml:space="preserve"> priede </w:t>
      </w:r>
      <w:bookmarkEnd w:id="25"/>
      <w:r w:rsidR="00434DAB" w:rsidRPr="00434DAB">
        <w:rPr>
          <w:rFonts w:cstheme="minorHAnsi"/>
          <w:b/>
        </w:rPr>
        <w:t xml:space="preserve">nurodyti dokumentai, leidžiantys įvertinti tiekėjo pasiūlymą pagal specialiųjų pirkimo sąlygų </w:t>
      </w:r>
      <w:r w:rsidR="00C31AB7">
        <w:rPr>
          <w:rFonts w:cstheme="minorHAnsi"/>
          <w:b/>
        </w:rPr>
        <w:t>7</w:t>
      </w:r>
      <w:r w:rsidR="00434DAB" w:rsidRPr="00434DAB">
        <w:rPr>
          <w:rFonts w:cstheme="minorHAnsi"/>
          <w:b/>
        </w:rPr>
        <w:t xml:space="preserve"> priede nurodytą ekonominio naudingumo vertinimo kriterijų „Pagrindinio personalo patirtis“ (P</w:t>
      </w:r>
      <w:r w:rsidR="00434DAB" w:rsidRPr="00434DAB">
        <w:rPr>
          <w:rFonts w:cstheme="minorHAnsi"/>
          <w:b/>
          <w:vertAlign w:val="subscript"/>
        </w:rPr>
        <w:t>P</w:t>
      </w:r>
      <w:r w:rsidR="00434DAB" w:rsidRPr="00434DAB">
        <w:rPr>
          <w:rFonts w:cstheme="minorHAnsi"/>
          <w:b/>
        </w:rPr>
        <w:t xml:space="preserve">). </w:t>
      </w:r>
      <w:r w:rsidR="00434DAB" w:rsidRPr="00434DAB">
        <w:rPr>
          <w:rFonts w:cstheme="minorHAnsi"/>
          <w:bCs/>
        </w:rPr>
        <w:t xml:space="preserve">Atkreipiame dėmesį, </w:t>
      </w:r>
      <w:r w:rsidR="00434DAB" w:rsidRPr="00295673">
        <w:rPr>
          <w:rFonts w:cstheme="minorHAnsi"/>
          <w:bCs/>
        </w:rPr>
        <w:t xml:space="preserve">kad </w:t>
      </w:r>
      <w:r w:rsidR="00295673" w:rsidRPr="00295673">
        <w:rPr>
          <w:rFonts w:cstheme="minorHAnsi"/>
          <w:bCs/>
        </w:rPr>
        <w:t xml:space="preserve">specialiųjų pirkimo sąlygų </w:t>
      </w:r>
      <w:r w:rsidR="00C31AB7">
        <w:rPr>
          <w:rFonts w:cstheme="minorHAnsi"/>
          <w:bCs/>
        </w:rPr>
        <w:t>7</w:t>
      </w:r>
      <w:r w:rsidR="00295673" w:rsidRPr="00295673">
        <w:rPr>
          <w:rFonts w:cstheme="minorHAnsi"/>
          <w:bCs/>
        </w:rPr>
        <w:t xml:space="preserve"> priede</w:t>
      </w:r>
      <w:r w:rsidR="00295673" w:rsidRPr="00295673">
        <w:rPr>
          <w:rFonts w:cstheme="minorHAnsi"/>
          <w:b/>
          <w:bCs/>
        </w:rPr>
        <w:t xml:space="preserve"> </w:t>
      </w:r>
      <w:r w:rsidR="00434DAB" w:rsidRPr="00434DAB">
        <w:rPr>
          <w:rFonts w:cstheme="minorHAnsi"/>
          <w:bCs/>
        </w:rPr>
        <w:t>nurodytas ekonominio naudingumo vertinimo kriterijus „Pagrindinio personalo patirtis“ (P</w:t>
      </w:r>
      <w:r w:rsidR="00434DAB" w:rsidRPr="00434DAB">
        <w:rPr>
          <w:rFonts w:cstheme="minorHAnsi"/>
          <w:bCs/>
          <w:vertAlign w:val="subscript"/>
        </w:rPr>
        <w:t>P</w:t>
      </w:r>
      <w:r w:rsidR="00434DAB" w:rsidRPr="00434DAB">
        <w:rPr>
          <w:rFonts w:cstheme="minorHAnsi"/>
        </w:rPr>
        <w:t>)</w:t>
      </w:r>
      <w:r w:rsidR="00434DAB" w:rsidRPr="00434DAB">
        <w:rPr>
          <w:rFonts w:cstheme="minorHAnsi"/>
          <w:bCs/>
        </w:rPr>
        <w:t xml:space="preserve"> yra kokybės kriterijus, todėl dėl šio kriterijaus vertinimo tiekėjo pateiktų dokumentų tikslinimas (naujos informacijos pateikimas) nėra galimas, šio ekonominio naudingumo vertinimo kriterijaus vertinimas bus atliekamas pagal tiekėjų pasiūlymuose pateiktą informaciją ir kartu su pasiūlymu pateiktus/nurodytus informaciją patvirtinančius dokumentus/duomenis.</w:t>
      </w:r>
    </w:p>
    <w:bookmarkEnd w:id="24"/>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0D7779A9"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777777"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4631427"/>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3E5743DA" w14:textId="39FC85D2" w:rsidR="00D7718A" w:rsidRPr="00D7718A" w:rsidRDefault="00D7718A" w:rsidP="00D7718A">
      <w:pPr>
        <w:spacing w:after="0" w:line="240" w:lineRule="auto"/>
        <w:jc w:val="both"/>
        <w:rPr>
          <w:rFonts w:eastAsia="Calibri"/>
        </w:rPr>
      </w:pPr>
      <w:r>
        <w:t xml:space="preserve">               </w:t>
      </w:r>
      <w:r w:rsidR="00655F17">
        <w:t xml:space="preserve">7.1.  </w:t>
      </w:r>
      <w:r w:rsidRPr="00D7718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84631428"/>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84631429"/>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9"/>
      <w:bookmarkEnd w:id="40"/>
      <w:bookmarkEnd w:id="41"/>
      <w:bookmarkEnd w:id="42"/>
      <w:bookmarkEnd w:id="43"/>
    </w:p>
    <w:p w14:paraId="2FC9D42B" w14:textId="406BF09C" w:rsidR="00BF2E5F" w:rsidRDefault="00933AF6" w:rsidP="00EA086B">
      <w:pPr>
        <w:spacing w:after="0" w:line="240" w:lineRule="auto"/>
        <w:ind w:firstLine="709"/>
        <w:jc w:val="both"/>
        <w:rPr>
          <w:rFonts w:eastAsia="Calibri"/>
        </w:rPr>
      </w:pPr>
      <w:r>
        <w:rPr>
          <w:rFonts w:cstheme="minorHAnsi"/>
        </w:rPr>
        <w:t xml:space="preserve">9.1. </w:t>
      </w:r>
      <w:r w:rsidR="00EA086B" w:rsidRPr="00EA086B">
        <w:rPr>
          <w:rFonts w:eastAsia="Calibri"/>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08642F" w:rsidRPr="0008642F">
        <w:rPr>
          <w:rFonts w:eastAsia="Calibri"/>
        </w:rPr>
        <w:t>7</w:t>
      </w:r>
      <w:r w:rsidR="00EA086B" w:rsidRPr="00EA086B">
        <w:rPr>
          <w:rFonts w:eastAsia="Calibri"/>
        </w:rPr>
        <w:t xml:space="preserve"> priede</w:t>
      </w:r>
      <w:r>
        <w:rPr>
          <w:rFonts w:eastAsia="Calibri"/>
        </w:rPr>
        <w:t xml:space="preserve">. </w:t>
      </w:r>
    </w:p>
    <w:p w14:paraId="472C7874" w14:textId="53191A4C" w:rsidR="002154A1" w:rsidRPr="00217485" w:rsidRDefault="00BF2E5F" w:rsidP="00217485">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84631430"/>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27ED1FAD" w14:textId="3BA6F06F"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1</w:t>
      </w:r>
      <w:r w:rsidR="0008642F">
        <w:t xml:space="preserve">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7" w:name="_Toc184631431"/>
      <w:bookmarkEnd w:id="3"/>
      <w:r w:rsidRPr="00F065D6">
        <w:rPr>
          <w:rFonts w:asciiTheme="minorHAnsi" w:hAnsiTheme="minorHAnsi" w:cstheme="minorHAnsi"/>
        </w:rPr>
        <w:t>Kitos sąlygos</w:t>
      </w:r>
      <w:bookmarkEnd w:id="47"/>
    </w:p>
    <w:p w14:paraId="49AC19D0" w14:textId="0ECC4E4F"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w:t>
      </w:r>
      <w:r w:rsidR="00860C47">
        <w:rPr>
          <w:rFonts w:eastAsia="Times New Roman" w:cstheme="minorHAnsi"/>
          <w:b/>
          <w:bCs/>
        </w:rPr>
        <w:t>9</w:t>
      </w:r>
      <w:r w:rsidR="00A1572C" w:rsidRPr="00A1572C">
        <w:rPr>
          <w:rFonts w:eastAsia="Times New Roman" w:cstheme="minorHAnsi"/>
          <w:b/>
          <w:bCs/>
        </w:rPr>
        <w:t xml:space="preserve">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3"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8"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8"/>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4"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4AB063A5" w14:textId="18F15B7E" w:rsidR="00EF1D7D" w:rsidRDefault="001A3CC9" w:rsidP="0099403B">
      <w:pPr>
        <w:pStyle w:val="Sraopastraipa"/>
        <w:numPr>
          <w:ilvl w:val="2"/>
          <w:numId w:val="14"/>
        </w:numPr>
        <w:shd w:val="clear" w:color="auto" w:fill="FFFFFF"/>
        <w:tabs>
          <w:tab w:val="left" w:pos="1560"/>
        </w:tabs>
        <w:spacing w:after="0" w:line="240" w:lineRule="auto"/>
        <w:ind w:left="0" w:firstLine="567"/>
        <w:jc w:val="both"/>
        <w:rPr>
          <w:rFonts w:eastAsia="Calibri" w:cstheme="minorHAnsi"/>
        </w:rPr>
      </w:pPr>
      <w:r w:rsidRPr="00116799">
        <w:rPr>
          <w:rFonts w:eastAsia="Times New Roman" w:cstheme="minorHAnsi"/>
          <w:b/>
          <w:bCs/>
        </w:rPr>
        <w:t>techninių specifikacijų klausimais</w:t>
      </w:r>
      <w:r w:rsidR="00116799" w:rsidRPr="00116799">
        <w:rPr>
          <w:rFonts w:eastAsia="Times New Roman" w:cstheme="minorHAnsi"/>
          <w:b/>
          <w:bCs/>
        </w:rPr>
        <w:t xml:space="preserve"> –</w:t>
      </w:r>
      <w:r w:rsidR="00BC3784">
        <w:rPr>
          <w:rFonts w:eastAsia="Times New Roman" w:cstheme="minorHAnsi"/>
          <w:b/>
          <w:bCs/>
        </w:rPr>
        <w:t xml:space="preserve"> Jonas Šneideris</w:t>
      </w:r>
      <w:r w:rsidRPr="00116799">
        <w:rPr>
          <w:rFonts w:eastAsia="Times New Roman" w:cstheme="minorHAnsi"/>
        </w:rPr>
        <w:t xml:space="preserve">, </w:t>
      </w:r>
      <w:bookmarkStart w:id="49" w:name="_Hlk184127200"/>
      <w:r w:rsidRPr="00116799">
        <w:rPr>
          <w:rFonts w:eastAsia="Times New Roman" w:cstheme="minorHAnsi"/>
        </w:rPr>
        <w:t xml:space="preserve">Valstybės sienos apsaugos tarnybos </w:t>
      </w:r>
      <w:r w:rsidR="001E4518">
        <w:rPr>
          <w:rFonts w:eastAsia="Times New Roman" w:cstheme="minorHAnsi"/>
        </w:rPr>
        <w:t>Turto valdymo</w:t>
      </w:r>
      <w:r w:rsidR="00B6782F">
        <w:rPr>
          <w:rFonts w:eastAsia="Times New Roman" w:cstheme="minorHAnsi"/>
        </w:rPr>
        <w:t xml:space="preserve"> </w:t>
      </w:r>
      <w:r w:rsidR="00790325">
        <w:rPr>
          <w:rFonts w:eastAsia="Times New Roman" w:cstheme="minorHAnsi"/>
        </w:rPr>
        <w:t xml:space="preserve">valdybos </w:t>
      </w:r>
      <w:r w:rsidR="001E4518">
        <w:rPr>
          <w:rFonts w:eastAsia="Times New Roman" w:cstheme="minorHAnsi"/>
        </w:rPr>
        <w:t>Infrastruktūros plėtros</w:t>
      </w:r>
      <w:r w:rsidR="00790325">
        <w:rPr>
          <w:rFonts w:eastAsia="Times New Roman" w:cstheme="minorHAnsi"/>
        </w:rPr>
        <w:t xml:space="preserve"> skyriaus</w:t>
      </w:r>
      <w:bookmarkEnd w:id="49"/>
      <w:r w:rsidR="00790325">
        <w:rPr>
          <w:rFonts w:eastAsia="Times New Roman" w:cstheme="minorHAnsi"/>
        </w:rPr>
        <w:t xml:space="preserve"> </w:t>
      </w:r>
      <w:r w:rsidR="001E4518">
        <w:rPr>
          <w:rFonts w:eastAsia="Times New Roman" w:cstheme="minorHAnsi"/>
        </w:rPr>
        <w:t>vyriausiasis specialistas</w:t>
      </w:r>
      <w:r w:rsidRPr="00116799">
        <w:rPr>
          <w:rFonts w:eastAsia="Times New Roman" w:cstheme="minorHAnsi"/>
        </w:rPr>
        <w:t xml:space="preserve">, mob. </w:t>
      </w:r>
      <w:r w:rsidR="001E4518" w:rsidRPr="001E4518">
        <w:rPr>
          <w:rFonts w:eastAsia="Times New Roman" w:cstheme="minorHAnsi"/>
        </w:rPr>
        <w:t>0 670 52105</w:t>
      </w:r>
      <w:r w:rsidRPr="00116799">
        <w:rPr>
          <w:rFonts w:eastAsia="Times New Roman" w:cstheme="minorHAnsi"/>
        </w:rPr>
        <w:t xml:space="preserve">, el. p. </w:t>
      </w:r>
      <w:hyperlink r:id="rId15" w:history="1">
        <w:r w:rsidR="000E46E7" w:rsidRPr="007D6481">
          <w:rPr>
            <w:rStyle w:val="Hipersaitas"/>
            <w:rFonts w:eastAsia="Times New Roman" w:cstheme="minorHAnsi"/>
          </w:rPr>
          <w:t>jonas.sneideris@vsat.vrm.lt</w:t>
        </w:r>
      </w:hyperlink>
      <w:r w:rsidR="0099403B">
        <w:rPr>
          <w:rFonts w:eastAsia="Times New Roman" w:cstheme="minorHAnsi"/>
        </w:rPr>
        <w:t xml:space="preserve"> ir </w:t>
      </w:r>
      <w:r w:rsidR="0099403B" w:rsidRPr="0099403B">
        <w:rPr>
          <w:rFonts w:eastAsia="Times New Roman" w:cstheme="minorHAnsi"/>
          <w:b/>
          <w:bCs/>
        </w:rPr>
        <w:t>Vladimir Buračevskij</w:t>
      </w:r>
      <w:r w:rsidR="0099403B">
        <w:rPr>
          <w:rFonts w:eastAsia="Times New Roman" w:cstheme="minorHAnsi"/>
        </w:rPr>
        <w:t xml:space="preserve">,  </w:t>
      </w:r>
      <w:r w:rsidR="0099403B" w:rsidRPr="0099403B">
        <w:rPr>
          <w:rFonts w:eastAsia="Times New Roman" w:cstheme="minorHAnsi"/>
        </w:rPr>
        <w:t>Valstybės sienos apsaugos tarnybos Turto valdymo valdybos Infrastruktūros plėtros skyriaus</w:t>
      </w:r>
      <w:r w:rsidR="0099403B">
        <w:rPr>
          <w:rFonts w:eastAsia="Times New Roman" w:cstheme="minorHAnsi"/>
        </w:rPr>
        <w:t xml:space="preserve"> patarėjas, tel. </w:t>
      </w:r>
      <w:r w:rsidR="0099403B" w:rsidRPr="0099403B">
        <w:rPr>
          <w:rFonts w:eastAsia="Times New Roman" w:cstheme="minorHAnsi"/>
        </w:rPr>
        <w:t>0 707 57343</w:t>
      </w:r>
      <w:r w:rsidR="0099403B">
        <w:rPr>
          <w:rFonts w:eastAsia="Times New Roman" w:cstheme="minorHAnsi"/>
        </w:rPr>
        <w:t xml:space="preserve">, mob. </w:t>
      </w:r>
      <w:r w:rsidR="0099403B" w:rsidRPr="0099403B">
        <w:rPr>
          <w:rFonts w:eastAsia="Times New Roman" w:cstheme="minorHAnsi"/>
        </w:rPr>
        <w:t>0 698 88201</w:t>
      </w:r>
      <w:r w:rsidR="0099403B">
        <w:rPr>
          <w:rFonts w:eastAsia="Times New Roman" w:cstheme="minorHAnsi"/>
        </w:rPr>
        <w:t xml:space="preserve">, el. p. </w:t>
      </w:r>
      <w:r w:rsidR="0099403B" w:rsidRPr="0099403B">
        <w:rPr>
          <w:rFonts w:eastAsia="Times New Roman" w:cstheme="minorHAnsi"/>
        </w:rPr>
        <w:t>vladimir.buracevskij@vsat.vrm.lt</w:t>
      </w:r>
      <w:r w:rsidR="0099403B">
        <w:rPr>
          <w:rFonts w:eastAsia="Times New Roman" w:cstheme="minorHAnsi"/>
        </w:rPr>
        <w:t>.</w:t>
      </w:r>
    </w:p>
    <w:p w14:paraId="08AE7722" w14:textId="77777777" w:rsidR="00415913" w:rsidRDefault="00EF1D7D" w:rsidP="00415913">
      <w:pPr>
        <w:shd w:val="clear" w:color="auto" w:fill="FFFFFF"/>
        <w:tabs>
          <w:tab w:val="left" w:pos="1560"/>
        </w:tabs>
        <w:spacing w:after="0" w:line="240" w:lineRule="auto"/>
        <w:ind w:firstLine="567"/>
        <w:jc w:val="both"/>
        <w:rPr>
          <w:rFonts w:eastAsia="Times New Roman" w:cstheme="minorHAnsi"/>
        </w:rPr>
      </w:pPr>
      <w:r w:rsidRPr="00EF1D7D">
        <w:rPr>
          <w:rFonts w:eastAsia="Times New Roman" w:cstheme="minorHAnsi"/>
        </w:rPr>
        <w:t>11</w:t>
      </w:r>
      <w:r>
        <w:rPr>
          <w:rFonts w:eastAsia="Times New Roman" w:cstheme="minorHAnsi"/>
        </w:rPr>
        <w:t xml:space="preserve">.5. </w:t>
      </w:r>
      <w:r w:rsidR="005B21B1" w:rsidRPr="00EF1D7D">
        <w:rPr>
          <w:rFonts w:eastAsia="Times New Roman" w:cstheme="minorHAnsi"/>
        </w:rPr>
        <w:t>Šiose specialiosiose pirkimo sąlygose vartojamos ūkio subjekto, kurio pajėgumais remiamasi, subteikėjo, kvazisubtiekėjo sąvokų reikšmės:</w:t>
      </w:r>
    </w:p>
    <w:p w14:paraId="0A9FB8B8" w14:textId="04E60DDC" w:rsidR="00415913" w:rsidRDefault="00EF1D7D" w:rsidP="00415913">
      <w:pPr>
        <w:shd w:val="clear" w:color="auto" w:fill="FFFFFF"/>
        <w:tabs>
          <w:tab w:val="left" w:pos="1560"/>
        </w:tabs>
        <w:spacing w:after="0" w:line="240" w:lineRule="auto"/>
        <w:ind w:firstLine="567"/>
        <w:jc w:val="both"/>
        <w:rPr>
          <w:bCs/>
        </w:rPr>
      </w:pPr>
      <w:r>
        <w:rPr>
          <w:rFonts w:eastAsia="Calibri"/>
        </w:rPr>
        <w:t xml:space="preserve">11.5.1. </w:t>
      </w:r>
      <w:r w:rsidR="00415913" w:rsidRPr="00E96566">
        <w:rPr>
          <w:b/>
          <w:bCs/>
        </w:rPr>
        <w:t xml:space="preserve">ūkio subjektas, kurio pajėgumais remiamasi </w:t>
      </w:r>
      <w:r w:rsidR="00415913" w:rsidRPr="00E96566">
        <w:rPr>
          <w:bCs/>
        </w:rPr>
        <w:t>– tiekėjo pirkimo sutarties vykdymui pasitelkiamas trečiasis asmuo, kurio kvalifikacija tiekėjas remiasi, kad atitiktų kvalifikacijos reikalavimus;</w:t>
      </w:r>
    </w:p>
    <w:p w14:paraId="12287A36" w14:textId="67AC9649" w:rsidR="009A0041" w:rsidRDefault="009A0041" w:rsidP="002621DE">
      <w:pPr>
        <w:shd w:val="clear" w:color="auto" w:fill="FFFFFF"/>
        <w:tabs>
          <w:tab w:val="left" w:pos="1560"/>
        </w:tabs>
        <w:spacing w:after="0" w:line="240" w:lineRule="auto"/>
        <w:ind w:firstLine="567"/>
        <w:jc w:val="both"/>
        <w:rPr>
          <w:bCs/>
        </w:rPr>
      </w:pPr>
      <w:r>
        <w:rPr>
          <w:bCs/>
        </w:rPr>
        <w:t xml:space="preserve">11.5.2. </w:t>
      </w:r>
      <w:r w:rsidR="002621DE" w:rsidRPr="002621DE">
        <w:rPr>
          <w:b/>
          <w:bCs/>
        </w:rPr>
        <w:t>subteikėjas, kurio pajėgumais tiekėjas nesiremia (toliau – subteikėjas) –</w:t>
      </w:r>
      <w:r w:rsidR="002621DE" w:rsidRPr="002621DE">
        <w:rPr>
          <w:bCs/>
        </w:rPr>
        <w:t xml:space="preserve"> tiekėjo pirkimo sutarties vykdymui pasitelkiamas trečiasis asmuo, kurio kvalifikacija tiekėjas nesiremia, kad atitiktų kvalifikacijos reikalavimus</w:t>
      </w:r>
      <w:r w:rsidR="002621DE">
        <w:rPr>
          <w:bCs/>
        </w:rPr>
        <w:t>;</w:t>
      </w:r>
    </w:p>
    <w:p w14:paraId="39F7352F" w14:textId="4C3D1734" w:rsidR="002621DE" w:rsidRDefault="002621DE" w:rsidP="001F664F">
      <w:pPr>
        <w:shd w:val="clear" w:color="auto" w:fill="FFFFFF"/>
        <w:tabs>
          <w:tab w:val="left" w:pos="1560"/>
        </w:tabs>
        <w:spacing w:after="0" w:line="240" w:lineRule="auto"/>
        <w:ind w:firstLine="567"/>
        <w:jc w:val="both"/>
        <w:rPr>
          <w:bCs/>
        </w:rPr>
      </w:pPr>
      <w:r>
        <w:rPr>
          <w:bCs/>
        </w:rPr>
        <w:t xml:space="preserve">11.5.3. </w:t>
      </w:r>
      <w:r w:rsidR="001F664F" w:rsidRPr="001F664F">
        <w:rPr>
          <w:b/>
          <w:bCs/>
        </w:rPr>
        <w:t xml:space="preserve">kvazisubtiekėjas – </w:t>
      </w:r>
      <w:r w:rsidR="001F664F" w:rsidRPr="001F664F">
        <w:rPr>
          <w:bCs/>
        </w:rPr>
        <w:t>specialistas, kurio kvalifikacija tiekėjas remiasi, ir kuris pasiūlymo teikimo metu dar nėra tiekėjo, ūkio subjekto, kurio pajėgumais tiekėjas remiasi, darbuotojas, tačiau jį ketinama įdarbinti, jei pasiūlymas bus pripažintas laimėjusiu</w:t>
      </w:r>
      <w:r w:rsidR="001F664F">
        <w:rPr>
          <w:bCs/>
        </w:rPr>
        <w:t>.</w:t>
      </w:r>
    </w:p>
    <w:p w14:paraId="0FEA7550" w14:textId="77777777" w:rsidR="00374787" w:rsidRDefault="00140F21" w:rsidP="00374787">
      <w:pPr>
        <w:shd w:val="clear" w:color="auto" w:fill="FFFFFF"/>
        <w:tabs>
          <w:tab w:val="left" w:pos="1560"/>
        </w:tabs>
        <w:spacing w:after="0" w:line="240" w:lineRule="auto"/>
        <w:ind w:firstLine="567"/>
        <w:jc w:val="both"/>
        <w:rPr>
          <w:rFonts w:eastAsia="Times New Roman" w:cstheme="minorHAnsi"/>
        </w:rPr>
      </w:pPr>
      <w:r>
        <w:rPr>
          <w:bCs/>
        </w:rPr>
        <w:t xml:space="preserve">11.6. </w:t>
      </w:r>
      <w:r w:rsidR="002E73B2" w:rsidRPr="002E73B2">
        <w:rPr>
          <w:rFonts w:eastAsia="Times New Roman" w:cstheme="minorHAnsi"/>
        </w:rPr>
        <w:t>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w:t>
      </w:r>
      <w:r w:rsidR="003C37A1">
        <w:rPr>
          <w:rFonts w:eastAsia="Times New Roman" w:cstheme="minorHAnsi"/>
        </w:rPr>
        <w:t>.</w:t>
      </w:r>
    </w:p>
    <w:p w14:paraId="1FD629BA" w14:textId="66A59CDB" w:rsidR="00374787" w:rsidRPr="00374787" w:rsidRDefault="00374787" w:rsidP="00D66663">
      <w:pPr>
        <w:shd w:val="clear" w:color="auto" w:fill="FFFFFF"/>
        <w:tabs>
          <w:tab w:val="left" w:pos="1560"/>
        </w:tabs>
        <w:spacing w:after="0" w:line="240" w:lineRule="auto"/>
        <w:ind w:firstLine="567"/>
        <w:jc w:val="both"/>
        <w:rPr>
          <w:rFonts w:eastAsia="Times New Roman" w:cstheme="minorHAnsi"/>
        </w:rPr>
      </w:pPr>
      <w:r>
        <w:rPr>
          <w:rFonts w:eastAsia="Times New Roman" w:cstheme="minorHAnsi"/>
        </w:rPr>
        <w:t xml:space="preserve">11.7. </w:t>
      </w: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 xml:space="preserve">Kiti ūkio subjektai turi būti nurodomi </w:t>
      </w:r>
      <w:bookmarkStart w:id="50" w:name="_Hlk183415900"/>
      <w:r w:rsidR="00717447">
        <w:rPr>
          <w:rFonts w:eastAsia="Calibri"/>
          <w:b/>
          <w:bCs/>
        </w:rPr>
        <w:t xml:space="preserve">specialiųjų pirkimo </w:t>
      </w:r>
      <w:r w:rsidRPr="00E96566">
        <w:rPr>
          <w:rFonts w:eastAsia="Calibri"/>
          <w:b/>
          <w:bCs/>
        </w:rPr>
        <w:t xml:space="preserve">sąlygų </w:t>
      </w:r>
      <w:r w:rsidR="00D206C0">
        <w:rPr>
          <w:rFonts w:eastAsia="Calibri"/>
          <w:b/>
          <w:bCs/>
        </w:rPr>
        <w:t>6</w:t>
      </w:r>
      <w:r w:rsidRPr="00E96566">
        <w:rPr>
          <w:rFonts w:eastAsia="Calibri"/>
          <w:b/>
          <w:bCs/>
        </w:rPr>
        <w:t xml:space="preserve"> priede</w:t>
      </w:r>
      <w:bookmarkEnd w:id="50"/>
      <w:r w:rsidRPr="00E96566">
        <w:rPr>
          <w:rFonts w:eastAsia="Calibri"/>
          <w:b/>
          <w:bCs/>
        </w:rPr>
        <w:t>.</w:t>
      </w:r>
      <w:r w:rsidRPr="00E96566">
        <w:rPr>
          <w:rFonts w:eastAsia="Calibri"/>
        </w:rPr>
        <w:t xml:space="preserve"> </w:t>
      </w:r>
      <w:r w:rsidRPr="00E96566">
        <w:rPr>
          <w:color w:val="000000"/>
        </w:rPr>
        <w:t>Jeigu reikalaujama išsilavinimo ar profesinės kvalifikacijos, kaip nustatyta Viešųjų pirkimų įstatymo 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51"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 pirkimo 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pan.). </w:t>
      </w:r>
      <w:r w:rsidRPr="00E96566">
        <w:rPr>
          <w:rFonts w:eastAsia="Calibri"/>
          <w:bCs/>
        </w:rPr>
        <w:t xml:space="preserve">Svarbu, kad šis </w:t>
      </w:r>
      <w:r w:rsidRPr="00E96566">
        <w:rPr>
          <w:rFonts w:eastAsia="Calibri"/>
          <w:b/>
        </w:rPr>
        <w:t>dokumentas būtų sudarytas iki tiekėjui pateikiant pasiūlymą</w:t>
      </w:r>
      <w:bookmarkEnd w:id="51"/>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rPr>
        <w:t>.</w:t>
      </w:r>
      <w:r w:rsidRPr="00E96566">
        <w:t xml:space="preserve"> Jei tiekėjo pasiūlymas galėtų būti pripažintas laimėjusiu</w:t>
      </w:r>
      <w:r>
        <w:t xml:space="preserve"> </w:t>
      </w:r>
      <w:r w:rsidRPr="000A0999">
        <w:t>(arba Perkančiajai organizacijai pareikalavus kitais atvejais),</w:t>
      </w:r>
      <w:r>
        <w:t xml:space="preserve"> </w:t>
      </w:r>
      <w:r w:rsidRPr="00E96566">
        <w:t xml:space="preserve">turi būti pateikti </w:t>
      </w:r>
      <w:r w:rsidRPr="00E96566">
        <w:rPr>
          <w:rFonts w:eastAsia="Calibri"/>
        </w:rPr>
        <w:t xml:space="preserve">dokumentai, įrodantys, kad ūkio subjektai, kurių pajėgumais tiekėjas ketina remtis, neatitinka </w:t>
      </w:r>
      <w:bookmarkStart w:id="52" w:name="_Hlk183415654"/>
      <w:r w:rsidR="008E7F78">
        <w:rPr>
          <w:rFonts w:eastAsia="Calibri"/>
        </w:rPr>
        <w:t>specialiųjų pirkimo</w:t>
      </w:r>
      <w:r w:rsidRPr="00BA4A89">
        <w:rPr>
          <w:rFonts w:eastAsia="Calibri"/>
        </w:rPr>
        <w:t xml:space="preserve"> sąlygų </w:t>
      </w:r>
      <w:r w:rsidR="00D206C0">
        <w:rPr>
          <w:rFonts w:eastAsia="Calibri"/>
        </w:rPr>
        <w:t>3</w:t>
      </w:r>
      <w:r w:rsidR="008E7F78">
        <w:rPr>
          <w:rFonts w:eastAsia="Calibri"/>
        </w:rPr>
        <w:t xml:space="preserve"> priede</w:t>
      </w:r>
      <w:r w:rsidRPr="00BA4A89">
        <w:rPr>
          <w:rFonts w:eastAsia="Calibri"/>
        </w:rPr>
        <w:t xml:space="preserve"> </w:t>
      </w:r>
      <w:bookmarkEnd w:id="52"/>
      <w:r w:rsidRPr="00BA4A89">
        <w:rPr>
          <w:rFonts w:eastAsia="Calibri"/>
        </w:rPr>
        <w:t xml:space="preserve">nustatytų pašalinimo pagrindų ir atitinka </w:t>
      </w:r>
      <w:r w:rsidR="008E7F78" w:rsidRPr="008E7F78">
        <w:rPr>
          <w:rFonts w:eastAsia="Calibri"/>
        </w:rPr>
        <w:t xml:space="preserve">specialiųjų pirkimo sąlygų </w:t>
      </w:r>
      <w:r w:rsidR="00D206C0">
        <w:rPr>
          <w:rFonts w:eastAsia="Calibri"/>
        </w:rPr>
        <w:t>4</w:t>
      </w:r>
      <w:r w:rsidR="008E7F78" w:rsidRPr="008E7F78">
        <w:rPr>
          <w:rFonts w:eastAsia="Calibri"/>
        </w:rPr>
        <w:t xml:space="preserve"> priede </w:t>
      </w:r>
      <w:r w:rsidRPr="00BA4A89">
        <w:rPr>
          <w:rFonts w:eastAsia="Calibri"/>
        </w:rPr>
        <w:t>nu</w:t>
      </w:r>
      <w:r w:rsidRPr="00E96566">
        <w:rPr>
          <w:rFonts w:eastAsia="Calibri"/>
        </w:rPr>
        <w:t>statytus kvalifikacijos reikalavimus (</w:t>
      </w:r>
      <w:r w:rsidRPr="009F4866">
        <w:rPr>
          <w:rFonts w:eastAsia="Calibri"/>
        </w:rPr>
        <w:t>jeigu atitiktį jiems tiekėjas grindžia pasitelkiamo kito ūkio subjekto pajėgumai</w:t>
      </w:r>
      <w:r w:rsidR="008E7F78">
        <w:rPr>
          <w:rFonts w:eastAsia="Calibri"/>
        </w:rPr>
        <w:t>s</w:t>
      </w:r>
      <w:r w:rsidRPr="00E96566">
        <w:rPr>
          <w:rFonts w:eastAsia="Calibri"/>
        </w:rPr>
        <w:t xml:space="preserve">). Jeigu ūkio subjektas netenkina jam nustatyto bent vieno kvalifikacijos reikalavimo arba jo padėtis atitinka bent vieną konkurso sąlygų apraše nustatytą pašalinimo pagrindą ir (ar) </w:t>
      </w:r>
      <w:r w:rsidRPr="00E96566">
        <w:t>Reglamente nustatytus draudimus</w:t>
      </w:r>
      <w:r w:rsidR="00D66663" w:rsidRPr="00D66663">
        <w:rPr>
          <w:rFonts w:ascii="Times New Roman" w:eastAsia="Times New Roman" w:hAnsi="Times New Roman" w:cs="Times New Roman"/>
          <w:sz w:val="24"/>
          <w:szCs w:val="24"/>
          <w:lang w:eastAsia="en-US"/>
        </w:rPr>
        <w:t xml:space="preserve"> </w:t>
      </w:r>
      <w:r w:rsidR="00D66663">
        <w:rPr>
          <w:rFonts w:ascii="Times New Roman" w:eastAsia="Times New Roman" w:hAnsi="Times New Roman" w:cs="Times New Roman"/>
          <w:sz w:val="24"/>
          <w:szCs w:val="24"/>
          <w:lang w:eastAsia="en-US"/>
        </w:rPr>
        <w:t>(</w:t>
      </w:r>
      <w:r w:rsidR="00D66663" w:rsidRPr="00D66663">
        <w:t xml:space="preserve">kai šių subjektų vykdomos sutarties dalis yra </w:t>
      </w:r>
      <w:r w:rsidR="00D66663" w:rsidRPr="00D66663">
        <w:rPr>
          <w:bCs/>
        </w:rPr>
        <w:t>daugiau kaip 10 proc.</w:t>
      </w:r>
      <w:r w:rsidR="00D66663" w:rsidRPr="00D66663">
        <w:t>)</w:t>
      </w:r>
      <w:r w:rsidRPr="00E96566">
        <w:t>,</w:t>
      </w:r>
      <w:r w:rsidRPr="00E96566">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53"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53"/>
      <w:r>
        <w:rPr>
          <w:rFonts w:eastAsia="Calibri"/>
          <w:b/>
        </w:rPr>
        <w:t>.</w:t>
      </w:r>
    </w:p>
    <w:p w14:paraId="760B8288" w14:textId="77777777" w:rsidR="00374787" w:rsidRDefault="00374787" w:rsidP="00AF0711">
      <w:pPr>
        <w:tabs>
          <w:tab w:val="left" w:pos="1134"/>
        </w:tabs>
        <w:ind w:firstLine="709"/>
        <w:contextualSpacing/>
        <w:jc w:val="both"/>
        <w:rPr>
          <w:i/>
          <w:iCs/>
        </w:rPr>
      </w:pPr>
      <w:r w:rsidRPr="00E96566">
        <w:rPr>
          <w:i/>
          <w:iCs/>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4384330" w14:textId="07563B89" w:rsidR="00755260" w:rsidRDefault="00755260" w:rsidP="00AF0711">
      <w:pPr>
        <w:tabs>
          <w:tab w:val="left" w:pos="1134"/>
        </w:tabs>
        <w:ind w:firstLine="709"/>
        <w:contextualSpacing/>
        <w:jc w:val="both"/>
      </w:pPr>
      <w:r>
        <w:t xml:space="preserve">11.8. </w:t>
      </w:r>
      <w:r w:rsidR="00AF0711" w:rsidRPr="00AF0711">
        <w:t xml:space="preserve">Tiekėjas pirkimo sutarties vykdymui gali pasitelkti </w:t>
      </w:r>
      <w:r w:rsidR="00AF0711" w:rsidRPr="00AF0711">
        <w:rPr>
          <w:b/>
        </w:rPr>
        <w:t>subteikėjus</w:t>
      </w:r>
      <w:r w:rsidR="00AF0711" w:rsidRPr="00AF0711">
        <w:t xml:space="preserve"> (tokiais laikomi tretieji asmenys, kurie vykdys sutartines tiekėjo prievoles, tačiau tiekėjas nesiremia jų pajėgumais, kad atitiktų kvalifikacijos reikalavimus). </w:t>
      </w:r>
      <w:r w:rsidR="00AF0711" w:rsidRPr="00AF0711">
        <w:rPr>
          <w:b/>
          <w:bCs/>
        </w:rPr>
        <w:t>Tiekėjas savo pasiūlyme (</w:t>
      </w:r>
      <w:bookmarkStart w:id="54" w:name="_Hlk183416086"/>
      <w:r w:rsidR="00AF0711" w:rsidRPr="00AF0711">
        <w:rPr>
          <w:b/>
          <w:bCs/>
        </w:rPr>
        <w:t xml:space="preserve">specialiųjų pirkimo sąlygų </w:t>
      </w:r>
      <w:r w:rsidR="00D206C0">
        <w:rPr>
          <w:b/>
          <w:bCs/>
        </w:rPr>
        <w:t>6</w:t>
      </w:r>
      <w:r w:rsidR="00AF0711" w:rsidRPr="00AF0711">
        <w:rPr>
          <w:b/>
          <w:bCs/>
        </w:rPr>
        <w:t xml:space="preserve"> priede</w:t>
      </w:r>
      <w:bookmarkEnd w:id="54"/>
      <w:r w:rsidR="00AF0711" w:rsidRPr="00AF0711">
        <w:rPr>
          <w:b/>
          <w:bCs/>
        </w:rPr>
        <w:t>) privalo nurodyti, kokiai pirkimo sutarties daliai ir kokius subtiekėjus, jeigu jie yra žinomi, jis ketina pasitelkti</w:t>
      </w:r>
      <w:r w:rsidR="00AF0711" w:rsidRPr="00AF0711">
        <w:t xml:space="preserve">. Perkančioji organizacija nereikalauja, kad tiekėjas pateiktų subteikėjų EBVPD ir nevertina jų informacijos dėl pašalinimo pagrindų ar kvalifikacijos. Nors Perkančioji </w:t>
      </w:r>
      <w:r w:rsidR="00AF0711" w:rsidRPr="00AF0711">
        <w:lastRenderedPageBreak/>
        <w:t xml:space="preserve">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w:t>
      </w:r>
      <w:r w:rsidR="00AF0711" w:rsidRPr="00AF0711">
        <w:rPr>
          <w:bCs/>
        </w:rPr>
        <w:t>daugiau kaip 10 proc.</w:t>
      </w:r>
      <w:r w:rsidR="00AF0711" w:rsidRPr="00AF0711">
        <w:t xml:space="preserve"> Jeigu subteikėjo padėtis atitinka Reglamente nustatytas sąlygas, Perkančioji organizacija turi pareikalauti per jos nustatytą terminą pakeisti jį kitu subteikėju. Tiekėjui, neatsisakius ar nepakeitus tokio subteikėjo, tiekėjo pasiūlymas yra atmetamas</w:t>
      </w:r>
      <w:r w:rsidR="00AF0711">
        <w:t>.</w:t>
      </w:r>
    </w:p>
    <w:p w14:paraId="33808613" w14:textId="34EF4705" w:rsidR="002736AF" w:rsidRPr="00755260" w:rsidRDefault="002736AF" w:rsidP="003B5549">
      <w:pPr>
        <w:tabs>
          <w:tab w:val="left" w:pos="1134"/>
        </w:tabs>
        <w:ind w:firstLine="709"/>
        <w:contextualSpacing/>
        <w:jc w:val="both"/>
      </w:pPr>
      <w:r>
        <w:t xml:space="preserve">11.9. </w:t>
      </w:r>
      <w:bookmarkStart w:id="55" w:name="_Hlk128677388"/>
      <w:r w:rsidR="000618A6" w:rsidRPr="000618A6">
        <w:t xml:space="preserve">Jei tiekėjas sutarties vykdymui ketina remtis </w:t>
      </w:r>
      <w:r w:rsidR="000618A6" w:rsidRPr="000618A6">
        <w:rPr>
          <w:bCs/>
        </w:rPr>
        <w:t>specialisto (fizinio asmens), kurį ketina įdarbinti, pajėgumais (kvalifikacija),</w:t>
      </w:r>
      <w:r w:rsidR="000618A6" w:rsidRPr="000618A6">
        <w:t xml:space="preserve"> toks specialistas privalo būti </w:t>
      </w:r>
      <w:r w:rsidR="000618A6" w:rsidRPr="000618A6">
        <w:rPr>
          <w:b/>
          <w:bCs/>
        </w:rPr>
        <w:t>nurodomas tiekėjo pasiūlyme</w:t>
      </w:r>
      <w:r w:rsidR="000618A6" w:rsidRPr="000618A6">
        <w:t xml:space="preserve"> (</w:t>
      </w:r>
      <w:r w:rsidR="003B5549" w:rsidRPr="003B5549">
        <w:rPr>
          <w:b/>
          <w:bCs/>
        </w:rPr>
        <w:t xml:space="preserve">specialiųjų pirkimo sąlygų </w:t>
      </w:r>
      <w:r w:rsidR="00D206C0">
        <w:rPr>
          <w:b/>
          <w:bCs/>
        </w:rPr>
        <w:t>6</w:t>
      </w:r>
      <w:r w:rsidR="003B5549" w:rsidRPr="003B5549">
        <w:rPr>
          <w:b/>
          <w:bCs/>
        </w:rPr>
        <w:t xml:space="preserve"> priede</w:t>
      </w:r>
      <w:r w:rsidR="000618A6" w:rsidRPr="000618A6">
        <w:t>)</w:t>
      </w:r>
      <w:r w:rsidR="000618A6" w:rsidRPr="000618A6">
        <w:rPr>
          <w:b/>
          <w:bCs/>
        </w:rPr>
        <w:t xml:space="preserve"> kaip kvazisubtiekėjas. </w:t>
      </w:r>
      <w:r w:rsidR="000618A6" w:rsidRPr="000618A6">
        <w:t xml:space="preserve">Taip pat tiekėjas, </w:t>
      </w:r>
      <w:r w:rsidR="000618A6" w:rsidRPr="000618A6">
        <w:rPr>
          <w:b/>
          <w:bCs/>
        </w:rPr>
        <w:t>teikdamas pasiūlymą, pateikia dvišalį susitarimą arba ketinimų protokolą, arba kitą dokumentą</w:t>
      </w:r>
      <w:r w:rsidR="000618A6" w:rsidRPr="000618A6">
        <w:t xml:space="preserve">, </w:t>
      </w:r>
      <w:r w:rsidR="000618A6" w:rsidRPr="000618A6">
        <w:rPr>
          <w:b/>
          <w:bCs/>
        </w:rPr>
        <w:t xml:space="preserve">kuris pagrįstų, kad konkurso laimėjimo atveju specialistas </w:t>
      </w:r>
      <w:r w:rsidR="000618A6" w:rsidRPr="000618A6">
        <w:rPr>
          <w:b/>
          <w:bCs/>
          <w:i/>
          <w:iCs/>
        </w:rPr>
        <w:t>bus įdarbintas</w:t>
      </w:r>
      <w:r w:rsidR="000618A6" w:rsidRPr="000618A6">
        <w:rPr>
          <w:b/>
          <w:bCs/>
        </w:rPr>
        <w:t>.</w:t>
      </w:r>
      <w:r w:rsidR="000618A6" w:rsidRPr="000618A6">
        <w:t xml:space="preserve"> Svarbu, kad šis dokumentas būtų </w:t>
      </w:r>
      <w:r w:rsidR="000618A6" w:rsidRPr="000618A6">
        <w:rPr>
          <w:b/>
          <w:bCs/>
        </w:rPr>
        <w:t>sudarytas</w:t>
      </w:r>
      <w:r w:rsidR="000618A6" w:rsidRPr="000618A6">
        <w:t xml:space="preserve"> </w:t>
      </w:r>
      <w:r w:rsidR="000618A6" w:rsidRPr="000618A6">
        <w:rPr>
          <w:b/>
          <w:bCs/>
        </w:rPr>
        <w:t>iki tiekėjui pateikiant pasiūlymą.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55"/>
      <w:r w:rsidR="00D206C0">
        <w:rPr>
          <w:b/>
          <w:bCs/>
        </w:rPr>
        <w:t>.</w:t>
      </w:r>
    </w:p>
    <w:p w14:paraId="7899371C" w14:textId="329BA3ED" w:rsidR="00374787" w:rsidRPr="00140F21" w:rsidRDefault="00374787" w:rsidP="00140F21">
      <w:pPr>
        <w:shd w:val="clear" w:color="auto" w:fill="FFFFFF"/>
        <w:tabs>
          <w:tab w:val="left" w:pos="1560"/>
        </w:tabs>
        <w:spacing w:after="0" w:line="240" w:lineRule="auto"/>
        <w:ind w:firstLine="567"/>
        <w:jc w:val="both"/>
        <w:rPr>
          <w:rFonts w:eastAsia="Times New Roman" w:cstheme="minorHAnsi"/>
        </w:rPr>
      </w:pPr>
    </w:p>
    <w:p w14:paraId="61EE858C" w14:textId="1A5A6E47" w:rsidR="009901D3" w:rsidRPr="00B6782F" w:rsidRDefault="009901D3" w:rsidP="009901D3">
      <w:pPr>
        <w:pStyle w:val="Sraopastraipa"/>
        <w:shd w:val="clear" w:color="auto" w:fill="FFFFFF"/>
        <w:tabs>
          <w:tab w:val="left" w:pos="1560"/>
        </w:tabs>
        <w:spacing w:after="0" w:line="240" w:lineRule="auto"/>
        <w:ind w:left="567"/>
        <w:jc w:val="both"/>
        <w:rPr>
          <w:rFonts w:eastAsia="Calibri" w:cstheme="minorHAnsi"/>
        </w:rPr>
      </w:pP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56" w:name="_Toc18463143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5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334"/>
        <w:gridCol w:w="3184"/>
        <w:gridCol w:w="2548"/>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28493F9"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C9164F" w:rsidRPr="00C9164F">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shd w:val="clear" w:color="auto" w:fill="auto"/>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F0499F">
              <w:rPr>
                <w:rFonts w:cstheme="minorHAnsi"/>
              </w:rPr>
              <w:lastRenderedPageBreak/>
              <w:t>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554F0AB4"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539939"/>
      <w:bookmarkStart w:id="58" w:name="_Ref38541068"/>
      <w:bookmarkStart w:id="59" w:name="_Ref38885053"/>
      <w:bookmarkStart w:id="60" w:name="_Ref38899023"/>
      <w:bookmarkStart w:id="61" w:name="_Toc184631433"/>
      <w:bookmarkStart w:id="62" w:name="_Hlk18307546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A2042A">
        <w:rPr>
          <w:rFonts w:asciiTheme="minorHAnsi" w:eastAsia="Calibri" w:hAnsiTheme="minorHAnsi" w:cstheme="minorHAnsi"/>
          <w:color w:val="0070C0"/>
          <w:sz w:val="21"/>
          <w:szCs w:val="21"/>
        </w:rPr>
        <w:t>T</w:t>
      </w:r>
      <w:r w:rsidRPr="00F0499F">
        <w:rPr>
          <w:rFonts w:asciiTheme="minorHAnsi" w:eastAsia="Calibri" w:hAnsiTheme="minorHAnsi" w:cstheme="minorHAnsi"/>
          <w:color w:val="0070C0"/>
          <w:sz w:val="21"/>
          <w:szCs w:val="21"/>
        </w:rPr>
        <w:t xml:space="preserve">echninė </w:t>
      </w:r>
      <w:r w:rsidR="008E43FF">
        <w:rPr>
          <w:rFonts w:asciiTheme="minorHAnsi" w:eastAsia="Calibri" w:hAnsiTheme="minorHAnsi" w:cstheme="minorHAnsi"/>
          <w:color w:val="0070C0"/>
          <w:sz w:val="21"/>
          <w:szCs w:val="21"/>
        </w:rPr>
        <w:t>užduotis</w:t>
      </w:r>
      <w:r w:rsidRPr="00F0499F">
        <w:rPr>
          <w:rFonts w:asciiTheme="minorHAnsi" w:eastAsia="Calibri" w:hAnsiTheme="minorHAnsi" w:cstheme="minorHAnsi"/>
          <w:color w:val="0070C0"/>
          <w:sz w:val="21"/>
          <w:szCs w:val="21"/>
        </w:rPr>
        <w:t>“</w:t>
      </w:r>
      <w:bookmarkEnd w:id="57"/>
      <w:bookmarkEnd w:id="58"/>
      <w:bookmarkEnd w:id="59"/>
      <w:bookmarkEnd w:id="60"/>
      <w:bookmarkEnd w:id="61"/>
    </w:p>
    <w:bookmarkEnd w:id="62"/>
    <w:p w14:paraId="251A9256" w14:textId="77777777" w:rsidR="00281735" w:rsidRPr="00F0499F" w:rsidRDefault="00281735" w:rsidP="00281735">
      <w:pPr>
        <w:jc w:val="center"/>
        <w:rPr>
          <w:rFonts w:cstheme="minorHAnsi"/>
          <w:b/>
          <w:bCs/>
        </w:rPr>
      </w:pPr>
    </w:p>
    <w:p w14:paraId="46190FE4" w14:textId="77777777" w:rsidR="00A3795D" w:rsidRPr="00152AEF" w:rsidRDefault="00A3795D" w:rsidP="00A3795D">
      <w:pPr>
        <w:contextualSpacing/>
        <w:jc w:val="center"/>
        <w:rPr>
          <w:b/>
          <w:sz w:val="28"/>
          <w:szCs w:val="28"/>
        </w:rPr>
      </w:pPr>
      <w:r w:rsidRPr="00152AEF">
        <w:rPr>
          <w:b/>
          <w:sz w:val="28"/>
          <w:szCs w:val="28"/>
        </w:rPr>
        <w:t>TECHNINĖ SPECIFIKACIJA</w:t>
      </w:r>
    </w:p>
    <w:p w14:paraId="3213DB77" w14:textId="77777777" w:rsidR="00A3795D" w:rsidRPr="00CC5564" w:rsidRDefault="00A3795D" w:rsidP="00A3795D">
      <w:pPr>
        <w:rPr>
          <w:b/>
        </w:rPr>
      </w:pPr>
    </w:p>
    <w:p w14:paraId="71AF608D" w14:textId="2D21A42C" w:rsidR="00B83EF2" w:rsidRPr="00B83EF2" w:rsidRDefault="00734AB3" w:rsidP="00B83EF2">
      <w:pPr>
        <w:jc w:val="both"/>
      </w:pPr>
      <w:r>
        <w:t>T</w:t>
      </w:r>
      <w:r w:rsidR="00B83EF2">
        <w:t>echninė užduotis</w:t>
      </w:r>
      <w:r w:rsidR="009F556D">
        <w:t xml:space="preserve"> su priedais</w:t>
      </w:r>
      <w:r w:rsidR="00B83EF2">
        <w:t xml:space="preserve"> </w:t>
      </w:r>
      <w:r w:rsidR="00B83EF2" w:rsidRPr="00B83EF2">
        <w:t>pateikiama atskir</w:t>
      </w:r>
      <w:r w:rsidR="00D92AD7">
        <w:t>ais dokumentais.</w:t>
      </w:r>
    </w:p>
    <w:p w14:paraId="13E30E67" w14:textId="77777777" w:rsidR="00A3795D" w:rsidRDefault="00A3795D" w:rsidP="00A3795D">
      <w:pPr>
        <w:jc w:val="both"/>
      </w:pPr>
    </w:p>
    <w:p w14:paraId="08AC30E1" w14:textId="77777777" w:rsidR="00A3795D" w:rsidRDefault="00A3795D" w:rsidP="00A3795D">
      <w:pPr>
        <w:jc w:val="center"/>
      </w:pPr>
      <w:r>
        <w:t>______________________________</w:t>
      </w:r>
    </w:p>
    <w:p w14:paraId="531172DE" w14:textId="77777777" w:rsidR="00C51081" w:rsidRDefault="00C51081" w:rsidP="00A3795D">
      <w:pPr>
        <w:jc w:val="center"/>
      </w:pPr>
    </w:p>
    <w:p w14:paraId="57E69FFC" w14:textId="77777777" w:rsidR="007666F1" w:rsidRDefault="007666F1" w:rsidP="00A3795D">
      <w:pPr>
        <w:jc w:val="center"/>
      </w:pPr>
    </w:p>
    <w:p w14:paraId="6905FED7" w14:textId="77777777" w:rsidR="007666F1" w:rsidRDefault="007666F1" w:rsidP="00A3795D">
      <w:pPr>
        <w:jc w:val="center"/>
      </w:pPr>
    </w:p>
    <w:p w14:paraId="133EC353" w14:textId="77777777" w:rsidR="007666F1" w:rsidRDefault="007666F1" w:rsidP="00A3795D">
      <w:pPr>
        <w:jc w:val="center"/>
      </w:pPr>
    </w:p>
    <w:p w14:paraId="1FF5AA4C" w14:textId="77777777" w:rsidR="007666F1" w:rsidRDefault="007666F1" w:rsidP="00A3795D">
      <w:pPr>
        <w:jc w:val="center"/>
      </w:pPr>
    </w:p>
    <w:p w14:paraId="5584914C" w14:textId="77777777" w:rsidR="007666F1" w:rsidRDefault="007666F1" w:rsidP="00A3795D">
      <w:pPr>
        <w:jc w:val="center"/>
      </w:pPr>
    </w:p>
    <w:p w14:paraId="40AF7D58" w14:textId="77777777" w:rsidR="007666F1" w:rsidRDefault="007666F1" w:rsidP="00A3795D">
      <w:pPr>
        <w:jc w:val="center"/>
      </w:pPr>
    </w:p>
    <w:p w14:paraId="6CBE843B" w14:textId="77777777" w:rsidR="007666F1" w:rsidRDefault="007666F1" w:rsidP="00A3795D">
      <w:pPr>
        <w:jc w:val="center"/>
      </w:pPr>
    </w:p>
    <w:p w14:paraId="33C60C72" w14:textId="77777777" w:rsidR="007666F1" w:rsidRDefault="007666F1" w:rsidP="00A3795D">
      <w:pPr>
        <w:jc w:val="center"/>
      </w:pPr>
    </w:p>
    <w:p w14:paraId="38F3E0F7" w14:textId="77777777" w:rsidR="007666F1" w:rsidRDefault="007666F1" w:rsidP="00A3795D">
      <w:pPr>
        <w:jc w:val="center"/>
      </w:pPr>
    </w:p>
    <w:p w14:paraId="4678C0C1" w14:textId="77777777" w:rsidR="007666F1" w:rsidRDefault="007666F1" w:rsidP="00A3795D">
      <w:pPr>
        <w:jc w:val="center"/>
      </w:pPr>
    </w:p>
    <w:p w14:paraId="6833276A" w14:textId="77777777" w:rsidR="007666F1" w:rsidRDefault="007666F1" w:rsidP="00A3795D">
      <w:pPr>
        <w:jc w:val="center"/>
      </w:pPr>
    </w:p>
    <w:p w14:paraId="66024C05" w14:textId="77777777" w:rsidR="007666F1" w:rsidRDefault="007666F1" w:rsidP="00A3795D">
      <w:pPr>
        <w:jc w:val="center"/>
      </w:pPr>
    </w:p>
    <w:p w14:paraId="72CA3349" w14:textId="77777777" w:rsidR="007666F1" w:rsidRDefault="007666F1" w:rsidP="00A3795D">
      <w:pPr>
        <w:jc w:val="center"/>
      </w:pPr>
    </w:p>
    <w:p w14:paraId="7406A6F5" w14:textId="77777777" w:rsidR="007666F1" w:rsidRDefault="007666F1" w:rsidP="00A3795D">
      <w:pPr>
        <w:jc w:val="center"/>
      </w:pPr>
    </w:p>
    <w:p w14:paraId="38EF35C2" w14:textId="77777777" w:rsidR="007666F1" w:rsidRDefault="007666F1" w:rsidP="00A3795D">
      <w:pPr>
        <w:jc w:val="center"/>
      </w:pPr>
    </w:p>
    <w:p w14:paraId="09DA7EC9" w14:textId="77777777" w:rsidR="007666F1" w:rsidRDefault="007666F1" w:rsidP="00A3795D">
      <w:pPr>
        <w:jc w:val="center"/>
      </w:pPr>
    </w:p>
    <w:p w14:paraId="629AC45D" w14:textId="77777777" w:rsidR="006D1853" w:rsidRDefault="006D1853" w:rsidP="006D1853">
      <w:pPr>
        <w:jc w:val="center"/>
      </w:pPr>
      <w:bookmarkStart w:id="63" w:name="_Ref38285444"/>
      <w:bookmarkStart w:id="64" w:name="_Ref38291496"/>
    </w:p>
    <w:p w14:paraId="446ACCC1" w14:textId="77777777" w:rsidR="000F4C20" w:rsidRDefault="000F4C20" w:rsidP="006D1853">
      <w:pPr>
        <w:jc w:val="center"/>
        <w:rPr>
          <w:rFonts w:cstheme="minorHAnsi"/>
          <w:b/>
          <w:bCs/>
          <w:smallCaps/>
          <w:sz w:val="22"/>
          <w:szCs w:val="22"/>
        </w:rPr>
      </w:pPr>
    </w:p>
    <w:p w14:paraId="73F43DFB" w14:textId="3D65AC7E" w:rsidR="008D704D" w:rsidRPr="001D6785" w:rsidRDefault="00EF3DC0" w:rsidP="001D6785">
      <w:pPr>
        <w:pStyle w:val="Antrat2"/>
        <w:ind w:left="5103"/>
        <w:rPr>
          <w:rFonts w:asciiTheme="minorHAnsi" w:eastAsia="Calibri" w:hAnsiTheme="minorHAnsi" w:cstheme="minorHAnsi"/>
          <w:color w:val="0070C0"/>
          <w:sz w:val="21"/>
          <w:szCs w:val="21"/>
        </w:rPr>
      </w:pPr>
      <w:bookmarkStart w:id="65" w:name="_Toc184631434"/>
      <w:r w:rsidRPr="00F0499F">
        <w:rPr>
          <w:rFonts w:asciiTheme="minorHAnsi" w:eastAsia="Calibri" w:hAnsiTheme="minorHAnsi" w:cstheme="minorHAnsi"/>
          <w:color w:val="0070C0"/>
          <w:sz w:val="21"/>
          <w:szCs w:val="21"/>
        </w:rPr>
        <w:lastRenderedPageBreak/>
        <w:t xml:space="preserve">Pirkimo sąlygų </w:t>
      </w:r>
      <w:r w:rsidR="00975364">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sidR="008D704D" w:rsidRPr="00F0499F">
        <w:rPr>
          <w:rFonts w:asciiTheme="minorHAnsi" w:eastAsia="Calibri" w:hAnsiTheme="minorHAnsi" w:cstheme="minorHAnsi"/>
          <w:color w:val="0070C0"/>
          <w:sz w:val="21"/>
          <w:szCs w:val="21"/>
        </w:rPr>
        <w:t>„Tiekėjų pašalinimo pagrindai“</w:t>
      </w:r>
      <w:bookmarkEnd w:id="63"/>
      <w:bookmarkEnd w:id="64"/>
      <w:bookmarkEnd w:id="6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000000" w:rsidP="0031667F">
      <w:pPr>
        <w:rPr>
          <w:rFonts w:cstheme="minorHAnsi"/>
        </w:rPr>
      </w:pPr>
      <w:hyperlink r:id="rId19" w:history="1">
        <w:r w:rsidR="0031667F" w:rsidRPr="006A0C50">
          <w:rPr>
            <w:rStyle w:val="Hipersaitas"/>
            <w:rFonts w:cstheme="minorHAnsi"/>
          </w:rPr>
          <w:t>Pašalinimo pagrindų lentel</w:t>
        </w:r>
      </w:hyperlink>
      <w:r w:rsidR="0031667F" w:rsidRPr="006A0C50">
        <w:rPr>
          <w:rStyle w:val="Hipersaitas"/>
          <w:rFonts w:cstheme="minorHAnsi"/>
        </w:rPr>
        <w:t xml:space="preserve">ė </w:t>
      </w:r>
      <w:bookmarkStart w:id="66" w:name="_Hlk177819041"/>
      <w:r w:rsidR="0031667F" w:rsidRPr="006A0C50">
        <w:rPr>
          <w:rFonts w:cstheme="minorHAnsi"/>
        </w:rPr>
        <w:t xml:space="preserve">pateikiama atskiru dokumentu </w:t>
      </w:r>
      <w:bookmarkEnd w:id="66"/>
      <w:r w:rsidR="0031667F" w:rsidRPr="006A0C50">
        <w:rPr>
          <w:rFonts w:cstheme="minorHAnsi"/>
        </w:rPr>
        <w:t>(docx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45EC804F" w:rsidR="008D704D" w:rsidRPr="00F0499F" w:rsidRDefault="008D704D" w:rsidP="009C2357">
      <w:pPr>
        <w:pStyle w:val="Antrat2"/>
        <w:ind w:left="5103"/>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184631435"/>
      <w:r w:rsidRPr="00F0499F">
        <w:rPr>
          <w:rFonts w:asciiTheme="minorHAnsi" w:eastAsia="Calibri" w:hAnsiTheme="minorHAnsi" w:cstheme="minorHAnsi"/>
          <w:color w:val="0070C0"/>
          <w:sz w:val="21"/>
          <w:szCs w:val="21"/>
        </w:rPr>
        <w:lastRenderedPageBreak/>
        <w:t xml:space="preserve">Pirkimo sąlygų </w:t>
      </w:r>
      <w:r w:rsidR="00975364">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7"/>
      <w:bookmarkEnd w:id="68"/>
      <w:bookmarkEnd w:id="69"/>
      <w:bookmarkEnd w:id="70"/>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735D531" w14:textId="77777777" w:rsidR="00445B5B" w:rsidRDefault="00E57762" w:rsidP="00530C2C">
      <w:pPr>
        <w:pStyle w:val="Sraopastraipa"/>
        <w:spacing w:after="0" w:line="20" w:lineRule="atLeast"/>
        <w:ind w:left="567"/>
        <w:jc w:val="both"/>
        <w:rPr>
          <w:rFonts w:ascii="Times New Roman" w:eastAsiaTheme="minorHAnsi" w:hAnsi="Times New Roman" w:cs="Times New Roman"/>
        </w:rPr>
      </w:pPr>
      <w:r>
        <w:rPr>
          <w:rFonts w:eastAsia="Arial" w:cstheme="minorHAnsi"/>
        </w:rPr>
        <w:t xml:space="preserve">1. </w:t>
      </w:r>
      <w:r w:rsidR="00445B5B" w:rsidRPr="00C368B3">
        <w:rPr>
          <w:rFonts w:ascii="Times New Roman" w:eastAsiaTheme="minorHAnsi" w:hAnsi="Times New Roman" w:cs="Times New Roman"/>
          <w:lang w:eastAsia="en-US"/>
        </w:rPr>
        <w:t>Tiekėjo kvalifikacija turi atitikti šiame priede nustatytus reikalavimus kvalifikacijai.</w:t>
      </w:r>
      <w:r w:rsidR="00445B5B" w:rsidRPr="00C368B3">
        <w:rPr>
          <w:rFonts w:ascii="Times New Roman" w:eastAsiaTheme="minorHAnsi" w:hAnsi="Times New Roman" w:cs="Times New Roman"/>
        </w:rPr>
        <w:t xml:space="preserve"> </w:t>
      </w:r>
    </w:p>
    <w:p w14:paraId="01E273F2" w14:textId="77777777" w:rsidR="00D57936" w:rsidRDefault="00D57936" w:rsidP="00445B5B">
      <w:pPr>
        <w:spacing w:after="0" w:line="20" w:lineRule="atLeast"/>
        <w:jc w:val="both"/>
        <w:rPr>
          <w:rFonts w:ascii="Times New Roman" w:eastAsiaTheme="minorHAnsi" w:hAnsi="Times New Roman" w:cs="Times New Roman"/>
          <w:i/>
          <w:iCs/>
        </w:rPr>
      </w:pPr>
    </w:p>
    <w:p w14:paraId="37407D70" w14:textId="30AFFE41" w:rsidR="00445B5B" w:rsidRPr="00E520C6" w:rsidRDefault="00445B5B" w:rsidP="00445B5B">
      <w:pPr>
        <w:spacing w:after="0" w:line="20" w:lineRule="atLeast"/>
        <w:jc w:val="both"/>
        <w:rPr>
          <w:rFonts w:ascii="Times New Roman" w:eastAsiaTheme="minorHAnsi" w:hAnsi="Times New Roman" w:cs="Times New Roman"/>
          <w:i/>
          <w:iCs/>
        </w:rPr>
      </w:pPr>
      <w:bookmarkStart w:id="71" w:name="_Hlk183074376"/>
      <w:r w:rsidRPr="00E520C6">
        <w:rPr>
          <w:rFonts w:ascii="Times New Roman" w:eastAsiaTheme="minorHAnsi" w:hAnsi="Times New Roman" w:cs="Times New Roman"/>
          <w:i/>
          <w:iCs/>
        </w:rPr>
        <w:t>1 lentelė</w:t>
      </w:r>
      <w:r w:rsidR="00D57936">
        <w:rPr>
          <w:rFonts w:ascii="Times New Roman" w:eastAsiaTheme="minorHAnsi" w:hAnsi="Times New Roman" w:cs="Times New Roman"/>
          <w:i/>
          <w:iCs/>
        </w:rPr>
        <w:t xml:space="preserve"> „Kvalifi</w:t>
      </w:r>
      <w:r w:rsidR="00171797">
        <w:rPr>
          <w:rFonts w:ascii="Times New Roman" w:eastAsiaTheme="minorHAnsi" w:hAnsi="Times New Roman" w:cs="Times New Roman"/>
          <w:i/>
          <w:iCs/>
        </w:rPr>
        <w:t>kacijos</w:t>
      </w:r>
      <w:r w:rsidR="00D57936">
        <w:rPr>
          <w:rFonts w:ascii="Times New Roman" w:eastAsiaTheme="minorHAnsi" w:hAnsi="Times New Roman" w:cs="Times New Roman"/>
          <w:i/>
          <w:iCs/>
        </w:rPr>
        <w:t xml:space="preserve"> reikalavimai</w:t>
      </w:r>
      <w:r w:rsidR="00171797">
        <w:rPr>
          <w:rFonts w:ascii="Times New Roman" w:eastAsiaTheme="minorHAnsi" w:hAnsi="Times New Roman" w:cs="Times New Roman"/>
          <w:i/>
          <w:iCs/>
        </w:rPr>
        <w:t>“</w:t>
      </w:r>
    </w:p>
    <w:tbl>
      <w:tblPr>
        <w:tblStyle w:val="TableGrid31"/>
        <w:tblpPr w:leftFromText="180" w:rightFromText="180" w:vertAnchor="page" w:horzAnchor="margin" w:tblpY="5249"/>
        <w:tblW w:w="5000" w:type="pct"/>
        <w:tblLook w:val="04A0" w:firstRow="1" w:lastRow="0" w:firstColumn="1" w:lastColumn="0" w:noHBand="0" w:noVBand="1"/>
      </w:tblPr>
      <w:tblGrid>
        <w:gridCol w:w="576"/>
        <w:gridCol w:w="3863"/>
        <w:gridCol w:w="4482"/>
      </w:tblGrid>
      <w:tr w:rsidR="00445B5B" w:rsidRPr="0048339E" w14:paraId="578A2E8C" w14:textId="77777777" w:rsidTr="00F7570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018F3D9" w14:textId="77777777" w:rsidR="00445B5B" w:rsidRPr="0048339E" w:rsidRDefault="00445B5B" w:rsidP="00F7570A">
            <w:pPr>
              <w:spacing w:before="60" w:after="60" w:line="256" w:lineRule="auto"/>
              <w:jc w:val="center"/>
              <w:rPr>
                <w:rFonts w:eastAsiaTheme="minorHAnsi"/>
                <w:b/>
                <w:bCs/>
              </w:rPr>
            </w:pPr>
          </w:p>
          <w:p w14:paraId="184FB496" w14:textId="77777777" w:rsidR="00445B5B" w:rsidRPr="0048339E" w:rsidRDefault="00445B5B" w:rsidP="00F7570A">
            <w:pPr>
              <w:spacing w:before="60" w:after="60" w:line="256" w:lineRule="auto"/>
              <w:jc w:val="center"/>
              <w:rPr>
                <w:b/>
                <w:bCs/>
              </w:rPr>
            </w:pPr>
          </w:p>
        </w:tc>
        <w:tc>
          <w:tcPr>
            <w:tcW w:w="21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CF8F6C" w14:textId="77777777" w:rsidR="00445B5B" w:rsidRPr="0048339E" w:rsidRDefault="00445B5B" w:rsidP="00F7570A">
            <w:pPr>
              <w:spacing w:before="60" w:after="60" w:line="256" w:lineRule="auto"/>
              <w:jc w:val="center"/>
              <w:rPr>
                <w:rFonts w:eastAsiaTheme="minorEastAsia"/>
                <w:b/>
                <w:bCs/>
              </w:rPr>
            </w:pPr>
            <w:r w:rsidRPr="0048339E">
              <w:rPr>
                <w:b/>
                <w:bCs/>
                <w:color w:val="000000"/>
              </w:rPr>
              <w:t>Kvalifikacijos reikalavimas</w:t>
            </w:r>
          </w:p>
        </w:tc>
        <w:tc>
          <w:tcPr>
            <w:tcW w:w="25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9BDED29" w14:textId="77777777" w:rsidR="00445B5B" w:rsidRPr="0048339E" w:rsidRDefault="00445B5B" w:rsidP="00F7570A">
            <w:pPr>
              <w:autoSpaceDE w:val="0"/>
              <w:autoSpaceDN w:val="0"/>
              <w:adjustRightInd w:val="0"/>
              <w:jc w:val="center"/>
              <w:rPr>
                <w:b/>
                <w:bCs/>
                <w:color w:val="000000"/>
              </w:rPr>
            </w:pPr>
            <w:r w:rsidRPr="0048339E">
              <w:rPr>
                <w:b/>
                <w:bCs/>
                <w:color w:val="000000"/>
              </w:rPr>
              <w:t>Atitiktį reikalavimui įrodantys  dokumentai</w:t>
            </w:r>
          </w:p>
          <w:p w14:paraId="36403050" w14:textId="77777777" w:rsidR="00445B5B" w:rsidRPr="0048339E" w:rsidRDefault="00445B5B" w:rsidP="00F7570A">
            <w:pPr>
              <w:autoSpaceDE w:val="0"/>
              <w:autoSpaceDN w:val="0"/>
              <w:adjustRightInd w:val="0"/>
              <w:jc w:val="center"/>
              <w:rPr>
                <w:b/>
                <w:bCs/>
                <w:color w:val="000000"/>
              </w:rPr>
            </w:pPr>
          </w:p>
        </w:tc>
      </w:tr>
      <w:tr w:rsidR="00445B5B" w:rsidRPr="0048339E" w14:paraId="27C84437" w14:textId="77777777" w:rsidTr="00F7570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A79E" w14:textId="77777777" w:rsidR="00445B5B" w:rsidRPr="0048339E" w:rsidRDefault="00445B5B" w:rsidP="00445B5B">
            <w:pPr>
              <w:numPr>
                <w:ilvl w:val="0"/>
                <w:numId w:val="10"/>
              </w:numPr>
              <w:spacing w:before="60" w:after="60" w:line="257" w:lineRule="auto"/>
              <w:ind w:left="357" w:hanging="357"/>
              <w:contextualSpacing/>
              <w:rPr>
                <w:rFonts w:eastAsiaTheme="minorHAnsi"/>
              </w:rPr>
            </w:pPr>
          </w:p>
        </w:tc>
        <w:tc>
          <w:tcPr>
            <w:tcW w:w="467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54C8" w14:textId="77777777" w:rsidR="00445B5B" w:rsidRPr="0048339E" w:rsidRDefault="00445B5B" w:rsidP="00F7570A">
            <w:pPr>
              <w:autoSpaceDE w:val="0"/>
              <w:autoSpaceDN w:val="0"/>
              <w:adjustRightInd w:val="0"/>
              <w:jc w:val="center"/>
              <w:rPr>
                <w:b/>
                <w:bCs/>
                <w:color w:val="000000"/>
              </w:rPr>
            </w:pPr>
            <w:r w:rsidRPr="0048339E">
              <w:rPr>
                <w:b/>
                <w:bCs/>
                <w:color w:val="000000"/>
              </w:rPr>
              <w:t>Techninis ir profesinis pajėgumas</w:t>
            </w:r>
          </w:p>
        </w:tc>
      </w:tr>
      <w:tr w:rsidR="00445B5B" w:rsidRPr="0048339E" w14:paraId="2D659AD3" w14:textId="77777777" w:rsidTr="00F7570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DB75D" w14:textId="77777777" w:rsidR="00445B5B" w:rsidRPr="0048339E" w:rsidRDefault="00445B5B" w:rsidP="00F7570A">
            <w:pPr>
              <w:numPr>
                <w:ilvl w:val="1"/>
                <w:numId w:val="10"/>
              </w:numPr>
              <w:spacing w:before="60" w:after="60" w:line="257" w:lineRule="auto"/>
              <w:ind w:left="357" w:hanging="357"/>
              <w:contextualSpacing/>
              <w:jc w:val="right"/>
              <w:rPr>
                <w:rFonts w:eastAsiaTheme="minorHAnsi"/>
              </w:rPr>
            </w:pPr>
          </w:p>
        </w:tc>
        <w:tc>
          <w:tcPr>
            <w:tcW w:w="2165" w:type="pct"/>
            <w:tcBorders>
              <w:top w:val="single" w:sz="4" w:space="0" w:color="000000" w:themeColor="text1"/>
              <w:left w:val="single" w:sz="4" w:space="0" w:color="000000" w:themeColor="text1"/>
              <w:bottom w:val="single" w:sz="4" w:space="0" w:color="000000" w:themeColor="text1"/>
              <w:right w:val="single" w:sz="4" w:space="0" w:color="auto"/>
            </w:tcBorders>
          </w:tcPr>
          <w:p w14:paraId="62A04C44" w14:textId="77777777" w:rsidR="00445B5B" w:rsidRPr="00AE23E7" w:rsidRDefault="00445B5B" w:rsidP="00F7570A">
            <w:pPr>
              <w:jc w:val="both"/>
              <w:rPr>
                <w:sz w:val="24"/>
                <w:szCs w:val="24"/>
              </w:rPr>
            </w:pPr>
            <w:bookmarkStart w:id="72" w:name="_Hlk185492119"/>
            <w:r w:rsidRPr="00AE23E7">
              <w:rPr>
                <w:sz w:val="24"/>
                <w:szCs w:val="24"/>
              </w:rPr>
              <w:t xml:space="preserve">Tiekėjas </w:t>
            </w:r>
            <w:r>
              <w:rPr>
                <w:sz w:val="24"/>
                <w:szCs w:val="24"/>
              </w:rPr>
              <w:t xml:space="preserve">pirkimo </w:t>
            </w:r>
            <w:r w:rsidRPr="00AE23E7">
              <w:rPr>
                <w:sz w:val="24"/>
                <w:szCs w:val="24"/>
              </w:rPr>
              <w:t>sutarčiai vykdyti turi pasiūlyti:</w:t>
            </w:r>
          </w:p>
          <w:p w14:paraId="01DA5AE6" w14:textId="27CABB58" w:rsidR="00D67B67" w:rsidRPr="00A378E9" w:rsidRDefault="00445B5B" w:rsidP="00DB4566">
            <w:pPr>
              <w:pStyle w:val="xmsonormal"/>
              <w:jc w:val="both"/>
              <w:rPr>
                <w:rFonts w:eastAsia="Calibri"/>
                <w:kern w:val="2"/>
                <w:sz w:val="24"/>
                <w:szCs w:val="24"/>
                <w:lang w:eastAsia="ar-SA"/>
              </w:rPr>
            </w:pPr>
            <w:r w:rsidRPr="00AE23E7">
              <w:rPr>
                <w:rFonts w:ascii="Times New Roman" w:hAnsi="Times New Roman" w:cs="Times New Roman"/>
                <w:sz w:val="24"/>
                <w:szCs w:val="24"/>
                <w:lang w:eastAsia="en-US"/>
              </w:rPr>
              <w:t xml:space="preserve">1.1.1. </w:t>
            </w:r>
            <w:r w:rsidR="00D67B67">
              <w:rPr>
                <w:rFonts w:ascii="Times New Roman" w:hAnsi="Times New Roman" w:cs="Times New Roman"/>
                <w:sz w:val="24"/>
                <w:szCs w:val="24"/>
              </w:rPr>
              <w:t xml:space="preserve"> kvalifikuotą </w:t>
            </w:r>
            <w:r w:rsidR="00D67B67">
              <w:rPr>
                <w:rFonts w:ascii="Times New Roman" w:hAnsi="Times New Roman" w:cs="Times New Roman"/>
                <w:b/>
                <w:bCs/>
                <w:sz w:val="24"/>
                <w:szCs w:val="24"/>
              </w:rPr>
              <w:t>statinio</w:t>
            </w:r>
            <w:r w:rsidR="00D67B67">
              <w:rPr>
                <w:rFonts w:ascii="Times New Roman" w:hAnsi="Times New Roman" w:cs="Times New Roman"/>
                <w:sz w:val="24"/>
                <w:szCs w:val="24"/>
              </w:rPr>
              <w:t xml:space="preserve"> </w:t>
            </w:r>
            <w:r w:rsidR="00D67B67">
              <w:rPr>
                <w:rFonts w:ascii="Times New Roman" w:hAnsi="Times New Roman" w:cs="Times New Roman"/>
                <w:b/>
                <w:bCs/>
                <w:sz w:val="24"/>
                <w:szCs w:val="24"/>
              </w:rPr>
              <w:t xml:space="preserve">projekto vadovą, </w:t>
            </w:r>
            <w:r w:rsidR="00D67B67">
              <w:rPr>
                <w:rFonts w:ascii="Times New Roman" w:hAnsi="Times New Roman" w:cs="Times New Roman"/>
                <w:sz w:val="24"/>
                <w:szCs w:val="24"/>
              </w:rPr>
              <w:t xml:space="preserve">turintį teisę eiti projekto vadovo pareigas </w:t>
            </w:r>
            <w:r w:rsidR="00D67B67" w:rsidRPr="00FD2538">
              <w:rPr>
                <w:rFonts w:ascii="Times New Roman" w:hAnsi="Times New Roman" w:cs="Times New Roman"/>
                <w:sz w:val="24"/>
                <w:szCs w:val="24"/>
              </w:rPr>
              <w:t>(statinio kategorija</w:t>
            </w:r>
            <w:r w:rsidR="00FF2974" w:rsidRPr="00FD2538">
              <w:rPr>
                <w:rFonts w:ascii="Times New Roman" w:hAnsi="Times New Roman" w:cs="Times New Roman"/>
                <w:sz w:val="24"/>
                <w:szCs w:val="24"/>
              </w:rPr>
              <w:t>:</w:t>
            </w:r>
            <w:r w:rsidR="00D67B67" w:rsidRPr="00FD2538">
              <w:rPr>
                <w:rFonts w:ascii="Times New Roman" w:hAnsi="Times New Roman" w:cs="Times New Roman"/>
                <w:sz w:val="24"/>
                <w:szCs w:val="24"/>
              </w:rPr>
              <w:t xml:space="preserve"> </w:t>
            </w:r>
            <w:r w:rsidR="004C37CA" w:rsidRPr="00FD2538">
              <w:rPr>
                <w:rFonts w:ascii="Times New Roman" w:hAnsi="Times New Roman" w:cs="Times New Roman"/>
                <w:sz w:val="24"/>
                <w:szCs w:val="24"/>
              </w:rPr>
              <w:t>ne</w:t>
            </w:r>
            <w:r w:rsidR="00D67B67" w:rsidRPr="00FD2538">
              <w:rPr>
                <w:rFonts w:ascii="Times New Roman" w:hAnsi="Times New Roman" w:cs="Times New Roman"/>
                <w:sz w:val="24"/>
                <w:szCs w:val="24"/>
              </w:rPr>
              <w:t xml:space="preserve">ypatingas statinys, </w:t>
            </w:r>
            <w:r w:rsidR="00FF2974" w:rsidRPr="00FD2538">
              <w:rPr>
                <w:rFonts w:ascii="Times New Roman" w:hAnsi="Times New Roman" w:cs="Times New Roman"/>
                <w:sz w:val="24"/>
                <w:szCs w:val="24"/>
                <w:lang w:eastAsia="en-US"/>
              </w:rPr>
              <w:t>statinių grupė: gyvenamieji pastatai</w:t>
            </w:r>
            <w:r w:rsidR="00A378E9" w:rsidRPr="00FD2538">
              <w:rPr>
                <w:rFonts w:ascii="Times New Roman" w:eastAsia="Calibri" w:hAnsi="Times New Roman" w:cs="Times New Roman"/>
                <w:kern w:val="2"/>
                <w:sz w:val="24"/>
                <w:szCs w:val="24"/>
                <w:lang w:eastAsia="ar-SA"/>
              </w:rPr>
              <w:t xml:space="preserve">, </w:t>
            </w:r>
            <w:r w:rsidR="00FF2974" w:rsidRPr="00FD2538">
              <w:rPr>
                <w:rFonts w:ascii="Times New Roman" w:hAnsi="Times New Roman" w:cs="Times New Roman"/>
                <w:sz w:val="24"/>
                <w:szCs w:val="24"/>
                <w:lang w:eastAsia="en-US"/>
              </w:rPr>
              <w:t xml:space="preserve">statinių pogrupis: </w:t>
            </w:r>
            <w:r w:rsidR="00DB4566" w:rsidRPr="00FD2538">
              <w:rPr>
                <w:rFonts w:ascii="Times New Roman" w:hAnsi="Times New Roman" w:cs="Times New Roman"/>
                <w:sz w:val="24"/>
                <w:szCs w:val="24"/>
                <w:lang w:eastAsia="en-US"/>
              </w:rPr>
              <w:t>įvairių socialinių grupių asmenims (bendrabutis)</w:t>
            </w:r>
            <w:r w:rsidR="003767BE" w:rsidRPr="00FD2538">
              <w:rPr>
                <w:rFonts w:ascii="Times New Roman" w:hAnsi="Times New Roman" w:cs="Times New Roman"/>
                <w:sz w:val="24"/>
                <w:szCs w:val="24"/>
                <w:lang w:eastAsia="en-US"/>
              </w:rPr>
              <w:t>)</w:t>
            </w:r>
            <w:r w:rsidR="00DB4566" w:rsidRPr="00FD2538">
              <w:rPr>
                <w:rFonts w:ascii="Times New Roman" w:hAnsi="Times New Roman" w:cs="Times New Roman"/>
                <w:sz w:val="24"/>
                <w:szCs w:val="24"/>
                <w:lang w:eastAsia="en-US"/>
              </w:rPr>
              <w:t>.</w:t>
            </w:r>
          </w:p>
          <w:bookmarkEnd w:id="72"/>
          <w:p w14:paraId="7DBEF09F" w14:textId="30DDCC19" w:rsidR="00D67B67" w:rsidRDefault="00D67B67" w:rsidP="00F7570A">
            <w:pPr>
              <w:pStyle w:val="xmsonormal"/>
              <w:jc w:val="both"/>
              <w:rPr>
                <w:rFonts w:ascii="Times New Roman" w:hAnsi="Times New Roman" w:cs="Times New Roman"/>
                <w:sz w:val="24"/>
                <w:szCs w:val="24"/>
                <w:lang w:eastAsia="en-US"/>
              </w:rPr>
            </w:pPr>
          </w:p>
          <w:p w14:paraId="179C9765" w14:textId="77777777" w:rsidR="00FD2538" w:rsidRPr="00FD2538" w:rsidRDefault="00445B5B" w:rsidP="00FD2538">
            <w:pPr>
              <w:pStyle w:val="xmsonormal"/>
              <w:jc w:val="both"/>
              <w:rPr>
                <w:rFonts w:ascii="Times New Roman" w:hAnsi="Times New Roman" w:cs="Times New Roman"/>
                <w:sz w:val="24"/>
                <w:szCs w:val="24"/>
                <w:lang w:eastAsia="en-US"/>
              </w:rPr>
            </w:pPr>
            <w:r w:rsidRPr="00AE23E7">
              <w:rPr>
                <w:rFonts w:ascii="Times New Roman" w:hAnsi="Times New Roman" w:cs="Times New Roman"/>
                <w:sz w:val="24"/>
                <w:szCs w:val="24"/>
                <w:lang w:eastAsia="en-US"/>
              </w:rPr>
              <w:t xml:space="preserve">1.1.2. </w:t>
            </w:r>
            <w:r w:rsidR="00A733BF" w:rsidRPr="00A733BF">
              <w:rPr>
                <w:rFonts w:ascii="Times New Roman" w:eastAsiaTheme="minorEastAsia" w:hAnsi="Times New Roman" w:cs="Times New Roman"/>
                <w:sz w:val="24"/>
                <w:szCs w:val="24"/>
              </w:rPr>
              <w:t xml:space="preserve"> </w:t>
            </w:r>
            <w:r w:rsidR="00A733BF" w:rsidRPr="00A733BF">
              <w:rPr>
                <w:rFonts w:ascii="Times New Roman" w:hAnsi="Times New Roman" w:cs="Times New Roman"/>
                <w:sz w:val="24"/>
                <w:szCs w:val="24"/>
                <w:lang w:eastAsia="en-US"/>
              </w:rPr>
              <w:t xml:space="preserve">kvalifikuotą </w:t>
            </w:r>
            <w:r w:rsidR="007D1EBB" w:rsidRPr="007D1EBB">
              <w:rPr>
                <w:rFonts w:asciiTheme="minorHAnsi" w:eastAsiaTheme="minorEastAsia" w:hAnsiTheme="minorHAnsi" w:cstheme="minorBidi"/>
                <w:b/>
                <w:bCs/>
                <w:sz w:val="21"/>
                <w:szCs w:val="21"/>
              </w:rPr>
              <w:t xml:space="preserve"> </w:t>
            </w:r>
            <w:r w:rsidR="007D1EBB" w:rsidRPr="007D1EBB">
              <w:rPr>
                <w:rFonts w:ascii="Times New Roman" w:hAnsi="Times New Roman" w:cs="Times New Roman"/>
                <w:b/>
                <w:bCs/>
                <w:sz w:val="24"/>
                <w:szCs w:val="24"/>
                <w:lang w:eastAsia="en-US"/>
              </w:rPr>
              <w:t>statinio projekto vykdymo priežiūros vadovą</w:t>
            </w:r>
            <w:r w:rsidR="00A733BF" w:rsidRPr="00A733BF">
              <w:rPr>
                <w:rFonts w:ascii="Times New Roman" w:hAnsi="Times New Roman" w:cs="Times New Roman"/>
                <w:b/>
                <w:bCs/>
                <w:sz w:val="24"/>
                <w:szCs w:val="24"/>
                <w:lang w:eastAsia="en-US"/>
              </w:rPr>
              <w:t xml:space="preserve">, </w:t>
            </w:r>
            <w:r w:rsidR="00A733BF" w:rsidRPr="00A733BF">
              <w:rPr>
                <w:rFonts w:ascii="Times New Roman" w:hAnsi="Times New Roman" w:cs="Times New Roman"/>
                <w:sz w:val="24"/>
                <w:szCs w:val="24"/>
                <w:lang w:eastAsia="en-US"/>
              </w:rPr>
              <w:t xml:space="preserve">turintį teisę eiti projekto vadovo pareigas </w:t>
            </w:r>
            <w:r w:rsidR="00FD2538" w:rsidRPr="00FD2538">
              <w:rPr>
                <w:rFonts w:ascii="Times New Roman" w:hAnsi="Times New Roman" w:cs="Times New Roman"/>
                <w:sz w:val="24"/>
                <w:szCs w:val="24"/>
                <w:lang w:eastAsia="en-US"/>
              </w:rPr>
              <w:t>(statinio kategorija: neypatingas statinys, statinių grupė: gyvenamieji pastatai, statinių pogrupis: įvairių socialinių grupių asmenims (bendrabutis)).</w:t>
            </w:r>
          </w:p>
          <w:p w14:paraId="3247014E" w14:textId="6D68C073" w:rsidR="00372CD7" w:rsidRPr="00372CD7" w:rsidRDefault="00372CD7" w:rsidP="00372CD7">
            <w:pPr>
              <w:pStyle w:val="xmsonormal"/>
              <w:jc w:val="both"/>
              <w:rPr>
                <w:rFonts w:ascii="Times New Roman" w:hAnsi="Times New Roman" w:cs="Times New Roman"/>
                <w:sz w:val="24"/>
                <w:szCs w:val="24"/>
                <w:shd w:val="clear" w:color="auto" w:fill="FFFFFF"/>
                <w:lang w:eastAsia="en-US"/>
              </w:rPr>
            </w:pPr>
          </w:p>
          <w:p w14:paraId="0427119E" w14:textId="26AA5E62" w:rsidR="004E208D" w:rsidRPr="004E208D" w:rsidRDefault="004E208D" w:rsidP="009F6C60">
            <w:pPr>
              <w:widowControl w:val="0"/>
              <w:tabs>
                <w:tab w:val="left" w:pos="321"/>
              </w:tabs>
              <w:suppressAutoHyphens/>
              <w:snapToGrid w:val="0"/>
              <w:jc w:val="both"/>
              <w:rPr>
                <w:i/>
              </w:rPr>
            </w:pPr>
            <w:r w:rsidRPr="004E208D">
              <w:rPr>
                <w:i/>
              </w:rPr>
              <w:t>Pastabos:</w:t>
            </w:r>
            <w:r w:rsidR="009F6C60">
              <w:rPr>
                <w:i/>
              </w:rPr>
              <w:t xml:space="preserve"> </w:t>
            </w:r>
            <w:r w:rsidRPr="004E208D">
              <w:rPr>
                <w:i/>
              </w:rPr>
              <w:t xml:space="preserve">tas pats specialistas gali būti siūlomas kelioms arba visoms pozicijoms, </w:t>
            </w:r>
            <w:r w:rsidRPr="004E208D">
              <w:rPr>
                <w:i/>
                <w:iCs/>
              </w:rPr>
              <w:t>jeigu atitinka tam specialistui nustatytus</w:t>
            </w:r>
            <w:r w:rsidRPr="004E208D">
              <w:rPr>
                <w:i/>
              </w:rPr>
              <w:t xml:space="preserve"> reikalavimus;</w:t>
            </w:r>
          </w:p>
          <w:p w14:paraId="41D8B92F" w14:textId="77777777" w:rsidR="00445B5B" w:rsidRPr="00AE23E7" w:rsidRDefault="00445B5B" w:rsidP="00F7570A">
            <w:pPr>
              <w:widowControl w:val="0"/>
              <w:tabs>
                <w:tab w:val="left" w:pos="321"/>
              </w:tabs>
              <w:suppressAutoHyphens/>
              <w:snapToGrid w:val="0"/>
              <w:jc w:val="both"/>
              <w:rPr>
                <w:i/>
                <w:sz w:val="24"/>
                <w:szCs w:val="24"/>
              </w:rPr>
            </w:pPr>
          </w:p>
          <w:p w14:paraId="3245174B" w14:textId="77777777" w:rsidR="00445B5B" w:rsidRPr="006141DA" w:rsidRDefault="00445B5B" w:rsidP="00F7570A">
            <w:pPr>
              <w:widowControl w:val="0"/>
              <w:tabs>
                <w:tab w:val="left" w:pos="321"/>
              </w:tabs>
              <w:suppressAutoHyphens/>
              <w:snapToGrid w:val="0"/>
              <w:jc w:val="both"/>
              <w:rPr>
                <w:i/>
                <w:sz w:val="21"/>
                <w:szCs w:val="21"/>
              </w:rPr>
            </w:pPr>
            <w:r w:rsidRPr="006141DA">
              <w:rPr>
                <w:i/>
                <w:sz w:val="21"/>
                <w:szCs w:val="21"/>
              </w:rPr>
              <w:t xml:space="preserve">Jeigu kvalifikacijos dokumente yra nurodyta visa reikalaujama statinių grupė (neišskirti/nenurodyti pogrupiai) arba nurodytas konkretus pogrupis, atitinkantis nurodytą kvalifikacijos reikalavime, - tokie kvalifikacijos dokumentai yra tinkami. </w:t>
            </w:r>
          </w:p>
          <w:p w14:paraId="1F9B5C35" w14:textId="77777777" w:rsidR="00445B5B" w:rsidRDefault="00445B5B" w:rsidP="00F7570A">
            <w:pPr>
              <w:widowControl w:val="0"/>
              <w:tabs>
                <w:tab w:val="left" w:pos="321"/>
              </w:tabs>
              <w:suppressAutoHyphens/>
              <w:snapToGrid w:val="0"/>
              <w:jc w:val="both"/>
              <w:rPr>
                <w:i/>
              </w:rPr>
            </w:pPr>
          </w:p>
          <w:p w14:paraId="262D2D6E" w14:textId="77777777" w:rsidR="00445B5B" w:rsidRPr="00991619" w:rsidRDefault="00445B5B" w:rsidP="00445B5B">
            <w:pPr>
              <w:pStyle w:val="Sraopastraipa"/>
              <w:numPr>
                <w:ilvl w:val="0"/>
                <w:numId w:val="22"/>
              </w:numPr>
              <w:tabs>
                <w:tab w:val="left" w:pos="489"/>
              </w:tabs>
              <w:ind w:left="0" w:firstLine="0"/>
              <w:jc w:val="both"/>
              <w:rPr>
                <w:i/>
                <w:iCs/>
                <w:sz w:val="21"/>
                <w:szCs w:val="21"/>
              </w:rPr>
            </w:pPr>
            <w:r w:rsidRPr="00991619">
              <w:rPr>
                <w:i/>
                <w:iCs/>
                <w:sz w:val="21"/>
                <w:szCs w:val="21"/>
              </w:rPr>
              <w:lastRenderedPageBreak/>
              <w:t>Jeigu pasiūlymą teikia ūkio subjektų grupė – reikalavimą turi atitikti ūkio subjektų grupės nario (-ių) specialistai, atsižvelgiant į jų prisiimamus įsipareigojimus pirkimo sutarčiai vykdyti;</w:t>
            </w:r>
          </w:p>
          <w:p w14:paraId="2E349613" w14:textId="77777777" w:rsidR="00445B5B" w:rsidRPr="00991619" w:rsidRDefault="00445B5B" w:rsidP="00445B5B">
            <w:pPr>
              <w:pStyle w:val="Sraopastraipa"/>
              <w:numPr>
                <w:ilvl w:val="0"/>
                <w:numId w:val="22"/>
              </w:numPr>
              <w:tabs>
                <w:tab w:val="left" w:pos="489"/>
              </w:tabs>
              <w:ind w:left="0" w:firstLine="0"/>
              <w:jc w:val="both"/>
              <w:rPr>
                <w:i/>
                <w:iCs/>
                <w:sz w:val="21"/>
                <w:szCs w:val="21"/>
              </w:rPr>
            </w:pPr>
            <w:r w:rsidRPr="00991619">
              <w:rPr>
                <w:i/>
                <w:iCs/>
                <w:sz w:val="21"/>
                <w:szCs w:val="21"/>
              </w:rPr>
              <w:t xml:space="preserve">Tiekėjas gali remtis kitų ūkio subjektų pajėgumais tik tuo atveju, jeigu tie subjektai (jų darbuotojai) patys vykdys tą pirkimo sutarties dalį, kuriai reikia jų turimų pajėgumų; </w:t>
            </w:r>
          </w:p>
          <w:p w14:paraId="326E2AD3" w14:textId="77777777" w:rsidR="00445B5B" w:rsidRPr="00991619" w:rsidRDefault="00445B5B" w:rsidP="00445B5B">
            <w:pPr>
              <w:pStyle w:val="Sraopastraipa"/>
              <w:numPr>
                <w:ilvl w:val="0"/>
                <w:numId w:val="22"/>
              </w:numPr>
              <w:tabs>
                <w:tab w:val="left" w:pos="489"/>
              </w:tabs>
              <w:ind w:left="0" w:firstLine="0"/>
              <w:jc w:val="both"/>
              <w:rPr>
                <w:i/>
                <w:iCs/>
                <w:sz w:val="21"/>
                <w:szCs w:val="21"/>
              </w:rPr>
            </w:pPr>
            <w:r w:rsidRPr="00991619">
              <w:rPr>
                <w:i/>
                <w:iCs/>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76DA4E9" w14:textId="77777777" w:rsidR="00445B5B" w:rsidRPr="001F18C6" w:rsidRDefault="00445B5B" w:rsidP="00F7570A">
            <w:pPr>
              <w:pStyle w:val="xmsonormal"/>
              <w:jc w:val="both"/>
              <w:rPr>
                <w:rFonts w:ascii="Times New Roman" w:hAnsi="Times New Roman" w:cs="Times New Roman"/>
                <w:sz w:val="20"/>
                <w:szCs w:val="20"/>
                <w:lang w:eastAsia="en-US"/>
              </w:rPr>
            </w:pPr>
          </w:p>
          <w:p w14:paraId="545C6AB1" w14:textId="77777777" w:rsidR="00445B5B" w:rsidRPr="0048339E" w:rsidRDefault="00445B5B" w:rsidP="00F7570A">
            <w:pPr>
              <w:autoSpaceDE w:val="0"/>
              <w:autoSpaceDN w:val="0"/>
              <w:adjustRightInd w:val="0"/>
              <w:rPr>
                <w:color w:val="000000"/>
              </w:rPr>
            </w:pPr>
          </w:p>
        </w:tc>
        <w:tc>
          <w:tcPr>
            <w:tcW w:w="2512" w:type="pct"/>
            <w:tcBorders>
              <w:top w:val="single" w:sz="4" w:space="0" w:color="000000" w:themeColor="text1"/>
              <w:left w:val="single" w:sz="4" w:space="0" w:color="auto"/>
              <w:bottom w:val="single" w:sz="4" w:space="0" w:color="000000" w:themeColor="text1"/>
              <w:right w:val="single" w:sz="4" w:space="0" w:color="000000" w:themeColor="text1"/>
            </w:tcBorders>
          </w:tcPr>
          <w:p w14:paraId="7875DF4A" w14:textId="4200F613" w:rsidR="00445B5B" w:rsidRPr="00DF28D8" w:rsidRDefault="00445B5B" w:rsidP="00B20935">
            <w:pPr>
              <w:pStyle w:val="Sraopastraipa"/>
              <w:numPr>
                <w:ilvl w:val="0"/>
                <w:numId w:val="23"/>
              </w:numPr>
              <w:tabs>
                <w:tab w:val="left" w:pos="208"/>
              </w:tabs>
              <w:ind w:left="-75" w:firstLine="75"/>
              <w:jc w:val="both"/>
              <w:rPr>
                <w:sz w:val="24"/>
                <w:szCs w:val="24"/>
              </w:rPr>
            </w:pPr>
            <w:r>
              <w:rPr>
                <w:color w:val="000000"/>
                <w:sz w:val="24"/>
                <w:szCs w:val="24"/>
              </w:rPr>
              <w:lastRenderedPageBreak/>
              <w:t xml:space="preserve"> </w:t>
            </w:r>
            <w:r w:rsidR="00B20935" w:rsidRPr="00B20935">
              <w:rPr>
                <w:b/>
                <w:bCs/>
                <w:color w:val="000000"/>
                <w:sz w:val="24"/>
                <w:szCs w:val="24"/>
              </w:rPr>
              <w:t xml:space="preserve">specialistų, kurie bus atsakingi už sutarties vykdymą, sąrašas, užpildytas pagal </w:t>
            </w:r>
            <w:r w:rsidR="00F640AB">
              <w:rPr>
                <w:b/>
                <w:bCs/>
                <w:color w:val="000000"/>
                <w:sz w:val="24"/>
                <w:szCs w:val="24"/>
              </w:rPr>
              <w:t xml:space="preserve">specialiųjų pirkimo sąlygų </w:t>
            </w:r>
            <w:r w:rsidR="00B20935" w:rsidRPr="00B20935">
              <w:rPr>
                <w:b/>
                <w:bCs/>
                <w:color w:val="000000"/>
                <w:sz w:val="24"/>
                <w:szCs w:val="24"/>
              </w:rPr>
              <w:t xml:space="preserve"> </w:t>
            </w:r>
            <w:r w:rsidR="00F640AB" w:rsidRPr="00F640AB">
              <w:rPr>
                <w:b/>
                <w:bCs/>
                <w:color w:val="000000"/>
                <w:sz w:val="24"/>
                <w:szCs w:val="24"/>
              </w:rPr>
              <w:t>1</w:t>
            </w:r>
            <w:r w:rsidR="00571C7C">
              <w:rPr>
                <w:b/>
                <w:bCs/>
                <w:color w:val="000000"/>
                <w:sz w:val="24"/>
                <w:szCs w:val="24"/>
              </w:rPr>
              <w:t>3</w:t>
            </w:r>
            <w:r w:rsidR="00B20935" w:rsidRPr="00B20935">
              <w:rPr>
                <w:b/>
                <w:bCs/>
                <w:color w:val="000000"/>
                <w:sz w:val="24"/>
                <w:szCs w:val="24"/>
              </w:rPr>
              <w:t xml:space="preserve"> priedą</w:t>
            </w:r>
            <w:r w:rsidRPr="00DF28D8">
              <w:rPr>
                <w:sz w:val="24"/>
                <w:szCs w:val="24"/>
              </w:rPr>
              <w:t>;</w:t>
            </w:r>
          </w:p>
          <w:p w14:paraId="5D0415AA" w14:textId="77777777" w:rsidR="00445B5B" w:rsidRDefault="00445B5B" w:rsidP="00445B5B">
            <w:pPr>
              <w:pStyle w:val="Sraopastraipa"/>
              <w:numPr>
                <w:ilvl w:val="0"/>
                <w:numId w:val="23"/>
              </w:numPr>
              <w:tabs>
                <w:tab w:val="left" w:pos="208"/>
              </w:tabs>
              <w:ind w:left="-75" w:firstLine="75"/>
              <w:jc w:val="both"/>
              <w:rPr>
                <w:sz w:val="24"/>
                <w:szCs w:val="24"/>
              </w:rPr>
            </w:pPr>
            <w:r>
              <w:rPr>
                <w:sz w:val="24"/>
                <w:szCs w:val="24"/>
              </w:rPr>
              <w:t xml:space="preserve"> </w:t>
            </w:r>
            <w:r w:rsidRPr="00DD7AB4">
              <w:rPr>
                <w:sz w:val="24"/>
                <w:szCs w:val="24"/>
              </w:rPr>
              <w:t xml:space="preserve">Lietuvos Respublikos Vyriausybės (toliau – Vyriausybės) įgaliotos institucijos išduoti </w:t>
            </w:r>
            <w:r w:rsidRPr="00DD7AB4">
              <w:rPr>
                <w:b/>
                <w:bCs/>
                <w:sz w:val="24"/>
                <w:szCs w:val="24"/>
              </w:rPr>
              <w:t>kvalifikacijos dokumentai</w:t>
            </w:r>
            <w:r w:rsidRPr="00DD7AB4">
              <w:rPr>
                <w:sz w:val="24"/>
                <w:szCs w:val="24"/>
              </w:rPr>
              <w:t xml:space="preserve"> ar užsienio šalies specialistams</w:t>
            </w:r>
            <w:r>
              <w:rPr>
                <w:sz w:val="24"/>
                <w:szCs w:val="24"/>
              </w:rPr>
              <w:t xml:space="preserve">* </w:t>
            </w:r>
            <w:r w:rsidRPr="00DD7AB4">
              <w:rPr>
                <w:sz w:val="24"/>
                <w:szCs w:val="24"/>
              </w:rPr>
              <w:t>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Pr>
                <w:sz w:val="24"/>
                <w:szCs w:val="24"/>
              </w:rPr>
              <w:t>.</w:t>
            </w:r>
          </w:p>
          <w:p w14:paraId="00BFF74C" w14:textId="77777777" w:rsidR="00445B5B" w:rsidRPr="003D6C1C" w:rsidRDefault="00445B5B" w:rsidP="00F7570A">
            <w:pPr>
              <w:autoSpaceDE w:val="0"/>
              <w:autoSpaceDN w:val="0"/>
              <w:adjustRightInd w:val="0"/>
              <w:jc w:val="both"/>
              <w:rPr>
                <w:color w:val="FF0000"/>
                <w:sz w:val="21"/>
                <w:szCs w:val="21"/>
                <w:lang w:eastAsia="zh-CN"/>
              </w:rPr>
            </w:pPr>
          </w:p>
          <w:p w14:paraId="5F7EDE99" w14:textId="77777777" w:rsidR="00445B5B" w:rsidRPr="00991619" w:rsidRDefault="00445B5B" w:rsidP="00F7570A">
            <w:pPr>
              <w:ind w:left="33"/>
              <w:contextualSpacing/>
              <w:jc w:val="both"/>
              <w:rPr>
                <w:i/>
                <w:iCs/>
                <w:sz w:val="21"/>
                <w:szCs w:val="21"/>
              </w:rPr>
            </w:pPr>
            <w:r w:rsidRPr="00991619">
              <w:rPr>
                <w:b/>
                <w:bCs/>
                <w:i/>
                <w:iCs/>
                <w:sz w:val="21"/>
                <w:szCs w:val="21"/>
              </w:rPr>
              <w:t>*  Užsienio šalių specialistai</w:t>
            </w:r>
            <w:r w:rsidRPr="00991619">
              <w:rPr>
                <w:i/>
                <w:iCs/>
                <w:sz w:val="21"/>
                <w:szCs w:val="21"/>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212E7212" w14:textId="77777777" w:rsidR="00445B5B" w:rsidRPr="00991619" w:rsidRDefault="00445B5B" w:rsidP="00F7570A">
            <w:pPr>
              <w:ind w:left="33"/>
              <w:contextualSpacing/>
              <w:jc w:val="both"/>
              <w:rPr>
                <w:i/>
                <w:iCs/>
                <w:sz w:val="21"/>
                <w:szCs w:val="21"/>
              </w:rPr>
            </w:pPr>
            <w:r w:rsidRPr="00991619">
              <w:rPr>
                <w:i/>
                <w:iCs/>
                <w:sz w:val="21"/>
                <w:szCs w:val="21"/>
              </w:rPr>
              <w:t>- užsienio šalių specialistai turi gauti ir Perkančiajai organizacijai pateikti  Vyriausybės įgaliotos institucijos išduotą teisės pripažinimo dokumentą, patvirtinantį teisę eiti reikalaujamas pareigas, iki Sutarties pasirašymo;</w:t>
            </w:r>
          </w:p>
          <w:p w14:paraId="0DDADD5B" w14:textId="77777777" w:rsidR="00445B5B" w:rsidRPr="00991619" w:rsidRDefault="00445B5B" w:rsidP="00F7570A">
            <w:pPr>
              <w:ind w:left="33"/>
              <w:contextualSpacing/>
              <w:jc w:val="both"/>
              <w:rPr>
                <w:i/>
                <w:iCs/>
                <w:sz w:val="21"/>
                <w:szCs w:val="21"/>
              </w:rPr>
            </w:pPr>
            <w:r w:rsidRPr="00991619">
              <w:rPr>
                <w:i/>
                <w:iCs/>
                <w:sz w:val="21"/>
                <w:szCs w:val="21"/>
              </w:rPr>
              <w:t>- trečiųjų šalių fiziniai asmenys atestuojami tokia pačia tvarka kaip ir Lietuvos Respublikos fiziniai asmenys;</w:t>
            </w:r>
          </w:p>
          <w:p w14:paraId="206AA41B" w14:textId="77777777" w:rsidR="00445B5B" w:rsidRPr="00991619" w:rsidRDefault="00445B5B" w:rsidP="00F7570A">
            <w:pPr>
              <w:ind w:left="33"/>
              <w:contextualSpacing/>
              <w:jc w:val="both"/>
              <w:rPr>
                <w:b/>
                <w:bCs/>
                <w:i/>
                <w:iCs/>
                <w:sz w:val="21"/>
                <w:szCs w:val="21"/>
              </w:rPr>
            </w:pPr>
          </w:p>
          <w:p w14:paraId="3626748E" w14:textId="77777777" w:rsidR="00445B5B" w:rsidRPr="00991619" w:rsidRDefault="00445B5B" w:rsidP="00F7570A">
            <w:pPr>
              <w:ind w:left="33"/>
              <w:contextualSpacing/>
              <w:jc w:val="both"/>
              <w:rPr>
                <w:b/>
                <w:bCs/>
                <w:i/>
                <w:iCs/>
                <w:sz w:val="21"/>
                <w:szCs w:val="21"/>
              </w:rPr>
            </w:pPr>
            <w:r w:rsidRPr="00991619">
              <w:rPr>
                <w:b/>
                <w:bCs/>
                <w:i/>
                <w:iCs/>
                <w:sz w:val="21"/>
                <w:szCs w:val="21"/>
              </w:rPr>
              <w:t>Jei kvalifikacija yra grindžiama nurodant specialistą, kuris</w:t>
            </w:r>
            <w:r w:rsidRPr="00991619">
              <w:rPr>
                <w:i/>
                <w:iCs/>
                <w:sz w:val="21"/>
                <w:szCs w:val="21"/>
              </w:rPr>
              <w:t xml:space="preserve"> nėra tiekėjo ar ūkio subjekto, kurio pajėgumais remiamasi, darbuotojas, tačiau</w:t>
            </w:r>
            <w:r w:rsidRPr="00991619">
              <w:rPr>
                <w:b/>
                <w:bCs/>
                <w:i/>
                <w:iCs/>
                <w:sz w:val="21"/>
                <w:szCs w:val="21"/>
              </w:rPr>
              <w:t xml:space="preserve"> yra ketinamas įdarbinti, </w:t>
            </w:r>
            <w:r w:rsidRPr="00991619">
              <w:rPr>
                <w:i/>
                <w:iCs/>
                <w:sz w:val="21"/>
                <w:szCs w:val="21"/>
              </w:rPr>
              <w:t xml:space="preserve">jei pasiūlymas bus pripažintas laimėjusiu, tokiu atveju specialistas </w:t>
            </w:r>
            <w:r w:rsidRPr="00991619">
              <w:rPr>
                <w:b/>
                <w:bCs/>
                <w:i/>
                <w:iCs/>
                <w:sz w:val="21"/>
                <w:szCs w:val="21"/>
              </w:rPr>
              <w:t>turi būti išviešintas pasiūlyme kaip kvazisubtiekėjas;</w:t>
            </w:r>
          </w:p>
          <w:p w14:paraId="7C522FC4" w14:textId="77777777" w:rsidR="00445B5B" w:rsidRPr="00991619" w:rsidRDefault="00445B5B" w:rsidP="00F7570A">
            <w:pPr>
              <w:ind w:left="33"/>
              <w:contextualSpacing/>
              <w:jc w:val="both"/>
              <w:rPr>
                <w:i/>
                <w:iCs/>
                <w:sz w:val="21"/>
                <w:szCs w:val="21"/>
              </w:rPr>
            </w:pPr>
            <w:r w:rsidRPr="00991619">
              <w:rPr>
                <w:i/>
                <w:iCs/>
                <w:sz w:val="21"/>
                <w:szCs w:val="21"/>
              </w:rPr>
              <w:t>- Sutartį galės vykdyti tik nustatytus kvalifikacijos reikalavimus atitinkantys specialistai;</w:t>
            </w:r>
          </w:p>
          <w:p w14:paraId="77FF7DA4" w14:textId="77777777" w:rsidR="00445B5B" w:rsidRPr="00991619" w:rsidRDefault="00445B5B" w:rsidP="00F7570A">
            <w:pPr>
              <w:ind w:left="33"/>
              <w:contextualSpacing/>
              <w:jc w:val="both"/>
              <w:rPr>
                <w:i/>
                <w:iCs/>
                <w:sz w:val="21"/>
                <w:szCs w:val="21"/>
              </w:rPr>
            </w:pPr>
            <w:r w:rsidRPr="00991619">
              <w:rPr>
                <w:i/>
                <w:iCs/>
                <w:sz w:val="21"/>
                <w:szCs w:val="21"/>
              </w:rPr>
              <w:t>- jeigu kvalifikacijos atestatų, pažymėjimų galiojimo laikotarpis pasibaigtų sutarčiai nepasibaigus, jie turi būti pratęsti ir galioti visą Sutarties įgyvendinimo laikotarpį;</w:t>
            </w:r>
          </w:p>
          <w:p w14:paraId="1F83FE22" w14:textId="77777777" w:rsidR="00445B5B" w:rsidRPr="00991619" w:rsidRDefault="00445B5B" w:rsidP="00F7570A">
            <w:pPr>
              <w:ind w:left="33"/>
              <w:contextualSpacing/>
              <w:jc w:val="both"/>
              <w:rPr>
                <w:i/>
                <w:iCs/>
                <w:sz w:val="21"/>
                <w:szCs w:val="21"/>
              </w:rPr>
            </w:pPr>
            <w:r w:rsidRPr="00991619">
              <w:rPr>
                <w:i/>
                <w:iCs/>
                <w:sz w:val="21"/>
                <w:szCs w:val="21"/>
              </w:rPr>
              <w:t>- j</w:t>
            </w:r>
            <w:r w:rsidRPr="00991619">
              <w:rPr>
                <w:rFonts w:cs="Calibri"/>
                <w:bCs/>
                <w:i/>
                <w:sz w:val="21"/>
                <w:szCs w:val="21"/>
              </w:rPr>
              <w:t>eigu tiekėjo kvalifikacija dėl teisės verstis atitinkama veikla nebuvo tikrinama arba tikrinama ne visa apimtimi, tiekėjas Perkančiajai organizacijai įsipareigoja, kad pirkimo sutartį vykdys tik tokią teisę turintys asmenys.</w:t>
            </w:r>
          </w:p>
          <w:p w14:paraId="25B91414" w14:textId="77777777" w:rsidR="00445B5B" w:rsidRPr="00991619" w:rsidRDefault="00445B5B" w:rsidP="00F7570A">
            <w:pPr>
              <w:widowControl w:val="0"/>
              <w:tabs>
                <w:tab w:val="left" w:pos="316"/>
              </w:tabs>
              <w:jc w:val="both"/>
              <w:rPr>
                <w:i/>
                <w:iCs/>
                <w:sz w:val="21"/>
                <w:szCs w:val="21"/>
              </w:rPr>
            </w:pPr>
          </w:p>
          <w:p w14:paraId="4843FFCF" w14:textId="77777777" w:rsidR="00445B5B" w:rsidRPr="006141DA" w:rsidRDefault="00445B5B" w:rsidP="00F7570A">
            <w:pPr>
              <w:ind w:left="33"/>
              <w:contextualSpacing/>
              <w:jc w:val="both"/>
              <w:rPr>
                <w:i/>
                <w:iCs/>
                <w:sz w:val="21"/>
                <w:szCs w:val="21"/>
              </w:rPr>
            </w:pPr>
            <w:r w:rsidRPr="006141DA">
              <w:rPr>
                <w:i/>
                <w:iCs/>
                <w:sz w:val="21"/>
                <w:szCs w:val="21"/>
                <w:u w:val="single"/>
              </w:rPr>
              <w:t xml:space="preserve">Pateikiami skenuoti dokumentai elektronine forma, ar pasirašyti el. parašu, ar </w:t>
            </w:r>
            <w:r w:rsidRPr="006141DA">
              <w:rPr>
                <w:i/>
                <w:sz w:val="22"/>
                <w:szCs w:val="22"/>
                <w:u w:val="single"/>
              </w:rPr>
              <w:t>nuoroda</w:t>
            </w:r>
            <w:r w:rsidRPr="00C279AC">
              <w:rPr>
                <w:i/>
                <w:sz w:val="22"/>
                <w:szCs w:val="22"/>
                <w:u w:val="single"/>
              </w:rPr>
              <w:t xml:space="preserve"> į nacionalines duomenų bazes bet kurioje valstybės narėje, prie kurių Perkančioji organizacija turės galimybę tiesiogiai ir neatlygintinai prisijungti ir susipažinti su reikalaujamais dokumentais ir (ar) informacija.</w:t>
            </w:r>
          </w:p>
          <w:p w14:paraId="73B9790B" w14:textId="77777777" w:rsidR="00445B5B" w:rsidRPr="0048339E" w:rsidRDefault="00445B5B" w:rsidP="00F7570A">
            <w:pPr>
              <w:autoSpaceDE w:val="0"/>
              <w:autoSpaceDN w:val="0"/>
              <w:adjustRightInd w:val="0"/>
              <w:jc w:val="both"/>
              <w:rPr>
                <w:rFonts w:eastAsia="SimSun"/>
                <w:color w:val="000000"/>
                <w:sz w:val="24"/>
                <w:szCs w:val="24"/>
                <w:lang w:eastAsia="zh-CN"/>
              </w:rPr>
            </w:pPr>
          </w:p>
        </w:tc>
      </w:tr>
    </w:tbl>
    <w:p w14:paraId="6C8C993D" w14:textId="77777777" w:rsidR="00D06950" w:rsidRDefault="00D06950" w:rsidP="000347B6">
      <w:pPr>
        <w:spacing w:before="60" w:after="60" w:line="256" w:lineRule="auto"/>
        <w:jc w:val="both"/>
        <w:rPr>
          <w:rFonts w:ascii="Times New Roman" w:eastAsiaTheme="minorHAnsi" w:hAnsi="Times New Roman" w:cs="Times New Roman"/>
          <w:b/>
          <w:bCs/>
          <w:i/>
        </w:rPr>
      </w:pPr>
      <w:bookmarkStart w:id="73" w:name="_Hlk163317475"/>
      <w:bookmarkStart w:id="74" w:name="_Hlk179883383"/>
      <w:bookmarkEnd w:id="71"/>
    </w:p>
    <w:p w14:paraId="7FD43FA4" w14:textId="77777777" w:rsidR="00D06950" w:rsidRDefault="00D06950" w:rsidP="000347B6">
      <w:pPr>
        <w:spacing w:before="60" w:after="60" w:line="256" w:lineRule="auto"/>
        <w:jc w:val="both"/>
        <w:rPr>
          <w:rFonts w:ascii="Times New Roman" w:eastAsiaTheme="minorHAnsi" w:hAnsi="Times New Roman" w:cs="Times New Roman"/>
          <w:b/>
          <w:bCs/>
          <w:i/>
        </w:rPr>
      </w:pPr>
    </w:p>
    <w:p w14:paraId="6F1CE605" w14:textId="770E6F64" w:rsidR="00CB388B" w:rsidRPr="00CB388B" w:rsidRDefault="00CB388B" w:rsidP="000347B6">
      <w:pPr>
        <w:spacing w:before="60" w:after="60" w:line="256" w:lineRule="auto"/>
        <w:jc w:val="both"/>
        <w:rPr>
          <w:rFonts w:ascii="Times New Roman" w:eastAsiaTheme="minorHAnsi" w:hAnsi="Times New Roman" w:cs="Times New Roman"/>
          <w:b/>
          <w:bCs/>
          <w:i/>
          <w:iCs/>
        </w:rPr>
      </w:pPr>
      <w:r w:rsidRPr="00CB388B">
        <w:rPr>
          <w:rFonts w:ascii="Times New Roman" w:eastAsiaTheme="minorHAnsi" w:hAnsi="Times New Roman" w:cs="Times New Roman"/>
          <w:b/>
          <w:bCs/>
          <w:i/>
        </w:rPr>
        <w:t xml:space="preserve">Pastaba. </w:t>
      </w:r>
      <w:r w:rsidRPr="00CB388B">
        <w:rPr>
          <w:rFonts w:ascii="Times New Roman" w:eastAsiaTheme="minorHAnsi" w:hAnsi="Times New Roman" w:cs="Times New Roman"/>
          <w:b/>
          <w:bCs/>
          <w:i/>
          <w:iCs/>
        </w:rPr>
        <w:t>Vadovaujantis Viešųjų pirkimų tarnybos direktoriaus 2022 m. gruodžio 30 d. įsakymu Nr. 1S-240 patvirtintomis Pasiūlymo patikslinimo, papildymo ar paaiškinimo taisyklėmis</w:t>
      </w:r>
      <w:r w:rsidRPr="00CB388B">
        <w:rPr>
          <w:rFonts w:ascii="Times New Roman" w:eastAsiaTheme="minorHAnsi" w:hAnsi="Times New Roman" w:cs="Times New Roman"/>
          <w:b/>
          <w:bCs/>
          <w:i/>
          <w:iCs/>
          <w:u w:val="single"/>
        </w:rPr>
        <w:t xml:space="preserve">, </w:t>
      </w:r>
      <w:r w:rsidRPr="00CB388B">
        <w:rPr>
          <w:rFonts w:ascii="Times New Roman" w:eastAsiaTheme="minorHAnsi" w:hAnsi="Times New Roman" w:cs="Times New Roman"/>
          <w:b/>
          <w:bCs/>
          <w:i/>
          <w:iCs/>
        </w:rPr>
        <w:t xml:space="preserve">tiekėjas </w:t>
      </w:r>
      <w:r w:rsidRPr="00CB388B">
        <w:rPr>
          <w:rFonts w:ascii="Times New Roman" w:eastAsiaTheme="minorHAnsi" w:hAnsi="Times New Roman" w:cs="Times New Roman"/>
          <w:b/>
          <w:bCs/>
          <w:i/>
          <w:iCs/>
          <w:u w:val="single"/>
        </w:rPr>
        <w:t>gali tikslinti tik pradinius kvalifikacijos duomenis</w:t>
      </w:r>
      <w:r w:rsidRPr="00CB388B">
        <w:rPr>
          <w:rFonts w:ascii="Times New Roman" w:eastAsiaTheme="minorHAnsi" w:hAnsi="Times New Roman" w:cs="Times New Roman"/>
          <w:b/>
          <w:bCs/>
          <w:i/>
          <w:iC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Pr="00CB388B">
        <w:rPr>
          <w:rFonts w:ascii="Times New Roman" w:eastAsiaTheme="minorHAnsi" w:hAnsi="Times New Roman" w:cs="Times New Roman"/>
          <w:b/>
          <w:bCs/>
          <w:i/>
          <w:iCs/>
          <w:u w:val="single"/>
        </w:rPr>
        <w:t>pasiūlymo patikslinimas, papildymas ar paaiškinimas dėl to paties klausimo atliekamas vieną kartą</w:t>
      </w:r>
      <w:r w:rsidRPr="00CB388B">
        <w:rPr>
          <w:rFonts w:ascii="Times New Roman" w:eastAsiaTheme="minorHAnsi" w:hAnsi="Times New Roman" w:cs="Times New Roman"/>
          <w:b/>
          <w:bCs/>
          <w:i/>
          <w:iC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bookmarkEnd w:id="73"/>
      <w:r w:rsidRPr="00CB388B">
        <w:rPr>
          <w:rFonts w:ascii="Times New Roman" w:eastAsiaTheme="minorHAnsi" w:hAnsi="Times New Roman" w:cs="Times New Roman"/>
          <w:b/>
          <w:bCs/>
          <w:i/>
          <w:iCs/>
        </w:rPr>
        <w:t>.</w:t>
      </w:r>
      <w:bookmarkEnd w:id="74"/>
    </w:p>
    <w:p w14:paraId="2DF165FF" w14:textId="77777777" w:rsidR="00445B5B" w:rsidRPr="00743605" w:rsidRDefault="00445B5B" w:rsidP="00445B5B">
      <w:pPr>
        <w:spacing w:before="60" w:after="60" w:line="256" w:lineRule="auto"/>
        <w:rPr>
          <w:rFonts w:ascii="Times New Roman" w:eastAsiaTheme="minorHAnsi" w:hAnsi="Times New Roman" w:cs="Times New Roman"/>
          <w:b/>
          <w:bCs/>
        </w:rPr>
        <w:sectPr w:rsidR="00445B5B" w:rsidRPr="00743605" w:rsidSect="00BA377B">
          <w:footerReference w:type="first" r:id="rId20"/>
          <w:pgSz w:w="12240" w:h="15840"/>
          <w:pgMar w:top="1134" w:right="1608" w:bottom="1134" w:left="1701" w:header="720" w:footer="720" w:gutter="0"/>
          <w:pgNumType w:start="9"/>
          <w:cols w:space="720"/>
          <w:titlePg/>
          <w:docGrid w:linePitch="360"/>
        </w:sectPr>
      </w:pPr>
    </w:p>
    <w:p w14:paraId="0F66F706" w14:textId="77777777" w:rsidR="00BD66D0" w:rsidRPr="00D8711C" w:rsidRDefault="00E57762" w:rsidP="00530C2C">
      <w:pPr>
        <w:pStyle w:val="Sraopastraipa"/>
        <w:spacing w:after="0" w:line="20" w:lineRule="atLeast"/>
        <w:jc w:val="both"/>
        <w:rPr>
          <w:rFonts w:ascii="Times New Roman" w:eastAsiaTheme="minorHAnsi" w:hAnsi="Times New Roman" w:cs="Times New Roman"/>
        </w:rPr>
      </w:pPr>
      <w:bookmarkStart w:id="75" w:name="_Hlk149113116"/>
      <w:r>
        <w:rPr>
          <w:rFonts w:eastAsia="Arial" w:cstheme="minorHAnsi"/>
        </w:rPr>
        <w:lastRenderedPageBreak/>
        <w:t xml:space="preserve">2. </w:t>
      </w:r>
      <w:bookmarkEnd w:id="75"/>
      <w:r w:rsidR="00BD66D0" w:rsidRPr="00C67475">
        <w:rPr>
          <w:rFonts w:ascii="Times New Roman" w:eastAsia="Calibri" w:hAnsi="Times New Roman" w:cs="Times New Roman"/>
          <w:lang w:eastAsia="en-US"/>
        </w:rPr>
        <w:t>Tiekėjai turi atitikti šiame priede nustatytus reikalavimus</w:t>
      </w:r>
      <w:r w:rsidR="00BD66D0" w:rsidRPr="00C67475">
        <w:rPr>
          <w:rFonts w:ascii="Times New Roman" w:eastAsiaTheme="minorHAnsi" w:hAnsi="Times New Roman" w:cs="Times New Roman"/>
          <w:lang w:eastAsia="en-US"/>
        </w:rPr>
        <w:t xml:space="preserve"> dėl </w:t>
      </w:r>
      <w:r w:rsidR="00BD66D0" w:rsidRPr="00C67475">
        <w:rPr>
          <w:rFonts w:ascii="Times New Roman" w:eastAsia="Calibri" w:hAnsi="Times New Roman" w:cs="Times New Roman"/>
          <w:iCs/>
          <w:lang w:eastAsia="en-US"/>
        </w:rPr>
        <w:t>aplinkos apsaugos vadybos sistemos standartų</w:t>
      </w:r>
      <w:r w:rsidR="00BD66D0" w:rsidRPr="00C67475">
        <w:rPr>
          <w:rFonts w:ascii="Times New Roman" w:eastAsiaTheme="minorHAnsi" w:hAnsi="Times New Roman" w:cs="Times New Roman"/>
          <w:lang w:eastAsia="en-US"/>
        </w:rPr>
        <w:t xml:space="preserve"> laikymosi.</w:t>
      </w:r>
    </w:p>
    <w:p w14:paraId="7C1F4B96" w14:textId="12CB4F34" w:rsidR="00BD66D0" w:rsidRPr="00C67475" w:rsidRDefault="00A27918" w:rsidP="00BD66D0">
      <w:pPr>
        <w:spacing w:after="0" w:line="20" w:lineRule="atLeast"/>
        <w:jc w:val="both"/>
        <w:rPr>
          <w:rFonts w:ascii="Times New Roman" w:eastAsiaTheme="minorHAnsi" w:hAnsi="Times New Roman" w:cs="Times New Roman"/>
          <w:i/>
          <w:iCs/>
        </w:rPr>
      </w:pPr>
      <w:r>
        <w:rPr>
          <w:rFonts w:ascii="Times New Roman" w:eastAsiaTheme="minorHAnsi" w:hAnsi="Times New Roman" w:cs="Times New Roman"/>
          <w:i/>
          <w:iCs/>
        </w:rPr>
        <w:t>2</w:t>
      </w:r>
      <w:r w:rsidR="00BD66D0" w:rsidRPr="00C67475">
        <w:rPr>
          <w:rFonts w:ascii="Times New Roman" w:eastAsiaTheme="minorHAnsi" w:hAnsi="Times New Roman" w:cs="Times New Roman"/>
          <w:i/>
          <w:iCs/>
        </w:rPr>
        <w:t xml:space="preserve"> lentelė</w:t>
      </w:r>
    </w:p>
    <w:p w14:paraId="57A3B25A" w14:textId="77777777" w:rsidR="00BD66D0" w:rsidRPr="00DC0C6A" w:rsidRDefault="00BD66D0" w:rsidP="00BD66D0">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958"/>
        <w:gridCol w:w="5309"/>
      </w:tblGrid>
      <w:tr w:rsidR="00BD66D0" w:rsidRPr="00DC0C6A" w14:paraId="45AF650F" w14:textId="77777777" w:rsidTr="00F7570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FE0016" w14:textId="77777777" w:rsidR="00BD66D0" w:rsidRPr="00DC0C6A" w:rsidRDefault="00BD66D0" w:rsidP="00F7570A">
            <w:pPr>
              <w:spacing w:before="60" w:after="60" w:line="256" w:lineRule="auto"/>
              <w:rPr>
                <w:b/>
                <w:bCs/>
                <w:sz w:val="21"/>
                <w:szCs w:val="21"/>
              </w:rPr>
            </w:pPr>
            <w:r w:rsidRPr="00DC0C6A">
              <w:rPr>
                <w:rFonts w:eastAsia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4561A37" w14:textId="77777777" w:rsidR="00BD66D0" w:rsidRPr="00DC0C6A" w:rsidRDefault="00BD66D0" w:rsidP="00F7570A">
            <w:pPr>
              <w:spacing w:before="60" w:after="60" w:line="256" w:lineRule="auto"/>
              <w:jc w:val="center"/>
              <w:rPr>
                <w:rFonts w:eastAsiaTheme="minorHAnsi"/>
                <w:b/>
                <w:bCs/>
                <w:sz w:val="21"/>
                <w:szCs w:val="21"/>
              </w:rPr>
            </w:pPr>
            <w:r w:rsidRPr="00DC0C6A">
              <w:rPr>
                <w:b/>
                <w:bCs/>
                <w:color w:val="000000"/>
                <w:sz w:val="21"/>
                <w:szCs w:val="21"/>
              </w:rPr>
              <w:t xml:space="preserve">Reikalavimas </w:t>
            </w:r>
            <w:r w:rsidRPr="00DC0C6A">
              <w:rPr>
                <w:rFonts w:eastAsiaTheme="minorHAnsi"/>
                <w:b/>
                <w:bCs/>
                <w:sz w:val="21"/>
                <w:szCs w:val="21"/>
                <w:lang w:eastAsia="en-US"/>
              </w:rPr>
              <w:t xml:space="preserve">dėl </w:t>
            </w:r>
            <w:r w:rsidRPr="00C67475">
              <w:rPr>
                <w:rFonts w:eastAsia="Calibri"/>
                <w:b/>
                <w:bCs/>
                <w:iCs/>
                <w:sz w:val="21"/>
                <w:szCs w:val="21"/>
                <w:lang w:eastAsia="en-US"/>
              </w:rPr>
              <w:t>aplinkos apsaugos vadybos sistemos st</w:t>
            </w:r>
            <w:r w:rsidRPr="00DC0C6A">
              <w:rPr>
                <w:rFonts w:eastAsia="Calibri"/>
                <w:b/>
                <w:bCs/>
                <w:iCs/>
                <w:sz w:val="21"/>
                <w:szCs w:val="21"/>
                <w:lang w:eastAsia="en-US"/>
              </w:rPr>
              <w:t>andartų</w:t>
            </w:r>
            <w:r w:rsidRPr="00DC0C6A">
              <w:rPr>
                <w:rFonts w:eastAsiaTheme="minorHAnsi"/>
                <w:b/>
                <w:bCs/>
                <w:sz w:val="21"/>
                <w:szCs w:val="21"/>
                <w:lang w:eastAsia="en-US"/>
              </w:rPr>
              <w:t xml:space="preserve"> laikymosi.</w:t>
            </w:r>
          </w:p>
        </w:tc>
        <w:tc>
          <w:tcPr>
            <w:tcW w:w="5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638A21A" w14:textId="77777777" w:rsidR="00BD66D0" w:rsidRPr="00DC0C6A" w:rsidRDefault="00BD66D0" w:rsidP="00F7570A">
            <w:pPr>
              <w:autoSpaceDE w:val="0"/>
              <w:autoSpaceDN w:val="0"/>
              <w:adjustRightInd w:val="0"/>
              <w:jc w:val="center"/>
              <w:rPr>
                <w:b/>
                <w:bCs/>
                <w:color w:val="000000"/>
              </w:rPr>
            </w:pPr>
            <w:r w:rsidRPr="00DC0C6A">
              <w:rPr>
                <w:b/>
                <w:bCs/>
                <w:color w:val="000000"/>
                <w:sz w:val="21"/>
                <w:szCs w:val="21"/>
              </w:rPr>
              <w:t>Atitiktį reikalavimui įrodantys dokumentai</w:t>
            </w:r>
          </w:p>
        </w:tc>
      </w:tr>
      <w:tr w:rsidR="00BD66D0" w:rsidRPr="00DC0C6A" w14:paraId="2AC0E4B3" w14:textId="77777777" w:rsidTr="00F7570A">
        <w:tc>
          <w:tcPr>
            <w:tcW w:w="695" w:type="dxa"/>
            <w:tcBorders>
              <w:top w:val="single" w:sz="4" w:space="0" w:color="000000"/>
              <w:left w:val="single" w:sz="4" w:space="0" w:color="000000"/>
              <w:bottom w:val="single" w:sz="4" w:space="0" w:color="000000"/>
              <w:right w:val="single" w:sz="4" w:space="0" w:color="000000"/>
            </w:tcBorders>
          </w:tcPr>
          <w:p w14:paraId="74C4D154" w14:textId="72D5BEC9" w:rsidR="00BD66D0" w:rsidRPr="00DC0C6A" w:rsidRDefault="00002408" w:rsidP="00F7570A">
            <w:pPr>
              <w:spacing w:before="60" w:after="60" w:line="256" w:lineRule="auto"/>
              <w:jc w:val="center"/>
              <w:rPr>
                <w:rFonts w:eastAsiaTheme="minorHAnsi"/>
                <w:b/>
                <w:bCs/>
                <w:sz w:val="21"/>
                <w:szCs w:val="21"/>
              </w:rPr>
            </w:pPr>
            <w:r>
              <w:rPr>
                <w:rFonts w:eastAsiaTheme="minorHAnsi"/>
                <w:b/>
                <w:bCs/>
                <w:sz w:val="21"/>
                <w:szCs w:val="21"/>
              </w:rPr>
              <w:t>2</w:t>
            </w:r>
            <w:r w:rsidR="00BD66D0" w:rsidRPr="00DC0C6A">
              <w:rPr>
                <w:rFonts w:eastAsiaTheme="minorHAnsi"/>
                <w:b/>
                <w:bCs/>
                <w:sz w:val="21"/>
                <w:szCs w:val="21"/>
              </w:rPr>
              <w:t>.</w:t>
            </w:r>
          </w:p>
        </w:tc>
        <w:tc>
          <w:tcPr>
            <w:tcW w:w="9267" w:type="dxa"/>
            <w:gridSpan w:val="2"/>
            <w:tcBorders>
              <w:top w:val="single" w:sz="4" w:space="0" w:color="000000"/>
              <w:left w:val="single" w:sz="4" w:space="0" w:color="000000"/>
              <w:bottom w:val="single" w:sz="4" w:space="0" w:color="000000"/>
              <w:right w:val="single" w:sz="4" w:space="0" w:color="000000"/>
            </w:tcBorders>
          </w:tcPr>
          <w:p w14:paraId="3D9F7E66" w14:textId="77777777" w:rsidR="00BD66D0" w:rsidRPr="00DC0C6A" w:rsidRDefault="00BD66D0" w:rsidP="00F7570A">
            <w:pPr>
              <w:autoSpaceDE w:val="0"/>
              <w:autoSpaceDN w:val="0"/>
              <w:adjustRightInd w:val="0"/>
              <w:rPr>
                <w:b/>
                <w:bCs/>
                <w:color w:val="000000"/>
              </w:rPr>
            </w:pPr>
            <w:r w:rsidRPr="00DC0C6A">
              <w:rPr>
                <w:b/>
                <w:bCs/>
                <w:color w:val="000000"/>
                <w:sz w:val="21"/>
                <w:szCs w:val="21"/>
              </w:rPr>
              <w:t>Aplinkos apsaugos vadybos sistemos taikymas</w:t>
            </w:r>
          </w:p>
        </w:tc>
      </w:tr>
      <w:tr w:rsidR="00BD66D0" w:rsidRPr="00DC0C6A" w14:paraId="6AF7FE05" w14:textId="77777777" w:rsidTr="00F7570A">
        <w:tc>
          <w:tcPr>
            <w:tcW w:w="695" w:type="dxa"/>
            <w:tcBorders>
              <w:top w:val="single" w:sz="4" w:space="0" w:color="000000"/>
              <w:left w:val="single" w:sz="4" w:space="0" w:color="000000"/>
              <w:bottom w:val="single" w:sz="4" w:space="0" w:color="000000"/>
              <w:right w:val="single" w:sz="4" w:space="0" w:color="000000"/>
            </w:tcBorders>
          </w:tcPr>
          <w:p w14:paraId="4512721B" w14:textId="153EBDD3" w:rsidR="00BD66D0" w:rsidRPr="00DC0C6A" w:rsidRDefault="00002408" w:rsidP="00F7570A">
            <w:pPr>
              <w:spacing w:before="60" w:after="60" w:line="256" w:lineRule="auto"/>
              <w:jc w:val="center"/>
              <w:rPr>
                <w:rFonts w:eastAsiaTheme="minorHAnsi"/>
                <w:sz w:val="21"/>
                <w:szCs w:val="21"/>
              </w:rPr>
            </w:pPr>
            <w:r>
              <w:rPr>
                <w:rFonts w:eastAsiaTheme="minorHAnsi"/>
                <w:sz w:val="21"/>
                <w:szCs w:val="21"/>
              </w:rPr>
              <w:t>2</w:t>
            </w:r>
            <w:r w:rsidR="00BD66D0" w:rsidRPr="00DC0C6A">
              <w:rPr>
                <w:rFonts w:eastAsia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6FB04FCB" w14:textId="77777777" w:rsidR="00BD66D0" w:rsidRPr="0097514F" w:rsidRDefault="00BD66D0" w:rsidP="00F7570A">
            <w:pPr>
              <w:tabs>
                <w:tab w:val="left" w:pos="993"/>
              </w:tabs>
              <w:jc w:val="both"/>
              <w:rPr>
                <w:rFonts w:eastAsia="SimSun"/>
                <w:sz w:val="24"/>
                <w:szCs w:val="24"/>
                <w:lang w:eastAsia="zh-CN"/>
              </w:rPr>
            </w:pPr>
            <w:r w:rsidRPr="0097514F">
              <w:rPr>
                <w:rFonts w:eastAsia="SimSun"/>
                <w:sz w:val="24"/>
                <w:szCs w:val="24"/>
                <w:lang w:eastAsia="zh-CN"/>
              </w:rPr>
              <w:t>Tiekėjas turi būti įdiegęs ir taikyti atlieka</w:t>
            </w:r>
            <w:r w:rsidRPr="008716B8">
              <w:rPr>
                <w:rFonts w:eastAsia="SimSun"/>
                <w:sz w:val="24"/>
                <w:szCs w:val="24"/>
                <w:lang w:eastAsia="zh-CN"/>
              </w:rPr>
              <w:t xml:space="preserve">mų paslaugų  srityje (techninio darbo projekto vykdymo priežiūros paslaugos) </w:t>
            </w:r>
            <w:r w:rsidRPr="0097514F">
              <w:rPr>
                <w:rFonts w:eastAsia="SimSun"/>
                <w:sz w:val="24"/>
                <w:szCs w:val="24"/>
                <w:lang w:eastAsia="zh-CN"/>
              </w:rPr>
              <w:t xml:space="preserve">aplinkos apsaugos vadybos ir audito sistemą </w:t>
            </w:r>
            <w:r w:rsidRPr="0097514F">
              <w:rPr>
                <w:rFonts w:eastAsia="SimSun"/>
                <w:i/>
                <w:sz w:val="24"/>
                <w:szCs w:val="24"/>
                <w:lang w:eastAsia="zh-CN"/>
              </w:rPr>
              <w:t xml:space="preserve">EMAS </w:t>
            </w:r>
            <w:r w:rsidRPr="0097514F">
              <w:rPr>
                <w:rFonts w:eastAsia="SimSun"/>
                <w:sz w:val="24"/>
                <w:szCs w:val="24"/>
                <w:lang w:eastAsia="zh-CN"/>
              </w:rPr>
              <w:t xml:space="preserve">arba kitą aplinkos apsaugos vadybos sistemą, įdiegtą pagal standartą </w:t>
            </w:r>
            <w:r w:rsidRPr="0097514F">
              <w:rPr>
                <w:rFonts w:eastAsia="SimSun"/>
                <w:i/>
                <w:sz w:val="24"/>
                <w:szCs w:val="24"/>
                <w:lang w:eastAsia="zh-CN"/>
              </w:rPr>
              <w:t>LST EN ISO 14001</w:t>
            </w:r>
            <w:r w:rsidRPr="0097514F">
              <w:rPr>
                <w:rFonts w:eastAsia="SimSun"/>
                <w:sz w:val="24"/>
                <w:szCs w:val="24"/>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97514F">
              <w:rPr>
                <w:rFonts w:eastAsia="SimSun"/>
                <w:color w:val="000000"/>
                <w:sz w:val="24"/>
                <w:szCs w:val="24"/>
                <w:lang w:eastAsia="zh-CN"/>
              </w:rPr>
              <w:t>kurios patvirtintų, kad tiekėjo siūlomos aplinkos apsaugos vadybos užtikrinimo priemonės atitinka reikalaujamus aplinkos apsaugos vadybos sistemos standartus</w:t>
            </w:r>
            <w:r w:rsidRPr="0097514F">
              <w:rPr>
                <w:rFonts w:eastAsia="SimSun"/>
                <w:sz w:val="24"/>
                <w:szCs w:val="24"/>
                <w:lang w:eastAsia="zh-CN"/>
              </w:rPr>
              <w:t>.</w:t>
            </w:r>
          </w:p>
          <w:p w14:paraId="59F224B7" w14:textId="77777777" w:rsidR="00BD66D0" w:rsidRPr="0097514F" w:rsidRDefault="00BD66D0" w:rsidP="00F7570A">
            <w:pPr>
              <w:spacing w:after="200"/>
              <w:jc w:val="both"/>
              <w:rPr>
                <w:rFonts w:eastAsia="SimSun"/>
                <w:color w:val="000000"/>
                <w:sz w:val="24"/>
                <w:szCs w:val="24"/>
                <w:lang w:eastAsia="zh-CN"/>
              </w:rPr>
            </w:pPr>
          </w:p>
          <w:p w14:paraId="397777FE" w14:textId="77777777" w:rsidR="00BD66D0" w:rsidRPr="0097514F" w:rsidRDefault="00BD66D0" w:rsidP="00F7570A">
            <w:pPr>
              <w:tabs>
                <w:tab w:val="left" w:pos="284"/>
              </w:tabs>
              <w:spacing w:after="200"/>
              <w:jc w:val="both"/>
              <w:rPr>
                <w:rFonts w:eastAsia="Calibri"/>
                <w:sz w:val="21"/>
                <w:szCs w:val="21"/>
                <w:lang w:eastAsia="zh-CN"/>
              </w:rPr>
            </w:pPr>
            <w:r w:rsidRPr="0097514F">
              <w:rPr>
                <w:rFonts w:eastAsia="SimSun"/>
                <w:sz w:val="21"/>
                <w:szCs w:val="21"/>
                <w:lang w:eastAsia="zh-CN"/>
              </w:rPr>
              <w:t xml:space="preserve">•  </w:t>
            </w:r>
            <w:r w:rsidRPr="0097514F">
              <w:rPr>
                <w:rFonts w:eastAsia="Calibri"/>
                <w:sz w:val="21"/>
                <w:szCs w:val="21"/>
                <w:lang w:eastAsia="zh-CN"/>
              </w:rPr>
              <w:t xml:space="preserve">jeigu pasiūlymą teikia ūkio subjektų grupė – reikalavimą turi atitikti ūkio subjektų grupės narys (-iai), atsižvelgiant į jų prisiimamus įsipareigojimus pirkimo sutarčiai vykdyti; </w:t>
            </w:r>
          </w:p>
          <w:p w14:paraId="37431A40" w14:textId="77777777" w:rsidR="00BD66D0" w:rsidRPr="0097514F" w:rsidRDefault="00BD66D0" w:rsidP="00F7570A">
            <w:pPr>
              <w:tabs>
                <w:tab w:val="left" w:pos="284"/>
              </w:tabs>
              <w:spacing w:after="200"/>
              <w:jc w:val="both"/>
              <w:rPr>
                <w:rFonts w:eastAsia="Calibri"/>
                <w:sz w:val="21"/>
                <w:szCs w:val="21"/>
                <w:lang w:eastAsia="zh-CN"/>
              </w:rPr>
            </w:pPr>
            <w:r w:rsidRPr="0097514F">
              <w:rPr>
                <w:rFonts w:eastAsia="SimSun"/>
                <w:sz w:val="21"/>
                <w:szCs w:val="21"/>
                <w:lang w:eastAsia="zh-CN"/>
              </w:rPr>
              <w:t>•  t</w:t>
            </w:r>
            <w:r w:rsidRPr="0097514F">
              <w:rPr>
                <w:rFonts w:eastAsia="Calibri"/>
                <w:sz w:val="21"/>
                <w:szCs w:val="21"/>
                <w:lang w:eastAsia="zh-CN"/>
              </w:rPr>
              <w:t>iekėjas gali remtis kitų ūkio subjektų pajėgumais atsižvelgiant į jų prisiimamus įsipareigojimus pirkimo sutarčiai vykdyti;</w:t>
            </w:r>
          </w:p>
          <w:p w14:paraId="2452CDF6" w14:textId="77777777" w:rsidR="00BD66D0" w:rsidRPr="0097514F" w:rsidRDefault="00BD66D0" w:rsidP="00F7570A">
            <w:pPr>
              <w:tabs>
                <w:tab w:val="left" w:pos="284"/>
              </w:tabs>
              <w:spacing w:after="200"/>
              <w:jc w:val="both"/>
              <w:rPr>
                <w:rFonts w:ascii="Calibri" w:eastAsia="Calibri" w:hAnsi="Calibri"/>
                <w:sz w:val="21"/>
                <w:szCs w:val="21"/>
                <w:lang w:eastAsia="zh-CN"/>
              </w:rPr>
            </w:pPr>
            <w:r w:rsidRPr="0097514F">
              <w:rPr>
                <w:rFonts w:eastAsia="SimSun"/>
                <w:sz w:val="21"/>
                <w:szCs w:val="21"/>
                <w:lang w:eastAsia="zh-CN"/>
              </w:rPr>
              <w:t xml:space="preserve">•   </w:t>
            </w:r>
            <w:r w:rsidRPr="0097514F">
              <w:rPr>
                <w:rFonts w:eastAsia="Calibri"/>
                <w:sz w:val="21"/>
                <w:szCs w:val="21"/>
                <w:lang w:eastAsia="zh-CN"/>
              </w:rPr>
              <w:t>subtiekėjai turi laikytis reikalaujamų aplinkos apsaugos vadybos priemonių, atsižvelgiant į jų prisiimamus įsipareigojimus pirkimo sutarčiai vykdyti.</w:t>
            </w:r>
          </w:p>
          <w:p w14:paraId="17B41F80" w14:textId="77777777" w:rsidR="00BD66D0" w:rsidRPr="00DC0C6A" w:rsidRDefault="00BD66D0" w:rsidP="00F7570A">
            <w:pPr>
              <w:autoSpaceDE w:val="0"/>
              <w:autoSpaceDN w:val="0"/>
              <w:adjustRightInd w:val="0"/>
              <w:jc w:val="both"/>
              <w:rPr>
                <w:color w:val="000000"/>
                <w:sz w:val="21"/>
                <w:szCs w:val="21"/>
              </w:rPr>
            </w:pPr>
          </w:p>
        </w:tc>
        <w:tc>
          <w:tcPr>
            <w:tcW w:w="5309" w:type="dxa"/>
            <w:tcBorders>
              <w:top w:val="single" w:sz="4" w:space="0" w:color="000000"/>
              <w:left w:val="single" w:sz="4" w:space="0" w:color="000000"/>
              <w:bottom w:val="single" w:sz="4" w:space="0" w:color="000000"/>
              <w:right w:val="single" w:sz="4" w:space="0" w:color="000000"/>
            </w:tcBorders>
          </w:tcPr>
          <w:p w14:paraId="74292FC3" w14:textId="77777777" w:rsidR="00BD66D0" w:rsidRPr="00DC0C6A" w:rsidRDefault="00BD66D0" w:rsidP="00F7570A">
            <w:pPr>
              <w:autoSpaceDE w:val="0"/>
              <w:autoSpaceDN w:val="0"/>
              <w:adjustRightInd w:val="0"/>
              <w:jc w:val="both"/>
              <w:rPr>
                <w:color w:val="000000"/>
                <w:sz w:val="21"/>
                <w:szCs w:val="21"/>
              </w:rPr>
            </w:pPr>
            <w:r w:rsidRPr="00DC0C6A">
              <w:rPr>
                <w:color w:val="000000"/>
                <w:sz w:val="21"/>
                <w:szCs w:val="21"/>
              </w:rPr>
              <w:t xml:space="preserve">Nepriklausomos įstaigos išduoto </w:t>
            </w:r>
            <w:r w:rsidRPr="00DC0C6A">
              <w:rPr>
                <w:color w:val="000000"/>
                <w:sz w:val="21"/>
                <w:szCs w:val="21"/>
                <w:u w:val="single"/>
              </w:rPr>
              <w:t>galiojančio</w:t>
            </w:r>
            <w:r w:rsidRPr="00DC0C6A">
              <w:rPr>
                <w:color w:val="000000"/>
                <w:sz w:val="21"/>
                <w:szCs w:val="21"/>
              </w:rPr>
              <w:t xml:space="preserve"> sertifikato, patvirtinančio, kad tiekėjas laikosi reikalaujamos aplinkos apsaugos vadybos sistemos standartų, skaitmeninė kopija.</w:t>
            </w:r>
          </w:p>
          <w:p w14:paraId="6B1A49DE" w14:textId="77777777" w:rsidR="00BD66D0" w:rsidRPr="00DC0C6A" w:rsidRDefault="00BD66D0" w:rsidP="00F7570A">
            <w:pPr>
              <w:autoSpaceDE w:val="0"/>
              <w:autoSpaceDN w:val="0"/>
              <w:adjustRightInd w:val="0"/>
              <w:jc w:val="both"/>
              <w:rPr>
                <w:color w:val="000000"/>
                <w:sz w:val="21"/>
                <w:szCs w:val="21"/>
              </w:rPr>
            </w:pPr>
          </w:p>
          <w:p w14:paraId="6A90B791" w14:textId="77777777" w:rsidR="00BD66D0" w:rsidRPr="00DC0C6A" w:rsidRDefault="00BD66D0" w:rsidP="00F7570A">
            <w:pPr>
              <w:autoSpaceDE w:val="0"/>
              <w:autoSpaceDN w:val="0"/>
              <w:adjustRightInd w:val="0"/>
              <w:jc w:val="both"/>
              <w:rPr>
                <w:color w:val="000000"/>
                <w:sz w:val="21"/>
                <w:szCs w:val="21"/>
              </w:rPr>
            </w:pPr>
            <w:r w:rsidRPr="00DC0C6A">
              <w:rPr>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CDF217F" w14:textId="77777777" w:rsidR="00BD66D0" w:rsidRPr="00DC0C6A" w:rsidRDefault="00BD66D0" w:rsidP="00F7570A">
            <w:pPr>
              <w:autoSpaceDE w:val="0"/>
              <w:autoSpaceDN w:val="0"/>
              <w:adjustRightInd w:val="0"/>
              <w:jc w:val="both"/>
              <w:rPr>
                <w:color w:val="000000"/>
                <w:sz w:val="21"/>
                <w:szCs w:val="21"/>
              </w:rPr>
            </w:pPr>
          </w:p>
          <w:p w14:paraId="2714ED97" w14:textId="77777777" w:rsidR="00BD66D0" w:rsidRPr="00DC0C6A" w:rsidRDefault="00BD66D0" w:rsidP="00F7570A">
            <w:pPr>
              <w:autoSpaceDE w:val="0"/>
              <w:autoSpaceDN w:val="0"/>
              <w:adjustRightInd w:val="0"/>
              <w:jc w:val="both"/>
              <w:rPr>
                <w:color w:val="000000"/>
                <w:sz w:val="21"/>
                <w:szCs w:val="21"/>
              </w:rPr>
            </w:pPr>
          </w:p>
          <w:p w14:paraId="68EB7545" w14:textId="77777777" w:rsidR="00BD66D0" w:rsidRPr="00DC0C6A" w:rsidRDefault="00BD66D0" w:rsidP="00F7570A">
            <w:pPr>
              <w:autoSpaceDE w:val="0"/>
              <w:autoSpaceDN w:val="0"/>
              <w:adjustRightInd w:val="0"/>
              <w:rPr>
                <w:rFonts w:eastAsia="Calibri"/>
                <w:b/>
                <w:bCs/>
                <w:color w:val="000000"/>
                <w:sz w:val="21"/>
                <w:szCs w:val="21"/>
                <w:lang w:eastAsia="en-US"/>
              </w:rPr>
            </w:pPr>
            <w:r w:rsidRPr="00A622F7">
              <w:rPr>
                <w:i/>
                <w:sz w:val="22"/>
                <w:szCs w:val="28"/>
                <w:lang w:eastAsia="en-US"/>
              </w:rPr>
              <w:t>Pateikiama skaitmeninė dokumento kopija</w:t>
            </w:r>
            <w:r>
              <w:rPr>
                <w:i/>
                <w:sz w:val="22"/>
                <w:szCs w:val="28"/>
                <w:lang w:eastAsia="en-US"/>
              </w:rPr>
              <w:t>.</w:t>
            </w:r>
          </w:p>
          <w:p w14:paraId="2BFED9D8" w14:textId="77777777" w:rsidR="00BD66D0" w:rsidRPr="00DC0C6A" w:rsidRDefault="00BD66D0" w:rsidP="00F7570A">
            <w:pPr>
              <w:autoSpaceDE w:val="0"/>
              <w:autoSpaceDN w:val="0"/>
              <w:adjustRightInd w:val="0"/>
              <w:rPr>
                <w:color w:val="000000"/>
              </w:rPr>
            </w:pPr>
          </w:p>
        </w:tc>
      </w:tr>
    </w:tbl>
    <w:p w14:paraId="7FF979CA" w14:textId="46D8FBC1" w:rsidR="00E57762" w:rsidRPr="00D23783" w:rsidRDefault="00E57762" w:rsidP="00E57762">
      <w:pPr>
        <w:pStyle w:val="Sraopastraipa"/>
        <w:spacing w:after="0" w:line="240" w:lineRule="auto"/>
        <w:ind w:left="0" w:firstLine="709"/>
        <w:jc w:val="both"/>
        <w:rPr>
          <w:rFonts w:eastAsiaTheme="minorHAnsi" w:cstheme="minorHAnsi"/>
        </w:rPr>
      </w:pPr>
    </w:p>
    <w:p w14:paraId="054BBDB1" w14:textId="7F5C400F"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w:t>
      </w:r>
    </w:p>
    <w:p w14:paraId="6898BCF0" w14:textId="7824EC59" w:rsidR="00100FEB" w:rsidRPr="00F0499F" w:rsidRDefault="00A4599F" w:rsidP="00100FEB">
      <w:pPr>
        <w:pStyle w:val="Antrat2"/>
        <w:ind w:left="5103"/>
        <w:rPr>
          <w:rFonts w:asciiTheme="minorHAnsi" w:eastAsia="Calibri" w:hAnsiTheme="minorHAnsi" w:cstheme="minorHAnsi"/>
          <w:color w:val="0070C0"/>
          <w:sz w:val="21"/>
          <w:szCs w:val="21"/>
        </w:rPr>
      </w:pPr>
      <w:r w:rsidRPr="00F0499F">
        <w:rPr>
          <w:rFonts w:cstheme="minorHAnsi"/>
          <w:b/>
          <w:bCs/>
          <w:smallCaps/>
          <w:sz w:val="22"/>
          <w:szCs w:val="22"/>
        </w:rPr>
        <w:br w:type="page"/>
      </w:r>
      <w:bookmarkStart w:id="76" w:name="_Toc184631436"/>
      <w:r w:rsidR="00100FEB" w:rsidRPr="00F0499F">
        <w:rPr>
          <w:rFonts w:asciiTheme="minorHAnsi" w:eastAsia="Calibri" w:hAnsiTheme="minorHAnsi" w:cstheme="minorHAnsi"/>
          <w:color w:val="0070C0"/>
          <w:sz w:val="21"/>
          <w:szCs w:val="21"/>
        </w:rPr>
        <w:lastRenderedPageBreak/>
        <w:t xml:space="preserve">Pirkimo sąlygų </w:t>
      </w:r>
      <w:r w:rsidR="00481A2C">
        <w:rPr>
          <w:rFonts w:asciiTheme="minorHAnsi" w:eastAsia="Calibri" w:hAnsiTheme="minorHAnsi" w:cstheme="minorHAnsi"/>
          <w:color w:val="0070C0"/>
          <w:sz w:val="21"/>
          <w:szCs w:val="21"/>
        </w:rPr>
        <w:t>5</w:t>
      </w:r>
      <w:r w:rsidR="00100FEB" w:rsidRPr="00F0499F">
        <w:rPr>
          <w:rFonts w:asciiTheme="minorHAnsi" w:eastAsia="Calibri" w:hAnsiTheme="minorHAnsi" w:cstheme="minorHAnsi"/>
          <w:color w:val="0070C0"/>
          <w:sz w:val="21"/>
          <w:szCs w:val="21"/>
        </w:rPr>
        <w:t xml:space="preserve"> priedas „</w:t>
      </w:r>
      <w:r w:rsidR="00100FEB" w:rsidRPr="00100FEB">
        <w:rPr>
          <w:rFonts w:asciiTheme="minorHAnsi" w:eastAsia="Calibri" w:hAnsiTheme="minorHAnsi" w:cstheme="minorHAnsi"/>
          <w:color w:val="0070C0"/>
          <w:sz w:val="21"/>
          <w:szCs w:val="21"/>
        </w:rPr>
        <w:t>EBVPD“ (XML formatu)</w:t>
      </w:r>
      <w:r w:rsidR="00100FEB" w:rsidRPr="00F0499F">
        <w:rPr>
          <w:rFonts w:asciiTheme="minorHAnsi" w:eastAsia="Calibri" w:hAnsiTheme="minorHAnsi" w:cstheme="minorHAnsi"/>
          <w:color w:val="0070C0"/>
          <w:sz w:val="21"/>
          <w:szCs w:val="21"/>
        </w:rPr>
        <w:t>“</w:t>
      </w:r>
      <w:bookmarkEnd w:id="76"/>
    </w:p>
    <w:p w14:paraId="5D0FDE6E" w14:textId="46953DD8" w:rsidR="008D704D" w:rsidRPr="00044613" w:rsidRDefault="008D704D" w:rsidP="00044613">
      <w:pPr>
        <w:jc w:val="right"/>
        <w:rPr>
          <w:rFonts w:cstheme="minorHAnsi"/>
          <w:b/>
          <w:bCs/>
          <w:smallCaps/>
          <w:sz w:val="22"/>
          <w:szCs w:val="22"/>
        </w:rPr>
      </w:pPr>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A93FA07" w:rsidR="008D704D" w:rsidRPr="00F0499F" w:rsidRDefault="008D704D" w:rsidP="008D704D">
      <w:pPr>
        <w:pStyle w:val="Antrat2"/>
        <w:ind w:left="5103"/>
        <w:rPr>
          <w:rFonts w:asciiTheme="minorHAnsi" w:eastAsia="Calibri" w:hAnsiTheme="minorHAnsi" w:cstheme="minorHAnsi"/>
          <w:color w:val="0070C0"/>
          <w:sz w:val="21"/>
          <w:szCs w:val="21"/>
        </w:rPr>
      </w:pPr>
      <w:bookmarkStart w:id="77" w:name="_Ref38540913"/>
      <w:bookmarkStart w:id="78" w:name="_Ref38898051"/>
      <w:bookmarkStart w:id="79" w:name="_Ref38901392"/>
      <w:bookmarkStart w:id="80" w:name="_Toc184631437"/>
      <w:r w:rsidRPr="00F0499F">
        <w:rPr>
          <w:rFonts w:asciiTheme="minorHAnsi" w:eastAsia="Calibri" w:hAnsiTheme="minorHAnsi" w:cstheme="minorHAnsi"/>
          <w:color w:val="0070C0"/>
          <w:sz w:val="21"/>
          <w:szCs w:val="21"/>
        </w:rPr>
        <w:lastRenderedPageBreak/>
        <w:t xml:space="preserve">Pirkimo sąlygų </w:t>
      </w:r>
      <w:r w:rsidR="00C53B55">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7"/>
      <w:bookmarkEnd w:id="78"/>
      <w:bookmarkEnd w:id="79"/>
      <w:bookmarkEnd w:id="80"/>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 xml:space="preserve">Pasiūlymo forma pateikiama </w:t>
      </w:r>
      <w:bookmarkStart w:id="81" w:name="_Hlk183421853"/>
      <w:r w:rsidRPr="00F47A1D">
        <w:rPr>
          <w:rFonts w:cstheme="minorHAnsi"/>
        </w:rPr>
        <w:t>atskiru dokumentu</w:t>
      </w:r>
      <w:r>
        <w:rPr>
          <w:rFonts w:cstheme="minorHAnsi"/>
        </w:rPr>
        <w:t xml:space="preserve"> (docx formatu</w:t>
      </w:r>
      <w:bookmarkEnd w:id="81"/>
      <w:r>
        <w:rPr>
          <w:rFonts w:cstheme="minorHAnsi"/>
        </w:rPr>
        <w:t>)</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5CFA0DF3" w:rsidR="008D704D" w:rsidRPr="00F0499F" w:rsidRDefault="008D704D" w:rsidP="008D704D">
      <w:pPr>
        <w:pStyle w:val="Antrat2"/>
        <w:ind w:left="5103"/>
        <w:rPr>
          <w:rFonts w:asciiTheme="minorHAnsi" w:eastAsia="Calibri" w:hAnsiTheme="minorHAnsi" w:cstheme="minorHAnsi"/>
          <w:color w:val="0070C0"/>
          <w:sz w:val="21"/>
          <w:szCs w:val="21"/>
        </w:rPr>
      </w:pPr>
      <w:bookmarkStart w:id="82" w:name="_Ref39484039"/>
      <w:bookmarkStart w:id="83" w:name="_Ref40278562"/>
      <w:bookmarkStart w:id="84" w:name="_Toc184631438"/>
      <w:r w:rsidRPr="00F0499F">
        <w:rPr>
          <w:rFonts w:asciiTheme="minorHAnsi" w:eastAsia="Calibri" w:hAnsiTheme="minorHAnsi" w:cstheme="minorHAnsi"/>
          <w:color w:val="0070C0"/>
          <w:sz w:val="21"/>
          <w:szCs w:val="21"/>
        </w:rPr>
        <w:t xml:space="preserve">Pirkimo sąlygų </w:t>
      </w:r>
      <w:r w:rsidR="00C53B55">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82"/>
      <w:bookmarkEnd w:id="83"/>
      <w:bookmarkEnd w:id="8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B2ADC3" w14:textId="0E3E7B43" w:rsidR="002D199D" w:rsidRDefault="002D199D" w:rsidP="008863EE">
      <w:pPr>
        <w:pStyle w:val="Sraopastraipa"/>
        <w:numPr>
          <w:ilvl w:val="0"/>
          <w:numId w:val="19"/>
        </w:numPr>
        <w:spacing w:after="0" w:line="240" w:lineRule="auto"/>
        <w:ind w:left="0" w:firstLine="567"/>
        <w:jc w:val="both"/>
      </w:pPr>
      <w:r w:rsidRPr="00E9538F">
        <w:t>Perkančioji organizacija ekonomiškai naudingiausią pasiūlymą išrenka pagal kain</w:t>
      </w:r>
      <w:r w:rsidR="00C83407">
        <w:t>os ir kokybės santykį.</w:t>
      </w:r>
    </w:p>
    <w:p w14:paraId="74580734" w14:textId="0CDE84F4" w:rsidR="00C83407" w:rsidRPr="00E9538F" w:rsidRDefault="00C312E4" w:rsidP="00C312E4">
      <w:pPr>
        <w:pStyle w:val="Sraopastraipa"/>
        <w:numPr>
          <w:ilvl w:val="0"/>
          <w:numId w:val="19"/>
        </w:numPr>
        <w:spacing w:after="0" w:line="240" w:lineRule="auto"/>
        <w:ind w:left="0" w:firstLine="567"/>
        <w:jc w:val="both"/>
      </w:pPr>
      <w:r>
        <w:t xml:space="preserve">Ekonominio naudingumo vertinimo kriterijai pateikti </w:t>
      </w:r>
      <w:r w:rsidRPr="00C312E4">
        <w:t>atskiru dokumentu (docx formatu</w:t>
      </w:r>
      <w:r>
        <w:t>).</w:t>
      </w:r>
    </w:p>
    <w:p w14:paraId="0EE920F4" w14:textId="3376A463"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FE18DA8" w:rsidR="007545D6" w:rsidRDefault="00FE3D1F" w:rsidP="00AB5541">
      <w:pPr>
        <w:pStyle w:val="Antrat2"/>
        <w:ind w:left="5103"/>
        <w:rPr>
          <w:rFonts w:asciiTheme="minorHAnsi" w:hAnsiTheme="minorHAnsi"/>
          <w:color w:val="0070C0"/>
          <w:sz w:val="21"/>
          <w:szCs w:val="21"/>
        </w:rPr>
      </w:pPr>
      <w:bookmarkStart w:id="85" w:name="_Toc184631439"/>
      <w:bookmarkStart w:id="86" w:name="_Hlk181447094"/>
      <w:bookmarkStart w:id="87" w:name="_Ref39586171"/>
      <w:bookmarkStart w:id="88" w:name="_Ref39673580"/>
      <w:bookmarkStart w:id="89" w:name="_Ref39674283"/>
      <w:r w:rsidRPr="00F0499F">
        <w:rPr>
          <w:rFonts w:asciiTheme="minorHAnsi" w:hAnsiTheme="minorHAnsi"/>
          <w:color w:val="0070C0"/>
          <w:sz w:val="21"/>
          <w:szCs w:val="21"/>
        </w:rPr>
        <w:lastRenderedPageBreak/>
        <w:t xml:space="preserve">Pirkimo sąlygų </w:t>
      </w:r>
      <w:r w:rsidR="00C53B55">
        <w:rPr>
          <w:rFonts w:asciiTheme="minorHAnsi" w:hAnsiTheme="minorHAnsi"/>
          <w:color w:val="0070C0"/>
          <w:sz w:val="21"/>
          <w:szCs w:val="21"/>
        </w:rPr>
        <w:t>8</w:t>
      </w:r>
      <w:r w:rsidR="007545D6">
        <w:rPr>
          <w:rFonts w:asciiTheme="minorHAnsi" w:hAnsiTheme="minorHAnsi"/>
          <w:color w:val="0070C0"/>
          <w:sz w:val="21"/>
          <w:szCs w:val="21"/>
        </w:rPr>
        <w:t xml:space="preserve">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85"/>
    </w:p>
    <w:bookmarkEnd w:id="86"/>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90" w:name="part_0bf49b47971946ecbbec156f895bdd28"/>
      <w:bookmarkEnd w:id="90"/>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91" w:name="part_ce0c1ec65cd04504a5c7e7a6019a52b2"/>
      <w:bookmarkEnd w:id="91"/>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92" w:name="_Hlk170300397"/>
      <w:bookmarkStart w:id="93"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92"/>
      <w:r w:rsidRPr="006154BF">
        <w:rPr>
          <w:rFonts w:ascii="Tahoma" w:eastAsia="Times New Roman" w:hAnsi="Tahoma" w:cs="Tahoma"/>
          <w:color w:val="000000"/>
        </w:rPr>
        <w:t>.</w:t>
      </w:r>
      <w:bookmarkEnd w:id="93"/>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44B23FFD" w:rsidR="004D3BE3" w:rsidRDefault="004D3BE3" w:rsidP="004D3BE3">
      <w:pPr>
        <w:pStyle w:val="Antrat2"/>
        <w:ind w:left="5103"/>
        <w:rPr>
          <w:rFonts w:asciiTheme="minorHAnsi" w:hAnsiTheme="minorHAnsi"/>
          <w:color w:val="0070C0"/>
          <w:sz w:val="21"/>
          <w:szCs w:val="21"/>
        </w:rPr>
      </w:pPr>
      <w:bookmarkStart w:id="94" w:name="_Toc184631440"/>
      <w:r>
        <w:rPr>
          <w:rFonts w:asciiTheme="minorHAnsi" w:hAnsiTheme="minorHAnsi"/>
          <w:color w:val="0070C0"/>
          <w:sz w:val="21"/>
          <w:szCs w:val="21"/>
        </w:rPr>
        <w:lastRenderedPageBreak/>
        <w:t xml:space="preserve">Pirkimo sąlygų </w:t>
      </w:r>
      <w:r w:rsidR="00C53B55">
        <w:rPr>
          <w:rFonts w:asciiTheme="minorHAnsi" w:hAnsiTheme="minorHAnsi"/>
          <w:color w:val="0070C0"/>
          <w:sz w:val="21"/>
          <w:szCs w:val="21"/>
        </w:rPr>
        <w:t>9</w:t>
      </w:r>
      <w:r>
        <w:rPr>
          <w:rFonts w:asciiTheme="minorHAnsi" w:hAnsiTheme="minorHAnsi"/>
          <w:color w:val="0070C0"/>
          <w:sz w:val="21"/>
          <w:szCs w:val="21"/>
        </w:rPr>
        <w:t xml:space="preserve">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94"/>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10F14F2E" w:rsidR="008D704D" w:rsidRPr="00F0499F" w:rsidRDefault="00FE3D1F" w:rsidP="00AB5541">
      <w:pPr>
        <w:pStyle w:val="Antrat2"/>
        <w:ind w:left="5103"/>
        <w:rPr>
          <w:rFonts w:asciiTheme="minorHAnsi" w:hAnsiTheme="minorHAnsi"/>
          <w:color w:val="0070C0"/>
          <w:sz w:val="21"/>
          <w:szCs w:val="21"/>
        </w:rPr>
      </w:pPr>
      <w:bookmarkStart w:id="95" w:name="_Toc184631441"/>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C53B55">
        <w:rPr>
          <w:rFonts w:asciiTheme="minorHAnsi" w:hAnsiTheme="minorHAnsi"/>
          <w:color w:val="0070C0"/>
          <w:sz w:val="21"/>
          <w:szCs w:val="21"/>
        </w:rPr>
        <w:t>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7"/>
      <w:bookmarkEnd w:id="88"/>
      <w:bookmarkEnd w:id="89"/>
      <w:bookmarkEnd w:id="95"/>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bookmarkStart w:id="96" w:name="_Hlk183587782"/>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(docx formatu)</w:t>
      </w:r>
      <w:r w:rsidRPr="00F47A1D">
        <w:rPr>
          <w:rFonts w:cstheme="minorHAnsi"/>
        </w:rPr>
        <w:t>.</w:t>
      </w:r>
    </w:p>
    <w:bookmarkEnd w:id="96"/>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427D603A" w:rsidR="00057121" w:rsidRDefault="00057121" w:rsidP="00057121">
      <w:pPr>
        <w:pStyle w:val="Antrat2"/>
        <w:ind w:left="5103"/>
        <w:rPr>
          <w:rFonts w:asciiTheme="minorHAnsi" w:hAnsiTheme="minorHAnsi"/>
          <w:color w:val="0070C0"/>
          <w:sz w:val="21"/>
          <w:szCs w:val="21"/>
        </w:rPr>
      </w:pPr>
      <w:bookmarkStart w:id="97" w:name="_Toc126333946"/>
      <w:bookmarkStart w:id="98" w:name="_Toc18463144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w:t>
      </w:r>
      <w:r w:rsidR="00C53B55">
        <w:rPr>
          <w:rFonts w:asciiTheme="minorHAnsi" w:hAnsiTheme="minorHAnsi"/>
          <w:color w:val="0070C0"/>
          <w:sz w:val="21"/>
          <w:szCs w:val="21"/>
        </w:rPr>
        <w:t>1</w:t>
      </w:r>
      <w:r>
        <w:rPr>
          <w:rFonts w:asciiTheme="minorHAnsi" w:hAnsiTheme="minorHAnsi"/>
          <w:color w:val="0070C0"/>
          <w:sz w:val="21"/>
          <w:szCs w:val="21"/>
        </w:rPr>
        <w:t xml:space="preserve"> priedas „Tiekėjo deklaracija dėl atitikties Reglamento nuostatoms juridiniam asmeniui“</w:t>
      </w:r>
      <w:bookmarkEnd w:id="97"/>
      <w:bookmarkEnd w:id="98"/>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7E948AB" w:rsidR="00E737B9" w:rsidRDefault="00E737B9" w:rsidP="00E737B9">
      <w:pPr>
        <w:pStyle w:val="Antrat2"/>
        <w:ind w:left="5103"/>
        <w:rPr>
          <w:rFonts w:asciiTheme="minorHAnsi" w:hAnsiTheme="minorHAnsi"/>
          <w:color w:val="0070C0"/>
          <w:sz w:val="21"/>
          <w:szCs w:val="21"/>
        </w:rPr>
      </w:pPr>
      <w:bookmarkStart w:id="99" w:name="_Toc126333947"/>
      <w:bookmarkStart w:id="100" w:name="_Toc184631443"/>
      <w:r>
        <w:rPr>
          <w:rFonts w:asciiTheme="minorHAnsi" w:hAnsiTheme="minorHAnsi"/>
          <w:color w:val="0070C0"/>
          <w:sz w:val="21"/>
          <w:szCs w:val="21"/>
        </w:rPr>
        <w:lastRenderedPageBreak/>
        <w:t>Pirkimo sąlygų 1</w:t>
      </w:r>
      <w:r w:rsidR="00C53B55">
        <w:rPr>
          <w:rFonts w:asciiTheme="minorHAnsi" w:hAnsiTheme="minorHAnsi"/>
          <w:color w:val="0070C0"/>
          <w:sz w:val="21"/>
          <w:szCs w:val="21"/>
        </w:rPr>
        <w:t>2</w:t>
      </w:r>
      <w:r>
        <w:rPr>
          <w:rFonts w:asciiTheme="minorHAnsi" w:hAnsiTheme="minorHAnsi"/>
          <w:color w:val="0070C0"/>
          <w:sz w:val="21"/>
          <w:szCs w:val="21"/>
        </w:rPr>
        <w:t xml:space="preserve"> priedas „Tiekėjo deklaracija dėl atitikties Reglamento nuostatoms fiziniam asmeniui“</w:t>
      </w:r>
      <w:bookmarkEnd w:id="99"/>
      <w:bookmarkEnd w:id="100"/>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Default="00E737B9" w:rsidP="00EA6EF4">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01DC407" w14:textId="4E4C49EE" w:rsidR="00D80327" w:rsidRPr="00F0499F" w:rsidRDefault="00D80327" w:rsidP="00E54997">
      <w:pPr>
        <w:pStyle w:val="Antrat2"/>
        <w:ind w:left="5103"/>
        <w:rPr>
          <w:rFonts w:asciiTheme="minorHAnsi" w:eastAsia="Calibri" w:hAnsiTheme="minorHAnsi" w:cstheme="minorHAnsi"/>
          <w:color w:val="0070C0"/>
          <w:sz w:val="21"/>
          <w:szCs w:val="21"/>
        </w:rPr>
      </w:pPr>
      <w:bookmarkStart w:id="101" w:name="_Toc184631444"/>
      <w:bookmarkStart w:id="102" w:name="_Hlk18358785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00C53B55">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sidRPr="00E54997">
        <w:rPr>
          <w:rFonts w:asciiTheme="minorHAnsi" w:eastAsia="Calibri" w:hAnsiTheme="minorHAnsi" w:cstheme="minorHAnsi"/>
          <w:color w:val="0070C0"/>
          <w:sz w:val="21"/>
          <w:szCs w:val="21"/>
        </w:rPr>
        <w:t>„</w:t>
      </w:r>
      <w:r w:rsidR="00E54997" w:rsidRPr="00E54997">
        <w:rPr>
          <w:rFonts w:asciiTheme="minorHAnsi" w:eastAsia="Calibri" w:hAnsiTheme="minorHAnsi" w:cstheme="minorHAnsi"/>
          <w:color w:val="0070C0"/>
          <w:sz w:val="21"/>
          <w:szCs w:val="21"/>
        </w:rPr>
        <w:t>Specialistų, kurie bus atsakingi už sutarties vykdymą, sąrašas</w:t>
      </w:r>
      <w:r w:rsidRPr="00E54997">
        <w:rPr>
          <w:rFonts w:asciiTheme="minorHAnsi" w:eastAsia="Calibri" w:hAnsiTheme="minorHAnsi" w:cstheme="minorHAnsi"/>
          <w:color w:val="0070C0"/>
          <w:sz w:val="21"/>
          <w:szCs w:val="21"/>
        </w:rPr>
        <w:t>“</w:t>
      </w:r>
      <w:bookmarkEnd w:id="101"/>
    </w:p>
    <w:bookmarkEnd w:id="102"/>
    <w:p w14:paraId="1A442316" w14:textId="77777777" w:rsidR="00D80327" w:rsidRDefault="00D80327" w:rsidP="00EA6EF4">
      <w:pPr>
        <w:jc w:val="both"/>
        <w:rPr>
          <w:rFonts w:cstheme="minorHAnsi"/>
          <w:sz w:val="20"/>
          <w:szCs w:val="20"/>
        </w:rPr>
      </w:pPr>
    </w:p>
    <w:p w14:paraId="17076509" w14:textId="639C280C" w:rsidR="00B86401" w:rsidRPr="00B86401" w:rsidRDefault="0051740A" w:rsidP="0051740A">
      <w:pPr>
        <w:jc w:val="both"/>
        <w:rPr>
          <w:rFonts w:cstheme="minorHAnsi"/>
          <w:b/>
          <w:bCs/>
          <w:sz w:val="20"/>
          <w:szCs w:val="20"/>
        </w:rPr>
      </w:pPr>
      <w:bookmarkStart w:id="103" w:name="_Hlk183588066"/>
      <w:r w:rsidRPr="0051740A">
        <w:rPr>
          <w:rFonts w:cstheme="minorHAnsi"/>
          <w:sz w:val="20"/>
          <w:szCs w:val="20"/>
        </w:rPr>
        <w:t>Specialistų, kurie bus atsakingi už sutarties vykdymą, sąraš</w:t>
      </w:r>
      <w:r>
        <w:rPr>
          <w:rFonts w:cstheme="minorHAnsi"/>
          <w:sz w:val="20"/>
          <w:szCs w:val="20"/>
        </w:rPr>
        <w:t xml:space="preserve">o forma </w:t>
      </w:r>
      <w:r w:rsidR="00B86401" w:rsidRPr="00B86401">
        <w:rPr>
          <w:rFonts w:cstheme="minorHAnsi"/>
          <w:sz w:val="20"/>
          <w:szCs w:val="20"/>
        </w:rPr>
        <w:t>pateikiama atskiru dokumentu (docx formatu).</w:t>
      </w:r>
    </w:p>
    <w:bookmarkEnd w:id="103"/>
    <w:p w14:paraId="671DC3B5" w14:textId="77777777" w:rsidR="00B86401" w:rsidRDefault="00B86401" w:rsidP="00EA6EF4">
      <w:pPr>
        <w:jc w:val="both"/>
        <w:rPr>
          <w:rFonts w:cstheme="minorHAnsi"/>
          <w:sz w:val="20"/>
          <w:szCs w:val="20"/>
        </w:rPr>
      </w:pPr>
    </w:p>
    <w:p w14:paraId="68609D9B" w14:textId="77777777" w:rsidR="005279EC" w:rsidRDefault="005279EC" w:rsidP="00EA6EF4">
      <w:pPr>
        <w:jc w:val="both"/>
        <w:rPr>
          <w:rFonts w:cstheme="minorHAnsi"/>
          <w:sz w:val="20"/>
          <w:szCs w:val="20"/>
        </w:rPr>
      </w:pPr>
    </w:p>
    <w:p w14:paraId="41BB34FF" w14:textId="77777777" w:rsidR="005279EC" w:rsidRDefault="005279EC" w:rsidP="00EA6EF4">
      <w:pPr>
        <w:jc w:val="both"/>
        <w:rPr>
          <w:rFonts w:cstheme="minorHAnsi"/>
          <w:sz w:val="20"/>
          <w:szCs w:val="20"/>
        </w:rPr>
      </w:pPr>
    </w:p>
    <w:p w14:paraId="2DDEE455" w14:textId="77777777" w:rsidR="005279EC" w:rsidRDefault="005279EC" w:rsidP="00EA6EF4">
      <w:pPr>
        <w:jc w:val="both"/>
        <w:rPr>
          <w:rFonts w:cstheme="minorHAnsi"/>
          <w:sz w:val="20"/>
          <w:szCs w:val="20"/>
        </w:rPr>
      </w:pPr>
    </w:p>
    <w:p w14:paraId="69BFF80C" w14:textId="77777777" w:rsidR="005279EC" w:rsidRDefault="005279EC" w:rsidP="00EA6EF4">
      <w:pPr>
        <w:jc w:val="both"/>
        <w:rPr>
          <w:rFonts w:cstheme="minorHAnsi"/>
          <w:sz w:val="20"/>
          <w:szCs w:val="20"/>
        </w:rPr>
      </w:pPr>
    </w:p>
    <w:p w14:paraId="669D1388" w14:textId="77777777" w:rsidR="005279EC" w:rsidRDefault="005279EC" w:rsidP="00EA6EF4">
      <w:pPr>
        <w:jc w:val="both"/>
        <w:rPr>
          <w:rFonts w:cstheme="minorHAnsi"/>
          <w:sz w:val="20"/>
          <w:szCs w:val="20"/>
        </w:rPr>
      </w:pPr>
    </w:p>
    <w:p w14:paraId="1ED1C82F" w14:textId="77777777" w:rsidR="005279EC" w:rsidRDefault="005279EC" w:rsidP="00EA6EF4">
      <w:pPr>
        <w:jc w:val="both"/>
        <w:rPr>
          <w:rFonts w:cstheme="minorHAnsi"/>
          <w:sz w:val="20"/>
          <w:szCs w:val="20"/>
        </w:rPr>
      </w:pPr>
    </w:p>
    <w:p w14:paraId="2DA600F4" w14:textId="77777777" w:rsidR="005279EC" w:rsidRDefault="005279EC" w:rsidP="00EA6EF4">
      <w:pPr>
        <w:jc w:val="both"/>
        <w:rPr>
          <w:rFonts w:cstheme="minorHAnsi"/>
          <w:sz w:val="20"/>
          <w:szCs w:val="20"/>
        </w:rPr>
      </w:pPr>
    </w:p>
    <w:p w14:paraId="3405A64F" w14:textId="77777777" w:rsidR="005279EC" w:rsidRDefault="005279EC" w:rsidP="00EA6EF4">
      <w:pPr>
        <w:jc w:val="both"/>
        <w:rPr>
          <w:rFonts w:cstheme="minorHAnsi"/>
          <w:sz w:val="20"/>
          <w:szCs w:val="20"/>
        </w:rPr>
      </w:pPr>
    </w:p>
    <w:p w14:paraId="7A5C4FA1" w14:textId="77777777" w:rsidR="005279EC" w:rsidRDefault="005279EC" w:rsidP="00EA6EF4">
      <w:pPr>
        <w:jc w:val="both"/>
        <w:rPr>
          <w:rFonts w:cstheme="minorHAnsi"/>
          <w:sz w:val="20"/>
          <w:szCs w:val="20"/>
        </w:rPr>
      </w:pPr>
    </w:p>
    <w:p w14:paraId="251134F6" w14:textId="77777777" w:rsidR="005279EC" w:rsidRDefault="005279EC" w:rsidP="00EA6EF4">
      <w:pPr>
        <w:jc w:val="both"/>
        <w:rPr>
          <w:rFonts w:cstheme="minorHAnsi"/>
          <w:sz w:val="20"/>
          <w:szCs w:val="20"/>
        </w:rPr>
      </w:pPr>
    </w:p>
    <w:p w14:paraId="76007FC3" w14:textId="77777777" w:rsidR="005279EC" w:rsidRDefault="005279EC" w:rsidP="00EA6EF4">
      <w:pPr>
        <w:jc w:val="both"/>
        <w:rPr>
          <w:rFonts w:cstheme="minorHAnsi"/>
          <w:sz w:val="20"/>
          <w:szCs w:val="20"/>
        </w:rPr>
      </w:pPr>
    </w:p>
    <w:p w14:paraId="00082618" w14:textId="77777777" w:rsidR="005279EC" w:rsidRDefault="005279EC" w:rsidP="00EA6EF4">
      <w:pPr>
        <w:jc w:val="both"/>
        <w:rPr>
          <w:rFonts w:cstheme="minorHAnsi"/>
          <w:sz w:val="20"/>
          <w:szCs w:val="20"/>
        </w:rPr>
      </w:pPr>
    </w:p>
    <w:p w14:paraId="3EB06DDD" w14:textId="77777777" w:rsidR="005279EC" w:rsidRDefault="005279EC" w:rsidP="00EA6EF4">
      <w:pPr>
        <w:jc w:val="both"/>
        <w:rPr>
          <w:rFonts w:cstheme="minorHAnsi"/>
          <w:sz w:val="20"/>
          <w:szCs w:val="20"/>
        </w:rPr>
      </w:pPr>
    </w:p>
    <w:p w14:paraId="1B7ED42F" w14:textId="77777777" w:rsidR="005279EC" w:rsidRDefault="005279EC" w:rsidP="00EA6EF4">
      <w:pPr>
        <w:jc w:val="both"/>
        <w:rPr>
          <w:rFonts w:cstheme="minorHAnsi"/>
          <w:sz w:val="20"/>
          <w:szCs w:val="20"/>
        </w:rPr>
      </w:pPr>
    </w:p>
    <w:p w14:paraId="4829A3E6" w14:textId="77777777" w:rsidR="005279EC" w:rsidRDefault="005279EC" w:rsidP="00EA6EF4">
      <w:pPr>
        <w:jc w:val="both"/>
        <w:rPr>
          <w:rFonts w:cstheme="minorHAnsi"/>
          <w:sz w:val="20"/>
          <w:szCs w:val="20"/>
        </w:rPr>
      </w:pPr>
    </w:p>
    <w:p w14:paraId="03FE6081" w14:textId="77777777" w:rsidR="005279EC" w:rsidRDefault="005279EC" w:rsidP="00EA6EF4">
      <w:pPr>
        <w:jc w:val="both"/>
        <w:rPr>
          <w:rFonts w:cstheme="minorHAnsi"/>
          <w:sz w:val="20"/>
          <w:szCs w:val="20"/>
        </w:rPr>
      </w:pPr>
    </w:p>
    <w:p w14:paraId="48F8D295" w14:textId="77777777" w:rsidR="005279EC" w:rsidRDefault="005279EC" w:rsidP="00EA6EF4">
      <w:pPr>
        <w:jc w:val="both"/>
        <w:rPr>
          <w:rFonts w:cstheme="minorHAnsi"/>
          <w:sz w:val="20"/>
          <w:szCs w:val="20"/>
        </w:rPr>
      </w:pPr>
    </w:p>
    <w:p w14:paraId="5AA4070F" w14:textId="77777777" w:rsidR="005279EC" w:rsidRDefault="005279EC" w:rsidP="00EA6EF4">
      <w:pPr>
        <w:jc w:val="both"/>
        <w:rPr>
          <w:rFonts w:cstheme="minorHAnsi"/>
          <w:sz w:val="20"/>
          <w:szCs w:val="20"/>
        </w:rPr>
      </w:pPr>
    </w:p>
    <w:p w14:paraId="2D40D9E6" w14:textId="77777777" w:rsidR="005279EC" w:rsidRDefault="005279EC" w:rsidP="00EA6EF4">
      <w:pPr>
        <w:jc w:val="both"/>
        <w:rPr>
          <w:rFonts w:cstheme="minorHAnsi"/>
          <w:sz w:val="20"/>
          <w:szCs w:val="20"/>
        </w:rPr>
      </w:pPr>
    </w:p>
    <w:p w14:paraId="4BD73763" w14:textId="77777777" w:rsidR="005279EC" w:rsidRDefault="005279EC" w:rsidP="00EA6EF4">
      <w:pPr>
        <w:jc w:val="both"/>
        <w:rPr>
          <w:rFonts w:cstheme="minorHAnsi"/>
          <w:sz w:val="20"/>
          <w:szCs w:val="20"/>
        </w:rPr>
      </w:pPr>
    </w:p>
    <w:p w14:paraId="08F77071" w14:textId="77777777" w:rsidR="005279EC" w:rsidRDefault="005279EC" w:rsidP="00EA6EF4">
      <w:pPr>
        <w:jc w:val="both"/>
        <w:rPr>
          <w:rFonts w:cstheme="minorHAnsi"/>
          <w:sz w:val="20"/>
          <w:szCs w:val="20"/>
        </w:rPr>
      </w:pPr>
    </w:p>
    <w:p w14:paraId="247484DF" w14:textId="77777777" w:rsidR="005279EC" w:rsidRDefault="005279EC" w:rsidP="00EA6EF4">
      <w:pPr>
        <w:jc w:val="both"/>
        <w:rPr>
          <w:rFonts w:cstheme="minorHAnsi"/>
          <w:sz w:val="20"/>
          <w:szCs w:val="20"/>
        </w:rPr>
      </w:pPr>
    </w:p>
    <w:p w14:paraId="75358C37" w14:textId="77777777" w:rsidR="005279EC" w:rsidRDefault="005279EC" w:rsidP="00EA6EF4">
      <w:pPr>
        <w:jc w:val="both"/>
        <w:rPr>
          <w:rFonts w:cstheme="minorHAnsi"/>
          <w:sz w:val="20"/>
          <w:szCs w:val="20"/>
        </w:rPr>
      </w:pPr>
    </w:p>
    <w:p w14:paraId="1C329127" w14:textId="77777777" w:rsidR="005279EC" w:rsidRDefault="005279EC" w:rsidP="00EA6EF4">
      <w:pPr>
        <w:jc w:val="both"/>
        <w:rPr>
          <w:rFonts w:cstheme="minorHAnsi"/>
          <w:sz w:val="20"/>
          <w:szCs w:val="20"/>
        </w:rPr>
      </w:pPr>
    </w:p>
    <w:p w14:paraId="6CEC2AB3" w14:textId="71F82232" w:rsidR="005279EC" w:rsidRPr="00F0499F" w:rsidRDefault="005279EC" w:rsidP="005279EC">
      <w:pPr>
        <w:pStyle w:val="Antrat2"/>
        <w:ind w:left="5103"/>
        <w:rPr>
          <w:rFonts w:asciiTheme="minorHAnsi" w:eastAsia="Calibri" w:hAnsiTheme="minorHAnsi" w:cstheme="minorHAnsi"/>
          <w:color w:val="0070C0"/>
          <w:sz w:val="21"/>
          <w:szCs w:val="21"/>
        </w:rPr>
      </w:pPr>
      <w:bookmarkStart w:id="104" w:name="_Toc1846314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00C53B55">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Pr="00E54997">
        <w:rPr>
          <w:rFonts w:asciiTheme="minorHAnsi" w:eastAsia="Calibri" w:hAnsiTheme="minorHAnsi" w:cstheme="minorHAnsi"/>
          <w:color w:val="0070C0"/>
          <w:sz w:val="21"/>
          <w:szCs w:val="21"/>
        </w:rPr>
        <w:t>„</w:t>
      </w:r>
      <w:r w:rsidR="003B7C8A">
        <w:rPr>
          <w:rFonts w:asciiTheme="minorHAnsi" w:eastAsia="Calibri" w:hAnsiTheme="minorHAnsi" w:cstheme="minorHAnsi"/>
          <w:color w:val="0070C0"/>
          <w:sz w:val="21"/>
          <w:szCs w:val="21"/>
        </w:rPr>
        <w:t>Pagrindinio personalo projektų</w:t>
      </w:r>
      <w:r w:rsidRPr="00E54997">
        <w:rPr>
          <w:rFonts w:asciiTheme="minorHAnsi" w:eastAsia="Calibri" w:hAnsiTheme="minorHAnsi" w:cstheme="minorHAnsi"/>
          <w:color w:val="0070C0"/>
          <w:sz w:val="21"/>
          <w:szCs w:val="21"/>
        </w:rPr>
        <w:t xml:space="preserve"> sąrašas“</w:t>
      </w:r>
      <w:bookmarkEnd w:id="104"/>
    </w:p>
    <w:p w14:paraId="59DD3CC2" w14:textId="77777777" w:rsidR="005279EC" w:rsidRDefault="005279EC" w:rsidP="00EA6EF4">
      <w:pPr>
        <w:jc w:val="both"/>
        <w:rPr>
          <w:rFonts w:cstheme="minorHAnsi"/>
          <w:sz w:val="20"/>
          <w:szCs w:val="20"/>
        </w:rPr>
      </w:pPr>
    </w:p>
    <w:p w14:paraId="4AA69298" w14:textId="6273E960" w:rsidR="004672AD" w:rsidRPr="004672AD" w:rsidRDefault="004672AD" w:rsidP="004672AD">
      <w:pPr>
        <w:jc w:val="both"/>
        <w:rPr>
          <w:rFonts w:cstheme="minorHAnsi"/>
          <w:b/>
          <w:bCs/>
          <w:sz w:val="20"/>
          <w:szCs w:val="20"/>
        </w:rPr>
      </w:pPr>
      <w:r>
        <w:rPr>
          <w:rFonts w:cstheme="minorHAnsi"/>
          <w:sz w:val="20"/>
          <w:szCs w:val="20"/>
        </w:rPr>
        <w:t>Pagrindinio personalo projektų</w:t>
      </w:r>
      <w:r w:rsidRPr="004672AD">
        <w:rPr>
          <w:rFonts w:cstheme="minorHAnsi"/>
          <w:sz w:val="20"/>
          <w:szCs w:val="20"/>
        </w:rPr>
        <w:t xml:space="preserve"> sąrašo forma pateikiama atskiru dokumentu (docx formatu).</w:t>
      </w:r>
    </w:p>
    <w:p w14:paraId="6FC7E456" w14:textId="77777777" w:rsidR="004672AD" w:rsidRPr="00EA6EF4" w:rsidRDefault="004672AD" w:rsidP="00EA6EF4">
      <w:pPr>
        <w:jc w:val="both"/>
        <w:rPr>
          <w:rFonts w:cstheme="minorHAnsi"/>
          <w:sz w:val="20"/>
          <w:szCs w:val="20"/>
        </w:rPr>
      </w:pPr>
    </w:p>
    <w:sectPr w:rsidR="004672AD" w:rsidRPr="00EA6EF4" w:rsidSect="004B7058">
      <w:footerReference w:type="first" r:id="rId21"/>
      <w:pgSz w:w="12240" w:h="15840"/>
      <w:pgMar w:top="1134" w:right="567" w:bottom="1134" w:left="1701" w:header="720" w:footer="72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E05F6" w14:textId="77777777" w:rsidR="00B5071F" w:rsidRDefault="00B5071F" w:rsidP="00D05666">
      <w:r>
        <w:separator/>
      </w:r>
    </w:p>
  </w:endnote>
  <w:endnote w:type="continuationSeparator" w:id="0">
    <w:p w14:paraId="2442704E" w14:textId="77777777" w:rsidR="00B5071F" w:rsidRDefault="00B5071F" w:rsidP="00D05666">
      <w:r>
        <w:continuationSeparator/>
      </w:r>
    </w:p>
  </w:endnote>
  <w:endnote w:type="continuationNotice" w:id="1">
    <w:p w14:paraId="26C4C20A" w14:textId="77777777" w:rsidR="00B5071F" w:rsidRDefault="00B50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5E5D" w14:textId="77777777" w:rsidR="00445B5B" w:rsidRDefault="00445B5B">
    <w:pPr>
      <w:pStyle w:val="Porat"/>
      <w:jc w:val="right"/>
    </w:pPr>
    <w:r>
      <w:fldChar w:fldCharType="begin"/>
    </w:r>
    <w:r>
      <w:instrText xml:space="preserve"> PAGE   \* MERGEFORMAT </w:instrText>
    </w:r>
    <w:r>
      <w:fldChar w:fldCharType="separate"/>
    </w:r>
    <w:r>
      <w:rPr>
        <w:noProof/>
      </w:rPr>
      <w:t>2</w:t>
    </w:r>
    <w:r>
      <w:rPr>
        <w:noProof/>
      </w:rPr>
      <w:fldChar w:fldCharType="end"/>
    </w:r>
  </w:p>
  <w:p w14:paraId="3F0DF3E5" w14:textId="77777777" w:rsidR="00445B5B" w:rsidRDefault="00445B5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04FDB" w14:textId="77777777" w:rsidR="00B5071F" w:rsidRDefault="00B5071F" w:rsidP="00D05666">
      <w:r>
        <w:separator/>
      </w:r>
    </w:p>
  </w:footnote>
  <w:footnote w:type="continuationSeparator" w:id="0">
    <w:p w14:paraId="766C76B1" w14:textId="77777777" w:rsidR="00B5071F" w:rsidRDefault="00B5071F" w:rsidP="00D05666">
      <w:r>
        <w:continuationSeparator/>
      </w:r>
    </w:p>
  </w:footnote>
  <w:footnote w:type="continuationNotice" w:id="1">
    <w:p w14:paraId="6F1695A4" w14:textId="77777777" w:rsidR="00B5071F" w:rsidRDefault="00B5071F">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6538FB"/>
    <w:multiLevelType w:val="hybridMultilevel"/>
    <w:tmpl w:val="65281A04"/>
    <w:lvl w:ilvl="0" w:tplc="454ABBF6">
      <w:start w:val="1"/>
      <w:numFmt w:val="decimal"/>
      <w:lvlText w:val="%1)"/>
      <w:lvlJc w:val="left"/>
      <w:pPr>
        <w:ind w:left="0" w:firstLine="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E10741"/>
    <w:multiLevelType w:val="hybridMultilevel"/>
    <w:tmpl w:val="75E42736"/>
    <w:lvl w:ilvl="0" w:tplc="F21CB62C">
      <w:start w:val="1"/>
      <w:numFmt w:val="decimal"/>
      <w:lvlText w:val="%1)"/>
      <w:lvlJc w:val="left"/>
      <w:pPr>
        <w:ind w:left="0" w:firstLine="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F4E1B67"/>
    <w:multiLevelType w:val="multilevel"/>
    <w:tmpl w:val="EE944D4E"/>
    <w:lvl w:ilvl="0">
      <w:start w:val="2"/>
      <w:numFmt w:val="decimal"/>
      <w:lvlText w:val="%1."/>
      <w:lvlJc w:val="left"/>
      <w:pPr>
        <w:ind w:left="480" w:hanging="480"/>
      </w:pPr>
      <w:rPr>
        <w:rFonts w:hint="default"/>
        <w:color w:val="auto"/>
      </w:rPr>
    </w:lvl>
    <w:lvl w:ilvl="1">
      <w:start w:val="2"/>
      <w:numFmt w:val="decimal"/>
      <w:lvlText w:val="%1.%2."/>
      <w:lvlJc w:val="left"/>
      <w:pPr>
        <w:ind w:left="834" w:hanging="48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272" w:hanging="1440"/>
      </w:pPr>
      <w:rPr>
        <w:rFonts w:hint="default"/>
        <w:color w:val="auto"/>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8716818"/>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E9251DE"/>
    <w:multiLevelType w:val="hybridMultilevel"/>
    <w:tmpl w:val="48D68B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FB1ACE"/>
    <w:multiLevelType w:val="hybridMultilevel"/>
    <w:tmpl w:val="2078F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3"/>
  </w:num>
  <w:num w:numId="3" w16cid:durableId="1528367431">
    <w:abstractNumId w:val="19"/>
  </w:num>
  <w:num w:numId="4" w16cid:durableId="1484615006">
    <w:abstractNumId w:val="22"/>
  </w:num>
  <w:num w:numId="5" w16cid:durableId="607934237">
    <w:abstractNumId w:val="17"/>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1"/>
  </w:num>
  <w:num w:numId="12" w16cid:durableId="32313854">
    <w:abstractNumId w:val="13"/>
  </w:num>
  <w:num w:numId="13" w16cid:durableId="1318921492">
    <w:abstractNumId w:val="16"/>
  </w:num>
  <w:num w:numId="14" w16cid:durableId="1864435576">
    <w:abstractNumId w:val="23"/>
  </w:num>
  <w:num w:numId="15" w16cid:durableId="1941065713">
    <w:abstractNumId w:val="5"/>
  </w:num>
  <w:num w:numId="16" w16cid:durableId="19859238">
    <w:abstractNumId w:val="9"/>
  </w:num>
  <w:num w:numId="17" w16cid:durableId="917908603">
    <w:abstractNumId w:val="12"/>
  </w:num>
  <w:num w:numId="18" w16cid:durableId="676006196">
    <w:abstractNumId w:val="14"/>
  </w:num>
  <w:num w:numId="19" w16cid:durableId="1705053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0"/>
  </w:num>
  <w:num w:numId="21" w16cid:durableId="140537211">
    <w:abstractNumId w:val="8"/>
  </w:num>
  <w:num w:numId="22" w16cid:durableId="1071731316">
    <w:abstractNumId w:val="20"/>
  </w:num>
  <w:num w:numId="23" w16cid:durableId="1750537993">
    <w:abstractNumId w:val="10"/>
  </w:num>
  <w:num w:numId="24" w16cid:durableId="1924799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3386302">
    <w:abstractNumId w:val="18"/>
  </w:num>
  <w:num w:numId="26" w16cid:durableId="2107769909">
    <w:abstractNumId w:val="4"/>
  </w:num>
  <w:num w:numId="27" w16cid:durableId="1173377669">
    <w:abstractNumId w:val="2"/>
  </w:num>
  <w:num w:numId="28" w16cid:durableId="1040521094">
    <w:abstractNumId w:val="15"/>
  </w:num>
  <w:num w:numId="29" w16cid:durableId="75112668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08"/>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8CD"/>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0F5"/>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D62"/>
    <w:rsid w:val="000321E6"/>
    <w:rsid w:val="0003281A"/>
    <w:rsid w:val="00032D19"/>
    <w:rsid w:val="00032F16"/>
    <w:rsid w:val="000332FA"/>
    <w:rsid w:val="000345A4"/>
    <w:rsid w:val="000347B6"/>
    <w:rsid w:val="00034A4A"/>
    <w:rsid w:val="00035221"/>
    <w:rsid w:val="000356C7"/>
    <w:rsid w:val="0003587B"/>
    <w:rsid w:val="0003638B"/>
    <w:rsid w:val="000369A7"/>
    <w:rsid w:val="000372C8"/>
    <w:rsid w:val="000372F4"/>
    <w:rsid w:val="000373E5"/>
    <w:rsid w:val="00037649"/>
    <w:rsid w:val="00040233"/>
    <w:rsid w:val="00040C0F"/>
    <w:rsid w:val="00042720"/>
    <w:rsid w:val="00042937"/>
    <w:rsid w:val="00042D50"/>
    <w:rsid w:val="00042DF1"/>
    <w:rsid w:val="000431AC"/>
    <w:rsid w:val="00043C51"/>
    <w:rsid w:val="00043D65"/>
    <w:rsid w:val="00044613"/>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8A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B71"/>
    <w:rsid w:val="00072F31"/>
    <w:rsid w:val="00072FE6"/>
    <w:rsid w:val="000738C7"/>
    <w:rsid w:val="000749D7"/>
    <w:rsid w:val="00074A01"/>
    <w:rsid w:val="00074DEB"/>
    <w:rsid w:val="00074E9E"/>
    <w:rsid w:val="0007511C"/>
    <w:rsid w:val="00075511"/>
    <w:rsid w:val="00075D27"/>
    <w:rsid w:val="00076FB7"/>
    <w:rsid w:val="00077583"/>
    <w:rsid w:val="000775B4"/>
    <w:rsid w:val="0007766C"/>
    <w:rsid w:val="00080396"/>
    <w:rsid w:val="00080EE8"/>
    <w:rsid w:val="00080F53"/>
    <w:rsid w:val="0008241E"/>
    <w:rsid w:val="00082F6A"/>
    <w:rsid w:val="0008369A"/>
    <w:rsid w:val="0008436A"/>
    <w:rsid w:val="000851E4"/>
    <w:rsid w:val="00085478"/>
    <w:rsid w:val="00085609"/>
    <w:rsid w:val="000859C8"/>
    <w:rsid w:val="0008642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A2"/>
    <w:rsid w:val="00094604"/>
    <w:rsid w:val="00095279"/>
    <w:rsid w:val="00095834"/>
    <w:rsid w:val="00095A99"/>
    <w:rsid w:val="0009724E"/>
    <w:rsid w:val="00097B80"/>
    <w:rsid w:val="00097F22"/>
    <w:rsid w:val="000A05FB"/>
    <w:rsid w:val="000A09BB"/>
    <w:rsid w:val="000A0DFE"/>
    <w:rsid w:val="000A0F5D"/>
    <w:rsid w:val="000A1E34"/>
    <w:rsid w:val="000A202B"/>
    <w:rsid w:val="000A2CBA"/>
    <w:rsid w:val="000A2D88"/>
    <w:rsid w:val="000A5738"/>
    <w:rsid w:val="000A5FB1"/>
    <w:rsid w:val="000A6BBE"/>
    <w:rsid w:val="000A6DE7"/>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5FAE"/>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0C"/>
    <w:rsid w:val="000E2FD9"/>
    <w:rsid w:val="000E31D4"/>
    <w:rsid w:val="000E3448"/>
    <w:rsid w:val="000E35A0"/>
    <w:rsid w:val="000E37BD"/>
    <w:rsid w:val="000E3E3A"/>
    <w:rsid w:val="000E430C"/>
    <w:rsid w:val="000E458D"/>
    <w:rsid w:val="000E46E7"/>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20"/>
    <w:rsid w:val="000F4CA3"/>
    <w:rsid w:val="000F513D"/>
    <w:rsid w:val="000F5948"/>
    <w:rsid w:val="000F7102"/>
    <w:rsid w:val="00100B38"/>
    <w:rsid w:val="00100FEB"/>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29A"/>
    <w:rsid w:val="00110481"/>
    <w:rsid w:val="00110D1D"/>
    <w:rsid w:val="001112D1"/>
    <w:rsid w:val="00111429"/>
    <w:rsid w:val="00111943"/>
    <w:rsid w:val="0011199A"/>
    <w:rsid w:val="001123B4"/>
    <w:rsid w:val="001126FB"/>
    <w:rsid w:val="00112B3F"/>
    <w:rsid w:val="00112EE8"/>
    <w:rsid w:val="0011320C"/>
    <w:rsid w:val="0011344C"/>
    <w:rsid w:val="00113B07"/>
    <w:rsid w:val="00113C79"/>
    <w:rsid w:val="00113EAE"/>
    <w:rsid w:val="00113FD3"/>
    <w:rsid w:val="00114DB2"/>
    <w:rsid w:val="00115438"/>
    <w:rsid w:val="00116799"/>
    <w:rsid w:val="00116A84"/>
    <w:rsid w:val="0011798C"/>
    <w:rsid w:val="00117DD0"/>
    <w:rsid w:val="00120C51"/>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067A"/>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ECD"/>
    <w:rsid w:val="00140D50"/>
    <w:rsid w:val="00140D7D"/>
    <w:rsid w:val="00140F21"/>
    <w:rsid w:val="00141292"/>
    <w:rsid w:val="00141BF1"/>
    <w:rsid w:val="00142352"/>
    <w:rsid w:val="00142759"/>
    <w:rsid w:val="0014277F"/>
    <w:rsid w:val="001427AB"/>
    <w:rsid w:val="001429E3"/>
    <w:rsid w:val="00142AB7"/>
    <w:rsid w:val="00143338"/>
    <w:rsid w:val="00143608"/>
    <w:rsid w:val="00143940"/>
    <w:rsid w:val="0014414A"/>
    <w:rsid w:val="0014420F"/>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2C8F"/>
    <w:rsid w:val="001640AF"/>
    <w:rsid w:val="00164443"/>
    <w:rsid w:val="001647BD"/>
    <w:rsid w:val="00164B9D"/>
    <w:rsid w:val="00166073"/>
    <w:rsid w:val="001661CE"/>
    <w:rsid w:val="0016665C"/>
    <w:rsid w:val="00166EB7"/>
    <w:rsid w:val="00167192"/>
    <w:rsid w:val="00167555"/>
    <w:rsid w:val="00167E09"/>
    <w:rsid w:val="00170676"/>
    <w:rsid w:val="0017154D"/>
    <w:rsid w:val="00171797"/>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0325"/>
    <w:rsid w:val="001B1895"/>
    <w:rsid w:val="001B2074"/>
    <w:rsid w:val="001B2226"/>
    <w:rsid w:val="001B2518"/>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7BD"/>
    <w:rsid w:val="001C45C1"/>
    <w:rsid w:val="001C468D"/>
    <w:rsid w:val="001C4F12"/>
    <w:rsid w:val="001C545C"/>
    <w:rsid w:val="001C635E"/>
    <w:rsid w:val="001C6757"/>
    <w:rsid w:val="001C6A8E"/>
    <w:rsid w:val="001C762B"/>
    <w:rsid w:val="001C7F48"/>
    <w:rsid w:val="001D03CE"/>
    <w:rsid w:val="001D2623"/>
    <w:rsid w:val="001D2CB6"/>
    <w:rsid w:val="001D37D8"/>
    <w:rsid w:val="001D3BDA"/>
    <w:rsid w:val="001D414C"/>
    <w:rsid w:val="001D41F4"/>
    <w:rsid w:val="001D5752"/>
    <w:rsid w:val="001D612E"/>
    <w:rsid w:val="001D65F8"/>
    <w:rsid w:val="001D6785"/>
    <w:rsid w:val="001D7492"/>
    <w:rsid w:val="001D7890"/>
    <w:rsid w:val="001E0107"/>
    <w:rsid w:val="001E250F"/>
    <w:rsid w:val="001E2BC5"/>
    <w:rsid w:val="001E3801"/>
    <w:rsid w:val="001E3D5A"/>
    <w:rsid w:val="001E4475"/>
    <w:rsid w:val="001E4518"/>
    <w:rsid w:val="001E4891"/>
    <w:rsid w:val="001E4C29"/>
    <w:rsid w:val="001E4DB2"/>
    <w:rsid w:val="001E5701"/>
    <w:rsid w:val="001E61DF"/>
    <w:rsid w:val="001E6FC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64F"/>
    <w:rsid w:val="001F6777"/>
    <w:rsid w:val="001F70BC"/>
    <w:rsid w:val="001F74B8"/>
    <w:rsid w:val="001F78B9"/>
    <w:rsid w:val="001F7BB6"/>
    <w:rsid w:val="001F7C60"/>
    <w:rsid w:val="00200101"/>
    <w:rsid w:val="00200212"/>
    <w:rsid w:val="00200F5D"/>
    <w:rsid w:val="002014CF"/>
    <w:rsid w:val="002016E5"/>
    <w:rsid w:val="00202323"/>
    <w:rsid w:val="002023B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485"/>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0A"/>
    <w:rsid w:val="002358F1"/>
    <w:rsid w:val="00236FBF"/>
    <w:rsid w:val="002374F8"/>
    <w:rsid w:val="00237EA0"/>
    <w:rsid w:val="002411C2"/>
    <w:rsid w:val="002415C7"/>
    <w:rsid w:val="0024180E"/>
    <w:rsid w:val="00241D43"/>
    <w:rsid w:val="00242459"/>
    <w:rsid w:val="002425E8"/>
    <w:rsid w:val="00242C18"/>
    <w:rsid w:val="00242CEB"/>
    <w:rsid w:val="002430AE"/>
    <w:rsid w:val="00243340"/>
    <w:rsid w:val="00244688"/>
    <w:rsid w:val="002449AA"/>
    <w:rsid w:val="00245655"/>
    <w:rsid w:val="00245DD5"/>
    <w:rsid w:val="00245E8F"/>
    <w:rsid w:val="0024735B"/>
    <w:rsid w:val="002476D5"/>
    <w:rsid w:val="002510C4"/>
    <w:rsid w:val="0025176F"/>
    <w:rsid w:val="00251D4A"/>
    <w:rsid w:val="00252A35"/>
    <w:rsid w:val="00253090"/>
    <w:rsid w:val="00253238"/>
    <w:rsid w:val="00253C3C"/>
    <w:rsid w:val="00254895"/>
    <w:rsid w:val="00254B13"/>
    <w:rsid w:val="00255225"/>
    <w:rsid w:val="0025607C"/>
    <w:rsid w:val="00256A83"/>
    <w:rsid w:val="00257650"/>
    <w:rsid w:val="002576BB"/>
    <w:rsid w:val="00257DA9"/>
    <w:rsid w:val="00257F55"/>
    <w:rsid w:val="002601F1"/>
    <w:rsid w:val="002602D9"/>
    <w:rsid w:val="002603C7"/>
    <w:rsid w:val="002609DE"/>
    <w:rsid w:val="002616A9"/>
    <w:rsid w:val="002617A4"/>
    <w:rsid w:val="002620D1"/>
    <w:rsid w:val="002621DE"/>
    <w:rsid w:val="00262386"/>
    <w:rsid w:val="00262D3D"/>
    <w:rsid w:val="00263B34"/>
    <w:rsid w:val="00263E7F"/>
    <w:rsid w:val="0026424A"/>
    <w:rsid w:val="0026491C"/>
    <w:rsid w:val="00264B13"/>
    <w:rsid w:val="00264EBF"/>
    <w:rsid w:val="0026649F"/>
    <w:rsid w:val="00266CB3"/>
    <w:rsid w:val="002670AA"/>
    <w:rsid w:val="00267262"/>
    <w:rsid w:val="00267751"/>
    <w:rsid w:val="00267E9A"/>
    <w:rsid w:val="00270078"/>
    <w:rsid w:val="00270113"/>
    <w:rsid w:val="002707A9"/>
    <w:rsid w:val="002713FB"/>
    <w:rsid w:val="00271411"/>
    <w:rsid w:val="002716D8"/>
    <w:rsid w:val="00272038"/>
    <w:rsid w:val="0027236E"/>
    <w:rsid w:val="00272857"/>
    <w:rsid w:val="002736AF"/>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5DC"/>
    <w:rsid w:val="00294B97"/>
    <w:rsid w:val="00294BE3"/>
    <w:rsid w:val="002955C5"/>
    <w:rsid w:val="00295673"/>
    <w:rsid w:val="002960E2"/>
    <w:rsid w:val="002970CF"/>
    <w:rsid w:val="00297459"/>
    <w:rsid w:val="00297490"/>
    <w:rsid w:val="002974D4"/>
    <w:rsid w:val="002A00F8"/>
    <w:rsid w:val="002A1EB6"/>
    <w:rsid w:val="002A25D9"/>
    <w:rsid w:val="002A29DD"/>
    <w:rsid w:val="002A3B3E"/>
    <w:rsid w:val="002A3C54"/>
    <w:rsid w:val="002A3C89"/>
    <w:rsid w:val="002A43AA"/>
    <w:rsid w:val="002A4AC9"/>
    <w:rsid w:val="002A5143"/>
    <w:rsid w:val="002A573B"/>
    <w:rsid w:val="002A62B6"/>
    <w:rsid w:val="002A637A"/>
    <w:rsid w:val="002A6658"/>
    <w:rsid w:val="002A70E6"/>
    <w:rsid w:val="002A71C8"/>
    <w:rsid w:val="002A7A35"/>
    <w:rsid w:val="002B0002"/>
    <w:rsid w:val="002B062F"/>
    <w:rsid w:val="002B12BE"/>
    <w:rsid w:val="002B144C"/>
    <w:rsid w:val="002B15D3"/>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E73B2"/>
    <w:rsid w:val="002F05C1"/>
    <w:rsid w:val="002F0663"/>
    <w:rsid w:val="002F0FBA"/>
    <w:rsid w:val="002F12E7"/>
    <w:rsid w:val="002F148F"/>
    <w:rsid w:val="002F14DA"/>
    <w:rsid w:val="002F1998"/>
    <w:rsid w:val="002F1CD9"/>
    <w:rsid w:val="002F1D5C"/>
    <w:rsid w:val="002F396F"/>
    <w:rsid w:val="002F3B0D"/>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1B2"/>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2A0"/>
    <w:rsid w:val="003328D9"/>
    <w:rsid w:val="003332B6"/>
    <w:rsid w:val="00333BFA"/>
    <w:rsid w:val="00334D33"/>
    <w:rsid w:val="00334EB8"/>
    <w:rsid w:val="003354F0"/>
    <w:rsid w:val="00335A01"/>
    <w:rsid w:val="00335DA5"/>
    <w:rsid w:val="0033642E"/>
    <w:rsid w:val="003406FD"/>
    <w:rsid w:val="00340F7A"/>
    <w:rsid w:val="00341929"/>
    <w:rsid w:val="00341D9A"/>
    <w:rsid w:val="00342BD2"/>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EF9"/>
    <w:rsid w:val="00363134"/>
    <w:rsid w:val="00365384"/>
    <w:rsid w:val="003660B8"/>
    <w:rsid w:val="003671C3"/>
    <w:rsid w:val="00370489"/>
    <w:rsid w:val="00370682"/>
    <w:rsid w:val="003713E4"/>
    <w:rsid w:val="00371433"/>
    <w:rsid w:val="00372CD7"/>
    <w:rsid w:val="00372E94"/>
    <w:rsid w:val="00373245"/>
    <w:rsid w:val="00373C97"/>
    <w:rsid w:val="003741D5"/>
    <w:rsid w:val="00374529"/>
    <w:rsid w:val="00374650"/>
    <w:rsid w:val="0037465C"/>
    <w:rsid w:val="00374787"/>
    <w:rsid w:val="00374A04"/>
    <w:rsid w:val="00375417"/>
    <w:rsid w:val="0037545E"/>
    <w:rsid w:val="003754D9"/>
    <w:rsid w:val="00375B68"/>
    <w:rsid w:val="0037632B"/>
    <w:rsid w:val="00376628"/>
    <w:rsid w:val="003767A1"/>
    <w:rsid w:val="003767BE"/>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99"/>
    <w:rsid w:val="00384F5A"/>
    <w:rsid w:val="00385D49"/>
    <w:rsid w:val="00386E76"/>
    <w:rsid w:val="003903FB"/>
    <w:rsid w:val="00390B20"/>
    <w:rsid w:val="0039114B"/>
    <w:rsid w:val="0039183A"/>
    <w:rsid w:val="00391FE7"/>
    <w:rsid w:val="0039299B"/>
    <w:rsid w:val="00393698"/>
    <w:rsid w:val="0039371E"/>
    <w:rsid w:val="00394C27"/>
    <w:rsid w:val="0039632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2DB"/>
    <w:rsid w:val="003B5549"/>
    <w:rsid w:val="003B558D"/>
    <w:rsid w:val="003B6924"/>
    <w:rsid w:val="003B73B7"/>
    <w:rsid w:val="003B7634"/>
    <w:rsid w:val="003B78AD"/>
    <w:rsid w:val="003B7C8A"/>
    <w:rsid w:val="003C008C"/>
    <w:rsid w:val="003C018A"/>
    <w:rsid w:val="003C07A3"/>
    <w:rsid w:val="003C126F"/>
    <w:rsid w:val="003C18BE"/>
    <w:rsid w:val="003C1AB1"/>
    <w:rsid w:val="003C1B53"/>
    <w:rsid w:val="003C1BFB"/>
    <w:rsid w:val="003C2412"/>
    <w:rsid w:val="003C253D"/>
    <w:rsid w:val="003C269A"/>
    <w:rsid w:val="003C2837"/>
    <w:rsid w:val="003C2EEB"/>
    <w:rsid w:val="003C34BF"/>
    <w:rsid w:val="003C37A1"/>
    <w:rsid w:val="003C3F49"/>
    <w:rsid w:val="003C4C02"/>
    <w:rsid w:val="003C4C53"/>
    <w:rsid w:val="003C50DB"/>
    <w:rsid w:val="003C5AB4"/>
    <w:rsid w:val="003C5CA2"/>
    <w:rsid w:val="003C6C3A"/>
    <w:rsid w:val="003C6C7B"/>
    <w:rsid w:val="003C7285"/>
    <w:rsid w:val="003C73E9"/>
    <w:rsid w:val="003C7722"/>
    <w:rsid w:val="003C7763"/>
    <w:rsid w:val="003C7AFD"/>
    <w:rsid w:val="003C7CF1"/>
    <w:rsid w:val="003D0037"/>
    <w:rsid w:val="003D03D9"/>
    <w:rsid w:val="003D11CB"/>
    <w:rsid w:val="003D1383"/>
    <w:rsid w:val="003D14E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19"/>
    <w:rsid w:val="003E4DB9"/>
    <w:rsid w:val="003E51C1"/>
    <w:rsid w:val="003E6626"/>
    <w:rsid w:val="003E664F"/>
    <w:rsid w:val="003E713F"/>
    <w:rsid w:val="003E7F39"/>
    <w:rsid w:val="003F084C"/>
    <w:rsid w:val="003F0852"/>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913"/>
    <w:rsid w:val="00415A4B"/>
    <w:rsid w:val="0041685F"/>
    <w:rsid w:val="00416CD6"/>
    <w:rsid w:val="00416D08"/>
    <w:rsid w:val="004170BC"/>
    <w:rsid w:val="00417604"/>
    <w:rsid w:val="00421D7D"/>
    <w:rsid w:val="00422614"/>
    <w:rsid w:val="00424668"/>
    <w:rsid w:val="0042470D"/>
    <w:rsid w:val="00424B94"/>
    <w:rsid w:val="00424C4C"/>
    <w:rsid w:val="004252AF"/>
    <w:rsid w:val="0042578B"/>
    <w:rsid w:val="004257A5"/>
    <w:rsid w:val="00425CFB"/>
    <w:rsid w:val="00425F5B"/>
    <w:rsid w:val="0042788E"/>
    <w:rsid w:val="00430605"/>
    <w:rsid w:val="00430899"/>
    <w:rsid w:val="00431627"/>
    <w:rsid w:val="00432574"/>
    <w:rsid w:val="0043288C"/>
    <w:rsid w:val="004331D0"/>
    <w:rsid w:val="0043335A"/>
    <w:rsid w:val="00433991"/>
    <w:rsid w:val="00433A4A"/>
    <w:rsid w:val="00433FD7"/>
    <w:rsid w:val="004344CB"/>
    <w:rsid w:val="0043483A"/>
    <w:rsid w:val="00434DAB"/>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5B5B"/>
    <w:rsid w:val="00446913"/>
    <w:rsid w:val="00447B36"/>
    <w:rsid w:val="00447D54"/>
    <w:rsid w:val="00450415"/>
    <w:rsid w:val="0045073B"/>
    <w:rsid w:val="00450767"/>
    <w:rsid w:val="00450C04"/>
    <w:rsid w:val="00450C3F"/>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C13"/>
    <w:rsid w:val="00461904"/>
    <w:rsid w:val="00461CE4"/>
    <w:rsid w:val="00462174"/>
    <w:rsid w:val="004624F4"/>
    <w:rsid w:val="00462587"/>
    <w:rsid w:val="0046344B"/>
    <w:rsid w:val="00463465"/>
    <w:rsid w:val="004635E0"/>
    <w:rsid w:val="00463897"/>
    <w:rsid w:val="004642FA"/>
    <w:rsid w:val="00464400"/>
    <w:rsid w:val="0046472C"/>
    <w:rsid w:val="00465067"/>
    <w:rsid w:val="004658BF"/>
    <w:rsid w:val="00465CA8"/>
    <w:rsid w:val="004663EE"/>
    <w:rsid w:val="004672AD"/>
    <w:rsid w:val="00467B1D"/>
    <w:rsid w:val="00467FCB"/>
    <w:rsid w:val="0047047D"/>
    <w:rsid w:val="00471043"/>
    <w:rsid w:val="004712B7"/>
    <w:rsid w:val="004713B5"/>
    <w:rsid w:val="00471925"/>
    <w:rsid w:val="004720C4"/>
    <w:rsid w:val="004723BD"/>
    <w:rsid w:val="00472738"/>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98F"/>
    <w:rsid w:val="00481849"/>
    <w:rsid w:val="00481A2C"/>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72B"/>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85B"/>
    <w:rsid w:val="004B6BCA"/>
    <w:rsid w:val="004B6FBD"/>
    <w:rsid w:val="004B7058"/>
    <w:rsid w:val="004B7455"/>
    <w:rsid w:val="004B7E66"/>
    <w:rsid w:val="004B7FBC"/>
    <w:rsid w:val="004C010A"/>
    <w:rsid w:val="004C076A"/>
    <w:rsid w:val="004C0A36"/>
    <w:rsid w:val="004C0B12"/>
    <w:rsid w:val="004C0BB9"/>
    <w:rsid w:val="004C1141"/>
    <w:rsid w:val="004C11AA"/>
    <w:rsid w:val="004C29F1"/>
    <w:rsid w:val="004C37C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D8F"/>
    <w:rsid w:val="004D459D"/>
    <w:rsid w:val="004D4C7B"/>
    <w:rsid w:val="004D4E0A"/>
    <w:rsid w:val="004D7072"/>
    <w:rsid w:val="004D7B52"/>
    <w:rsid w:val="004D7DFA"/>
    <w:rsid w:val="004E0049"/>
    <w:rsid w:val="004E05A2"/>
    <w:rsid w:val="004E06BB"/>
    <w:rsid w:val="004E07B2"/>
    <w:rsid w:val="004E1135"/>
    <w:rsid w:val="004E13EA"/>
    <w:rsid w:val="004E1E30"/>
    <w:rsid w:val="004E1FB0"/>
    <w:rsid w:val="004E2034"/>
    <w:rsid w:val="004E208D"/>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1E67"/>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B9E"/>
    <w:rsid w:val="00515C55"/>
    <w:rsid w:val="00515CBD"/>
    <w:rsid w:val="00515ED0"/>
    <w:rsid w:val="00516043"/>
    <w:rsid w:val="0051611C"/>
    <w:rsid w:val="0051688D"/>
    <w:rsid w:val="00516D54"/>
    <w:rsid w:val="0051740A"/>
    <w:rsid w:val="00517A42"/>
    <w:rsid w:val="005209A8"/>
    <w:rsid w:val="00520D8E"/>
    <w:rsid w:val="005212AF"/>
    <w:rsid w:val="005216F7"/>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EC"/>
    <w:rsid w:val="00527D50"/>
    <w:rsid w:val="00530103"/>
    <w:rsid w:val="00530629"/>
    <w:rsid w:val="00530BB3"/>
    <w:rsid w:val="00530C2C"/>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0FB"/>
    <w:rsid w:val="005464B7"/>
    <w:rsid w:val="00547265"/>
    <w:rsid w:val="00547443"/>
    <w:rsid w:val="005505A6"/>
    <w:rsid w:val="005505BF"/>
    <w:rsid w:val="00551B0D"/>
    <w:rsid w:val="00551FA7"/>
    <w:rsid w:val="00553286"/>
    <w:rsid w:val="00553E2C"/>
    <w:rsid w:val="0055476C"/>
    <w:rsid w:val="0055511B"/>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0F"/>
    <w:rsid w:val="00571C7C"/>
    <w:rsid w:val="00571EE0"/>
    <w:rsid w:val="00572AF3"/>
    <w:rsid w:val="00572D1B"/>
    <w:rsid w:val="00574529"/>
    <w:rsid w:val="005753B6"/>
    <w:rsid w:val="0057556F"/>
    <w:rsid w:val="0057563F"/>
    <w:rsid w:val="00575DFE"/>
    <w:rsid w:val="005769FF"/>
    <w:rsid w:val="00576D1E"/>
    <w:rsid w:val="0057745D"/>
    <w:rsid w:val="00577925"/>
    <w:rsid w:val="00577A72"/>
    <w:rsid w:val="00577D1A"/>
    <w:rsid w:val="00577E2C"/>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964"/>
    <w:rsid w:val="00591E47"/>
    <w:rsid w:val="00593111"/>
    <w:rsid w:val="00593816"/>
    <w:rsid w:val="00593D67"/>
    <w:rsid w:val="00593DE6"/>
    <w:rsid w:val="00593F3E"/>
    <w:rsid w:val="00594AB9"/>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3BC"/>
    <w:rsid w:val="005A65C8"/>
    <w:rsid w:val="005A74E8"/>
    <w:rsid w:val="005A7B58"/>
    <w:rsid w:val="005B0449"/>
    <w:rsid w:val="005B0749"/>
    <w:rsid w:val="005B09BD"/>
    <w:rsid w:val="005B1829"/>
    <w:rsid w:val="005B19E4"/>
    <w:rsid w:val="005B1D8D"/>
    <w:rsid w:val="005B21B1"/>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9B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1F1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6659"/>
    <w:rsid w:val="0061728E"/>
    <w:rsid w:val="0061733E"/>
    <w:rsid w:val="0061741C"/>
    <w:rsid w:val="0061785B"/>
    <w:rsid w:val="00620574"/>
    <w:rsid w:val="006207BC"/>
    <w:rsid w:val="00621335"/>
    <w:rsid w:val="0062150E"/>
    <w:rsid w:val="00623072"/>
    <w:rsid w:val="006231B1"/>
    <w:rsid w:val="00623F37"/>
    <w:rsid w:val="00623F56"/>
    <w:rsid w:val="006242E9"/>
    <w:rsid w:val="006250F6"/>
    <w:rsid w:val="006258F1"/>
    <w:rsid w:val="00626341"/>
    <w:rsid w:val="00626BBC"/>
    <w:rsid w:val="006274B9"/>
    <w:rsid w:val="0062770C"/>
    <w:rsid w:val="00627808"/>
    <w:rsid w:val="0062788C"/>
    <w:rsid w:val="00627CD4"/>
    <w:rsid w:val="006300B6"/>
    <w:rsid w:val="006309BE"/>
    <w:rsid w:val="00630A0F"/>
    <w:rsid w:val="00630DE9"/>
    <w:rsid w:val="00630F03"/>
    <w:rsid w:val="0063163D"/>
    <w:rsid w:val="0063190D"/>
    <w:rsid w:val="00631E78"/>
    <w:rsid w:val="00632B0E"/>
    <w:rsid w:val="00632F7B"/>
    <w:rsid w:val="00633526"/>
    <w:rsid w:val="00633A99"/>
    <w:rsid w:val="00633F89"/>
    <w:rsid w:val="006347F7"/>
    <w:rsid w:val="0063491E"/>
    <w:rsid w:val="006349FB"/>
    <w:rsid w:val="00634E47"/>
    <w:rsid w:val="00635013"/>
    <w:rsid w:val="0063557A"/>
    <w:rsid w:val="00635AD1"/>
    <w:rsid w:val="00636208"/>
    <w:rsid w:val="00637483"/>
    <w:rsid w:val="006375A0"/>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5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670B3"/>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CDE"/>
    <w:rsid w:val="00681E77"/>
    <w:rsid w:val="00681F29"/>
    <w:rsid w:val="006824FC"/>
    <w:rsid w:val="006837D6"/>
    <w:rsid w:val="0068448B"/>
    <w:rsid w:val="00684A39"/>
    <w:rsid w:val="00684AE1"/>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DD0"/>
    <w:rsid w:val="00691BDB"/>
    <w:rsid w:val="00691CD9"/>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1BE"/>
    <w:rsid w:val="006B4773"/>
    <w:rsid w:val="006B4B0E"/>
    <w:rsid w:val="006B5492"/>
    <w:rsid w:val="006B5692"/>
    <w:rsid w:val="006B56F2"/>
    <w:rsid w:val="006B57CE"/>
    <w:rsid w:val="006B5A2F"/>
    <w:rsid w:val="006B746E"/>
    <w:rsid w:val="006B7F6F"/>
    <w:rsid w:val="006C0723"/>
    <w:rsid w:val="006C0B42"/>
    <w:rsid w:val="006C0F06"/>
    <w:rsid w:val="006C176F"/>
    <w:rsid w:val="006C1CEA"/>
    <w:rsid w:val="006C2ED7"/>
    <w:rsid w:val="006C3B38"/>
    <w:rsid w:val="006C4A69"/>
    <w:rsid w:val="006C4B06"/>
    <w:rsid w:val="006C4D7E"/>
    <w:rsid w:val="006C5611"/>
    <w:rsid w:val="006C571E"/>
    <w:rsid w:val="006C5D8A"/>
    <w:rsid w:val="006C613D"/>
    <w:rsid w:val="006C6272"/>
    <w:rsid w:val="006C63B5"/>
    <w:rsid w:val="006C67DC"/>
    <w:rsid w:val="006C749B"/>
    <w:rsid w:val="006C7941"/>
    <w:rsid w:val="006D0D4C"/>
    <w:rsid w:val="006D0EC0"/>
    <w:rsid w:val="006D1119"/>
    <w:rsid w:val="006D1853"/>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152"/>
    <w:rsid w:val="006E28D7"/>
    <w:rsid w:val="006E2957"/>
    <w:rsid w:val="006E2F05"/>
    <w:rsid w:val="006E3394"/>
    <w:rsid w:val="006E41E7"/>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447"/>
    <w:rsid w:val="00717724"/>
    <w:rsid w:val="00717909"/>
    <w:rsid w:val="00717D94"/>
    <w:rsid w:val="00717DCC"/>
    <w:rsid w:val="007204DB"/>
    <w:rsid w:val="00720894"/>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E1"/>
    <w:rsid w:val="007317B5"/>
    <w:rsid w:val="0073210C"/>
    <w:rsid w:val="007321DE"/>
    <w:rsid w:val="0073238A"/>
    <w:rsid w:val="00733758"/>
    <w:rsid w:val="00734737"/>
    <w:rsid w:val="007349E0"/>
    <w:rsid w:val="00734AB3"/>
    <w:rsid w:val="00734BBA"/>
    <w:rsid w:val="00734CF6"/>
    <w:rsid w:val="00735C77"/>
    <w:rsid w:val="00735E40"/>
    <w:rsid w:val="0073602A"/>
    <w:rsid w:val="0073676A"/>
    <w:rsid w:val="007367F6"/>
    <w:rsid w:val="00736EA4"/>
    <w:rsid w:val="0073711D"/>
    <w:rsid w:val="0073778F"/>
    <w:rsid w:val="00741CFB"/>
    <w:rsid w:val="00741DFD"/>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60"/>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68B"/>
    <w:rsid w:val="00766211"/>
    <w:rsid w:val="00766567"/>
    <w:rsid w:val="007666F1"/>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E3D"/>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B7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359"/>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0B4"/>
    <w:rsid w:val="007B2A01"/>
    <w:rsid w:val="007B2E75"/>
    <w:rsid w:val="007B2E78"/>
    <w:rsid w:val="007B3B8D"/>
    <w:rsid w:val="007B43A1"/>
    <w:rsid w:val="007B4DFE"/>
    <w:rsid w:val="007B52AF"/>
    <w:rsid w:val="007B53FD"/>
    <w:rsid w:val="007B5B38"/>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5F"/>
    <w:rsid w:val="007D1BAE"/>
    <w:rsid w:val="007D1EBB"/>
    <w:rsid w:val="007D4079"/>
    <w:rsid w:val="007D41C0"/>
    <w:rsid w:val="007D5985"/>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3C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268"/>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74D"/>
    <w:rsid w:val="008417FF"/>
    <w:rsid w:val="00841A95"/>
    <w:rsid w:val="00841D69"/>
    <w:rsid w:val="00841F69"/>
    <w:rsid w:val="008429BA"/>
    <w:rsid w:val="00845944"/>
    <w:rsid w:val="00845AD5"/>
    <w:rsid w:val="00846788"/>
    <w:rsid w:val="008475C6"/>
    <w:rsid w:val="00847C76"/>
    <w:rsid w:val="008505E9"/>
    <w:rsid w:val="00851498"/>
    <w:rsid w:val="00851585"/>
    <w:rsid w:val="00851768"/>
    <w:rsid w:val="008517B7"/>
    <w:rsid w:val="00852202"/>
    <w:rsid w:val="00852F58"/>
    <w:rsid w:val="0085364E"/>
    <w:rsid w:val="0085372A"/>
    <w:rsid w:val="008540C3"/>
    <w:rsid w:val="0085443F"/>
    <w:rsid w:val="00854B44"/>
    <w:rsid w:val="00855F05"/>
    <w:rsid w:val="008563C3"/>
    <w:rsid w:val="0085681A"/>
    <w:rsid w:val="00856832"/>
    <w:rsid w:val="00856CFA"/>
    <w:rsid w:val="008576A8"/>
    <w:rsid w:val="00857DE3"/>
    <w:rsid w:val="008601A5"/>
    <w:rsid w:val="00860C47"/>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5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E0"/>
    <w:rsid w:val="008D3752"/>
    <w:rsid w:val="008D3AE8"/>
    <w:rsid w:val="008D454C"/>
    <w:rsid w:val="008D4EAC"/>
    <w:rsid w:val="008D6D55"/>
    <w:rsid w:val="008D6DD2"/>
    <w:rsid w:val="008D6E96"/>
    <w:rsid w:val="008D6F67"/>
    <w:rsid w:val="008D6FCC"/>
    <w:rsid w:val="008D704D"/>
    <w:rsid w:val="008D7A1E"/>
    <w:rsid w:val="008E02DE"/>
    <w:rsid w:val="008E1835"/>
    <w:rsid w:val="008E1BD3"/>
    <w:rsid w:val="008E2035"/>
    <w:rsid w:val="008E24FF"/>
    <w:rsid w:val="008E3081"/>
    <w:rsid w:val="008E31B9"/>
    <w:rsid w:val="008E3EC3"/>
    <w:rsid w:val="008E42F1"/>
    <w:rsid w:val="008E43FF"/>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E7F78"/>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9E"/>
    <w:rsid w:val="00900D5D"/>
    <w:rsid w:val="00901552"/>
    <w:rsid w:val="00901FB3"/>
    <w:rsid w:val="009025EC"/>
    <w:rsid w:val="009032BE"/>
    <w:rsid w:val="009034DF"/>
    <w:rsid w:val="00903F2F"/>
    <w:rsid w:val="009043AE"/>
    <w:rsid w:val="00904BC4"/>
    <w:rsid w:val="00905083"/>
    <w:rsid w:val="0090590C"/>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4EC"/>
    <w:rsid w:val="00920619"/>
    <w:rsid w:val="00920762"/>
    <w:rsid w:val="009207CE"/>
    <w:rsid w:val="00920A13"/>
    <w:rsid w:val="00920DF2"/>
    <w:rsid w:val="009216C5"/>
    <w:rsid w:val="00922326"/>
    <w:rsid w:val="00922922"/>
    <w:rsid w:val="00923A02"/>
    <w:rsid w:val="0092434C"/>
    <w:rsid w:val="00924445"/>
    <w:rsid w:val="00924AB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4"/>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03B"/>
    <w:rsid w:val="0099413E"/>
    <w:rsid w:val="009942EC"/>
    <w:rsid w:val="00995FEE"/>
    <w:rsid w:val="00996076"/>
    <w:rsid w:val="0099696F"/>
    <w:rsid w:val="00996A31"/>
    <w:rsid w:val="00997065"/>
    <w:rsid w:val="0099736C"/>
    <w:rsid w:val="00997429"/>
    <w:rsid w:val="009978CF"/>
    <w:rsid w:val="009A0041"/>
    <w:rsid w:val="009A0886"/>
    <w:rsid w:val="009A180D"/>
    <w:rsid w:val="009A201E"/>
    <w:rsid w:val="009A3252"/>
    <w:rsid w:val="009A3A73"/>
    <w:rsid w:val="009A43BF"/>
    <w:rsid w:val="009A50B5"/>
    <w:rsid w:val="009A577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05D"/>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56D"/>
    <w:rsid w:val="009F5AAD"/>
    <w:rsid w:val="009F639D"/>
    <w:rsid w:val="009F644C"/>
    <w:rsid w:val="009F6710"/>
    <w:rsid w:val="009F6C60"/>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6DD9"/>
    <w:rsid w:val="00A176D5"/>
    <w:rsid w:val="00A1780C"/>
    <w:rsid w:val="00A2042A"/>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27918"/>
    <w:rsid w:val="00A2793B"/>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4"/>
    <w:rsid w:val="00A3512C"/>
    <w:rsid w:val="00A351CC"/>
    <w:rsid w:val="00A3675E"/>
    <w:rsid w:val="00A3699B"/>
    <w:rsid w:val="00A36D58"/>
    <w:rsid w:val="00A36F64"/>
    <w:rsid w:val="00A37503"/>
    <w:rsid w:val="00A378E9"/>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91"/>
    <w:rsid w:val="00A57036"/>
    <w:rsid w:val="00A571AB"/>
    <w:rsid w:val="00A5749C"/>
    <w:rsid w:val="00A5751B"/>
    <w:rsid w:val="00A60616"/>
    <w:rsid w:val="00A6076B"/>
    <w:rsid w:val="00A61767"/>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3BF"/>
    <w:rsid w:val="00A73BF7"/>
    <w:rsid w:val="00A73C03"/>
    <w:rsid w:val="00A744AD"/>
    <w:rsid w:val="00A747AC"/>
    <w:rsid w:val="00A74B22"/>
    <w:rsid w:val="00A74B37"/>
    <w:rsid w:val="00A75114"/>
    <w:rsid w:val="00A75148"/>
    <w:rsid w:val="00A76F66"/>
    <w:rsid w:val="00A77900"/>
    <w:rsid w:val="00A77CA8"/>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7C"/>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062"/>
    <w:rsid w:val="00AA362E"/>
    <w:rsid w:val="00AA4CE6"/>
    <w:rsid w:val="00AA4F88"/>
    <w:rsid w:val="00AA52E1"/>
    <w:rsid w:val="00AA62D6"/>
    <w:rsid w:val="00AA6640"/>
    <w:rsid w:val="00AA66DF"/>
    <w:rsid w:val="00AA6796"/>
    <w:rsid w:val="00AA7152"/>
    <w:rsid w:val="00AA78B2"/>
    <w:rsid w:val="00AA7C0D"/>
    <w:rsid w:val="00AA7DD1"/>
    <w:rsid w:val="00AB1754"/>
    <w:rsid w:val="00AB1DA9"/>
    <w:rsid w:val="00AB1DE0"/>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546"/>
    <w:rsid w:val="00AC4934"/>
    <w:rsid w:val="00AC69AA"/>
    <w:rsid w:val="00AC6CCC"/>
    <w:rsid w:val="00AC6F14"/>
    <w:rsid w:val="00AC7575"/>
    <w:rsid w:val="00AC7C29"/>
    <w:rsid w:val="00AD010C"/>
    <w:rsid w:val="00AD02D5"/>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703"/>
    <w:rsid w:val="00AE1C5F"/>
    <w:rsid w:val="00AE1EF2"/>
    <w:rsid w:val="00AE2B70"/>
    <w:rsid w:val="00AE3439"/>
    <w:rsid w:val="00AE422D"/>
    <w:rsid w:val="00AE55E5"/>
    <w:rsid w:val="00AE60D1"/>
    <w:rsid w:val="00AE6BCB"/>
    <w:rsid w:val="00AE7624"/>
    <w:rsid w:val="00AF0711"/>
    <w:rsid w:val="00AF0AB7"/>
    <w:rsid w:val="00AF0F4B"/>
    <w:rsid w:val="00AF120E"/>
    <w:rsid w:val="00AF1430"/>
    <w:rsid w:val="00AF16C4"/>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2E86"/>
    <w:rsid w:val="00B03CE0"/>
    <w:rsid w:val="00B05A03"/>
    <w:rsid w:val="00B06A47"/>
    <w:rsid w:val="00B06EA0"/>
    <w:rsid w:val="00B07665"/>
    <w:rsid w:val="00B07AC5"/>
    <w:rsid w:val="00B1096B"/>
    <w:rsid w:val="00B1123C"/>
    <w:rsid w:val="00B123E4"/>
    <w:rsid w:val="00B12512"/>
    <w:rsid w:val="00B12BF6"/>
    <w:rsid w:val="00B12EBD"/>
    <w:rsid w:val="00B131B8"/>
    <w:rsid w:val="00B1388F"/>
    <w:rsid w:val="00B14544"/>
    <w:rsid w:val="00B149EA"/>
    <w:rsid w:val="00B157D6"/>
    <w:rsid w:val="00B15E90"/>
    <w:rsid w:val="00B16159"/>
    <w:rsid w:val="00B16562"/>
    <w:rsid w:val="00B166BC"/>
    <w:rsid w:val="00B16A8C"/>
    <w:rsid w:val="00B16D29"/>
    <w:rsid w:val="00B17053"/>
    <w:rsid w:val="00B176FD"/>
    <w:rsid w:val="00B17D5C"/>
    <w:rsid w:val="00B17DBA"/>
    <w:rsid w:val="00B203BE"/>
    <w:rsid w:val="00B2069D"/>
    <w:rsid w:val="00B20935"/>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4FC3"/>
    <w:rsid w:val="00B45FCF"/>
    <w:rsid w:val="00B4694C"/>
    <w:rsid w:val="00B4698A"/>
    <w:rsid w:val="00B46BD1"/>
    <w:rsid w:val="00B46C90"/>
    <w:rsid w:val="00B47415"/>
    <w:rsid w:val="00B47535"/>
    <w:rsid w:val="00B477F1"/>
    <w:rsid w:val="00B4792F"/>
    <w:rsid w:val="00B47C05"/>
    <w:rsid w:val="00B5071F"/>
    <w:rsid w:val="00B50760"/>
    <w:rsid w:val="00B5221E"/>
    <w:rsid w:val="00B522AC"/>
    <w:rsid w:val="00B52729"/>
    <w:rsid w:val="00B52BCB"/>
    <w:rsid w:val="00B52F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3CD"/>
    <w:rsid w:val="00B64F95"/>
    <w:rsid w:val="00B6522C"/>
    <w:rsid w:val="00B65299"/>
    <w:rsid w:val="00B653DA"/>
    <w:rsid w:val="00B65F97"/>
    <w:rsid w:val="00B662FD"/>
    <w:rsid w:val="00B669F2"/>
    <w:rsid w:val="00B66A41"/>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3EF2"/>
    <w:rsid w:val="00B84D7D"/>
    <w:rsid w:val="00B852B7"/>
    <w:rsid w:val="00B856FF"/>
    <w:rsid w:val="00B85888"/>
    <w:rsid w:val="00B85D0A"/>
    <w:rsid w:val="00B85D18"/>
    <w:rsid w:val="00B86401"/>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7B"/>
    <w:rsid w:val="00BA38A5"/>
    <w:rsid w:val="00BA3D88"/>
    <w:rsid w:val="00BA4237"/>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84"/>
    <w:rsid w:val="00BC3BBD"/>
    <w:rsid w:val="00BC3DF9"/>
    <w:rsid w:val="00BC3EEA"/>
    <w:rsid w:val="00BC403A"/>
    <w:rsid w:val="00BC5024"/>
    <w:rsid w:val="00BC512A"/>
    <w:rsid w:val="00BC5391"/>
    <w:rsid w:val="00BC7052"/>
    <w:rsid w:val="00BC759E"/>
    <w:rsid w:val="00BC7F89"/>
    <w:rsid w:val="00BD00CF"/>
    <w:rsid w:val="00BD0C86"/>
    <w:rsid w:val="00BD1D98"/>
    <w:rsid w:val="00BD22D9"/>
    <w:rsid w:val="00BD280D"/>
    <w:rsid w:val="00BD3C64"/>
    <w:rsid w:val="00BD41D7"/>
    <w:rsid w:val="00BD4544"/>
    <w:rsid w:val="00BD584D"/>
    <w:rsid w:val="00BD65B2"/>
    <w:rsid w:val="00BD66D0"/>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4DBA"/>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9EC"/>
    <w:rsid w:val="00C16D04"/>
    <w:rsid w:val="00C171EA"/>
    <w:rsid w:val="00C179C4"/>
    <w:rsid w:val="00C20A77"/>
    <w:rsid w:val="00C20E68"/>
    <w:rsid w:val="00C21132"/>
    <w:rsid w:val="00C21A30"/>
    <w:rsid w:val="00C22DB0"/>
    <w:rsid w:val="00C22E3C"/>
    <w:rsid w:val="00C23BB7"/>
    <w:rsid w:val="00C23DFD"/>
    <w:rsid w:val="00C23E06"/>
    <w:rsid w:val="00C25FC8"/>
    <w:rsid w:val="00C26588"/>
    <w:rsid w:val="00C265EA"/>
    <w:rsid w:val="00C271D1"/>
    <w:rsid w:val="00C3061F"/>
    <w:rsid w:val="00C312E4"/>
    <w:rsid w:val="00C31457"/>
    <w:rsid w:val="00C31AB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1A2B"/>
    <w:rsid w:val="00C42A0E"/>
    <w:rsid w:val="00C42AF6"/>
    <w:rsid w:val="00C438F5"/>
    <w:rsid w:val="00C441D7"/>
    <w:rsid w:val="00C4463D"/>
    <w:rsid w:val="00C447D2"/>
    <w:rsid w:val="00C455D5"/>
    <w:rsid w:val="00C46663"/>
    <w:rsid w:val="00C468E9"/>
    <w:rsid w:val="00C47467"/>
    <w:rsid w:val="00C47599"/>
    <w:rsid w:val="00C476FC"/>
    <w:rsid w:val="00C477E1"/>
    <w:rsid w:val="00C47CE7"/>
    <w:rsid w:val="00C504F9"/>
    <w:rsid w:val="00C50B8F"/>
    <w:rsid w:val="00C51081"/>
    <w:rsid w:val="00C515B6"/>
    <w:rsid w:val="00C52086"/>
    <w:rsid w:val="00C52854"/>
    <w:rsid w:val="00C52A24"/>
    <w:rsid w:val="00C53B36"/>
    <w:rsid w:val="00C53B55"/>
    <w:rsid w:val="00C544C8"/>
    <w:rsid w:val="00C54574"/>
    <w:rsid w:val="00C54893"/>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3505"/>
    <w:rsid w:val="00C75E83"/>
    <w:rsid w:val="00C7706C"/>
    <w:rsid w:val="00C77938"/>
    <w:rsid w:val="00C77AC5"/>
    <w:rsid w:val="00C77CAE"/>
    <w:rsid w:val="00C80574"/>
    <w:rsid w:val="00C8064C"/>
    <w:rsid w:val="00C80CE8"/>
    <w:rsid w:val="00C80EBC"/>
    <w:rsid w:val="00C8106D"/>
    <w:rsid w:val="00C822DC"/>
    <w:rsid w:val="00C82E95"/>
    <w:rsid w:val="00C83407"/>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4F"/>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E72"/>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88B"/>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3EC"/>
    <w:rsid w:val="00CC3925"/>
    <w:rsid w:val="00CC45EE"/>
    <w:rsid w:val="00CC4764"/>
    <w:rsid w:val="00CC4E78"/>
    <w:rsid w:val="00CC4EEC"/>
    <w:rsid w:val="00CC4F9F"/>
    <w:rsid w:val="00CC565E"/>
    <w:rsid w:val="00CC620F"/>
    <w:rsid w:val="00CC70B1"/>
    <w:rsid w:val="00CC718A"/>
    <w:rsid w:val="00CC72C3"/>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DA2"/>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63B8"/>
    <w:rsid w:val="00CF63E5"/>
    <w:rsid w:val="00CF66FF"/>
    <w:rsid w:val="00CF705D"/>
    <w:rsid w:val="00CF7B33"/>
    <w:rsid w:val="00D00392"/>
    <w:rsid w:val="00D00B14"/>
    <w:rsid w:val="00D01D6B"/>
    <w:rsid w:val="00D021AA"/>
    <w:rsid w:val="00D0274C"/>
    <w:rsid w:val="00D029A4"/>
    <w:rsid w:val="00D02B3D"/>
    <w:rsid w:val="00D02EC8"/>
    <w:rsid w:val="00D037B0"/>
    <w:rsid w:val="00D03CCF"/>
    <w:rsid w:val="00D03F7E"/>
    <w:rsid w:val="00D04642"/>
    <w:rsid w:val="00D04ECB"/>
    <w:rsid w:val="00D05014"/>
    <w:rsid w:val="00D05666"/>
    <w:rsid w:val="00D05E08"/>
    <w:rsid w:val="00D06478"/>
    <w:rsid w:val="00D068C1"/>
    <w:rsid w:val="00D06950"/>
    <w:rsid w:val="00D0783E"/>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6DB"/>
    <w:rsid w:val="00D17945"/>
    <w:rsid w:val="00D17972"/>
    <w:rsid w:val="00D202BA"/>
    <w:rsid w:val="00D206C0"/>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482"/>
    <w:rsid w:val="00D42637"/>
    <w:rsid w:val="00D43195"/>
    <w:rsid w:val="00D4327D"/>
    <w:rsid w:val="00D434C3"/>
    <w:rsid w:val="00D43E2A"/>
    <w:rsid w:val="00D4403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369"/>
    <w:rsid w:val="00D52566"/>
    <w:rsid w:val="00D526C8"/>
    <w:rsid w:val="00D53BF4"/>
    <w:rsid w:val="00D5428E"/>
    <w:rsid w:val="00D54741"/>
    <w:rsid w:val="00D551E2"/>
    <w:rsid w:val="00D56B13"/>
    <w:rsid w:val="00D56E36"/>
    <w:rsid w:val="00D5753E"/>
    <w:rsid w:val="00D5779B"/>
    <w:rsid w:val="00D57936"/>
    <w:rsid w:val="00D60217"/>
    <w:rsid w:val="00D60220"/>
    <w:rsid w:val="00D60271"/>
    <w:rsid w:val="00D60623"/>
    <w:rsid w:val="00D60E01"/>
    <w:rsid w:val="00D611AB"/>
    <w:rsid w:val="00D61620"/>
    <w:rsid w:val="00D61638"/>
    <w:rsid w:val="00D62793"/>
    <w:rsid w:val="00D62861"/>
    <w:rsid w:val="00D62B64"/>
    <w:rsid w:val="00D63F19"/>
    <w:rsid w:val="00D64E9C"/>
    <w:rsid w:val="00D65C16"/>
    <w:rsid w:val="00D6652F"/>
    <w:rsid w:val="00D6654D"/>
    <w:rsid w:val="00D66663"/>
    <w:rsid w:val="00D66697"/>
    <w:rsid w:val="00D668C3"/>
    <w:rsid w:val="00D66A43"/>
    <w:rsid w:val="00D66F4C"/>
    <w:rsid w:val="00D67403"/>
    <w:rsid w:val="00D67710"/>
    <w:rsid w:val="00D67B67"/>
    <w:rsid w:val="00D67D52"/>
    <w:rsid w:val="00D70555"/>
    <w:rsid w:val="00D707AB"/>
    <w:rsid w:val="00D71198"/>
    <w:rsid w:val="00D7155A"/>
    <w:rsid w:val="00D734C6"/>
    <w:rsid w:val="00D73765"/>
    <w:rsid w:val="00D7377C"/>
    <w:rsid w:val="00D740D9"/>
    <w:rsid w:val="00D74236"/>
    <w:rsid w:val="00D75062"/>
    <w:rsid w:val="00D75ADC"/>
    <w:rsid w:val="00D76CA3"/>
    <w:rsid w:val="00D77078"/>
    <w:rsid w:val="00D7718A"/>
    <w:rsid w:val="00D7735E"/>
    <w:rsid w:val="00D77B4D"/>
    <w:rsid w:val="00D77C78"/>
    <w:rsid w:val="00D80327"/>
    <w:rsid w:val="00D8046D"/>
    <w:rsid w:val="00D80AF4"/>
    <w:rsid w:val="00D80CDF"/>
    <w:rsid w:val="00D8178E"/>
    <w:rsid w:val="00D81979"/>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2AD7"/>
    <w:rsid w:val="00D93420"/>
    <w:rsid w:val="00D934AE"/>
    <w:rsid w:val="00D93A2C"/>
    <w:rsid w:val="00D93AC0"/>
    <w:rsid w:val="00D94336"/>
    <w:rsid w:val="00D94650"/>
    <w:rsid w:val="00D94A6A"/>
    <w:rsid w:val="00D95547"/>
    <w:rsid w:val="00D959F6"/>
    <w:rsid w:val="00D95F57"/>
    <w:rsid w:val="00D96083"/>
    <w:rsid w:val="00D9669E"/>
    <w:rsid w:val="00D96A3A"/>
    <w:rsid w:val="00D9749E"/>
    <w:rsid w:val="00D974EE"/>
    <w:rsid w:val="00D97A86"/>
    <w:rsid w:val="00DA05AB"/>
    <w:rsid w:val="00DA0A61"/>
    <w:rsid w:val="00DA0BE3"/>
    <w:rsid w:val="00DA1196"/>
    <w:rsid w:val="00DA1382"/>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566"/>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22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880"/>
    <w:rsid w:val="00DF7D38"/>
    <w:rsid w:val="00DF7D49"/>
    <w:rsid w:val="00DF7FC3"/>
    <w:rsid w:val="00E0152E"/>
    <w:rsid w:val="00E01599"/>
    <w:rsid w:val="00E0179C"/>
    <w:rsid w:val="00E026E9"/>
    <w:rsid w:val="00E02773"/>
    <w:rsid w:val="00E0288C"/>
    <w:rsid w:val="00E02E87"/>
    <w:rsid w:val="00E042BB"/>
    <w:rsid w:val="00E04697"/>
    <w:rsid w:val="00E0483E"/>
    <w:rsid w:val="00E04919"/>
    <w:rsid w:val="00E04D99"/>
    <w:rsid w:val="00E05556"/>
    <w:rsid w:val="00E05E2D"/>
    <w:rsid w:val="00E069E3"/>
    <w:rsid w:val="00E076BB"/>
    <w:rsid w:val="00E101B8"/>
    <w:rsid w:val="00E10741"/>
    <w:rsid w:val="00E110DE"/>
    <w:rsid w:val="00E11303"/>
    <w:rsid w:val="00E113C6"/>
    <w:rsid w:val="00E11B7A"/>
    <w:rsid w:val="00E1204F"/>
    <w:rsid w:val="00E121DF"/>
    <w:rsid w:val="00E123CC"/>
    <w:rsid w:val="00E12FBA"/>
    <w:rsid w:val="00E1304E"/>
    <w:rsid w:val="00E1329C"/>
    <w:rsid w:val="00E13E63"/>
    <w:rsid w:val="00E14179"/>
    <w:rsid w:val="00E146F6"/>
    <w:rsid w:val="00E146F8"/>
    <w:rsid w:val="00E14ABB"/>
    <w:rsid w:val="00E16072"/>
    <w:rsid w:val="00E160F5"/>
    <w:rsid w:val="00E16240"/>
    <w:rsid w:val="00E16397"/>
    <w:rsid w:val="00E207C3"/>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F5A"/>
    <w:rsid w:val="00E30A51"/>
    <w:rsid w:val="00E30EE4"/>
    <w:rsid w:val="00E30F82"/>
    <w:rsid w:val="00E32664"/>
    <w:rsid w:val="00E327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889"/>
    <w:rsid w:val="00E41B4B"/>
    <w:rsid w:val="00E42587"/>
    <w:rsid w:val="00E42A6B"/>
    <w:rsid w:val="00E42A73"/>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997"/>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ACA"/>
    <w:rsid w:val="00E80EDE"/>
    <w:rsid w:val="00E81505"/>
    <w:rsid w:val="00E81709"/>
    <w:rsid w:val="00E81834"/>
    <w:rsid w:val="00E818C9"/>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365"/>
    <w:rsid w:val="00E9470E"/>
    <w:rsid w:val="00E94EBA"/>
    <w:rsid w:val="00E957CD"/>
    <w:rsid w:val="00E95964"/>
    <w:rsid w:val="00E959F1"/>
    <w:rsid w:val="00E95F7F"/>
    <w:rsid w:val="00E96378"/>
    <w:rsid w:val="00E9667A"/>
    <w:rsid w:val="00E96E22"/>
    <w:rsid w:val="00E97228"/>
    <w:rsid w:val="00E97C7F"/>
    <w:rsid w:val="00EA001C"/>
    <w:rsid w:val="00EA086B"/>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600"/>
    <w:rsid w:val="00EB58C7"/>
    <w:rsid w:val="00EB5A03"/>
    <w:rsid w:val="00EB5A89"/>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99E"/>
    <w:rsid w:val="00ED0C16"/>
    <w:rsid w:val="00ED0DC7"/>
    <w:rsid w:val="00ED1268"/>
    <w:rsid w:val="00ED1DC6"/>
    <w:rsid w:val="00ED209B"/>
    <w:rsid w:val="00ED2787"/>
    <w:rsid w:val="00ED2CE2"/>
    <w:rsid w:val="00ED2DE8"/>
    <w:rsid w:val="00ED315B"/>
    <w:rsid w:val="00ED33FC"/>
    <w:rsid w:val="00ED41F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8C"/>
    <w:rsid w:val="00EE6828"/>
    <w:rsid w:val="00EE6920"/>
    <w:rsid w:val="00EE6E84"/>
    <w:rsid w:val="00EE7654"/>
    <w:rsid w:val="00EF13E9"/>
    <w:rsid w:val="00EF1659"/>
    <w:rsid w:val="00EF1D7D"/>
    <w:rsid w:val="00EF22B7"/>
    <w:rsid w:val="00EF2764"/>
    <w:rsid w:val="00EF2C7C"/>
    <w:rsid w:val="00EF393F"/>
    <w:rsid w:val="00EF3DC0"/>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CAF"/>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EBD"/>
    <w:rsid w:val="00F31029"/>
    <w:rsid w:val="00F31B00"/>
    <w:rsid w:val="00F32018"/>
    <w:rsid w:val="00F32443"/>
    <w:rsid w:val="00F32DDC"/>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7F5"/>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1D94"/>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0F7"/>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0AB"/>
    <w:rsid w:val="00F643CA"/>
    <w:rsid w:val="00F644F1"/>
    <w:rsid w:val="00F650C8"/>
    <w:rsid w:val="00F65227"/>
    <w:rsid w:val="00F65B55"/>
    <w:rsid w:val="00F65FF2"/>
    <w:rsid w:val="00F66358"/>
    <w:rsid w:val="00F665CA"/>
    <w:rsid w:val="00F66953"/>
    <w:rsid w:val="00F6698E"/>
    <w:rsid w:val="00F67417"/>
    <w:rsid w:val="00F678A1"/>
    <w:rsid w:val="00F701DB"/>
    <w:rsid w:val="00F7050B"/>
    <w:rsid w:val="00F71B90"/>
    <w:rsid w:val="00F7215F"/>
    <w:rsid w:val="00F72865"/>
    <w:rsid w:val="00F73B04"/>
    <w:rsid w:val="00F74C26"/>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B5C"/>
    <w:rsid w:val="00F93E23"/>
    <w:rsid w:val="00F94AFD"/>
    <w:rsid w:val="00F94D71"/>
    <w:rsid w:val="00F952BE"/>
    <w:rsid w:val="00F953B3"/>
    <w:rsid w:val="00F95464"/>
    <w:rsid w:val="00F9566B"/>
    <w:rsid w:val="00F9576C"/>
    <w:rsid w:val="00F966C7"/>
    <w:rsid w:val="00F96714"/>
    <w:rsid w:val="00F96C7B"/>
    <w:rsid w:val="00F97FDC"/>
    <w:rsid w:val="00FA0E33"/>
    <w:rsid w:val="00FA144D"/>
    <w:rsid w:val="00FA19B4"/>
    <w:rsid w:val="00FA263B"/>
    <w:rsid w:val="00FA2ABA"/>
    <w:rsid w:val="00FA36EB"/>
    <w:rsid w:val="00FA3CFF"/>
    <w:rsid w:val="00FA3F83"/>
    <w:rsid w:val="00FA402F"/>
    <w:rsid w:val="00FA56CE"/>
    <w:rsid w:val="00FA5EA4"/>
    <w:rsid w:val="00FA5ECB"/>
    <w:rsid w:val="00FA6816"/>
    <w:rsid w:val="00FA69DC"/>
    <w:rsid w:val="00FA7142"/>
    <w:rsid w:val="00FA7269"/>
    <w:rsid w:val="00FA75F8"/>
    <w:rsid w:val="00FA7D78"/>
    <w:rsid w:val="00FB0339"/>
    <w:rsid w:val="00FB059B"/>
    <w:rsid w:val="00FB10F0"/>
    <w:rsid w:val="00FB1573"/>
    <w:rsid w:val="00FB1878"/>
    <w:rsid w:val="00FB1FBE"/>
    <w:rsid w:val="00FB275B"/>
    <w:rsid w:val="00FB2DD3"/>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4716"/>
    <w:rsid w:val="00FC5AAA"/>
    <w:rsid w:val="00FC5CAE"/>
    <w:rsid w:val="00FC5EA5"/>
    <w:rsid w:val="00FC674E"/>
    <w:rsid w:val="00FC7724"/>
    <w:rsid w:val="00FC7AD6"/>
    <w:rsid w:val="00FD003B"/>
    <w:rsid w:val="00FD03FA"/>
    <w:rsid w:val="00FD0898"/>
    <w:rsid w:val="00FD1A28"/>
    <w:rsid w:val="00FD1CAF"/>
    <w:rsid w:val="00FD1E9A"/>
    <w:rsid w:val="00FD2538"/>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48D"/>
    <w:rsid w:val="00FF0550"/>
    <w:rsid w:val="00FF0594"/>
    <w:rsid w:val="00FF05F7"/>
    <w:rsid w:val="00FF0683"/>
    <w:rsid w:val="00FF074B"/>
    <w:rsid w:val="00FF0E01"/>
    <w:rsid w:val="00FF116E"/>
    <w:rsid w:val="00FF12F1"/>
    <w:rsid w:val="00FF203A"/>
    <w:rsid w:val="00FF25B9"/>
    <w:rsid w:val="00FF2974"/>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table" w:customStyle="1" w:styleId="TableGrid31">
    <w:name w:val="Table Grid31"/>
    <w:basedOn w:val="prastojilentel"/>
    <w:next w:val="Lentelstinklelis"/>
    <w:uiPriority w:val="39"/>
    <w:rsid w:val="00445B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445B5B"/>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03207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030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4040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86243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jonas.sneideris@vsat.vrm.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astasija.daubariene@vsat.vrm.lt"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30</Pages>
  <Words>32578</Words>
  <Characters>18571</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103</cp:revision>
  <dcterms:created xsi:type="dcterms:W3CDTF">2024-12-09T07:28:00Z</dcterms:created>
  <dcterms:modified xsi:type="dcterms:W3CDTF">2024-12-19T09:02:00Z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