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E8CA8" w14:textId="77777777" w:rsidR="00C0652C" w:rsidRDefault="00C0652C" w:rsidP="00C0652C">
      <w:pPr>
        <w:rPr>
          <w:noProof/>
          <w:highlight w:val="yellow"/>
        </w:rPr>
      </w:pPr>
      <w:r w:rsidRPr="006C49C3">
        <w:rPr>
          <w:noProof/>
          <w:spacing w:val="20"/>
        </w:rPr>
        <w:drawing>
          <wp:anchor distT="0" distB="0" distL="114300" distR="114300" simplePos="0" relativeHeight="251659264" behindDoc="0" locked="0" layoutInCell="1" allowOverlap="1" wp14:anchorId="5387069C" wp14:editId="7E1578FE">
            <wp:simplePos x="0" y="0"/>
            <wp:positionH relativeFrom="column">
              <wp:posOffset>4543234</wp:posOffset>
            </wp:positionH>
            <wp:positionV relativeFrom="paragraph">
              <wp:posOffset>29864</wp:posOffset>
            </wp:positionV>
            <wp:extent cx="940435" cy="945515"/>
            <wp:effectExtent l="0" t="0" r="0" b="6985"/>
            <wp:wrapSquare wrapText="bothSides"/>
            <wp:docPr id="472819433" name="Paveikslėlis 472819433" descr="10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1011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0435" cy="9455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18CF9ED0" wp14:editId="700C52D3">
            <wp:extent cx="3963148" cy="977826"/>
            <wp:effectExtent l="0" t="0" r="0" b="0"/>
            <wp:docPr id="1708086648"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37491" cy="996169"/>
                    </a:xfrm>
                    <a:prstGeom prst="rect">
                      <a:avLst/>
                    </a:prstGeom>
                    <a:noFill/>
                    <a:ln>
                      <a:noFill/>
                    </a:ln>
                  </pic:spPr>
                </pic:pic>
              </a:graphicData>
            </a:graphic>
          </wp:inline>
        </w:drawing>
      </w:r>
    </w:p>
    <w:p w14:paraId="2C81120F" w14:textId="77777777" w:rsidR="00C0652C" w:rsidRDefault="00C0652C" w:rsidP="00C74FA2">
      <w:pPr>
        <w:pStyle w:val="paragraph"/>
        <w:spacing w:before="0" w:beforeAutospacing="0" w:after="0" w:afterAutospacing="0"/>
        <w:ind w:left="4320" w:firstLine="720"/>
        <w:textAlignment w:val="baseline"/>
        <w:rPr>
          <w:rStyle w:val="normaltextrun"/>
          <w:lang w:val="lt-LT"/>
        </w:rPr>
      </w:pPr>
    </w:p>
    <w:p w14:paraId="3118D85B" w14:textId="36991EC7" w:rsidR="00C0652C" w:rsidRDefault="00C0652C" w:rsidP="00A608E4">
      <w:pPr>
        <w:jc w:val="right"/>
        <w:rPr>
          <w:noProof/>
        </w:rPr>
      </w:pPr>
      <w:r w:rsidRPr="007A6055">
        <w:rPr>
          <w:noProof/>
        </w:rPr>
        <w:t>7b priedas (sutarties projektas)</w:t>
      </w:r>
    </w:p>
    <w:p w14:paraId="17233A70" w14:textId="77777777" w:rsidR="00A608E4" w:rsidRDefault="00A608E4" w:rsidP="00A608E4">
      <w:pPr>
        <w:jc w:val="right"/>
        <w:rPr>
          <w:rStyle w:val="normaltextrun"/>
          <w:noProof/>
        </w:rPr>
      </w:pPr>
    </w:p>
    <w:p w14:paraId="66F9800F" w14:textId="175B816E"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623E55B" w14:textId="77777777" w:rsidR="00C74FA2" w:rsidRDefault="00C74FA2">
      <w:pPr>
        <w:tabs>
          <w:tab w:val="left" w:pos="5400"/>
        </w:tabs>
        <w:textAlignment w:val="center"/>
        <w:rPr>
          <w:szCs w:val="24"/>
        </w:rPr>
      </w:pPr>
    </w:p>
    <w:p w14:paraId="5FCB912D" w14:textId="77777777" w:rsidR="00A608E4" w:rsidRDefault="00A608E4">
      <w:pPr>
        <w:tabs>
          <w:tab w:val="left" w:pos="5400"/>
        </w:tabs>
        <w:textAlignment w:val="center"/>
        <w:rPr>
          <w:szCs w:val="24"/>
        </w:rPr>
      </w:pPr>
    </w:p>
    <w:p w14:paraId="7C0AA98D" w14:textId="3D858A0B" w:rsidR="00027B83" w:rsidRDefault="000B0897" w:rsidP="00A608E4">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6FDB6DDC" w14:textId="77777777" w:rsidR="00A608E4" w:rsidRPr="00A608E4" w:rsidRDefault="00A608E4" w:rsidP="00A608E4">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C0652C" w14:paraId="06BD45D9" w14:textId="77777777">
        <w:tc>
          <w:tcPr>
            <w:tcW w:w="2448" w:type="dxa"/>
          </w:tcPr>
          <w:p w14:paraId="40177F4F" w14:textId="77777777" w:rsidR="00C0652C" w:rsidRDefault="00C0652C" w:rsidP="00C0652C">
            <w:pPr>
              <w:jc w:val="both"/>
              <w:rPr>
                <w:b/>
                <w:kern w:val="2"/>
                <w:szCs w:val="24"/>
              </w:rPr>
            </w:pPr>
            <w:r>
              <w:rPr>
                <w:b/>
                <w:kern w:val="2"/>
                <w:szCs w:val="24"/>
              </w:rPr>
              <w:t>Sutarties pavadinimas</w:t>
            </w:r>
          </w:p>
        </w:tc>
        <w:tc>
          <w:tcPr>
            <w:tcW w:w="7110" w:type="dxa"/>
            <w:gridSpan w:val="3"/>
          </w:tcPr>
          <w:p w14:paraId="607BC18E" w14:textId="00670B4D" w:rsidR="00C0652C" w:rsidRDefault="00C0652C" w:rsidP="00C0652C">
            <w:pPr>
              <w:jc w:val="both"/>
              <w:rPr>
                <w:kern w:val="2"/>
                <w:szCs w:val="24"/>
              </w:rPr>
            </w:pPr>
            <w:r>
              <w:rPr>
                <w:kern w:val="2"/>
                <w:szCs w:val="24"/>
              </w:rPr>
              <w:t>Biržų švietimo pagalbos tarnybos forumo teatro paslaugos mokyklų bendruomenėms (mikroklimato gerinimo užsiėmimų) pirkimas</w:t>
            </w:r>
          </w:p>
        </w:tc>
      </w:tr>
      <w:tr w:rsidR="00C0652C" w14:paraId="2F08ABA7" w14:textId="77777777">
        <w:tc>
          <w:tcPr>
            <w:tcW w:w="2448" w:type="dxa"/>
          </w:tcPr>
          <w:p w14:paraId="262D4078" w14:textId="77777777" w:rsidR="00C0652C" w:rsidRDefault="00C0652C" w:rsidP="00C0652C">
            <w:pPr>
              <w:jc w:val="both"/>
              <w:rPr>
                <w:b/>
                <w:kern w:val="2"/>
                <w:szCs w:val="24"/>
              </w:rPr>
            </w:pPr>
            <w:r>
              <w:rPr>
                <w:b/>
                <w:kern w:val="2"/>
                <w:szCs w:val="24"/>
              </w:rPr>
              <w:t>Sutarties data</w:t>
            </w:r>
          </w:p>
        </w:tc>
        <w:tc>
          <w:tcPr>
            <w:tcW w:w="2177" w:type="dxa"/>
          </w:tcPr>
          <w:p w14:paraId="310EFCA2" w14:textId="277E02C5" w:rsidR="00C0652C" w:rsidRDefault="00C0652C" w:rsidP="00C0652C">
            <w:pPr>
              <w:jc w:val="both"/>
              <w:rPr>
                <w:kern w:val="2"/>
                <w:szCs w:val="24"/>
              </w:rPr>
            </w:pPr>
            <w:r>
              <w:rPr>
                <w:kern w:val="2"/>
                <w:szCs w:val="24"/>
              </w:rPr>
              <w:t>2026-</w:t>
            </w:r>
          </w:p>
        </w:tc>
        <w:tc>
          <w:tcPr>
            <w:tcW w:w="2362" w:type="dxa"/>
          </w:tcPr>
          <w:p w14:paraId="26FE9FCE" w14:textId="77777777" w:rsidR="00C0652C" w:rsidRDefault="00C0652C" w:rsidP="00C0652C">
            <w:pPr>
              <w:jc w:val="both"/>
              <w:rPr>
                <w:b/>
                <w:kern w:val="2"/>
                <w:szCs w:val="24"/>
              </w:rPr>
            </w:pPr>
            <w:r>
              <w:rPr>
                <w:b/>
                <w:kern w:val="2"/>
                <w:szCs w:val="24"/>
              </w:rPr>
              <w:t>Sutarties numeris</w:t>
            </w:r>
          </w:p>
        </w:tc>
        <w:tc>
          <w:tcPr>
            <w:tcW w:w="2571" w:type="dxa"/>
          </w:tcPr>
          <w:p w14:paraId="11456A38" w14:textId="77777777" w:rsidR="00C0652C" w:rsidRDefault="00C0652C" w:rsidP="00C0652C">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C0652C" w14:paraId="7A216576" w14:textId="77777777">
        <w:tc>
          <w:tcPr>
            <w:tcW w:w="2808" w:type="dxa"/>
            <w:vMerge w:val="restart"/>
          </w:tcPr>
          <w:p w14:paraId="79087AD5" w14:textId="77777777" w:rsidR="00C0652C" w:rsidRDefault="00C0652C" w:rsidP="00C0652C">
            <w:pPr>
              <w:jc w:val="center"/>
              <w:rPr>
                <w:b/>
                <w:kern w:val="2"/>
                <w:szCs w:val="24"/>
              </w:rPr>
            </w:pPr>
          </w:p>
          <w:p w14:paraId="555D406D" w14:textId="77777777" w:rsidR="00C0652C" w:rsidRDefault="00C0652C" w:rsidP="00C0652C">
            <w:pPr>
              <w:jc w:val="center"/>
              <w:rPr>
                <w:b/>
                <w:kern w:val="2"/>
                <w:szCs w:val="24"/>
              </w:rPr>
            </w:pPr>
          </w:p>
          <w:p w14:paraId="757D89F5" w14:textId="77777777" w:rsidR="00C0652C" w:rsidRDefault="00C0652C" w:rsidP="00C0652C">
            <w:pPr>
              <w:jc w:val="center"/>
              <w:rPr>
                <w:b/>
                <w:kern w:val="2"/>
                <w:szCs w:val="24"/>
              </w:rPr>
            </w:pPr>
          </w:p>
          <w:p w14:paraId="6C227F93" w14:textId="77777777" w:rsidR="00C0652C" w:rsidRDefault="00C0652C" w:rsidP="00C0652C">
            <w:pPr>
              <w:rPr>
                <w:b/>
                <w:kern w:val="2"/>
                <w:szCs w:val="24"/>
              </w:rPr>
            </w:pPr>
          </w:p>
          <w:p w14:paraId="0285291C" w14:textId="77777777" w:rsidR="00C0652C" w:rsidRDefault="00C0652C" w:rsidP="00C0652C">
            <w:pPr>
              <w:rPr>
                <w:b/>
                <w:kern w:val="2"/>
                <w:szCs w:val="24"/>
              </w:rPr>
            </w:pPr>
            <w:r>
              <w:rPr>
                <w:b/>
                <w:kern w:val="2"/>
                <w:szCs w:val="24"/>
              </w:rPr>
              <w:t>1.1. Pirkėjas</w:t>
            </w:r>
          </w:p>
        </w:tc>
        <w:tc>
          <w:tcPr>
            <w:tcW w:w="3240" w:type="dxa"/>
          </w:tcPr>
          <w:p w14:paraId="4986D0A4" w14:textId="77777777" w:rsidR="00C0652C" w:rsidRDefault="00C0652C" w:rsidP="00C0652C">
            <w:pPr>
              <w:rPr>
                <w:kern w:val="2"/>
                <w:szCs w:val="24"/>
              </w:rPr>
            </w:pPr>
            <w:r>
              <w:rPr>
                <w:kern w:val="2"/>
                <w:szCs w:val="24"/>
              </w:rPr>
              <w:t>1.1.1. Pavadinimas</w:t>
            </w:r>
          </w:p>
        </w:tc>
        <w:tc>
          <w:tcPr>
            <w:tcW w:w="3510" w:type="dxa"/>
          </w:tcPr>
          <w:p w14:paraId="53FF09A2" w14:textId="51A41444" w:rsidR="00C0652C" w:rsidRDefault="00C0652C" w:rsidP="00C0652C">
            <w:pPr>
              <w:jc w:val="center"/>
              <w:rPr>
                <w:kern w:val="2"/>
                <w:szCs w:val="24"/>
              </w:rPr>
            </w:pPr>
            <w:r>
              <w:rPr>
                <w:kern w:val="2"/>
                <w:szCs w:val="24"/>
              </w:rPr>
              <w:t>Biržų švietimo pagalbos tarnyba</w:t>
            </w:r>
          </w:p>
        </w:tc>
      </w:tr>
      <w:tr w:rsidR="00C0652C" w14:paraId="46894EEE" w14:textId="77777777">
        <w:tc>
          <w:tcPr>
            <w:tcW w:w="2808" w:type="dxa"/>
            <w:vMerge/>
          </w:tcPr>
          <w:p w14:paraId="6E3E695C" w14:textId="77777777" w:rsidR="00C0652C" w:rsidRDefault="00C0652C" w:rsidP="00C0652C">
            <w:pPr>
              <w:rPr>
                <w:kern w:val="2"/>
                <w:szCs w:val="24"/>
              </w:rPr>
            </w:pPr>
          </w:p>
        </w:tc>
        <w:tc>
          <w:tcPr>
            <w:tcW w:w="3240" w:type="dxa"/>
          </w:tcPr>
          <w:p w14:paraId="6B5CD43F" w14:textId="77777777" w:rsidR="00C0652C" w:rsidRDefault="00C0652C" w:rsidP="00C0652C">
            <w:pPr>
              <w:rPr>
                <w:kern w:val="2"/>
                <w:szCs w:val="24"/>
              </w:rPr>
            </w:pPr>
            <w:r>
              <w:rPr>
                <w:kern w:val="2"/>
                <w:szCs w:val="24"/>
              </w:rPr>
              <w:t>1.1.2. Juridinio asmens kodas</w:t>
            </w:r>
          </w:p>
        </w:tc>
        <w:tc>
          <w:tcPr>
            <w:tcW w:w="3510" w:type="dxa"/>
          </w:tcPr>
          <w:p w14:paraId="63476F65" w14:textId="1EAA688B" w:rsidR="00C0652C" w:rsidRDefault="00C0652C" w:rsidP="00C0652C">
            <w:pPr>
              <w:jc w:val="center"/>
              <w:rPr>
                <w:kern w:val="2"/>
                <w:szCs w:val="24"/>
              </w:rPr>
            </w:pPr>
            <w:r>
              <w:rPr>
                <w:kern w:val="2"/>
                <w:szCs w:val="24"/>
              </w:rPr>
              <w:t>300072593</w:t>
            </w:r>
          </w:p>
        </w:tc>
      </w:tr>
      <w:tr w:rsidR="00C0652C" w14:paraId="356739C7" w14:textId="77777777">
        <w:tc>
          <w:tcPr>
            <w:tcW w:w="2808" w:type="dxa"/>
            <w:vMerge/>
          </w:tcPr>
          <w:p w14:paraId="1CA5E71D" w14:textId="77777777" w:rsidR="00C0652C" w:rsidRDefault="00C0652C" w:rsidP="00C0652C">
            <w:pPr>
              <w:rPr>
                <w:kern w:val="2"/>
                <w:szCs w:val="24"/>
              </w:rPr>
            </w:pPr>
          </w:p>
        </w:tc>
        <w:tc>
          <w:tcPr>
            <w:tcW w:w="3240" w:type="dxa"/>
          </w:tcPr>
          <w:p w14:paraId="23A01788" w14:textId="77777777" w:rsidR="00C0652C" w:rsidRDefault="00C0652C" w:rsidP="00C0652C">
            <w:pPr>
              <w:rPr>
                <w:kern w:val="2"/>
                <w:szCs w:val="24"/>
              </w:rPr>
            </w:pPr>
            <w:r>
              <w:rPr>
                <w:kern w:val="2"/>
                <w:szCs w:val="24"/>
              </w:rPr>
              <w:t>1.1.3. Adresas</w:t>
            </w:r>
          </w:p>
        </w:tc>
        <w:tc>
          <w:tcPr>
            <w:tcW w:w="3510" w:type="dxa"/>
          </w:tcPr>
          <w:p w14:paraId="4FB387A2" w14:textId="0A796F4C" w:rsidR="00C0652C" w:rsidRDefault="00C0652C" w:rsidP="00C0652C">
            <w:pPr>
              <w:jc w:val="center"/>
              <w:rPr>
                <w:kern w:val="2"/>
                <w:szCs w:val="24"/>
              </w:rPr>
            </w:pPr>
            <w:r>
              <w:rPr>
                <w:kern w:val="2"/>
                <w:szCs w:val="24"/>
              </w:rPr>
              <w:t>Vytauto g. 32, Biržai, LT-41140</w:t>
            </w:r>
          </w:p>
        </w:tc>
      </w:tr>
      <w:tr w:rsidR="00C0652C" w14:paraId="00E15A94" w14:textId="77777777">
        <w:tc>
          <w:tcPr>
            <w:tcW w:w="2808" w:type="dxa"/>
            <w:vMerge/>
          </w:tcPr>
          <w:p w14:paraId="54205EA9" w14:textId="77777777" w:rsidR="00C0652C" w:rsidRDefault="00C0652C" w:rsidP="00C0652C">
            <w:pPr>
              <w:rPr>
                <w:kern w:val="2"/>
                <w:szCs w:val="24"/>
              </w:rPr>
            </w:pPr>
          </w:p>
        </w:tc>
        <w:tc>
          <w:tcPr>
            <w:tcW w:w="3240" w:type="dxa"/>
          </w:tcPr>
          <w:p w14:paraId="78DC4B4A" w14:textId="77777777" w:rsidR="00C0652C" w:rsidRDefault="00C0652C" w:rsidP="00C0652C">
            <w:pPr>
              <w:rPr>
                <w:kern w:val="2"/>
                <w:szCs w:val="24"/>
              </w:rPr>
            </w:pPr>
            <w:r>
              <w:rPr>
                <w:kern w:val="2"/>
                <w:szCs w:val="24"/>
              </w:rPr>
              <w:t>1.1.4. PVM mokėtojo kodas</w:t>
            </w:r>
          </w:p>
        </w:tc>
        <w:tc>
          <w:tcPr>
            <w:tcW w:w="3510" w:type="dxa"/>
          </w:tcPr>
          <w:p w14:paraId="3641442E" w14:textId="6FAF5F11" w:rsidR="00C0652C" w:rsidRDefault="00C0652C" w:rsidP="00C0652C">
            <w:pPr>
              <w:jc w:val="center"/>
              <w:rPr>
                <w:kern w:val="2"/>
                <w:szCs w:val="24"/>
              </w:rPr>
            </w:pPr>
            <w:r>
              <w:rPr>
                <w:kern w:val="2"/>
                <w:szCs w:val="24"/>
              </w:rPr>
              <w:t>Ne PVM mokėtoja</w:t>
            </w: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77777777" w:rsidR="00027B83" w:rsidRDefault="00027B83">
            <w:pPr>
              <w:jc w:val="center"/>
              <w:rPr>
                <w:kern w:val="2"/>
                <w:szCs w:val="24"/>
              </w:rPr>
            </w:pP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77777777" w:rsidR="00027B83" w:rsidRDefault="00027B83">
            <w:pPr>
              <w:jc w:val="center"/>
              <w:rPr>
                <w:kern w:val="2"/>
                <w:szCs w:val="24"/>
              </w:rPr>
            </w:pPr>
          </w:p>
        </w:tc>
      </w:tr>
      <w:tr w:rsidR="00C0652C" w14:paraId="3C8A477F" w14:textId="77777777">
        <w:tc>
          <w:tcPr>
            <w:tcW w:w="2808" w:type="dxa"/>
            <w:vMerge/>
          </w:tcPr>
          <w:p w14:paraId="6FB01AF8" w14:textId="77777777" w:rsidR="00C0652C" w:rsidRDefault="00C0652C" w:rsidP="00C0652C">
            <w:pPr>
              <w:rPr>
                <w:kern w:val="2"/>
                <w:szCs w:val="24"/>
              </w:rPr>
            </w:pPr>
          </w:p>
        </w:tc>
        <w:tc>
          <w:tcPr>
            <w:tcW w:w="3240" w:type="dxa"/>
          </w:tcPr>
          <w:p w14:paraId="52077EC6" w14:textId="77777777" w:rsidR="00C0652C" w:rsidRDefault="00C0652C" w:rsidP="00C0652C">
            <w:pPr>
              <w:rPr>
                <w:kern w:val="2"/>
                <w:szCs w:val="24"/>
              </w:rPr>
            </w:pPr>
            <w:r>
              <w:rPr>
                <w:kern w:val="2"/>
                <w:szCs w:val="24"/>
              </w:rPr>
              <w:t>1.1.7. Telefonas</w:t>
            </w:r>
          </w:p>
        </w:tc>
        <w:tc>
          <w:tcPr>
            <w:tcW w:w="3510" w:type="dxa"/>
          </w:tcPr>
          <w:p w14:paraId="0BF43BA2" w14:textId="77777777" w:rsidR="00C0652C" w:rsidRDefault="00C0652C" w:rsidP="00C0652C">
            <w:pPr>
              <w:jc w:val="center"/>
              <w:rPr>
                <w:kern w:val="2"/>
                <w:szCs w:val="24"/>
              </w:rPr>
            </w:pPr>
            <w:r>
              <w:rPr>
                <w:kern w:val="2"/>
                <w:szCs w:val="24"/>
              </w:rPr>
              <w:t>+37045034658,</w:t>
            </w:r>
          </w:p>
          <w:p w14:paraId="04975451" w14:textId="33A0656F" w:rsidR="00C0652C" w:rsidRDefault="00C0652C" w:rsidP="00C0652C">
            <w:pPr>
              <w:jc w:val="center"/>
              <w:rPr>
                <w:kern w:val="2"/>
                <w:szCs w:val="24"/>
              </w:rPr>
            </w:pPr>
            <w:r>
              <w:rPr>
                <w:kern w:val="2"/>
                <w:szCs w:val="24"/>
              </w:rPr>
              <w:t>+37069960350</w:t>
            </w:r>
          </w:p>
        </w:tc>
      </w:tr>
      <w:tr w:rsidR="00C0652C" w14:paraId="7B8191B7" w14:textId="77777777">
        <w:tc>
          <w:tcPr>
            <w:tcW w:w="2808" w:type="dxa"/>
            <w:vMerge/>
          </w:tcPr>
          <w:p w14:paraId="1FE5A316" w14:textId="77777777" w:rsidR="00C0652C" w:rsidRDefault="00C0652C" w:rsidP="00C0652C">
            <w:pPr>
              <w:rPr>
                <w:kern w:val="2"/>
                <w:szCs w:val="24"/>
              </w:rPr>
            </w:pPr>
          </w:p>
        </w:tc>
        <w:tc>
          <w:tcPr>
            <w:tcW w:w="3240" w:type="dxa"/>
          </w:tcPr>
          <w:p w14:paraId="47AE5590" w14:textId="77777777" w:rsidR="00C0652C" w:rsidRDefault="00C0652C" w:rsidP="00C0652C">
            <w:pPr>
              <w:rPr>
                <w:kern w:val="2"/>
                <w:szCs w:val="24"/>
              </w:rPr>
            </w:pPr>
            <w:r>
              <w:rPr>
                <w:kern w:val="2"/>
                <w:szCs w:val="24"/>
              </w:rPr>
              <w:t>1.1.8. El. paštas</w:t>
            </w:r>
          </w:p>
        </w:tc>
        <w:tc>
          <w:tcPr>
            <w:tcW w:w="3510" w:type="dxa"/>
          </w:tcPr>
          <w:p w14:paraId="06155599" w14:textId="2B6013EA" w:rsidR="00C0652C" w:rsidRDefault="00C0652C" w:rsidP="00C0652C">
            <w:pPr>
              <w:jc w:val="center"/>
              <w:rPr>
                <w:kern w:val="2"/>
                <w:szCs w:val="24"/>
              </w:rPr>
            </w:pPr>
            <w:r>
              <w:rPr>
                <w:kern w:val="2"/>
                <w:szCs w:val="24"/>
              </w:rPr>
              <w:t>spt.birzai</w:t>
            </w:r>
            <w:r>
              <w:rPr>
                <w:kern w:val="2"/>
                <w:szCs w:val="24"/>
                <w:lang w:val="en-US"/>
              </w:rPr>
              <w:t>@mail.com</w:t>
            </w: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77777777" w:rsidR="00027B83" w:rsidRDefault="00027B83">
            <w:pPr>
              <w:jc w:val="center"/>
              <w:rPr>
                <w:kern w:val="2"/>
                <w:szCs w:val="24"/>
              </w:rPr>
            </w:pP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77777777" w:rsidR="00027B83" w:rsidRDefault="00027B83">
            <w:pPr>
              <w:jc w:val="center"/>
              <w:rPr>
                <w:kern w:val="2"/>
                <w:szCs w:val="24"/>
              </w:rPr>
            </w:pP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7441FFC4" w14:textId="77777777" w:rsidR="00A608E4" w:rsidRDefault="00A608E4">
      <w:pPr>
        <w:jc w:val="both"/>
        <w:rPr>
          <w:szCs w:val="24"/>
        </w:rPr>
      </w:pPr>
    </w:p>
    <w:tbl>
      <w:tblPr>
        <w:tblW w:w="982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7"/>
        <w:gridCol w:w="36"/>
        <w:gridCol w:w="2130"/>
        <w:gridCol w:w="4311"/>
      </w:tblGrid>
      <w:tr w:rsidR="00027B83" w14:paraId="65ACB567" w14:textId="77777777" w:rsidTr="0052529F">
        <w:trPr>
          <w:trHeight w:val="300"/>
        </w:trPr>
        <w:tc>
          <w:tcPr>
            <w:tcW w:w="9824" w:type="dxa"/>
            <w:gridSpan w:val="4"/>
          </w:tcPr>
          <w:p w14:paraId="47716E99" w14:textId="77777777" w:rsidR="00027B83" w:rsidRDefault="000B0897">
            <w:pPr>
              <w:jc w:val="center"/>
              <w:rPr>
                <w:b/>
                <w:kern w:val="2"/>
                <w:szCs w:val="24"/>
              </w:rPr>
            </w:pPr>
            <w:r>
              <w:rPr>
                <w:b/>
                <w:kern w:val="2"/>
                <w:szCs w:val="24"/>
              </w:rPr>
              <w:lastRenderedPageBreak/>
              <w:t>2. ATSAKINGI ASMENYS</w:t>
            </w:r>
          </w:p>
        </w:tc>
      </w:tr>
      <w:tr w:rsidR="00027B83" w14:paraId="15A7C904" w14:textId="77777777" w:rsidTr="0052529F">
        <w:trPr>
          <w:trHeight w:val="300"/>
        </w:trPr>
        <w:tc>
          <w:tcPr>
            <w:tcW w:w="3383"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B08F743" w14:textId="77777777" w:rsidTr="0052529F">
        <w:trPr>
          <w:trHeight w:val="300"/>
        </w:trPr>
        <w:tc>
          <w:tcPr>
            <w:tcW w:w="3383"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rsidTr="0052529F">
        <w:trPr>
          <w:trHeight w:val="300"/>
        </w:trPr>
        <w:tc>
          <w:tcPr>
            <w:tcW w:w="9824"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rsidTr="0052529F">
        <w:trPr>
          <w:trHeight w:val="300"/>
        </w:trPr>
        <w:tc>
          <w:tcPr>
            <w:tcW w:w="3383"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2C8990A3" w14:textId="77777777" w:rsidR="00C0652C" w:rsidRDefault="00C0652C" w:rsidP="00C0652C">
            <w:pPr>
              <w:rPr>
                <w:color w:val="000000"/>
                <w:kern w:val="2"/>
                <w:szCs w:val="24"/>
              </w:rPr>
            </w:pPr>
            <w:r>
              <w:rPr>
                <w:kern w:val="2"/>
                <w:szCs w:val="24"/>
              </w:rPr>
              <w:t xml:space="preserve">Tiekėjas įsipareigoja Sutartyje numatytomis sąlygomis suteikti Pirkėjui </w:t>
            </w:r>
            <w:r w:rsidRPr="005934CA">
              <w:rPr>
                <w:kern w:val="2"/>
                <w:szCs w:val="24"/>
              </w:rPr>
              <w:t>forumo teatro paslaugas</w:t>
            </w:r>
            <w:r>
              <w:rPr>
                <w:kern w:val="2"/>
                <w:szCs w:val="24"/>
              </w:rPr>
              <w:t xml:space="preserve"> mokyklų bendruomenėms (mikroklimato gerinimo užsiėmimus), 6 vnt. grupinių užsiėmimų </w:t>
            </w:r>
            <w:r>
              <w:rPr>
                <w:color w:val="000000"/>
                <w:kern w:val="2"/>
                <w:szCs w:val="24"/>
              </w:rPr>
              <w:t>(toliau – Paslaugos).</w:t>
            </w:r>
          </w:p>
          <w:p w14:paraId="27730B38" w14:textId="347E896B" w:rsidR="00027B83" w:rsidRDefault="00C0652C" w:rsidP="00C0652C">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2 „Techninė specifikacija“ (toliau – Techninė specifikacija) ir Sutarties priede Nr. 1 „Tiekėjo pasiūlymas“ (toliau – Pasiūlymas).</w:t>
            </w:r>
          </w:p>
        </w:tc>
      </w:tr>
      <w:tr w:rsidR="00027B83" w14:paraId="20C46499" w14:textId="77777777" w:rsidTr="0052529F">
        <w:trPr>
          <w:trHeight w:val="300"/>
        </w:trPr>
        <w:tc>
          <w:tcPr>
            <w:tcW w:w="3383"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276EAACA" w:rsidR="00027B83" w:rsidRDefault="00C0652C">
            <w:pPr>
              <w:rPr>
                <w:kern w:val="2"/>
                <w:szCs w:val="24"/>
              </w:rPr>
            </w:pPr>
            <w:r>
              <w:rPr>
                <w:kern w:val="2"/>
                <w:szCs w:val="24"/>
              </w:rPr>
              <w:t>Skelbiama apklausa „Biržų švietimo pagalbos tarnybos forumo teatro paslaugos mokyklų bendruomenėms (mikroklimato gerinimo užsiėmimų) pirkimas“, Nr. 5304865</w:t>
            </w:r>
          </w:p>
        </w:tc>
      </w:tr>
      <w:tr w:rsidR="00027B83" w14:paraId="5A252299" w14:textId="77777777" w:rsidTr="0052529F">
        <w:trPr>
          <w:trHeight w:val="300"/>
        </w:trPr>
        <w:tc>
          <w:tcPr>
            <w:tcW w:w="3383"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2762990" w14:textId="3F22A578" w:rsidR="00027B83" w:rsidRDefault="00C0652C">
            <w:pPr>
              <w:rPr>
                <w:kern w:val="2"/>
                <w:szCs w:val="24"/>
              </w:rPr>
            </w:pPr>
            <w:r>
              <w:rPr>
                <w:kern w:val="2"/>
                <w:szCs w:val="24"/>
              </w:rPr>
              <w:t xml:space="preserve">Europos Sąjungos lėšomis bendrai finansuojamo </w:t>
            </w:r>
            <w:r>
              <w:rPr>
                <w:bCs/>
                <w:szCs w:val="24"/>
              </w:rPr>
              <w:t>projekto „Koordinuotai teikiamų švietimo pagalbos, socialinių ir sveikatos priežiūros paslaugų plėtra Biržų rajono savivaldybėje“ Nr. 10-056-K-0018.</w:t>
            </w:r>
          </w:p>
        </w:tc>
      </w:tr>
      <w:tr w:rsidR="00027B83" w14:paraId="56639858" w14:textId="77777777" w:rsidTr="0052529F">
        <w:trPr>
          <w:trHeight w:val="300"/>
        </w:trPr>
        <w:tc>
          <w:tcPr>
            <w:tcW w:w="9824"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rsidTr="0052529F">
        <w:trPr>
          <w:trHeight w:val="300"/>
        </w:trPr>
        <w:tc>
          <w:tcPr>
            <w:tcW w:w="3383" w:type="dxa"/>
            <w:gridSpan w:val="2"/>
          </w:tcPr>
          <w:p w14:paraId="6BC959D5" w14:textId="4803089F" w:rsidR="00027B83" w:rsidRDefault="008502A5" w:rsidP="008502A5">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273DAF18" w14:textId="77777777" w:rsidR="008502A5" w:rsidRPr="00AB2BCF" w:rsidRDefault="008502A5" w:rsidP="008502A5">
            <w:pPr>
              <w:rPr>
                <w:szCs w:val="24"/>
              </w:rPr>
            </w:pPr>
            <w:r w:rsidRPr="00AB2BCF">
              <w:rPr>
                <w:szCs w:val="24"/>
              </w:rPr>
              <w:t xml:space="preserve">Tiekėjas Paslaugas įsipareigoja teikti </w:t>
            </w:r>
            <w:r w:rsidRPr="00AB2BCF">
              <w:rPr>
                <w:b/>
                <w:bCs/>
                <w:szCs w:val="24"/>
              </w:rPr>
              <w:t>nuo</w:t>
            </w:r>
            <w:r w:rsidRPr="00AB2BCF">
              <w:rPr>
                <w:szCs w:val="24"/>
              </w:rPr>
              <w:t xml:space="preserve"> Sutarties įsigaliojimo dienos </w:t>
            </w:r>
            <w:r w:rsidRPr="00AB2BCF">
              <w:rPr>
                <w:b/>
                <w:bCs/>
                <w:szCs w:val="24"/>
              </w:rPr>
              <w:t>per</w:t>
            </w:r>
            <w:r w:rsidRPr="00AB2BCF">
              <w:rPr>
                <w:szCs w:val="24"/>
              </w:rPr>
              <w:t xml:space="preserve"> 24 mėnesius. </w:t>
            </w:r>
          </w:p>
          <w:p w14:paraId="76006A87" w14:textId="778B0AFC" w:rsidR="00027B83" w:rsidRDefault="008502A5" w:rsidP="008502A5">
            <w:pPr>
              <w:rPr>
                <w:szCs w:val="24"/>
              </w:rPr>
            </w:pPr>
            <w:r w:rsidRPr="00643957">
              <w:rPr>
                <w:kern w:val="2"/>
                <w:szCs w:val="24"/>
              </w:rPr>
              <w:t xml:space="preserve">Tiekėjas įsipareigoja </w:t>
            </w:r>
            <w:r w:rsidRPr="00643957">
              <w:rPr>
                <w:szCs w:val="24"/>
              </w:rPr>
              <w:t>suteikti Paslaugas</w:t>
            </w:r>
            <w:r w:rsidRPr="00643957">
              <w:rPr>
                <w:kern w:val="2"/>
                <w:szCs w:val="24"/>
              </w:rPr>
              <w:t xml:space="preserve"> </w:t>
            </w:r>
            <w:r w:rsidR="00643957" w:rsidRPr="00643957">
              <w:rPr>
                <w:kern w:val="2"/>
                <w:szCs w:val="24"/>
              </w:rPr>
              <w:t xml:space="preserve">abiejų šalių </w:t>
            </w:r>
            <w:r w:rsidR="00C43E92" w:rsidRPr="00C43E92">
              <w:rPr>
                <w:b/>
                <w:bCs/>
                <w:kern w:val="2"/>
                <w:szCs w:val="24"/>
              </w:rPr>
              <w:t xml:space="preserve">galutinai per mėnesį nuo Sutarties </w:t>
            </w:r>
            <w:r w:rsidR="00EE4C83">
              <w:rPr>
                <w:b/>
                <w:bCs/>
                <w:kern w:val="2"/>
                <w:szCs w:val="24"/>
              </w:rPr>
              <w:t>pasirašymo</w:t>
            </w:r>
            <w:r w:rsidR="00C43E92">
              <w:rPr>
                <w:kern w:val="2"/>
                <w:szCs w:val="24"/>
              </w:rPr>
              <w:t xml:space="preserve"> </w:t>
            </w:r>
            <w:r w:rsidRPr="00643957">
              <w:rPr>
                <w:kern w:val="2"/>
                <w:szCs w:val="24"/>
              </w:rPr>
              <w:t xml:space="preserve">suderintame </w:t>
            </w:r>
            <w:r w:rsidRPr="00643957">
              <w:rPr>
                <w:szCs w:val="24"/>
              </w:rPr>
              <w:t>Paslaugų teikimo grafike nurodytu eiliškumu, terminais ir sąlygomis</w:t>
            </w:r>
            <w:r w:rsidR="00643957" w:rsidRPr="00643957">
              <w:rPr>
                <w:szCs w:val="24"/>
              </w:rPr>
              <w:t xml:space="preserve">, kurios </w:t>
            </w:r>
            <w:r w:rsidR="00C43E92">
              <w:rPr>
                <w:szCs w:val="24"/>
              </w:rPr>
              <w:t xml:space="preserve">preliminariai </w:t>
            </w:r>
            <w:r w:rsidR="00643957" w:rsidRPr="00643957">
              <w:rPr>
                <w:szCs w:val="24"/>
              </w:rPr>
              <w:t xml:space="preserve">nustatytos </w:t>
            </w:r>
            <w:r w:rsidR="00643957" w:rsidRPr="00643957">
              <w:rPr>
                <w:color w:val="000000"/>
                <w:kern w:val="2"/>
                <w:szCs w:val="24"/>
              </w:rPr>
              <w:t>Sutarties priede Nr. 2 „Techninė specifikacija“.</w:t>
            </w:r>
          </w:p>
          <w:p w14:paraId="36B51A80" w14:textId="043EAD8C" w:rsidR="00027B83" w:rsidRPr="00BF2527" w:rsidRDefault="008502A5">
            <w:pPr>
              <w:rPr>
                <w:szCs w:val="24"/>
              </w:rPr>
            </w:pPr>
            <w:r w:rsidRPr="00AB2BCF">
              <w:rPr>
                <w:szCs w:val="24"/>
              </w:rPr>
              <w:t xml:space="preserve">Paslaugos teikiamos tik kontaktiniu būdu, 6 skirtingose </w:t>
            </w:r>
            <w:r w:rsidR="00C43E92">
              <w:rPr>
                <w:szCs w:val="24"/>
              </w:rPr>
              <w:t xml:space="preserve">bendrojo </w:t>
            </w:r>
            <w:r w:rsidRPr="00AB2BCF">
              <w:rPr>
                <w:szCs w:val="24"/>
              </w:rPr>
              <w:t>ugdymo įstaigose Biržų rajono savivaldybėje.</w:t>
            </w:r>
          </w:p>
        </w:tc>
      </w:tr>
      <w:tr w:rsidR="007A75C6" w14:paraId="445BEF51" w14:textId="77777777" w:rsidTr="0052529F">
        <w:trPr>
          <w:trHeight w:val="300"/>
        </w:trPr>
        <w:tc>
          <w:tcPr>
            <w:tcW w:w="3383"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2A485148" w:rsidR="007A75C6" w:rsidRDefault="007A75C6" w:rsidP="007A75C6">
            <w:pPr>
              <w:rPr>
                <w:szCs w:val="24"/>
              </w:rPr>
            </w:pPr>
          </w:p>
        </w:tc>
      </w:tr>
      <w:tr w:rsidR="00027B83" w14:paraId="1B23F72E" w14:textId="77777777" w:rsidTr="0052529F">
        <w:trPr>
          <w:trHeight w:val="300"/>
        </w:trPr>
        <w:tc>
          <w:tcPr>
            <w:tcW w:w="3383"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7777777" w:rsidR="00027B83" w:rsidRDefault="000B0897">
            <w:pPr>
              <w:rPr>
                <w:szCs w:val="24"/>
              </w:rPr>
            </w:pPr>
            <w:r>
              <w:rPr>
                <w:szCs w:val="24"/>
              </w:rPr>
              <w:t>Netaikoma</w:t>
            </w:r>
          </w:p>
          <w:p w14:paraId="15D80427" w14:textId="3362F4C0" w:rsidR="00027B83" w:rsidRDefault="00027B83">
            <w:pPr>
              <w:rPr>
                <w:szCs w:val="24"/>
              </w:rPr>
            </w:pPr>
          </w:p>
        </w:tc>
      </w:tr>
      <w:tr w:rsidR="008502A5" w14:paraId="65D6B078" w14:textId="77777777" w:rsidTr="0052529F">
        <w:trPr>
          <w:trHeight w:val="300"/>
        </w:trPr>
        <w:tc>
          <w:tcPr>
            <w:tcW w:w="3383" w:type="dxa"/>
            <w:gridSpan w:val="2"/>
          </w:tcPr>
          <w:p w14:paraId="4B5E913D" w14:textId="059DB90F" w:rsidR="008502A5" w:rsidRDefault="008502A5" w:rsidP="008502A5">
            <w:pPr>
              <w:rPr>
                <w:b/>
                <w:kern w:val="2"/>
                <w:szCs w:val="24"/>
              </w:rPr>
            </w:pPr>
            <w:r>
              <w:rPr>
                <w:b/>
                <w:kern w:val="2"/>
                <w:szCs w:val="24"/>
              </w:rPr>
              <w:t>4.4. Dėl minimalios Užsakymo vertės ar apimties</w:t>
            </w:r>
          </w:p>
        </w:tc>
        <w:tc>
          <w:tcPr>
            <w:tcW w:w="6441" w:type="dxa"/>
            <w:gridSpan w:val="2"/>
          </w:tcPr>
          <w:p w14:paraId="05F6BDA9" w14:textId="0ED12EAC" w:rsidR="008502A5" w:rsidRDefault="008502A5" w:rsidP="008502A5">
            <w:pPr>
              <w:rPr>
                <w:szCs w:val="24"/>
              </w:rPr>
            </w:pPr>
            <w:r>
              <w:rPr>
                <w:kern w:val="2"/>
                <w:szCs w:val="24"/>
              </w:rPr>
              <w:t>Netaikoma</w:t>
            </w:r>
          </w:p>
        </w:tc>
      </w:tr>
      <w:tr w:rsidR="00027B83" w14:paraId="6A12AB7F" w14:textId="77777777" w:rsidTr="0052529F">
        <w:trPr>
          <w:trHeight w:val="300"/>
        </w:trPr>
        <w:tc>
          <w:tcPr>
            <w:tcW w:w="3383"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27616727" w14:textId="77777777" w:rsidR="00A608E4" w:rsidRDefault="008502A5">
            <w:pPr>
              <w:rPr>
                <w:kern w:val="2"/>
                <w:szCs w:val="24"/>
              </w:rPr>
            </w:pPr>
            <w:r w:rsidRPr="00CE695C">
              <w:rPr>
                <w:kern w:val="2"/>
                <w:szCs w:val="24"/>
              </w:rPr>
              <w:t>Turi būti pateikiami šie dokumentai: Paslaugų perdavimo-priėmimo aktas ir Sąskaita. Tiekėjui nepateikus nurodytų dokumentų, laikoma, kad Paslaugos neatitinka Sutartyje nustatytų reikalavimų.</w:t>
            </w:r>
          </w:p>
          <w:p w14:paraId="0CE28B9D" w14:textId="5E1F941E" w:rsidR="0052529F" w:rsidRPr="0052529F" w:rsidRDefault="0052529F">
            <w:pPr>
              <w:rPr>
                <w:kern w:val="2"/>
                <w:szCs w:val="24"/>
              </w:rPr>
            </w:pPr>
          </w:p>
        </w:tc>
      </w:tr>
      <w:tr w:rsidR="00027B83" w14:paraId="5BCB922D" w14:textId="77777777" w:rsidTr="0052529F">
        <w:trPr>
          <w:trHeight w:val="300"/>
        </w:trPr>
        <w:tc>
          <w:tcPr>
            <w:tcW w:w="9824" w:type="dxa"/>
            <w:gridSpan w:val="4"/>
          </w:tcPr>
          <w:p w14:paraId="694A2072" w14:textId="77777777" w:rsidR="00027B83" w:rsidRDefault="000B0897">
            <w:pPr>
              <w:jc w:val="center"/>
              <w:rPr>
                <w:b/>
                <w:kern w:val="2"/>
                <w:szCs w:val="24"/>
              </w:rPr>
            </w:pPr>
            <w:r>
              <w:rPr>
                <w:b/>
                <w:kern w:val="2"/>
                <w:szCs w:val="24"/>
              </w:rPr>
              <w:lastRenderedPageBreak/>
              <w:t>5. SUTARTIES KAINA IR ATSISKAITYMO TVARKA</w:t>
            </w:r>
          </w:p>
        </w:tc>
      </w:tr>
      <w:tr w:rsidR="00027B83" w14:paraId="52F3204D" w14:textId="77777777" w:rsidTr="0052529F">
        <w:trPr>
          <w:trHeight w:val="300"/>
        </w:trPr>
        <w:tc>
          <w:tcPr>
            <w:tcW w:w="3383"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6AF368CD" w14:textId="77777777" w:rsidR="007152AC" w:rsidRPr="00CE695C" w:rsidRDefault="007152AC" w:rsidP="007152AC">
            <w:pPr>
              <w:rPr>
                <w:kern w:val="2"/>
                <w:szCs w:val="24"/>
              </w:rPr>
            </w:pPr>
            <w:r w:rsidRPr="00CE695C">
              <w:rPr>
                <w:kern w:val="2"/>
                <w:szCs w:val="24"/>
              </w:rPr>
              <w:t>Vadovaujantis Kainodaros taisyklių nustatymo metodika, patvirtinta Viešųjų pirkimų tarnybos direktoriaus 2017 m. birželio 28 d. įsakymu Nr. 1S-95 „Dėl Kainodaros taisyklių nustatymo metodikos patvirtinimo“ (toliau – Metodika),</w:t>
            </w:r>
          </w:p>
          <w:p w14:paraId="1199C3A4" w14:textId="17087870" w:rsidR="00027B83" w:rsidRDefault="007152AC" w:rsidP="007152AC">
            <w:pPr>
              <w:rPr>
                <w:color w:val="4472C4"/>
                <w:kern w:val="2"/>
                <w:szCs w:val="24"/>
              </w:rPr>
            </w:pPr>
            <w:r w:rsidRPr="00127E5A">
              <w:rPr>
                <w:b/>
                <w:bCs/>
                <w:kern w:val="2"/>
                <w:szCs w:val="24"/>
              </w:rPr>
              <w:t>Fiksuotos kainos kainodara</w:t>
            </w:r>
          </w:p>
        </w:tc>
      </w:tr>
      <w:tr w:rsidR="00027B83" w14:paraId="3843FD4C" w14:textId="77777777" w:rsidTr="0052529F">
        <w:trPr>
          <w:trHeight w:val="300"/>
        </w:trPr>
        <w:tc>
          <w:tcPr>
            <w:tcW w:w="3383" w:type="dxa"/>
            <w:gridSpan w:val="2"/>
          </w:tcPr>
          <w:p w14:paraId="542B0CE1"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299E497" w14:textId="77777777" w:rsidR="00027B83" w:rsidRDefault="00027B83">
            <w:pPr>
              <w:rPr>
                <w:b/>
                <w:kern w:val="2"/>
                <w:szCs w:val="24"/>
              </w:rPr>
            </w:pPr>
          </w:p>
          <w:p w14:paraId="34E327F5" w14:textId="77777777" w:rsidR="00027B83" w:rsidRDefault="00027B83">
            <w:pPr>
              <w:rPr>
                <w:b/>
                <w:kern w:val="2"/>
                <w:szCs w:val="24"/>
              </w:rPr>
            </w:pPr>
          </w:p>
          <w:p w14:paraId="7FB0DC3E" w14:textId="39B9EA47" w:rsidR="00027B83" w:rsidRPr="00306C14" w:rsidRDefault="00027B83" w:rsidP="00306C14">
            <w:pPr>
              <w:jc w:val="both"/>
              <w:rPr>
                <w:b/>
                <w:color w:val="FF0000"/>
                <w:kern w:val="2"/>
                <w:szCs w:val="24"/>
              </w:rPr>
            </w:pPr>
          </w:p>
        </w:tc>
        <w:tc>
          <w:tcPr>
            <w:tcW w:w="6441" w:type="dxa"/>
            <w:gridSpan w:val="2"/>
          </w:tcPr>
          <w:p w14:paraId="1DA54E6F" w14:textId="77777777" w:rsidR="00306C14" w:rsidRDefault="00306C14" w:rsidP="00306C14">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69BEC6B2" w14:textId="77777777" w:rsidR="00306C14" w:rsidRDefault="00306C14" w:rsidP="00306C14">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6C32A8B" w14:textId="56D99AB7" w:rsidR="00027B83" w:rsidRDefault="00306C14" w:rsidP="00306C14">
            <w:pPr>
              <w:rPr>
                <w:color w:val="FF0000"/>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tc>
      </w:tr>
      <w:tr w:rsidR="00027B83" w14:paraId="267D47BF" w14:textId="77777777" w:rsidTr="0052529F">
        <w:trPr>
          <w:trHeight w:val="300"/>
        </w:trPr>
        <w:tc>
          <w:tcPr>
            <w:tcW w:w="3383" w:type="dxa"/>
            <w:gridSpan w:val="2"/>
          </w:tcPr>
          <w:p w14:paraId="53EBA4B1" w14:textId="29586D56" w:rsidR="00027B83" w:rsidRPr="00306C14"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47B86182" w14:textId="3EFDCAC3" w:rsidR="00306C14" w:rsidRPr="00BF1911" w:rsidRDefault="00306C14" w:rsidP="00306C14">
            <w:pPr>
              <w:rPr>
                <w:szCs w:val="24"/>
              </w:rPr>
            </w:pPr>
            <w:r w:rsidRPr="00BF1911">
              <w:rPr>
                <w:kern w:val="2"/>
                <w:szCs w:val="24"/>
              </w:rPr>
              <w:t>Sutarties kaina bus perskaičiuojama:</w:t>
            </w:r>
          </w:p>
          <w:p w14:paraId="078189C1" w14:textId="77777777" w:rsidR="00306C14" w:rsidRPr="00BF1911" w:rsidRDefault="00306C14" w:rsidP="00306C14">
            <w:pPr>
              <w:rPr>
                <w:kern w:val="2"/>
                <w:szCs w:val="24"/>
              </w:rPr>
            </w:pPr>
            <w:r w:rsidRPr="00BF1911">
              <w:rPr>
                <w:kern w:val="2"/>
                <w:szCs w:val="24"/>
              </w:rPr>
              <w:t>5.3.1. dėl PVM tarifo pasikeitimo;</w:t>
            </w:r>
          </w:p>
          <w:p w14:paraId="662EA503" w14:textId="0F8E5635" w:rsidR="00027B83" w:rsidRDefault="00306C14" w:rsidP="00306C14">
            <w:pPr>
              <w:rPr>
                <w:color w:val="FF0000"/>
                <w:kern w:val="2"/>
                <w:szCs w:val="24"/>
              </w:rPr>
            </w:pPr>
            <w:r w:rsidRPr="00BF1911">
              <w:rPr>
                <w:kern w:val="2"/>
                <w:szCs w:val="24"/>
              </w:rPr>
              <w:t>5.3.2. pagal P</w:t>
            </w:r>
            <w:r w:rsidRPr="00BF1911">
              <w:rPr>
                <w:szCs w:val="24"/>
              </w:rPr>
              <w:t>aslaugų</w:t>
            </w:r>
            <w:r w:rsidRPr="00BF1911">
              <w:rPr>
                <w:kern w:val="2"/>
                <w:szCs w:val="24"/>
              </w:rPr>
              <w:t xml:space="preserve"> grupių (10. Švietimas) kainų pokyčius.</w:t>
            </w:r>
          </w:p>
        </w:tc>
      </w:tr>
      <w:tr w:rsidR="00027B83" w14:paraId="493E8FAB" w14:textId="77777777" w:rsidTr="0052529F">
        <w:trPr>
          <w:trHeight w:val="300"/>
        </w:trPr>
        <w:tc>
          <w:tcPr>
            <w:tcW w:w="3383"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3CB83E1A" w14:textId="77777777" w:rsidR="00306C14" w:rsidRDefault="00306C14" w:rsidP="00306C14">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03333F38" w14:textId="77777777" w:rsidR="00306C14" w:rsidRDefault="00306C14" w:rsidP="00306C14">
            <w:pPr>
              <w:rPr>
                <w:kern w:val="2"/>
                <w:szCs w:val="24"/>
              </w:rPr>
            </w:pPr>
            <w:r w:rsidRPr="00BF1911">
              <w:rPr>
                <w:kern w:val="2"/>
                <w:szCs w:val="24"/>
              </w:rPr>
              <w:t>Perskaičiavimas įforminamas Susitarimu ne vėliau kaip per 15 (penkiolika) darbo dienų nuo PVM mokėjimą reglamentuojančių teisės aktų pasikeitimo</w:t>
            </w:r>
            <w:r>
              <w:rPr>
                <w:kern w:val="2"/>
                <w:szCs w:val="24"/>
              </w:rPr>
              <w:t xml:space="preserve">, kuris tampa neatskiriama Sutarties dalimi. </w:t>
            </w:r>
          </w:p>
          <w:p w14:paraId="20571E9F" w14:textId="600CFDAA" w:rsidR="00027B83" w:rsidRDefault="00306C14" w:rsidP="00306C14">
            <w:pPr>
              <w:rPr>
                <w:szCs w:val="24"/>
              </w:rPr>
            </w:pPr>
            <w:r>
              <w:rPr>
                <w:kern w:val="2"/>
                <w:szCs w:val="24"/>
              </w:rPr>
              <w:t>Perskaičiuota Sutarties kaina įforminama Susitarimu ir turi būti taikoma nuo naujo PVM įvedimo datos (nepriklausomai nuo to, kada pasirašytas Susitarimas).</w:t>
            </w:r>
          </w:p>
        </w:tc>
      </w:tr>
      <w:tr w:rsidR="00027B83" w14:paraId="664B1697" w14:textId="77777777" w:rsidTr="0052529F">
        <w:trPr>
          <w:trHeight w:val="300"/>
        </w:trPr>
        <w:tc>
          <w:tcPr>
            <w:tcW w:w="3383"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2E9031D7" w:rsidR="00027B83" w:rsidRDefault="00027B83">
            <w:pPr>
              <w:rPr>
                <w:szCs w:val="24"/>
              </w:rPr>
            </w:pPr>
          </w:p>
        </w:tc>
      </w:tr>
      <w:tr w:rsidR="00306C14" w14:paraId="022882B0" w14:textId="77777777" w:rsidTr="0052529F">
        <w:trPr>
          <w:trHeight w:val="300"/>
        </w:trPr>
        <w:tc>
          <w:tcPr>
            <w:tcW w:w="3383" w:type="dxa"/>
            <w:gridSpan w:val="2"/>
          </w:tcPr>
          <w:p w14:paraId="6060A47B" w14:textId="7CE0D2FA" w:rsidR="00306C14" w:rsidRDefault="00306C14" w:rsidP="00306C14">
            <w:pPr>
              <w:rPr>
                <w:bCs/>
                <w:kern w:val="2"/>
                <w:szCs w:val="24"/>
              </w:rPr>
            </w:pPr>
            <w:r>
              <w:rPr>
                <w:b/>
                <w:kern w:val="2"/>
                <w:szCs w:val="24"/>
              </w:rPr>
              <w:t>5.3.3. Sutarties kainos / įkainių peržiūra dėl kainų lygio pokyčio</w:t>
            </w:r>
          </w:p>
          <w:p w14:paraId="7692EB0E" w14:textId="77777777" w:rsidR="00306C14" w:rsidRDefault="00306C14" w:rsidP="00306C14">
            <w:pPr>
              <w:rPr>
                <w:kern w:val="2"/>
                <w:szCs w:val="24"/>
              </w:rPr>
            </w:pPr>
          </w:p>
          <w:p w14:paraId="34D2BE09" w14:textId="298DAC39" w:rsidR="00306C14" w:rsidRDefault="00306C14" w:rsidP="00306C14">
            <w:pPr>
              <w:rPr>
                <w:b/>
                <w:kern w:val="2"/>
                <w:szCs w:val="24"/>
              </w:rPr>
            </w:pPr>
          </w:p>
        </w:tc>
        <w:tc>
          <w:tcPr>
            <w:tcW w:w="6441" w:type="dxa"/>
            <w:gridSpan w:val="2"/>
          </w:tcPr>
          <w:p w14:paraId="22F3CAAC" w14:textId="77777777" w:rsidR="00306C14" w:rsidRDefault="00306C14" w:rsidP="00306C14">
            <w:pPr>
              <w:rPr>
                <w:szCs w:val="24"/>
              </w:rPr>
            </w:pPr>
            <w:r>
              <w:rPr>
                <w:color w:val="000000"/>
                <w:szCs w:val="24"/>
              </w:rPr>
              <w:t>5.3.3.1. Bet</w:t>
            </w:r>
            <w:r>
              <w:rPr>
                <w:szCs w:val="24"/>
              </w:rPr>
              <w:t xml:space="preserve"> kuri Sutarties Šalis Sutarties galiojimo metu turi </w:t>
            </w:r>
            <w:r w:rsidRPr="00143135">
              <w:rPr>
                <w:szCs w:val="24"/>
              </w:rPr>
              <w:t>teisę inicijuoti Sutarties kainos peržiūrą (keitimą) ne anksčiau kaip po 6 (šešių) mėnesių nuo paskutinės pirkimo, kurio pagrindu sudaryta Sutartis,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w:t>
            </w:r>
            <w:r>
              <w:rPr>
                <w:szCs w:val="24"/>
              </w:rPr>
              <w:t xml:space="preserve"> (penkis)</w:t>
            </w:r>
            <w:r w:rsidRPr="00143135">
              <w:rPr>
                <w:szCs w:val="24"/>
              </w:rPr>
              <w:t xml:space="preserve"> procentus</w:t>
            </w:r>
            <w:r>
              <w:rPr>
                <w:szCs w:val="24"/>
              </w:rPr>
              <w:t>.</w:t>
            </w:r>
            <w:r w:rsidRPr="00143135">
              <w:rPr>
                <w:szCs w:val="24"/>
              </w:rPr>
              <w:t> </w:t>
            </w:r>
          </w:p>
          <w:p w14:paraId="7DB2E912" w14:textId="77777777" w:rsidR="00306C14" w:rsidRPr="00143135" w:rsidRDefault="00306C14" w:rsidP="00306C14">
            <w:pPr>
              <w:rPr>
                <w:szCs w:val="24"/>
              </w:rPr>
            </w:pPr>
            <w:r w:rsidRPr="00143135">
              <w:rPr>
                <w:szCs w:val="24"/>
              </w:rPr>
              <w:t>Sutarties kainos peržiūra atliekama ne rečiau kaip kas 6 (šeši) mėnesiai.</w:t>
            </w:r>
          </w:p>
          <w:p w14:paraId="53A44768" w14:textId="77777777" w:rsidR="00306C14" w:rsidRPr="00143135" w:rsidRDefault="00306C14" w:rsidP="00306C14">
            <w:pPr>
              <w:rPr>
                <w:kern w:val="2"/>
                <w:szCs w:val="24"/>
                <w:shd w:val="clear" w:color="auto" w:fill="FFFFFF"/>
              </w:rPr>
            </w:pPr>
            <w:r w:rsidRPr="00143135">
              <w:rPr>
                <w:kern w:val="2"/>
                <w:szCs w:val="24"/>
              </w:rPr>
              <w:t>5.3.3.2. Sutarties k</w:t>
            </w:r>
            <w:r w:rsidRPr="00143135">
              <w:rPr>
                <w:kern w:val="2"/>
                <w:szCs w:val="24"/>
                <w:shd w:val="clear" w:color="auto" w:fill="FFFFFF"/>
              </w:rPr>
              <w:t>aina peržiūrima tik tai Sutarties daliai, kuri nėra išpirkta, t. y. Paslaugoms, kurios nėra priimtos ir apmokėtos. Vėlesnė Sutarties kainos peržiūra negali apimti laikotarpio, už kurį jau buvo atlikta peržiūra.</w:t>
            </w:r>
          </w:p>
          <w:p w14:paraId="605441F6" w14:textId="77777777" w:rsidR="00306C14" w:rsidRPr="00143135" w:rsidRDefault="00306C14" w:rsidP="00306C14">
            <w:pPr>
              <w:rPr>
                <w:kern w:val="2"/>
                <w:szCs w:val="24"/>
                <w:shd w:val="clear" w:color="auto" w:fill="FFFFFF"/>
              </w:rPr>
            </w:pPr>
            <w:r w:rsidRPr="00143135">
              <w:rPr>
                <w:kern w:val="2"/>
                <w:szCs w:val="24"/>
              </w:rPr>
              <w:lastRenderedPageBreak/>
              <w:t xml:space="preserve">5.3.3.3. </w:t>
            </w:r>
            <w:r w:rsidRPr="00143135">
              <w:rPr>
                <w:kern w:val="2"/>
                <w:szCs w:val="24"/>
                <w:shd w:val="clear" w:color="auto" w:fill="FFFFFF"/>
              </w:rPr>
              <w:t>Jeigu P</w:t>
            </w:r>
            <w:r w:rsidRPr="00143135">
              <w:rPr>
                <w:szCs w:val="24"/>
              </w:rPr>
              <w:t>aslaugų teikimas</w:t>
            </w:r>
            <w:r w:rsidRPr="00143135">
              <w:rPr>
                <w:kern w:val="2"/>
                <w:szCs w:val="24"/>
                <w:shd w:val="clear" w:color="auto" w:fill="FFFFFF"/>
              </w:rPr>
              <w:t xml:space="preserve"> vėluoja dėl Tiekėjo kaltės, uždelstų suteikti P</w:t>
            </w:r>
            <w:r w:rsidRPr="00143135">
              <w:rPr>
                <w:szCs w:val="24"/>
              </w:rPr>
              <w:t>aslaugų</w:t>
            </w:r>
            <w:r w:rsidRPr="00143135">
              <w:rPr>
                <w:kern w:val="2"/>
                <w:szCs w:val="24"/>
                <w:shd w:val="clear" w:color="auto" w:fill="FFFFFF"/>
              </w:rPr>
              <w:t xml:space="preserve"> kaina nėra perskaičiuojama dėl kainų lygio kilimo (gali būti mažinami, tačiau negali būti didinami).</w:t>
            </w:r>
          </w:p>
          <w:p w14:paraId="1B736AC3" w14:textId="77777777" w:rsidR="00306C14" w:rsidRDefault="00306C14" w:rsidP="00306C14">
            <w:pPr>
              <w:rPr>
                <w:color w:val="000000"/>
                <w:kern w:val="2"/>
                <w:szCs w:val="24"/>
                <w:shd w:val="clear" w:color="auto" w:fill="FFFFFF"/>
              </w:rPr>
            </w:pPr>
            <w:r w:rsidRPr="00143135">
              <w:rPr>
                <w:kern w:val="2"/>
                <w:szCs w:val="24"/>
              </w:rPr>
              <w:t xml:space="preserve">5.3.3.4. Atlikdamos Sutarties kainos peržiūrą </w:t>
            </w:r>
            <w:r w:rsidRPr="00143135">
              <w:rPr>
                <w:kern w:val="2"/>
                <w:szCs w:val="24"/>
                <w:shd w:val="clear" w:color="auto" w:fill="FFFFFF"/>
              </w:rPr>
              <w:t>Šalys vadovaujasi Valstybės duomenų agentūros viešai Oficialiosios statistikos portale paskelbtais Rodiklių duomenų bazės duomenimis</w:t>
            </w:r>
            <w:r>
              <w:rPr>
                <w:color w:val="000000"/>
                <w:kern w:val="2"/>
                <w:szCs w:val="24"/>
                <w:shd w:val="clear" w:color="auto" w:fill="FFFFFF"/>
              </w:rPr>
              <w:t xml:space="preserve">. Iš </w:t>
            </w:r>
            <w:r w:rsidRPr="00143135">
              <w:rPr>
                <w:kern w:val="2"/>
                <w:szCs w:val="24"/>
                <w:shd w:val="clear" w:color="auto" w:fill="FFFFFF"/>
              </w:rPr>
              <w:t xml:space="preserve">kitos Šalies nereikalaujama pateikti oficialaus Valstybės duomenų agentūros ar kitos institucijos išduoto </w:t>
            </w:r>
            <w:r>
              <w:rPr>
                <w:color w:val="000000"/>
                <w:kern w:val="2"/>
                <w:szCs w:val="24"/>
                <w:shd w:val="clear" w:color="auto" w:fill="FFFFFF"/>
              </w:rPr>
              <w:t>dokumento ar patvirtinimo.</w:t>
            </w:r>
          </w:p>
          <w:p w14:paraId="35D38000" w14:textId="77777777" w:rsidR="00306C14" w:rsidRDefault="00306C14" w:rsidP="00306C14">
            <w:pPr>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143135">
              <w:rPr>
                <w:kern w:val="2"/>
                <w:szCs w:val="24"/>
                <w:shd w:val="clear" w:color="auto" w:fill="FFFFFF"/>
              </w:rPr>
              <w:t xml:space="preserve">Sutarties kainą, perskaičiuotą </w:t>
            </w:r>
            <w:r>
              <w:rPr>
                <w:color w:val="000000"/>
                <w:kern w:val="2"/>
                <w:szCs w:val="24"/>
                <w:shd w:val="clear" w:color="auto" w:fill="FFFFFF"/>
              </w:rPr>
              <w:t>Pradinės Sutarties vertę.</w:t>
            </w:r>
          </w:p>
          <w:p w14:paraId="0DE24C95" w14:textId="77777777" w:rsidR="00306C14" w:rsidRPr="00143135" w:rsidRDefault="00306C14" w:rsidP="00306C14">
            <w:pPr>
              <w:rPr>
                <w:szCs w:val="24"/>
              </w:rPr>
            </w:pPr>
            <w:r w:rsidRPr="00143135">
              <w:rPr>
                <w:kern w:val="2"/>
                <w:szCs w:val="24"/>
                <w:shd w:val="clear" w:color="auto" w:fill="FFFFFF"/>
              </w:rPr>
              <w:t>5.3.3.6. Nauja Sutarties kaina apskaičiuojama pagal žemiau pateiktą formulę:</w:t>
            </w:r>
          </w:p>
          <w:p w14:paraId="3DA095AB" w14:textId="77777777" w:rsidR="00306C14" w:rsidRDefault="00306C14" w:rsidP="00306C14">
            <w:pPr>
              <w:rPr>
                <w:color w:val="000000"/>
                <w:szCs w:val="24"/>
              </w:rPr>
            </w:pPr>
          </w:p>
          <w:p w14:paraId="549A9B09" w14:textId="77777777" w:rsidR="00306C14" w:rsidRPr="00143135" w:rsidRDefault="006F710C" w:rsidP="00306C14">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306C14">
              <w:rPr>
                <w:kern w:val="2"/>
                <w:szCs w:val="24"/>
              </w:rPr>
              <w:t xml:space="preserve">, kur a – </w:t>
            </w:r>
            <w:r w:rsidR="00306C14" w:rsidRPr="00143135">
              <w:rPr>
                <w:kern w:val="2"/>
                <w:szCs w:val="24"/>
              </w:rPr>
              <w:t>kaina (Eur be PVM) (jei peržiūra jau buvo atlikta, tai po paskutinio perskaičiavimo)</w:t>
            </w:r>
          </w:p>
          <w:p w14:paraId="4A3A80E9" w14:textId="77777777" w:rsidR="00306C14" w:rsidRDefault="00306C14" w:rsidP="00306C14">
            <w:pPr>
              <w:jc w:val="both"/>
              <w:textAlignment w:val="baseline"/>
              <w:rPr>
                <w:szCs w:val="24"/>
              </w:rPr>
            </w:pPr>
            <w:r w:rsidRPr="00143135">
              <w:rPr>
                <w:kern w:val="2"/>
                <w:szCs w:val="24"/>
              </w:rPr>
              <w:t>a</w:t>
            </w:r>
            <w:r w:rsidRPr="00143135">
              <w:rPr>
                <w:kern w:val="2"/>
                <w:szCs w:val="24"/>
                <w:vertAlign w:val="subscript"/>
              </w:rPr>
              <w:t>1</w:t>
            </w:r>
            <w:r w:rsidRPr="00143135">
              <w:rPr>
                <w:kern w:val="2"/>
                <w:szCs w:val="24"/>
              </w:rPr>
              <w:t xml:space="preserve"> – perskaičiuota (pakeista) kaina </w:t>
            </w:r>
            <w:r>
              <w:rPr>
                <w:kern w:val="2"/>
                <w:szCs w:val="24"/>
              </w:rPr>
              <w:t>(Eur be PVM)</w:t>
            </w:r>
          </w:p>
          <w:p w14:paraId="41703FEA" w14:textId="77777777" w:rsidR="00306C14" w:rsidRDefault="00306C14" w:rsidP="00306C14">
            <w:pPr>
              <w:jc w:val="both"/>
              <w:textAlignment w:val="baseline"/>
              <w:rPr>
                <w:szCs w:val="24"/>
              </w:rPr>
            </w:pPr>
            <w:r>
              <w:rPr>
                <w:kern w:val="2"/>
                <w:szCs w:val="24"/>
              </w:rPr>
              <w:t xml:space="preserve">k – pagal vartotojų kainų </w:t>
            </w:r>
            <w:r w:rsidRPr="00143135">
              <w:rPr>
                <w:kern w:val="2"/>
                <w:szCs w:val="24"/>
              </w:rPr>
              <w:t xml:space="preserve">indeksą (10. Švietimas) </w:t>
            </w:r>
            <w:r>
              <w:rPr>
                <w:kern w:val="2"/>
                <w:szCs w:val="24"/>
              </w:rPr>
              <w:t>apskaičiuotas Vartojimo prekių ir paslaugų kainų pokytis (padidėjimas arba sumažėjimas) (%). „k“ reikšmė skaičiuojama pagal formulę:</w:t>
            </w:r>
          </w:p>
          <w:p w14:paraId="0A50C29C" w14:textId="77777777" w:rsidR="00306C14" w:rsidRDefault="00306C14" w:rsidP="00306C14">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5746A2E7" w14:textId="77777777" w:rsidR="00306C14" w:rsidRPr="00AE6DEE" w:rsidRDefault="00306C14" w:rsidP="00306C14">
            <w:pPr>
              <w:jc w:val="both"/>
              <w:textAlignment w:val="baseline"/>
              <w:rPr>
                <w:szCs w:val="24"/>
              </w:rPr>
            </w:pPr>
            <w:r>
              <w:rPr>
                <w:kern w:val="2"/>
                <w:szCs w:val="24"/>
              </w:rPr>
              <w:t>Ind</w:t>
            </w:r>
            <w:r>
              <w:rPr>
                <w:kern w:val="2"/>
                <w:szCs w:val="24"/>
                <w:vertAlign w:val="subscript"/>
              </w:rPr>
              <w:t>naujausias</w:t>
            </w:r>
            <w:r>
              <w:rPr>
                <w:kern w:val="2"/>
                <w:szCs w:val="24"/>
              </w:rPr>
              <w:t xml:space="preserve"> – kreipimosi </w:t>
            </w:r>
            <w:r w:rsidRPr="00AE6DEE">
              <w:rPr>
                <w:kern w:val="2"/>
                <w:szCs w:val="24"/>
              </w:rPr>
              <w:t>dėl kainos peržiūros išsiuntimo kitai Šaliai dieną paskelbtas naujausias vartojimo prekių ir paslaugų indeksas (10. Švietimas).</w:t>
            </w:r>
          </w:p>
          <w:p w14:paraId="4BE455A7" w14:textId="77777777" w:rsidR="00306C14" w:rsidRPr="00AE6DEE" w:rsidRDefault="00306C14" w:rsidP="00306C14">
            <w:pPr>
              <w:rPr>
                <w:szCs w:val="24"/>
              </w:rPr>
            </w:pPr>
            <w:r w:rsidRPr="00AE6DEE">
              <w:rPr>
                <w:kern w:val="2"/>
                <w:szCs w:val="24"/>
              </w:rPr>
              <w:t>Ind</w:t>
            </w:r>
            <w:r w:rsidRPr="00AE6DEE">
              <w:rPr>
                <w:kern w:val="2"/>
                <w:szCs w:val="24"/>
                <w:vertAlign w:val="subscript"/>
              </w:rPr>
              <w:t>pradžia</w:t>
            </w:r>
            <w:r w:rsidRPr="00AE6DEE">
              <w:rPr>
                <w:kern w:val="2"/>
                <w:szCs w:val="24"/>
              </w:rPr>
              <w:t xml:space="preserve"> – laikotarpio pradžios datos (mėnesio) vartojimo prekių ir paslaugų indeksas (10. Švietimas).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1B6CA6D" w14:textId="77777777" w:rsidR="00306C14" w:rsidRPr="00AE6DEE" w:rsidRDefault="00306C14" w:rsidP="00306C14">
            <w:pPr>
              <w:rPr>
                <w:kern w:val="2"/>
                <w:szCs w:val="24"/>
                <w:shd w:val="clear" w:color="auto" w:fill="FFFFFF"/>
              </w:rPr>
            </w:pPr>
            <w:r w:rsidRPr="00AE6DEE">
              <w:rPr>
                <w:kern w:val="2"/>
                <w:szCs w:val="24"/>
              </w:rPr>
              <w:t xml:space="preserve">5.3.3.7. </w:t>
            </w:r>
            <w:r w:rsidRPr="00AE6DEE">
              <w:rPr>
                <w:kern w:val="2"/>
                <w:szCs w:val="24"/>
                <w:shd w:val="clear" w:color="auto" w:fill="FFFFFF"/>
              </w:rPr>
              <w:t xml:space="preserve">Skaičiavimams indeksų reikšmės imamos </w:t>
            </w:r>
            <w:r w:rsidRPr="00AE6DEE">
              <w:rPr>
                <w:b/>
                <w:kern w:val="2"/>
                <w:szCs w:val="24"/>
                <w:shd w:val="clear" w:color="auto" w:fill="FFFFFF"/>
              </w:rPr>
              <w:t>keturių</w:t>
            </w:r>
            <w:r w:rsidRPr="00AE6DEE">
              <w:rPr>
                <w:kern w:val="2"/>
                <w:szCs w:val="24"/>
                <w:shd w:val="clear" w:color="auto" w:fill="FFFFFF"/>
              </w:rPr>
              <w:t xml:space="preserve"> skaitmenų po kablelio tikslumu. Apskaičiuotas pokytis (k) tolimesniems skaičiavimams naudojamas suapvalinus iki </w:t>
            </w:r>
            <w:r w:rsidRPr="00AE6DEE">
              <w:rPr>
                <w:b/>
                <w:kern w:val="2"/>
                <w:szCs w:val="24"/>
                <w:shd w:val="clear" w:color="auto" w:fill="FFFFFF"/>
              </w:rPr>
              <w:t>vieno</w:t>
            </w:r>
            <w:r w:rsidRPr="00AE6DEE">
              <w:rPr>
                <w:kern w:val="2"/>
                <w:szCs w:val="24"/>
                <w:shd w:val="clear" w:color="auto" w:fill="FFFFFF"/>
              </w:rPr>
              <w:t xml:space="preserve"> skaitmens po kablelio, o apskaičiuotas įkainis „a</w:t>
            </w:r>
            <w:r w:rsidRPr="00AE6DEE">
              <w:rPr>
                <w:kern w:val="2"/>
                <w:szCs w:val="24"/>
                <w:shd w:val="clear" w:color="auto" w:fill="FFFFFF"/>
                <w:vertAlign w:val="subscript"/>
              </w:rPr>
              <w:t>1</w:t>
            </w:r>
            <w:r w:rsidRPr="00AE6DEE">
              <w:rPr>
                <w:kern w:val="2"/>
                <w:szCs w:val="24"/>
                <w:shd w:val="clear" w:color="auto" w:fill="FFFFFF"/>
              </w:rPr>
              <w:t xml:space="preserve">“ suapvalinamas iki </w:t>
            </w:r>
            <w:r w:rsidRPr="00AE6DEE">
              <w:rPr>
                <w:b/>
                <w:kern w:val="2"/>
                <w:szCs w:val="24"/>
                <w:shd w:val="clear" w:color="auto" w:fill="FFFFFF"/>
              </w:rPr>
              <w:t xml:space="preserve">dviejų </w:t>
            </w:r>
            <w:r w:rsidRPr="00AE6DEE">
              <w:rPr>
                <w:kern w:val="2"/>
                <w:szCs w:val="24"/>
                <w:shd w:val="clear" w:color="auto" w:fill="FFFFFF"/>
              </w:rPr>
              <w:t xml:space="preserve"> skaitmenų po kablelio.</w:t>
            </w:r>
          </w:p>
          <w:p w14:paraId="2C807A83" w14:textId="77777777" w:rsidR="00306C14" w:rsidRDefault="00306C14" w:rsidP="00306C14">
            <w:pPr>
              <w:rPr>
                <w:color w:val="000000"/>
                <w:kern w:val="2"/>
                <w:szCs w:val="24"/>
                <w:shd w:val="clear" w:color="auto" w:fill="FFFFFF"/>
              </w:rPr>
            </w:pPr>
            <w:r w:rsidRPr="00AE6DEE">
              <w:rPr>
                <w:kern w:val="2"/>
                <w:szCs w:val="24"/>
                <w:shd w:val="clear" w:color="auto" w:fill="FFFFFF"/>
              </w:rPr>
              <w:t xml:space="preserve">5.3.3.8. Šalis, siekianti Sutarties kainos peržiūros, privalo raštu kreiptis į kitą Šalį ir prašyme pateikti visą reikalingą </w:t>
            </w:r>
            <w:r>
              <w:rPr>
                <w:color w:val="000000"/>
                <w:kern w:val="2"/>
                <w:szCs w:val="24"/>
                <w:shd w:val="clear" w:color="auto" w:fill="FFFFFF"/>
              </w:rPr>
              <w:t xml:space="preserve">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Prašyme Šalis neturi teisės nurodyti kito indekso ar prašyti perskaičiavimo pagal kitą indeksą nei nurodytas šioje procedūroje.</w:t>
            </w:r>
          </w:p>
          <w:p w14:paraId="57E8AEEF" w14:textId="77777777" w:rsidR="00306C14" w:rsidRPr="00AE6DEE" w:rsidRDefault="00306C14" w:rsidP="00306C14">
            <w:pPr>
              <w:rPr>
                <w:kern w:val="2"/>
                <w:szCs w:val="24"/>
                <w:shd w:val="clear" w:color="auto" w:fill="FFFFFF"/>
              </w:rPr>
            </w:pPr>
            <w:r>
              <w:rPr>
                <w:color w:val="000000"/>
                <w:kern w:val="2"/>
                <w:szCs w:val="24"/>
                <w:shd w:val="clear" w:color="auto" w:fill="FFFFFF"/>
              </w:rPr>
              <w:lastRenderedPageBreak/>
              <w:t>5</w:t>
            </w:r>
            <w:r w:rsidRPr="00AE6DEE">
              <w:rPr>
                <w:kern w:val="2"/>
                <w:szCs w:val="24"/>
              </w:rPr>
              <w:t xml:space="preserve">.3.3.9. </w:t>
            </w:r>
            <w:r w:rsidRPr="00AE6DEE">
              <w:rPr>
                <w:kern w:val="2"/>
                <w:szCs w:val="24"/>
                <w:shd w:val="clear" w:color="auto" w:fill="FFFFFF"/>
              </w:rPr>
              <w:t>Susitarimas turi būti sudarytas per 15 (penkiolika) darbo dienų nuo Šalies pateikto tinkamo prašymo perskaičiuoti S</w:t>
            </w:r>
            <w:r w:rsidRPr="00AE6DEE">
              <w:rPr>
                <w:kern w:val="2"/>
                <w:szCs w:val="24"/>
              </w:rPr>
              <w:t xml:space="preserve">utarties </w:t>
            </w:r>
            <w:r w:rsidRPr="00AE6DEE">
              <w:rPr>
                <w:kern w:val="2"/>
                <w:szCs w:val="24"/>
                <w:shd w:val="clear" w:color="auto" w:fill="FFFFFF"/>
              </w:rPr>
              <w:t>kainą  gavimo dienos.</w:t>
            </w:r>
          </w:p>
          <w:p w14:paraId="38752C12" w14:textId="148BDB45" w:rsidR="00306C14" w:rsidRDefault="00306C14" w:rsidP="00306C14">
            <w:pPr>
              <w:rPr>
                <w:color w:val="4472C4"/>
                <w:kern w:val="2"/>
                <w:szCs w:val="24"/>
              </w:rPr>
            </w:pPr>
            <w:r w:rsidRPr="00AE6DEE">
              <w:rPr>
                <w:kern w:val="2"/>
                <w:szCs w:val="24"/>
                <w:shd w:val="clear" w:color="auto" w:fill="FFFFFF"/>
              </w:rPr>
              <w:t xml:space="preserve">5.3.3.10. </w:t>
            </w:r>
            <w:r w:rsidRPr="00AE6DEE">
              <w:rPr>
                <w:kern w:val="2"/>
                <w:szCs w:val="24"/>
                <w:bdr w:val="none" w:sz="0" w:space="0" w:color="auto" w:frame="1"/>
              </w:rPr>
              <w:t xml:space="preserve">Susitarimu Šalys neturi </w:t>
            </w:r>
            <w:r>
              <w:rPr>
                <w:color w:val="000000"/>
                <w:kern w:val="2"/>
                <w:szCs w:val="24"/>
                <w:bdr w:val="none" w:sz="0" w:space="0" w:color="auto" w:frame="1"/>
              </w:rPr>
              <w:t>teisės keisti procedūroje nurodytos tvarkos ar kitų Sutarties nuostatų, išskyrus, jei keitimas atliekamas pagal VPĮ nuostatas.</w:t>
            </w:r>
          </w:p>
        </w:tc>
      </w:tr>
      <w:tr w:rsidR="00027B83" w14:paraId="6D143C7C" w14:textId="77777777" w:rsidTr="0052529F">
        <w:trPr>
          <w:trHeight w:val="300"/>
        </w:trPr>
        <w:tc>
          <w:tcPr>
            <w:tcW w:w="3383"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61574C3A" w14:textId="3B14E052" w:rsidR="00027B83" w:rsidRDefault="00027B83">
            <w:pPr>
              <w:rPr>
                <w:szCs w:val="24"/>
              </w:rPr>
            </w:pPr>
          </w:p>
        </w:tc>
      </w:tr>
      <w:tr w:rsidR="00027B83" w14:paraId="22049506" w14:textId="77777777" w:rsidTr="0052529F">
        <w:trPr>
          <w:trHeight w:val="300"/>
        </w:trPr>
        <w:tc>
          <w:tcPr>
            <w:tcW w:w="3383"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66820DB9" w14:textId="77777777" w:rsidR="00306C14" w:rsidRDefault="00306C14" w:rsidP="00306C14">
            <w:pPr>
              <w:rPr>
                <w:kern w:val="2"/>
                <w:szCs w:val="24"/>
              </w:rPr>
            </w:pPr>
            <w:r>
              <w:rPr>
                <w:kern w:val="2"/>
                <w:szCs w:val="24"/>
              </w:rPr>
              <w:t>Netaikoma</w:t>
            </w:r>
          </w:p>
          <w:p w14:paraId="327A89C8" w14:textId="2AEE8CEC" w:rsidR="00027B83" w:rsidRDefault="00027B83">
            <w:pPr>
              <w:rPr>
                <w:szCs w:val="24"/>
              </w:rPr>
            </w:pPr>
          </w:p>
        </w:tc>
      </w:tr>
      <w:tr w:rsidR="00027B83" w14:paraId="64F75697" w14:textId="77777777" w:rsidTr="0052529F">
        <w:trPr>
          <w:trHeight w:val="300"/>
        </w:trPr>
        <w:tc>
          <w:tcPr>
            <w:tcW w:w="3383"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3AF59C33" w14:textId="35B7F53B" w:rsidR="00027B83" w:rsidRPr="00A14D29" w:rsidRDefault="000B0897">
            <w:pPr>
              <w:rPr>
                <w:kern w:val="2"/>
                <w:szCs w:val="24"/>
              </w:rPr>
            </w:pPr>
            <w:r w:rsidRPr="00A14D29">
              <w:rPr>
                <w:kern w:val="2"/>
                <w:szCs w:val="24"/>
              </w:rPr>
              <w:t xml:space="preserve">Pirkėjas atsiskaito su Tiekėju ne vėliau kaip per </w:t>
            </w:r>
            <w:r w:rsidR="00A14D29" w:rsidRPr="00A14D29">
              <w:rPr>
                <w:kern w:val="2"/>
                <w:szCs w:val="24"/>
                <w:shd w:val="clear" w:color="auto" w:fill="FFFFFF"/>
              </w:rPr>
              <w:t>30 kalendorinių dienų</w:t>
            </w:r>
            <w:r w:rsidRPr="00A14D29">
              <w:rPr>
                <w:kern w:val="2"/>
                <w:szCs w:val="24"/>
              </w:rPr>
              <w:t xml:space="preserve"> nuo Sąskaitos gavimo dienos.</w:t>
            </w:r>
          </w:p>
          <w:p w14:paraId="52447ED7" w14:textId="77777777" w:rsidR="00D1346D" w:rsidRDefault="00D1346D" w:rsidP="00D1346D">
            <w:pPr>
              <w:rPr>
                <w:color w:val="000000"/>
                <w:kern w:val="2"/>
                <w:szCs w:val="24"/>
                <w:shd w:val="clear" w:color="auto" w:fill="FFFFFF"/>
              </w:rPr>
            </w:pPr>
            <w:r>
              <w:rPr>
                <w:color w:val="000000"/>
                <w:kern w:val="2"/>
                <w:szCs w:val="24"/>
                <w:shd w:val="clear" w:color="auto" w:fill="FFFFFF"/>
              </w:rPr>
              <w:t xml:space="preserve">Sutartį numatoma finansuoti </w:t>
            </w:r>
            <w:r>
              <w:rPr>
                <w:kern w:val="2"/>
                <w:szCs w:val="24"/>
              </w:rPr>
              <w:t xml:space="preserve">Europos Sąjungos lėšomis, įgyvendinant  bendrai finansuojamą </w:t>
            </w:r>
            <w:r>
              <w:rPr>
                <w:bCs/>
                <w:szCs w:val="24"/>
              </w:rPr>
              <w:t>projektą „Koordinuotai teikiamų švietimo pagalbos, socialinių ir sveikatos priežiūros paslaugų plėtra Biržų rajono savivaldybėje“ Nr. 10-056-K-0018.</w:t>
            </w:r>
          </w:p>
          <w:p w14:paraId="28C2F219" w14:textId="77777777" w:rsidR="00D1346D" w:rsidRDefault="00D1346D" w:rsidP="00D1346D">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p>
          <w:p w14:paraId="2E393D74" w14:textId="5FF1B15E" w:rsidR="00027B83" w:rsidRDefault="00D1346D" w:rsidP="00D1346D">
            <w:pPr>
              <w:rPr>
                <w:color w:val="4472C4"/>
                <w:kern w:val="2"/>
                <w:szCs w:val="24"/>
                <w:shd w:val="clear" w:color="auto" w:fill="FFFFFF"/>
              </w:rPr>
            </w:pPr>
            <w:r w:rsidRPr="00C24428">
              <w:rPr>
                <w:kern w:val="2"/>
                <w:szCs w:val="24"/>
                <w:shd w:val="clear" w:color="auto" w:fill="FFFFFF"/>
              </w:rPr>
              <w:t>1) įvykdžius Užsakymą, mokama</w:t>
            </w:r>
            <w:r>
              <w:rPr>
                <w:kern w:val="2"/>
                <w:szCs w:val="24"/>
                <w:shd w:val="clear" w:color="auto" w:fill="FFFFFF"/>
              </w:rPr>
              <w:t xml:space="preserve"> už faktiškai suteiktas paslaugas.</w:t>
            </w:r>
          </w:p>
        </w:tc>
      </w:tr>
      <w:tr w:rsidR="006F0803" w14:paraId="65C41120" w14:textId="77777777" w:rsidTr="0052529F">
        <w:trPr>
          <w:trHeight w:val="300"/>
        </w:trPr>
        <w:tc>
          <w:tcPr>
            <w:tcW w:w="3383"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0650D84D" w:rsidR="006F0803" w:rsidRPr="0014035E" w:rsidRDefault="006F0803" w:rsidP="0014035E">
            <w:pPr>
              <w:rPr>
                <w:kern w:val="2"/>
                <w:szCs w:val="24"/>
              </w:rPr>
            </w:pPr>
            <w:r>
              <w:rPr>
                <w:kern w:val="2"/>
                <w:szCs w:val="24"/>
              </w:rPr>
              <w:t>Netaikoma</w:t>
            </w:r>
          </w:p>
        </w:tc>
      </w:tr>
      <w:tr w:rsidR="006F0803" w14:paraId="19884362" w14:textId="77777777" w:rsidTr="0052529F">
        <w:trPr>
          <w:trHeight w:val="300"/>
        </w:trPr>
        <w:tc>
          <w:tcPr>
            <w:tcW w:w="3383"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5C500EB3" w:rsidR="006F0803" w:rsidRDefault="006F0803" w:rsidP="006F0803">
            <w:pPr>
              <w:rPr>
                <w:kern w:val="2"/>
                <w:szCs w:val="24"/>
              </w:rPr>
            </w:pPr>
            <w:r>
              <w:rPr>
                <w:kern w:val="2"/>
                <w:szCs w:val="24"/>
              </w:rPr>
              <w:t>Netaikoma</w:t>
            </w:r>
          </w:p>
        </w:tc>
      </w:tr>
      <w:tr w:rsidR="00027B83" w14:paraId="29366B46" w14:textId="77777777" w:rsidTr="0052529F">
        <w:trPr>
          <w:trHeight w:val="300"/>
        </w:trPr>
        <w:tc>
          <w:tcPr>
            <w:tcW w:w="9824"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rsidTr="0052529F">
        <w:trPr>
          <w:trHeight w:val="300"/>
        </w:trPr>
        <w:tc>
          <w:tcPr>
            <w:tcW w:w="3383"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606FD54D" w14:textId="478CAB13" w:rsidR="006F0803" w:rsidRDefault="00955D88" w:rsidP="006F0803">
            <w:pPr>
              <w:rPr>
                <w:szCs w:val="24"/>
              </w:rPr>
            </w:pPr>
            <w:r>
              <w:rPr>
                <w:szCs w:val="24"/>
              </w:rPr>
              <w:t>Netaikoma</w:t>
            </w:r>
          </w:p>
        </w:tc>
      </w:tr>
      <w:tr w:rsidR="006F0803" w14:paraId="1619DC5D" w14:textId="77777777" w:rsidTr="0052529F">
        <w:trPr>
          <w:trHeight w:val="300"/>
        </w:trPr>
        <w:tc>
          <w:tcPr>
            <w:tcW w:w="3383"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4A64BFAB" w14:textId="63643BE3" w:rsidR="006F0803" w:rsidRDefault="00955D88" w:rsidP="006F0803">
            <w:pPr>
              <w:rPr>
                <w:kern w:val="2"/>
                <w:szCs w:val="24"/>
              </w:rPr>
            </w:pPr>
            <w:r>
              <w:rPr>
                <w:kern w:val="2"/>
                <w:szCs w:val="24"/>
              </w:rPr>
              <w:t xml:space="preserve">Garantinio termino laikotarpiu ir (arba) bet kuriuo Sutarties galiojimo metu nustačius Paslaugų trūkumų, Tiekėjas turi </w:t>
            </w:r>
            <w:r>
              <w:rPr>
                <w:b/>
                <w:kern w:val="2"/>
                <w:szCs w:val="24"/>
              </w:rPr>
              <w:t xml:space="preserve">ne </w:t>
            </w:r>
            <w:r w:rsidRPr="00C24428">
              <w:rPr>
                <w:b/>
                <w:kern w:val="2"/>
                <w:szCs w:val="24"/>
              </w:rPr>
              <w:t>vėliau kaip</w:t>
            </w:r>
            <w:r w:rsidRPr="00C24428">
              <w:rPr>
                <w:kern w:val="2"/>
                <w:szCs w:val="24"/>
              </w:rPr>
              <w:t xml:space="preserve"> per 20 (dvidešimt) darbo dienų nuo rašytinės pretenzijos gavimo dienos pašalinti Paslaugų trūkumus.</w:t>
            </w:r>
          </w:p>
        </w:tc>
      </w:tr>
      <w:tr w:rsidR="006F0803" w14:paraId="37AEF7C6" w14:textId="77777777" w:rsidTr="0052529F">
        <w:trPr>
          <w:trHeight w:val="300"/>
        </w:trPr>
        <w:tc>
          <w:tcPr>
            <w:tcW w:w="3383"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5719BB9B" w:rsidR="00955D88" w:rsidRDefault="006F0803" w:rsidP="00955D88">
            <w:pPr>
              <w:rPr>
                <w:kern w:val="2"/>
                <w:szCs w:val="24"/>
              </w:rPr>
            </w:pPr>
            <w:r>
              <w:rPr>
                <w:kern w:val="2"/>
                <w:szCs w:val="24"/>
              </w:rPr>
              <w:t xml:space="preserve">Netaikoma </w:t>
            </w:r>
          </w:p>
          <w:p w14:paraId="449C3520" w14:textId="02A91C62" w:rsidR="006F0803" w:rsidRDefault="006F0803" w:rsidP="006F0803">
            <w:pPr>
              <w:rPr>
                <w:kern w:val="2"/>
                <w:szCs w:val="24"/>
              </w:rPr>
            </w:pPr>
          </w:p>
        </w:tc>
      </w:tr>
      <w:tr w:rsidR="00027B83" w14:paraId="759FE80C" w14:textId="77777777" w:rsidTr="0052529F">
        <w:trPr>
          <w:trHeight w:val="300"/>
        </w:trPr>
        <w:tc>
          <w:tcPr>
            <w:tcW w:w="9824"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rsidTr="0052529F">
        <w:trPr>
          <w:trHeight w:val="300"/>
        </w:trPr>
        <w:tc>
          <w:tcPr>
            <w:tcW w:w="3383"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Pr="00643957" w:rsidRDefault="000B0897">
            <w:pPr>
              <w:rPr>
                <w:color w:val="2F5496" w:themeColor="accent1" w:themeShade="BF"/>
                <w:kern w:val="2"/>
                <w:szCs w:val="24"/>
              </w:rPr>
            </w:pPr>
            <w:r w:rsidRPr="00643957">
              <w:rPr>
                <w:color w:val="2F5496" w:themeColor="accent1" w:themeShade="BF"/>
                <w:kern w:val="2"/>
                <w:szCs w:val="24"/>
              </w:rPr>
              <w:t>arba</w:t>
            </w:r>
          </w:p>
          <w:p w14:paraId="6D59279B" w14:textId="77777777" w:rsidR="00027B83" w:rsidRDefault="00027B83">
            <w:pPr>
              <w:rPr>
                <w:kern w:val="2"/>
                <w:szCs w:val="24"/>
              </w:rPr>
            </w:pPr>
          </w:p>
          <w:p w14:paraId="10514FEF"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rsidTr="0052529F">
        <w:trPr>
          <w:trHeight w:val="300"/>
        </w:trPr>
        <w:tc>
          <w:tcPr>
            <w:tcW w:w="9824"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rsidTr="0052529F">
        <w:trPr>
          <w:trHeight w:val="300"/>
        </w:trPr>
        <w:tc>
          <w:tcPr>
            <w:tcW w:w="3383"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01BF00E" w14:textId="77777777" w:rsidR="00916E5D" w:rsidRDefault="00916E5D" w:rsidP="00916E5D">
            <w:pPr>
              <w:rPr>
                <w:kern w:val="2"/>
                <w:szCs w:val="24"/>
              </w:rPr>
            </w:pPr>
            <w:r>
              <w:rPr>
                <w:kern w:val="2"/>
                <w:szCs w:val="24"/>
              </w:rPr>
              <w:t>Prievolių pagal Sutartį įvykdymas užtikrinamas:</w:t>
            </w:r>
          </w:p>
          <w:p w14:paraId="2D80CD6E" w14:textId="1AD5010F" w:rsidR="00027B83" w:rsidRDefault="00916E5D" w:rsidP="00916E5D">
            <w:pPr>
              <w:rPr>
                <w:kern w:val="2"/>
                <w:szCs w:val="24"/>
              </w:rPr>
            </w:pPr>
            <w:r>
              <w:rPr>
                <w:kern w:val="2"/>
                <w:szCs w:val="24"/>
              </w:rPr>
              <w:t>Netesybomis (delspinigiais, bauda).</w:t>
            </w:r>
          </w:p>
        </w:tc>
      </w:tr>
      <w:tr w:rsidR="006F0803" w14:paraId="25D80381" w14:textId="77777777" w:rsidTr="0052529F">
        <w:trPr>
          <w:trHeight w:val="300"/>
        </w:trPr>
        <w:tc>
          <w:tcPr>
            <w:tcW w:w="3383"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6A3C4961" w14:textId="3E219E98" w:rsidR="006F0803" w:rsidRDefault="006F0803" w:rsidP="006F0803">
            <w:pPr>
              <w:rPr>
                <w:kern w:val="2"/>
                <w:szCs w:val="24"/>
              </w:rPr>
            </w:pPr>
          </w:p>
        </w:tc>
      </w:tr>
      <w:tr w:rsidR="00027B83" w14:paraId="2A4E7446" w14:textId="77777777" w:rsidTr="0052529F">
        <w:trPr>
          <w:trHeight w:val="300"/>
        </w:trPr>
        <w:tc>
          <w:tcPr>
            <w:tcW w:w="3383" w:type="dxa"/>
            <w:gridSpan w:val="2"/>
          </w:tcPr>
          <w:p w14:paraId="6B0B299A" w14:textId="77777777" w:rsidR="00027B83" w:rsidRDefault="000B0897">
            <w:pPr>
              <w:rPr>
                <w:b/>
                <w:kern w:val="2"/>
                <w:szCs w:val="24"/>
              </w:rPr>
            </w:pPr>
            <w:r>
              <w:rPr>
                <w:b/>
                <w:kern w:val="2"/>
                <w:szCs w:val="24"/>
              </w:rPr>
              <w:lastRenderedPageBreak/>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47D3FAEF" w14:textId="2ACE0BC8" w:rsidR="00027B83" w:rsidRDefault="00027B83">
            <w:pPr>
              <w:rPr>
                <w:szCs w:val="24"/>
              </w:rPr>
            </w:pPr>
          </w:p>
        </w:tc>
      </w:tr>
      <w:tr w:rsidR="00027B83" w14:paraId="15859C99" w14:textId="77777777" w:rsidTr="0052529F">
        <w:trPr>
          <w:trHeight w:val="300"/>
        </w:trPr>
        <w:tc>
          <w:tcPr>
            <w:tcW w:w="9824"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rsidTr="0052529F">
        <w:trPr>
          <w:trHeight w:val="300"/>
        </w:trPr>
        <w:tc>
          <w:tcPr>
            <w:tcW w:w="3383"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310B7CA8" w:rsidR="00402199" w:rsidRPr="00BF247D" w:rsidRDefault="00402199" w:rsidP="00BF247D">
            <w:pPr>
              <w:rPr>
                <w:bCs/>
                <w:color w:val="FF0000"/>
                <w:kern w:val="2"/>
                <w:szCs w:val="24"/>
              </w:rPr>
            </w:pPr>
            <w:r w:rsidRPr="008E32D8">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(arba nurodyti kitą skaičių) dydžio delspinigius nuo neapmokėtos sumos be PVM už kiekvieną vėlavimo dieną.</w:t>
            </w:r>
          </w:p>
        </w:tc>
      </w:tr>
      <w:tr w:rsidR="00402199" w14:paraId="2C60DAC2" w14:textId="77777777" w:rsidTr="0052529F">
        <w:trPr>
          <w:trHeight w:val="300"/>
        </w:trPr>
        <w:tc>
          <w:tcPr>
            <w:tcW w:w="3383"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0E6DFBC8" w14:textId="6ED874FC" w:rsidR="00402199" w:rsidRPr="00A8427F" w:rsidRDefault="00402199" w:rsidP="00402199">
            <w:pPr>
              <w:rPr>
                <w:color w:val="000000"/>
                <w:szCs w:val="24"/>
                <w:lang w:val="lt"/>
              </w:rPr>
            </w:pPr>
            <w:r w:rsidRPr="00A8427F">
              <w:rPr>
                <w:szCs w:val="24"/>
                <w:lang w:val="lt"/>
              </w:rPr>
              <w:t>9.2.1. Jeigu Tiekėjas vėluoja suteikti Paslaugas arba nevykdo kitų sutartinių įsipareigojimų, Pirkėjas nuo kitos nei nustatytas terminas dienos Tiekėjui skaičiuoja 0,02 (dvi šimtosios) procento (arba nurodyti kitą skaičių) dydžio delspinigius už kiekvieną uždelstą dieną  nuo laiku nesuteiktų Paslaugų ar kitų sutartinių įsipareigojimų nevykdymo kainos be PVM.</w:t>
            </w:r>
          </w:p>
        </w:tc>
      </w:tr>
      <w:tr w:rsidR="00402199" w14:paraId="681F27EE" w14:textId="77777777" w:rsidTr="0052529F">
        <w:trPr>
          <w:trHeight w:val="300"/>
        </w:trPr>
        <w:tc>
          <w:tcPr>
            <w:tcW w:w="3383"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1B05C9AB" w14:textId="77777777" w:rsidR="00A8427F" w:rsidRDefault="00A8427F" w:rsidP="00A8427F">
            <w:pPr>
              <w:rPr>
                <w:szCs w:val="24"/>
              </w:rPr>
            </w:pPr>
            <w:r>
              <w:rPr>
                <w:kern w:val="2"/>
                <w:szCs w:val="24"/>
              </w:rPr>
              <w:t>9.3.1. Nutraukus Sutartį dėl esminio Sutarties pažeidimo, nustatyto Sutarties Specialiosiose sąlygose, mokama 1200 (vieno tūkstančio dviejų šimtų) Eur dydžio bauda.</w:t>
            </w:r>
          </w:p>
          <w:p w14:paraId="7CBFE0C7" w14:textId="5EBF0494" w:rsidR="00402199" w:rsidRDefault="00A8427F" w:rsidP="00402199">
            <w:pPr>
              <w:rPr>
                <w:kern w:val="2"/>
                <w:szCs w:val="24"/>
              </w:rPr>
            </w:pPr>
            <w:r>
              <w:rPr>
                <w:kern w:val="2"/>
                <w:szCs w:val="24"/>
              </w:rPr>
              <w:t xml:space="preserve">9.3.2. </w:t>
            </w:r>
            <w:r>
              <w:rPr>
                <w:szCs w:val="24"/>
              </w:rPr>
              <w:t>Nepagrįstai nutraukus Sutarties vykdymą ne Sutartyje nustatyta tvarka, mokama</w:t>
            </w:r>
            <w:r>
              <w:rPr>
                <w:kern w:val="2"/>
                <w:szCs w:val="24"/>
              </w:rPr>
              <w:t xml:space="preserve"> 1200 (vieno tūkstančio dviejų šimtų) Eur dydžio bauda.</w:t>
            </w:r>
          </w:p>
        </w:tc>
      </w:tr>
      <w:tr w:rsidR="00402199" w14:paraId="3A1BC4FA" w14:textId="77777777" w:rsidTr="0052529F">
        <w:trPr>
          <w:trHeight w:val="300"/>
        </w:trPr>
        <w:tc>
          <w:tcPr>
            <w:tcW w:w="3383"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137B1C2" w14:textId="387FBA32" w:rsidR="00A8427F" w:rsidRPr="00A8427F" w:rsidRDefault="00A8427F" w:rsidP="00402199">
            <w:pPr>
              <w:rPr>
                <w:bCs/>
                <w:kern w:val="2"/>
                <w:szCs w:val="24"/>
              </w:rPr>
            </w:pPr>
            <w:r w:rsidRPr="00A8427F">
              <w:rPr>
                <w:bCs/>
                <w:kern w:val="2"/>
                <w:szCs w:val="24"/>
              </w:rPr>
              <w:t>Taikoma 500 (penkių šimtų) Eur bauda</w:t>
            </w:r>
            <w:r w:rsidR="00402199" w:rsidRPr="00A8427F">
              <w:rPr>
                <w:bCs/>
                <w:kern w:val="2"/>
                <w:szCs w:val="24"/>
              </w:rPr>
              <w:t xml:space="preserve"> už kiekvieną </w:t>
            </w:r>
            <w:r>
              <w:rPr>
                <w:bCs/>
                <w:kern w:val="2"/>
                <w:szCs w:val="24"/>
              </w:rPr>
              <w:t xml:space="preserve">nustatytą </w:t>
            </w:r>
            <w:r w:rsidR="00402199" w:rsidRPr="00A8427F">
              <w:rPr>
                <w:bCs/>
                <w:kern w:val="2"/>
                <w:szCs w:val="24"/>
              </w:rPr>
              <w:t xml:space="preserve">pažeidimo atvejį, </w:t>
            </w:r>
            <w:r w:rsidRPr="00A8427F">
              <w:rPr>
                <w:bCs/>
                <w:kern w:val="2"/>
                <w:szCs w:val="24"/>
              </w:rPr>
              <w:t>dėl esamų subtiekėjų ar specialistų pakeitimo / naujų subtiekėjų pasitelkimo nesilaikant Bendrosiose sąlygose nurodytos subtiekėjų ir (ar) specialistų keitimo tvarkos, bei subtiekėjo ir (ar) specialisto, kurio kvalifikacija</w:t>
            </w:r>
          </w:p>
          <w:p w14:paraId="663FD6AE" w14:textId="0F87A9B3" w:rsidR="00402199" w:rsidRDefault="00A8427F" w:rsidP="00402199">
            <w:pPr>
              <w:rPr>
                <w:kern w:val="2"/>
                <w:szCs w:val="24"/>
              </w:rPr>
            </w:pPr>
            <w:r w:rsidRPr="00A8427F">
              <w:rPr>
                <w:bCs/>
                <w:kern w:val="2"/>
                <w:szCs w:val="24"/>
              </w:rPr>
              <w:t>v</w:t>
            </w:r>
            <w:r w:rsidR="00402199" w:rsidRPr="00A8427F">
              <w:rPr>
                <w:bCs/>
                <w:kern w:val="2"/>
                <w:szCs w:val="24"/>
              </w:rPr>
              <w:t>ertina</w:t>
            </w:r>
            <w:r w:rsidRPr="00A8427F">
              <w:rPr>
                <w:bCs/>
                <w:kern w:val="2"/>
                <w:szCs w:val="24"/>
              </w:rPr>
              <w:t>ma, kvalifikacijos neatitikimo nustatytiems reikalavimams</w:t>
            </w:r>
            <w:r>
              <w:rPr>
                <w:bCs/>
                <w:kern w:val="2"/>
                <w:szCs w:val="24"/>
              </w:rPr>
              <w:t>.</w:t>
            </w:r>
          </w:p>
        </w:tc>
      </w:tr>
      <w:tr w:rsidR="00402199" w14:paraId="02A0AD2F" w14:textId="77777777" w:rsidTr="0052529F">
        <w:trPr>
          <w:trHeight w:val="300"/>
        </w:trPr>
        <w:tc>
          <w:tcPr>
            <w:tcW w:w="3383"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2D9C7C02" w14:textId="76B2BACF" w:rsidR="00AF6ADF" w:rsidRDefault="00AF6ADF" w:rsidP="00AF6ADF">
            <w:pPr>
              <w:rPr>
                <w:bCs/>
                <w:kern w:val="2"/>
                <w:szCs w:val="24"/>
              </w:rPr>
            </w:pPr>
            <w:r>
              <w:rPr>
                <w:bCs/>
                <w:kern w:val="2"/>
                <w:szCs w:val="24"/>
              </w:rPr>
              <w:t xml:space="preserve">Už aplinkosauginių reikalavimų, nustatytų </w:t>
            </w:r>
            <w:r>
              <w:rPr>
                <w:color w:val="000000"/>
                <w:kern w:val="2"/>
                <w:szCs w:val="24"/>
                <w:shd w:val="clear" w:color="auto" w:fill="FFFFFF"/>
              </w:rPr>
              <w:t>Specialiųjų sąlygų 13.1. punkte</w:t>
            </w:r>
            <w:r>
              <w:rPr>
                <w:bCs/>
                <w:kern w:val="2"/>
                <w:szCs w:val="24"/>
              </w:rPr>
              <w:t xml:space="preserve">  nesilaikymą, Tiekėjui taikoma 300 (trijų šimtų) Eur bauda už kiekvieną nustatytą atvejį.</w:t>
            </w:r>
          </w:p>
          <w:p w14:paraId="748DE540" w14:textId="2727965C" w:rsidR="00402199" w:rsidRDefault="00402199" w:rsidP="00AF6ADF">
            <w:pPr>
              <w:rPr>
                <w:color w:val="4472C4"/>
                <w:kern w:val="2"/>
                <w:szCs w:val="24"/>
              </w:rPr>
            </w:pPr>
          </w:p>
        </w:tc>
      </w:tr>
      <w:tr w:rsidR="00402199" w14:paraId="7439E02A" w14:textId="77777777" w:rsidTr="0052529F">
        <w:trPr>
          <w:trHeight w:val="300"/>
        </w:trPr>
        <w:tc>
          <w:tcPr>
            <w:tcW w:w="3383"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49B22140" w14:textId="67FB9ECE" w:rsidR="00402199" w:rsidRDefault="00EA10D3" w:rsidP="00402199">
            <w:pPr>
              <w:rPr>
                <w:bCs/>
                <w:kern w:val="2"/>
                <w:szCs w:val="24"/>
              </w:rPr>
            </w:pPr>
            <w:r>
              <w:rPr>
                <w:bCs/>
                <w:kern w:val="2"/>
                <w:szCs w:val="24"/>
              </w:rPr>
              <w:t>Už konfidencialumo reikalavimų nesilaikymą Tiekėjui taikoma 300 (trijų šimtų) Eur bauda už kiekvieną nustatytą atvejį.</w:t>
            </w:r>
          </w:p>
          <w:p w14:paraId="30A99159" w14:textId="3B082BF0" w:rsidR="00402199" w:rsidRDefault="00402199" w:rsidP="00402199">
            <w:pPr>
              <w:rPr>
                <w:color w:val="4472C4"/>
                <w:kern w:val="2"/>
                <w:szCs w:val="24"/>
              </w:rPr>
            </w:pPr>
          </w:p>
        </w:tc>
      </w:tr>
      <w:tr w:rsidR="00402199" w14:paraId="1E6BA83A" w14:textId="77777777" w:rsidTr="0052529F">
        <w:trPr>
          <w:trHeight w:val="300"/>
        </w:trPr>
        <w:tc>
          <w:tcPr>
            <w:tcW w:w="3383" w:type="dxa"/>
            <w:gridSpan w:val="2"/>
          </w:tcPr>
          <w:p w14:paraId="6B59AD7B" w14:textId="3DB423A4" w:rsidR="00402199" w:rsidRDefault="00402199" w:rsidP="00402199">
            <w:pPr>
              <w:rPr>
                <w:b/>
                <w:kern w:val="2"/>
                <w:szCs w:val="24"/>
              </w:rPr>
            </w:pPr>
            <w:r>
              <w:rPr>
                <w:b/>
              </w:rPr>
              <w:t>9.7. Tiekėjui taikomos netesybos dėl pirkimo dokumentuose nustatytų Kokybinių kriterijų nepasiekimo Sutarties vykdymo metu</w:t>
            </w:r>
          </w:p>
        </w:tc>
        <w:tc>
          <w:tcPr>
            <w:tcW w:w="6441" w:type="dxa"/>
            <w:gridSpan w:val="2"/>
          </w:tcPr>
          <w:p w14:paraId="5FE65770" w14:textId="438A6DA1" w:rsidR="00402199" w:rsidRDefault="00402199" w:rsidP="00EA10D3">
            <w:pPr>
              <w:rPr>
                <w:bCs/>
                <w:color w:val="FF0000"/>
                <w:kern w:val="2"/>
                <w:szCs w:val="24"/>
              </w:rPr>
            </w:pPr>
            <w:r>
              <w:rPr>
                <w:bCs/>
                <w:szCs w:val="24"/>
              </w:rPr>
              <w:t xml:space="preserve">Netaikoma </w:t>
            </w:r>
          </w:p>
          <w:p w14:paraId="31D0481F" w14:textId="309C925B" w:rsidR="00402199" w:rsidRDefault="00402199" w:rsidP="00402199">
            <w:pPr>
              <w:rPr>
                <w:color w:val="4472C4"/>
                <w:kern w:val="2"/>
                <w:szCs w:val="24"/>
              </w:rPr>
            </w:pPr>
          </w:p>
        </w:tc>
      </w:tr>
      <w:tr w:rsidR="0052529F" w14:paraId="7BD3AA5C" w14:textId="77777777" w:rsidTr="0052529F">
        <w:trPr>
          <w:trHeight w:val="300"/>
        </w:trPr>
        <w:tc>
          <w:tcPr>
            <w:tcW w:w="3383" w:type="dxa"/>
            <w:gridSpan w:val="2"/>
          </w:tcPr>
          <w:p w14:paraId="3183D239" w14:textId="023B8E7A" w:rsidR="0052529F" w:rsidRDefault="0052529F" w:rsidP="00402199">
            <w:pPr>
              <w:rPr>
                <w:b/>
              </w:rPr>
            </w:pPr>
            <w:r>
              <w:rPr>
                <w:b/>
                <w:kern w:val="2"/>
                <w:szCs w:val="24"/>
              </w:rPr>
              <w:t xml:space="preserve">9.8. Tiekėjui taikomos netesybos dėl Sutarties įvykdymo užtikrinimo </w:t>
            </w:r>
            <w:r>
              <w:rPr>
                <w:b/>
                <w:szCs w:val="24"/>
              </w:rPr>
              <w:t>nepratęsimo</w:t>
            </w:r>
          </w:p>
        </w:tc>
        <w:tc>
          <w:tcPr>
            <w:tcW w:w="6441" w:type="dxa"/>
            <w:gridSpan w:val="2"/>
          </w:tcPr>
          <w:p w14:paraId="66E65E52" w14:textId="77777777" w:rsidR="0052529F" w:rsidRDefault="0052529F" w:rsidP="0052529F">
            <w:pPr>
              <w:rPr>
                <w:bCs/>
                <w:color w:val="FF0000"/>
                <w:kern w:val="2"/>
                <w:szCs w:val="24"/>
              </w:rPr>
            </w:pPr>
            <w:r>
              <w:rPr>
                <w:bCs/>
                <w:szCs w:val="24"/>
              </w:rPr>
              <w:t xml:space="preserve">Netaikoma </w:t>
            </w:r>
          </w:p>
          <w:p w14:paraId="29249778" w14:textId="77777777" w:rsidR="0052529F" w:rsidRDefault="0052529F" w:rsidP="00EA10D3">
            <w:pPr>
              <w:rPr>
                <w:bCs/>
                <w:szCs w:val="24"/>
              </w:rPr>
            </w:pPr>
          </w:p>
        </w:tc>
      </w:tr>
      <w:tr w:rsidR="00402199" w14:paraId="126A6D36" w14:textId="77777777" w:rsidTr="0052529F">
        <w:trPr>
          <w:trHeight w:val="300"/>
        </w:trPr>
        <w:tc>
          <w:tcPr>
            <w:tcW w:w="3383" w:type="dxa"/>
            <w:gridSpan w:val="2"/>
          </w:tcPr>
          <w:p w14:paraId="10384E36" w14:textId="4FFA607E" w:rsidR="00402199" w:rsidRDefault="00402199" w:rsidP="00402199">
            <w:pPr>
              <w:rPr>
                <w:b/>
                <w:bCs/>
                <w:kern w:val="2"/>
                <w:szCs w:val="24"/>
              </w:rPr>
            </w:pPr>
            <w:r>
              <w:rPr>
                <w:b/>
                <w:szCs w:val="24"/>
              </w:rPr>
              <w:lastRenderedPageBreak/>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39D0982B" w14:textId="77777777" w:rsidR="00402199" w:rsidRDefault="00402199" w:rsidP="00EA10D3">
            <w:pPr>
              <w:rPr>
                <w:color w:val="4472C4"/>
                <w:kern w:val="2"/>
                <w:szCs w:val="24"/>
              </w:rPr>
            </w:pPr>
          </w:p>
        </w:tc>
      </w:tr>
      <w:tr w:rsidR="00402199" w14:paraId="77AEF0AE" w14:textId="77777777" w:rsidTr="0052529F">
        <w:trPr>
          <w:trHeight w:val="300"/>
        </w:trPr>
        <w:tc>
          <w:tcPr>
            <w:tcW w:w="3383"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063B733B" w:rsidR="00402199" w:rsidRDefault="00EA10D3" w:rsidP="00402199">
            <w:pPr>
              <w:rPr>
                <w:color w:val="4472C4"/>
                <w:kern w:val="2"/>
                <w:szCs w:val="24"/>
              </w:rPr>
            </w:pPr>
            <w:r w:rsidRPr="00EA10D3">
              <w:rPr>
                <w:bCs/>
                <w:kern w:val="2"/>
                <w:szCs w:val="24"/>
              </w:rPr>
              <w:t>Netaikoma</w:t>
            </w:r>
          </w:p>
        </w:tc>
      </w:tr>
      <w:tr w:rsidR="00027B83" w14:paraId="7412B22E" w14:textId="77777777" w:rsidTr="0052529F">
        <w:trPr>
          <w:trHeight w:val="300"/>
        </w:trPr>
        <w:tc>
          <w:tcPr>
            <w:tcW w:w="9824"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rsidTr="0052529F">
        <w:trPr>
          <w:trHeight w:val="300"/>
        </w:trPr>
        <w:tc>
          <w:tcPr>
            <w:tcW w:w="3383"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77777777" w:rsidR="00402199" w:rsidRDefault="00402199" w:rsidP="00402199">
            <w:pPr>
              <w:rPr>
                <w:kern w:val="2"/>
                <w:szCs w:val="24"/>
              </w:rPr>
            </w:pPr>
            <w:r>
              <w:rPr>
                <w:kern w:val="2"/>
                <w:szCs w:val="24"/>
              </w:rPr>
              <w:t>Netaikoma</w:t>
            </w:r>
          </w:p>
          <w:p w14:paraId="1AD3CD3A" w14:textId="4BAD008A" w:rsidR="00402199" w:rsidRDefault="00402199" w:rsidP="004C270D">
            <w:pPr>
              <w:rPr>
                <w:color w:val="4472C4"/>
                <w:kern w:val="2"/>
                <w:szCs w:val="24"/>
              </w:rPr>
            </w:pPr>
          </w:p>
        </w:tc>
      </w:tr>
      <w:tr w:rsidR="00402199" w14:paraId="68A8F8F5" w14:textId="77777777" w:rsidTr="0052529F">
        <w:trPr>
          <w:trHeight w:val="300"/>
        </w:trPr>
        <w:tc>
          <w:tcPr>
            <w:tcW w:w="3383" w:type="dxa"/>
            <w:gridSpan w:val="2"/>
          </w:tcPr>
          <w:p w14:paraId="458F7686" w14:textId="28A3D4D6" w:rsidR="00402199" w:rsidRDefault="00402199" w:rsidP="00402199">
            <w:pPr>
              <w:rPr>
                <w:b/>
                <w:kern w:val="2"/>
                <w:szCs w:val="24"/>
                <w:lang w:val="en-US"/>
              </w:rPr>
            </w:pPr>
            <w:r>
              <w:rPr>
                <w:b/>
                <w:bCs/>
              </w:rPr>
              <w:t>10.2. Dideli arba nuolatiniai esminės Sutarties sąlygos vykdymo trūkumai</w:t>
            </w:r>
          </w:p>
        </w:tc>
        <w:tc>
          <w:tcPr>
            <w:tcW w:w="6441" w:type="dxa"/>
            <w:gridSpan w:val="2"/>
          </w:tcPr>
          <w:p w14:paraId="3371DE10" w14:textId="440AB42A" w:rsidR="004C270D" w:rsidRDefault="00402199" w:rsidP="004C270D">
            <w:pPr>
              <w:spacing w:line="276" w:lineRule="auto"/>
              <w:jc w:val="both"/>
              <w:textAlignment w:val="baseline"/>
              <w:rPr>
                <w:kern w:val="2"/>
                <w:szCs w:val="24"/>
              </w:rPr>
            </w:pPr>
            <w:r>
              <w:rPr>
                <w:rFonts w:eastAsia="Arial"/>
              </w:rPr>
              <w:t xml:space="preserve">Netaikoma </w:t>
            </w:r>
          </w:p>
          <w:p w14:paraId="2BC2BBBD" w14:textId="568DAF0D" w:rsidR="00402199" w:rsidRDefault="00402199" w:rsidP="00402199">
            <w:pPr>
              <w:rPr>
                <w:kern w:val="2"/>
                <w:szCs w:val="24"/>
              </w:rPr>
            </w:pPr>
          </w:p>
        </w:tc>
      </w:tr>
      <w:tr w:rsidR="00027B83" w14:paraId="5D5614C8" w14:textId="77777777" w:rsidTr="0052529F">
        <w:trPr>
          <w:trHeight w:val="300"/>
        </w:trPr>
        <w:tc>
          <w:tcPr>
            <w:tcW w:w="9824"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rsidTr="0052529F">
        <w:trPr>
          <w:trHeight w:val="300"/>
        </w:trPr>
        <w:tc>
          <w:tcPr>
            <w:tcW w:w="3383"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A6371C6" w14:textId="77777777" w:rsidR="00027B83" w:rsidRDefault="000B0897">
            <w:pPr>
              <w:rPr>
                <w:kern w:val="2"/>
                <w:szCs w:val="24"/>
              </w:rPr>
            </w:pPr>
            <w:r>
              <w:rPr>
                <w:kern w:val="2"/>
                <w:szCs w:val="24"/>
              </w:rPr>
              <w:t>Ši Sutartis laikoma sudaryta ir įsigalioja nuo Sutarties pasirašymo dienos (antrosios Šalies pasirašymo dieną).</w:t>
            </w:r>
          </w:p>
          <w:p w14:paraId="7396F7FD" w14:textId="059F1FE5" w:rsidR="00027B83" w:rsidRPr="00041147" w:rsidRDefault="000B0897">
            <w:pPr>
              <w:rPr>
                <w:kern w:val="2"/>
                <w:szCs w:val="24"/>
              </w:rPr>
            </w:pPr>
            <w:r>
              <w:rPr>
                <w:color w:val="000000"/>
                <w:kern w:val="2"/>
                <w:szCs w:val="24"/>
              </w:rPr>
              <w:t xml:space="preserve">Sutartis galioja iki visiško </w:t>
            </w:r>
            <w:r w:rsidR="004C270D">
              <w:rPr>
                <w:color w:val="000000"/>
                <w:kern w:val="2"/>
                <w:szCs w:val="24"/>
              </w:rPr>
              <w:t xml:space="preserve">abiejų šalių </w:t>
            </w:r>
            <w:r>
              <w:rPr>
                <w:color w:val="000000"/>
                <w:kern w:val="2"/>
                <w:szCs w:val="24"/>
              </w:rPr>
              <w:t xml:space="preserve">prievolių įvykdymo (kol bus išnaudota Pradinės Sutarties vertė, bet jos terminas </w:t>
            </w:r>
            <w:r w:rsidRPr="00F43030">
              <w:rPr>
                <w:b/>
                <w:bCs/>
                <w:color w:val="000000"/>
                <w:kern w:val="2"/>
                <w:szCs w:val="24"/>
              </w:rPr>
              <w:t xml:space="preserve">negali būti ilgesnis kaip </w:t>
            </w:r>
            <w:r w:rsidR="004C270D" w:rsidRPr="00F43030">
              <w:rPr>
                <w:b/>
                <w:bCs/>
                <w:color w:val="000000"/>
                <w:kern w:val="2"/>
                <w:szCs w:val="24"/>
              </w:rPr>
              <w:t>25 mėnesiai</w:t>
            </w:r>
            <w:r w:rsidR="004C270D">
              <w:rPr>
                <w:color w:val="000000"/>
                <w:kern w:val="2"/>
                <w:szCs w:val="24"/>
              </w:rPr>
              <w:t>.</w:t>
            </w:r>
          </w:p>
        </w:tc>
      </w:tr>
      <w:tr w:rsidR="00402199" w14:paraId="0D3292E1" w14:textId="77777777" w:rsidTr="0052529F">
        <w:trPr>
          <w:trHeight w:val="300"/>
        </w:trPr>
        <w:tc>
          <w:tcPr>
            <w:tcW w:w="3383"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197E005" w14:textId="77777777" w:rsidR="00402199" w:rsidRDefault="00402199" w:rsidP="00402199">
            <w:pPr>
              <w:rPr>
                <w:kern w:val="2"/>
                <w:szCs w:val="24"/>
              </w:rPr>
            </w:pPr>
            <w:r>
              <w:rPr>
                <w:kern w:val="2"/>
                <w:szCs w:val="24"/>
              </w:rPr>
              <w:t>Netaikoma</w:t>
            </w:r>
          </w:p>
          <w:p w14:paraId="782060E8" w14:textId="44973635" w:rsidR="00402199" w:rsidRDefault="00402199" w:rsidP="00402199">
            <w:pPr>
              <w:rPr>
                <w:kern w:val="2"/>
                <w:szCs w:val="24"/>
              </w:rPr>
            </w:pPr>
          </w:p>
        </w:tc>
      </w:tr>
      <w:tr w:rsidR="00027B83" w14:paraId="7FE809EC" w14:textId="77777777" w:rsidTr="0052529F">
        <w:trPr>
          <w:trHeight w:val="300"/>
        </w:trPr>
        <w:tc>
          <w:tcPr>
            <w:tcW w:w="9824"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rsidTr="0052529F">
        <w:trPr>
          <w:trHeight w:val="300"/>
        </w:trPr>
        <w:tc>
          <w:tcPr>
            <w:tcW w:w="3347"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36170744" w:rsidR="00027B83" w:rsidRPr="00D82135" w:rsidRDefault="000B0897">
            <w:pPr>
              <w:rPr>
                <w:kern w:val="2"/>
                <w:szCs w:val="24"/>
              </w:rPr>
            </w:pPr>
            <w:r>
              <w:rPr>
                <w:kern w:val="2"/>
                <w:szCs w:val="24"/>
              </w:rPr>
              <w:t>Sutartis gali būti nutraukiama rašytiniu Šalių susitarimu arba vienašališkai, Bendrosiose sąlygose nustatyta tvarka.</w:t>
            </w:r>
          </w:p>
        </w:tc>
      </w:tr>
      <w:tr w:rsidR="00402199" w14:paraId="57B2F7FC" w14:textId="77777777" w:rsidTr="0052529F">
        <w:trPr>
          <w:trHeight w:val="300"/>
        </w:trPr>
        <w:tc>
          <w:tcPr>
            <w:tcW w:w="3347"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B099AE0" w14:textId="77777777" w:rsidR="00D82135" w:rsidRPr="0071391F" w:rsidRDefault="00D82135" w:rsidP="00D82135">
            <w:pPr>
              <w:rPr>
                <w:kern w:val="2"/>
                <w:szCs w:val="24"/>
              </w:rPr>
            </w:pPr>
            <w:r w:rsidRPr="0071391F">
              <w:rPr>
                <w:kern w:val="2"/>
                <w:szCs w:val="24"/>
              </w:rPr>
              <w:t>12.2.1. jeigu Tiekėjas nevykdo prisiimtų įsipareigojimų už Sutartyje nustatytą Sutarties kainą;</w:t>
            </w:r>
          </w:p>
          <w:p w14:paraId="59D7E224" w14:textId="14E168A6" w:rsidR="00402199" w:rsidRDefault="00D82135" w:rsidP="00D82135">
            <w:pPr>
              <w:rPr>
                <w:rFonts w:eastAsia="Arial"/>
                <w:color w:val="FF0000"/>
                <w:kern w:val="2"/>
                <w:szCs w:val="24"/>
                <w:lang w:val="lt"/>
              </w:rPr>
            </w:pPr>
            <w:r w:rsidRPr="0071391F">
              <w:rPr>
                <w:rFonts w:eastAsia="Arial"/>
                <w:kern w:val="2"/>
                <w:szCs w:val="24"/>
                <w:lang w:val="lt"/>
              </w:rPr>
              <w:t>12.2.</w:t>
            </w:r>
            <w:r>
              <w:rPr>
                <w:rFonts w:eastAsia="Arial"/>
                <w:kern w:val="2"/>
                <w:szCs w:val="24"/>
                <w:lang w:val="lt"/>
              </w:rPr>
              <w:t>2</w:t>
            </w:r>
            <w:r w:rsidRPr="0071391F">
              <w:rPr>
                <w:rFonts w:eastAsia="Arial"/>
                <w:kern w:val="2"/>
                <w:szCs w:val="24"/>
                <w:lang w:val="lt"/>
              </w:rPr>
              <w:t xml:space="preserve">. jeigu Tiekėjas nesilaiko Sutartyje nustatytų Paslaugų teikimo terminų 2 (du) kartus iš eilės arba vėluoja suteikti Paslaugas daugiau nei 20 (dvidešimt) darbo dienų nuo </w:t>
            </w:r>
          </w:p>
          <w:p w14:paraId="78034A5D" w14:textId="7C6D54AC" w:rsidR="00402199" w:rsidRPr="00AF6ADF" w:rsidRDefault="00D82135" w:rsidP="00402199">
            <w:pPr>
              <w:spacing w:line="257" w:lineRule="auto"/>
              <w:rPr>
                <w:rFonts w:eastAsia="Arial"/>
                <w:kern w:val="2"/>
                <w:szCs w:val="24"/>
                <w:lang w:val="lt"/>
              </w:rPr>
            </w:pPr>
            <w:r w:rsidRPr="00AF6ADF">
              <w:rPr>
                <w:rFonts w:eastAsia="Arial"/>
                <w:kern w:val="2"/>
                <w:szCs w:val="24"/>
                <w:lang w:val="lt"/>
              </w:rPr>
              <w:t xml:space="preserve">Sutartyje nustatyto Paslaugų suteikimo termino pagal abiejų </w:t>
            </w:r>
            <w:r w:rsidR="00AF6ADF" w:rsidRPr="00AF6ADF">
              <w:rPr>
                <w:rFonts w:eastAsia="Arial"/>
                <w:kern w:val="2"/>
                <w:szCs w:val="24"/>
              </w:rPr>
              <w:t>šalių</w:t>
            </w:r>
            <w:r w:rsidRPr="00AF6ADF">
              <w:rPr>
                <w:rFonts w:eastAsia="Arial"/>
                <w:kern w:val="2"/>
                <w:szCs w:val="24"/>
                <w:lang w:val="lt"/>
              </w:rPr>
              <w:t xml:space="preserve"> suderintą grafiką;</w:t>
            </w:r>
          </w:p>
          <w:p w14:paraId="72130F39" w14:textId="5528EC5B" w:rsidR="00AF6ADF" w:rsidRPr="00AF6ADF" w:rsidRDefault="00AF6ADF" w:rsidP="00AF6ADF">
            <w:pPr>
              <w:spacing w:line="257" w:lineRule="auto"/>
              <w:rPr>
                <w:rFonts w:eastAsia="Arial"/>
                <w:color w:val="FF0000"/>
                <w:kern w:val="2"/>
                <w:szCs w:val="24"/>
                <w:lang w:val="lt"/>
              </w:rPr>
            </w:pPr>
            <w:r w:rsidRPr="0071391F">
              <w:rPr>
                <w:rFonts w:eastAsia="Arial"/>
                <w:kern w:val="2"/>
                <w:szCs w:val="24"/>
                <w:lang w:val="lt"/>
              </w:rPr>
              <w:t>12.2.</w:t>
            </w:r>
            <w:r>
              <w:rPr>
                <w:rFonts w:eastAsia="Arial"/>
                <w:kern w:val="2"/>
                <w:szCs w:val="24"/>
                <w:lang w:val="lt"/>
              </w:rPr>
              <w:t>3</w:t>
            </w:r>
            <w:r w:rsidRPr="0071391F">
              <w:rPr>
                <w:rFonts w:eastAsia="Arial"/>
                <w:kern w:val="2"/>
                <w:szCs w:val="24"/>
                <w:lang w:val="lt"/>
              </w:rPr>
              <w:t xml:space="preserve">. jeigu Tiekėjas </w:t>
            </w:r>
            <w:r w:rsidRPr="00AF6ADF">
              <w:rPr>
                <w:rFonts w:eastAsia="Arial"/>
                <w:kern w:val="2"/>
                <w:szCs w:val="24"/>
                <w:lang w:val="lt"/>
              </w:rPr>
              <w:t xml:space="preserve">pažeidžia Paslaugų suteikimo terminą pagal abiejų pusių suderintą grafiką ir priskaičiuotų </w:t>
            </w:r>
            <w:r w:rsidRPr="0071391F">
              <w:rPr>
                <w:rFonts w:eastAsia="Arial"/>
                <w:kern w:val="2"/>
                <w:szCs w:val="24"/>
                <w:lang w:val="lt"/>
              </w:rPr>
              <w:t>netesybų už vėlavimą suma viršija 20 (dvidešimt) proc. Pradinės sutarties vertės;</w:t>
            </w:r>
          </w:p>
          <w:p w14:paraId="603BE0FC" w14:textId="77777777" w:rsidR="00AF6ADF" w:rsidRPr="0071391F" w:rsidRDefault="00AF6ADF" w:rsidP="00AF6ADF">
            <w:pPr>
              <w:tabs>
                <w:tab w:val="left" w:pos="567"/>
                <w:tab w:val="left" w:pos="851"/>
                <w:tab w:val="left" w:pos="992"/>
                <w:tab w:val="left" w:pos="1134"/>
              </w:tabs>
              <w:spacing w:line="257" w:lineRule="auto"/>
              <w:jc w:val="both"/>
              <w:rPr>
                <w:rFonts w:eastAsia="Arial"/>
                <w:kern w:val="2"/>
                <w:szCs w:val="24"/>
                <w:lang w:val="lt"/>
              </w:rPr>
            </w:pPr>
            <w:r w:rsidRPr="0071391F">
              <w:rPr>
                <w:rFonts w:eastAsia="Arial"/>
                <w:kern w:val="2"/>
                <w:szCs w:val="24"/>
                <w:lang w:val="lt"/>
              </w:rPr>
              <w:t>12.2.</w:t>
            </w:r>
            <w:r>
              <w:rPr>
                <w:rFonts w:eastAsia="Arial"/>
                <w:kern w:val="2"/>
                <w:szCs w:val="24"/>
                <w:lang w:val="lt"/>
              </w:rPr>
              <w:t>4</w:t>
            </w:r>
            <w:r w:rsidRPr="0071391F">
              <w:rPr>
                <w:rFonts w:eastAsia="Arial"/>
                <w:kern w:val="2"/>
                <w:szCs w:val="24"/>
                <w:lang w:val="lt"/>
              </w:rPr>
              <w:t>. Tiekėjas daugiau kaip 2 (du) kartus suteikia Paslaugas, kurios neatitinka Sutartyje ir (ar) įstatymuose nustatytų reikalavimų Paslaugoms;</w:t>
            </w:r>
          </w:p>
          <w:p w14:paraId="081E0370" w14:textId="2FF2F09E" w:rsidR="00AF6ADF" w:rsidRPr="0071391F" w:rsidRDefault="00AF6ADF" w:rsidP="00AF6ADF">
            <w:pPr>
              <w:tabs>
                <w:tab w:val="left" w:pos="567"/>
                <w:tab w:val="left" w:pos="851"/>
                <w:tab w:val="left" w:pos="992"/>
                <w:tab w:val="left" w:pos="1134"/>
              </w:tabs>
              <w:spacing w:line="257" w:lineRule="auto"/>
              <w:jc w:val="both"/>
              <w:rPr>
                <w:rFonts w:eastAsia="Arial"/>
                <w:kern w:val="2"/>
                <w:szCs w:val="24"/>
                <w:lang w:val="lt"/>
              </w:rPr>
            </w:pPr>
            <w:r w:rsidRPr="0071391F">
              <w:rPr>
                <w:rFonts w:eastAsia="Arial"/>
                <w:kern w:val="2"/>
                <w:szCs w:val="24"/>
                <w:lang w:val="lt"/>
              </w:rPr>
              <w:t>12.2.</w:t>
            </w:r>
            <w:r>
              <w:rPr>
                <w:rFonts w:eastAsia="Arial"/>
                <w:kern w:val="2"/>
                <w:szCs w:val="24"/>
                <w:lang w:val="lt"/>
              </w:rPr>
              <w:t>5</w:t>
            </w:r>
            <w:r w:rsidRPr="0071391F">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276986A" w14:textId="77777777" w:rsidR="00AF6ADF" w:rsidRPr="0071391F" w:rsidRDefault="00AF6ADF" w:rsidP="00AF6ADF">
            <w:pPr>
              <w:tabs>
                <w:tab w:val="left" w:pos="567"/>
                <w:tab w:val="left" w:pos="851"/>
                <w:tab w:val="left" w:pos="992"/>
                <w:tab w:val="left" w:pos="1134"/>
              </w:tabs>
              <w:spacing w:line="257" w:lineRule="auto"/>
              <w:jc w:val="both"/>
              <w:rPr>
                <w:rFonts w:eastAsia="Arial"/>
                <w:kern w:val="2"/>
                <w:szCs w:val="24"/>
                <w:lang w:val="lt"/>
              </w:rPr>
            </w:pPr>
            <w:r w:rsidRPr="0071391F">
              <w:rPr>
                <w:rFonts w:eastAsia="Arial"/>
                <w:kern w:val="2"/>
                <w:szCs w:val="24"/>
                <w:lang w:val="lt"/>
              </w:rPr>
              <w:lastRenderedPageBreak/>
              <w:t>12.2.</w:t>
            </w:r>
            <w:r>
              <w:rPr>
                <w:rFonts w:eastAsia="Arial"/>
                <w:kern w:val="2"/>
                <w:szCs w:val="24"/>
                <w:lang w:val="lt"/>
              </w:rPr>
              <w:t>6</w:t>
            </w:r>
            <w:r w:rsidRPr="0071391F">
              <w:rPr>
                <w:rFonts w:eastAsia="Arial"/>
                <w:kern w:val="2"/>
                <w:szCs w:val="24"/>
                <w:lang w:val="lt"/>
              </w:rPr>
              <w:t>. Tiekėjas pažeidžia šios Sutarties nuostatas, reglamentuojančias konkurenciją, intelektinės nuosavybės ar konfidencialios informacijos valdymą;</w:t>
            </w:r>
          </w:p>
          <w:p w14:paraId="0B019B64" w14:textId="427193B5" w:rsidR="00D82135" w:rsidRPr="00AF6ADF" w:rsidRDefault="00AF6ADF" w:rsidP="00402199">
            <w:pPr>
              <w:spacing w:line="257" w:lineRule="auto"/>
              <w:rPr>
                <w:rFonts w:eastAsia="Arial"/>
                <w:kern w:val="2"/>
                <w:szCs w:val="24"/>
                <w:lang w:val="lt"/>
              </w:rPr>
            </w:pPr>
            <w:r w:rsidRPr="0071391F">
              <w:rPr>
                <w:rFonts w:eastAsia="Arial"/>
                <w:kern w:val="2"/>
                <w:szCs w:val="24"/>
                <w:lang w:val="lt"/>
              </w:rPr>
              <w:t>12.2.</w:t>
            </w:r>
            <w:r>
              <w:rPr>
                <w:rFonts w:eastAsia="Arial"/>
                <w:kern w:val="2"/>
                <w:szCs w:val="24"/>
                <w:lang w:val="lt"/>
              </w:rPr>
              <w:t>7</w:t>
            </w:r>
            <w:r w:rsidRPr="0071391F">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027B83" w14:paraId="46270E91" w14:textId="77777777" w:rsidTr="0052529F">
        <w:trPr>
          <w:trHeight w:val="300"/>
        </w:trPr>
        <w:tc>
          <w:tcPr>
            <w:tcW w:w="9824" w:type="dxa"/>
            <w:gridSpan w:val="4"/>
          </w:tcPr>
          <w:p w14:paraId="07E06248" w14:textId="1A3C4CD1" w:rsidR="00027B83" w:rsidRDefault="000B0897">
            <w:pPr>
              <w:jc w:val="center"/>
              <w:rPr>
                <w:kern w:val="2"/>
                <w:szCs w:val="24"/>
              </w:rPr>
            </w:pPr>
            <w:r>
              <w:rPr>
                <w:b/>
                <w:kern w:val="2"/>
                <w:szCs w:val="24"/>
              </w:rPr>
              <w:lastRenderedPageBreak/>
              <w:t xml:space="preserve">13. APLINKOS APSAUGOS IR SOCIALINIAI KRITERIJAI </w:t>
            </w:r>
          </w:p>
        </w:tc>
      </w:tr>
      <w:tr w:rsidR="00027B83" w14:paraId="18AE2F61" w14:textId="77777777" w:rsidTr="0052529F">
        <w:trPr>
          <w:trHeight w:val="300"/>
        </w:trPr>
        <w:tc>
          <w:tcPr>
            <w:tcW w:w="3347"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4CD0E163" w14:textId="77777777" w:rsidR="00AF6ADF" w:rsidRDefault="00AF6ADF" w:rsidP="00AF6ADF">
            <w:pPr>
              <w:rPr>
                <w:kern w:val="2"/>
                <w:szCs w:val="24"/>
                <w:shd w:val="clear" w:color="auto" w:fill="FFFFFF"/>
              </w:rPr>
            </w:pPr>
            <w:r w:rsidRPr="00270A3A">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Pr>
                <w:kern w:val="2"/>
                <w:szCs w:val="24"/>
                <w:shd w:val="clear" w:color="auto" w:fill="FFFFFF"/>
              </w:rPr>
              <w:t xml:space="preserve"> papunkčiu</w:t>
            </w:r>
          </w:p>
          <w:p w14:paraId="42DB593B" w14:textId="04636790" w:rsidR="00027B83" w:rsidRDefault="00AF6ADF" w:rsidP="00AF6ADF">
            <w:pPr>
              <w:rPr>
                <w:color w:val="000000"/>
                <w:kern w:val="2"/>
                <w:szCs w:val="24"/>
                <w:shd w:val="clear" w:color="auto" w:fill="FFFFFF"/>
              </w:rPr>
            </w:pPr>
            <w:r w:rsidRPr="00270A3A">
              <w:rPr>
                <w:kern w:val="2"/>
                <w:szCs w:val="24"/>
                <w:shd w:val="clear" w:color="auto" w:fill="FFFFFF"/>
              </w:rPr>
              <w:t>4.4.3.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14:paraId="3F14B69B" w14:textId="41B5941B" w:rsidR="00027B83" w:rsidRPr="00AF6ADF" w:rsidRDefault="000B0897">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w:t>
            </w:r>
            <w:r w:rsidR="00AF6ADF">
              <w:rPr>
                <w:color w:val="000000"/>
                <w:kern w:val="2"/>
                <w:szCs w:val="24"/>
                <w:shd w:val="clear" w:color="auto" w:fill="FFFFFF"/>
              </w:rPr>
              <w:t>.</w:t>
            </w:r>
            <w:r>
              <w:rPr>
                <w:color w:val="000000"/>
                <w:kern w:val="2"/>
                <w:szCs w:val="24"/>
                <w:shd w:val="clear" w:color="auto" w:fill="FFFFFF"/>
              </w:rPr>
              <w:t xml:space="preserve"> punkte nurodyto dydžio bauda.</w:t>
            </w:r>
          </w:p>
        </w:tc>
      </w:tr>
      <w:tr w:rsidR="00027B83" w14:paraId="71B127CD" w14:textId="77777777" w:rsidTr="0052529F">
        <w:trPr>
          <w:trHeight w:val="300"/>
        </w:trPr>
        <w:tc>
          <w:tcPr>
            <w:tcW w:w="3347"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7170065E" w14:textId="6C95CDC0" w:rsidR="00027B83" w:rsidRDefault="00027B83">
            <w:pPr>
              <w:rPr>
                <w:color w:val="0070C0"/>
                <w:kern w:val="2"/>
                <w:szCs w:val="24"/>
              </w:rPr>
            </w:pPr>
          </w:p>
        </w:tc>
      </w:tr>
      <w:tr w:rsidR="00027B83" w14:paraId="0E3437C2" w14:textId="77777777" w:rsidTr="0052529F">
        <w:trPr>
          <w:trHeight w:val="300"/>
        </w:trPr>
        <w:tc>
          <w:tcPr>
            <w:tcW w:w="9824" w:type="dxa"/>
            <w:gridSpan w:val="4"/>
          </w:tcPr>
          <w:p w14:paraId="3450D3CB" w14:textId="77777777" w:rsidR="00027B83" w:rsidRDefault="000B0897">
            <w:pPr>
              <w:jc w:val="center"/>
              <w:rPr>
                <w:b/>
                <w:kern w:val="2"/>
                <w:szCs w:val="24"/>
              </w:rPr>
            </w:pPr>
            <w:r>
              <w:rPr>
                <w:b/>
                <w:kern w:val="2"/>
                <w:szCs w:val="24"/>
              </w:rPr>
              <w:t xml:space="preserve">14. BENDRŲJŲ SĄLYGŲ PAKEITIMAI IR PAPILDYMAI </w:t>
            </w:r>
          </w:p>
          <w:p w14:paraId="1BD9D104" w14:textId="77777777" w:rsidR="00027B83" w:rsidRDefault="000B0897">
            <w:pPr>
              <w:jc w:val="center"/>
              <w:rPr>
                <w:kern w:val="2"/>
                <w:szCs w:val="24"/>
              </w:rPr>
            </w:pPr>
            <w:r>
              <w:rPr>
                <w:color w:val="4472C4"/>
                <w:kern w:val="2"/>
                <w:szCs w:val="24"/>
              </w:rPr>
              <w:t xml:space="preserve">(jeigu būtina dėl konkretaus Sutarties dalyko specifikos) </w:t>
            </w:r>
          </w:p>
        </w:tc>
      </w:tr>
      <w:tr w:rsidR="00027B83" w14:paraId="00CDF661" w14:textId="77777777" w:rsidTr="0052529F">
        <w:trPr>
          <w:trHeight w:val="300"/>
        </w:trPr>
        <w:tc>
          <w:tcPr>
            <w:tcW w:w="3347" w:type="dxa"/>
          </w:tcPr>
          <w:p w14:paraId="044BD4E3" w14:textId="77777777" w:rsidR="00027B83" w:rsidRDefault="000B0897">
            <w:pPr>
              <w:rPr>
                <w:b/>
                <w:kern w:val="2"/>
                <w:szCs w:val="24"/>
              </w:rPr>
            </w:pPr>
            <w:r>
              <w:rPr>
                <w:b/>
                <w:kern w:val="2"/>
                <w:szCs w:val="24"/>
              </w:rPr>
              <w:t xml:space="preserve">14.1. </w:t>
            </w:r>
          </w:p>
        </w:tc>
        <w:tc>
          <w:tcPr>
            <w:tcW w:w="6477" w:type="dxa"/>
            <w:gridSpan w:val="3"/>
          </w:tcPr>
          <w:p w14:paraId="6C32BFE9" w14:textId="77777777" w:rsidR="00027B83" w:rsidRDefault="000B0897">
            <w:pPr>
              <w:rPr>
                <w:color w:val="4472C4"/>
                <w:kern w:val="2"/>
                <w:szCs w:val="24"/>
              </w:rPr>
            </w:pPr>
            <w:r>
              <w:rPr>
                <w:color w:val="4472C4"/>
                <w:kern w:val="2"/>
                <w:szCs w:val="24"/>
              </w:rPr>
              <w:t>(pildyti, jei keičiamas Sutarties Bendrųjų sąlygų punktas, jį išdėstant nauja redakcija):</w:t>
            </w:r>
          </w:p>
          <w:p w14:paraId="71F9375E" w14:textId="77777777" w:rsidR="00027B83" w:rsidRDefault="000B0897">
            <w:pPr>
              <w:rPr>
                <w:kern w:val="2"/>
                <w:szCs w:val="24"/>
              </w:rPr>
            </w:pPr>
            <w:r>
              <w:rPr>
                <w:kern w:val="2"/>
                <w:szCs w:val="24"/>
              </w:rPr>
              <w:t>Šalys susitaria pakeisti nurodytą Sutarties Bendrųjų sąlygų punktą ir išdėstyti jį nauja redakcija: ____.</w:t>
            </w:r>
          </w:p>
        </w:tc>
      </w:tr>
      <w:tr w:rsidR="00027B83" w14:paraId="7ED2EDF1" w14:textId="77777777" w:rsidTr="0052529F">
        <w:trPr>
          <w:trHeight w:val="300"/>
        </w:trPr>
        <w:tc>
          <w:tcPr>
            <w:tcW w:w="9824" w:type="dxa"/>
            <w:gridSpan w:val="4"/>
          </w:tcPr>
          <w:p w14:paraId="689031C9" w14:textId="77777777" w:rsidR="00027B83" w:rsidRDefault="000B0897">
            <w:pPr>
              <w:jc w:val="center"/>
              <w:rPr>
                <w:b/>
                <w:kern w:val="2"/>
                <w:szCs w:val="24"/>
              </w:rPr>
            </w:pPr>
            <w:r>
              <w:rPr>
                <w:b/>
                <w:kern w:val="2"/>
                <w:szCs w:val="24"/>
              </w:rPr>
              <w:t>15. SUTARTIES PRIEDAI</w:t>
            </w:r>
          </w:p>
        </w:tc>
      </w:tr>
      <w:tr w:rsidR="004112F7" w14:paraId="43B17553" w14:textId="77777777" w:rsidTr="0052529F">
        <w:trPr>
          <w:trHeight w:val="300"/>
        </w:trPr>
        <w:tc>
          <w:tcPr>
            <w:tcW w:w="3347" w:type="dxa"/>
          </w:tcPr>
          <w:p w14:paraId="7CFF3567" w14:textId="77777777" w:rsidR="004112F7" w:rsidRDefault="004112F7" w:rsidP="004112F7">
            <w:pPr>
              <w:jc w:val="center"/>
              <w:rPr>
                <w:b/>
                <w:kern w:val="2"/>
                <w:szCs w:val="24"/>
              </w:rPr>
            </w:pPr>
            <w:r>
              <w:rPr>
                <w:b/>
                <w:kern w:val="2"/>
                <w:szCs w:val="24"/>
              </w:rPr>
              <w:t>15.1. Priedas Nr. 1</w:t>
            </w:r>
          </w:p>
        </w:tc>
        <w:tc>
          <w:tcPr>
            <w:tcW w:w="6477" w:type="dxa"/>
            <w:gridSpan w:val="3"/>
          </w:tcPr>
          <w:p w14:paraId="65B09E30" w14:textId="33BE55A9" w:rsidR="004112F7" w:rsidRDefault="004112F7" w:rsidP="004112F7">
            <w:pPr>
              <w:jc w:val="center"/>
              <w:rPr>
                <w:b/>
                <w:kern w:val="2"/>
                <w:szCs w:val="24"/>
              </w:rPr>
            </w:pPr>
            <w:r>
              <w:rPr>
                <w:b/>
                <w:kern w:val="2"/>
                <w:szCs w:val="24"/>
              </w:rPr>
              <w:t>Tiekėjo pasiūlymas</w:t>
            </w:r>
          </w:p>
        </w:tc>
      </w:tr>
      <w:tr w:rsidR="004112F7" w14:paraId="2CC1D4F0" w14:textId="77777777" w:rsidTr="0052529F">
        <w:trPr>
          <w:trHeight w:val="300"/>
        </w:trPr>
        <w:tc>
          <w:tcPr>
            <w:tcW w:w="3347" w:type="dxa"/>
          </w:tcPr>
          <w:p w14:paraId="09EEBB7C" w14:textId="77777777" w:rsidR="004112F7" w:rsidRDefault="004112F7" w:rsidP="004112F7">
            <w:pPr>
              <w:jc w:val="center"/>
              <w:rPr>
                <w:b/>
                <w:kern w:val="2"/>
                <w:szCs w:val="24"/>
              </w:rPr>
            </w:pPr>
            <w:r>
              <w:rPr>
                <w:b/>
                <w:kern w:val="2"/>
                <w:szCs w:val="24"/>
              </w:rPr>
              <w:t>15.2. Priedas Nr. 2</w:t>
            </w:r>
          </w:p>
        </w:tc>
        <w:tc>
          <w:tcPr>
            <w:tcW w:w="6477" w:type="dxa"/>
            <w:gridSpan w:val="3"/>
          </w:tcPr>
          <w:p w14:paraId="269B3EB8" w14:textId="27E90DC9" w:rsidR="004112F7" w:rsidRDefault="004112F7" w:rsidP="004112F7">
            <w:pPr>
              <w:jc w:val="center"/>
              <w:rPr>
                <w:b/>
                <w:kern w:val="2"/>
                <w:szCs w:val="24"/>
              </w:rPr>
            </w:pPr>
            <w:r>
              <w:rPr>
                <w:b/>
                <w:kern w:val="2"/>
                <w:szCs w:val="24"/>
              </w:rPr>
              <w:t>Techninė specifikacija</w:t>
            </w:r>
          </w:p>
        </w:tc>
      </w:tr>
      <w:tr w:rsidR="00027B83" w14:paraId="278F6726" w14:textId="77777777" w:rsidTr="0052529F">
        <w:tc>
          <w:tcPr>
            <w:tcW w:w="9824"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rsidTr="0052529F">
        <w:tc>
          <w:tcPr>
            <w:tcW w:w="5513"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rsidTr="0052529F">
        <w:tc>
          <w:tcPr>
            <w:tcW w:w="5513" w:type="dxa"/>
            <w:gridSpan w:val="3"/>
          </w:tcPr>
          <w:p w14:paraId="578049DB"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rsidTr="0052529F">
        <w:tc>
          <w:tcPr>
            <w:tcW w:w="5513" w:type="dxa"/>
            <w:gridSpan w:val="3"/>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lastRenderedPageBreak/>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lastRenderedPageBreak/>
              <w:t>(parašas)</w:t>
            </w:r>
          </w:p>
        </w:tc>
      </w:tr>
    </w:tbl>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FDAFF" w14:textId="77777777" w:rsidR="006F710C" w:rsidRDefault="006F710C">
      <w:pPr>
        <w:rPr>
          <w:sz w:val="20"/>
        </w:rPr>
      </w:pPr>
      <w:r>
        <w:rPr>
          <w:sz w:val="20"/>
        </w:rPr>
        <w:separator/>
      </w:r>
    </w:p>
  </w:endnote>
  <w:endnote w:type="continuationSeparator" w:id="0">
    <w:p w14:paraId="0F5C0574" w14:textId="77777777" w:rsidR="006F710C" w:rsidRDefault="006F710C">
      <w:pPr>
        <w:rPr>
          <w:sz w:val="20"/>
        </w:rPr>
      </w:pPr>
      <w:r>
        <w:rPr>
          <w:sz w:val="20"/>
        </w:rPr>
        <w:continuationSeparator/>
      </w:r>
    </w:p>
  </w:endnote>
  <w:endnote w:type="continuationNotice" w:id="1">
    <w:p w14:paraId="28F28C9C" w14:textId="77777777" w:rsidR="006F710C" w:rsidRDefault="006F71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CF36C" w14:textId="77777777" w:rsidR="006F710C" w:rsidRDefault="006F710C">
      <w:pPr>
        <w:rPr>
          <w:sz w:val="20"/>
        </w:rPr>
      </w:pPr>
      <w:r>
        <w:rPr>
          <w:sz w:val="20"/>
        </w:rPr>
        <w:separator/>
      </w:r>
    </w:p>
  </w:footnote>
  <w:footnote w:type="continuationSeparator" w:id="0">
    <w:p w14:paraId="7C0D488A" w14:textId="77777777" w:rsidR="006F710C" w:rsidRDefault="006F710C">
      <w:pPr>
        <w:rPr>
          <w:sz w:val="20"/>
        </w:rPr>
      </w:pPr>
      <w:r>
        <w:rPr>
          <w:sz w:val="20"/>
        </w:rPr>
        <w:continuationSeparator/>
      </w:r>
    </w:p>
  </w:footnote>
  <w:footnote w:type="continuationNotice" w:id="1">
    <w:p w14:paraId="60698DE3" w14:textId="77777777" w:rsidR="006F710C" w:rsidRDefault="006F71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41147"/>
    <w:rsid w:val="000B0897"/>
    <w:rsid w:val="0014035E"/>
    <w:rsid w:val="002B1201"/>
    <w:rsid w:val="00306C14"/>
    <w:rsid w:val="00346076"/>
    <w:rsid w:val="00402199"/>
    <w:rsid w:val="004112F7"/>
    <w:rsid w:val="004C270D"/>
    <w:rsid w:val="0052529F"/>
    <w:rsid w:val="00545279"/>
    <w:rsid w:val="0060143C"/>
    <w:rsid w:val="006324C9"/>
    <w:rsid w:val="00643957"/>
    <w:rsid w:val="006C4690"/>
    <w:rsid w:val="006C79AA"/>
    <w:rsid w:val="006F0803"/>
    <w:rsid w:val="006F5143"/>
    <w:rsid w:val="006F710C"/>
    <w:rsid w:val="007152AC"/>
    <w:rsid w:val="00745D97"/>
    <w:rsid w:val="007621BC"/>
    <w:rsid w:val="007A75C6"/>
    <w:rsid w:val="0083118A"/>
    <w:rsid w:val="008446AC"/>
    <w:rsid w:val="008502A5"/>
    <w:rsid w:val="00876560"/>
    <w:rsid w:val="008E32D8"/>
    <w:rsid w:val="00916E5D"/>
    <w:rsid w:val="00951D02"/>
    <w:rsid w:val="00955D88"/>
    <w:rsid w:val="009728BC"/>
    <w:rsid w:val="00A14D29"/>
    <w:rsid w:val="00A608E4"/>
    <w:rsid w:val="00A8427F"/>
    <w:rsid w:val="00AF6ADF"/>
    <w:rsid w:val="00B46F6F"/>
    <w:rsid w:val="00BF247D"/>
    <w:rsid w:val="00BF2527"/>
    <w:rsid w:val="00C0652C"/>
    <w:rsid w:val="00C43E92"/>
    <w:rsid w:val="00C74FA2"/>
    <w:rsid w:val="00D1346D"/>
    <w:rsid w:val="00D82135"/>
    <w:rsid w:val="00DA4E0C"/>
    <w:rsid w:val="00E05984"/>
    <w:rsid w:val="00EA10D3"/>
    <w:rsid w:val="00EE4C83"/>
    <w:rsid w:val="00F43030"/>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2699</Words>
  <Characters>15388</Characters>
  <Application>Microsoft Office Word</Application>
  <DocSecurity>0</DocSecurity>
  <Lines>128</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2026-01-09T08:01:00Z</dcterms:created>
  <dcterms:modified xsi:type="dcterms:W3CDTF">2026-01-29T09:15:00Z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