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C194" w14:textId="5D46F0D2" w:rsidR="00F44927" w:rsidRPr="00C25F89" w:rsidRDefault="00355486" w:rsidP="00B20FB9">
      <w:pPr>
        <w:tabs>
          <w:tab w:val="left" w:pos="284"/>
          <w:tab w:val="left" w:pos="709"/>
        </w:tabs>
        <w:spacing w:after="0" w:line="240" w:lineRule="auto"/>
        <w:ind w:firstLine="284"/>
        <w:jc w:val="center"/>
        <w:rPr>
          <w:rFonts w:ascii="Times New Roman" w:hAnsi="Times New Roman" w:cs="Times New Roman"/>
          <w:b/>
          <w:bCs/>
          <w:sz w:val="24"/>
          <w:szCs w:val="24"/>
        </w:rPr>
      </w:pPr>
      <w:r w:rsidRPr="00C25F89">
        <w:rPr>
          <w:rFonts w:ascii="Times New Roman" w:hAnsi="Times New Roman" w:cs="Times New Roman"/>
          <w:b/>
          <w:bCs/>
          <w:sz w:val="24"/>
          <w:szCs w:val="24"/>
        </w:rPr>
        <w:t xml:space="preserve">I </w:t>
      </w:r>
      <w:r w:rsidR="00F44927" w:rsidRPr="00C25F89">
        <w:rPr>
          <w:rFonts w:ascii="Times New Roman" w:hAnsi="Times New Roman" w:cs="Times New Roman"/>
          <w:b/>
          <w:bCs/>
          <w:sz w:val="24"/>
          <w:szCs w:val="24"/>
        </w:rPr>
        <w:t>Bendrieji reikalavimai</w:t>
      </w:r>
    </w:p>
    <w:p w14:paraId="059191A5" w14:textId="77777777" w:rsidR="00B20FB9" w:rsidRPr="00C25F89" w:rsidRDefault="00B20FB9" w:rsidP="00B20FB9">
      <w:pPr>
        <w:tabs>
          <w:tab w:val="left" w:pos="284"/>
          <w:tab w:val="left" w:pos="709"/>
        </w:tabs>
        <w:spacing w:after="0" w:line="240" w:lineRule="auto"/>
        <w:ind w:firstLine="284"/>
        <w:jc w:val="center"/>
        <w:rPr>
          <w:rFonts w:ascii="Times New Roman" w:hAnsi="Times New Roman" w:cs="Times New Roman"/>
          <w:b/>
          <w:bCs/>
          <w:sz w:val="24"/>
          <w:szCs w:val="24"/>
        </w:rPr>
      </w:pPr>
    </w:p>
    <w:p w14:paraId="6EF7D55F" w14:textId="77777777" w:rsidR="004846D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Tiekėjas pagal šioje techninėje specifikacijoje nurodytus reikalavimus turi sukurti naują </w:t>
      </w:r>
      <w:hyperlink r:id="rId7" w:history="1">
        <w:r w:rsidRPr="00C25F89">
          <w:rPr>
            <w:rStyle w:val="Hipersaitas"/>
            <w:rFonts w:ascii="Times New Roman" w:hAnsi="Times New Roman" w:cs="Times New Roman"/>
            <w:sz w:val="24"/>
            <w:szCs w:val="24"/>
          </w:rPr>
          <w:t>https://www.stt.lt</w:t>
        </w:r>
      </w:hyperlink>
      <w:r w:rsidRPr="00C25F89">
        <w:rPr>
          <w:rFonts w:ascii="Times New Roman" w:hAnsi="Times New Roman" w:cs="Times New Roman"/>
          <w:sz w:val="24"/>
          <w:szCs w:val="24"/>
        </w:rPr>
        <w:t xml:space="preserve"> interneto svetainę. Kuriant interneto svetainę turi būti atlikti interneto svetainės koncepto ir dizaino parengimo, projektavimo, programavimo, konfigūravimo, testavimo, </w:t>
      </w:r>
      <w:r w:rsidR="004846D7" w:rsidRPr="00C25F89">
        <w:rPr>
          <w:rFonts w:ascii="Times New Roman" w:hAnsi="Times New Roman" w:cs="Times New Roman"/>
          <w:sz w:val="24"/>
          <w:szCs w:val="24"/>
        </w:rPr>
        <w:t>n</w:t>
      </w:r>
      <w:r w:rsidRPr="00C25F89">
        <w:rPr>
          <w:rFonts w:ascii="Times New Roman" w:hAnsi="Times New Roman" w:cs="Times New Roman"/>
          <w:sz w:val="24"/>
          <w:szCs w:val="24"/>
        </w:rPr>
        <w:t>audotojų mokymų ir informacijos migravimo darbai.</w:t>
      </w:r>
    </w:p>
    <w:p w14:paraId="275015B2" w14:textId="096837D5"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Parengta interneto svetainė turi veikli VSSA teikiamoje virtualizacijos platformoje</w:t>
      </w:r>
      <w:r w:rsidR="004846D7" w:rsidRPr="00C25F89">
        <w:rPr>
          <w:rFonts w:ascii="Times New Roman" w:hAnsi="Times New Roman" w:cs="Times New Roman"/>
          <w:sz w:val="24"/>
          <w:szCs w:val="24"/>
        </w:rPr>
        <w:t xml:space="preserve"> naudojant VSSA teikiamas IT paslaugas.</w:t>
      </w:r>
    </w:p>
    <w:p w14:paraId="465D19B7" w14:textId="73DB3408"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Interneto svetainė turi būti sukurta naudojant turinio valdymo sistemą. Turinio valdymo sistemos licencija neturi riboti </w:t>
      </w:r>
      <w:r w:rsidR="004846D7" w:rsidRPr="00C25F89">
        <w:rPr>
          <w:rFonts w:ascii="Times New Roman" w:hAnsi="Times New Roman" w:cs="Times New Roman"/>
          <w:sz w:val="24"/>
          <w:szCs w:val="24"/>
        </w:rPr>
        <w:t>n</w:t>
      </w:r>
      <w:r w:rsidRPr="00C25F89">
        <w:rPr>
          <w:rFonts w:ascii="Times New Roman" w:hAnsi="Times New Roman" w:cs="Times New Roman"/>
          <w:sz w:val="24"/>
          <w:szCs w:val="24"/>
        </w:rPr>
        <w:t>audotojų darbo vietų ir prisijungimų skaičiaus. Turinio valdymo sistema turi būti palaikoma visu garantinio aptarnavimo laikotarpiu.</w:t>
      </w:r>
    </w:p>
    <w:p w14:paraId="7CB06954"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Sistema turi būti sukurta atviro kodo (angl. </w:t>
      </w:r>
      <w:proofErr w:type="spellStart"/>
      <w:r w:rsidRPr="00C25F89">
        <w:rPr>
          <w:rFonts w:ascii="Times New Roman" w:hAnsi="Times New Roman" w:cs="Times New Roman"/>
          <w:i/>
          <w:iCs/>
          <w:sz w:val="24"/>
          <w:szCs w:val="24"/>
        </w:rPr>
        <w:t>Open</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Source</w:t>
      </w:r>
      <w:proofErr w:type="spellEnd"/>
      <w:r w:rsidRPr="00C25F89">
        <w:rPr>
          <w:rFonts w:ascii="Times New Roman" w:hAnsi="Times New Roman" w:cs="Times New Roman"/>
          <w:sz w:val="24"/>
          <w:szCs w:val="24"/>
        </w:rPr>
        <w:t>) technologijų pagrindu.</w:t>
      </w:r>
    </w:p>
    <w:p w14:paraId="16C5B24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Sistema turi būti sukurta moduliniu principu. Toks sistemos realizacijos modelis turi užtikrinti sistemos vientisumą, lankstumą ir lengvas plėtimo galimybes. Sistemos pakeitimai neturi būti visos sistemos perkūrimo priežastimi.</w:t>
      </w:r>
    </w:p>
    <w:p w14:paraId="395523E3" w14:textId="3DF420DA"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Sistemoje gali būti naudojami moduliai, funkcijos ar įskiepiai, kurie teikiami kaip paslauga (angl. </w:t>
      </w:r>
      <w:proofErr w:type="spellStart"/>
      <w:r w:rsidRPr="00C25F89">
        <w:rPr>
          <w:rFonts w:ascii="Times New Roman" w:hAnsi="Times New Roman" w:cs="Times New Roman"/>
          <w:bCs/>
          <w:i/>
          <w:iCs/>
          <w:sz w:val="24"/>
          <w:szCs w:val="24"/>
        </w:rPr>
        <w:t>Software</w:t>
      </w:r>
      <w:proofErr w:type="spellEnd"/>
      <w:r w:rsidRPr="00C25F89">
        <w:rPr>
          <w:rFonts w:ascii="Times New Roman" w:hAnsi="Times New Roman" w:cs="Times New Roman"/>
          <w:bCs/>
          <w:i/>
          <w:iCs/>
          <w:sz w:val="24"/>
          <w:szCs w:val="24"/>
        </w:rPr>
        <w:t xml:space="preserve"> </w:t>
      </w:r>
      <w:proofErr w:type="spellStart"/>
      <w:r w:rsidRPr="00C25F89">
        <w:rPr>
          <w:rFonts w:ascii="Times New Roman" w:hAnsi="Times New Roman" w:cs="Times New Roman"/>
          <w:bCs/>
          <w:i/>
          <w:iCs/>
          <w:sz w:val="24"/>
          <w:szCs w:val="24"/>
        </w:rPr>
        <w:t>as</w:t>
      </w:r>
      <w:proofErr w:type="spellEnd"/>
      <w:r w:rsidRPr="00C25F89">
        <w:rPr>
          <w:rFonts w:ascii="Times New Roman" w:hAnsi="Times New Roman" w:cs="Times New Roman"/>
          <w:bCs/>
          <w:i/>
          <w:iCs/>
          <w:sz w:val="24"/>
          <w:szCs w:val="24"/>
        </w:rPr>
        <w:t xml:space="preserve"> a </w:t>
      </w:r>
      <w:proofErr w:type="spellStart"/>
      <w:r w:rsidRPr="00C25F89">
        <w:rPr>
          <w:rFonts w:ascii="Times New Roman" w:hAnsi="Times New Roman" w:cs="Times New Roman"/>
          <w:bCs/>
          <w:i/>
          <w:iCs/>
          <w:sz w:val="24"/>
          <w:szCs w:val="24"/>
        </w:rPr>
        <w:t>Service</w:t>
      </w:r>
      <w:proofErr w:type="spellEnd"/>
      <w:r w:rsidRPr="00C25F89">
        <w:rPr>
          <w:rFonts w:ascii="Times New Roman" w:hAnsi="Times New Roman" w:cs="Times New Roman"/>
          <w:bCs/>
          <w:i/>
          <w:iCs/>
          <w:sz w:val="24"/>
          <w:szCs w:val="24"/>
        </w:rPr>
        <w:t xml:space="preserve">, </w:t>
      </w:r>
      <w:proofErr w:type="spellStart"/>
      <w:r w:rsidRPr="00C25F89">
        <w:rPr>
          <w:rFonts w:ascii="Times New Roman" w:hAnsi="Times New Roman" w:cs="Times New Roman"/>
          <w:bCs/>
          <w:i/>
          <w:iCs/>
          <w:sz w:val="24"/>
          <w:szCs w:val="24"/>
        </w:rPr>
        <w:t>SaaS</w:t>
      </w:r>
      <w:proofErr w:type="spellEnd"/>
      <w:r w:rsidRPr="00C25F89">
        <w:rPr>
          <w:rFonts w:ascii="Times New Roman" w:hAnsi="Times New Roman" w:cs="Times New Roman"/>
          <w:sz w:val="24"/>
          <w:szCs w:val="24"/>
        </w:rPr>
        <w:t xml:space="preserve">) ir turi apribojimus naudojimo laikui ar </w:t>
      </w:r>
      <w:r w:rsidR="004846D7" w:rsidRPr="00C25F89">
        <w:rPr>
          <w:rFonts w:ascii="Times New Roman" w:hAnsi="Times New Roman" w:cs="Times New Roman"/>
          <w:sz w:val="24"/>
          <w:szCs w:val="24"/>
        </w:rPr>
        <w:t>n</w:t>
      </w:r>
      <w:r w:rsidRPr="00C25F89">
        <w:rPr>
          <w:rFonts w:ascii="Times New Roman" w:hAnsi="Times New Roman" w:cs="Times New Roman"/>
          <w:sz w:val="24"/>
          <w:szCs w:val="24"/>
        </w:rPr>
        <w:t>audotojų skaičiui.</w:t>
      </w:r>
      <w:r w:rsidR="004846D7" w:rsidRPr="00C25F89">
        <w:rPr>
          <w:rFonts w:ascii="Times New Roman" w:hAnsi="Times New Roman" w:cs="Times New Roman"/>
          <w:sz w:val="24"/>
          <w:szCs w:val="24"/>
        </w:rPr>
        <w:t xml:space="preserve"> Šių sprendimų licencijos turi būti pateiktos tiekėjo ir turi galio</w:t>
      </w:r>
      <w:r w:rsidR="005467B7" w:rsidRPr="00C25F89">
        <w:rPr>
          <w:rFonts w:ascii="Times New Roman" w:hAnsi="Times New Roman" w:cs="Times New Roman"/>
          <w:sz w:val="24"/>
          <w:szCs w:val="24"/>
        </w:rPr>
        <w:t>ti</w:t>
      </w:r>
      <w:r w:rsidR="004846D7" w:rsidRPr="00C25F89">
        <w:rPr>
          <w:rFonts w:ascii="Times New Roman" w:hAnsi="Times New Roman" w:cs="Times New Roman"/>
          <w:sz w:val="24"/>
          <w:szCs w:val="24"/>
        </w:rPr>
        <w:t xml:space="preserve"> ne mažiau kaip </w:t>
      </w:r>
      <w:r w:rsidR="004846D7" w:rsidRPr="00C25F89">
        <w:rPr>
          <w:rFonts w:ascii="Times New Roman" w:hAnsi="Times New Roman" w:cs="Times New Roman"/>
          <w:b/>
          <w:bCs/>
          <w:color w:val="FF0000"/>
          <w:sz w:val="24"/>
          <w:szCs w:val="24"/>
        </w:rPr>
        <w:t>X</w:t>
      </w:r>
      <w:r w:rsidR="004846D7" w:rsidRPr="00C25F89">
        <w:rPr>
          <w:rFonts w:ascii="Times New Roman" w:hAnsi="Times New Roman" w:cs="Times New Roman"/>
          <w:sz w:val="24"/>
          <w:szCs w:val="24"/>
        </w:rPr>
        <w:t xml:space="preserve"> mėnesių</w:t>
      </w:r>
      <w:r w:rsidR="005467B7" w:rsidRPr="00C25F89">
        <w:rPr>
          <w:rFonts w:ascii="Times New Roman" w:hAnsi="Times New Roman" w:cs="Times New Roman"/>
          <w:sz w:val="24"/>
          <w:szCs w:val="24"/>
        </w:rPr>
        <w:t>, užtikrinant ir naujų versijų pateikimą nurodytam laikotarpiui.</w:t>
      </w:r>
    </w:p>
    <w:p w14:paraId="124E89FE"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Sistemos autorinės turtinės teisės turi būti perduotos ir priklausyti Perkančiajai organizacijai neribotą laiką po paslaugų priėmimo-perdavimo akto pasirašymo.</w:t>
      </w:r>
    </w:p>
    <w:p w14:paraId="6A109689"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Sukurti Sistemos išeities tekstai (programinis kodas) turi būti perduoti Perkančiajai organizacijai.</w:t>
      </w:r>
    </w:p>
    <w:p w14:paraId="196BE7A1" w14:textId="59EC701F"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Programinis kodas turi būti nešifruotas, kad Perkančioji organizacija galėtų atlikti Sistemos pakeitimus.</w:t>
      </w:r>
    </w:p>
    <w:p w14:paraId="5E964534" w14:textId="4716C04D" w:rsidR="004846D7" w:rsidRPr="00C25F89" w:rsidRDefault="004846D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 Tiekėjas turės įdiegti ir sukonfigūruoti automatinio diegimo įrankius iš VSSA teikiamos kodo </w:t>
      </w:r>
      <w:proofErr w:type="spellStart"/>
      <w:r w:rsidRPr="00C25F89">
        <w:rPr>
          <w:rFonts w:ascii="Times New Roman" w:hAnsi="Times New Roman" w:cs="Times New Roman"/>
          <w:sz w:val="24"/>
          <w:szCs w:val="24"/>
        </w:rPr>
        <w:t>repozitorijos</w:t>
      </w:r>
      <w:proofErr w:type="spellEnd"/>
      <w:r w:rsidRPr="00C25F89">
        <w:rPr>
          <w:rFonts w:ascii="Times New Roman" w:hAnsi="Times New Roman" w:cs="Times New Roman"/>
          <w:sz w:val="24"/>
          <w:szCs w:val="24"/>
        </w:rPr>
        <w:t xml:space="preserve"> sistemos</w:t>
      </w:r>
      <w:r w:rsidR="00FA198B" w:rsidRPr="00C25F89">
        <w:rPr>
          <w:rFonts w:ascii="Times New Roman" w:hAnsi="Times New Roman" w:cs="Times New Roman"/>
          <w:sz w:val="24"/>
          <w:szCs w:val="24"/>
        </w:rPr>
        <w:t>.</w:t>
      </w:r>
    </w:p>
    <w:p w14:paraId="5BA1C781"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Perkančioji organizacija turi galėti savo ar trečiųjų šalių pagalba koreguoti ir modifikuoti Sistemos išeities kodą bei atlikti garantinio aptarnavimo paslaugas.</w:t>
      </w:r>
    </w:p>
    <w:p w14:paraId="686F8CA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Sistemos galutinis funkcionalumas, reikalingi laukai, parametrai, veikimo principai turi būti suderinti su Perkančiąja organizacija ir apibrėžti bei aprašyti projektavimo metu.</w:t>
      </w:r>
    </w:p>
    <w:p w14:paraId="1A73FF58" w14:textId="09036808"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Sistema turi būti sukurta programavimo kalba (naujausia versija, kuri diegimo metu neturi saugos spragų ir būtų palaikoma turinio valdymo sistemos), aprašomoji (Metaduomenys) ir sąsajų informacija turi būti saugoma reliacinėje duomenų bazėje, o failai serverio diske.</w:t>
      </w:r>
    </w:p>
    <w:p w14:paraId="6F17A58A" w14:textId="6D9AD3D2"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Sistemos garantinio aptarnavimo laikotarpiu interneto svetainė su turinio valdymo sistema turi būti pritaikyta saugioms </w:t>
      </w:r>
      <w:r w:rsidR="00784CE6" w:rsidRPr="00C25F89">
        <w:rPr>
          <w:rFonts w:ascii="Times New Roman" w:hAnsi="Times New Roman" w:cs="Times New Roman"/>
          <w:sz w:val="24"/>
          <w:szCs w:val="24"/>
        </w:rPr>
        <w:t>naudojamų</w:t>
      </w:r>
      <w:r w:rsidRPr="00C25F89">
        <w:rPr>
          <w:rFonts w:ascii="Times New Roman" w:hAnsi="Times New Roman" w:cs="Times New Roman"/>
          <w:sz w:val="24"/>
          <w:szCs w:val="24"/>
        </w:rPr>
        <w:t xml:space="preserve"> sistemų versijoms, jeigu yra viešai paskelbta, kad turima sistemos versija turi saugumo spragų.</w:t>
      </w:r>
    </w:p>
    <w:p w14:paraId="79367F6A"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Sistema turi veikti saugiu HTTPS (angl. </w:t>
      </w:r>
      <w:proofErr w:type="spellStart"/>
      <w:r w:rsidRPr="00C25F89">
        <w:rPr>
          <w:rFonts w:ascii="Times New Roman" w:hAnsi="Times New Roman" w:cs="Times New Roman"/>
          <w:i/>
          <w:iCs/>
          <w:sz w:val="24"/>
          <w:szCs w:val="24"/>
        </w:rPr>
        <w:t>Hypertext</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Transfer</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Protocol</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Secure</w:t>
      </w:r>
      <w:proofErr w:type="spellEnd"/>
      <w:r w:rsidRPr="00C25F89">
        <w:rPr>
          <w:rFonts w:ascii="Times New Roman" w:hAnsi="Times New Roman" w:cs="Times New Roman"/>
          <w:sz w:val="24"/>
          <w:szCs w:val="24"/>
        </w:rPr>
        <w:t xml:space="preserve">, liet. </w:t>
      </w:r>
      <w:r w:rsidRPr="00C25F89">
        <w:rPr>
          <w:rFonts w:ascii="Times New Roman" w:hAnsi="Times New Roman" w:cs="Times New Roman"/>
          <w:i/>
          <w:iCs/>
          <w:sz w:val="24"/>
          <w:szCs w:val="24"/>
        </w:rPr>
        <w:t xml:space="preserve">Saugus </w:t>
      </w:r>
      <w:proofErr w:type="spellStart"/>
      <w:r w:rsidRPr="00C25F89">
        <w:rPr>
          <w:rFonts w:ascii="Times New Roman" w:hAnsi="Times New Roman" w:cs="Times New Roman"/>
          <w:i/>
          <w:iCs/>
          <w:sz w:val="24"/>
          <w:szCs w:val="24"/>
        </w:rPr>
        <w:t>hyper</w:t>
      </w:r>
      <w:proofErr w:type="spellEnd"/>
      <w:r w:rsidRPr="00C25F89">
        <w:rPr>
          <w:rFonts w:ascii="Times New Roman" w:hAnsi="Times New Roman" w:cs="Times New Roman"/>
          <w:i/>
          <w:iCs/>
          <w:sz w:val="24"/>
          <w:szCs w:val="24"/>
        </w:rPr>
        <w:t xml:space="preserve"> teksto perdavimo protokolas</w:t>
      </w:r>
      <w:r w:rsidRPr="00C25F89">
        <w:rPr>
          <w:rFonts w:ascii="Times New Roman" w:hAnsi="Times New Roman" w:cs="Times New Roman"/>
          <w:sz w:val="24"/>
          <w:szCs w:val="24"/>
        </w:rPr>
        <w:t>) ryšiu.</w:t>
      </w:r>
    </w:p>
    <w:p w14:paraId="3AC2EF15"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Sistemoje turi būti galimybė patikrinti įvedamų duomenų logikos korektiškumą (jei įmanomas toks tikrinimas) lauko lygmenyje duomenų įvedimo languose.</w:t>
      </w:r>
    </w:p>
    <w:p w14:paraId="635ACFEB"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 būti laikomasi Pasaulinio interneto tinklo konsorciumo (angl. </w:t>
      </w:r>
      <w:proofErr w:type="spellStart"/>
      <w:r w:rsidRPr="00C25F89">
        <w:rPr>
          <w:rFonts w:ascii="Times New Roman" w:hAnsi="Times New Roman" w:cs="Times New Roman"/>
          <w:i/>
          <w:iCs/>
          <w:sz w:val="24"/>
          <w:szCs w:val="24"/>
        </w:rPr>
        <w:t>Worl</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Wide</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Web</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Consortium</w:t>
      </w:r>
      <w:proofErr w:type="spellEnd"/>
      <w:r w:rsidRPr="00C25F89">
        <w:rPr>
          <w:rFonts w:ascii="Times New Roman" w:hAnsi="Times New Roman" w:cs="Times New Roman"/>
          <w:i/>
          <w:iCs/>
          <w:sz w:val="24"/>
          <w:szCs w:val="24"/>
        </w:rPr>
        <w:t>, W3C</w:t>
      </w:r>
      <w:r w:rsidRPr="00C25F89">
        <w:rPr>
          <w:rFonts w:ascii="Times New Roman" w:hAnsi="Times New Roman" w:cs="Times New Roman"/>
          <w:sz w:val="24"/>
          <w:szCs w:val="24"/>
        </w:rPr>
        <w:t xml:space="preserve">) rekomendacijų, apibrėžiančių interneto svetainių modeliavimo kalbų naudojimą. Jas galima rasti adresu http://www.w3.org/TR. Šis reikalavimas būtų laikomas išpildytu, jei W3C </w:t>
      </w:r>
      <w:proofErr w:type="spellStart"/>
      <w:r w:rsidRPr="00C25F89">
        <w:rPr>
          <w:rFonts w:ascii="Times New Roman" w:hAnsi="Times New Roman" w:cs="Times New Roman"/>
          <w:sz w:val="24"/>
          <w:szCs w:val="24"/>
        </w:rPr>
        <w:t>Markup</w:t>
      </w:r>
      <w:proofErr w:type="spellEnd"/>
      <w:r w:rsidRPr="00C25F89">
        <w:rPr>
          <w:rFonts w:ascii="Times New Roman" w:hAnsi="Times New Roman" w:cs="Times New Roman"/>
          <w:sz w:val="24"/>
          <w:szCs w:val="24"/>
        </w:rPr>
        <w:t xml:space="preserve"> </w:t>
      </w:r>
      <w:proofErr w:type="spellStart"/>
      <w:r w:rsidRPr="00C25F89">
        <w:rPr>
          <w:rFonts w:ascii="Times New Roman" w:hAnsi="Times New Roman" w:cs="Times New Roman"/>
          <w:sz w:val="24"/>
          <w:szCs w:val="24"/>
        </w:rPr>
        <w:t>Validation</w:t>
      </w:r>
      <w:proofErr w:type="spellEnd"/>
      <w:r w:rsidRPr="00C25F89">
        <w:rPr>
          <w:rFonts w:ascii="Times New Roman" w:hAnsi="Times New Roman" w:cs="Times New Roman"/>
          <w:sz w:val="24"/>
          <w:szCs w:val="24"/>
        </w:rPr>
        <w:t xml:space="preserve"> </w:t>
      </w:r>
      <w:proofErr w:type="spellStart"/>
      <w:r w:rsidRPr="00C25F89">
        <w:rPr>
          <w:rFonts w:ascii="Times New Roman" w:hAnsi="Times New Roman" w:cs="Times New Roman"/>
          <w:sz w:val="24"/>
          <w:szCs w:val="24"/>
        </w:rPr>
        <w:t>Service</w:t>
      </w:r>
      <w:proofErr w:type="spellEnd"/>
      <w:r w:rsidRPr="00C25F89">
        <w:rPr>
          <w:rFonts w:ascii="Times New Roman" w:hAnsi="Times New Roman" w:cs="Times New Roman"/>
          <w:sz w:val="24"/>
          <w:szCs w:val="24"/>
        </w:rPr>
        <w:t xml:space="preserve"> (http://validator.w3.org) neranda klaidų (įspėjimų gali būti).</w:t>
      </w:r>
    </w:p>
    <w:p w14:paraId="2DE75BAA"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Informacija Sistemoje turi būti koduojama UTF-8 koduote ir palaikyti įvairių kalbų simbolius.</w:t>
      </w:r>
    </w:p>
    <w:p w14:paraId="1FB454D0" w14:textId="3A13E74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Tiekėjas turi parengti ir talpinti Sistemą testavimo aplinkoje projekto vykdymo ir garantinio aptarnavimo metu. Visi atnaujinimai, pakeitimai ir testavimai turi būti atliekami testavimo aplinkoje, ir tik Perkančiajai patvirtinus, perkeliama į </w:t>
      </w:r>
      <w:r w:rsidR="00FA198B" w:rsidRPr="00C25F89">
        <w:rPr>
          <w:rFonts w:ascii="Times New Roman" w:hAnsi="Times New Roman" w:cs="Times New Roman"/>
          <w:sz w:val="24"/>
          <w:szCs w:val="24"/>
        </w:rPr>
        <w:t>VSSA</w:t>
      </w:r>
      <w:r w:rsidRPr="00C25F89">
        <w:rPr>
          <w:rFonts w:ascii="Times New Roman" w:hAnsi="Times New Roman" w:cs="Times New Roman"/>
          <w:sz w:val="24"/>
          <w:szCs w:val="24"/>
        </w:rPr>
        <w:t xml:space="preserve"> veikiančią gamybinę aplinką.</w:t>
      </w:r>
      <w:r w:rsidR="00784CE6" w:rsidRPr="00C25F89">
        <w:rPr>
          <w:rFonts w:ascii="Times New Roman" w:hAnsi="Times New Roman" w:cs="Times New Roman"/>
          <w:sz w:val="24"/>
          <w:szCs w:val="24"/>
        </w:rPr>
        <w:t xml:space="preserve"> Perkėlimą į </w:t>
      </w:r>
      <w:r w:rsidR="00784CE6" w:rsidRPr="00C25F89">
        <w:rPr>
          <w:rFonts w:ascii="Times New Roman" w:hAnsi="Times New Roman" w:cs="Times New Roman"/>
          <w:sz w:val="24"/>
          <w:szCs w:val="24"/>
        </w:rPr>
        <w:lastRenderedPageBreak/>
        <w:t>gamybinę aplinką atliks perkančiosios organizacijos specialistai</w:t>
      </w:r>
      <w:r w:rsidR="004846D7" w:rsidRPr="00C25F89">
        <w:rPr>
          <w:rFonts w:ascii="Times New Roman" w:hAnsi="Times New Roman" w:cs="Times New Roman"/>
          <w:sz w:val="24"/>
          <w:szCs w:val="24"/>
        </w:rPr>
        <w:t xml:space="preserve"> naudojant Tiekėjo sukurtus automatizuoto diegimo sprendimus iš VSSA kodo </w:t>
      </w:r>
      <w:proofErr w:type="spellStart"/>
      <w:r w:rsidR="004846D7" w:rsidRPr="00C25F89">
        <w:rPr>
          <w:rFonts w:ascii="Times New Roman" w:hAnsi="Times New Roman" w:cs="Times New Roman"/>
          <w:sz w:val="24"/>
          <w:szCs w:val="24"/>
        </w:rPr>
        <w:t>repozitorijos</w:t>
      </w:r>
      <w:proofErr w:type="spellEnd"/>
      <w:r w:rsidR="004846D7" w:rsidRPr="00C25F89">
        <w:rPr>
          <w:rFonts w:ascii="Times New Roman" w:hAnsi="Times New Roman" w:cs="Times New Roman"/>
          <w:sz w:val="24"/>
          <w:szCs w:val="24"/>
        </w:rPr>
        <w:t xml:space="preserve"> sistemos.</w:t>
      </w:r>
    </w:p>
    <w:p w14:paraId="6426710C" w14:textId="3CB4D9B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Paslaugos tiekėjas privalo užtikrinti Sistemoje naudojamų technologijų ir su jomis susijusios programinės įrangos legalumą, t. y. visos naudojamos programinės įrangos, naudojamų įskiepių licencijos turi būti atviro kodo arba Tiekėjo įsigytos ir perduotos Perkančiajai organizacijai. Įsigytų licencijų kaina turi būti įtraukta į šio pirkimo pasiūlymą.</w:t>
      </w:r>
      <w:r w:rsidR="004846D7" w:rsidRPr="00C25F89">
        <w:rPr>
          <w:rFonts w:ascii="Times New Roman" w:hAnsi="Times New Roman" w:cs="Times New Roman"/>
          <w:sz w:val="24"/>
          <w:szCs w:val="24"/>
        </w:rPr>
        <w:t xml:space="preserve"> </w:t>
      </w:r>
    </w:p>
    <w:p w14:paraId="31CBD01F"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Visos funkcijos ir moduliai turi veikti analogiškai visose interneto svetainės kalbų versijose. Nebent projektavimo etape numatomos ir suderinamos kitos sąlygos.</w:t>
      </w:r>
    </w:p>
    <w:p w14:paraId="0163C7EB" w14:textId="0CD864CD" w:rsidR="00355486"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Interneto svetainė turi atitikt</w:t>
      </w:r>
      <w:r w:rsidR="00355486" w:rsidRPr="00C25F89">
        <w:rPr>
          <w:rFonts w:ascii="Times New Roman" w:hAnsi="Times New Roman" w:cs="Times New Roman"/>
          <w:sz w:val="24"/>
          <w:szCs w:val="24"/>
        </w:rPr>
        <w:t>i (aktualias skelbiamas versijas/standartus):</w:t>
      </w:r>
    </w:p>
    <w:p w14:paraId="75984F14" w14:textId="77777777" w:rsidR="00355486" w:rsidRPr="00C25F89" w:rsidRDefault="00F44927" w:rsidP="00B20FB9">
      <w:pPr>
        <w:pStyle w:val="Sraopastraipa"/>
        <w:numPr>
          <w:ilvl w:val="0"/>
          <w:numId w:val="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bendruosius reikalavimus, pateiktus valstybės ir savivaldybių̨ institucijų̨ ir įstaigų interneto svetainėms apraše, patvirtintame Lietuvos Respublikos Vyriausybės 2003 m. balandžio 18 d. nutarimu Nr. 480 „Dėl bendrųjų reikalavimų valstybės ir savivaldybių institucijų ir įstaigų interneto svetainėms ir mobiliosioms programoms aprašo patvirtinimo“</w:t>
      </w:r>
      <w:r w:rsidR="00355486" w:rsidRPr="00C25F89">
        <w:rPr>
          <w:rFonts w:ascii="Times New Roman" w:hAnsi="Times New Roman" w:cs="Times New Roman"/>
          <w:sz w:val="24"/>
          <w:szCs w:val="24"/>
        </w:rPr>
        <w:t>;</w:t>
      </w:r>
    </w:p>
    <w:p w14:paraId="770D5BEB" w14:textId="77777777" w:rsidR="00355486" w:rsidRPr="00C25F89" w:rsidRDefault="00F44927" w:rsidP="00B20FB9">
      <w:pPr>
        <w:pStyle w:val="Sraopastraipa"/>
        <w:numPr>
          <w:ilvl w:val="0"/>
          <w:numId w:val="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pritaikytų interneto tinklalapių kūrimo, testavimo ir įvertinimo metodinių rekomendacijų patvirtinimo“ pakeitimo“ patvirtintų rekomendacijų nuostatas</w:t>
      </w:r>
      <w:r w:rsidR="00355486" w:rsidRPr="00C25F89">
        <w:rPr>
          <w:rFonts w:ascii="Times New Roman" w:hAnsi="Times New Roman" w:cs="Times New Roman"/>
          <w:sz w:val="24"/>
          <w:szCs w:val="24"/>
        </w:rPr>
        <w:t>;</w:t>
      </w:r>
    </w:p>
    <w:p w14:paraId="72FC0B47" w14:textId="12E02C72" w:rsidR="00F44927" w:rsidRPr="00C25F89" w:rsidRDefault="00F44927" w:rsidP="00B20FB9">
      <w:pPr>
        <w:pStyle w:val="Sraopastraipa"/>
        <w:numPr>
          <w:ilvl w:val="0"/>
          <w:numId w:val="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Krašto apsaugos ministro 2020 m. gruodžio 4 d. įsakymu Nr. V-941 patvirtinto Techninių valstybės registrų (kadastrų), žinybinių registrų, valstybės informacinių sistemų ir kitų informacinių sistemų elektroninės informacijos saugos reikalavimų aprašo nuostatas</w:t>
      </w:r>
      <w:r w:rsidR="00355486" w:rsidRPr="00C25F89">
        <w:rPr>
          <w:rFonts w:ascii="Times New Roman" w:hAnsi="Times New Roman" w:cs="Times New Roman"/>
          <w:sz w:val="24"/>
          <w:szCs w:val="24"/>
        </w:rPr>
        <w:t>;</w:t>
      </w:r>
    </w:p>
    <w:p w14:paraId="3D15C99C" w14:textId="2FA4767C" w:rsidR="00355486" w:rsidRPr="00C25F89" w:rsidRDefault="00355486" w:rsidP="00B20FB9">
      <w:pPr>
        <w:pStyle w:val="Sraopastraipa"/>
        <w:numPr>
          <w:ilvl w:val="0"/>
          <w:numId w:val="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Europos </w:t>
      </w:r>
      <w:proofErr w:type="spellStart"/>
      <w:r w:rsidRPr="00C25F89">
        <w:rPr>
          <w:rFonts w:ascii="Times New Roman" w:hAnsi="Times New Roman" w:cs="Times New Roman"/>
          <w:sz w:val="24"/>
          <w:szCs w:val="24"/>
        </w:rPr>
        <w:t>darnujį</w:t>
      </w:r>
      <w:proofErr w:type="spellEnd"/>
      <w:r w:rsidRPr="00C25F89">
        <w:rPr>
          <w:rFonts w:ascii="Times New Roman" w:hAnsi="Times New Roman" w:cs="Times New Roman"/>
          <w:sz w:val="24"/>
          <w:szCs w:val="24"/>
        </w:rPr>
        <w:t xml:space="preserve"> standartą EN 301 549;</w:t>
      </w:r>
    </w:p>
    <w:p w14:paraId="42A34C91" w14:textId="292D50E4" w:rsidR="00355486" w:rsidRPr="00C25F89" w:rsidRDefault="00355486" w:rsidP="00B20FB9">
      <w:pPr>
        <w:pStyle w:val="Sraopastraipa"/>
        <w:numPr>
          <w:ilvl w:val="0"/>
          <w:numId w:val="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Pasaulinio </w:t>
      </w:r>
      <w:proofErr w:type="spellStart"/>
      <w:r w:rsidRPr="00C25F89">
        <w:rPr>
          <w:rFonts w:ascii="Times New Roman" w:hAnsi="Times New Roman" w:cs="Times New Roman"/>
          <w:sz w:val="24"/>
          <w:szCs w:val="24"/>
        </w:rPr>
        <w:t>saityno</w:t>
      </w:r>
      <w:proofErr w:type="spellEnd"/>
      <w:r w:rsidRPr="00C25F89">
        <w:rPr>
          <w:rFonts w:ascii="Times New Roman" w:hAnsi="Times New Roman" w:cs="Times New Roman"/>
          <w:sz w:val="24"/>
          <w:szCs w:val="24"/>
        </w:rPr>
        <w:t xml:space="preserve"> konsorciumo (W3C) interneto tinklapių turinio prieinamumo gaires;</w:t>
      </w:r>
    </w:p>
    <w:p w14:paraId="4A4990B6"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Teikiant Paslaugas turi būti vadovaujamasi interneto svetainių Lankytojų geriausios praktikos rekomendacijomis.</w:t>
      </w:r>
    </w:p>
    <w:p w14:paraId="034181F1"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Interneto svetainei, jos funkcionalumui sukurti bei paslaugoms teikti turi būti taikomi „Organizacinių ir techninių kibernetinio saugumo reikalavimų, taikomų kibernetinio saugumo subjektams, aprašo“, patvirtinto Lietuvos Respublikos Vyriausybės 2018 m. rugpjūčio 5 d. nutarimu Nr. 818, reikalavimai.</w:t>
      </w:r>
    </w:p>
    <w:p w14:paraId="0322BCA4"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Kuriant ir eksploatuojant interneto svetainę būtina, kad joje būtų užtikrintas Organizacinių ir techninių kibernetinio saugumo reikalavimų, taikomų ypatingos svarbos informacinei infrastruktūrai ir valstybės informaciniams ištekliams, aprašo priedo „Techninių kibernetinio saugumo reikalavimų, taikomų subjektams, valdantiems valstybės informacinius išteklius, ypatingos svarbos infrastruktūros valdytojams, sąrašas“ nuostatų laikymasis, taikomas II kategorijos valstybės informaciniams ištekliams:</w:t>
      </w:r>
    </w:p>
    <w:p w14:paraId="66AB9AFF" w14:textId="77777777" w:rsidR="00F44927" w:rsidRPr="00C25F89" w:rsidRDefault="00F44927" w:rsidP="00B20FB9">
      <w:pPr>
        <w:pStyle w:val="Sraopastraipa"/>
        <w:numPr>
          <w:ilvl w:val="1"/>
          <w:numId w:val="3"/>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 skyrius. Atpažinties, tapatumo patvirtinimo ir naudojimosi  saugumas ir kontrolė;</w:t>
      </w:r>
    </w:p>
    <w:p w14:paraId="60661B0C" w14:textId="77777777" w:rsidR="00F44927" w:rsidRPr="00C25F89" w:rsidRDefault="00F44927" w:rsidP="00B20FB9">
      <w:pPr>
        <w:pStyle w:val="Sraopastraipa"/>
        <w:numPr>
          <w:ilvl w:val="1"/>
          <w:numId w:val="3"/>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 II skyrius. Naudotojų ir administratorių atliekamų veiksmų auditas ir kontrolė ;</w:t>
      </w:r>
    </w:p>
    <w:p w14:paraId="15F1949A" w14:textId="77777777" w:rsidR="00355486" w:rsidRPr="00C25F89" w:rsidRDefault="00F44927" w:rsidP="00B20FB9">
      <w:pPr>
        <w:pStyle w:val="Sraopastraipa"/>
        <w:numPr>
          <w:ilvl w:val="1"/>
          <w:numId w:val="3"/>
        </w:numPr>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sz w:val="24"/>
          <w:szCs w:val="24"/>
        </w:rPr>
        <w:t>VI skyrius. VII (valstybės informacinis ištekliai) ar YSII (</w:t>
      </w:r>
      <w:r w:rsidRPr="00C25F89">
        <w:rPr>
          <w:rFonts w:ascii="Times New Roman" w:hAnsi="Times New Roman" w:cs="Times New Roman"/>
          <w:bCs/>
          <w:color w:val="000000"/>
          <w:sz w:val="24"/>
          <w:szCs w:val="24"/>
        </w:rPr>
        <w:t>ypatingos svarbos informacinė infrastruktūra</w:t>
      </w:r>
      <w:r w:rsidRPr="00C25F89">
        <w:rPr>
          <w:rFonts w:ascii="Times New Roman" w:hAnsi="Times New Roman" w:cs="Times New Roman"/>
          <w:sz w:val="24"/>
          <w:szCs w:val="24"/>
        </w:rPr>
        <w:t>) naudojamos interneto svetainės, pasiekiamos iš viešųjų elektroninių ryšių tinklų, saugumas ir kontrolė.</w:t>
      </w:r>
    </w:p>
    <w:p w14:paraId="0C272D74" w14:textId="77777777" w:rsidR="00B20FB9" w:rsidRPr="00C25F89" w:rsidRDefault="00B20FB9" w:rsidP="00B20FB9">
      <w:pPr>
        <w:tabs>
          <w:tab w:val="left" w:pos="284"/>
          <w:tab w:val="left" w:pos="709"/>
        </w:tabs>
        <w:spacing w:after="0" w:line="240" w:lineRule="auto"/>
        <w:ind w:firstLine="284"/>
        <w:jc w:val="center"/>
        <w:rPr>
          <w:rFonts w:ascii="Times New Roman" w:hAnsi="Times New Roman" w:cs="Times New Roman"/>
          <w:b/>
          <w:bCs/>
          <w:sz w:val="24"/>
          <w:szCs w:val="24"/>
        </w:rPr>
      </w:pPr>
    </w:p>
    <w:p w14:paraId="54194C35" w14:textId="560764A6" w:rsidR="00F44927" w:rsidRPr="00C25F89" w:rsidRDefault="00355486" w:rsidP="00B20FB9">
      <w:pPr>
        <w:tabs>
          <w:tab w:val="left" w:pos="284"/>
          <w:tab w:val="left" w:pos="709"/>
        </w:tabs>
        <w:spacing w:after="0" w:line="240" w:lineRule="auto"/>
        <w:ind w:firstLine="284"/>
        <w:jc w:val="center"/>
        <w:rPr>
          <w:rFonts w:ascii="Times New Roman" w:hAnsi="Times New Roman" w:cs="Times New Roman"/>
          <w:b/>
          <w:bCs/>
          <w:sz w:val="24"/>
          <w:szCs w:val="24"/>
        </w:rPr>
      </w:pPr>
      <w:r w:rsidRPr="00C25F89">
        <w:rPr>
          <w:rFonts w:ascii="Times New Roman" w:hAnsi="Times New Roman" w:cs="Times New Roman"/>
          <w:b/>
          <w:bCs/>
          <w:sz w:val="24"/>
          <w:szCs w:val="24"/>
        </w:rPr>
        <w:t xml:space="preserve">II </w:t>
      </w:r>
      <w:r w:rsidR="00F44927" w:rsidRPr="00C25F89">
        <w:rPr>
          <w:rFonts w:ascii="Times New Roman" w:hAnsi="Times New Roman" w:cs="Times New Roman"/>
          <w:b/>
          <w:bCs/>
          <w:sz w:val="24"/>
          <w:szCs w:val="24"/>
        </w:rPr>
        <w:t>Reikalavimai turinio valdymo sistemai</w:t>
      </w:r>
    </w:p>
    <w:p w14:paraId="74AD2645" w14:textId="77777777" w:rsidR="00B20FB9" w:rsidRPr="00C25F89" w:rsidRDefault="00B20FB9" w:rsidP="00B20FB9">
      <w:pPr>
        <w:tabs>
          <w:tab w:val="left" w:pos="284"/>
          <w:tab w:val="left" w:pos="709"/>
        </w:tabs>
        <w:spacing w:after="0" w:line="240" w:lineRule="auto"/>
        <w:ind w:firstLine="284"/>
        <w:jc w:val="center"/>
        <w:rPr>
          <w:rFonts w:ascii="Times New Roman" w:hAnsi="Times New Roman" w:cs="Times New Roman"/>
          <w:b/>
          <w:bCs/>
          <w:sz w:val="24"/>
          <w:szCs w:val="24"/>
        </w:rPr>
      </w:pPr>
    </w:p>
    <w:p w14:paraId="698D619F"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Bendrieji reikalavimai turinio valdymo sistemai</w:t>
      </w:r>
    </w:p>
    <w:p w14:paraId="6FE6FED4" w14:textId="77777777" w:rsidR="00F44927" w:rsidRPr="00C25F89" w:rsidRDefault="00F44927" w:rsidP="00B20FB9">
      <w:pPr>
        <w:pStyle w:val="Sraopastraipa"/>
        <w:numPr>
          <w:ilvl w:val="1"/>
          <w:numId w:val="5"/>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Darbas su turinio valdymo sistema turi būti lengvai suprantamas asmenims, neturintiems programavimo patirties, nereikalauti specialių techninių žinių. Vartotojo sąsaja, valdymo elementai, informacijos pateikimas turi būti orientuotas į atliekamus veiksmus ir pagelbėti susiorientuoti sistemoje bei išlaikyti vientisumą visuose moduliuose.</w:t>
      </w:r>
    </w:p>
    <w:p w14:paraId="0BCB04B4" w14:textId="77777777" w:rsidR="00F44927" w:rsidRPr="00C25F89" w:rsidRDefault="00F44927" w:rsidP="00B20FB9">
      <w:pPr>
        <w:pStyle w:val="Sraopastraipa"/>
        <w:numPr>
          <w:ilvl w:val="1"/>
          <w:numId w:val="5"/>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Turinio valdymo sistemos aplinka turi būti realizuota lietuvių kalba. Visi valdymo elementai, informaciniai ar klaidų pranešimai turi būti pateikiami lietuvių kalba. Jei klaida yra sisteminė, pranešimai apie ją gali būti pateikiami anglų kalba.</w:t>
      </w:r>
    </w:p>
    <w:p w14:paraId="06802045" w14:textId="15719100" w:rsidR="00F44927" w:rsidRPr="00C25F89" w:rsidRDefault="00F44927" w:rsidP="00B20FB9">
      <w:pPr>
        <w:pStyle w:val="Sraopastraipa"/>
        <w:numPr>
          <w:ilvl w:val="1"/>
          <w:numId w:val="5"/>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Turinio valdymo sistema turi veikti kokybiškai, be klaidų ir iškraipymų, išlaikant visą funkcionalumą nepriklausomai nuo Naudotojų naudojamos operacinės sistemos (Windows OS, Linux OS, </w:t>
      </w:r>
      <w:proofErr w:type="spellStart"/>
      <w:r w:rsidRPr="00C25F89">
        <w:rPr>
          <w:rFonts w:ascii="Times New Roman" w:hAnsi="Times New Roman" w:cs="Times New Roman"/>
          <w:sz w:val="24"/>
          <w:szCs w:val="24"/>
        </w:rPr>
        <w:t>Mac</w:t>
      </w:r>
      <w:proofErr w:type="spellEnd"/>
      <w:r w:rsidRPr="00C25F89">
        <w:rPr>
          <w:rFonts w:ascii="Times New Roman" w:hAnsi="Times New Roman" w:cs="Times New Roman"/>
          <w:sz w:val="24"/>
          <w:szCs w:val="24"/>
        </w:rPr>
        <w:t xml:space="preserve"> OS), naudojant </w:t>
      </w:r>
      <w:r w:rsidR="00936393" w:rsidRPr="00C25F89">
        <w:rPr>
          <w:rFonts w:ascii="Times New Roman" w:hAnsi="Times New Roman" w:cs="Times New Roman"/>
          <w:sz w:val="24"/>
          <w:szCs w:val="24"/>
        </w:rPr>
        <w:t xml:space="preserve">Microsoft </w:t>
      </w:r>
      <w:proofErr w:type="spellStart"/>
      <w:r w:rsidR="00936393" w:rsidRPr="00C25F89">
        <w:rPr>
          <w:rFonts w:ascii="Times New Roman" w:hAnsi="Times New Roman" w:cs="Times New Roman"/>
          <w:sz w:val="24"/>
          <w:szCs w:val="24"/>
        </w:rPr>
        <w:t>Edge</w:t>
      </w:r>
      <w:proofErr w:type="spellEnd"/>
      <w:r w:rsidR="00936393" w:rsidRPr="00C25F89">
        <w:rPr>
          <w:rFonts w:ascii="Times New Roman" w:hAnsi="Times New Roman" w:cs="Times New Roman"/>
          <w:sz w:val="24"/>
          <w:szCs w:val="24"/>
        </w:rPr>
        <w:t xml:space="preserve"> ir Google Chrome</w:t>
      </w:r>
      <w:r w:rsidRPr="00C25F89">
        <w:rPr>
          <w:rFonts w:ascii="Times New Roman" w:hAnsi="Times New Roman" w:cs="Times New Roman"/>
          <w:sz w:val="24"/>
          <w:szCs w:val="24"/>
        </w:rPr>
        <w:t xml:space="preserve"> naršykl</w:t>
      </w:r>
      <w:r w:rsidR="00355486" w:rsidRPr="00C25F89">
        <w:rPr>
          <w:rFonts w:ascii="Times New Roman" w:hAnsi="Times New Roman" w:cs="Times New Roman"/>
          <w:sz w:val="24"/>
          <w:szCs w:val="24"/>
        </w:rPr>
        <w:t xml:space="preserve">ių aktualias ir viena versija senesnes versijas: </w:t>
      </w:r>
    </w:p>
    <w:p w14:paraId="7D5036A6"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Turinio valdymo sistemoje turi būti kaupiamos visos interneto svetainėje pateikiamos nuotraukos ir dokumentai, vaizdo įrašai, animacijos, garsinė ar kitokia informacija.</w:t>
      </w:r>
    </w:p>
    <w:p w14:paraId="094D8BB3"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Informacija turinio valdymo sistemoje turi būti saugoma suskirstyta į katalogus ir turi būti galimybės:</w:t>
      </w:r>
    </w:p>
    <w:p w14:paraId="7EF4FC35" w14:textId="77777777" w:rsidR="00F44927" w:rsidRPr="00C25F89" w:rsidRDefault="00F44927" w:rsidP="00B20FB9">
      <w:pPr>
        <w:pStyle w:val="Sraopastraipa"/>
        <w:numPr>
          <w:ilvl w:val="1"/>
          <w:numId w:val="6"/>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atlikti failų paiešką pagal failo pavadinimą ir failo tipą (pvz.: PDF, DOCX);</w:t>
      </w:r>
    </w:p>
    <w:p w14:paraId="177C8793" w14:textId="77777777" w:rsidR="00F44927" w:rsidRPr="00C25F89" w:rsidRDefault="00F44927" w:rsidP="00B20FB9">
      <w:pPr>
        <w:pStyle w:val="Sraopastraipa"/>
        <w:numPr>
          <w:ilvl w:val="1"/>
          <w:numId w:val="6"/>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rikiuoti informaciją pagal pavadinimą, įkėlimo datą ir failo dydį.</w:t>
      </w:r>
    </w:p>
    <w:p w14:paraId="1F69D1DE" w14:textId="77777777" w:rsidR="00F44927" w:rsidRPr="00C25F89" w:rsidRDefault="00F44927" w:rsidP="00B20FB9">
      <w:pPr>
        <w:pStyle w:val="Sraopastraipa"/>
        <w:numPr>
          <w:ilvl w:val="1"/>
          <w:numId w:val="6"/>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peržiūrėti surastą informaciją ir ją koreguoti (pvz.: keisti nuotraukų ir paveiksliukų matmenis, keisti metaduomenis, perkelti į kitą katalogą, pašalinti).</w:t>
      </w:r>
    </w:p>
    <w:p w14:paraId="39A505B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Turinio valdymo sistema turi užtikrinti kiekvieno nedalomo informacijos vieneto – objekto (pvz.: struktūros elemento, naujienos) funkcijas, kurios leistų svetainės objektą padaryti nematomu (pvz.: objektas nerodomas meniu ar sąrašuose, bet pasiekiamas naudojant interneto svetainės paiešką ar nuorodas), neaktyviu (pvz.: objektas nerodomas meniu ar sąrašuose ir nepasiekiamas naudojant interneto svetainės paiešką ar nuorodas). Lankytojui neturi būti pasiekiamas objektas net ir žinant tikslią interneto svetainės nuorodą, jei objektas yra neaktyvus.</w:t>
      </w:r>
    </w:p>
    <w:p w14:paraId="0AD9360B"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Turinio valdymo sistema turi leisti dirbti keletui Naudotojų vienu metu: keli nepriklausomi Naudotojai turi turėti galimybę vienu metu kurti turinį, tuo pat metu svetainės Lankytojai turi turėti galimybę jį pasiekti.</w:t>
      </w:r>
    </w:p>
    <w:p w14:paraId="49FB0170"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Naudotojams realiu laiku turi būti rodomas požymis, ar nėra redaguojamas tas pats turinys tuo pačiu metu.</w:t>
      </w:r>
    </w:p>
    <w:p w14:paraId="3D72FD6E" w14:textId="71C87451"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Turinio valdymo sistema neturi riboti, kiek kartų tam tikri </w:t>
      </w:r>
      <w:r w:rsidR="00AF6FAB" w:rsidRPr="00C25F89">
        <w:rPr>
          <w:rFonts w:ascii="Times New Roman" w:hAnsi="Times New Roman" w:cs="Times New Roman"/>
          <w:sz w:val="24"/>
          <w:szCs w:val="24"/>
        </w:rPr>
        <w:t xml:space="preserve">standartiniai </w:t>
      </w:r>
      <w:r w:rsidRPr="00C25F89">
        <w:rPr>
          <w:rFonts w:ascii="Times New Roman" w:hAnsi="Times New Roman" w:cs="Times New Roman"/>
          <w:sz w:val="24"/>
          <w:szCs w:val="24"/>
        </w:rPr>
        <w:t>moduliai bus panaudoti, t. y. svetainėje turi būti galimybė naudoti neribotą kiekį teksto tinklalapių, sąrašo tinklalapių, naujienų tinklalapių.</w:t>
      </w:r>
    </w:p>
    <w:p w14:paraId="7F713355"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valdyti skirtingas interneto svetainės kalbų versijas. Turi būti palaikomos lietuvių ir anglų kalbos. Turi būti galimybė įjungti ir išjungti papildomą kalbą be specialių programavimo žinių.</w:t>
      </w:r>
    </w:p>
    <w:p w14:paraId="34CB43EF" w14:textId="7DB2B60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Visuose </w:t>
      </w:r>
      <w:r w:rsidR="00AF6FAB" w:rsidRPr="00C25F89">
        <w:rPr>
          <w:rFonts w:ascii="Times New Roman" w:hAnsi="Times New Roman" w:cs="Times New Roman"/>
          <w:sz w:val="24"/>
          <w:szCs w:val="24"/>
        </w:rPr>
        <w:t xml:space="preserve">standartiniuose </w:t>
      </w:r>
      <w:r w:rsidRPr="00C25F89">
        <w:rPr>
          <w:rFonts w:ascii="Times New Roman" w:hAnsi="Times New Roman" w:cs="Times New Roman"/>
          <w:sz w:val="24"/>
          <w:szCs w:val="24"/>
        </w:rPr>
        <w:t>moduliuose įterpiant paveikslėlius turi būti naudojamas automatinis nuotraukų sumažinimas ir/ar apkarpymas, pritaikant prie numatyto dizaino. Taip pat turi būti galimybė pasinaudojus turinio valdymo sistemos įrankiu iškirpti tik norimą paveiksliuko vietą.</w:t>
      </w:r>
    </w:p>
    <w:p w14:paraId="74F9EBA2"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Turinio valdymo sistemos administravimo aplinkoje turi būti pateikiama kelio eilutė (angl. </w:t>
      </w:r>
      <w:proofErr w:type="spellStart"/>
      <w:r w:rsidRPr="00C25F89">
        <w:rPr>
          <w:rFonts w:ascii="Times New Roman" w:hAnsi="Times New Roman" w:cs="Times New Roman"/>
          <w:i/>
          <w:iCs/>
          <w:sz w:val="24"/>
          <w:szCs w:val="24"/>
        </w:rPr>
        <w:t>breadcrumb</w:t>
      </w:r>
      <w:proofErr w:type="spellEnd"/>
      <w:r w:rsidRPr="00C25F89">
        <w:rPr>
          <w:rFonts w:ascii="Times New Roman" w:hAnsi="Times New Roman" w:cs="Times New Roman"/>
          <w:sz w:val="24"/>
          <w:szCs w:val="24"/>
        </w:rPr>
        <w:t>), nurodanti, kurioje vietoje šiuo metu yra Naudotojas.</w:t>
      </w:r>
    </w:p>
    <w:p w14:paraId="32D18E74"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Turinio valdymo sistemoje turi būti galimybė atstatyti ištrintus įrašus iš ištrintų įrašų sąrašo. Įrašai iš ištrintų įrašų sąrašo turi būti ištrinami automatiškai po nustatyto laikotarpio.</w:t>
      </w:r>
    </w:p>
    <w:p w14:paraId="2C52C17F" w14:textId="0EACE935"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Turinio valdymo sistemoje turi būti galimybė kaupti redaguojamų įrašų versijas ir turi būti galimybė atstatyti pasirinktą versiją.</w:t>
      </w:r>
    </w:p>
    <w:p w14:paraId="1A7B411E" w14:textId="77777777" w:rsidR="00D524BA" w:rsidRPr="00C25F89" w:rsidRDefault="00D524BA"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7DD5F84E" w14:textId="792B03D1" w:rsidR="00F44927" w:rsidRPr="00C25F89" w:rsidRDefault="00F44927" w:rsidP="00B20FB9">
      <w:pPr>
        <w:tabs>
          <w:tab w:val="left" w:pos="284"/>
          <w:tab w:val="left" w:pos="709"/>
        </w:tabs>
        <w:spacing w:after="0" w:line="240" w:lineRule="auto"/>
        <w:ind w:firstLine="284"/>
        <w:rPr>
          <w:rFonts w:ascii="Times New Roman" w:hAnsi="Times New Roman" w:cs="Times New Roman"/>
          <w:b/>
          <w:bCs/>
          <w:sz w:val="24"/>
          <w:szCs w:val="24"/>
        </w:rPr>
      </w:pPr>
      <w:r w:rsidRPr="00C25F89">
        <w:rPr>
          <w:rFonts w:ascii="Times New Roman" w:hAnsi="Times New Roman" w:cs="Times New Roman"/>
          <w:b/>
          <w:bCs/>
          <w:sz w:val="24"/>
          <w:szCs w:val="24"/>
        </w:rPr>
        <w:t>Interneto svetainės struktūros valdymas</w:t>
      </w:r>
    </w:p>
    <w:p w14:paraId="14A3BA01"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Turinio valdymo sistema turi leisti valdyti interneto svetainės struktūrą. Kurti, redaguoti ir šalinti meniu punktus. Padaryti tinklalapius nematomus arba nepasiekiamus interneto svetainės Lankytojams.</w:t>
      </w:r>
    </w:p>
    <w:p w14:paraId="682380F7"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perkelti visą struktūros šaką ar vieną elementą į kitą vietą perkėlimo funkcijos pagalba.</w:t>
      </w:r>
    </w:p>
    <w:p w14:paraId="3517844F"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Atlikus perkėlimo veiksmą, visos susijusios nuorodos turi išlikti veikiančios.</w:t>
      </w:r>
    </w:p>
    <w:p w14:paraId="623B98D9"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Struktūros valdymas turi vykti dinamiškai, t. y. turi būti galimybė vieno paspaudimo pagalba padaryti struktūros elementą – tinklalapį nematomą ar nepasiekiamą Lankytojams.</w:t>
      </w:r>
    </w:p>
    <w:p w14:paraId="2363A7FB"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Interneto svetainės struktūros atvaizdavimas turi veikti dinamiškai, t. y. turi būti galimybė paspaudus peržiūrėti antrinius meniu (angl. </w:t>
      </w:r>
      <w:proofErr w:type="spellStart"/>
      <w:r w:rsidRPr="00C25F89">
        <w:rPr>
          <w:rFonts w:ascii="Times New Roman" w:hAnsi="Times New Roman" w:cs="Times New Roman"/>
          <w:i/>
          <w:iCs/>
          <w:sz w:val="24"/>
          <w:szCs w:val="24"/>
        </w:rPr>
        <w:t>Submenu</w:t>
      </w:r>
      <w:proofErr w:type="spellEnd"/>
      <w:r w:rsidRPr="00C25F89">
        <w:rPr>
          <w:rFonts w:ascii="Times New Roman" w:hAnsi="Times New Roman" w:cs="Times New Roman"/>
          <w:sz w:val="24"/>
          <w:szCs w:val="24"/>
        </w:rPr>
        <w:t>) punktus, suskleisti ir išskleisti struktūrą.</w:t>
      </w:r>
    </w:p>
    <w:p w14:paraId="4130184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Sąraše prie kiekvieno struktūros elemento turi būti pateikiama ne mažiau kaip: pavadinimas, rodomas punktas ar slepiamas, aktyvus ar neaktyvus elementas, koks naudojamas modulis.</w:t>
      </w:r>
    </w:p>
    <w:p w14:paraId="6D2062A9"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redaguoti Tinklalapių nustatymus, atliktus pakeitimus peržiūrėti Interneto svetainėje, valdyti Naudotojų teises.</w:t>
      </w:r>
    </w:p>
    <w:p w14:paraId="0E75EBCD"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Tinklalapio nustatymai:</w:t>
      </w:r>
    </w:p>
    <w:p w14:paraId="5CE3DB6E"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Tinklalapio pavadinimas;</w:t>
      </w:r>
    </w:p>
    <w:p w14:paraId="2C660180"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Lango antraštės pavadinimas (HTML „</w:t>
      </w:r>
      <w:proofErr w:type="spellStart"/>
      <w:r w:rsidRPr="00C25F89">
        <w:rPr>
          <w:rFonts w:ascii="Times New Roman" w:hAnsi="Times New Roman" w:cs="Times New Roman"/>
          <w:sz w:val="24"/>
          <w:szCs w:val="24"/>
        </w:rPr>
        <w:t>Title</w:t>
      </w:r>
      <w:proofErr w:type="spellEnd"/>
      <w:r w:rsidRPr="00C25F89">
        <w:rPr>
          <w:rFonts w:ascii="Times New Roman" w:hAnsi="Times New Roman" w:cs="Times New Roman"/>
          <w:sz w:val="24"/>
          <w:szCs w:val="24"/>
        </w:rPr>
        <w:t>“ žymė);</w:t>
      </w:r>
    </w:p>
    <w:p w14:paraId="60544C9C"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Nuorodos adresas;</w:t>
      </w:r>
    </w:p>
    <w:p w14:paraId="1D0BF6F5"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Meniu pavadinimas;</w:t>
      </w:r>
    </w:p>
    <w:p w14:paraId="6F0DD943" w14:textId="00113885"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Aprašymas (HTML „</w:t>
      </w:r>
      <w:proofErr w:type="spellStart"/>
      <w:r w:rsidRPr="00C25F89">
        <w:rPr>
          <w:rFonts w:ascii="Times New Roman" w:hAnsi="Times New Roman" w:cs="Times New Roman"/>
          <w:sz w:val="24"/>
          <w:szCs w:val="24"/>
        </w:rPr>
        <w:t>Description</w:t>
      </w:r>
      <w:proofErr w:type="spellEnd"/>
      <w:r w:rsidRPr="00C25F89">
        <w:rPr>
          <w:rFonts w:ascii="Times New Roman" w:hAnsi="Times New Roman" w:cs="Times New Roman"/>
          <w:sz w:val="24"/>
          <w:szCs w:val="24"/>
        </w:rPr>
        <w:t>“ žymė).</w:t>
      </w:r>
    </w:p>
    <w:p w14:paraId="2FB20016" w14:textId="77777777" w:rsidR="00AF6FAB" w:rsidRPr="00C25F89" w:rsidRDefault="00AF6FAB"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225D8F27" w14:textId="77777777" w:rsidR="006700EB"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teksto redaktoriui</w:t>
      </w:r>
    </w:p>
    <w:p w14:paraId="2D0B6C1C" w14:textId="640E46A1" w:rsidR="00F44927"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1BCFCF25" w14:textId="12B87285" w:rsidR="00D524BA" w:rsidRPr="00C25F89" w:rsidRDefault="00D524BA"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Teksto redaktoriaus redagavimo aplinka turi būti artima Microsoft Word, </w:t>
      </w:r>
      <w:proofErr w:type="spellStart"/>
      <w:r w:rsidRPr="00C25F89">
        <w:rPr>
          <w:rFonts w:ascii="Times New Roman" w:hAnsi="Times New Roman" w:cs="Times New Roman"/>
          <w:sz w:val="24"/>
          <w:szCs w:val="24"/>
        </w:rPr>
        <w:t>LibreOffice</w:t>
      </w:r>
      <w:proofErr w:type="spellEnd"/>
      <w:r w:rsidRPr="00C25F89">
        <w:rPr>
          <w:rFonts w:ascii="Times New Roman" w:hAnsi="Times New Roman" w:cs="Times New Roman"/>
          <w:sz w:val="24"/>
          <w:szCs w:val="24"/>
        </w:rPr>
        <w:t xml:space="preserve"> ar lygiaverčių programų aplinkai.</w:t>
      </w:r>
    </w:p>
    <w:p w14:paraId="2A3F2B2B" w14:textId="30F756F5"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Informacija turi būti lengvai (taip pat ir naudojant standartines operacinės sistemos kopijavimo ir įkelties funkcijas) perkeliama iš Microsoft Word, Microsoft Excel, </w:t>
      </w:r>
      <w:proofErr w:type="spellStart"/>
      <w:r w:rsidRPr="00C25F89">
        <w:rPr>
          <w:rFonts w:ascii="Times New Roman" w:hAnsi="Times New Roman" w:cs="Times New Roman"/>
          <w:sz w:val="24"/>
          <w:szCs w:val="24"/>
        </w:rPr>
        <w:t>LibreOffice</w:t>
      </w:r>
      <w:proofErr w:type="spellEnd"/>
      <w:r w:rsidRPr="00C25F89">
        <w:rPr>
          <w:rFonts w:ascii="Times New Roman" w:hAnsi="Times New Roman" w:cs="Times New Roman"/>
          <w:sz w:val="24"/>
          <w:szCs w:val="24"/>
        </w:rPr>
        <w:t xml:space="preserve"> ir kitų lygiaverčių programų.</w:t>
      </w:r>
    </w:p>
    <w:p w14:paraId="5467CA0D"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pašalinti (panaikinti) visus ankstesnius tekstų formato nustatymus.</w:t>
      </w:r>
    </w:p>
    <w:p w14:paraId="2CBF4A79"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realizuotos teksto formatavimo funkcijos: kursyvas, paryškintas tekstas, pabrauktas tekstas, perbrauktas tekstas, apatinis indeksas, viršutinis indeksas.</w:t>
      </w:r>
    </w:p>
    <w:p w14:paraId="4198DBC6"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keisti teksto lygiavimą: lygiuoti dešinėje, lygiuoti kairėje, centruoti, išplėsti per visą plotį.</w:t>
      </w:r>
    </w:p>
    <w:p w14:paraId="20341046"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keisti teksto šriftą, dydį, spalvą ir fono spalvą.</w:t>
      </w:r>
    </w:p>
    <w:p w14:paraId="08612300"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 būti realizuota galimybė kurti sąrašus (angl. </w:t>
      </w:r>
      <w:proofErr w:type="spellStart"/>
      <w:r w:rsidRPr="00C25F89">
        <w:rPr>
          <w:rFonts w:ascii="Times New Roman" w:hAnsi="Times New Roman" w:cs="Times New Roman"/>
          <w:i/>
          <w:iCs/>
          <w:sz w:val="24"/>
          <w:szCs w:val="24"/>
        </w:rPr>
        <w:t>Ordered</w:t>
      </w:r>
      <w:proofErr w:type="spellEnd"/>
      <w:r w:rsidRPr="00C25F89">
        <w:rPr>
          <w:rFonts w:ascii="Times New Roman" w:hAnsi="Times New Roman" w:cs="Times New Roman"/>
          <w:i/>
          <w:iCs/>
          <w:sz w:val="24"/>
          <w:szCs w:val="24"/>
        </w:rPr>
        <w:t xml:space="preserve"> / </w:t>
      </w:r>
      <w:proofErr w:type="spellStart"/>
      <w:r w:rsidRPr="00C25F89">
        <w:rPr>
          <w:rFonts w:ascii="Times New Roman" w:hAnsi="Times New Roman" w:cs="Times New Roman"/>
          <w:i/>
          <w:iCs/>
          <w:sz w:val="24"/>
          <w:szCs w:val="24"/>
        </w:rPr>
        <w:t>unordered</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lists</w:t>
      </w:r>
      <w:proofErr w:type="spellEnd"/>
      <w:r w:rsidRPr="00C25F89">
        <w:rPr>
          <w:rFonts w:ascii="Times New Roman" w:hAnsi="Times New Roman" w:cs="Times New Roman"/>
          <w:sz w:val="24"/>
          <w:szCs w:val="24"/>
        </w:rPr>
        <w:t>).</w:t>
      </w:r>
    </w:p>
    <w:p w14:paraId="11887B1D"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Elementams (pvz.: tekstui, paveiksliukams, nuorodoms, lentelėms) turi būti galimybė pritaikyti patvirtintus bazinio dizaino stilius.</w:t>
      </w:r>
    </w:p>
    <w:p w14:paraId="3BE7BF4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lentelių kūrimo, jų redagavimo ir lentelės bei jos langelių formatavimo funkcijos. Turi veikti langelių apjungimo funkcija.</w:t>
      </w:r>
    </w:p>
    <w:p w14:paraId="44A20C64"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kurti nuorodas (į Tinklalapį, į dokumentą, į kitą interneto svetainę, į el. pašto adresą). Kuriant nuorodą į dokumentą ar vidinį Tinklalapį, turi būti galimybė atlikti paiešką ir atrasti reikiamą šaltinį esantį Sistemoje.</w:t>
      </w:r>
    </w:p>
    <w:p w14:paraId="17C22D00"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įgyvendintas paveikslėlių įkėlimas į tekstą naudojant Failų tvarkyklę. Turi būti realizuota Sistemoje patalpintų paveikslėlių paieška.</w:t>
      </w:r>
    </w:p>
    <w:p w14:paraId="0F45163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Talpinant paveikslėlius, turi būti galimybė pridėti metaduomenis, raktinius žodžius. Turi būti galimybė formatuoti įkeltą paveiksliuką, atliekant:</w:t>
      </w:r>
    </w:p>
    <w:p w14:paraId="6872252D" w14:textId="77777777" w:rsidR="00F44927" w:rsidRPr="00C25F89" w:rsidRDefault="00F44927" w:rsidP="00B20FB9">
      <w:pPr>
        <w:pStyle w:val="Sraopastraipa"/>
        <w:numPr>
          <w:ilvl w:val="1"/>
          <w:numId w:val="8"/>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Lygiavimą;</w:t>
      </w:r>
    </w:p>
    <w:p w14:paraId="7E093072" w14:textId="77777777" w:rsidR="00F44927" w:rsidRPr="00C25F89" w:rsidRDefault="00F44927" w:rsidP="00B20FB9">
      <w:pPr>
        <w:pStyle w:val="Sraopastraipa"/>
        <w:numPr>
          <w:ilvl w:val="1"/>
          <w:numId w:val="8"/>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Matmenų (proporcingas matmenų keitimas, paveiksliuko apkirpimas nurodant matmenis) keitimą, pakeistas paveiksliukas išsaugomas kaip kopija, paliekant originalą;</w:t>
      </w:r>
    </w:p>
    <w:p w14:paraId="41948458" w14:textId="77777777" w:rsidR="00F44927" w:rsidRPr="00C25F89" w:rsidRDefault="00F44927" w:rsidP="00B20FB9">
      <w:pPr>
        <w:pStyle w:val="Sraopastraipa"/>
        <w:numPr>
          <w:ilvl w:val="1"/>
          <w:numId w:val="8"/>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Pasukimą;</w:t>
      </w:r>
    </w:p>
    <w:p w14:paraId="79A5F26A" w14:textId="77777777" w:rsidR="00F44927" w:rsidRPr="00C25F89" w:rsidRDefault="00F44927" w:rsidP="00B20FB9">
      <w:pPr>
        <w:pStyle w:val="Sraopastraipa"/>
        <w:numPr>
          <w:ilvl w:val="1"/>
          <w:numId w:val="8"/>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Apvado keitimą;</w:t>
      </w:r>
    </w:p>
    <w:p w14:paraId="6E51D387" w14:textId="77777777" w:rsidR="00F44927" w:rsidRPr="00C25F89" w:rsidRDefault="00F44927" w:rsidP="00B20FB9">
      <w:pPr>
        <w:pStyle w:val="Sraopastraipa"/>
        <w:numPr>
          <w:ilvl w:val="1"/>
          <w:numId w:val="8"/>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Teksto atstumo nuo paveikslėlio nustatymą;</w:t>
      </w:r>
    </w:p>
    <w:p w14:paraId="542CC82B" w14:textId="77777777" w:rsidR="00F44927" w:rsidRPr="00C25F89" w:rsidRDefault="00F44927" w:rsidP="00B20FB9">
      <w:pPr>
        <w:pStyle w:val="Sraopastraipa"/>
        <w:numPr>
          <w:ilvl w:val="1"/>
          <w:numId w:val="8"/>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Paveikslėlio aprašo (komentaro) suteikimą, kuris būtų matomas tinklalapio peržiūros režime, užvedus ant paveikslėlio pelytės indikatorių.</w:t>
      </w:r>
    </w:p>
    <w:p w14:paraId="550809A3"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redaguoti HTML kodą.</w:t>
      </w:r>
    </w:p>
    <w:p w14:paraId="3066A143"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Turi būti galimybė įterpti multimedijos (vaizdo įrašų, garso įrašų) failus naudojant Failų tvarkyklę arba iš išorinių šaltinių (pvz. Youtube.com, Facebook.com ar lygiaverčių platformų).</w:t>
      </w:r>
    </w:p>
    <w:p w14:paraId="6C45422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peržiūrėti įkeltą informaciją dar neparodžius jos interneto svetainės Lankytojams ir matyti Tinklalapį tokį, koks jis bus rodomas viešai.</w:t>
      </w:r>
    </w:p>
    <w:p w14:paraId="3807E8ED" w14:textId="5889ECA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vilkimo būdu keisti turinio išdėstymą: perkelti paveikslėlius, medija failus ar kitus elementus į kitą redaguojamo turinio vietą.</w:t>
      </w:r>
    </w:p>
    <w:p w14:paraId="3E48B6E2" w14:textId="77777777" w:rsidR="00AF6FAB" w:rsidRPr="00C25F89" w:rsidRDefault="00AF6FAB"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227F9142" w14:textId="3464E239" w:rsidR="00F44927"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Failų tvarkyklei</w:t>
      </w:r>
    </w:p>
    <w:p w14:paraId="12F45D8E"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kurti kategorijas ir į jas priskirti failus. Turi būti galimybė peržiūrėti, kokie failai priskirti konkrečiai kategorijai.</w:t>
      </w:r>
    </w:p>
    <w:p w14:paraId="43B5DC7D"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 būti galimybė vilkimo būdu (angl. </w:t>
      </w:r>
      <w:proofErr w:type="spellStart"/>
      <w:r w:rsidRPr="00C25F89">
        <w:rPr>
          <w:rFonts w:ascii="Times New Roman" w:hAnsi="Times New Roman" w:cs="Times New Roman"/>
          <w:i/>
          <w:iCs/>
          <w:sz w:val="24"/>
          <w:szCs w:val="24"/>
        </w:rPr>
        <w:t>Drag</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and</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drop</w:t>
      </w:r>
      <w:proofErr w:type="spellEnd"/>
      <w:r w:rsidRPr="00C25F89">
        <w:rPr>
          <w:rFonts w:ascii="Times New Roman" w:hAnsi="Times New Roman" w:cs="Times New Roman"/>
          <w:sz w:val="24"/>
          <w:szCs w:val="24"/>
        </w:rPr>
        <w:t>) įkelti failus į konkrečią kategoriją iš kompiuterio kietojo disko.</w:t>
      </w:r>
    </w:p>
    <w:p w14:paraId="32D88153"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įkelti pasirinkto katalogo failus esančius kompiuterio kietajame diske į pasirinką kategoriją.</w:t>
      </w:r>
    </w:p>
    <w:p w14:paraId="36E625CB"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Failų sąraše turi būti pateikiama ne mažiau kaip:</w:t>
      </w:r>
    </w:p>
    <w:p w14:paraId="3644B204" w14:textId="77777777" w:rsidR="00F44927" w:rsidRPr="00C25F89" w:rsidRDefault="00F44927" w:rsidP="00B20FB9">
      <w:pPr>
        <w:pStyle w:val="Sraopastraipa"/>
        <w:numPr>
          <w:ilvl w:val="1"/>
          <w:numId w:val="9"/>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Failo pavadinimas;</w:t>
      </w:r>
    </w:p>
    <w:p w14:paraId="046E120F" w14:textId="77777777" w:rsidR="00F44927" w:rsidRPr="00C25F89" w:rsidRDefault="00F44927" w:rsidP="00B20FB9">
      <w:pPr>
        <w:pStyle w:val="Sraopastraipa"/>
        <w:numPr>
          <w:ilvl w:val="1"/>
          <w:numId w:val="9"/>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Failo tipas;</w:t>
      </w:r>
    </w:p>
    <w:p w14:paraId="0DB76B52" w14:textId="77777777" w:rsidR="00F44927" w:rsidRPr="00C25F89" w:rsidRDefault="00F44927" w:rsidP="00B20FB9">
      <w:pPr>
        <w:pStyle w:val="Sraopastraipa"/>
        <w:numPr>
          <w:ilvl w:val="1"/>
          <w:numId w:val="9"/>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Failo įkėlimo data;</w:t>
      </w:r>
    </w:p>
    <w:p w14:paraId="509CE029" w14:textId="77777777" w:rsidR="00F44927" w:rsidRPr="00C25F89" w:rsidRDefault="00F44927" w:rsidP="00B20FB9">
      <w:pPr>
        <w:pStyle w:val="Sraopastraipa"/>
        <w:numPr>
          <w:ilvl w:val="1"/>
          <w:numId w:val="9"/>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Failo dydis.</w:t>
      </w:r>
    </w:p>
    <w:p w14:paraId="2D5067A7"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galimybės: pašalinti failą, perkelti į kitą kategoriją ir pervadinti.</w:t>
      </w:r>
    </w:p>
    <w:p w14:paraId="00A53495"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atsisiųsti įkeltą failą.</w:t>
      </w:r>
    </w:p>
    <w:p w14:paraId="5CDEF37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atlikti failų paiešką. Paieška turi veikti dinamiškai – pradėjus vesti failo pavadinimą rezultatai turi būti pateikiami iš karto.</w:t>
      </w:r>
    </w:p>
    <w:p w14:paraId="702F3D66"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Failų tvarkyklė neturi riboti įkeliamų failo kiekio. Failų tvarkyklė bei paieška turi korektiškai veikti net ir esant kelioms dešimtims tūkstančių failų. Turi būti galimybė administravimo priemonėmis nustatyti galimų įkelti failų kiekį, tipą ir dydį.</w:t>
      </w:r>
    </w:p>
    <w:p w14:paraId="5F53728E"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Failų tvarkyklė turi būti integruota su teksto redaktoriumi. Naudojantis Failų tvarkyklės funkcijomis turi būti galimybė įterpti paveiksliukus bei kurti nuorodas į dokumentus.</w:t>
      </w:r>
    </w:p>
    <w:p w14:paraId="5BE290C2" w14:textId="77777777" w:rsidR="00D30701" w:rsidRPr="00C25F89" w:rsidRDefault="00D30701"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1F5E9F35" w14:textId="1DD853EC" w:rsidR="00F44927"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Turinio valdymo sistemos Naudotojų valdymas</w:t>
      </w:r>
    </w:p>
    <w:p w14:paraId="0C0E8422"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kurti Naudotojus, priskirti juos grupėms, keisti slaptažodžius. Kuriant Naudotoją turi būti nurodoma: vardas, pavardė, prisijungimo vardas ir el. paštas.</w:t>
      </w:r>
    </w:p>
    <w:p w14:paraId="23EFB19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realizuota aiški ir suprantama Naudotojų teisių sistema. Turi būti galimybė teises priskirti Naudotojų grupėms. Naudotojų ir Naudotojų grupių skaičius neturi būti ribojamas.</w:t>
      </w:r>
    </w:p>
    <w:p w14:paraId="3D7CD243"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nustatyti, kokius tinklalapius, interneto svetainės dalis ir/ar modulius, galės valdyti Naudotojas. Pavyzdžiui nustatyti, kad tam tikri Naudotojai gali keisti tik nurodytų tinklalapių turinį.</w:t>
      </w:r>
    </w:p>
    <w:p w14:paraId="789B1719"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 būti galimybė apriboti Naudotojų teises (redagavimo, šalinimo, kūrimo, nustatymų keitimo). </w:t>
      </w:r>
    </w:p>
    <w:p w14:paraId="70D21436" w14:textId="31A20979"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atlikti Naudotojų paiešką pagal vardą, pavardę, el. paštą ir priskirtas grupes.</w:t>
      </w:r>
    </w:p>
    <w:p w14:paraId="305229B8" w14:textId="77777777" w:rsidR="00B20FB9" w:rsidRPr="00C25F89" w:rsidRDefault="00B20FB9" w:rsidP="00B20FB9">
      <w:pPr>
        <w:pStyle w:val="Sraopastraipa"/>
        <w:tabs>
          <w:tab w:val="left" w:pos="284"/>
          <w:tab w:val="left" w:pos="709"/>
        </w:tabs>
        <w:spacing w:after="0" w:line="240" w:lineRule="auto"/>
        <w:ind w:left="284" w:right="0"/>
        <w:rPr>
          <w:rFonts w:ascii="Times New Roman" w:hAnsi="Times New Roman" w:cs="Times New Roman"/>
          <w:sz w:val="24"/>
          <w:szCs w:val="24"/>
        </w:rPr>
      </w:pPr>
    </w:p>
    <w:p w14:paraId="17918050" w14:textId="77777777" w:rsidR="006700EB" w:rsidRPr="00C25F89" w:rsidRDefault="00F44927" w:rsidP="00B20FB9">
      <w:pPr>
        <w:tabs>
          <w:tab w:val="left" w:pos="284"/>
          <w:tab w:val="left" w:pos="709"/>
        </w:tabs>
        <w:spacing w:after="0" w:line="240" w:lineRule="auto"/>
        <w:ind w:firstLine="284"/>
        <w:rPr>
          <w:rFonts w:ascii="Times New Roman" w:hAnsi="Times New Roman" w:cs="Times New Roman"/>
          <w:b/>
          <w:bCs/>
          <w:sz w:val="24"/>
          <w:szCs w:val="24"/>
        </w:rPr>
      </w:pPr>
      <w:r w:rsidRPr="00C25F89">
        <w:rPr>
          <w:rFonts w:ascii="Times New Roman" w:hAnsi="Times New Roman" w:cs="Times New Roman"/>
          <w:b/>
          <w:bCs/>
          <w:sz w:val="24"/>
          <w:szCs w:val="24"/>
        </w:rPr>
        <w:t>Saugumo užtikrinimas turinio valdymo sistemos priemonėmis</w:t>
      </w:r>
      <w:bookmarkStart w:id="0" w:name="_Hlk151368640"/>
    </w:p>
    <w:p w14:paraId="2D6853DD" w14:textId="72B15186" w:rsidR="00F44927" w:rsidRPr="00C25F89" w:rsidRDefault="00F44927" w:rsidP="00B20FB9">
      <w:pPr>
        <w:tabs>
          <w:tab w:val="left" w:pos="284"/>
          <w:tab w:val="left" w:pos="709"/>
        </w:tabs>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Turi būti įdiegta galimybė, leidžianti apriboti prieigą prie turinio valdymo sistemos administravimo dalies ir interneto svetainės naudojant tinklo IP adresų šablonus. Juos valdyti ir koreguoti, nustatant draudimus ir leidimus prisijungimams (pvz.: nurodant 123.*.*.* bus draudžiama arba leidžiama prieiga tiems, kurie jungiasi iš šio potinklio).</w:t>
      </w:r>
    </w:p>
    <w:bookmarkEnd w:id="0"/>
    <w:p w14:paraId="16661A42"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blokuoti interneto svetainės Lankytojus, naudojant tinklo IP adresų šablonus.</w:t>
      </w:r>
    </w:p>
    <w:p w14:paraId="660A08B3"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Turi būti realizuotas stiprių slaptažodžių sudarymo mechanizmas. Turi būti galimybė keisti reikalavimus Naudotojų slaptažodžiams. Turi būti galimybė nustatyti:</w:t>
      </w:r>
    </w:p>
    <w:p w14:paraId="29FCBA1B" w14:textId="77777777" w:rsidR="00F44927" w:rsidRPr="00C25F89" w:rsidRDefault="00F44927" w:rsidP="00B20FB9">
      <w:pPr>
        <w:pStyle w:val="Sraopastraipa"/>
        <w:numPr>
          <w:ilvl w:val="1"/>
          <w:numId w:val="10"/>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Koks minimalus slaptažodžio ilgis;</w:t>
      </w:r>
    </w:p>
    <w:p w14:paraId="5F7C7A0B" w14:textId="77777777" w:rsidR="00F44927" w:rsidRPr="00C25F89" w:rsidRDefault="00F44927" w:rsidP="00B20FB9">
      <w:pPr>
        <w:pStyle w:val="Sraopastraipa"/>
        <w:numPr>
          <w:ilvl w:val="1"/>
          <w:numId w:val="10"/>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Ar slaptažodyje turi būti didžiųjų raidžių;</w:t>
      </w:r>
    </w:p>
    <w:p w14:paraId="4562E8D7" w14:textId="77777777" w:rsidR="00F44927" w:rsidRPr="00C25F89" w:rsidRDefault="00F44927" w:rsidP="00B20FB9">
      <w:pPr>
        <w:pStyle w:val="Sraopastraipa"/>
        <w:numPr>
          <w:ilvl w:val="1"/>
          <w:numId w:val="10"/>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Ar slaptažodyje turi būti skaičių;</w:t>
      </w:r>
    </w:p>
    <w:p w14:paraId="7E8B48B5" w14:textId="77777777" w:rsidR="00F44927" w:rsidRPr="00C25F89" w:rsidRDefault="00F44927" w:rsidP="00B20FB9">
      <w:pPr>
        <w:pStyle w:val="Sraopastraipa"/>
        <w:numPr>
          <w:ilvl w:val="1"/>
          <w:numId w:val="10"/>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Ar slaptažodyje turi būti specialių simbolių (pvz. %, #, @, !).</w:t>
      </w:r>
    </w:p>
    <w:p w14:paraId="40714855" w14:textId="77777777" w:rsidR="00F44927" w:rsidRPr="00C25F89" w:rsidRDefault="00F44927" w:rsidP="00B20FB9">
      <w:pPr>
        <w:pStyle w:val="Sraopastraipa"/>
        <w:numPr>
          <w:ilvl w:val="1"/>
          <w:numId w:val="10"/>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nurodyti kiek laiko galioja slaptažodis, praėjus nurodytam laikui, prisijungęs Naudotojas privalo jį pasikeisti į naują slaptažodį, pagal nustatytus saugumo parametrus.</w:t>
      </w:r>
    </w:p>
    <w:p w14:paraId="54F0B307" w14:textId="77777777" w:rsidR="00F44927" w:rsidRPr="00C25F89" w:rsidRDefault="00F44927" w:rsidP="00B20FB9">
      <w:pPr>
        <w:pStyle w:val="Sraopastraipa"/>
        <w:numPr>
          <w:ilvl w:val="1"/>
          <w:numId w:val="10"/>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realizuota galimybė blokuoti Naudotojus, kai bandoma prisijungti įvedant neteisingą slaptažodį. Turi būti galimybė nurodyti:</w:t>
      </w:r>
    </w:p>
    <w:p w14:paraId="3110FEB1" w14:textId="77777777" w:rsidR="00F44927" w:rsidRPr="00C25F89" w:rsidRDefault="00F44927" w:rsidP="00B20FB9">
      <w:pPr>
        <w:pStyle w:val="Sraopastraipa"/>
        <w:numPr>
          <w:ilvl w:val="2"/>
          <w:numId w:val="1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po kiek neteisingų bandymų ir kiek laiko (minutėmis) blokuoti naudotoją;</w:t>
      </w:r>
    </w:p>
    <w:p w14:paraId="74079C65" w14:textId="77777777" w:rsidR="00F44927" w:rsidRPr="00C25F89" w:rsidRDefault="00F44927" w:rsidP="00B20FB9">
      <w:pPr>
        <w:pStyle w:val="Sraopastraipa"/>
        <w:numPr>
          <w:ilvl w:val="2"/>
          <w:numId w:val="1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blokuojamas Naudotojas ar IP adresas, iš kurio bandoma jungtis.</w:t>
      </w:r>
    </w:p>
    <w:p w14:paraId="6307D58F"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blokuotų Naudotojų sąrašas. Sąraše pateikiama ne mažiau kaip:</w:t>
      </w:r>
    </w:p>
    <w:p w14:paraId="3E98CD5B" w14:textId="77777777" w:rsidR="00F44927" w:rsidRPr="00C25F89" w:rsidRDefault="00F44927" w:rsidP="00B20FB9">
      <w:pPr>
        <w:pStyle w:val="Sraopastraipa"/>
        <w:numPr>
          <w:ilvl w:val="1"/>
          <w:numId w:val="1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IP adresas;</w:t>
      </w:r>
    </w:p>
    <w:p w14:paraId="070ADFF3" w14:textId="77777777" w:rsidR="00F44927" w:rsidRPr="00C25F89" w:rsidRDefault="00F44927" w:rsidP="00B20FB9">
      <w:pPr>
        <w:pStyle w:val="Sraopastraipa"/>
        <w:numPr>
          <w:ilvl w:val="1"/>
          <w:numId w:val="1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Bandymų skaičius;</w:t>
      </w:r>
    </w:p>
    <w:p w14:paraId="473E101E" w14:textId="77777777" w:rsidR="00F44927" w:rsidRPr="00C25F89" w:rsidRDefault="00F44927" w:rsidP="00B20FB9">
      <w:pPr>
        <w:pStyle w:val="Sraopastraipa"/>
        <w:numPr>
          <w:ilvl w:val="1"/>
          <w:numId w:val="1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Naudotojas;</w:t>
      </w:r>
    </w:p>
    <w:p w14:paraId="32FD3A7F" w14:textId="77777777" w:rsidR="00F44927" w:rsidRPr="00C25F89" w:rsidRDefault="00F44927" w:rsidP="00B20FB9">
      <w:pPr>
        <w:pStyle w:val="Sraopastraipa"/>
        <w:numPr>
          <w:ilvl w:val="1"/>
          <w:numId w:val="1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Laikas, iki kada galioja blokavimas.</w:t>
      </w:r>
    </w:p>
    <w:p w14:paraId="37B9EDAF"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panaikinti blokavimą.</w:t>
      </w:r>
    </w:p>
    <w:p w14:paraId="72E01A5A"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Turinio valdymo sistema turi palaikyti dviejų dalių autentifikavimą:</w:t>
      </w:r>
    </w:p>
    <w:p w14:paraId="1A5FEF5A" w14:textId="77777777" w:rsidR="00F44927" w:rsidRPr="00C25F89" w:rsidRDefault="00F44927" w:rsidP="00B20FB9">
      <w:pPr>
        <w:pStyle w:val="Sraopastraipa"/>
        <w:numPr>
          <w:ilvl w:val="1"/>
          <w:numId w:val="13"/>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Dviejų dalių autentifikavimo mechanizmas (2FA) turi būti integruotas su Google </w:t>
      </w:r>
      <w:proofErr w:type="spellStart"/>
      <w:r w:rsidRPr="00C25F89">
        <w:rPr>
          <w:rFonts w:ascii="Times New Roman" w:hAnsi="Times New Roman" w:cs="Times New Roman"/>
          <w:sz w:val="24"/>
          <w:szCs w:val="24"/>
        </w:rPr>
        <w:t>Authenticator</w:t>
      </w:r>
      <w:proofErr w:type="spellEnd"/>
      <w:r w:rsidRPr="00C25F89">
        <w:rPr>
          <w:rFonts w:ascii="Times New Roman" w:hAnsi="Times New Roman" w:cs="Times New Roman"/>
          <w:sz w:val="24"/>
          <w:szCs w:val="24"/>
        </w:rPr>
        <w:t xml:space="preserve">, Microsoft </w:t>
      </w:r>
      <w:proofErr w:type="spellStart"/>
      <w:r w:rsidRPr="00C25F89">
        <w:rPr>
          <w:rFonts w:ascii="Times New Roman" w:hAnsi="Times New Roman" w:cs="Times New Roman"/>
          <w:sz w:val="24"/>
          <w:szCs w:val="24"/>
        </w:rPr>
        <w:t>Authenticator</w:t>
      </w:r>
      <w:proofErr w:type="spellEnd"/>
      <w:r w:rsidRPr="00C25F89">
        <w:rPr>
          <w:rFonts w:ascii="Times New Roman" w:hAnsi="Times New Roman" w:cs="Times New Roman"/>
          <w:sz w:val="24"/>
          <w:szCs w:val="24"/>
        </w:rPr>
        <w:t xml:space="preserve"> ar kita lygiaverte autentifikavimo sistema.</w:t>
      </w:r>
    </w:p>
    <w:p w14:paraId="6D6DFE86" w14:textId="77777777" w:rsidR="00F44927" w:rsidRPr="00C25F89" w:rsidRDefault="00F44927" w:rsidP="00B20FB9">
      <w:pPr>
        <w:pStyle w:val="Sraopastraipa"/>
        <w:numPr>
          <w:ilvl w:val="1"/>
          <w:numId w:val="13"/>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įjungti arba išjungti dviejų dalių autentifikavimo mechanizmą.</w:t>
      </w:r>
    </w:p>
    <w:p w14:paraId="2FCA48AD"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Saugumo valdymas ir IP nustatymas turi veikti korektiškai, kai interneto svetainė veikia apsaugota internetinės svetainės ugniasiene (angl. </w:t>
      </w:r>
      <w:proofErr w:type="spellStart"/>
      <w:r w:rsidRPr="00C25F89">
        <w:rPr>
          <w:rFonts w:ascii="Times New Roman" w:hAnsi="Times New Roman" w:cs="Times New Roman"/>
          <w:i/>
          <w:iCs/>
          <w:sz w:val="24"/>
          <w:szCs w:val="24"/>
        </w:rPr>
        <w:t>web</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application</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firewall</w:t>
      </w:r>
      <w:proofErr w:type="spellEnd"/>
      <w:r w:rsidRPr="00C25F89">
        <w:rPr>
          <w:rFonts w:ascii="Times New Roman" w:hAnsi="Times New Roman" w:cs="Times New Roman"/>
          <w:i/>
          <w:iCs/>
          <w:sz w:val="24"/>
          <w:szCs w:val="24"/>
        </w:rPr>
        <w:t>, WAF</w:t>
      </w:r>
      <w:r w:rsidRPr="00C25F89">
        <w:rPr>
          <w:rFonts w:ascii="Times New Roman" w:hAnsi="Times New Roman" w:cs="Times New Roman"/>
          <w:sz w:val="24"/>
          <w:szCs w:val="24"/>
        </w:rPr>
        <w:t>).</w:t>
      </w:r>
    </w:p>
    <w:p w14:paraId="7E52E132"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nustatyti, kokio tipo (pvz.: PDF, DOCX, XLS) failus galima įkelti Failų tvarkyklėje.</w:t>
      </w:r>
    </w:p>
    <w:p w14:paraId="043C1EF0" w14:textId="77777777"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27BCA2B9" w14:textId="77777777" w:rsidR="00B20FB9" w:rsidRPr="00C25F89" w:rsidRDefault="00B20FB9"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1D59F5B0" w14:textId="5B174B9D" w:rsidR="006C0E18"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Įvykių žurnalas</w:t>
      </w:r>
    </w:p>
    <w:p w14:paraId="3AF770E4" w14:textId="01179F0C" w:rsidR="00F44927" w:rsidRPr="00C25F89" w:rsidRDefault="00F44927" w:rsidP="00B20FB9">
      <w:pPr>
        <w:pStyle w:val="Sraopastraipa"/>
        <w:numPr>
          <w:ilvl w:val="0"/>
          <w:numId w:val="1"/>
        </w:numPr>
        <w:tabs>
          <w:tab w:val="left" w:pos="284"/>
          <w:tab w:val="left" w:pos="426"/>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Sistemoje turi būti registruojami Naudotojų veiksmai (pvz.: Naudotojų prisijungimas, turinio sukūrimas, redagavimas, šalinimas, Naudotojų sukūrimai).</w:t>
      </w:r>
    </w:p>
    <w:p w14:paraId="41B2C048" w14:textId="77777777" w:rsidR="00F44927" w:rsidRPr="00C25F89" w:rsidRDefault="00F44927" w:rsidP="00B20FB9">
      <w:pPr>
        <w:pStyle w:val="Sraopastraipa"/>
        <w:numPr>
          <w:ilvl w:val="0"/>
          <w:numId w:val="1"/>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fiksuojami ir pateikiami nepavykę bandymai prisijungti prie turinio valdymo sistemos.</w:t>
      </w:r>
    </w:p>
    <w:p w14:paraId="018761C0" w14:textId="77777777" w:rsidR="00F44927" w:rsidRPr="00C25F89" w:rsidRDefault="00F44927" w:rsidP="00B20FB9">
      <w:pPr>
        <w:pStyle w:val="Sraopastraipa"/>
        <w:numPr>
          <w:ilvl w:val="0"/>
          <w:numId w:val="1"/>
        </w:numPr>
        <w:tabs>
          <w:tab w:val="left" w:pos="284"/>
          <w:tab w:val="left" w:pos="426"/>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patikrinti, iš kokio IP adreso jungėsi Naudotojas ir kokius veiksmus atliko.</w:t>
      </w:r>
    </w:p>
    <w:p w14:paraId="41BDC330" w14:textId="77777777" w:rsidR="00F44927" w:rsidRPr="00C25F89" w:rsidRDefault="00F44927" w:rsidP="00B20FB9">
      <w:pPr>
        <w:pStyle w:val="Sraopastraipa"/>
        <w:numPr>
          <w:ilvl w:val="0"/>
          <w:numId w:val="1"/>
        </w:numPr>
        <w:tabs>
          <w:tab w:val="left" w:pos="284"/>
          <w:tab w:val="left" w:pos="426"/>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Ataskaitose turi būti realizuota lanksti paieška pagal įvairius parametrus (pvz.: datą, Naudotojų vardus, IP adresus, modulius, atliktus veiksmus).</w:t>
      </w:r>
    </w:p>
    <w:p w14:paraId="07EF1E36" w14:textId="77777777"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2B5BC1B6" w14:textId="36EC2ACD" w:rsidR="006C0E18"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Nerasti tinklalapiai</w:t>
      </w:r>
    </w:p>
    <w:p w14:paraId="202D0CF7"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Visos užklausos (nuorodos), kurių metu nebuvo pateikta Lankytojui informacija, o buvo parodytas „tinklalapis nerastas“ ir/ar gautas klaidos pranešimas 404 (angl. </w:t>
      </w:r>
      <w:proofErr w:type="spellStart"/>
      <w:r w:rsidRPr="00C25F89">
        <w:rPr>
          <w:rFonts w:ascii="Times New Roman" w:hAnsi="Times New Roman" w:cs="Times New Roman"/>
          <w:i/>
          <w:iCs/>
          <w:sz w:val="24"/>
          <w:szCs w:val="24"/>
        </w:rPr>
        <w:t>Page</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not</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found</w:t>
      </w:r>
      <w:proofErr w:type="spellEnd"/>
      <w:r w:rsidRPr="00C25F89">
        <w:rPr>
          <w:rFonts w:ascii="Times New Roman" w:hAnsi="Times New Roman" w:cs="Times New Roman"/>
          <w:i/>
          <w:iCs/>
          <w:sz w:val="24"/>
          <w:szCs w:val="24"/>
        </w:rPr>
        <w:t>)</w:t>
      </w:r>
      <w:r w:rsidRPr="00C25F89">
        <w:rPr>
          <w:rFonts w:ascii="Times New Roman" w:hAnsi="Times New Roman" w:cs="Times New Roman"/>
          <w:sz w:val="24"/>
          <w:szCs w:val="24"/>
        </w:rPr>
        <w:t xml:space="preserve"> turi būti saugomos ir pateikiamos turinio valdymo sistemoje.</w:t>
      </w:r>
    </w:p>
    <w:p w14:paraId="7B571A05"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Funkcionalumas turi padėti aptikti, kur talpinamos nekorektiškos nuorodos ar informacija buvo pakeista, pašalinta.</w:t>
      </w:r>
    </w:p>
    <w:p w14:paraId="578E3E2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Kiekvienas įrašas žurnale apie užklausą į nerastą tinklalapį turi saugoti ne mažiau kaip:</w:t>
      </w:r>
    </w:p>
    <w:p w14:paraId="06F3669E" w14:textId="77777777" w:rsidR="00F44927" w:rsidRPr="00C25F89" w:rsidRDefault="00F44927" w:rsidP="00B20FB9">
      <w:pPr>
        <w:pStyle w:val="Sraopastraipa"/>
        <w:numPr>
          <w:ilvl w:val="1"/>
          <w:numId w:val="1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Nuorodą, į kurią buvo kreiptasi;</w:t>
      </w:r>
    </w:p>
    <w:p w14:paraId="42B465F5" w14:textId="77777777" w:rsidR="00F44927" w:rsidRPr="00C25F89" w:rsidRDefault="00F44927" w:rsidP="00B20FB9">
      <w:pPr>
        <w:pStyle w:val="Sraopastraipa"/>
        <w:numPr>
          <w:ilvl w:val="1"/>
          <w:numId w:val="1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Kreipimosi datą ir laiką;</w:t>
      </w:r>
    </w:p>
    <w:p w14:paraId="1DB84870" w14:textId="77777777" w:rsidR="00F44927" w:rsidRPr="00C25F89" w:rsidRDefault="00F44927" w:rsidP="00B20FB9">
      <w:pPr>
        <w:pStyle w:val="Sraopastraipa"/>
        <w:numPr>
          <w:ilvl w:val="1"/>
          <w:numId w:val="1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Lankytojo naršyklės informaciją;</w:t>
      </w:r>
    </w:p>
    <w:p w14:paraId="41BFC1C3" w14:textId="77777777" w:rsidR="00F44927" w:rsidRPr="00C25F89" w:rsidRDefault="00F44927" w:rsidP="00B20FB9">
      <w:pPr>
        <w:pStyle w:val="Sraopastraipa"/>
        <w:numPr>
          <w:ilvl w:val="1"/>
          <w:numId w:val="1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Lankytojo IP adresą;</w:t>
      </w:r>
    </w:p>
    <w:p w14:paraId="74791DD8" w14:textId="77777777" w:rsidR="00F44927" w:rsidRPr="00C25F89" w:rsidRDefault="00F44927" w:rsidP="00B20FB9">
      <w:pPr>
        <w:pStyle w:val="Sraopastraipa"/>
        <w:numPr>
          <w:ilvl w:val="1"/>
          <w:numId w:val="1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Iš kur buvo kreiptasi (kurioje vietoje buvo patalpinta nekorektiška nuoroda).</w:t>
      </w:r>
    </w:p>
    <w:p w14:paraId="657AD6A9" w14:textId="77777777" w:rsidR="00F44927" w:rsidRPr="00C25F89" w:rsidRDefault="00F44927" w:rsidP="00B20FB9">
      <w:pPr>
        <w:pStyle w:val="Sraopastraipa"/>
        <w:numPr>
          <w:ilvl w:val="1"/>
          <w:numId w:val="1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Turi būti galimybė naudojantis turinio valdymo sistemos funkcijomis išspręsti problemą. Kai patalpintos neteisingos nuorodos šaltinis yra ši interneto svetainė, tai vienu paspaudimu pereiti į šaltinio redagavimo vietą (pvz.: naujieną, tinklalapį) ir pataisyti nuorodą;</w:t>
      </w:r>
    </w:p>
    <w:p w14:paraId="348A0084" w14:textId="77777777" w:rsidR="00F44927" w:rsidRPr="00C25F89" w:rsidRDefault="00F44927" w:rsidP="00B20FB9">
      <w:pPr>
        <w:pStyle w:val="Sraopastraipa"/>
        <w:numPr>
          <w:ilvl w:val="1"/>
          <w:numId w:val="1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pašalinti išsaugotus nerastų tinklalapių žurnalo įrašus.</w:t>
      </w:r>
    </w:p>
    <w:p w14:paraId="2D4289BE" w14:textId="2B9A3C49" w:rsidR="00F44927" w:rsidRPr="00C25F89" w:rsidRDefault="00F44927" w:rsidP="00B20FB9">
      <w:pPr>
        <w:pStyle w:val="Sraopastraipa"/>
        <w:numPr>
          <w:ilvl w:val="1"/>
          <w:numId w:val="14"/>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Sukaupti duomenys turi būti automatiškai pašalinami po 1 </w:t>
      </w:r>
      <w:r w:rsidR="006C0E18" w:rsidRPr="00C25F89">
        <w:rPr>
          <w:rFonts w:ascii="Times New Roman" w:hAnsi="Times New Roman" w:cs="Times New Roman"/>
          <w:sz w:val="24"/>
          <w:szCs w:val="24"/>
        </w:rPr>
        <w:t>metų</w:t>
      </w:r>
      <w:r w:rsidRPr="00C25F89">
        <w:rPr>
          <w:rFonts w:ascii="Times New Roman" w:hAnsi="Times New Roman" w:cs="Times New Roman"/>
          <w:sz w:val="24"/>
          <w:szCs w:val="24"/>
        </w:rPr>
        <w:t>. nuo įrašo sukūrimo.</w:t>
      </w:r>
    </w:p>
    <w:p w14:paraId="57078AD2" w14:textId="77777777"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331E4718" w14:textId="7A94BB8E" w:rsidR="006C0E18"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Paieška administravimo aplinkoje</w:t>
      </w:r>
    </w:p>
    <w:p w14:paraId="77C2AD5B"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Turinio valdymo sistemos administravimo aplinkoje turi veikti greitoji paieška. Paieška turi būti matoma visą laiką prisijungus Naudotojams.</w:t>
      </w:r>
    </w:p>
    <w:p w14:paraId="02816B7B" w14:textId="70DC8EAC"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Paieška turi veikti dinamiškai – pradėjus vesti tekstą iš karto pateikti rezultatų sąrašą. Iš sąrašo Naudotojai turi vienu paspaudimu patekti į rasto elemento (pvz.: naujienos, tinklalapio, ar kito interneto svetainėje naudojamo modulio) nustatymus arba redagavimą, teisių valdymą. Paieškos rezultatuose, rasto elemento nustatymuose arba redagavime turi būti galimybė vienu paspaudimu pakeisti elemento būseną (matomas/nematomas, aktyvus/neaktyvus).</w:t>
      </w:r>
    </w:p>
    <w:p w14:paraId="585A4010" w14:textId="77777777"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757620B2" w14:textId="7DEFFB9D" w:rsidR="006C0E18"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Nustatymai</w:t>
      </w:r>
    </w:p>
    <w:p w14:paraId="6D9FCCD7"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keisti interneto svetainės ir turinio valdymo sistemos nustatymus.</w:t>
      </w:r>
    </w:p>
    <w:p w14:paraId="26825462"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keisti įkeliamų nuotraukų didžiausią leidžiamą dydį. Pavyzdžiui, nurodžius, kad visos nuotraukos turi būti ne didesnės kaip 1 000x800px, įkėlus nuotraukas, kurių dydis yra didesnis jos proporcingai turi būti sumažinamos iki nustatyto dydžio. Originali nuotrauka turi būti automatiškai pašalinama.</w:t>
      </w:r>
    </w:p>
    <w:p w14:paraId="70EC0C3D"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keisti informaciją ir išdėstymą tinklalapyje „Tinklalapis nerastas“ visose svetainės kalbų versijose atskirai. Šis tinklalapis turi būti parodomas, kai Lankytojas kreipiasi į nuorodą, kuri yra neveikianti, informacija buvo pašalinta ar padaryta neaktyvi. Lankytojui turi būti pateikiama nuoroda į Svetainės medį.</w:t>
      </w:r>
    </w:p>
    <w:p w14:paraId="2A9E7BCB"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realizuota interneto svetainėje naudojamų sisteminių žodžių (pvz.: spausdinti, paieška, pirmyn, paieškos rezultatai) valdymas ir vertimai į kitas kalbas. Administratorius, naudodamasis turinio valdymo sistemos įrankiais turi galėti atlikti vertimų raktažodžių paiešką, surasti, kurie raktažodžiai neišversti ir juos išversti. Turi būti galimybė eksportuoti ir importuoti vertimus. Importuojant vertimus turi būti parodoma, kad toks vertimas jau egzistuoja ir administratorius turi galėti pasirinkti ar esantį vertimą perrašyti nauju.</w:t>
      </w:r>
    </w:p>
    <w:p w14:paraId="6A7ACE5B" w14:textId="77777777"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7F2B33F1" w14:textId="63C24C26" w:rsidR="006C0E18"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Slapukų ir įskiepių valdymas</w:t>
      </w:r>
    </w:p>
    <w:p w14:paraId="20AD834E" w14:textId="6AF053DA"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galimybė įterpti išorinius įskiepius, tokius kaip lankomumo statistika (pvz.: Google Analytics)</w:t>
      </w:r>
      <w:r w:rsidR="006C0E18" w:rsidRPr="00C25F89">
        <w:rPr>
          <w:rFonts w:ascii="Times New Roman" w:hAnsi="Times New Roman" w:cs="Times New Roman"/>
          <w:sz w:val="24"/>
          <w:szCs w:val="24"/>
        </w:rPr>
        <w:t>,</w:t>
      </w:r>
      <w:r w:rsidRPr="00C25F89">
        <w:rPr>
          <w:rFonts w:ascii="Times New Roman" w:hAnsi="Times New Roman" w:cs="Times New Roman"/>
          <w:sz w:val="24"/>
          <w:szCs w:val="24"/>
        </w:rPr>
        <w:t xml:space="preserve"> Lankytojų veiksmų stebėsenos (pvz.: hotjar.com)</w:t>
      </w:r>
      <w:r w:rsidR="006C0E18" w:rsidRPr="00C25F89">
        <w:rPr>
          <w:rFonts w:ascii="Times New Roman" w:hAnsi="Times New Roman" w:cs="Times New Roman"/>
          <w:sz w:val="24"/>
          <w:szCs w:val="24"/>
        </w:rPr>
        <w:t xml:space="preserve"> ar lygiaverčius.</w:t>
      </w:r>
    </w:p>
    <w:p w14:paraId="20CDD4DF" w14:textId="0F8A394F" w:rsidR="006C0E18" w:rsidRPr="00C25F89" w:rsidRDefault="006C0E18"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realizuotas slapukų valdymas. Taip pat turi būti realizuotas sprendimas (Tiekėjas galės pasiūlyti savo sprendimą) lankytojui susipažinti bei sutikti su būtinais, statistikos bei kalbos pasirinkimo slapukais, pastaruosius du galima išjungti (nesutikti). Slapukų naudojimosi taisyklės gali būti patalpintos atskirame tekstiniame lape.</w:t>
      </w:r>
    </w:p>
    <w:p w14:paraId="592B0E0D" w14:textId="39DF937F"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512A5377" w14:textId="77777777"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15C5D486" w14:textId="398B2C1C" w:rsidR="00F44927" w:rsidRPr="00C25F89" w:rsidRDefault="006C0E18" w:rsidP="00B20FB9">
      <w:pPr>
        <w:pStyle w:val="Sraopastraipa"/>
        <w:tabs>
          <w:tab w:val="left" w:pos="284"/>
          <w:tab w:val="left" w:pos="709"/>
        </w:tabs>
        <w:spacing w:after="0" w:line="240" w:lineRule="auto"/>
        <w:ind w:left="0" w:right="0" w:firstLine="284"/>
        <w:jc w:val="center"/>
        <w:rPr>
          <w:rFonts w:ascii="Times New Roman" w:hAnsi="Times New Roman" w:cs="Times New Roman"/>
          <w:b/>
          <w:bCs/>
          <w:sz w:val="24"/>
          <w:szCs w:val="24"/>
        </w:rPr>
      </w:pPr>
      <w:r w:rsidRPr="00C25F89">
        <w:rPr>
          <w:rFonts w:ascii="Times New Roman" w:hAnsi="Times New Roman" w:cs="Times New Roman"/>
          <w:b/>
          <w:bCs/>
          <w:sz w:val="24"/>
          <w:szCs w:val="24"/>
        </w:rPr>
        <w:t xml:space="preserve">III </w:t>
      </w:r>
      <w:r w:rsidR="00F44927" w:rsidRPr="00C25F89">
        <w:rPr>
          <w:rFonts w:ascii="Times New Roman" w:hAnsi="Times New Roman" w:cs="Times New Roman"/>
          <w:b/>
          <w:bCs/>
          <w:sz w:val="24"/>
          <w:szCs w:val="24"/>
        </w:rPr>
        <w:t>Reikalavimai interneto svetainei</w:t>
      </w:r>
    </w:p>
    <w:p w14:paraId="2B280085" w14:textId="77777777"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1F4C2B1E" w14:textId="3E1FC481" w:rsidR="006C0E18"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Bendrieji reikalavimai interneto svetainei</w:t>
      </w:r>
    </w:p>
    <w:p w14:paraId="26C4DDB8" w14:textId="55F9E1C1"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Pagrindinė interneto svetainės versija turi būti lietuvių kalba. Įvedus interneto svetainės adresą www.</w:t>
      </w:r>
      <w:r w:rsidR="00D144A3" w:rsidRPr="00C25F89">
        <w:rPr>
          <w:rFonts w:ascii="Times New Roman" w:hAnsi="Times New Roman" w:cs="Times New Roman"/>
          <w:sz w:val="24"/>
          <w:szCs w:val="24"/>
        </w:rPr>
        <w:t>stt</w:t>
      </w:r>
      <w:r w:rsidRPr="00C25F89">
        <w:rPr>
          <w:rFonts w:ascii="Times New Roman" w:hAnsi="Times New Roman" w:cs="Times New Roman"/>
          <w:sz w:val="24"/>
          <w:szCs w:val="24"/>
        </w:rPr>
        <w:t>.lt Lankytojai turi būti nukreipiami į svetainę lietuvių kalba.</w:t>
      </w:r>
    </w:p>
    <w:p w14:paraId="697AB408"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Interneto svetainė turi būti pritaikyta darbui su mobiliaisiais įrenginiais.</w:t>
      </w:r>
    </w:p>
    <w:p w14:paraId="4E53FC65" w14:textId="77777777" w:rsidR="006C0E18" w:rsidRPr="00C25F89" w:rsidRDefault="006C0E18"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23598F18" w14:textId="554189E5" w:rsidR="00F44927"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diegimui</w:t>
      </w:r>
    </w:p>
    <w:p w14:paraId="3DD34CAF" w14:textId="0BD5F198"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bCs/>
          <w:sz w:val="24"/>
          <w:szCs w:val="24"/>
        </w:rPr>
        <w:lastRenderedPageBreak/>
        <w:t>Perkančioji organizacija</w:t>
      </w:r>
      <w:r w:rsidRPr="00C25F89">
        <w:rPr>
          <w:rFonts w:ascii="Times New Roman" w:hAnsi="Times New Roman" w:cs="Times New Roman"/>
          <w:sz w:val="24"/>
          <w:szCs w:val="24"/>
        </w:rPr>
        <w:t xml:space="preserve"> pateiks Tiekėjui </w:t>
      </w:r>
      <w:r w:rsidR="007211E7" w:rsidRPr="00C25F89">
        <w:rPr>
          <w:rFonts w:ascii="Times New Roman" w:hAnsi="Times New Roman" w:cs="Times New Roman"/>
          <w:sz w:val="24"/>
          <w:szCs w:val="24"/>
        </w:rPr>
        <w:t>STT</w:t>
      </w:r>
      <w:r w:rsidRPr="00C25F89">
        <w:rPr>
          <w:rFonts w:ascii="Times New Roman" w:hAnsi="Times New Roman" w:cs="Times New Roman"/>
          <w:sz w:val="24"/>
          <w:szCs w:val="24"/>
        </w:rPr>
        <w:t xml:space="preserve"> stiliaus gidą </w:t>
      </w:r>
      <w:r w:rsidR="007211E7" w:rsidRPr="00C25F89">
        <w:rPr>
          <w:rFonts w:ascii="Times New Roman" w:hAnsi="Times New Roman" w:cs="Times New Roman"/>
          <w:sz w:val="24"/>
          <w:szCs w:val="24"/>
        </w:rPr>
        <w:t xml:space="preserve">ir </w:t>
      </w:r>
      <w:proofErr w:type="spellStart"/>
      <w:r w:rsidR="007211E7" w:rsidRPr="00C25F89">
        <w:rPr>
          <w:rFonts w:ascii="Times New Roman" w:hAnsi="Times New Roman" w:cs="Times New Roman"/>
          <w:sz w:val="24"/>
          <w:szCs w:val="24"/>
        </w:rPr>
        <w:t>brandbook</w:t>
      </w:r>
      <w:proofErr w:type="spellEnd"/>
      <w:r w:rsidR="007211E7" w:rsidRPr="00C25F89">
        <w:rPr>
          <w:rFonts w:ascii="Times New Roman" w:hAnsi="Times New Roman" w:cs="Times New Roman"/>
          <w:sz w:val="24"/>
          <w:szCs w:val="24"/>
        </w:rPr>
        <w:t>-ą, pagal kurį tiekėjas turės suderinti ir parengti svetainės koncepciją ir dizainą</w:t>
      </w:r>
      <w:r w:rsidRPr="00C25F89">
        <w:rPr>
          <w:rFonts w:ascii="Times New Roman" w:hAnsi="Times New Roman" w:cs="Times New Roman"/>
          <w:sz w:val="24"/>
          <w:szCs w:val="24"/>
        </w:rPr>
        <w:t>.</w:t>
      </w:r>
    </w:p>
    <w:p w14:paraId="6E319B8E" w14:textId="6A3E1E7E"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Dizainas turi atitikti stiliaus gidą, turi būti orientuotas </w:t>
      </w:r>
      <w:r w:rsidR="007211E7" w:rsidRPr="00C25F89">
        <w:rPr>
          <w:rFonts w:ascii="Times New Roman" w:hAnsi="Times New Roman" w:cs="Times New Roman"/>
          <w:sz w:val="24"/>
          <w:szCs w:val="24"/>
        </w:rPr>
        <w:t>į</w:t>
      </w:r>
      <w:r w:rsidRPr="00C25F89">
        <w:rPr>
          <w:rFonts w:ascii="Times New Roman" w:hAnsi="Times New Roman" w:cs="Times New Roman"/>
          <w:sz w:val="24"/>
          <w:szCs w:val="24"/>
        </w:rPr>
        <w:t xml:space="preserve"> vartotojo sąsajos patogumą</w:t>
      </w:r>
      <w:r w:rsidR="007211E7" w:rsidRPr="00C25F89">
        <w:rPr>
          <w:rFonts w:ascii="Times New Roman" w:hAnsi="Times New Roman" w:cs="Times New Roman"/>
          <w:sz w:val="24"/>
          <w:szCs w:val="24"/>
        </w:rPr>
        <w:t xml:space="preserve"> ir STT įvardintas aktualiausias lankytojų naršymo sritis.</w:t>
      </w:r>
    </w:p>
    <w:p w14:paraId="00298975"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Sudiegtas interneto svetainės dizainas turi būti vientisas (atskiros svetainės dalys neturi išsiskirti iš bendros svetainės dizaino koncepcijos, stiliaus gido) ir lengvai suprantamas Lankytojui.</w:t>
      </w:r>
    </w:p>
    <w:p w14:paraId="548AEC26"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Interneto svetainės vartotojo sąsajos išvaizdai realizuoti turi būti naudojami pakopinio stiliaus aprašai (angl. </w:t>
      </w:r>
      <w:proofErr w:type="spellStart"/>
      <w:r w:rsidRPr="00C25F89">
        <w:rPr>
          <w:rFonts w:ascii="Times New Roman" w:hAnsi="Times New Roman" w:cs="Times New Roman"/>
          <w:i/>
          <w:iCs/>
          <w:sz w:val="24"/>
          <w:szCs w:val="24"/>
        </w:rPr>
        <w:t>Cascading</w:t>
      </w:r>
      <w:proofErr w:type="spellEnd"/>
      <w:r w:rsidRPr="00C25F89">
        <w:rPr>
          <w:rFonts w:ascii="Times New Roman" w:hAnsi="Times New Roman" w:cs="Times New Roman"/>
          <w:i/>
          <w:iCs/>
          <w:sz w:val="24"/>
          <w:szCs w:val="24"/>
        </w:rPr>
        <w:t xml:space="preserve"> Style </w:t>
      </w:r>
      <w:proofErr w:type="spellStart"/>
      <w:r w:rsidRPr="00C25F89">
        <w:rPr>
          <w:rFonts w:ascii="Times New Roman" w:hAnsi="Times New Roman" w:cs="Times New Roman"/>
          <w:i/>
          <w:iCs/>
          <w:sz w:val="24"/>
          <w:szCs w:val="24"/>
        </w:rPr>
        <w:t>Sheets</w:t>
      </w:r>
      <w:proofErr w:type="spellEnd"/>
      <w:r w:rsidRPr="00C25F89">
        <w:rPr>
          <w:rFonts w:ascii="Times New Roman" w:hAnsi="Times New Roman" w:cs="Times New Roman"/>
          <w:i/>
          <w:iCs/>
          <w:sz w:val="24"/>
          <w:szCs w:val="24"/>
        </w:rPr>
        <w:t>, CSS</w:t>
      </w:r>
      <w:r w:rsidRPr="00C25F89">
        <w:rPr>
          <w:rFonts w:ascii="Times New Roman" w:hAnsi="Times New Roman" w:cs="Times New Roman"/>
          <w:sz w:val="24"/>
          <w:szCs w:val="24"/>
        </w:rPr>
        <w:t>), kurie privalo būti atskirti nuo programinio kodo.</w:t>
      </w:r>
    </w:p>
    <w:p w14:paraId="387FB1BB"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Interneto svetainės išdėstymas ir informacijos pateikimas turi būti kuriamas pagal vartotojo sąsajos gerąsias praktikas, atsižvelgiant į </w:t>
      </w:r>
      <w:hyperlink r:id="rId8" w:history="1">
        <w:r w:rsidRPr="00C25F89">
          <w:rPr>
            <w:rStyle w:val="Hipersaitas"/>
            <w:rFonts w:ascii="Times New Roman" w:hAnsi="Times New Roman" w:cs="Times New Roman"/>
            <w:sz w:val="24"/>
            <w:szCs w:val="24"/>
          </w:rPr>
          <w:t>https://goodui.org/</w:t>
        </w:r>
      </w:hyperlink>
      <w:r w:rsidRPr="00C25F89">
        <w:rPr>
          <w:rFonts w:ascii="Times New Roman" w:hAnsi="Times New Roman" w:cs="Times New Roman"/>
          <w:sz w:val="24"/>
          <w:szCs w:val="24"/>
        </w:rPr>
        <w:t xml:space="preserve">, </w:t>
      </w:r>
      <w:hyperlink r:id="rId9" w:history="1">
        <w:r w:rsidRPr="00C25F89">
          <w:rPr>
            <w:rStyle w:val="Hipersaitas"/>
            <w:rFonts w:ascii="Times New Roman" w:hAnsi="Times New Roman" w:cs="Times New Roman"/>
            <w:sz w:val="24"/>
            <w:szCs w:val="24"/>
          </w:rPr>
          <w:t>https://www.nickkolenda.com/user-experience/</w:t>
        </w:r>
      </w:hyperlink>
      <w:r w:rsidRPr="00C25F89">
        <w:rPr>
          <w:rFonts w:ascii="Times New Roman" w:hAnsi="Times New Roman" w:cs="Times New Roman"/>
          <w:sz w:val="24"/>
          <w:szCs w:val="24"/>
        </w:rPr>
        <w:t xml:space="preserve"> ir kitas rekomendacijas.</w:t>
      </w:r>
    </w:p>
    <w:p w14:paraId="15D22761"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Perkančioji organizacija pateiks nuotraukas, kurias būtų galima naudoti kuriant interneto svetainės dizainą.</w:t>
      </w:r>
    </w:p>
    <w:p w14:paraId="3A3D82EA"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Interneto svetainė turi būti tinkamai vizualiai atvaizduojama įvairiuose įrenginiuose, priklausomai nuo įrenginio ekrano dydžio ir tipo turi pasikeisti navigacija ir elementų išdėstymas. Interneto svetainės dizainas turi būti sudiegtas taip, kad prisitaikytų prie naudojamo įrenginio ekrano dydžio (angl. </w:t>
      </w:r>
      <w:proofErr w:type="spellStart"/>
      <w:r w:rsidRPr="00C25F89">
        <w:rPr>
          <w:rFonts w:ascii="Times New Roman" w:hAnsi="Times New Roman" w:cs="Times New Roman"/>
          <w:i/>
          <w:sz w:val="24"/>
          <w:szCs w:val="24"/>
        </w:rPr>
        <w:t>Responsive</w:t>
      </w:r>
      <w:proofErr w:type="spellEnd"/>
      <w:r w:rsidRPr="00C25F89">
        <w:rPr>
          <w:rFonts w:ascii="Times New Roman" w:hAnsi="Times New Roman" w:cs="Times New Roman"/>
          <w:i/>
          <w:sz w:val="24"/>
          <w:szCs w:val="24"/>
        </w:rPr>
        <w:t xml:space="preserve"> </w:t>
      </w:r>
      <w:proofErr w:type="spellStart"/>
      <w:r w:rsidRPr="00C25F89">
        <w:rPr>
          <w:rFonts w:ascii="Times New Roman" w:hAnsi="Times New Roman" w:cs="Times New Roman"/>
          <w:i/>
          <w:sz w:val="24"/>
          <w:szCs w:val="24"/>
        </w:rPr>
        <w:t>design</w:t>
      </w:r>
      <w:proofErr w:type="spellEnd"/>
      <w:r w:rsidRPr="00C25F89">
        <w:rPr>
          <w:rFonts w:ascii="Times New Roman" w:hAnsi="Times New Roman" w:cs="Times New Roman"/>
          <w:sz w:val="24"/>
          <w:szCs w:val="24"/>
        </w:rPr>
        <w:t>).</w:t>
      </w:r>
    </w:p>
    <w:p w14:paraId="64D41A35"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Įdiegtas interneto svetainės dizainas privalo būti ištestuotas ir turi:</w:t>
      </w:r>
    </w:p>
    <w:p w14:paraId="37FE3CDE" w14:textId="77777777" w:rsidR="00F44927" w:rsidRPr="00C25F89" w:rsidRDefault="00F44927" w:rsidP="00B20FB9">
      <w:pPr>
        <w:pStyle w:val="Sraopastraipa"/>
        <w:numPr>
          <w:ilvl w:val="1"/>
          <w:numId w:val="15"/>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Gauti teigiamą įvertinimą naudojant pritaikymo mobiliems įrenginiams testą </w:t>
      </w:r>
      <w:hyperlink r:id="rId10" w:history="1">
        <w:r w:rsidRPr="00C25F89">
          <w:rPr>
            <w:rStyle w:val="Hipersaitas"/>
            <w:rFonts w:ascii="Times New Roman" w:hAnsi="Times New Roman" w:cs="Times New Roman"/>
            <w:sz w:val="24"/>
            <w:szCs w:val="24"/>
          </w:rPr>
          <w:t>https://search.google.com/test/mobile-friendly</w:t>
        </w:r>
      </w:hyperlink>
      <w:r w:rsidRPr="00C25F89">
        <w:rPr>
          <w:rStyle w:val="Hipersaitas"/>
          <w:rFonts w:ascii="Times New Roman" w:hAnsi="Times New Roman" w:cs="Times New Roman"/>
          <w:sz w:val="24"/>
          <w:szCs w:val="24"/>
        </w:rPr>
        <w:t>;</w:t>
      </w:r>
    </w:p>
    <w:p w14:paraId="2F71F3C8" w14:textId="77777777" w:rsidR="00F44927" w:rsidRPr="00C25F89" w:rsidRDefault="00F44927" w:rsidP="00B20FB9">
      <w:pPr>
        <w:pStyle w:val="Sraopastraipa"/>
        <w:numPr>
          <w:ilvl w:val="1"/>
          <w:numId w:val="15"/>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Neturėti klaidų testuojant WAVE (</w:t>
      </w:r>
      <w:hyperlink r:id="rId11" w:history="1">
        <w:r w:rsidRPr="00C25F89">
          <w:rPr>
            <w:rStyle w:val="Hipersaitas"/>
            <w:rFonts w:ascii="Times New Roman" w:hAnsi="Times New Roman" w:cs="Times New Roman"/>
            <w:sz w:val="24"/>
            <w:szCs w:val="24"/>
          </w:rPr>
          <w:t>https://webaim.org/</w:t>
        </w:r>
      </w:hyperlink>
      <w:r w:rsidRPr="00C25F89">
        <w:rPr>
          <w:rFonts w:ascii="Times New Roman" w:hAnsi="Times New Roman" w:cs="Times New Roman"/>
          <w:sz w:val="24"/>
          <w:szCs w:val="24"/>
        </w:rPr>
        <w:t>) įrankiu;</w:t>
      </w:r>
    </w:p>
    <w:p w14:paraId="41A1FF0C" w14:textId="77777777" w:rsidR="00F44927" w:rsidRPr="00C25F89" w:rsidRDefault="00F44927" w:rsidP="00B20FB9">
      <w:pPr>
        <w:pStyle w:val="Sraopastraipa"/>
        <w:numPr>
          <w:ilvl w:val="1"/>
          <w:numId w:val="15"/>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Neturėti klaidų testuojant ARC </w:t>
      </w:r>
      <w:proofErr w:type="spellStart"/>
      <w:r w:rsidRPr="00C25F89">
        <w:rPr>
          <w:rFonts w:ascii="Times New Roman" w:hAnsi="Times New Roman" w:cs="Times New Roman"/>
          <w:sz w:val="24"/>
          <w:szCs w:val="24"/>
        </w:rPr>
        <w:t>toolkit</w:t>
      </w:r>
      <w:proofErr w:type="spellEnd"/>
      <w:r w:rsidRPr="00C25F89">
        <w:rPr>
          <w:rFonts w:ascii="Times New Roman" w:hAnsi="Times New Roman" w:cs="Times New Roman"/>
          <w:sz w:val="24"/>
          <w:szCs w:val="24"/>
        </w:rPr>
        <w:t xml:space="preserve"> (</w:t>
      </w:r>
      <w:hyperlink r:id="rId12" w:history="1">
        <w:r w:rsidRPr="00C25F89">
          <w:rPr>
            <w:rStyle w:val="Hipersaitas"/>
            <w:rFonts w:ascii="Times New Roman" w:hAnsi="Times New Roman" w:cs="Times New Roman"/>
            <w:sz w:val="24"/>
            <w:szCs w:val="24"/>
          </w:rPr>
          <w:t>https://www.tpgi.com/arc-platform/arc-toolkit/</w:t>
        </w:r>
      </w:hyperlink>
      <w:r w:rsidRPr="00C25F89">
        <w:rPr>
          <w:rFonts w:ascii="Times New Roman" w:hAnsi="Times New Roman" w:cs="Times New Roman"/>
          <w:sz w:val="24"/>
          <w:szCs w:val="24"/>
        </w:rPr>
        <w:t>) įrankiu.</w:t>
      </w:r>
    </w:p>
    <w:p w14:paraId="7EC23C75" w14:textId="77777777" w:rsidR="00F44927" w:rsidRPr="00C25F89" w:rsidRDefault="00F44927" w:rsidP="00B20FB9">
      <w:pPr>
        <w:pStyle w:val="Sraopastraipa"/>
        <w:numPr>
          <w:ilvl w:val="1"/>
          <w:numId w:val="15"/>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Interneto svetainės, serverio sugeneruotas tinklalapis (bet kuris interneto svetainės tinklalapis) turi  atitikti HTML5 versijos specifikacijas.</w:t>
      </w:r>
    </w:p>
    <w:p w14:paraId="7C96512E" w14:textId="25DD7E69" w:rsidR="00F44927" w:rsidRPr="00C25F89" w:rsidRDefault="00F44927" w:rsidP="00B20FB9">
      <w:pPr>
        <w:pStyle w:val="Sraopastraipa"/>
        <w:numPr>
          <w:ilvl w:val="1"/>
          <w:numId w:val="15"/>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Interneto svetainė, nepriklausomai nuo operacinės sistemos platformos (Windows OS, Linux OS, </w:t>
      </w:r>
      <w:proofErr w:type="spellStart"/>
      <w:r w:rsidRPr="00C25F89">
        <w:rPr>
          <w:rFonts w:ascii="Times New Roman" w:hAnsi="Times New Roman" w:cs="Times New Roman"/>
          <w:sz w:val="24"/>
          <w:szCs w:val="24"/>
        </w:rPr>
        <w:t>Mac</w:t>
      </w:r>
      <w:proofErr w:type="spellEnd"/>
      <w:r w:rsidRPr="00C25F89">
        <w:rPr>
          <w:rFonts w:ascii="Times New Roman" w:hAnsi="Times New Roman" w:cs="Times New Roman"/>
          <w:sz w:val="24"/>
          <w:szCs w:val="24"/>
        </w:rPr>
        <w:t xml:space="preserve"> OS), turi būti atvaizduojama be klaidų ir iškraipymų, išlaikant visą funkcionalumą su </w:t>
      </w:r>
      <w:r w:rsidR="007211E7" w:rsidRPr="00C25F89">
        <w:rPr>
          <w:rFonts w:ascii="Times New Roman" w:hAnsi="Times New Roman" w:cs="Times New Roman"/>
          <w:sz w:val="24"/>
          <w:szCs w:val="24"/>
        </w:rPr>
        <w:t xml:space="preserve">aktualiomis ir dvejomis versijos senesnėmis populiariausių naršyklių versijomis Microsoft </w:t>
      </w:r>
      <w:proofErr w:type="spellStart"/>
      <w:r w:rsidR="007211E7" w:rsidRPr="00C25F89">
        <w:rPr>
          <w:rFonts w:ascii="Times New Roman" w:hAnsi="Times New Roman" w:cs="Times New Roman"/>
          <w:sz w:val="24"/>
          <w:szCs w:val="24"/>
        </w:rPr>
        <w:t>Edge</w:t>
      </w:r>
      <w:proofErr w:type="spellEnd"/>
      <w:r w:rsidR="007211E7" w:rsidRPr="00C25F89">
        <w:rPr>
          <w:rFonts w:ascii="Times New Roman" w:hAnsi="Times New Roman" w:cs="Times New Roman"/>
          <w:sz w:val="24"/>
          <w:szCs w:val="24"/>
        </w:rPr>
        <w:t>, Mozilla Firefox, Opera, Google Chrome, Safari.</w:t>
      </w:r>
    </w:p>
    <w:p w14:paraId="4E6E7EC6"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pagal pateiktą stiliaus gidą sudiegti visi Lankytojams ir Naudotojams siunčiamų laiškų šablonai. Išsiųsti laiškai turi būti korektiškai atvaizduojami pašto programose (pvz.: Outlook) ir interneto pašto sistemose (pvz.: gmail.com). Laiškų turinys turi būti pateikiamas lietuvių kalba.</w:t>
      </w:r>
    </w:p>
    <w:p w14:paraId="000251EB" w14:textId="21ECAC52"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Tiekėjas privalo atlikti Google paieškoje sugeneruotų https://</w:t>
      </w:r>
      <w:r w:rsidR="00D144A3" w:rsidRPr="00C25F89">
        <w:rPr>
          <w:rFonts w:ascii="Times New Roman" w:hAnsi="Times New Roman" w:cs="Times New Roman"/>
          <w:sz w:val="24"/>
          <w:szCs w:val="24"/>
        </w:rPr>
        <w:t>stt</w:t>
      </w:r>
      <w:r w:rsidRPr="00C25F89">
        <w:rPr>
          <w:rFonts w:ascii="Times New Roman" w:hAnsi="Times New Roman" w:cs="Times New Roman"/>
          <w:sz w:val="24"/>
          <w:szCs w:val="24"/>
        </w:rPr>
        <w:t>.lt vidinių puslapių URL 301 nukreipimą (</w:t>
      </w:r>
      <w:hyperlink r:id="rId13" w:history="1">
        <w:r w:rsidRPr="00C25F89">
          <w:rPr>
            <w:rStyle w:val="Hipersaitas"/>
            <w:rFonts w:ascii="Times New Roman" w:hAnsi="Times New Roman" w:cs="Times New Roman"/>
            <w:sz w:val="24"/>
            <w:szCs w:val="24"/>
          </w:rPr>
          <w:t>https://en.wikipedia.org/wiki/HTTP_301</w:t>
        </w:r>
      </w:hyperlink>
      <w:r w:rsidRPr="00C25F89">
        <w:rPr>
          <w:rFonts w:ascii="Times New Roman" w:hAnsi="Times New Roman" w:cs="Times New Roman"/>
          <w:sz w:val="24"/>
          <w:szCs w:val="24"/>
        </w:rPr>
        <w:t>).</w:t>
      </w:r>
    </w:p>
    <w:p w14:paraId="1BE7F098" w14:textId="77777777" w:rsidR="007211E7" w:rsidRPr="00C25F89" w:rsidRDefault="007211E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740D4BA1" w14:textId="0E45840F" w:rsidR="00F44927"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Slapukų informacija</w:t>
      </w:r>
    </w:p>
    <w:p w14:paraId="578FE687" w14:textId="3638DCFB" w:rsidR="007211E7" w:rsidRPr="00C25F89" w:rsidRDefault="007211E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Turi būti realizuotas slapukų valdymas. Taip pat turi būti realizuotas sprendimas (Tiekėjas galės pasiūlyti savo sprendimą) lankytojui susipažinti bei sutikti su būtinais, statistikos bei kalbos pasirinkimo slapukais, pastaruosius du galima išjungti (nesutikti). Slapukų naudojimosi taisyklės gali būti patalpintos atskirame tekstiniame lape.</w:t>
      </w:r>
    </w:p>
    <w:p w14:paraId="558F623B" w14:textId="77777777" w:rsidR="007211E7" w:rsidRPr="00C25F89" w:rsidRDefault="007211E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p>
    <w:p w14:paraId="055996B6" w14:textId="45A3D2C1" w:rsidR="007211E7"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paieškai</w:t>
      </w:r>
    </w:p>
    <w:p w14:paraId="036931DE"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Paieškos įvedimo laukas ir/ar ikona turi būti patalpinta aiškiai matomoje pagrindinio svetainės puslapio dalyje, šis langas/ikona turi išlikti visą laiką lankytojui naršant interneto svetainėje.</w:t>
      </w:r>
    </w:p>
    <w:p w14:paraId="75AABA7B"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Paieška turi veikti visame Lankytojams viešai pasiekiamame turinyje (pvz.: tinklalapiuose, naujienose).</w:t>
      </w:r>
    </w:p>
    <w:p w14:paraId="31C100AA"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Lankytojams turi būti sudaryta galimybė atlikti greitą arba išplėstinę paiešką.</w:t>
      </w:r>
    </w:p>
    <w:p w14:paraId="54433686"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Greita paieška turi turėti automatinę žodžio ar frazės nuspėjimo funkciją ir nukreipti Lankytoją tiesiai į rastą elementą (pvz.: tinklalapį, naujieną, skelbimą, apklausą, formą).</w:t>
      </w:r>
    </w:p>
    <w:p w14:paraId="318F986F" w14:textId="6618FDEC"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Atlikus išplėstinę paiešką Lankytojas turi galėti filtruoti rezultatus pagal datą, tipą (pvz.: tik naujienos, tik galerijos).</w:t>
      </w:r>
    </w:p>
    <w:p w14:paraId="67D23FE4" w14:textId="77777777" w:rsidR="007211E7" w:rsidRPr="00C25F89" w:rsidRDefault="007211E7"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5829D4F9" w14:textId="0FE32A37" w:rsidR="007211E7"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paieškos sistemų ir socialinių tinklų optimizacijai</w:t>
      </w:r>
    </w:p>
    <w:p w14:paraId="283ED6EB" w14:textId="77777777" w:rsidR="00F44927" w:rsidRPr="00C25F89" w:rsidRDefault="00F44927" w:rsidP="00B20FB9">
      <w:pPr>
        <w:pStyle w:val="Sraopastraipa"/>
        <w:numPr>
          <w:ilvl w:val="0"/>
          <w:numId w:val="1"/>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Interneto svetainė turi būti sukurta ir įdiegta, o turinio valdymo sistema pritaikyta laikantis optimizavimo paieškos sistemoms rekomendacijų: </w:t>
      </w:r>
      <w:hyperlink r:id="rId14" w:history="1">
        <w:r w:rsidRPr="00C25F89">
          <w:rPr>
            <w:rStyle w:val="Hipersaitas"/>
            <w:rFonts w:ascii="Times New Roman" w:hAnsi="Times New Roman" w:cs="Times New Roman"/>
            <w:sz w:val="24"/>
            <w:szCs w:val="24"/>
          </w:rPr>
          <w:t>https://developers.google.com/search/docs/advanced/guidelines/get-started</w:t>
        </w:r>
      </w:hyperlink>
      <w:r w:rsidRPr="00C25F89">
        <w:rPr>
          <w:rFonts w:ascii="Times New Roman" w:hAnsi="Times New Roman" w:cs="Times New Roman"/>
          <w:sz w:val="24"/>
          <w:szCs w:val="24"/>
        </w:rPr>
        <w:t>.</w:t>
      </w:r>
    </w:p>
    <w:p w14:paraId="0DC7B271"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Atvaizduojamos interneto svetainės nuorodos interneto naršyklės adresų juostoje (URL) turi būti trumpos ir aiškios, formuojamos bendrinių žodžių pagalba, o ne atsitiktinių simbolių sekomis. Sistemoje automatiniu būdu sugeneruotas puslapio adresas turi išlikti pastovus to puslapio viso gyvavimo ciklo metu. Perkėlus tinklalapį į kitą svetainės vietą, pakeitus svetainės struktūrą, visos sąsajos ir nuorodos į sukurtus tinklalapius turi išlikti ir nereikalauti papildomo turinio valdymo sistemos Naudotojų darbo jų sutvarkymui.</w:t>
      </w:r>
    </w:p>
    <w:p w14:paraId="41154DF3"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Sistema turi užtikrinti kiekvieno nedalomo informacijos vieneto (pvz.: naujienos) META žymių (antraštė, aprašas) aprašymą pagerinant informacijos atpažinimą paieškos sistemoms. Sistema turi užtikrinti kokybišką turinio pateikimą paieškos sistemoms ir turėti konkurencinį pranašumą prieš kitus šaltinius.</w:t>
      </w:r>
    </w:p>
    <w:p w14:paraId="695C4641"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Sistema turi užtikrinti automatinį svetainės struktūros formavimą XML formatu (angl. </w:t>
      </w:r>
      <w:proofErr w:type="spellStart"/>
      <w:r w:rsidRPr="00C25F89">
        <w:rPr>
          <w:rFonts w:ascii="Times New Roman" w:hAnsi="Times New Roman" w:cs="Times New Roman"/>
          <w:i/>
          <w:iCs/>
          <w:sz w:val="24"/>
          <w:szCs w:val="24"/>
        </w:rPr>
        <w:t>Sitemap</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Protocol</w:t>
      </w:r>
      <w:proofErr w:type="spellEnd"/>
      <w:r w:rsidRPr="00C25F89">
        <w:rPr>
          <w:rFonts w:ascii="Times New Roman" w:hAnsi="Times New Roman" w:cs="Times New Roman"/>
          <w:sz w:val="24"/>
          <w:szCs w:val="24"/>
        </w:rPr>
        <w:t xml:space="preserve">). Informacija struktūros formavimo protokolu turi būti pateikiama automatiškai be papildomo turinio valdymo sistemos Naudotojo įsikišimo, iš karto po bet kokio informacijos pakeitimo svetainėje. Interneto svetainės struktūros formavimas turi atitikti </w:t>
      </w:r>
      <w:hyperlink r:id="rId15" w:history="1">
        <w:r w:rsidRPr="00C25F89">
          <w:rPr>
            <w:rStyle w:val="Hipersaitas"/>
            <w:rFonts w:ascii="Times New Roman" w:hAnsi="Times New Roman" w:cs="Times New Roman"/>
            <w:sz w:val="24"/>
            <w:szCs w:val="24"/>
          </w:rPr>
          <w:t>http://www.sitemaps.org/</w:t>
        </w:r>
      </w:hyperlink>
      <w:r w:rsidRPr="00C25F89">
        <w:rPr>
          <w:rFonts w:ascii="Times New Roman" w:hAnsi="Times New Roman" w:cs="Times New Roman"/>
          <w:sz w:val="24"/>
          <w:szCs w:val="24"/>
        </w:rPr>
        <w:t xml:space="preserve"> numatytus standartus.</w:t>
      </w:r>
    </w:p>
    <w:p w14:paraId="140029CC" w14:textId="77777777"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Turinio valdymo sistema turi leisti užregistruoti portalą „Google </w:t>
      </w:r>
      <w:proofErr w:type="spellStart"/>
      <w:r w:rsidRPr="00C25F89">
        <w:rPr>
          <w:rFonts w:ascii="Times New Roman" w:hAnsi="Times New Roman" w:cs="Times New Roman"/>
          <w:sz w:val="24"/>
          <w:szCs w:val="24"/>
        </w:rPr>
        <w:t>Search</w:t>
      </w:r>
      <w:proofErr w:type="spellEnd"/>
      <w:r w:rsidRPr="00C25F89">
        <w:rPr>
          <w:rFonts w:ascii="Times New Roman" w:hAnsi="Times New Roman" w:cs="Times New Roman"/>
          <w:sz w:val="24"/>
          <w:szCs w:val="24"/>
        </w:rPr>
        <w:t xml:space="preserve"> </w:t>
      </w:r>
      <w:proofErr w:type="spellStart"/>
      <w:r w:rsidRPr="00C25F89">
        <w:rPr>
          <w:rFonts w:ascii="Times New Roman" w:hAnsi="Times New Roman" w:cs="Times New Roman"/>
          <w:sz w:val="24"/>
          <w:szCs w:val="24"/>
        </w:rPr>
        <w:t>Console</w:t>
      </w:r>
      <w:proofErr w:type="spellEnd"/>
      <w:r w:rsidRPr="00C25F89">
        <w:rPr>
          <w:rFonts w:ascii="Times New Roman" w:hAnsi="Times New Roman" w:cs="Times New Roman"/>
          <w:sz w:val="24"/>
          <w:szCs w:val="24"/>
        </w:rPr>
        <w:t>“ (</w:t>
      </w:r>
      <w:hyperlink r:id="rId16" w:history="1">
        <w:r w:rsidRPr="00C25F89">
          <w:rPr>
            <w:rStyle w:val="Hipersaitas"/>
            <w:rFonts w:ascii="Times New Roman" w:hAnsi="Times New Roman" w:cs="Times New Roman"/>
            <w:sz w:val="24"/>
            <w:szCs w:val="24"/>
          </w:rPr>
          <w:t>https://search.google.com/search-console</w:t>
        </w:r>
      </w:hyperlink>
      <w:r w:rsidRPr="00C25F89">
        <w:rPr>
          <w:rFonts w:ascii="Times New Roman" w:hAnsi="Times New Roman" w:cs="Times New Roman"/>
          <w:sz w:val="24"/>
          <w:szCs w:val="24"/>
        </w:rPr>
        <w:t>) sistemoje.</w:t>
      </w:r>
    </w:p>
    <w:p w14:paraId="65502616" w14:textId="22A2B45E" w:rsidR="00F44927" w:rsidRPr="00C25F89" w:rsidRDefault="00F44927"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Turinio valdymo sistema turi korektiškai formuoti turinį (antraštė, paveikslėlis, nuoroda, aprašymas), kuris yra matomas ir naudojamas dalinantis nuorodomis socialiniuose tinkluose (pvz.: Facebook, </w:t>
      </w:r>
      <w:proofErr w:type="spellStart"/>
      <w:r w:rsidRPr="00C25F89">
        <w:rPr>
          <w:rFonts w:ascii="Times New Roman" w:hAnsi="Times New Roman" w:cs="Times New Roman"/>
          <w:sz w:val="24"/>
          <w:szCs w:val="24"/>
        </w:rPr>
        <w:t>LinkedIn</w:t>
      </w:r>
      <w:proofErr w:type="spellEnd"/>
      <w:r w:rsidRPr="00C25F89">
        <w:rPr>
          <w:rFonts w:ascii="Times New Roman" w:hAnsi="Times New Roman" w:cs="Times New Roman"/>
          <w:sz w:val="24"/>
          <w:szCs w:val="24"/>
        </w:rPr>
        <w:t>).</w:t>
      </w:r>
    </w:p>
    <w:p w14:paraId="56EE3245" w14:textId="77777777" w:rsidR="007211E7" w:rsidRPr="00C25F89" w:rsidRDefault="007211E7" w:rsidP="00B20FB9">
      <w:pPr>
        <w:pStyle w:val="Sraopastraipa"/>
        <w:tabs>
          <w:tab w:val="left" w:pos="284"/>
          <w:tab w:val="left" w:pos="709"/>
        </w:tabs>
        <w:spacing w:after="0" w:line="240" w:lineRule="auto"/>
        <w:ind w:left="0" w:right="0" w:firstLine="284"/>
        <w:rPr>
          <w:rFonts w:ascii="Times New Roman" w:hAnsi="Times New Roman" w:cs="Times New Roman"/>
          <w:sz w:val="24"/>
          <w:szCs w:val="24"/>
        </w:rPr>
      </w:pPr>
    </w:p>
    <w:p w14:paraId="4ED215EC" w14:textId="5BF85255" w:rsidR="00F44927" w:rsidRPr="00C25F89" w:rsidRDefault="00F44927" w:rsidP="00B20FB9">
      <w:pPr>
        <w:pStyle w:val="Sraopastraipa"/>
        <w:tabs>
          <w:tab w:val="left" w:pos="284"/>
          <w:tab w:val="left" w:pos="709"/>
        </w:tabs>
        <w:spacing w:after="0" w:line="240" w:lineRule="auto"/>
        <w:ind w:left="0" w:right="0" w:firstLine="284"/>
        <w:jc w:val="left"/>
        <w:rPr>
          <w:rFonts w:ascii="Times New Roman" w:hAnsi="Times New Roman" w:cs="Times New Roman"/>
          <w:b/>
          <w:bCs/>
          <w:sz w:val="24"/>
          <w:szCs w:val="24"/>
        </w:rPr>
      </w:pPr>
      <w:r w:rsidRPr="00C25F89">
        <w:rPr>
          <w:rFonts w:ascii="Times New Roman" w:hAnsi="Times New Roman" w:cs="Times New Roman"/>
          <w:b/>
          <w:bCs/>
          <w:sz w:val="24"/>
          <w:szCs w:val="24"/>
        </w:rPr>
        <w:t>Reikalavimai moduliams</w:t>
      </w:r>
    </w:p>
    <w:p w14:paraId="607B7818" w14:textId="2AE8DEE4" w:rsidR="00D144A3" w:rsidRPr="00C25F89" w:rsidRDefault="00D144A3"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sz w:val="24"/>
          <w:szCs w:val="24"/>
        </w:rPr>
        <w:t>Be šiuolaikinėms interneto svetainėms būdingo stiliaus, technologinių sprendimų ir funkcionalumo, Perkančioji organizacija siekia sukurti šiuo išplėstinius modulius:</w:t>
      </w:r>
    </w:p>
    <w:p w14:paraId="31279FE5" w14:textId="52AA3EA8" w:rsidR="00D144A3" w:rsidRPr="00C25F89" w:rsidRDefault="00D144A3" w:rsidP="00B20FB9">
      <w:pPr>
        <w:pStyle w:val="Sraopastraipa"/>
        <w:numPr>
          <w:ilvl w:val="1"/>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Kandidatavimo. Svetainėje bus talpinami </w:t>
      </w:r>
      <w:r w:rsidR="006A0A4F" w:rsidRPr="00C25F89">
        <w:rPr>
          <w:rFonts w:ascii="Times New Roman" w:hAnsi="Times New Roman" w:cs="Times New Roman"/>
          <w:sz w:val="24"/>
          <w:szCs w:val="24"/>
        </w:rPr>
        <w:t>Perkančiosios organizacijos</w:t>
      </w:r>
      <w:r w:rsidRPr="00C25F89">
        <w:rPr>
          <w:rFonts w:ascii="Times New Roman" w:hAnsi="Times New Roman" w:cs="Times New Roman"/>
          <w:sz w:val="24"/>
          <w:szCs w:val="24"/>
        </w:rPr>
        <w:t xml:space="preserve"> darbo skelbimai, kuriose turi būti galimybė prisijungus p</w:t>
      </w:r>
      <w:r w:rsidR="006A0A4F" w:rsidRPr="00C25F89">
        <w:rPr>
          <w:rFonts w:ascii="Times New Roman" w:hAnsi="Times New Roman" w:cs="Times New Roman"/>
          <w:sz w:val="24"/>
          <w:szCs w:val="24"/>
        </w:rPr>
        <w:t>er</w:t>
      </w:r>
      <w:r w:rsidRPr="00C25F89">
        <w:rPr>
          <w:rFonts w:ascii="Times New Roman" w:hAnsi="Times New Roman" w:cs="Times New Roman"/>
          <w:sz w:val="24"/>
          <w:szCs w:val="24"/>
        </w:rPr>
        <w:t xml:space="preserve"> e. valdžios vart</w:t>
      </w:r>
      <w:r w:rsidR="006A0A4F" w:rsidRPr="00C25F89">
        <w:rPr>
          <w:rFonts w:ascii="Times New Roman" w:hAnsi="Times New Roman" w:cs="Times New Roman"/>
          <w:sz w:val="24"/>
          <w:szCs w:val="24"/>
        </w:rPr>
        <w:t>us užpildyti Perkančiosios organizacijos pateiktą formą, ją Lankytojui pasirašyti ir automatiškai atsiųsti ją pasirašytą Perkančiosios organizacijos nurodytu el. paštu.</w:t>
      </w:r>
    </w:p>
    <w:p w14:paraId="683297BC" w14:textId="0050DAE7" w:rsidR="006A0A4F" w:rsidRPr="00C25F89" w:rsidRDefault="006A0A4F" w:rsidP="00B20FB9">
      <w:pPr>
        <w:pStyle w:val="Sraopastraipa"/>
        <w:numPr>
          <w:ilvl w:val="1"/>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Pranešimų pateikimo. Modulis turi sudaryti galimybę Lankytojams palikti nustatytos formos pranešimus tiek anonimiškai, tiek atlikus identifikavimą/autentifikavimą naudojant e. valdžios vartus.</w:t>
      </w:r>
    </w:p>
    <w:p w14:paraId="38EA89C3" w14:textId="4F346BE3" w:rsidR="006A0A4F" w:rsidRPr="00C25F89" w:rsidRDefault="006A0A4F" w:rsidP="00B20FB9">
      <w:pPr>
        <w:pStyle w:val="Sraopastraipa"/>
        <w:numPr>
          <w:ilvl w:val="2"/>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Šiam moduliui taip pat turės būti sukurta integracija  su Perkančiosios organizacijos vidine sistema. Tiekėjas turės sukurti atskirą integracijos mechanizmą patalpintą Perkančiosios organizacijos infrastruktūroje, kuris kreiptis į svetainėje esantį funkcionalumą nustatytu periodiškumu, nuskaitys duomenis, juos įkels į </w:t>
      </w:r>
      <w:proofErr w:type="spellStart"/>
      <w:r w:rsidRPr="00C25F89">
        <w:rPr>
          <w:rFonts w:ascii="Times New Roman" w:hAnsi="Times New Roman" w:cs="Times New Roman"/>
          <w:sz w:val="24"/>
          <w:szCs w:val="24"/>
        </w:rPr>
        <w:t>Oracle</w:t>
      </w:r>
      <w:proofErr w:type="spellEnd"/>
      <w:r w:rsidRPr="00C25F89">
        <w:rPr>
          <w:rFonts w:ascii="Times New Roman" w:hAnsi="Times New Roman" w:cs="Times New Roman"/>
          <w:sz w:val="24"/>
          <w:szCs w:val="24"/>
        </w:rPr>
        <w:t xml:space="preserve"> duomenų bazę, ir duomenis iš svetainės pašalins. (detalus funkcionalumas ir sprendimas bus derinamas atskirai.)</w:t>
      </w:r>
    </w:p>
    <w:p w14:paraId="291BC5FF" w14:textId="53B73846" w:rsidR="006A0A4F" w:rsidRPr="00C25F89" w:rsidRDefault="006A0A4F" w:rsidP="00B20FB9">
      <w:pPr>
        <w:pStyle w:val="Sraopastraipa"/>
        <w:numPr>
          <w:ilvl w:val="1"/>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Teisės aktų analizės. Modulis turi sudaryti galimybę </w:t>
      </w:r>
      <w:r w:rsidR="005010ED" w:rsidRPr="00C25F89">
        <w:rPr>
          <w:rFonts w:ascii="Times New Roman" w:hAnsi="Times New Roman" w:cs="Times New Roman"/>
          <w:sz w:val="24"/>
          <w:szCs w:val="24"/>
        </w:rPr>
        <w:t xml:space="preserve">Lankytojams atlikus identifikavimą/autentifikavimą naudojant e. valdžios vartus įkelti failą, kuris būtų apdorojamas dirbtinio intelekto </w:t>
      </w:r>
      <w:proofErr w:type="spellStart"/>
      <w:r w:rsidR="005010ED" w:rsidRPr="00C25F89">
        <w:rPr>
          <w:rFonts w:ascii="Times New Roman" w:hAnsi="Times New Roman" w:cs="Times New Roman"/>
          <w:sz w:val="24"/>
          <w:szCs w:val="24"/>
        </w:rPr>
        <w:t>varikliuko</w:t>
      </w:r>
      <w:proofErr w:type="spellEnd"/>
      <w:r w:rsidR="005010ED" w:rsidRPr="00C25F89">
        <w:rPr>
          <w:rFonts w:ascii="Times New Roman" w:hAnsi="Times New Roman" w:cs="Times New Roman"/>
          <w:sz w:val="24"/>
          <w:szCs w:val="24"/>
        </w:rPr>
        <w:t xml:space="preserve"> ir ekrane būtų suformuojamas įkelto failo turinio vertinimas pagal nustatytas dirbtinio intelekto </w:t>
      </w:r>
      <w:proofErr w:type="spellStart"/>
      <w:r w:rsidR="005010ED" w:rsidRPr="00C25F89">
        <w:rPr>
          <w:rFonts w:ascii="Times New Roman" w:hAnsi="Times New Roman" w:cs="Times New Roman"/>
          <w:sz w:val="24"/>
          <w:szCs w:val="24"/>
        </w:rPr>
        <w:t>varikliuko</w:t>
      </w:r>
      <w:proofErr w:type="spellEnd"/>
      <w:r w:rsidR="005010ED" w:rsidRPr="00C25F89">
        <w:rPr>
          <w:rFonts w:ascii="Times New Roman" w:hAnsi="Times New Roman" w:cs="Times New Roman"/>
          <w:sz w:val="24"/>
          <w:szCs w:val="24"/>
        </w:rPr>
        <w:t xml:space="preserve"> užklausas.</w:t>
      </w:r>
    </w:p>
    <w:p w14:paraId="36F6B6B0" w14:textId="52906215" w:rsidR="005010ED" w:rsidRPr="00C25F89" w:rsidRDefault="005010ED" w:rsidP="00B20FB9">
      <w:pPr>
        <w:pStyle w:val="Sraopastraipa"/>
        <w:numPr>
          <w:ilvl w:val="2"/>
          <w:numId w:val="1"/>
        </w:numPr>
        <w:tabs>
          <w:tab w:val="left" w:pos="284"/>
          <w:tab w:val="left" w:pos="709"/>
        </w:tabs>
        <w:spacing w:after="0" w:line="240" w:lineRule="auto"/>
        <w:ind w:left="0" w:right="0" w:firstLine="284"/>
        <w:jc w:val="left"/>
        <w:rPr>
          <w:rFonts w:ascii="Times New Roman" w:hAnsi="Times New Roman" w:cs="Times New Roman"/>
          <w:sz w:val="24"/>
          <w:szCs w:val="24"/>
        </w:rPr>
      </w:pPr>
      <w:r w:rsidRPr="00C25F89">
        <w:rPr>
          <w:rFonts w:ascii="Times New Roman" w:hAnsi="Times New Roman" w:cs="Times New Roman"/>
          <w:sz w:val="24"/>
          <w:szCs w:val="24"/>
        </w:rPr>
        <w:t xml:space="preserve">Perkančioji organizacija pateiks </w:t>
      </w:r>
      <w:proofErr w:type="spellStart"/>
      <w:r w:rsidRPr="00C25F89">
        <w:rPr>
          <w:rFonts w:ascii="Times New Roman" w:hAnsi="Times New Roman" w:cs="Times New Roman"/>
          <w:sz w:val="24"/>
          <w:szCs w:val="24"/>
        </w:rPr>
        <w:t>api</w:t>
      </w:r>
      <w:proofErr w:type="spellEnd"/>
      <w:r w:rsidRPr="00C25F89">
        <w:rPr>
          <w:rFonts w:ascii="Times New Roman" w:hAnsi="Times New Roman" w:cs="Times New Roman"/>
          <w:sz w:val="24"/>
          <w:szCs w:val="24"/>
        </w:rPr>
        <w:t>/</w:t>
      </w:r>
      <w:proofErr w:type="spellStart"/>
      <w:r w:rsidRPr="00C25F89">
        <w:rPr>
          <w:rFonts w:ascii="Times New Roman" w:hAnsi="Times New Roman" w:cs="Times New Roman"/>
          <w:sz w:val="24"/>
          <w:szCs w:val="24"/>
        </w:rPr>
        <w:t>key</w:t>
      </w:r>
      <w:proofErr w:type="spellEnd"/>
      <w:r w:rsidRPr="00C25F89">
        <w:rPr>
          <w:rFonts w:ascii="Times New Roman" w:hAnsi="Times New Roman" w:cs="Times New Roman"/>
          <w:sz w:val="24"/>
          <w:szCs w:val="24"/>
        </w:rPr>
        <w:t xml:space="preserve"> į vienoje iš debesijos platformų veikiantį dirbtinio intelekto </w:t>
      </w:r>
      <w:proofErr w:type="spellStart"/>
      <w:r w:rsidRPr="00C25F89">
        <w:rPr>
          <w:rFonts w:ascii="Times New Roman" w:hAnsi="Times New Roman" w:cs="Times New Roman"/>
          <w:sz w:val="24"/>
          <w:szCs w:val="24"/>
        </w:rPr>
        <w:t>varikliuką</w:t>
      </w:r>
      <w:proofErr w:type="spellEnd"/>
      <w:r w:rsidRPr="00C25F89">
        <w:rPr>
          <w:rFonts w:ascii="Times New Roman" w:hAnsi="Times New Roman" w:cs="Times New Roman"/>
          <w:sz w:val="24"/>
          <w:szCs w:val="24"/>
        </w:rPr>
        <w:t>/agentą.</w:t>
      </w:r>
    </w:p>
    <w:p w14:paraId="22F3A0A5" w14:textId="62EFB98E" w:rsidR="005010ED" w:rsidRPr="00C25F89" w:rsidRDefault="005010ED" w:rsidP="00B20FB9">
      <w:pPr>
        <w:pStyle w:val="Sraopastraipa"/>
        <w:numPr>
          <w:ilvl w:val="1"/>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Pokalbių. La</w:t>
      </w:r>
      <w:r w:rsidR="006A4E5E" w:rsidRPr="00C25F89">
        <w:rPr>
          <w:rFonts w:ascii="Times New Roman" w:hAnsi="Times New Roman" w:cs="Times New Roman"/>
          <w:sz w:val="24"/>
          <w:szCs w:val="24"/>
        </w:rPr>
        <w:t>n</w:t>
      </w:r>
      <w:r w:rsidRPr="00C25F89">
        <w:rPr>
          <w:rFonts w:ascii="Times New Roman" w:hAnsi="Times New Roman" w:cs="Times New Roman"/>
          <w:sz w:val="24"/>
          <w:szCs w:val="24"/>
        </w:rPr>
        <w:t>kytojui turi būti galimyb</w:t>
      </w:r>
      <w:r w:rsidR="006A4E5E" w:rsidRPr="00C25F89">
        <w:rPr>
          <w:rFonts w:ascii="Times New Roman" w:hAnsi="Times New Roman" w:cs="Times New Roman"/>
          <w:sz w:val="24"/>
          <w:szCs w:val="24"/>
        </w:rPr>
        <w:t>ė</w:t>
      </w:r>
      <w:r w:rsidRPr="00C25F89">
        <w:rPr>
          <w:rFonts w:ascii="Times New Roman" w:hAnsi="Times New Roman" w:cs="Times New Roman"/>
          <w:sz w:val="24"/>
          <w:szCs w:val="24"/>
        </w:rPr>
        <w:t xml:space="preserve"> naudoti „</w:t>
      </w:r>
      <w:proofErr w:type="spellStart"/>
      <w:r w:rsidRPr="00C25F89">
        <w:rPr>
          <w:rFonts w:ascii="Times New Roman" w:hAnsi="Times New Roman" w:cs="Times New Roman"/>
          <w:sz w:val="24"/>
          <w:szCs w:val="24"/>
        </w:rPr>
        <w:t>chat</w:t>
      </w:r>
      <w:proofErr w:type="spellEnd"/>
      <w:r w:rsidRPr="00C25F89">
        <w:rPr>
          <w:rFonts w:ascii="Times New Roman" w:hAnsi="Times New Roman" w:cs="Times New Roman"/>
          <w:sz w:val="24"/>
          <w:szCs w:val="24"/>
        </w:rPr>
        <w:t>/</w:t>
      </w:r>
      <w:proofErr w:type="spellStart"/>
      <w:r w:rsidRPr="00C25F89">
        <w:rPr>
          <w:rFonts w:ascii="Times New Roman" w:hAnsi="Times New Roman" w:cs="Times New Roman"/>
          <w:sz w:val="24"/>
          <w:szCs w:val="24"/>
        </w:rPr>
        <w:t>chat</w:t>
      </w:r>
      <w:proofErr w:type="spellEnd"/>
      <w:r w:rsidRPr="00C25F89">
        <w:rPr>
          <w:rFonts w:ascii="Times New Roman" w:hAnsi="Times New Roman" w:cs="Times New Roman"/>
          <w:sz w:val="24"/>
          <w:szCs w:val="24"/>
        </w:rPr>
        <w:t xml:space="preserve"> bot“ funkcionalumą nurodytoje tinklapio vietoje. Pok</w:t>
      </w:r>
      <w:r w:rsidR="006A4E5E" w:rsidRPr="00C25F89">
        <w:rPr>
          <w:rFonts w:ascii="Times New Roman" w:hAnsi="Times New Roman" w:cs="Times New Roman"/>
          <w:sz w:val="24"/>
          <w:szCs w:val="24"/>
        </w:rPr>
        <w:t>a</w:t>
      </w:r>
      <w:r w:rsidRPr="00C25F89">
        <w:rPr>
          <w:rFonts w:ascii="Times New Roman" w:hAnsi="Times New Roman" w:cs="Times New Roman"/>
          <w:sz w:val="24"/>
          <w:szCs w:val="24"/>
        </w:rPr>
        <w:t>lbių modulio funkcionalumas turės naudoti</w:t>
      </w:r>
      <w:r w:rsidR="006A4E5E" w:rsidRPr="00C25F89">
        <w:rPr>
          <w:rFonts w:ascii="Times New Roman" w:hAnsi="Times New Roman" w:cs="Times New Roman"/>
          <w:sz w:val="24"/>
          <w:szCs w:val="24"/>
        </w:rPr>
        <w:t xml:space="preserve"> vienoje iš</w:t>
      </w:r>
      <w:r w:rsidRPr="00C25F89">
        <w:rPr>
          <w:rFonts w:ascii="Times New Roman" w:hAnsi="Times New Roman" w:cs="Times New Roman"/>
          <w:sz w:val="24"/>
          <w:szCs w:val="24"/>
        </w:rPr>
        <w:t xml:space="preserve"> debesijos platformų veikiantį dirbtinio intelekto </w:t>
      </w:r>
      <w:proofErr w:type="spellStart"/>
      <w:r w:rsidRPr="00C25F89">
        <w:rPr>
          <w:rFonts w:ascii="Times New Roman" w:hAnsi="Times New Roman" w:cs="Times New Roman"/>
          <w:sz w:val="24"/>
          <w:szCs w:val="24"/>
        </w:rPr>
        <w:t>varikliuką</w:t>
      </w:r>
      <w:proofErr w:type="spellEnd"/>
      <w:r w:rsidRPr="00C25F89">
        <w:rPr>
          <w:rFonts w:ascii="Times New Roman" w:hAnsi="Times New Roman" w:cs="Times New Roman"/>
          <w:sz w:val="24"/>
          <w:szCs w:val="24"/>
        </w:rPr>
        <w:t>/agentą ir pateikti jo atsakymą Lankytojui.</w:t>
      </w:r>
    </w:p>
    <w:p w14:paraId="080FA409" w14:textId="345640B2" w:rsidR="005010ED" w:rsidRPr="00C25F89" w:rsidRDefault="006A4E5E" w:rsidP="006D788C">
      <w:pPr>
        <w:pStyle w:val="Sraopastraipa"/>
        <w:numPr>
          <w:ilvl w:val="1"/>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KRA/KRAI. Lankytojui turi būti galimybė interaktyviai matyti atliktas Korupcijos rizikos analizes (KRA) ir Korupcijos rizikos analizės išvadoje pateiktų pasiūlymų įgyvendinimą (K</w:t>
      </w:r>
      <w:r w:rsidR="004F33FE" w:rsidRPr="00C25F89">
        <w:rPr>
          <w:rFonts w:ascii="Times New Roman" w:hAnsi="Times New Roman" w:cs="Times New Roman"/>
          <w:sz w:val="24"/>
          <w:szCs w:val="24"/>
        </w:rPr>
        <w:t>RAI</w:t>
      </w:r>
      <w:r w:rsidRPr="00C25F89">
        <w:rPr>
          <w:rFonts w:ascii="Times New Roman" w:hAnsi="Times New Roman" w:cs="Times New Roman"/>
          <w:sz w:val="24"/>
          <w:szCs w:val="24"/>
        </w:rPr>
        <w:t>)</w:t>
      </w:r>
      <w:r w:rsidR="004F33FE" w:rsidRPr="00C25F89">
        <w:rPr>
          <w:rFonts w:ascii="Times New Roman" w:hAnsi="Times New Roman" w:cs="Times New Roman"/>
          <w:sz w:val="24"/>
          <w:szCs w:val="24"/>
        </w:rPr>
        <w:t xml:space="preserve">. Turės būti sukurtas modulis, leisiantis vizualiai ir interaktyviai pateikti informaciją apie KRA/KRAI. Esamą sistemos funkcionalumą pvz. </w:t>
      </w:r>
      <w:hyperlink r:id="rId17" w:history="1">
        <w:r w:rsidR="004F33FE" w:rsidRPr="00C25F89">
          <w:rPr>
            <w:rStyle w:val="Hipersaitas"/>
            <w:rFonts w:ascii="Times New Roman" w:hAnsi="Times New Roman" w:cs="Times New Roman"/>
            <w:sz w:val="24"/>
            <w:szCs w:val="24"/>
          </w:rPr>
          <w:t>https://stt.lt/korupcijos-prevencija/korupcijos-rizikos-analizes/atliktos-korupcijos-rizikos-analizes/7471/act984</w:t>
        </w:r>
      </w:hyperlink>
      <w:r w:rsidR="004F33FE" w:rsidRPr="00C25F89">
        <w:rPr>
          <w:rFonts w:ascii="Times New Roman" w:hAnsi="Times New Roman" w:cs="Times New Roman"/>
          <w:sz w:val="24"/>
          <w:szCs w:val="24"/>
        </w:rPr>
        <w:t xml:space="preserve"> ) siekiama pakeisti naujai kuriamu (pateikiamas kitos institucijos pavyzdys </w:t>
      </w:r>
      <w:hyperlink r:id="rId18" w:history="1">
        <w:r w:rsidR="004F33FE" w:rsidRPr="00C25F89">
          <w:rPr>
            <w:rStyle w:val="Hipersaitas"/>
            <w:rFonts w:ascii="Times New Roman" w:hAnsi="Times New Roman" w:cs="Times New Roman"/>
            <w:sz w:val="24"/>
            <w:szCs w:val="24"/>
          </w:rPr>
          <w:t>https://www.valstybeskontrole.lt/LT/AtviriDuomenys</w:t>
        </w:r>
      </w:hyperlink>
      <w:r w:rsidR="004F33FE" w:rsidRPr="00C25F89">
        <w:rPr>
          <w:rFonts w:ascii="Times New Roman" w:hAnsi="Times New Roman" w:cs="Times New Roman"/>
          <w:sz w:val="24"/>
          <w:szCs w:val="24"/>
        </w:rPr>
        <w:t xml:space="preserve"> skiltyje „Rekomendacijų įgyvendinimas“)</w:t>
      </w:r>
    </w:p>
    <w:p w14:paraId="54A12909" w14:textId="4CF98570" w:rsidR="006A0A4F" w:rsidRPr="00C25F89" w:rsidRDefault="006A0A4F" w:rsidP="00B20FB9">
      <w:pPr>
        <w:pStyle w:val="Sraopastraipa"/>
        <w:numPr>
          <w:ilvl w:val="0"/>
          <w:numId w:val="1"/>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TVS priemonėmis turi būti galimybė koreguoti moduliuose naudojamas formas, laukų tipus, jų pavadinimus.</w:t>
      </w:r>
    </w:p>
    <w:p w14:paraId="6F339C11" w14:textId="0470FF9C" w:rsidR="00F44927" w:rsidRPr="00C25F89" w:rsidRDefault="005010ED" w:rsidP="00B20FB9">
      <w:pPr>
        <w:pStyle w:val="Sraopastraipa"/>
        <w:numPr>
          <w:ilvl w:val="0"/>
          <w:numId w:val="1"/>
        </w:numPr>
        <w:tabs>
          <w:tab w:val="left" w:pos="284"/>
          <w:tab w:val="left" w:pos="709"/>
        </w:tabs>
        <w:spacing w:after="0" w:line="240" w:lineRule="auto"/>
        <w:ind w:left="0" w:right="0" w:firstLine="284"/>
        <w:jc w:val="left"/>
        <w:rPr>
          <w:rFonts w:ascii="Times New Roman" w:hAnsi="Times New Roman" w:cs="Times New Roman"/>
          <w:sz w:val="24"/>
          <w:szCs w:val="24"/>
        </w:rPr>
      </w:pPr>
      <w:r w:rsidRPr="00C25F89">
        <w:rPr>
          <w:rFonts w:ascii="Times New Roman" w:hAnsi="Times New Roman" w:cs="Times New Roman"/>
          <w:sz w:val="24"/>
          <w:szCs w:val="24"/>
        </w:rPr>
        <w:t xml:space="preserve">Kiekvienam moduliui turi būti fiksuojama ir grafiškai atvaizduojama jo </w:t>
      </w:r>
      <w:proofErr w:type="spellStart"/>
      <w:r w:rsidRPr="00C25F89">
        <w:rPr>
          <w:rFonts w:ascii="Times New Roman" w:hAnsi="Times New Roman" w:cs="Times New Roman"/>
          <w:sz w:val="24"/>
          <w:szCs w:val="24"/>
        </w:rPr>
        <w:t>naudojamumo</w:t>
      </w:r>
      <w:proofErr w:type="spellEnd"/>
      <w:r w:rsidRPr="00C25F89">
        <w:rPr>
          <w:rFonts w:ascii="Times New Roman" w:hAnsi="Times New Roman" w:cs="Times New Roman"/>
          <w:sz w:val="24"/>
          <w:szCs w:val="24"/>
        </w:rPr>
        <w:t xml:space="preserve"> statistika.</w:t>
      </w:r>
    </w:p>
    <w:p w14:paraId="7E0ABBA4" w14:textId="0ABB6123" w:rsidR="004F33FE" w:rsidRPr="00C25F89" w:rsidRDefault="004F33FE" w:rsidP="00B20FB9">
      <w:pPr>
        <w:pStyle w:val="Sraopastraipa"/>
        <w:tabs>
          <w:tab w:val="left" w:pos="284"/>
          <w:tab w:val="left" w:pos="709"/>
        </w:tabs>
        <w:spacing w:after="0" w:line="240" w:lineRule="auto"/>
        <w:ind w:left="284" w:right="0"/>
        <w:jc w:val="left"/>
        <w:rPr>
          <w:rFonts w:ascii="Times New Roman" w:hAnsi="Times New Roman" w:cs="Times New Roman"/>
          <w:sz w:val="24"/>
          <w:szCs w:val="24"/>
        </w:rPr>
      </w:pPr>
    </w:p>
    <w:p w14:paraId="44E74C8D" w14:textId="77777777" w:rsidR="00F44927" w:rsidRPr="00C25F89" w:rsidRDefault="00F44927" w:rsidP="00B20FB9">
      <w:pPr>
        <w:pStyle w:val="Sraopastraipa"/>
        <w:tabs>
          <w:tab w:val="left" w:pos="284"/>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saugumui</w:t>
      </w:r>
    </w:p>
    <w:p w14:paraId="7870A1EC" w14:textId="77777777" w:rsidR="00F44927" w:rsidRPr="00C25F89" w:rsidRDefault="00F44927" w:rsidP="00B20FB9">
      <w:pPr>
        <w:pStyle w:val="Sraopastraipa"/>
        <w:numPr>
          <w:ilvl w:val="0"/>
          <w:numId w:val="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Sistema turi būti kuriama vadovaujantis geriausiomis saugumo praktikomis.</w:t>
      </w:r>
    </w:p>
    <w:p w14:paraId="1400DFBC" w14:textId="77777777" w:rsidR="00F44927" w:rsidRPr="00C25F89" w:rsidRDefault="00F44927" w:rsidP="00B20FB9">
      <w:pPr>
        <w:pStyle w:val="Sraopastraipa"/>
        <w:numPr>
          <w:ilvl w:val="0"/>
          <w:numId w:val="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color w:val="000000"/>
          <w:sz w:val="24"/>
          <w:szCs w:val="24"/>
        </w:rPr>
        <w:t xml:space="preserve">Turi būti naudojamos apsaugos nuo pagrindinių per tinklą vykdomų atakų: struktūrizuotų užklausų kalbos </w:t>
      </w:r>
      <w:proofErr w:type="spellStart"/>
      <w:r w:rsidRPr="00C25F89">
        <w:rPr>
          <w:rFonts w:ascii="Times New Roman" w:hAnsi="Times New Roman" w:cs="Times New Roman"/>
          <w:color w:val="000000"/>
          <w:sz w:val="24"/>
          <w:szCs w:val="24"/>
        </w:rPr>
        <w:t>įskverbties</w:t>
      </w:r>
      <w:proofErr w:type="spellEnd"/>
      <w:r w:rsidRPr="00C25F89">
        <w:rPr>
          <w:rFonts w:ascii="Times New Roman" w:hAnsi="Times New Roman" w:cs="Times New Roman"/>
          <w:color w:val="000000"/>
          <w:sz w:val="24"/>
          <w:szCs w:val="24"/>
        </w:rPr>
        <w:t xml:space="preserve"> (angl. </w:t>
      </w:r>
      <w:r w:rsidRPr="00C25F89">
        <w:rPr>
          <w:rFonts w:ascii="Times New Roman" w:hAnsi="Times New Roman" w:cs="Times New Roman"/>
          <w:i/>
          <w:iCs/>
          <w:color w:val="000000"/>
          <w:sz w:val="24"/>
          <w:szCs w:val="24"/>
        </w:rPr>
        <w:t xml:space="preserve">SQL </w:t>
      </w:r>
      <w:proofErr w:type="spellStart"/>
      <w:r w:rsidRPr="00C25F89">
        <w:rPr>
          <w:rFonts w:ascii="Times New Roman" w:hAnsi="Times New Roman" w:cs="Times New Roman"/>
          <w:i/>
          <w:iCs/>
          <w:color w:val="000000"/>
          <w:sz w:val="24"/>
          <w:szCs w:val="24"/>
        </w:rPr>
        <w:t>injection</w:t>
      </w:r>
      <w:proofErr w:type="spellEnd"/>
      <w:r w:rsidRPr="00C25F89">
        <w:rPr>
          <w:rFonts w:ascii="Times New Roman" w:hAnsi="Times New Roman" w:cs="Times New Roman"/>
          <w:color w:val="000000"/>
          <w:sz w:val="24"/>
          <w:szCs w:val="24"/>
        </w:rPr>
        <w:t xml:space="preserve">), įterptinių instrukcijų atakų (angl. </w:t>
      </w:r>
      <w:proofErr w:type="spellStart"/>
      <w:r w:rsidRPr="00C25F89">
        <w:rPr>
          <w:rFonts w:ascii="Times New Roman" w:hAnsi="Times New Roman" w:cs="Times New Roman"/>
          <w:i/>
          <w:iCs/>
          <w:color w:val="000000"/>
          <w:sz w:val="24"/>
          <w:szCs w:val="24"/>
        </w:rPr>
        <w:t>Cross-site</w:t>
      </w:r>
      <w:proofErr w:type="spellEnd"/>
      <w:r w:rsidRPr="00C25F89">
        <w:rPr>
          <w:rFonts w:ascii="Times New Roman" w:hAnsi="Times New Roman" w:cs="Times New Roman"/>
          <w:i/>
          <w:iCs/>
          <w:color w:val="000000"/>
          <w:sz w:val="24"/>
          <w:szCs w:val="24"/>
        </w:rPr>
        <w:t xml:space="preserve"> </w:t>
      </w:r>
      <w:proofErr w:type="spellStart"/>
      <w:r w:rsidRPr="00C25F89">
        <w:rPr>
          <w:rFonts w:ascii="Times New Roman" w:hAnsi="Times New Roman" w:cs="Times New Roman"/>
          <w:i/>
          <w:iCs/>
          <w:color w:val="000000"/>
          <w:sz w:val="24"/>
          <w:szCs w:val="24"/>
        </w:rPr>
        <w:t>scripting</w:t>
      </w:r>
      <w:proofErr w:type="spellEnd"/>
      <w:r w:rsidRPr="00C25F89">
        <w:rPr>
          <w:rFonts w:ascii="Times New Roman" w:hAnsi="Times New Roman" w:cs="Times New Roman"/>
          <w:color w:val="000000"/>
          <w:sz w:val="24"/>
          <w:szCs w:val="24"/>
        </w:rPr>
        <w:t xml:space="preserve">), atkirtimo nuo paslaugos (angl. </w:t>
      </w:r>
      <w:proofErr w:type="spellStart"/>
      <w:r w:rsidRPr="00C25F89">
        <w:rPr>
          <w:rFonts w:ascii="Times New Roman" w:hAnsi="Times New Roman" w:cs="Times New Roman"/>
          <w:i/>
          <w:iCs/>
          <w:color w:val="000000"/>
          <w:sz w:val="24"/>
          <w:szCs w:val="24"/>
        </w:rPr>
        <w:t>Denial-of-service</w:t>
      </w:r>
      <w:proofErr w:type="spellEnd"/>
      <w:r w:rsidRPr="00C25F89">
        <w:rPr>
          <w:rFonts w:ascii="Times New Roman" w:hAnsi="Times New Roman" w:cs="Times New Roman"/>
          <w:color w:val="000000"/>
          <w:sz w:val="24"/>
          <w:szCs w:val="24"/>
        </w:rPr>
        <w:t xml:space="preserve">, </w:t>
      </w:r>
      <w:r w:rsidRPr="00C25F89">
        <w:rPr>
          <w:rFonts w:ascii="Times New Roman" w:hAnsi="Times New Roman" w:cs="Times New Roman"/>
          <w:i/>
          <w:iCs/>
          <w:color w:val="000000"/>
          <w:sz w:val="24"/>
          <w:szCs w:val="24"/>
        </w:rPr>
        <w:t>DOS</w:t>
      </w:r>
      <w:r w:rsidRPr="00C25F89">
        <w:rPr>
          <w:rFonts w:ascii="Times New Roman" w:hAnsi="Times New Roman" w:cs="Times New Roman"/>
          <w:color w:val="000000"/>
          <w:sz w:val="24"/>
          <w:szCs w:val="24"/>
        </w:rPr>
        <w:t xml:space="preserve">), paskirstyto atsisakymo aptarnauti (angl. </w:t>
      </w:r>
      <w:proofErr w:type="spellStart"/>
      <w:r w:rsidRPr="00C25F89">
        <w:rPr>
          <w:rFonts w:ascii="Times New Roman" w:hAnsi="Times New Roman" w:cs="Times New Roman"/>
          <w:i/>
          <w:iCs/>
          <w:color w:val="000000"/>
          <w:sz w:val="24"/>
          <w:szCs w:val="24"/>
        </w:rPr>
        <w:t>Distributed</w:t>
      </w:r>
      <w:proofErr w:type="spellEnd"/>
      <w:r w:rsidRPr="00C25F89">
        <w:rPr>
          <w:rFonts w:ascii="Times New Roman" w:hAnsi="Times New Roman" w:cs="Times New Roman"/>
          <w:i/>
          <w:iCs/>
          <w:color w:val="000000"/>
          <w:sz w:val="24"/>
          <w:szCs w:val="24"/>
        </w:rPr>
        <w:t xml:space="preserve"> </w:t>
      </w:r>
      <w:proofErr w:type="spellStart"/>
      <w:r w:rsidRPr="00C25F89">
        <w:rPr>
          <w:rFonts w:ascii="Times New Roman" w:hAnsi="Times New Roman" w:cs="Times New Roman"/>
          <w:i/>
          <w:iCs/>
          <w:color w:val="000000"/>
          <w:sz w:val="24"/>
          <w:szCs w:val="24"/>
        </w:rPr>
        <w:t>denial-of-service</w:t>
      </w:r>
      <w:proofErr w:type="spellEnd"/>
      <w:r w:rsidRPr="00C25F89">
        <w:rPr>
          <w:rFonts w:ascii="Times New Roman" w:hAnsi="Times New Roman" w:cs="Times New Roman"/>
          <w:color w:val="000000"/>
          <w:sz w:val="24"/>
          <w:szCs w:val="24"/>
        </w:rPr>
        <w:t xml:space="preserve">, </w:t>
      </w:r>
      <w:r w:rsidRPr="00C25F89">
        <w:rPr>
          <w:rFonts w:ascii="Times New Roman" w:hAnsi="Times New Roman" w:cs="Times New Roman"/>
          <w:i/>
          <w:iCs/>
          <w:color w:val="000000"/>
          <w:sz w:val="24"/>
          <w:szCs w:val="24"/>
        </w:rPr>
        <w:t>DDOS</w:t>
      </w:r>
      <w:r w:rsidRPr="00C25F89">
        <w:rPr>
          <w:rFonts w:ascii="Times New Roman" w:hAnsi="Times New Roman" w:cs="Times New Roman"/>
          <w:color w:val="000000"/>
          <w:sz w:val="24"/>
          <w:szCs w:val="24"/>
        </w:rPr>
        <w:t xml:space="preserve">) ir kitų, priemonės. Pagrindinių per tinklą vykdomų atakų sąrašas skelbiamas Atviro tinklo programų saugumo projekto (angl. </w:t>
      </w:r>
      <w:proofErr w:type="spellStart"/>
      <w:r w:rsidRPr="00C25F89">
        <w:rPr>
          <w:rFonts w:ascii="Times New Roman" w:hAnsi="Times New Roman" w:cs="Times New Roman"/>
          <w:i/>
          <w:iCs/>
          <w:color w:val="000000"/>
          <w:sz w:val="24"/>
          <w:szCs w:val="24"/>
        </w:rPr>
        <w:t>The</w:t>
      </w:r>
      <w:proofErr w:type="spellEnd"/>
      <w:r w:rsidRPr="00C25F89">
        <w:rPr>
          <w:rFonts w:ascii="Times New Roman" w:hAnsi="Times New Roman" w:cs="Times New Roman"/>
          <w:i/>
          <w:iCs/>
          <w:color w:val="000000"/>
          <w:sz w:val="24"/>
          <w:szCs w:val="24"/>
        </w:rPr>
        <w:t xml:space="preserve"> </w:t>
      </w:r>
      <w:proofErr w:type="spellStart"/>
      <w:r w:rsidRPr="00C25F89">
        <w:rPr>
          <w:rFonts w:ascii="Times New Roman" w:hAnsi="Times New Roman" w:cs="Times New Roman"/>
          <w:i/>
          <w:iCs/>
          <w:color w:val="000000"/>
          <w:sz w:val="24"/>
          <w:szCs w:val="24"/>
        </w:rPr>
        <w:t>Open</w:t>
      </w:r>
      <w:proofErr w:type="spellEnd"/>
      <w:r w:rsidRPr="00C25F89">
        <w:rPr>
          <w:rFonts w:ascii="Times New Roman" w:hAnsi="Times New Roman" w:cs="Times New Roman"/>
          <w:i/>
          <w:iCs/>
          <w:color w:val="000000"/>
          <w:sz w:val="24"/>
          <w:szCs w:val="24"/>
        </w:rPr>
        <w:t xml:space="preserve"> </w:t>
      </w:r>
      <w:proofErr w:type="spellStart"/>
      <w:r w:rsidRPr="00C25F89">
        <w:rPr>
          <w:rFonts w:ascii="Times New Roman" w:hAnsi="Times New Roman" w:cs="Times New Roman"/>
          <w:i/>
          <w:iCs/>
          <w:color w:val="000000"/>
          <w:sz w:val="24"/>
          <w:szCs w:val="24"/>
        </w:rPr>
        <w:t>Web</w:t>
      </w:r>
      <w:proofErr w:type="spellEnd"/>
      <w:r w:rsidRPr="00C25F89">
        <w:rPr>
          <w:rFonts w:ascii="Times New Roman" w:hAnsi="Times New Roman" w:cs="Times New Roman"/>
          <w:i/>
          <w:iCs/>
          <w:color w:val="000000"/>
          <w:sz w:val="24"/>
          <w:szCs w:val="24"/>
        </w:rPr>
        <w:t xml:space="preserve"> </w:t>
      </w:r>
      <w:proofErr w:type="spellStart"/>
      <w:r w:rsidRPr="00C25F89">
        <w:rPr>
          <w:rFonts w:ascii="Times New Roman" w:hAnsi="Times New Roman" w:cs="Times New Roman"/>
          <w:i/>
          <w:iCs/>
          <w:color w:val="000000"/>
          <w:sz w:val="24"/>
          <w:szCs w:val="24"/>
        </w:rPr>
        <w:t>Application</w:t>
      </w:r>
      <w:proofErr w:type="spellEnd"/>
      <w:r w:rsidRPr="00C25F89">
        <w:rPr>
          <w:rFonts w:ascii="Times New Roman" w:hAnsi="Times New Roman" w:cs="Times New Roman"/>
          <w:i/>
          <w:iCs/>
          <w:color w:val="000000"/>
          <w:sz w:val="24"/>
          <w:szCs w:val="24"/>
        </w:rPr>
        <w:t xml:space="preserve"> </w:t>
      </w:r>
      <w:proofErr w:type="spellStart"/>
      <w:r w:rsidRPr="00C25F89">
        <w:rPr>
          <w:rFonts w:ascii="Times New Roman" w:hAnsi="Times New Roman" w:cs="Times New Roman"/>
          <w:i/>
          <w:iCs/>
          <w:color w:val="000000"/>
          <w:sz w:val="24"/>
          <w:szCs w:val="24"/>
        </w:rPr>
        <w:t>Security</w:t>
      </w:r>
      <w:proofErr w:type="spellEnd"/>
      <w:r w:rsidRPr="00C25F89">
        <w:rPr>
          <w:rFonts w:ascii="Times New Roman" w:hAnsi="Times New Roman" w:cs="Times New Roman"/>
          <w:i/>
          <w:iCs/>
          <w:color w:val="000000"/>
          <w:sz w:val="24"/>
          <w:szCs w:val="24"/>
        </w:rPr>
        <w:t xml:space="preserve"> Project, OWASP</w:t>
      </w:r>
      <w:r w:rsidRPr="00C25F89">
        <w:rPr>
          <w:rFonts w:ascii="Times New Roman" w:hAnsi="Times New Roman" w:cs="Times New Roman"/>
          <w:color w:val="000000"/>
          <w:sz w:val="24"/>
          <w:szCs w:val="24"/>
        </w:rPr>
        <w:t xml:space="preserve">) interneto svetainėje </w:t>
      </w:r>
      <w:hyperlink r:id="rId19" w:history="1">
        <w:r w:rsidRPr="00C25F89">
          <w:rPr>
            <w:rStyle w:val="Hipersaitas"/>
            <w:rFonts w:ascii="Times New Roman" w:hAnsi="Times New Roman" w:cs="Times New Roman"/>
            <w:sz w:val="24"/>
            <w:szCs w:val="24"/>
          </w:rPr>
          <w:t>www.owasp.org</w:t>
        </w:r>
      </w:hyperlink>
      <w:r w:rsidRPr="00C25F89">
        <w:rPr>
          <w:rFonts w:ascii="Times New Roman" w:hAnsi="Times New Roman" w:cs="Times New Roman"/>
          <w:sz w:val="24"/>
          <w:szCs w:val="24"/>
        </w:rPr>
        <w:t xml:space="preserve">. Sukurtoje Sistemoje neturi būti OWASP </w:t>
      </w:r>
      <w:proofErr w:type="spellStart"/>
      <w:r w:rsidRPr="00C25F89">
        <w:rPr>
          <w:rFonts w:ascii="Times New Roman" w:hAnsi="Times New Roman" w:cs="Times New Roman"/>
          <w:sz w:val="24"/>
          <w:szCs w:val="24"/>
        </w:rPr>
        <w:t>Top</w:t>
      </w:r>
      <w:proofErr w:type="spellEnd"/>
      <w:r w:rsidRPr="00C25F89">
        <w:rPr>
          <w:rFonts w:ascii="Times New Roman" w:hAnsi="Times New Roman" w:cs="Times New Roman"/>
          <w:sz w:val="24"/>
          <w:szCs w:val="24"/>
        </w:rPr>
        <w:t xml:space="preserve"> 10 arba SANS </w:t>
      </w:r>
      <w:proofErr w:type="spellStart"/>
      <w:r w:rsidRPr="00C25F89">
        <w:rPr>
          <w:rFonts w:ascii="Times New Roman" w:hAnsi="Times New Roman" w:cs="Times New Roman"/>
          <w:sz w:val="24"/>
          <w:szCs w:val="24"/>
        </w:rPr>
        <w:t>Top</w:t>
      </w:r>
      <w:proofErr w:type="spellEnd"/>
      <w:r w:rsidRPr="00C25F89">
        <w:rPr>
          <w:rFonts w:ascii="Times New Roman" w:hAnsi="Times New Roman" w:cs="Times New Roman"/>
          <w:sz w:val="24"/>
          <w:szCs w:val="24"/>
        </w:rPr>
        <w:t xml:space="preserve"> 25 skelbiamų pažeidžiamumų.</w:t>
      </w:r>
    </w:p>
    <w:p w14:paraId="0093F2A9" w14:textId="77777777" w:rsidR="00F44927" w:rsidRPr="00C25F89" w:rsidRDefault="00F44927" w:rsidP="00B20FB9">
      <w:pPr>
        <w:pStyle w:val="Sraopastraipa"/>
        <w:numPr>
          <w:ilvl w:val="0"/>
          <w:numId w:val="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Sistema turi užtikrinti duomenų konfidencialumą. Tai reiškia, kad sistema turi leisti asmenims matyti tik tuos duomenis, kuriuos jie gali matyti. Konfidencialumas yra siejamas su komunikavimo privatumu, svarbių duomenų saugiu saugojimu, Naudotojų autentifikavimu bei ribotu duomenų matomumu.</w:t>
      </w:r>
    </w:p>
    <w:p w14:paraId="46D0FC2F" w14:textId="77777777" w:rsidR="00F44927" w:rsidRPr="00C25F89" w:rsidRDefault="00F44927" w:rsidP="00B20FB9">
      <w:pPr>
        <w:pStyle w:val="Sraopastraipa"/>
        <w:numPr>
          <w:ilvl w:val="0"/>
          <w:numId w:val="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Sistema turi būti suderinama su naujausiomis stabiliomis serverio programinės įrangos (pavyzdžiui </w:t>
      </w:r>
      <w:proofErr w:type="spellStart"/>
      <w:r w:rsidRPr="00C25F89">
        <w:rPr>
          <w:rFonts w:ascii="Times New Roman" w:hAnsi="Times New Roman" w:cs="Times New Roman"/>
          <w:sz w:val="24"/>
          <w:szCs w:val="24"/>
        </w:rPr>
        <w:t>Apache</w:t>
      </w:r>
      <w:proofErr w:type="spellEnd"/>
      <w:r w:rsidRPr="00C25F89">
        <w:rPr>
          <w:rFonts w:ascii="Times New Roman" w:hAnsi="Times New Roman" w:cs="Times New Roman"/>
          <w:sz w:val="24"/>
          <w:szCs w:val="24"/>
        </w:rPr>
        <w:t xml:space="preserve">, MySQL, </w:t>
      </w:r>
      <w:proofErr w:type="spellStart"/>
      <w:r w:rsidRPr="00C25F89">
        <w:rPr>
          <w:rFonts w:ascii="Times New Roman" w:hAnsi="Times New Roman" w:cs="Times New Roman"/>
          <w:sz w:val="24"/>
          <w:szCs w:val="24"/>
        </w:rPr>
        <w:t>MariaDB</w:t>
      </w:r>
      <w:proofErr w:type="spellEnd"/>
      <w:r w:rsidRPr="00C25F89">
        <w:rPr>
          <w:rFonts w:ascii="Times New Roman" w:hAnsi="Times New Roman" w:cs="Times New Roman"/>
          <w:sz w:val="24"/>
          <w:szCs w:val="24"/>
        </w:rPr>
        <w:t>, PHP) versijomis.</w:t>
      </w:r>
    </w:p>
    <w:p w14:paraId="5A677928" w14:textId="27D90171" w:rsidR="00F44927" w:rsidRPr="00C25F89" w:rsidRDefault="00F44927" w:rsidP="00B20FB9">
      <w:pPr>
        <w:pStyle w:val="Sraopastraipa"/>
        <w:numPr>
          <w:ilvl w:val="0"/>
          <w:numId w:val="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Sistemoje turi būti užtikrinamas saugumas programos lygmeniu, duomenų bazės lygmeniu, duomenų bazės įrašo lygmeniu.</w:t>
      </w:r>
    </w:p>
    <w:p w14:paraId="4B190FDC" w14:textId="1B592123" w:rsidR="006700EB" w:rsidRPr="00C25F89" w:rsidRDefault="00B03672" w:rsidP="00B20FB9">
      <w:pPr>
        <w:pStyle w:val="Sraopastraipa"/>
        <w:numPr>
          <w:ilvl w:val="0"/>
          <w:numId w:val="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Turi būti galimybė </w:t>
      </w:r>
      <w:r w:rsidR="006700EB" w:rsidRPr="00C25F89">
        <w:rPr>
          <w:rFonts w:ascii="Times New Roman" w:hAnsi="Times New Roman" w:cs="Times New Roman"/>
          <w:sz w:val="24"/>
          <w:szCs w:val="24"/>
        </w:rPr>
        <w:t xml:space="preserve">Lankytojų įkeliamiems failams </w:t>
      </w:r>
      <w:r w:rsidRPr="00C25F89">
        <w:rPr>
          <w:rFonts w:ascii="Times New Roman" w:hAnsi="Times New Roman" w:cs="Times New Roman"/>
          <w:sz w:val="24"/>
          <w:szCs w:val="24"/>
        </w:rPr>
        <w:t>nustatyti leistinų failų tipų sąrašą. Failų tipo patikra turi būti atliekama ne tik pagal failo plėtinį, tačiau ir pagal „</w:t>
      </w:r>
      <w:proofErr w:type="spellStart"/>
      <w:r w:rsidRPr="00C25F89">
        <w:rPr>
          <w:rFonts w:ascii="Times New Roman" w:hAnsi="Times New Roman" w:cs="Times New Roman"/>
          <w:sz w:val="24"/>
          <w:szCs w:val="24"/>
        </w:rPr>
        <w:t>magic</w:t>
      </w:r>
      <w:proofErr w:type="spellEnd"/>
      <w:r w:rsidRPr="00C25F89">
        <w:rPr>
          <w:rFonts w:ascii="Times New Roman" w:hAnsi="Times New Roman" w:cs="Times New Roman"/>
          <w:sz w:val="24"/>
          <w:szCs w:val="24"/>
        </w:rPr>
        <w:t xml:space="preserve"> </w:t>
      </w:r>
      <w:proofErr w:type="spellStart"/>
      <w:r w:rsidRPr="00C25F89">
        <w:rPr>
          <w:rFonts w:ascii="Times New Roman" w:hAnsi="Times New Roman" w:cs="Times New Roman"/>
          <w:sz w:val="24"/>
          <w:szCs w:val="24"/>
        </w:rPr>
        <w:t>byte</w:t>
      </w:r>
      <w:proofErr w:type="spellEnd"/>
      <w:r w:rsidRPr="00C25F89">
        <w:rPr>
          <w:rFonts w:ascii="Times New Roman" w:hAnsi="Times New Roman" w:cs="Times New Roman"/>
          <w:sz w:val="24"/>
          <w:szCs w:val="24"/>
        </w:rPr>
        <w:t>“ ar kitus failų tipų būdingiems atributams.</w:t>
      </w:r>
    </w:p>
    <w:p w14:paraId="083D6030" w14:textId="77777777" w:rsidR="00D144A3" w:rsidRPr="00C25F89" w:rsidRDefault="00B03672" w:rsidP="00B20FB9">
      <w:pPr>
        <w:pStyle w:val="Sraopastraipa"/>
        <w:numPr>
          <w:ilvl w:val="1"/>
          <w:numId w:val="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Lankytojui turi būti pateikiamas informacinis pranešimas, jei bandomas įkelti neleidžiamą failą.</w:t>
      </w:r>
    </w:p>
    <w:p w14:paraId="0652417C" w14:textId="2B982E85" w:rsidR="004846D7" w:rsidRPr="00C25F89" w:rsidRDefault="004846D7" w:rsidP="00B20FB9">
      <w:pPr>
        <w:pStyle w:val="Sraopastraipa"/>
        <w:numPr>
          <w:ilvl w:val="1"/>
          <w:numId w:val="2"/>
        </w:numPr>
        <w:tabs>
          <w:tab w:val="left" w:pos="284"/>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Vartotojas turi turėti galimybę įkelti keletą failų vienu metu.</w:t>
      </w:r>
    </w:p>
    <w:p w14:paraId="44B907F9" w14:textId="77777777" w:rsidR="00CC6984" w:rsidRPr="00C25F89" w:rsidRDefault="00CC6984" w:rsidP="00B20FB9">
      <w:pPr>
        <w:tabs>
          <w:tab w:val="left" w:pos="709"/>
        </w:tabs>
        <w:spacing w:after="0" w:line="240" w:lineRule="auto"/>
        <w:ind w:firstLine="284"/>
        <w:rPr>
          <w:rFonts w:ascii="Times New Roman" w:hAnsi="Times New Roman" w:cs="Times New Roman"/>
          <w:b/>
          <w:bCs/>
          <w:sz w:val="24"/>
          <w:szCs w:val="24"/>
        </w:rPr>
      </w:pPr>
    </w:p>
    <w:p w14:paraId="4E9FCFEB" w14:textId="14C78153" w:rsidR="00F44927" w:rsidRPr="00C25F89" w:rsidRDefault="00F44927" w:rsidP="00B20FB9">
      <w:pPr>
        <w:tabs>
          <w:tab w:val="left" w:pos="709"/>
        </w:tabs>
        <w:spacing w:after="0" w:line="240" w:lineRule="auto"/>
        <w:ind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migravimui</w:t>
      </w:r>
    </w:p>
    <w:p w14:paraId="63F842C9" w14:textId="77777777" w:rsidR="00F44927" w:rsidRPr="00C25F89" w:rsidRDefault="00F44927" w:rsidP="00B20FB9">
      <w:pPr>
        <w:pStyle w:val="Sraopastraipa"/>
        <w:numPr>
          <w:ilvl w:val="0"/>
          <w:numId w:val="18"/>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Tiekėjas turi atlikti duomenų iš dabartinės interneto svetainės migravimo darbus.</w:t>
      </w:r>
    </w:p>
    <w:p w14:paraId="4626FFBF" w14:textId="77777777" w:rsidR="00F44927" w:rsidRPr="00C25F89" w:rsidRDefault="00F44927" w:rsidP="00B20FB9">
      <w:pPr>
        <w:pStyle w:val="Sraopastraipa"/>
        <w:numPr>
          <w:ilvl w:val="0"/>
          <w:numId w:val="18"/>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Tiekėjas turi perkelti interneto svetainėje skelbiamas naujienas, tekstinių tinklalapių informaciją ir failus.</w:t>
      </w:r>
    </w:p>
    <w:p w14:paraId="612E1D59" w14:textId="77777777" w:rsidR="00F44927" w:rsidRPr="00C25F89" w:rsidRDefault="00F44927" w:rsidP="00B20FB9">
      <w:pPr>
        <w:pStyle w:val="Sraopastraipa"/>
        <w:numPr>
          <w:ilvl w:val="0"/>
          <w:numId w:val="18"/>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Galutinis duomenų migravimo sąrašas, duomenų laukai turi būti suderinti su Perkančiąja organizacija projektavimo etape.</w:t>
      </w:r>
    </w:p>
    <w:p w14:paraId="56F7B039" w14:textId="77777777" w:rsidR="004846D7" w:rsidRPr="00C25F89" w:rsidRDefault="004846D7"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4128CCCD" w14:textId="2C8A76AE" w:rsidR="00F44927" w:rsidRPr="00C25F89" w:rsidRDefault="00F44927" w:rsidP="00B20FB9">
      <w:pPr>
        <w:pStyle w:val="Sraopastraipa"/>
        <w:tabs>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garantinio aptarnavimo paslaugoms</w:t>
      </w:r>
    </w:p>
    <w:p w14:paraId="5545BCC6" w14:textId="6A69DC03" w:rsidR="00F44927" w:rsidRPr="00C25F89" w:rsidRDefault="00F44927" w:rsidP="00B20FB9">
      <w:pPr>
        <w:pStyle w:val="Sraopastraipa"/>
        <w:numPr>
          <w:ilvl w:val="0"/>
          <w:numId w:val="19"/>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Tiekėjas ne mažiau kaip </w:t>
      </w:r>
      <w:r w:rsidR="00F01A82" w:rsidRPr="00C25F89">
        <w:rPr>
          <w:rFonts w:ascii="Times New Roman" w:hAnsi="Times New Roman" w:cs="Times New Roman"/>
          <w:b/>
          <w:bCs/>
          <w:sz w:val="24"/>
          <w:szCs w:val="24"/>
          <w:highlight w:val="yellow"/>
        </w:rPr>
        <w:t>XX</w:t>
      </w:r>
      <w:r w:rsidRPr="00C25F89">
        <w:rPr>
          <w:rFonts w:ascii="Times New Roman" w:hAnsi="Times New Roman" w:cs="Times New Roman"/>
          <w:sz w:val="24"/>
          <w:szCs w:val="24"/>
        </w:rPr>
        <w:t xml:space="preserve"> mėnesių nuo paslaugų priėmimo-perdavimo akto pasirašymo dienos turi teikti Sistemos garantinio aptarnavimo paslaugas.</w:t>
      </w:r>
    </w:p>
    <w:p w14:paraId="6F67CBC6" w14:textId="213DD06C" w:rsidR="00F44927" w:rsidRPr="00C25F89" w:rsidRDefault="00F44927" w:rsidP="00B20FB9">
      <w:pPr>
        <w:pStyle w:val="Sraopastraipa"/>
        <w:numPr>
          <w:ilvl w:val="0"/>
          <w:numId w:val="19"/>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 xml:space="preserve">Garantinio aptarnavimo metu interneto svetainėje nustačius OWASP </w:t>
      </w:r>
      <w:proofErr w:type="spellStart"/>
      <w:r w:rsidRPr="00C25F89">
        <w:rPr>
          <w:rFonts w:ascii="Times New Roman" w:hAnsi="Times New Roman" w:cs="Times New Roman"/>
          <w:sz w:val="24"/>
          <w:szCs w:val="24"/>
        </w:rPr>
        <w:t>Top</w:t>
      </w:r>
      <w:proofErr w:type="spellEnd"/>
      <w:r w:rsidRPr="00C25F89">
        <w:rPr>
          <w:rFonts w:ascii="Times New Roman" w:hAnsi="Times New Roman" w:cs="Times New Roman"/>
          <w:sz w:val="24"/>
          <w:szCs w:val="24"/>
        </w:rPr>
        <w:t xml:space="preserve"> 10 arba SANS </w:t>
      </w:r>
      <w:proofErr w:type="spellStart"/>
      <w:r w:rsidRPr="00C25F89">
        <w:rPr>
          <w:rFonts w:ascii="Times New Roman" w:hAnsi="Times New Roman" w:cs="Times New Roman"/>
          <w:sz w:val="24"/>
          <w:szCs w:val="24"/>
        </w:rPr>
        <w:t>Top</w:t>
      </w:r>
      <w:proofErr w:type="spellEnd"/>
      <w:r w:rsidRPr="00C25F89">
        <w:rPr>
          <w:rFonts w:ascii="Times New Roman" w:hAnsi="Times New Roman" w:cs="Times New Roman"/>
          <w:sz w:val="24"/>
          <w:szCs w:val="24"/>
        </w:rPr>
        <w:t xml:space="preserve"> 25 pažeidžiamumus, Tiekėjas įsipareigoja juos</w:t>
      </w:r>
      <w:r w:rsidR="00B03672" w:rsidRPr="00C25F89">
        <w:rPr>
          <w:rFonts w:ascii="Times New Roman" w:hAnsi="Times New Roman" w:cs="Times New Roman"/>
          <w:sz w:val="24"/>
          <w:szCs w:val="24"/>
        </w:rPr>
        <w:t xml:space="preserve"> </w:t>
      </w:r>
      <w:r w:rsidRPr="00C25F89">
        <w:rPr>
          <w:rFonts w:ascii="Times New Roman" w:hAnsi="Times New Roman" w:cs="Times New Roman"/>
          <w:sz w:val="24"/>
          <w:szCs w:val="24"/>
        </w:rPr>
        <w:t>nemokamai pašalinti, prieš tai pateikęs ir suderinęs su Perkančiąja organizacija šių pažeidžiamų pašalinimo planą.</w:t>
      </w:r>
    </w:p>
    <w:p w14:paraId="71C880DA" w14:textId="77777777" w:rsidR="00B03672" w:rsidRPr="00C25F89" w:rsidRDefault="00F44927" w:rsidP="00B20FB9">
      <w:pPr>
        <w:pStyle w:val="Sraopastraipa"/>
        <w:numPr>
          <w:ilvl w:val="0"/>
          <w:numId w:val="19"/>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Garantinio aptarnavimo metu Tiekėjas naujina interneto svetainėje naudojamus komponentus (Turinio valdymo sistema, įskiepiai, šablonai ir kiti programiniai komponentai), o nebepalaikomus komponentus, jeigu juose nustatyta pažeidžiamumų, nemokamai pakeičia analogiško funkcionalumo komponentais.</w:t>
      </w:r>
    </w:p>
    <w:p w14:paraId="59309A72" w14:textId="5AB87760" w:rsidR="00F44927" w:rsidRPr="00C25F89" w:rsidRDefault="00F44927" w:rsidP="00B20FB9">
      <w:pPr>
        <w:pStyle w:val="Sraopastraipa"/>
        <w:numPr>
          <w:ilvl w:val="0"/>
          <w:numId w:val="19"/>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Sistemos garantinis aptarnavimas apima: </w:t>
      </w:r>
    </w:p>
    <w:p w14:paraId="38A1EC0B"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Neatitikimų funkciniams reikalavimams šalinimą;</w:t>
      </w:r>
    </w:p>
    <w:p w14:paraId="36E939AA"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Veikimo incidentų šalinimą;</w:t>
      </w:r>
    </w:p>
    <w:p w14:paraId="2C55F62A"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Eksploatuojamos Sistemos darbingumo atstatymą, (pvz. įvykus duomenų bazės ar atskirų jos komponentų darbų incidentams, kai tai įvyksta dėl Tiekėjo įdiegtų pakeitimų atnaujinimų ar kitų Tiekėjo veiksmų);</w:t>
      </w:r>
    </w:p>
    <w:p w14:paraId="78D18711"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Sugadintų duomenų atstatymą, kai gedimo priežastis yra Tiekėjo įdiegtos programinės įrangos netinkamas veikimas;</w:t>
      </w:r>
    </w:p>
    <w:p w14:paraId="193780E7"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Visi (tiek Tiekėjo nustatyti, tiek Perkančiosios organizacijos pastebėti) sistemos incidentai turi būti registruojami Tiekėjo klaidų registravimo sistemoje. Interneto svetainės veikimo Lankytojams užtikrinimas 24/7 režimu (I-VII 00:00 </w:t>
      </w:r>
      <w:r w:rsidRPr="00C25F89">
        <w:rPr>
          <w:rStyle w:val="normaltextrun"/>
          <w:rFonts w:ascii="Times New Roman" w:hAnsi="Times New Roman"/>
          <w:color w:val="000000"/>
          <w:sz w:val="24"/>
          <w:szCs w:val="24"/>
          <w:bdr w:val="none" w:sz="0" w:space="0" w:color="auto" w:frame="1"/>
        </w:rPr>
        <w:t>–</w:t>
      </w:r>
      <w:r w:rsidRPr="00C25F89">
        <w:rPr>
          <w:rFonts w:ascii="Times New Roman" w:hAnsi="Times New Roman" w:cs="Times New Roman"/>
          <w:sz w:val="24"/>
          <w:szCs w:val="24"/>
        </w:rPr>
        <w:t xml:space="preserve"> 24:00) ir visos Sistemos garantinis aptarnavimas turi būti teikiamas (I-V 8:00 iki 17:00).</w:t>
      </w:r>
    </w:p>
    <w:p w14:paraId="0158DCC9"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Sistemos incidentų prioritetai ir reakcijos laikas – laikas, per kurį Tiekėjas įsipareigoja sureaguoti į Sistemos veikimo sutrikimą ir jį pašalinti per įmanomai trumpą laiką. Pagal sutrikimų pobūdį visi incidentai skirstomi į tipus: kibernetinis, blokuojantis, kritinis, svarbus, smulkus. Kokio tipo sutrikimas – sprendžia Perkančioji organizacija.</w:t>
      </w:r>
    </w:p>
    <w:p w14:paraId="491ACDB5"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Kibernetinis (informacijos saugos) incidentas – nustatytas/aptiktas pažeidžiamumas – įvykis ar veika, kuri sukelia ar gali sukelti neteisėtą prisijungimą ar sudaryti sąlygas neteisėtai prisijungti prie Sistemos, elektroninių ryšių tinklo ar pramoninių procesų valdymo sistemos, sutrikdyti ar pakeisti, įskaitant valdymo perėmimą, Sistemos, elektroninių ryšių tinklo ar pramoninių procesų valdymo sistemos veikimą, sunaikinti, sugadinti, ištrinti ar pakeisti elektroninę informaciją, panaikinti ar apriboti galimybę naudotis elektronine informacija, taip pat sudaryti sąlygas pasisavinti ar kitaip panaudoti neviešą elektroninę informaciją tokios teisės neturintiems asmenims.</w:t>
      </w:r>
    </w:p>
    <w:p w14:paraId="2452658F"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Blokuojantis incidentas – incidentas, dėl kurio Sistema dalinai arba visiškai neveikia, neprieinama Lankytojams.</w:t>
      </w:r>
    </w:p>
    <w:p w14:paraId="080EE4DC"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Kritinis incidentas – Sistemos veikimas nėra apribotas arba apribotas dalinai, neveikia duomenų sąsajos ar dalis tinklalapių.</w:t>
      </w:r>
    </w:p>
    <w:p w14:paraId="3E6E9175"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Svarbus incidentas – Sistemos veikimas nėra apribotas, tačiau funkcionalumas veikia ne pagal techninėje specifikacijoje aprašytus reikalavimus.</w:t>
      </w:r>
    </w:p>
    <w:p w14:paraId="32CEFE8F"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Smulkus incidentas – kiti smulkūs incidentai.</w:t>
      </w:r>
    </w:p>
    <w:p w14:paraId="4A08919C"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Incidentams taikomi šie kokybės reikalavimai:</w:t>
      </w:r>
    </w:p>
    <w:p w14:paraId="45C6E976"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Kibernetiniams incidentams:</w:t>
      </w:r>
    </w:p>
    <w:p w14:paraId="7AF71AE5" w14:textId="2A6E548A" w:rsidR="00F44927" w:rsidRPr="00C25F89" w:rsidRDefault="0015762D" w:rsidP="00B20FB9">
      <w:pPr>
        <w:tabs>
          <w:tab w:val="left" w:pos="709"/>
        </w:tabs>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Reakcijos į incidentus laikas – ne ilgiau nei 2 (dvi) darbo valandos.</w:t>
      </w:r>
    </w:p>
    <w:p w14:paraId="74CFCAE2" w14:textId="1409B316" w:rsidR="00F44927" w:rsidRPr="00C25F89" w:rsidRDefault="0015762D" w:rsidP="00B20FB9">
      <w:pPr>
        <w:tabs>
          <w:tab w:val="left" w:pos="709"/>
        </w:tabs>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Incidentų išsprendimo laikas – ne ilgiau kaip 8 (aštuonios) darbo valandos.</w:t>
      </w:r>
    </w:p>
    <w:p w14:paraId="62A73E81"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Blokuojantiems incidentams:</w:t>
      </w:r>
    </w:p>
    <w:p w14:paraId="4515C530" w14:textId="6B0D6032" w:rsidR="00F44927" w:rsidRPr="00C25F89" w:rsidRDefault="0015762D" w:rsidP="00B20FB9">
      <w:pPr>
        <w:pStyle w:val="Sraopastraipa"/>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Reakcijos į incidentus laikas – ne ilgiau nei 2 (dvi) valandos.</w:t>
      </w:r>
    </w:p>
    <w:p w14:paraId="6F3A929C" w14:textId="4C18B610" w:rsidR="00F44927" w:rsidRPr="00C25F89" w:rsidRDefault="0015762D" w:rsidP="00B20FB9">
      <w:pPr>
        <w:pStyle w:val="Sraopastraipa"/>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Incidentų išsprendimo laikas – ne ilgiau kaip 8 (aštuonios) valandos.</w:t>
      </w:r>
    </w:p>
    <w:p w14:paraId="35175226"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Kritiniams incidentams:</w:t>
      </w:r>
    </w:p>
    <w:p w14:paraId="5AB74FCC" w14:textId="7E7B6DAA" w:rsidR="00F44927" w:rsidRPr="00C25F89" w:rsidRDefault="00CC6984" w:rsidP="00CC6984">
      <w:pPr>
        <w:tabs>
          <w:tab w:val="left" w:pos="709"/>
        </w:tabs>
        <w:spacing w:after="0" w:line="240" w:lineRule="auto"/>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Reakcijos į incidentus laikas – ne ilgiau nei 4 (keturios) darbo valandos.</w:t>
      </w:r>
    </w:p>
    <w:p w14:paraId="457D36B3" w14:textId="71B4C748" w:rsidR="00F44927" w:rsidRPr="00C25F89" w:rsidRDefault="00CC6984" w:rsidP="00CC6984">
      <w:pPr>
        <w:tabs>
          <w:tab w:val="left" w:pos="709"/>
        </w:tabs>
        <w:spacing w:after="0" w:line="240" w:lineRule="auto"/>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Incidentų išsprendimo laikas – ne ilgiau kaip 16 (šešiolika) darbo valandų.</w:t>
      </w:r>
    </w:p>
    <w:p w14:paraId="6FA858F3"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Svarbiems incidentams:</w:t>
      </w:r>
    </w:p>
    <w:p w14:paraId="28696002" w14:textId="094917DB" w:rsidR="00F44927" w:rsidRPr="00C25F89" w:rsidRDefault="00CC6984" w:rsidP="00CC6984">
      <w:pPr>
        <w:tabs>
          <w:tab w:val="left" w:pos="709"/>
        </w:tabs>
        <w:spacing w:after="0" w:line="240" w:lineRule="auto"/>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Reakcijos į incidentus laikas – ne ilgiau nei 8 (aštuonios) darbo valandos.</w:t>
      </w:r>
    </w:p>
    <w:p w14:paraId="6D94FEC5" w14:textId="5D77849C" w:rsidR="00F44927" w:rsidRPr="00C25F89" w:rsidRDefault="00CC6984" w:rsidP="00CC6984">
      <w:pPr>
        <w:tabs>
          <w:tab w:val="left" w:pos="709"/>
        </w:tabs>
        <w:spacing w:after="0" w:line="240" w:lineRule="auto"/>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Incidentų išsprendimo laikas – ne ilgiau kaip 40 (keturiasdešimt) darbo valandų.</w:t>
      </w:r>
    </w:p>
    <w:p w14:paraId="07FEC7CD"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lastRenderedPageBreak/>
        <w:t>Smulkiems incidentams:</w:t>
      </w:r>
    </w:p>
    <w:p w14:paraId="5443BD3E" w14:textId="37ACECB1" w:rsidR="00F44927" w:rsidRPr="00C25F89" w:rsidRDefault="00CC6984" w:rsidP="00CC6984">
      <w:pPr>
        <w:tabs>
          <w:tab w:val="left" w:pos="709"/>
        </w:tabs>
        <w:spacing w:after="0" w:line="240" w:lineRule="auto"/>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Reakcijos į incidentus laikas – ne ilgiau nei 16 (šešiolika) darbo valandų.</w:t>
      </w:r>
    </w:p>
    <w:p w14:paraId="45BFCF16" w14:textId="0348CC7D" w:rsidR="00F44927" w:rsidRPr="00C25F89" w:rsidRDefault="00CC6984" w:rsidP="00CC6984">
      <w:pPr>
        <w:tabs>
          <w:tab w:val="left" w:pos="709"/>
        </w:tabs>
        <w:spacing w:after="0" w:line="240" w:lineRule="auto"/>
        <w:rPr>
          <w:rFonts w:ascii="Times New Roman" w:hAnsi="Times New Roman" w:cs="Times New Roman"/>
          <w:sz w:val="24"/>
          <w:szCs w:val="24"/>
        </w:rPr>
      </w:pPr>
      <w:r w:rsidRPr="00C25F89">
        <w:rPr>
          <w:rFonts w:ascii="Times New Roman" w:hAnsi="Times New Roman" w:cs="Times New Roman"/>
          <w:sz w:val="24"/>
          <w:szCs w:val="24"/>
        </w:rPr>
        <w:tab/>
      </w:r>
      <w:r w:rsidR="00F44927" w:rsidRPr="00C25F89">
        <w:rPr>
          <w:rFonts w:ascii="Times New Roman" w:hAnsi="Times New Roman" w:cs="Times New Roman"/>
          <w:sz w:val="24"/>
          <w:szCs w:val="24"/>
        </w:rPr>
        <w:t>Incidentų išsprendimo laikas – ne ilgiau kaip 80 (aštuoniasdešimt) darbo valandų.</w:t>
      </w:r>
    </w:p>
    <w:p w14:paraId="6A78577B"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Esant pagrįstoms aplinkybėms, jei incidento per nurodytą laiką išspręsti neįmanoma, su Perkančiąja organizacija privalo būti suderintas atskiras incidento sprendimo terminas. Tokiu atveju Tiekėjas turi Perkančiajai organizacijai (už sutarties koordinavimą atsakingam asmeniui) raštu  nurodyti  pagrįstas priežastis ir atitinkamai siūlyti pakoreguoti terminus.</w:t>
      </w:r>
    </w:p>
    <w:p w14:paraId="253C48F4" w14:textId="77777777" w:rsidR="00CC6984" w:rsidRPr="00C25F89" w:rsidRDefault="00CC6984" w:rsidP="00B20FB9">
      <w:pPr>
        <w:tabs>
          <w:tab w:val="left" w:pos="709"/>
        </w:tabs>
        <w:spacing w:after="0" w:line="240" w:lineRule="auto"/>
        <w:ind w:firstLine="284"/>
        <w:rPr>
          <w:rFonts w:ascii="Times New Roman" w:hAnsi="Times New Roman" w:cs="Times New Roman"/>
          <w:b/>
          <w:bCs/>
          <w:sz w:val="24"/>
          <w:szCs w:val="24"/>
        </w:rPr>
      </w:pPr>
    </w:p>
    <w:p w14:paraId="25C0F761" w14:textId="1AD98126" w:rsidR="00F44927" w:rsidRPr="00C25F89" w:rsidRDefault="00F44927" w:rsidP="00B20FB9">
      <w:pPr>
        <w:tabs>
          <w:tab w:val="left" w:pos="709"/>
        </w:tabs>
        <w:spacing w:after="0" w:line="240" w:lineRule="auto"/>
        <w:ind w:firstLine="284"/>
        <w:rPr>
          <w:rFonts w:ascii="Times New Roman" w:hAnsi="Times New Roman" w:cs="Times New Roman"/>
          <w:b/>
          <w:bCs/>
          <w:sz w:val="24"/>
          <w:szCs w:val="24"/>
        </w:rPr>
      </w:pPr>
      <w:r w:rsidRPr="00C25F89">
        <w:rPr>
          <w:rFonts w:ascii="Times New Roman" w:hAnsi="Times New Roman" w:cs="Times New Roman"/>
          <w:b/>
          <w:bCs/>
          <w:sz w:val="24"/>
          <w:szCs w:val="24"/>
        </w:rPr>
        <w:t>Sukurtos Sistemos saugumo patikrinimas</w:t>
      </w:r>
    </w:p>
    <w:p w14:paraId="76DF1B14" w14:textId="4751D8B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Sistemos saugumo patikrinimą </w:t>
      </w:r>
      <w:r w:rsidR="0015762D" w:rsidRPr="00C25F89">
        <w:rPr>
          <w:rFonts w:ascii="Times New Roman" w:hAnsi="Times New Roman" w:cs="Times New Roman"/>
          <w:sz w:val="24"/>
          <w:szCs w:val="24"/>
        </w:rPr>
        <w:t>a</w:t>
      </w:r>
      <w:r w:rsidRPr="00C25F89">
        <w:rPr>
          <w:rFonts w:ascii="Times New Roman" w:hAnsi="Times New Roman" w:cs="Times New Roman"/>
          <w:sz w:val="24"/>
          <w:szCs w:val="24"/>
        </w:rPr>
        <w:t xml:space="preserve">r pakartotinį patikrinimą atliks Perkančiosios organizacijos viešojo pirkimo būdu atrinkti paslaugos teikėjai (planuojama, kad patikrinimai gali užtrukti iki 2 (dviejų) mėnesių). Sistemos saugumo patikrinimas bus atliekamas po to, kai Sistema bus perkelta į </w:t>
      </w:r>
      <w:r w:rsidR="005D0FF7" w:rsidRPr="00C25F89">
        <w:rPr>
          <w:rFonts w:ascii="Times New Roman" w:hAnsi="Times New Roman" w:cs="Times New Roman"/>
          <w:sz w:val="24"/>
          <w:szCs w:val="24"/>
        </w:rPr>
        <w:t>VSSA</w:t>
      </w:r>
      <w:r w:rsidRPr="00C25F89">
        <w:rPr>
          <w:rFonts w:ascii="Times New Roman" w:hAnsi="Times New Roman" w:cs="Times New Roman"/>
          <w:sz w:val="24"/>
          <w:szCs w:val="24"/>
        </w:rPr>
        <w:t xml:space="preserve"> </w:t>
      </w:r>
      <w:r w:rsidR="005D0FF7" w:rsidRPr="00C25F89">
        <w:rPr>
          <w:rFonts w:ascii="Times New Roman" w:hAnsi="Times New Roman" w:cs="Times New Roman"/>
          <w:sz w:val="24"/>
          <w:szCs w:val="24"/>
        </w:rPr>
        <w:t>platformą</w:t>
      </w:r>
      <w:r w:rsidRPr="00C25F89">
        <w:rPr>
          <w:rFonts w:ascii="Times New Roman" w:hAnsi="Times New Roman" w:cs="Times New Roman"/>
          <w:sz w:val="24"/>
          <w:szCs w:val="24"/>
        </w:rPr>
        <w:t>, bandomosios eksploatacijos metu.</w:t>
      </w:r>
    </w:p>
    <w:p w14:paraId="681EBC1C"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Patikrinimo metu bus tikrinama:</w:t>
      </w:r>
    </w:p>
    <w:p w14:paraId="7E236319"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Patikrinimas neturint Naudotojo prisijungimo, naudojant dinaminį kodo saugumo testavimo principą (angl. </w:t>
      </w:r>
      <w:proofErr w:type="spellStart"/>
      <w:r w:rsidRPr="00C25F89">
        <w:rPr>
          <w:rFonts w:ascii="Times New Roman" w:hAnsi="Times New Roman" w:cs="Times New Roman"/>
          <w:i/>
          <w:iCs/>
          <w:sz w:val="24"/>
          <w:szCs w:val="24"/>
        </w:rPr>
        <w:t>Dynamic</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Application</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Security</w:t>
      </w:r>
      <w:proofErr w:type="spellEnd"/>
      <w:r w:rsidRPr="00C25F89">
        <w:rPr>
          <w:rFonts w:ascii="Times New Roman" w:hAnsi="Times New Roman" w:cs="Times New Roman"/>
          <w:i/>
          <w:iCs/>
          <w:sz w:val="24"/>
          <w:szCs w:val="24"/>
        </w:rPr>
        <w:t xml:space="preserve"> </w:t>
      </w:r>
      <w:proofErr w:type="spellStart"/>
      <w:r w:rsidRPr="00C25F89">
        <w:rPr>
          <w:rFonts w:ascii="Times New Roman" w:hAnsi="Times New Roman" w:cs="Times New Roman"/>
          <w:i/>
          <w:iCs/>
          <w:sz w:val="24"/>
          <w:szCs w:val="24"/>
        </w:rPr>
        <w:t>Testing</w:t>
      </w:r>
      <w:proofErr w:type="spellEnd"/>
      <w:r w:rsidRPr="00C25F89">
        <w:rPr>
          <w:rFonts w:ascii="Times New Roman" w:hAnsi="Times New Roman" w:cs="Times New Roman"/>
          <w:sz w:val="24"/>
          <w:szCs w:val="24"/>
        </w:rPr>
        <w:t>);</w:t>
      </w:r>
    </w:p>
    <w:p w14:paraId="2E9DA99F"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Sistemos ir Sistemos paslaugų saugumo patikrinimas, prisijungus su Sistemos Naudotoju.</w:t>
      </w:r>
    </w:p>
    <w:p w14:paraId="71811632"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Sistemos kritinės apkrovos testas;</w:t>
      </w:r>
    </w:p>
    <w:p w14:paraId="003D696A"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Duomenų apsaugos algoritmų vertinimas, identifikuojant ar nėra galimybės panaudoti nepakankamai saugius algoritmus ar šifravimo, autentifikavimo raktų ilgius;</w:t>
      </w:r>
    </w:p>
    <w:p w14:paraId="4F01B4B0" w14:textId="77777777" w:rsidR="00F44927" w:rsidRPr="00C25F89" w:rsidRDefault="00F44927" w:rsidP="00B20FB9">
      <w:pPr>
        <w:pStyle w:val="Sraopastraipa"/>
        <w:numPr>
          <w:ilvl w:val="1"/>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Programinio kodo patikra (patikrinimas turi būti atliekamas siekiant nustatyti pažeidžiamumų klases, aprašytas „OWASP </w:t>
      </w:r>
      <w:proofErr w:type="spellStart"/>
      <w:r w:rsidRPr="00C25F89">
        <w:rPr>
          <w:rFonts w:ascii="Times New Roman" w:hAnsi="Times New Roman" w:cs="Times New Roman"/>
          <w:sz w:val="24"/>
          <w:szCs w:val="24"/>
        </w:rPr>
        <w:t>Testing</w:t>
      </w:r>
      <w:proofErr w:type="spellEnd"/>
      <w:r w:rsidRPr="00C25F89">
        <w:rPr>
          <w:rFonts w:ascii="Times New Roman" w:hAnsi="Times New Roman" w:cs="Times New Roman"/>
          <w:sz w:val="24"/>
          <w:szCs w:val="24"/>
        </w:rPr>
        <w:t xml:space="preserve"> </w:t>
      </w:r>
      <w:proofErr w:type="spellStart"/>
      <w:r w:rsidRPr="00C25F89">
        <w:rPr>
          <w:rFonts w:ascii="Times New Roman" w:hAnsi="Times New Roman" w:cs="Times New Roman"/>
          <w:sz w:val="24"/>
          <w:szCs w:val="24"/>
        </w:rPr>
        <w:t>Guide</w:t>
      </w:r>
      <w:proofErr w:type="spellEnd"/>
      <w:r w:rsidRPr="00C25F89">
        <w:rPr>
          <w:rFonts w:ascii="Times New Roman" w:hAnsi="Times New Roman" w:cs="Times New Roman"/>
          <w:sz w:val="24"/>
          <w:szCs w:val="24"/>
        </w:rPr>
        <w:t xml:space="preserve"> v4“ metodikoje, neapsiribojant „OWASP </w:t>
      </w:r>
      <w:proofErr w:type="spellStart"/>
      <w:r w:rsidRPr="00C25F89">
        <w:rPr>
          <w:rFonts w:ascii="Times New Roman" w:hAnsi="Times New Roman" w:cs="Times New Roman"/>
          <w:sz w:val="24"/>
          <w:szCs w:val="24"/>
        </w:rPr>
        <w:t>Top</w:t>
      </w:r>
      <w:proofErr w:type="spellEnd"/>
      <w:r w:rsidRPr="00C25F89">
        <w:rPr>
          <w:rFonts w:ascii="Times New Roman" w:hAnsi="Times New Roman" w:cs="Times New Roman"/>
          <w:sz w:val="24"/>
          <w:szCs w:val="24"/>
        </w:rPr>
        <w:t xml:space="preserve"> 10“ pažeidžiamumų klasėmis).</w:t>
      </w:r>
    </w:p>
    <w:p w14:paraId="0F7DB216"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Atlikus Sistemos saugumo patikrinimą ir pakartotinį patikrinimą Perkančioji organizacija Tiekėjui pateiks Sistemos pažeidžiamumų ir neatitikčių ataskaitą. Tiekėjas vadovaujantis pateikta ataskaita, privalės ištaisyti visas neatitiktis ir pažeidžiamumus per 7 (septynias) kalendorines dienas. Tiekėjui informavus, kad ištaisytos neatitiktys ir pažeidžiamumai bus atliekamas pakartotinis patikrinimas.</w:t>
      </w:r>
    </w:p>
    <w:p w14:paraId="498FBD70"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55A984BA" w14:textId="77777777" w:rsidR="00F44927" w:rsidRPr="00C25F89" w:rsidRDefault="00F44927" w:rsidP="00B20FB9">
      <w:pPr>
        <w:pStyle w:val="Sraopastraipa"/>
        <w:tabs>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Naudotojų mokymams ir konsultacijoms</w:t>
      </w:r>
    </w:p>
    <w:p w14:paraId="6355B892"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Tiekėjas turi parengti medžiagą, reikalingą mokymams kaip naudotis turinio valdymo sistema, interneto svetainės funkcijomis ir pravesti mokymus Perkančiosios organizacijos patalpose arba vaizdo skambučiu per Microsoft </w:t>
      </w:r>
      <w:proofErr w:type="spellStart"/>
      <w:r w:rsidRPr="00C25F89">
        <w:rPr>
          <w:rFonts w:ascii="Times New Roman" w:hAnsi="Times New Roman" w:cs="Times New Roman"/>
          <w:sz w:val="24"/>
          <w:szCs w:val="24"/>
        </w:rPr>
        <w:t>Teams</w:t>
      </w:r>
      <w:proofErr w:type="spellEnd"/>
      <w:r w:rsidRPr="00C25F89">
        <w:rPr>
          <w:rFonts w:ascii="Times New Roman" w:hAnsi="Times New Roman" w:cs="Times New Roman"/>
          <w:sz w:val="24"/>
          <w:szCs w:val="24"/>
        </w:rPr>
        <w:t xml:space="preserve"> arba lygiavertę programą.</w:t>
      </w:r>
    </w:p>
    <w:p w14:paraId="6A96B38B"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Mokymuose dalyvaus iki 5 (penkių) Perkančiosios organizacijos darbuotojų.</w:t>
      </w:r>
    </w:p>
    <w:p w14:paraId="3272DB06"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Mokymai turi būti vykdomi ne mažiau kaip 4 (keturias) valandas.</w:t>
      </w:r>
    </w:p>
    <w:p w14:paraId="7B4954DC"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 xml:space="preserve">Tiekėjas viso garantinio aptarnavimo laikotarpiu privalo Perkančiosios organizacijos atsakingiems Naudotojams suteikti nemokamas konsultacijas telefonu, elektroniniu paštu ar kitomis el. ryšio priemonėmis (pvz. </w:t>
      </w:r>
      <w:proofErr w:type="spellStart"/>
      <w:r w:rsidRPr="00C25F89">
        <w:rPr>
          <w:rFonts w:ascii="Times New Roman" w:hAnsi="Times New Roman" w:cs="Times New Roman"/>
          <w:sz w:val="24"/>
          <w:szCs w:val="24"/>
        </w:rPr>
        <w:t>Zoom</w:t>
      </w:r>
      <w:proofErr w:type="spellEnd"/>
      <w:r w:rsidRPr="00C25F89">
        <w:rPr>
          <w:rFonts w:ascii="Times New Roman" w:hAnsi="Times New Roman" w:cs="Times New Roman"/>
          <w:sz w:val="24"/>
          <w:szCs w:val="24"/>
        </w:rPr>
        <w:t xml:space="preserve">, Microsoft </w:t>
      </w:r>
      <w:proofErr w:type="spellStart"/>
      <w:r w:rsidRPr="00C25F89">
        <w:rPr>
          <w:rFonts w:ascii="Times New Roman" w:hAnsi="Times New Roman" w:cs="Times New Roman"/>
          <w:sz w:val="24"/>
          <w:szCs w:val="24"/>
        </w:rPr>
        <w:t>Teams</w:t>
      </w:r>
      <w:proofErr w:type="spellEnd"/>
      <w:r w:rsidRPr="00C25F89">
        <w:rPr>
          <w:rFonts w:ascii="Times New Roman" w:hAnsi="Times New Roman" w:cs="Times New Roman"/>
          <w:sz w:val="24"/>
          <w:szCs w:val="24"/>
        </w:rPr>
        <w:t>), atsakymus pateikiant per ne ilgesnį laiką nei dvi Perkančiosios organizacijos darbo dienas nuo klausimo pateikimo dienos.</w:t>
      </w:r>
    </w:p>
    <w:p w14:paraId="47497A67"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Tiekėjas privalo parengti visų modulių ir funkcijų išsamią mokomąją medžiagą lietuvių kalba.</w:t>
      </w:r>
    </w:p>
    <w:p w14:paraId="68E98C45"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Tiekėjas mokomąją medžiagą privalo pateikti iki Naudotojų mokymų pradžios.</w:t>
      </w:r>
    </w:p>
    <w:p w14:paraId="62B71E83"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Mokomoji medžiaga turi būti pateikta elektroniniu būdu (PDF ir DOCX arba lygiaverčiais formatais) .</w:t>
      </w:r>
    </w:p>
    <w:p w14:paraId="06FEDE3D"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79656EDE"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1CB71CE9"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30B245DA"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0DB2264D"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2F0D13C0"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691C2393"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0EA8ED9A"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56327F06"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2F0F29D7" w14:textId="77777777" w:rsidR="0015762D" w:rsidRPr="00C25F89" w:rsidRDefault="0015762D"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261A7390" w14:textId="1A89919B" w:rsidR="00F44927" w:rsidRPr="00C25F89" w:rsidRDefault="00F44927" w:rsidP="00B20FB9">
      <w:pPr>
        <w:pStyle w:val="Sraopastraipa"/>
        <w:tabs>
          <w:tab w:val="left" w:pos="709"/>
        </w:tabs>
        <w:spacing w:after="0" w:line="240" w:lineRule="auto"/>
        <w:ind w:left="0" w:right="0" w:firstLine="284"/>
        <w:rPr>
          <w:rFonts w:ascii="Times New Roman" w:hAnsi="Times New Roman" w:cs="Times New Roman"/>
          <w:b/>
          <w:bCs/>
          <w:color w:val="FF0000"/>
          <w:sz w:val="24"/>
          <w:szCs w:val="24"/>
        </w:rPr>
      </w:pPr>
      <w:r w:rsidRPr="00C25F89">
        <w:rPr>
          <w:rFonts w:ascii="Times New Roman" w:hAnsi="Times New Roman" w:cs="Times New Roman"/>
          <w:b/>
          <w:bCs/>
          <w:color w:val="FF0000"/>
          <w:sz w:val="24"/>
          <w:szCs w:val="24"/>
        </w:rPr>
        <w:t>Paslaugų teikimo etapai</w:t>
      </w:r>
      <w:r w:rsidR="00DF5010" w:rsidRPr="00C25F89">
        <w:rPr>
          <w:rFonts w:ascii="Times New Roman" w:hAnsi="Times New Roman" w:cs="Times New Roman"/>
          <w:b/>
          <w:bCs/>
          <w:color w:val="FF0000"/>
          <w:sz w:val="24"/>
          <w:szCs w:val="24"/>
        </w:rPr>
        <w:t>. (Paslaugų teikimo etapai, jų laikai ir aprašymas bus koreguojami atsižvelgiant į RDK gautus tiekėjų pasiūlymus)</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828"/>
        <w:gridCol w:w="1985"/>
        <w:gridCol w:w="2566"/>
        <w:gridCol w:w="3245"/>
      </w:tblGrid>
      <w:tr w:rsidR="00F44927" w:rsidRPr="00C25F89" w14:paraId="1AC42F34" w14:textId="77777777" w:rsidTr="00F44927">
        <w:tc>
          <w:tcPr>
            <w:tcW w:w="1828" w:type="dxa"/>
            <w:tcMar>
              <w:top w:w="100" w:type="dxa"/>
              <w:left w:w="100" w:type="dxa"/>
              <w:bottom w:w="100" w:type="dxa"/>
              <w:right w:w="100" w:type="dxa"/>
            </w:tcMar>
          </w:tcPr>
          <w:p w14:paraId="5FD02B56" w14:textId="77777777" w:rsidR="00F44927" w:rsidRPr="00C25F89" w:rsidRDefault="00F44927" w:rsidP="00B20FB9">
            <w:pPr>
              <w:spacing w:after="0" w:line="240" w:lineRule="auto"/>
              <w:ind w:firstLine="284"/>
              <w:rPr>
                <w:rFonts w:ascii="Times New Roman" w:hAnsi="Times New Roman" w:cs="Times New Roman"/>
                <w:b/>
                <w:bCs/>
                <w:sz w:val="24"/>
                <w:szCs w:val="24"/>
              </w:rPr>
            </w:pPr>
            <w:r w:rsidRPr="00C25F89">
              <w:rPr>
                <w:rFonts w:ascii="Times New Roman" w:hAnsi="Times New Roman" w:cs="Times New Roman"/>
                <w:b/>
                <w:bCs/>
                <w:sz w:val="24"/>
                <w:szCs w:val="24"/>
              </w:rPr>
              <w:t>Paslaugų teikimo etapas</w:t>
            </w:r>
          </w:p>
        </w:tc>
        <w:tc>
          <w:tcPr>
            <w:tcW w:w="1985" w:type="dxa"/>
            <w:tcMar>
              <w:top w:w="100" w:type="dxa"/>
              <w:left w:w="100" w:type="dxa"/>
              <w:bottom w:w="100" w:type="dxa"/>
              <w:right w:w="100" w:type="dxa"/>
            </w:tcMar>
          </w:tcPr>
          <w:p w14:paraId="501B5BC8" w14:textId="77777777" w:rsidR="00F44927" w:rsidRPr="00C25F89" w:rsidRDefault="00F44927" w:rsidP="00B20FB9">
            <w:pPr>
              <w:spacing w:after="0" w:line="240" w:lineRule="auto"/>
              <w:ind w:firstLine="284"/>
              <w:rPr>
                <w:rFonts w:ascii="Times New Roman" w:hAnsi="Times New Roman" w:cs="Times New Roman"/>
                <w:b/>
                <w:bCs/>
                <w:sz w:val="24"/>
                <w:szCs w:val="24"/>
              </w:rPr>
            </w:pPr>
            <w:r w:rsidRPr="00C25F89">
              <w:rPr>
                <w:rFonts w:ascii="Times New Roman" w:hAnsi="Times New Roman" w:cs="Times New Roman"/>
                <w:b/>
                <w:bCs/>
                <w:sz w:val="24"/>
                <w:szCs w:val="24"/>
              </w:rPr>
              <w:t>Reikalavimai etapo rezultatams</w:t>
            </w:r>
          </w:p>
        </w:tc>
        <w:tc>
          <w:tcPr>
            <w:tcW w:w="2566" w:type="dxa"/>
            <w:tcMar>
              <w:top w:w="100" w:type="dxa"/>
              <w:left w:w="100" w:type="dxa"/>
              <w:bottom w:w="100" w:type="dxa"/>
              <w:right w:w="100" w:type="dxa"/>
            </w:tcMar>
          </w:tcPr>
          <w:p w14:paraId="449CE3D1" w14:textId="77777777" w:rsidR="00F44927" w:rsidRPr="00C25F89" w:rsidRDefault="00F44927" w:rsidP="00B20FB9">
            <w:pPr>
              <w:spacing w:after="0" w:line="240" w:lineRule="auto"/>
              <w:ind w:firstLine="284"/>
              <w:rPr>
                <w:rFonts w:ascii="Times New Roman" w:hAnsi="Times New Roman" w:cs="Times New Roman"/>
                <w:b/>
                <w:bCs/>
                <w:sz w:val="24"/>
                <w:szCs w:val="24"/>
              </w:rPr>
            </w:pPr>
            <w:r w:rsidRPr="00C25F89">
              <w:rPr>
                <w:rFonts w:ascii="Times New Roman" w:hAnsi="Times New Roman" w:cs="Times New Roman"/>
                <w:b/>
                <w:bCs/>
                <w:sz w:val="24"/>
                <w:szCs w:val="24"/>
              </w:rPr>
              <w:t>Rezultatas</w:t>
            </w:r>
          </w:p>
        </w:tc>
        <w:tc>
          <w:tcPr>
            <w:tcW w:w="3245" w:type="dxa"/>
            <w:tcMar>
              <w:top w:w="100" w:type="dxa"/>
              <w:left w:w="100" w:type="dxa"/>
              <w:bottom w:w="100" w:type="dxa"/>
              <w:right w:w="100" w:type="dxa"/>
            </w:tcMar>
          </w:tcPr>
          <w:p w14:paraId="51DCB2CC" w14:textId="77777777" w:rsidR="00F44927" w:rsidRPr="00C25F89" w:rsidRDefault="00F44927" w:rsidP="00B20FB9">
            <w:pPr>
              <w:spacing w:after="0" w:line="240" w:lineRule="auto"/>
              <w:ind w:firstLine="284"/>
              <w:rPr>
                <w:rFonts w:ascii="Times New Roman" w:hAnsi="Times New Roman" w:cs="Times New Roman"/>
                <w:b/>
                <w:bCs/>
                <w:sz w:val="24"/>
                <w:szCs w:val="24"/>
              </w:rPr>
            </w:pPr>
            <w:r w:rsidRPr="00C25F89">
              <w:rPr>
                <w:rFonts w:ascii="Times New Roman" w:hAnsi="Times New Roman" w:cs="Times New Roman"/>
                <w:b/>
                <w:bCs/>
                <w:sz w:val="24"/>
                <w:szCs w:val="24"/>
              </w:rPr>
              <w:t>Terminas</w:t>
            </w:r>
          </w:p>
        </w:tc>
      </w:tr>
      <w:tr w:rsidR="00F44927" w:rsidRPr="00C25F89" w14:paraId="6773A1ED" w14:textId="77777777" w:rsidTr="00F44927">
        <w:tc>
          <w:tcPr>
            <w:tcW w:w="1828" w:type="dxa"/>
            <w:tcMar>
              <w:top w:w="100" w:type="dxa"/>
              <w:left w:w="100" w:type="dxa"/>
              <w:bottom w:w="100" w:type="dxa"/>
              <w:right w:w="100" w:type="dxa"/>
            </w:tcMar>
          </w:tcPr>
          <w:p w14:paraId="7353915D"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1. Inicijavimas</w:t>
            </w:r>
          </w:p>
        </w:tc>
        <w:tc>
          <w:tcPr>
            <w:tcW w:w="1985" w:type="dxa"/>
            <w:tcMar>
              <w:top w:w="100" w:type="dxa"/>
              <w:left w:w="100" w:type="dxa"/>
              <w:bottom w:w="100" w:type="dxa"/>
              <w:right w:w="100" w:type="dxa"/>
            </w:tcMar>
          </w:tcPr>
          <w:p w14:paraId="67FC94D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5FE615D4"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Paslaugų teikimo reglamentą ir suderina su Perkančiąja organizacija.</w:t>
            </w:r>
          </w:p>
        </w:tc>
        <w:tc>
          <w:tcPr>
            <w:tcW w:w="2566" w:type="dxa"/>
            <w:tcMar>
              <w:top w:w="100" w:type="dxa"/>
              <w:left w:w="100" w:type="dxa"/>
              <w:bottom w:w="100" w:type="dxa"/>
              <w:right w:w="100" w:type="dxa"/>
            </w:tcMar>
          </w:tcPr>
          <w:p w14:paraId="18E0422E"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Paslaugų teikimo reglamentas. Paslaugų teikimo reglamente nurodoma projekto tikslai, prioritetai, etapų apimtys ir rezultatai, suinteresuotos šalys, darbų atlikimo grafikas, kokybiniai reikalavimai, rizikos ir jų suvaldymo būdai, komunikavimo principai, atsakomybės, tarpinių ir galutinių rezultatų priėmimo kriterijai.</w:t>
            </w:r>
          </w:p>
          <w:p w14:paraId="6E57A238"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Rezultatai turi būti suderinti su Perkančiąja organizacija.</w:t>
            </w:r>
          </w:p>
        </w:tc>
        <w:tc>
          <w:tcPr>
            <w:tcW w:w="3245" w:type="dxa"/>
            <w:tcMar>
              <w:top w:w="100" w:type="dxa"/>
              <w:left w:w="100" w:type="dxa"/>
              <w:bottom w:w="100" w:type="dxa"/>
              <w:right w:w="100" w:type="dxa"/>
            </w:tcMar>
          </w:tcPr>
          <w:p w14:paraId="32F7316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Etapo rezultatai turi būti pateikti ir su Perkančiąja organizacija suderinti ne vėliau kaip per 10 (dešimt) kalendorinių dienų nuo sutarties įsigaliojimo datos.</w:t>
            </w:r>
          </w:p>
          <w:p w14:paraId="5030492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 </w:t>
            </w:r>
          </w:p>
        </w:tc>
      </w:tr>
      <w:tr w:rsidR="00F44927" w:rsidRPr="00C25F89" w14:paraId="2D00A5E2" w14:textId="77777777" w:rsidTr="00F44927">
        <w:tc>
          <w:tcPr>
            <w:tcW w:w="1828" w:type="dxa"/>
            <w:tcMar>
              <w:top w:w="100" w:type="dxa"/>
              <w:left w:w="100" w:type="dxa"/>
              <w:bottom w:w="100" w:type="dxa"/>
              <w:right w:w="100" w:type="dxa"/>
            </w:tcMar>
          </w:tcPr>
          <w:p w14:paraId="5A1800D9"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2. Projektavimas</w:t>
            </w:r>
          </w:p>
        </w:tc>
        <w:tc>
          <w:tcPr>
            <w:tcW w:w="1985" w:type="dxa"/>
            <w:tcMar>
              <w:top w:w="100" w:type="dxa"/>
              <w:left w:w="100" w:type="dxa"/>
              <w:bottom w:w="100" w:type="dxa"/>
              <w:right w:w="100" w:type="dxa"/>
            </w:tcMar>
          </w:tcPr>
          <w:p w14:paraId="65E5796B"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2F6FEFFD"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projektavimo dokumentaciją, kuri apimtų interneto svetainės projektinę specifikaciją:</w:t>
            </w:r>
          </w:p>
          <w:p w14:paraId="745688E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modulių aprašą – moduliais realizuotų veiklos funkcijų aprašai, modulių naudojami duomenys, modulių ekraniniai vaizdai, modulyje panaudoti parametrai, meniu aprašymas, </w:t>
            </w:r>
            <w:r w:rsidRPr="00C25F89">
              <w:rPr>
                <w:rFonts w:ascii="Times New Roman" w:hAnsi="Times New Roman" w:cs="Times New Roman"/>
                <w:sz w:val="24"/>
                <w:szCs w:val="24"/>
              </w:rPr>
              <w:lastRenderedPageBreak/>
              <w:t>sąveika su kitais moduliais ir kitomis informacinėmis sistemomis;</w:t>
            </w:r>
          </w:p>
          <w:p w14:paraId="36CE4D59"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testavimo planą;</w:t>
            </w:r>
          </w:p>
          <w:p w14:paraId="237A23EE"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funkcinį prototipą.</w:t>
            </w:r>
          </w:p>
          <w:p w14:paraId="1FC117B6" w14:textId="77777777" w:rsidR="00F44927" w:rsidRPr="00C25F89" w:rsidRDefault="00F44927" w:rsidP="00B20FB9">
            <w:pPr>
              <w:spacing w:after="0" w:line="240" w:lineRule="auto"/>
              <w:ind w:firstLine="284"/>
              <w:rPr>
                <w:rFonts w:ascii="Times New Roman" w:hAnsi="Times New Roman" w:cs="Times New Roman"/>
                <w:sz w:val="24"/>
                <w:szCs w:val="24"/>
              </w:rPr>
            </w:pPr>
          </w:p>
          <w:p w14:paraId="4DB76813"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Perkančioji organizacija (pagal kompetenciją):</w:t>
            </w:r>
          </w:p>
          <w:p w14:paraId="10207B4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suteikia reikalingą informaciją;</w:t>
            </w:r>
          </w:p>
          <w:p w14:paraId="4925BBC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teikia pastabas ir rekomendacijas;</w:t>
            </w:r>
          </w:p>
          <w:p w14:paraId="47A2174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tvirtina etapo rezultatus.</w:t>
            </w:r>
          </w:p>
        </w:tc>
        <w:tc>
          <w:tcPr>
            <w:tcW w:w="2566" w:type="dxa"/>
            <w:tcMar>
              <w:top w:w="100" w:type="dxa"/>
              <w:left w:w="100" w:type="dxa"/>
              <w:bottom w:w="100" w:type="dxa"/>
              <w:right w:w="100" w:type="dxa"/>
            </w:tcMar>
          </w:tcPr>
          <w:p w14:paraId="306442BB"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 xml:space="preserve">Projektavimo dokumentai. Projektavimo dokumente pateikiama: interneto svetainės ir turinio valdymo sistemos architektūros aprašymas fizinių komponentų ir programinių komponentų požiūriu, naudojamos technologijos (jų pavadinimai, versijos),  funkcinis vaizdas (turinio valdymo sistemos funkciniai vienetai, jų funkcijos, tarpusavio sąsajos, Naudotojo sąsajos prototipai), integracinis vaizdas (sąsajos tarp </w:t>
            </w:r>
            <w:r w:rsidRPr="00C25F89">
              <w:rPr>
                <w:rFonts w:ascii="Times New Roman" w:hAnsi="Times New Roman" w:cs="Times New Roman"/>
                <w:sz w:val="24"/>
                <w:szCs w:val="24"/>
              </w:rPr>
              <w:lastRenderedPageBreak/>
              <w:t>vidinių ir išorinių sistemų), operacinis vaizdas (sisteminiai procesai, periodiniai sisteminiai darbai), dislokavimo vaizdas (programinių komponentų pasiskirstymas techninėje įrangoje), saugumo sprendimai.</w:t>
            </w:r>
          </w:p>
          <w:p w14:paraId="1160D967"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Rezultatai turi būti suderinti su Perkančiąja organizacija.</w:t>
            </w:r>
          </w:p>
        </w:tc>
        <w:tc>
          <w:tcPr>
            <w:tcW w:w="3245" w:type="dxa"/>
            <w:tcMar>
              <w:top w:w="100" w:type="dxa"/>
              <w:left w:w="100" w:type="dxa"/>
              <w:bottom w:w="100" w:type="dxa"/>
              <w:right w:w="100" w:type="dxa"/>
            </w:tcMar>
          </w:tcPr>
          <w:p w14:paraId="4B80F33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Etapo rezultatai turi būti pateikti ir su Perkančiąja organizacija suderinti ne vėliau kaip per 2 (du) mėnesius nuo sutarties įsigaliojimo datos.</w:t>
            </w:r>
          </w:p>
        </w:tc>
      </w:tr>
      <w:tr w:rsidR="00F44927" w:rsidRPr="00C25F89" w14:paraId="16D953EF" w14:textId="77777777" w:rsidTr="00F44927">
        <w:tc>
          <w:tcPr>
            <w:tcW w:w="1828" w:type="dxa"/>
            <w:tcMar>
              <w:top w:w="100" w:type="dxa"/>
              <w:left w:w="100" w:type="dxa"/>
              <w:bottom w:w="100" w:type="dxa"/>
              <w:right w:w="100" w:type="dxa"/>
            </w:tcMar>
          </w:tcPr>
          <w:p w14:paraId="0CE89B7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3. Kūrimas (konstravimas)</w:t>
            </w:r>
          </w:p>
        </w:tc>
        <w:tc>
          <w:tcPr>
            <w:tcW w:w="1985" w:type="dxa"/>
            <w:tcMar>
              <w:top w:w="100" w:type="dxa"/>
              <w:left w:w="100" w:type="dxa"/>
              <w:bottom w:w="100" w:type="dxa"/>
              <w:right w:w="100" w:type="dxa"/>
            </w:tcMar>
          </w:tcPr>
          <w:p w14:paraId="52A08E80"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7487AAC6"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vykdo reikalingus programavimo ir programinio konfigūravimo darbus (savo kūrimo aplinkoje), įgyvendina funkcinius ir nefunkcinius reikalavimus;</w:t>
            </w:r>
          </w:p>
          <w:p w14:paraId="13AF6BD0"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atlieka komponentų (angl. </w:t>
            </w:r>
            <w:proofErr w:type="spellStart"/>
            <w:r w:rsidRPr="00C25F89">
              <w:rPr>
                <w:rFonts w:ascii="Times New Roman" w:hAnsi="Times New Roman" w:cs="Times New Roman"/>
                <w:i/>
                <w:sz w:val="24"/>
                <w:szCs w:val="24"/>
              </w:rPr>
              <w:t>Unit</w:t>
            </w:r>
            <w:proofErr w:type="spellEnd"/>
            <w:r w:rsidRPr="00C25F89">
              <w:rPr>
                <w:rFonts w:ascii="Times New Roman" w:hAnsi="Times New Roman" w:cs="Times New Roman"/>
                <w:sz w:val="24"/>
                <w:szCs w:val="24"/>
              </w:rPr>
              <w:t>) testavimą, vidinį saugumo testavimą, sistemos vidinį testavimą ir parengia vidinio testavimo ataskaitą;</w:t>
            </w:r>
          </w:p>
          <w:p w14:paraId="4BC7C408"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parengia testavimo aplinką Perkančiosios </w:t>
            </w:r>
            <w:r w:rsidRPr="00C25F89">
              <w:rPr>
                <w:rFonts w:ascii="Times New Roman" w:hAnsi="Times New Roman" w:cs="Times New Roman"/>
                <w:sz w:val="24"/>
                <w:szCs w:val="24"/>
              </w:rPr>
              <w:lastRenderedPageBreak/>
              <w:t>organizacijos infrastruktūroje;</w:t>
            </w:r>
          </w:p>
          <w:p w14:paraId="49B84CF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vykdo kuriamos interneto svetainės ir turinio valdymo sistemos demonstraciją.</w:t>
            </w:r>
          </w:p>
          <w:p w14:paraId="3E6D3BFB" w14:textId="77777777" w:rsidR="00F44927" w:rsidRPr="00C25F89" w:rsidRDefault="00F44927" w:rsidP="00B20FB9">
            <w:pPr>
              <w:spacing w:after="0" w:line="240" w:lineRule="auto"/>
              <w:ind w:firstLine="284"/>
              <w:rPr>
                <w:rFonts w:ascii="Times New Roman" w:hAnsi="Times New Roman" w:cs="Times New Roman"/>
                <w:sz w:val="24"/>
                <w:szCs w:val="24"/>
              </w:rPr>
            </w:pPr>
          </w:p>
          <w:p w14:paraId="7FA2D203"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Perkančioji organizacija (pagal kompetenciją):</w:t>
            </w:r>
          </w:p>
          <w:p w14:paraId="245FC86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suteikia reikalingą informaciją;</w:t>
            </w:r>
          </w:p>
          <w:p w14:paraId="099724DB"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testavimo aplinką turimoje infrastruktūroje;</w:t>
            </w:r>
          </w:p>
          <w:p w14:paraId="066DA374"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peržiūri ir įvertina vidinio testavimo rezultatus;</w:t>
            </w:r>
          </w:p>
          <w:p w14:paraId="37244DF7"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teikia pastabas ir rekomendacijas Tiekėjo parengtai dokumentacijai;</w:t>
            </w:r>
          </w:p>
          <w:p w14:paraId="06CFD8B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dalyvauja kuriamo sprendimo demonstracijose ir teikia pastabas bei rekomendacijas.</w:t>
            </w:r>
          </w:p>
        </w:tc>
        <w:tc>
          <w:tcPr>
            <w:tcW w:w="2566" w:type="dxa"/>
            <w:tcMar>
              <w:top w:w="100" w:type="dxa"/>
              <w:left w:w="100" w:type="dxa"/>
              <w:bottom w:w="100" w:type="dxa"/>
              <w:right w:w="100" w:type="dxa"/>
            </w:tcMar>
          </w:tcPr>
          <w:p w14:paraId="6EBACCF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Vidinio testavimo ataskaita, kurioje aprašyti atlikto vidinio testavimo rezultatai (apimtis, vykdymo metodika, testavimo tipai, procedūra, įėjimo / išėjimo kriterijai, testavimo aplinka), pateikiant informaciją apie Sistemos sritis, į kurias reikia atkreipti papildomą dėmesį testavimo metu.</w:t>
            </w:r>
          </w:p>
          <w:p w14:paraId="0F55CE57" w14:textId="132852D6"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Sukurta testavimo aplinka </w:t>
            </w:r>
            <w:r w:rsidR="0015762D" w:rsidRPr="00C25F89">
              <w:rPr>
                <w:rFonts w:ascii="Times New Roman" w:hAnsi="Times New Roman" w:cs="Times New Roman"/>
                <w:sz w:val="24"/>
                <w:szCs w:val="24"/>
              </w:rPr>
              <w:t>VSSA IT</w:t>
            </w:r>
            <w:r w:rsidRPr="00C25F89">
              <w:rPr>
                <w:rFonts w:ascii="Times New Roman" w:hAnsi="Times New Roman" w:cs="Times New Roman"/>
                <w:sz w:val="24"/>
                <w:szCs w:val="24"/>
              </w:rPr>
              <w:t xml:space="preserve"> infrastruktūroje.</w:t>
            </w:r>
          </w:p>
          <w:p w14:paraId="69D9927B"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Atliktos turinio valdymo sistemos ir interneto svetainės demonstracijos.</w:t>
            </w:r>
          </w:p>
          <w:p w14:paraId="5AD55F56"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Parengta programinė įranga diegimui.</w:t>
            </w:r>
          </w:p>
          <w:p w14:paraId="46B73A3D"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Rezultatai turi būti suderinti su Perkančiąja organizacija.</w:t>
            </w:r>
          </w:p>
        </w:tc>
        <w:tc>
          <w:tcPr>
            <w:tcW w:w="3245" w:type="dxa"/>
            <w:tcMar>
              <w:top w:w="100" w:type="dxa"/>
              <w:left w:w="100" w:type="dxa"/>
              <w:bottom w:w="100" w:type="dxa"/>
              <w:right w:w="100" w:type="dxa"/>
            </w:tcMar>
          </w:tcPr>
          <w:p w14:paraId="7E42016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Vidinio testavimo ataskaita turi būti pateikta bent 20 (dvidešimt) kalendorinių dienų iki diegimo etapo pradžios.</w:t>
            </w:r>
          </w:p>
          <w:p w14:paraId="453C1AE4"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Turinio valdymo sistemos ir interneto svetainės demonstracijos turi būti vykdomos nuolatos, pagal atskirai suderintą grafiką, kuris turi būti pateiktas Paslaugų teikimo reglamente.</w:t>
            </w:r>
          </w:p>
          <w:p w14:paraId="2DE07445" w14:textId="77777777" w:rsidR="00F44927" w:rsidRPr="00C25F89" w:rsidRDefault="00F44927" w:rsidP="00B20FB9">
            <w:pPr>
              <w:spacing w:after="0" w:line="240" w:lineRule="auto"/>
              <w:ind w:firstLine="284"/>
              <w:rPr>
                <w:rFonts w:ascii="Times New Roman" w:hAnsi="Times New Roman" w:cs="Times New Roman"/>
                <w:sz w:val="24"/>
                <w:szCs w:val="24"/>
              </w:rPr>
            </w:pPr>
          </w:p>
        </w:tc>
      </w:tr>
      <w:tr w:rsidR="00F44927" w:rsidRPr="00C25F89" w14:paraId="60A0B292" w14:textId="77777777" w:rsidTr="00F44927">
        <w:tc>
          <w:tcPr>
            <w:tcW w:w="1828" w:type="dxa"/>
            <w:tcMar>
              <w:top w:w="100" w:type="dxa"/>
              <w:left w:w="100" w:type="dxa"/>
              <w:bottom w:w="100" w:type="dxa"/>
              <w:right w:w="100" w:type="dxa"/>
            </w:tcMar>
          </w:tcPr>
          <w:p w14:paraId="2A75BBA3"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4. Diegimas testavimo aplinkoje</w:t>
            </w:r>
          </w:p>
        </w:tc>
        <w:tc>
          <w:tcPr>
            <w:tcW w:w="1985" w:type="dxa"/>
            <w:tcMar>
              <w:top w:w="100" w:type="dxa"/>
              <w:left w:w="100" w:type="dxa"/>
              <w:bottom w:w="100" w:type="dxa"/>
              <w:right w:w="100" w:type="dxa"/>
            </w:tcMar>
          </w:tcPr>
          <w:p w14:paraId="01AC1E7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4319117F" w14:textId="29F3B029"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ir pateikia programinę įrangą tinkamą įdiegimui testavimo aplinkoje;</w:t>
            </w:r>
          </w:p>
          <w:p w14:paraId="33C1084F" w14:textId="04B9D9E8"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įdiegia Sistemą testavimo aplinkoje;</w:t>
            </w:r>
          </w:p>
          <w:p w14:paraId="0F68A10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vykdo pradinių duomenų įkėlimą į turinio valdymo </w:t>
            </w:r>
            <w:r w:rsidRPr="00C25F89">
              <w:rPr>
                <w:rFonts w:ascii="Times New Roman" w:hAnsi="Times New Roman" w:cs="Times New Roman"/>
                <w:sz w:val="24"/>
                <w:szCs w:val="24"/>
              </w:rPr>
              <w:lastRenderedPageBreak/>
              <w:t>sistemos duomenų bazę;</w:t>
            </w:r>
          </w:p>
          <w:p w14:paraId="3BF5893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konsultuoja Perkančiąją organizaciją programinės įrangos įdiegimo klausimais;</w:t>
            </w:r>
          </w:p>
          <w:p w14:paraId="559CF0D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rengia priėmimo testavimo scenarijus.</w:t>
            </w:r>
          </w:p>
          <w:p w14:paraId="00D16D36" w14:textId="77777777" w:rsidR="00F44927" w:rsidRPr="00C25F89" w:rsidRDefault="00F44927" w:rsidP="00B20FB9">
            <w:pPr>
              <w:spacing w:after="0" w:line="240" w:lineRule="auto"/>
              <w:ind w:firstLine="284"/>
              <w:rPr>
                <w:rFonts w:ascii="Times New Roman" w:hAnsi="Times New Roman" w:cs="Times New Roman"/>
                <w:sz w:val="24"/>
                <w:szCs w:val="24"/>
              </w:rPr>
            </w:pPr>
          </w:p>
          <w:p w14:paraId="7D576E0E"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Perkančioji organizacija (pagal kompetenciją):</w:t>
            </w:r>
          </w:p>
          <w:p w14:paraId="1E260D3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suteikia reikalingą informaciją ir prieigą prie infrastruktūros, kuri reikalinga Sistemos įdiegimui;</w:t>
            </w:r>
          </w:p>
          <w:p w14:paraId="34D4EAC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kontroliuoja testavimo aplinką.</w:t>
            </w:r>
          </w:p>
        </w:tc>
        <w:tc>
          <w:tcPr>
            <w:tcW w:w="2566" w:type="dxa"/>
            <w:tcMar>
              <w:top w:w="100" w:type="dxa"/>
              <w:left w:w="100" w:type="dxa"/>
              <w:bottom w:w="100" w:type="dxa"/>
              <w:right w:w="100" w:type="dxa"/>
            </w:tcMar>
          </w:tcPr>
          <w:p w14:paraId="674026FD" w14:textId="298B6110"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 xml:space="preserve">Parengta testavimo aplinka </w:t>
            </w:r>
            <w:r w:rsidR="005D0FF7" w:rsidRPr="00C25F89">
              <w:rPr>
                <w:rFonts w:ascii="Times New Roman" w:hAnsi="Times New Roman" w:cs="Times New Roman"/>
                <w:sz w:val="24"/>
                <w:szCs w:val="24"/>
              </w:rPr>
              <w:t>VSSA</w:t>
            </w:r>
            <w:r w:rsidRPr="00C25F89">
              <w:rPr>
                <w:rFonts w:ascii="Times New Roman" w:hAnsi="Times New Roman" w:cs="Times New Roman"/>
                <w:sz w:val="24"/>
                <w:szCs w:val="24"/>
              </w:rPr>
              <w:t xml:space="preserve"> infrastruktūroje.</w:t>
            </w:r>
          </w:p>
          <w:p w14:paraId="2324AF6C" w14:textId="5C60023D"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Sukurta programinė įranga ir įdiegta </w:t>
            </w:r>
            <w:r w:rsidR="005D0FF7" w:rsidRPr="00C25F89">
              <w:rPr>
                <w:rFonts w:ascii="Times New Roman" w:hAnsi="Times New Roman" w:cs="Times New Roman"/>
                <w:sz w:val="24"/>
                <w:szCs w:val="24"/>
              </w:rPr>
              <w:t>VSSA</w:t>
            </w:r>
            <w:r w:rsidRPr="00C25F89">
              <w:rPr>
                <w:rFonts w:ascii="Times New Roman" w:hAnsi="Times New Roman" w:cs="Times New Roman"/>
                <w:sz w:val="24"/>
                <w:szCs w:val="24"/>
              </w:rPr>
              <w:t xml:space="preserve"> testavimo aplinkoje.</w:t>
            </w:r>
          </w:p>
          <w:p w14:paraId="516A913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Parengti priėmimo testavimo scenarijai.</w:t>
            </w:r>
          </w:p>
          <w:p w14:paraId="0051895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Rezultatai turi būti suderinti su Perkančiąja organizacija.</w:t>
            </w:r>
          </w:p>
        </w:tc>
        <w:tc>
          <w:tcPr>
            <w:tcW w:w="3245" w:type="dxa"/>
            <w:tcMar>
              <w:top w:w="100" w:type="dxa"/>
              <w:left w:w="100" w:type="dxa"/>
              <w:bottom w:w="100" w:type="dxa"/>
              <w:right w:w="100" w:type="dxa"/>
            </w:tcMar>
          </w:tcPr>
          <w:p w14:paraId="530E24A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Šis diegimo etapas turi būti baigtas iki priėmimo testavimo etapo pradžios.</w:t>
            </w:r>
          </w:p>
        </w:tc>
      </w:tr>
      <w:tr w:rsidR="00F44927" w:rsidRPr="00C25F89" w14:paraId="72457BB3" w14:textId="77777777" w:rsidTr="00F44927">
        <w:tc>
          <w:tcPr>
            <w:tcW w:w="1828" w:type="dxa"/>
            <w:tcMar>
              <w:top w:w="100" w:type="dxa"/>
              <w:left w:w="100" w:type="dxa"/>
              <w:bottom w:w="100" w:type="dxa"/>
              <w:right w:w="100" w:type="dxa"/>
            </w:tcMar>
          </w:tcPr>
          <w:p w14:paraId="0FEF7118"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5. Priėmimo testavimas</w:t>
            </w:r>
          </w:p>
        </w:tc>
        <w:tc>
          <w:tcPr>
            <w:tcW w:w="1985" w:type="dxa"/>
            <w:tcMar>
              <w:top w:w="100" w:type="dxa"/>
              <w:left w:w="100" w:type="dxa"/>
              <w:bottom w:w="100" w:type="dxa"/>
              <w:right w:w="100" w:type="dxa"/>
            </w:tcMar>
          </w:tcPr>
          <w:p w14:paraId="6FD26854"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75F94AB6"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Naudotojų vadovus (dokumentus): turinio valdymo sistemos administravimo instrukciją;</w:t>
            </w:r>
          </w:p>
          <w:p w14:paraId="77B40D0B"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vykdo galutinį priėmimo testavimą;</w:t>
            </w:r>
          </w:p>
          <w:p w14:paraId="5165529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šalina užfiksuotus trūkumus (klaidas); parengia priėmimo testavimo ataskaitą.</w:t>
            </w:r>
          </w:p>
          <w:p w14:paraId="371F0F00" w14:textId="77777777" w:rsidR="00F44927" w:rsidRPr="00C25F89" w:rsidRDefault="00F44927" w:rsidP="00B20FB9">
            <w:pPr>
              <w:spacing w:after="0" w:line="240" w:lineRule="auto"/>
              <w:ind w:firstLine="284"/>
              <w:rPr>
                <w:rFonts w:ascii="Times New Roman" w:hAnsi="Times New Roman" w:cs="Times New Roman"/>
                <w:sz w:val="24"/>
                <w:szCs w:val="24"/>
              </w:rPr>
            </w:pPr>
          </w:p>
          <w:p w14:paraId="3D8F5528"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Perkančioji organizacija (pagal kompetenciją):</w:t>
            </w:r>
          </w:p>
          <w:p w14:paraId="3EC2B76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dalyvauja testavime;</w:t>
            </w:r>
          </w:p>
          <w:p w14:paraId="4F03868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priima programinę įrangą bandomajai eksploatacijai.</w:t>
            </w:r>
          </w:p>
        </w:tc>
        <w:tc>
          <w:tcPr>
            <w:tcW w:w="2566" w:type="dxa"/>
            <w:tcMar>
              <w:top w:w="100" w:type="dxa"/>
              <w:left w:w="100" w:type="dxa"/>
              <w:bottom w:w="100" w:type="dxa"/>
              <w:right w:w="100" w:type="dxa"/>
            </w:tcMar>
          </w:tcPr>
          <w:p w14:paraId="554D7A4E"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Sėkmingai atliktas priėmimo testavimas.</w:t>
            </w:r>
          </w:p>
          <w:p w14:paraId="1859ED30"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Parengti turinio valdymo sistemos administravimo dokumentai.</w:t>
            </w:r>
          </w:p>
          <w:p w14:paraId="4CECFEA9"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Parengta priėmimo testavimo ataskaita.</w:t>
            </w:r>
          </w:p>
          <w:p w14:paraId="3AF28A63"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Diegimui į gamybinę aplinką parengta Sistema.</w:t>
            </w:r>
          </w:p>
          <w:p w14:paraId="05B3CE83"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Rezultatai turi būti suderinti su Perkančiąja organizacija.</w:t>
            </w:r>
          </w:p>
        </w:tc>
        <w:tc>
          <w:tcPr>
            <w:tcW w:w="3245" w:type="dxa"/>
            <w:tcMar>
              <w:top w:w="100" w:type="dxa"/>
              <w:left w:w="100" w:type="dxa"/>
              <w:bottom w:w="100" w:type="dxa"/>
              <w:right w:w="100" w:type="dxa"/>
            </w:tcMar>
          </w:tcPr>
          <w:p w14:paraId="5E06233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Priėmimo testavimas vykdomas iki sėkmingo priėmimo testavimo kriterijų pasiekimo.</w:t>
            </w:r>
          </w:p>
          <w:p w14:paraId="2C812A6E"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Priėmimo testavimas turi būti atliktas iki bandomosios eksploatacijos etapo pradžios.</w:t>
            </w:r>
          </w:p>
        </w:tc>
      </w:tr>
      <w:tr w:rsidR="00F44927" w:rsidRPr="00C25F89" w14:paraId="63B52AB5" w14:textId="77777777" w:rsidTr="00F44927">
        <w:tc>
          <w:tcPr>
            <w:tcW w:w="1828" w:type="dxa"/>
            <w:tcMar>
              <w:top w:w="100" w:type="dxa"/>
              <w:left w:w="100" w:type="dxa"/>
              <w:bottom w:w="100" w:type="dxa"/>
              <w:right w:w="100" w:type="dxa"/>
            </w:tcMar>
          </w:tcPr>
          <w:p w14:paraId="6EA775A4"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6. Diegimas gamybinėje aplinkoje</w:t>
            </w:r>
          </w:p>
        </w:tc>
        <w:tc>
          <w:tcPr>
            <w:tcW w:w="1985" w:type="dxa"/>
            <w:tcMar>
              <w:top w:w="100" w:type="dxa"/>
              <w:left w:w="100" w:type="dxa"/>
              <w:bottom w:w="100" w:type="dxa"/>
              <w:right w:w="100" w:type="dxa"/>
            </w:tcMar>
          </w:tcPr>
          <w:p w14:paraId="2958F8E9"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5551BE83"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ir pateikia programinę įrangą tinkamą įdiegimui Perkančiosios organizacijos gamybinėje aplinkoje;</w:t>
            </w:r>
          </w:p>
          <w:p w14:paraId="3C068673"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įdiegia programinę įrangą į Perkančiosios organizacijos gamybinę aplinką;</w:t>
            </w:r>
          </w:p>
          <w:p w14:paraId="6160C1F7"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rengia bandomosios eksploatacijos planą.</w:t>
            </w:r>
          </w:p>
          <w:p w14:paraId="57FE18EA" w14:textId="77777777" w:rsidR="00F44927" w:rsidRPr="00C25F89" w:rsidRDefault="00F44927" w:rsidP="00B20FB9">
            <w:pPr>
              <w:spacing w:after="0" w:line="240" w:lineRule="auto"/>
              <w:ind w:firstLine="284"/>
              <w:rPr>
                <w:rFonts w:ascii="Times New Roman" w:hAnsi="Times New Roman" w:cs="Times New Roman"/>
                <w:sz w:val="24"/>
                <w:szCs w:val="24"/>
              </w:rPr>
            </w:pPr>
          </w:p>
          <w:p w14:paraId="4A0EB05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Perkančioji organizacija (pagal kompetenciją):</w:t>
            </w:r>
          </w:p>
          <w:p w14:paraId="308F993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teikia pastabas ir rekomendacijas bandomosios eksploatacijos planui.</w:t>
            </w:r>
          </w:p>
        </w:tc>
        <w:tc>
          <w:tcPr>
            <w:tcW w:w="2566" w:type="dxa"/>
            <w:tcMar>
              <w:top w:w="100" w:type="dxa"/>
              <w:left w:w="100" w:type="dxa"/>
              <w:bottom w:w="100" w:type="dxa"/>
              <w:right w:w="100" w:type="dxa"/>
            </w:tcMar>
          </w:tcPr>
          <w:p w14:paraId="0FF61293" w14:textId="064E9B24"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Parengta gamybinė aplinka </w:t>
            </w:r>
            <w:r w:rsidR="005D0FF7" w:rsidRPr="00C25F89">
              <w:rPr>
                <w:rFonts w:ascii="Times New Roman" w:hAnsi="Times New Roman" w:cs="Times New Roman"/>
                <w:sz w:val="24"/>
                <w:szCs w:val="24"/>
              </w:rPr>
              <w:t>VSSA</w:t>
            </w:r>
            <w:r w:rsidRPr="00C25F89">
              <w:rPr>
                <w:rFonts w:ascii="Times New Roman" w:hAnsi="Times New Roman" w:cs="Times New Roman"/>
                <w:sz w:val="24"/>
                <w:szCs w:val="24"/>
              </w:rPr>
              <w:t xml:space="preserve"> infrastruktūroje.</w:t>
            </w:r>
          </w:p>
          <w:p w14:paraId="6E33565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Sukurta programinė įranga ir įdiegta Perkančiosios organizacijos gamybinėje aplinkoje.</w:t>
            </w:r>
          </w:p>
          <w:p w14:paraId="4283FF47"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Parengtas ir suderintas bandomosios eksploatacijos planas.</w:t>
            </w:r>
          </w:p>
          <w:p w14:paraId="5CE51F2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Rezultatai turi būti suderinti su Perkančiąja organizacija.</w:t>
            </w:r>
          </w:p>
        </w:tc>
        <w:tc>
          <w:tcPr>
            <w:tcW w:w="3245" w:type="dxa"/>
            <w:tcMar>
              <w:top w:w="100" w:type="dxa"/>
              <w:left w:w="100" w:type="dxa"/>
              <w:bottom w:w="100" w:type="dxa"/>
              <w:right w:w="100" w:type="dxa"/>
            </w:tcMar>
          </w:tcPr>
          <w:p w14:paraId="5CE83B1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Šis diegimas gali vykti tik po sėkmingai įvykusio priėmimo testavimo.</w:t>
            </w:r>
          </w:p>
          <w:p w14:paraId="5430804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Šis diegimo etapas turi būti baigtas per 1 (vieną) savaitę nuo priėmimo testavimo etapo pabaigos ir baigtas iki bandomosios eksploatacijos pradžios.</w:t>
            </w:r>
          </w:p>
        </w:tc>
      </w:tr>
      <w:tr w:rsidR="00F44927" w:rsidRPr="00C25F89" w14:paraId="7B64BC47" w14:textId="77777777" w:rsidTr="00F44927">
        <w:tc>
          <w:tcPr>
            <w:tcW w:w="1828" w:type="dxa"/>
            <w:tcMar>
              <w:top w:w="100" w:type="dxa"/>
              <w:left w:w="100" w:type="dxa"/>
              <w:bottom w:w="100" w:type="dxa"/>
              <w:right w:w="100" w:type="dxa"/>
            </w:tcMar>
          </w:tcPr>
          <w:p w14:paraId="38344D94"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7. Mokymai</w:t>
            </w:r>
          </w:p>
        </w:tc>
        <w:tc>
          <w:tcPr>
            <w:tcW w:w="1985" w:type="dxa"/>
            <w:tcMar>
              <w:top w:w="100" w:type="dxa"/>
              <w:left w:w="100" w:type="dxa"/>
              <w:bottom w:w="100" w:type="dxa"/>
              <w:right w:w="100" w:type="dxa"/>
            </w:tcMar>
          </w:tcPr>
          <w:p w14:paraId="4990E8D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5741D4F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mokymų planą;</w:t>
            </w:r>
          </w:p>
          <w:p w14:paraId="1394563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mokymų medžiagą ir kitas reikalingas priemones;</w:t>
            </w:r>
          </w:p>
          <w:p w14:paraId="3CBD065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parengia mokymų aplinką </w:t>
            </w:r>
            <w:r w:rsidRPr="00C25F89">
              <w:rPr>
                <w:rFonts w:ascii="Times New Roman" w:hAnsi="Times New Roman" w:cs="Times New Roman"/>
                <w:sz w:val="24"/>
                <w:szCs w:val="24"/>
              </w:rPr>
              <w:lastRenderedPageBreak/>
              <w:t>testavimo aplinkoje;</w:t>
            </w:r>
          </w:p>
          <w:p w14:paraId="3AA97A4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vykdo mokymus.</w:t>
            </w:r>
          </w:p>
          <w:p w14:paraId="12C47F29" w14:textId="77777777" w:rsidR="00F44927" w:rsidRPr="00C25F89" w:rsidRDefault="00F44927" w:rsidP="00B20FB9">
            <w:pPr>
              <w:spacing w:after="0" w:line="240" w:lineRule="auto"/>
              <w:ind w:firstLine="284"/>
              <w:rPr>
                <w:rFonts w:ascii="Times New Roman" w:hAnsi="Times New Roman" w:cs="Times New Roman"/>
                <w:sz w:val="24"/>
                <w:szCs w:val="24"/>
              </w:rPr>
            </w:pPr>
          </w:p>
        </w:tc>
        <w:tc>
          <w:tcPr>
            <w:tcW w:w="2566" w:type="dxa"/>
            <w:tcMar>
              <w:top w:w="100" w:type="dxa"/>
              <w:left w:w="100" w:type="dxa"/>
              <w:bottom w:w="100" w:type="dxa"/>
              <w:right w:w="100" w:type="dxa"/>
            </w:tcMar>
          </w:tcPr>
          <w:p w14:paraId="174F166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 xml:space="preserve">Parengtas mokymų planas. Dokumente turi būti aprašytas mokymų organizavimas, pateikti detalūs mokymų planai / grafikai, mokymų vietos, nurodytos mokymų priemonės, resursai, pateiktas mokymų </w:t>
            </w:r>
            <w:r w:rsidRPr="00C25F89">
              <w:rPr>
                <w:rFonts w:ascii="Times New Roman" w:hAnsi="Times New Roman" w:cs="Times New Roman"/>
                <w:sz w:val="24"/>
                <w:szCs w:val="24"/>
              </w:rPr>
              <w:lastRenderedPageBreak/>
              <w:t>rengimų užduočių planas.</w:t>
            </w:r>
          </w:p>
          <w:p w14:paraId="501BEE7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Parengta mokymų medžiaga. Dokumente turi būti pateikti mokymų pratimai.</w:t>
            </w:r>
          </w:p>
          <w:p w14:paraId="5A995FFE"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Įvykdyti mokymai nurodytam Naudotojų kiekiui.</w:t>
            </w:r>
          </w:p>
          <w:p w14:paraId="490475A7"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Rezultatai turi būti suderinti su Perkančiąja organizacija.</w:t>
            </w:r>
          </w:p>
        </w:tc>
        <w:tc>
          <w:tcPr>
            <w:tcW w:w="3245" w:type="dxa"/>
            <w:tcMar>
              <w:top w:w="100" w:type="dxa"/>
              <w:left w:w="100" w:type="dxa"/>
              <w:bottom w:w="100" w:type="dxa"/>
              <w:right w:w="100" w:type="dxa"/>
            </w:tcMar>
          </w:tcPr>
          <w:p w14:paraId="4B227477"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Mokymai turi būti įvykdyti iki bandomosios eksploatacijos pradžios.</w:t>
            </w:r>
          </w:p>
          <w:p w14:paraId="03DAC92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 </w:t>
            </w:r>
          </w:p>
        </w:tc>
      </w:tr>
      <w:tr w:rsidR="00F44927" w:rsidRPr="00C25F89" w14:paraId="47FE7877" w14:textId="77777777" w:rsidTr="00F44927">
        <w:tc>
          <w:tcPr>
            <w:tcW w:w="1828" w:type="dxa"/>
            <w:tcMar>
              <w:top w:w="100" w:type="dxa"/>
              <w:left w:w="100" w:type="dxa"/>
              <w:bottom w:w="100" w:type="dxa"/>
              <w:right w:w="100" w:type="dxa"/>
            </w:tcMar>
          </w:tcPr>
          <w:p w14:paraId="6297F670"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8. Bandomoji eksploatacija</w:t>
            </w:r>
          </w:p>
        </w:tc>
        <w:tc>
          <w:tcPr>
            <w:tcW w:w="1985" w:type="dxa"/>
            <w:tcMar>
              <w:top w:w="100" w:type="dxa"/>
              <w:left w:w="100" w:type="dxa"/>
              <w:bottom w:w="100" w:type="dxa"/>
              <w:right w:w="100" w:type="dxa"/>
            </w:tcMar>
          </w:tcPr>
          <w:p w14:paraId="7AD6104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013AB18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teikia konsultacijas bandomosios eksploatacijos klausimais;</w:t>
            </w:r>
          </w:p>
          <w:p w14:paraId="43BA7EE9"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reaguoja ir pašalina eksploatacijos metu nustatytus defektus;</w:t>
            </w:r>
          </w:p>
          <w:p w14:paraId="64A380D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šalina saugumo patikrinimo metu aptiktas neatitiktis ir saugumo pažeidžiamumus;</w:t>
            </w:r>
          </w:p>
          <w:p w14:paraId="6F91C4DD"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užtikrina naudotojų ir administratorių konsultavimą ;</w:t>
            </w:r>
          </w:p>
          <w:p w14:paraId="463A448D"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užtikrina Sistemos duomenų integralumą ir vientisumą;</w:t>
            </w:r>
          </w:p>
          <w:p w14:paraId="4464AF36"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atlieka reikiamus pakeitimus atsižvelgiant į atsparumo įsilaužimams ir našumo testavimo rezultatus;</w:t>
            </w:r>
          </w:p>
          <w:p w14:paraId="65A28A39"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parengia bandomosios eksploatacijos </w:t>
            </w:r>
            <w:r w:rsidRPr="00C25F89">
              <w:rPr>
                <w:rFonts w:ascii="Times New Roman" w:hAnsi="Times New Roman" w:cs="Times New Roman"/>
                <w:sz w:val="24"/>
                <w:szCs w:val="24"/>
              </w:rPr>
              <w:lastRenderedPageBreak/>
              <w:t>rezultatų ataskaitą</w:t>
            </w:r>
            <w:r w:rsidRPr="00C25F89" w:rsidDel="00750CFA">
              <w:rPr>
                <w:rFonts w:ascii="Times New Roman" w:hAnsi="Times New Roman" w:cs="Times New Roman"/>
                <w:sz w:val="24"/>
                <w:szCs w:val="24"/>
              </w:rPr>
              <w:t>.</w:t>
            </w:r>
            <w:r w:rsidRPr="00C25F89">
              <w:rPr>
                <w:rFonts w:ascii="Times New Roman" w:hAnsi="Times New Roman" w:cs="Times New Roman"/>
                <w:sz w:val="24"/>
                <w:szCs w:val="24"/>
              </w:rPr>
              <w:t xml:space="preserve"> </w:t>
            </w:r>
          </w:p>
          <w:p w14:paraId="279DA438" w14:textId="77777777" w:rsidR="00F44927" w:rsidRPr="00C25F89" w:rsidRDefault="00F44927" w:rsidP="00B20FB9">
            <w:pPr>
              <w:spacing w:after="0" w:line="240" w:lineRule="auto"/>
              <w:ind w:firstLine="284"/>
              <w:rPr>
                <w:rFonts w:ascii="Times New Roman" w:hAnsi="Times New Roman" w:cs="Times New Roman"/>
                <w:sz w:val="24"/>
                <w:szCs w:val="24"/>
              </w:rPr>
            </w:pPr>
          </w:p>
          <w:p w14:paraId="65B1C75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Perkančioji organizacija (pagal kompetenciją):</w:t>
            </w:r>
          </w:p>
          <w:p w14:paraId="7038597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dirba su Sistema;</w:t>
            </w:r>
          </w:p>
          <w:p w14:paraId="3CCE4CA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registruoja bandomosios eksploatacijos metu nustatytas klaidas;</w:t>
            </w:r>
          </w:p>
          <w:p w14:paraId="515EA11E"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Perkančiosios organizacijos viešojo pirkimo būdu atrinkti paslaugos teikėjai </w:t>
            </w:r>
          </w:p>
          <w:p w14:paraId="3657D39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atlieka Sistemos saugumo patikrinimą;</w:t>
            </w:r>
          </w:p>
          <w:p w14:paraId="625C291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vykdo bandomosios eksploatacijos metu nustatytų problemų šalinimo kontrolę.</w:t>
            </w:r>
          </w:p>
        </w:tc>
        <w:tc>
          <w:tcPr>
            <w:tcW w:w="2566" w:type="dxa"/>
            <w:tcMar>
              <w:top w:w="100" w:type="dxa"/>
              <w:left w:w="100" w:type="dxa"/>
              <w:bottom w:w="100" w:type="dxa"/>
              <w:right w:w="100" w:type="dxa"/>
            </w:tcMar>
          </w:tcPr>
          <w:p w14:paraId="04A0E87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Parengta bandomosios eksploatacijos ataskaita.</w:t>
            </w:r>
          </w:p>
          <w:p w14:paraId="2C01FA6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Pašalintos bandomosios eksploatacijos metu nustatytos klaidos. Tiekėjas bandomosios eksploatacijos metu pagal suderintą klaidų šalinimo grafiką turi šalinti visus interneto svetainės ir turinio valdymo sistemos trūkumus, užregistruotus bandomosios eksploatacijos problemų registre.</w:t>
            </w:r>
          </w:p>
          <w:p w14:paraId="62F0734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Suteiktos konsultacijos.</w:t>
            </w:r>
          </w:p>
          <w:p w14:paraId="3D840CB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Sėkmingai įvykdyta bandomoji eksploatacija.</w:t>
            </w:r>
          </w:p>
          <w:p w14:paraId="0DE7B33A"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Atlikti reikiami pakeitimai atsižvelgiant į atsparumo įsilaužimams ir našumo testavimo rezultatus.</w:t>
            </w:r>
          </w:p>
          <w:p w14:paraId="0CD37225"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Rezultatai turi būti suderinti su Perkančiąja organizacija.</w:t>
            </w:r>
          </w:p>
        </w:tc>
        <w:tc>
          <w:tcPr>
            <w:tcW w:w="3245" w:type="dxa"/>
            <w:tcMar>
              <w:top w:w="100" w:type="dxa"/>
              <w:left w:w="100" w:type="dxa"/>
              <w:bottom w:w="100" w:type="dxa"/>
              <w:right w:w="100" w:type="dxa"/>
            </w:tcMar>
          </w:tcPr>
          <w:p w14:paraId="26CEA027"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Sistemos saugumo patikrinimas gali užtrukti iki 2 (dviejų) mėnesių.</w:t>
            </w:r>
          </w:p>
          <w:p w14:paraId="5FE2C02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Bandomoji eksploatacija turi trukti ne trumpiau nei 2 (du) mėnesius.</w:t>
            </w:r>
          </w:p>
          <w:p w14:paraId="18F3472E" w14:textId="77777777" w:rsidR="00F44927" w:rsidRPr="00C25F89" w:rsidRDefault="00F44927" w:rsidP="00B20FB9">
            <w:pPr>
              <w:spacing w:after="0" w:line="240" w:lineRule="auto"/>
              <w:ind w:firstLine="284"/>
              <w:rPr>
                <w:rFonts w:ascii="Times New Roman" w:hAnsi="Times New Roman" w:cs="Times New Roman"/>
                <w:sz w:val="24"/>
                <w:szCs w:val="24"/>
              </w:rPr>
            </w:pPr>
          </w:p>
        </w:tc>
      </w:tr>
      <w:tr w:rsidR="00F44927" w:rsidRPr="00C25F89" w14:paraId="2B769432" w14:textId="77777777" w:rsidTr="00F44927">
        <w:tc>
          <w:tcPr>
            <w:tcW w:w="1828" w:type="dxa"/>
            <w:tcMar>
              <w:top w:w="100" w:type="dxa"/>
              <w:left w:w="100" w:type="dxa"/>
              <w:bottom w:w="100" w:type="dxa"/>
              <w:right w:w="100" w:type="dxa"/>
            </w:tcMar>
          </w:tcPr>
          <w:p w14:paraId="0860556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9. Pridavimas</w:t>
            </w:r>
          </w:p>
        </w:tc>
        <w:tc>
          <w:tcPr>
            <w:tcW w:w="1985" w:type="dxa"/>
            <w:tcMar>
              <w:top w:w="100" w:type="dxa"/>
              <w:left w:w="100" w:type="dxa"/>
              <w:bottom w:w="100" w:type="dxa"/>
              <w:right w:w="100" w:type="dxa"/>
            </w:tcMar>
          </w:tcPr>
          <w:p w14:paraId="72B85682"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Tiekėjas:</w:t>
            </w:r>
          </w:p>
          <w:p w14:paraId="24DBA520"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parengia ir pateikia paslaugų priėmimo-perdavimo aktą;</w:t>
            </w:r>
          </w:p>
          <w:p w14:paraId="195A85A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pateikia visų atnaujintų dokumentų galutines suderintas versijas;</w:t>
            </w:r>
          </w:p>
          <w:p w14:paraId="40C741DF"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pateikia sukurtos programinės įrangos išeities tekstus.</w:t>
            </w:r>
          </w:p>
        </w:tc>
        <w:tc>
          <w:tcPr>
            <w:tcW w:w="2566" w:type="dxa"/>
            <w:tcMar>
              <w:top w:w="100" w:type="dxa"/>
              <w:left w:w="100" w:type="dxa"/>
              <w:bottom w:w="100" w:type="dxa"/>
              <w:right w:w="100" w:type="dxa"/>
            </w:tcMar>
          </w:tcPr>
          <w:p w14:paraId="3736E3CD"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Pasirašytas paslaugų priėmimo-perdavimo aktas.</w:t>
            </w:r>
          </w:p>
        </w:tc>
        <w:tc>
          <w:tcPr>
            <w:tcW w:w="3245" w:type="dxa"/>
            <w:tcMar>
              <w:top w:w="100" w:type="dxa"/>
              <w:left w:w="100" w:type="dxa"/>
              <w:bottom w:w="100" w:type="dxa"/>
              <w:right w:w="100" w:type="dxa"/>
            </w:tcMar>
          </w:tcPr>
          <w:p w14:paraId="4FCDF681"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Sistemos pridavimas turi trukti ne ilgiau nei 10 (dešimt) kalendorinių dienų nuo įvedimo į eksploataciją etapo (paskutinio žingsnio) pabaigos.</w:t>
            </w:r>
          </w:p>
        </w:tc>
      </w:tr>
      <w:tr w:rsidR="00F44927" w:rsidRPr="00C25F89" w14:paraId="5DA46578" w14:textId="77777777" w:rsidTr="00F44927">
        <w:tc>
          <w:tcPr>
            <w:tcW w:w="1828" w:type="dxa"/>
            <w:tcMar>
              <w:top w:w="100" w:type="dxa"/>
              <w:left w:w="100" w:type="dxa"/>
              <w:bottom w:w="100" w:type="dxa"/>
              <w:right w:w="100" w:type="dxa"/>
            </w:tcMar>
          </w:tcPr>
          <w:p w14:paraId="7F201A20"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10. Garantinis aptarnavimas</w:t>
            </w:r>
          </w:p>
        </w:tc>
        <w:tc>
          <w:tcPr>
            <w:tcW w:w="1985" w:type="dxa"/>
            <w:tcMar>
              <w:top w:w="100" w:type="dxa"/>
              <w:left w:w="100" w:type="dxa"/>
              <w:bottom w:w="100" w:type="dxa"/>
              <w:right w:w="100" w:type="dxa"/>
            </w:tcMar>
          </w:tcPr>
          <w:p w14:paraId="0D974746"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t xml:space="preserve">Tiekėjas suteikia ne trumpesnį nei 24 </w:t>
            </w:r>
            <w:r w:rsidRPr="00C25F89">
              <w:rPr>
                <w:rFonts w:ascii="Times New Roman" w:hAnsi="Times New Roman" w:cs="Times New Roman"/>
                <w:sz w:val="24"/>
                <w:szCs w:val="24"/>
              </w:rPr>
              <w:lastRenderedPageBreak/>
              <w:t>(dvidešimt keturių)  mėnesių nemokamą garantinį aptarnavimą.</w:t>
            </w:r>
          </w:p>
        </w:tc>
        <w:tc>
          <w:tcPr>
            <w:tcW w:w="2566" w:type="dxa"/>
            <w:tcMar>
              <w:top w:w="100" w:type="dxa"/>
              <w:left w:w="100" w:type="dxa"/>
              <w:bottom w:w="100" w:type="dxa"/>
              <w:right w:w="100" w:type="dxa"/>
            </w:tcMar>
          </w:tcPr>
          <w:p w14:paraId="7F95EF77"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Teikiamas nemokamas garantinis aptarnavimas.</w:t>
            </w:r>
          </w:p>
          <w:p w14:paraId="36109A6C" w14:textId="77777777" w:rsidR="00F44927" w:rsidRPr="00C25F89" w:rsidRDefault="00F4492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sz w:val="24"/>
                <w:szCs w:val="24"/>
              </w:rPr>
              <w:lastRenderedPageBreak/>
              <w:t>Rezultatai turi būti suderinti su Perkančiąja organizacija.</w:t>
            </w:r>
          </w:p>
        </w:tc>
        <w:tc>
          <w:tcPr>
            <w:tcW w:w="3245" w:type="dxa"/>
            <w:tcMar>
              <w:top w:w="100" w:type="dxa"/>
              <w:left w:w="100" w:type="dxa"/>
              <w:bottom w:w="100" w:type="dxa"/>
              <w:right w:w="100" w:type="dxa"/>
            </w:tcMar>
          </w:tcPr>
          <w:p w14:paraId="3600F42E" w14:textId="3F173606" w:rsidR="00F44927" w:rsidRPr="00C25F89" w:rsidRDefault="005D0FF7" w:rsidP="00B20FB9">
            <w:pPr>
              <w:spacing w:after="0" w:line="240" w:lineRule="auto"/>
              <w:ind w:firstLine="284"/>
              <w:rPr>
                <w:rFonts w:ascii="Times New Roman" w:hAnsi="Times New Roman" w:cs="Times New Roman"/>
                <w:sz w:val="24"/>
                <w:szCs w:val="24"/>
              </w:rPr>
            </w:pPr>
            <w:r w:rsidRPr="00C25F89">
              <w:rPr>
                <w:rFonts w:ascii="Times New Roman" w:hAnsi="Times New Roman" w:cs="Times New Roman"/>
                <w:b/>
                <w:bCs/>
                <w:color w:val="FF0000"/>
                <w:sz w:val="24"/>
                <w:szCs w:val="24"/>
              </w:rPr>
              <w:lastRenderedPageBreak/>
              <w:t>XX</w:t>
            </w:r>
            <w:r w:rsidR="00F44927" w:rsidRPr="00C25F89">
              <w:rPr>
                <w:rFonts w:ascii="Times New Roman" w:hAnsi="Times New Roman" w:cs="Times New Roman"/>
                <w:sz w:val="24"/>
                <w:szCs w:val="24"/>
              </w:rPr>
              <w:t xml:space="preserve"> mėnesių nuo paslaugų priėmimo-perdavimo akto pasirašymo dienos. </w:t>
            </w:r>
          </w:p>
        </w:tc>
      </w:tr>
    </w:tbl>
    <w:p w14:paraId="06D5A7DB" w14:textId="77777777" w:rsidR="00F44927" w:rsidRPr="00C25F89" w:rsidRDefault="00F44927" w:rsidP="00B20FB9">
      <w:pPr>
        <w:pStyle w:val="Sraopastraipa"/>
        <w:tabs>
          <w:tab w:val="left" w:pos="709"/>
        </w:tabs>
        <w:spacing w:after="0" w:line="240" w:lineRule="auto"/>
        <w:ind w:left="0" w:right="0" w:firstLine="284"/>
        <w:rPr>
          <w:rFonts w:ascii="Times New Roman" w:hAnsi="Times New Roman" w:cs="Times New Roman"/>
          <w:b/>
          <w:bCs/>
          <w:sz w:val="24"/>
          <w:szCs w:val="24"/>
        </w:rPr>
      </w:pPr>
    </w:p>
    <w:p w14:paraId="4D952851" w14:textId="77777777" w:rsidR="00F44927" w:rsidRPr="00C25F89" w:rsidRDefault="00F44927" w:rsidP="00B20FB9">
      <w:pPr>
        <w:pStyle w:val="Sraopastraipa"/>
        <w:tabs>
          <w:tab w:val="left" w:pos="709"/>
        </w:tabs>
        <w:spacing w:after="0" w:line="240" w:lineRule="auto"/>
        <w:ind w:left="0" w:right="0" w:firstLine="284"/>
        <w:rPr>
          <w:rFonts w:ascii="Times New Roman" w:hAnsi="Times New Roman" w:cs="Times New Roman"/>
          <w:b/>
          <w:bCs/>
          <w:sz w:val="24"/>
          <w:szCs w:val="24"/>
        </w:rPr>
      </w:pPr>
      <w:r w:rsidRPr="00C25F89">
        <w:rPr>
          <w:rFonts w:ascii="Times New Roman" w:hAnsi="Times New Roman" w:cs="Times New Roman"/>
          <w:b/>
          <w:bCs/>
          <w:sz w:val="24"/>
          <w:szCs w:val="24"/>
        </w:rPr>
        <w:t>Baigiamosios nuostatos</w:t>
      </w:r>
    </w:p>
    <w:p w14:paraId="6E388842"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Sistema laikoma priimta po bandomosios eksploatacijos (testavimo), ištaisius nustatytas klaidas ir pasirašius paslaugų priėmimo-perdavimo aktą.</w:t>
      </w:r>
    </w:p>
    <w:p w14:paraId="09D04E35"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Sistemos kokybė turi atitikti Sistemai keliamus reikalavimus, kurie numatyti techninėje specifikacijoje.</w:t>
      </w:r>
    </w:p>
    <w:p w14:paraId="1754EF0B" w14:textId="77777777" w:rsidR="00F44927" w:rsidRPr="00C25F89" w:rsidRDefault="00F44927" w:rsidP="00B20FB9">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Visi šioje techninėje specifikacijoje apibrėžti reikalavimai įgyvendinant projektą bus aptariami su Tiekėju, detalizuojami ir galutinai suderinami.</w:t>
      </w:r>
    </w:p>
    <w:p w14:paraId="3F2F3373" w14:textId="1F2EAA37" w:rsidR="002A5255" w:rsidRPr="00C25F89" w:rsidRDefault="00F44927" w:rsidP="008F2D2C">
      <w:pPr>
        <w:pStyle w:val="Sraopastraipa"/>
        <w:numPr>
          <w:ilvl w:val="0"/>
          <w:numId w:val="2"/>
        </w:numPr>
        <w:tabs>
          <w:tab w:val="left" w:pos="709"/>
        </w:tabs>
        <w:spacing w:after="0" w:line="240" w:lineRule="auto"/>
        <w:ind w:left="0" w:right="0" w:firstLine="284"/>
        <w:rPr>
          <w:rFonts w:ascii="Times New Roman" w:hAnsi="Times New Roman" w:cs="Times New Roman"/>
          <w:sz w:val="24"/>
          <w:szCs w:val="24"/>
        </w:rPr>
      </w:pPr>
      <w:r w:rsidRPr="00C25F89">
        <w:rPr>
          <w:rFonts w:ascii="Times New Roman" w:hAnsi="Times New Roman" w:cs="Times New Roman"/>
          <w:sz w:val="24"/>
          <w:szCs w:val="24"/>
        </w:rPr>
        <w:t>Visi pateikti reikalavimai turi būti technologiškai nepriklausomi, paremti atviromis technologijomis ar standartais. Jei Tiekėjas techninėje specifikacijoje rastų reikalavimą, susijusį su konkretaus gamintojo nuosavybės teisėmis apsaugota technologija, Tiekėjas gali siūlyti lygiavertes technologijas, atitinkančias keliamus reikalavimus, t. y. visi šioje techninėje specifikacijoje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w:t>
      </w:r>
    </w:p>
    <w:sectPr w:rsidR="002A5255" w:rsidRPr="00C25F8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BC71" w14:textId="77777777" w:rsidR="00CB338A" w:rsidRDefault="00CB338A" w:rsidP="00F44927">
      <w:pPr>
        <w:spacing w:after="0" w:line="240" w:lineRule="auto"/>
      </w:pPr>
      <w:r>
        <w:separator/>
      </w:r>
    </w:p>
  </w:endnote>
  <w:endnote w:type="continuationSeparator" w:id="0">
    <w:p w14:paraId="693D3730" w14:textId="77777777" w:rsidR="00CB338A" w:rsidRDefault="00CB338A" w:rsidP="00F4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A4D5" w14:textId="77777777" w:rsidR="00CB338A" w:rsidRDefault="00CB338A" w:rsidP="00F44927">
      <w:pPr>
        <w:spacing w:after="0" w:line="240" w:lineRule="auto"/>
      </w:pPr>
      <w:r>
        <w:separator/>
      </w:r>
    </w:p>
  </w:footnote>
  <w:footnote w:type="continuationSeparator" w:id="0">
    <w:p w14:paraId="5EBA9760" w14:textId="77777777" w:rsidR="00CB338A" w:rsidRDefault="00CB338A" w:rsidP="00F44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23C"/>
    <w:multiLevelType w:val="multilevel"/>
    <w:tmpl w:val="E3EA2B02"/>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01417"/>
    <w:multiLevelType w:val="multilevel"/>
    <w:tmpl w:val="AD04E790"/>
    <w:lvl w:ilvl="0">
      <w:start w:val="130"/>
      <w:numFmt w:val="decimal"/>
      <w:lvlText w:val="%1."/>
      <w:lvlJc w:val="left"/>
      <w:pPr>
        <w:ind w:left="360" w:hanging="360"/>
      </w:pPr>
      <w:rPr>
        <w:rFonts w:hint="default"/>
      </w:rPr>
    </w:lvl>
    <w:lvl w:ilvl="1">
      <w:start w:val="1"/>
      <w:numFmt w:val="lowerLetter"/>
      <w:lvlText w:val="%2)"/>
      <w:lvlJc w:val="left"/>
      <w:pPr>
        <w:ind w:left="792" w:hanging="432"/>
      </w:pPr>
      <w:rPr>
        <w:rFonts w:hint="default"/>
        <w:b w:val="0"/>
        <w:bCs w:val="0"/>
        <w:sz w:val="24"/>
        <w:szCs w:val="24"/>
      </w:rPr>
    </w:lvl>
    <w:lvl w:ilvl="2">
      <w:start w:val="1"/>
      <w:numFmt w:val="decimal"/>
      <w:lvlText w:val="%3)"/>
      <w:lvlJc w:val="left"/>
      <w:pPr>
        <w:ind w:left="1497" w:hanging="504"/>
      </w:pPr>
      <w:rPr>
        <w:rFonts w:hint="default"/>
        <w:b w:val="0"/>
        <w:bCs w:val="0"/>
        <w:sz w:val="24"/>
        <w:szCs w:val="24"/>
      </w:rPr>
    </w:lvl>
    <w:lvl w:ilvl="3">
      <w:start w:val="1"/>
      <w:numFmt w:val="decimal"/>
      <w:lvlText w:val="%1.%2.%3.%4."/>
      <w:lvlJc w:val="left"/>
      <w:pPr>
        <w:ind w:left="1358"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DD78FD"/>
    <w:multiLevelType w:val="multilevel"/>
    <w:tmpl w:val="96FE11C6"/>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5B6B58"/>
    <w:multiLevelType w:val="multilevel"/>
    <w:tmpl w:val="D78A6FCC"/>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499"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A316D3"/>
    <w:multiLevelType w:val="hybridMultilevel"/>
    <w:tmpl w:val="C94C25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3C964D2"/>
    <w:multiLevelType w:val="multilevel"/>
    <w:tmpl w:val="25BAB68C"/>
    <w:lvl w:ilvl="0">
      <w:start w:val="1"/>
      <w:numFmt w:val="decimal"/>
      <w:lvlText w:val="%1."/>
      <w:lvlJc w:val="left"/>
      <w:pPr>
        <w:ind w:left="360" w:hanging="360"/>
      </w:pPr>
      <w:rPr>
        <w:b w:val="0"/>
        <w:bCs w:val="0"/>
      </w:rPr>
    </w:lvl>
    <w:lvl w:ilvl="1">
      <w:start w:val="1"/>
      <w:numFmt w:val="lowerLetter"/>
      <w:lvlText w:val="%2)"/>
      <w:lvlJc w:val="left"/>
      <w:pPr>
        <w:ind w:left="792" w:hanging="432"/>
      </w:pPr>
      <w:rPr>
        <w:b w:val="0"/>
        <w:bCs w:val="0"/>
        <w:sz w:val="24"/>
        <w:szCs w:val="24"/>
      </w:rPr>
    </w:lvl>
    <w:lvl w:ilvl="2">
      <w:start w:val="1"/>
      <w:numFmt w:val="bullet"/>
      <w:lvlText w:val=""/>
      <w:lvlJc w:val="left"/>
      <w:pPr>
        <w:ind w:left="1781" w:hanging="504"/>
      </w:pPr>
      <w:rPr>
        <w:rFonts w:ascii="Symbol" w:hAnsi="Symbol" w:hint="default"/>
        <w:b w:val="0"/>
        <w:bCs w:val="0"/>
        <w:sz w:val="24"/>
        <w:szCs w:val="24"/>
      </w:rPr>
    </w:lvl>
    <w:lvl w:ilvl="3">
      <w:start w:val="1"/>
      <w:numFmt w:val="decimal"/>
      <w:lvlText w:val="%1.%2.%3.%4."/>
      <w:lvlJc w:val="left"/>
      <w:pPr>
        <w:ind w:left="2350"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FD7F47"/>
    <w:multiLevelType w:val="multilevel"/>
    <w:tmpl w:val="4900F440"/>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4334"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97CB1"/>
    <w:multiLevelType w:val="multilevel"/>
    <w:tmpl w:val="B4304634"/>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lowerRoman"/>
      <w:lvlText w:val="%3."/>
      <w:lvlJc w:val="righ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334E04"/>
    <w:multiLevelType w:val="multilevel"/>
    <w:tmpl w:val="70B06DC6"/>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BF3AC9"/>
    <w:multiLevelType w:val="multilevel"/>
    <w:tmpl w:val="0116FAD8"/>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B24386"/>
    <w:multiLevelType w:val="hybridMultilevel"/>
    <w:tmpl w:val="6BC4BE28"/>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3DF34F2"/>
    <w:multiLevelType w:val="multilevel"/>
    <w:tmpl w:val="EC1A358E"/>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42474D"/>
    <w:multiLevelType w:val="multilevel"/>
    <w:tmpl w:val="2196E662"/>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846FE8"/>
    <w:multiLevelType w:val="multilevel"/>
    <w:tmpl w:val="E7788368"/>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924B1C"/>
    <w:multiLevelType w:val="multilevel"/>
    <w:tmpl w:val="6AA0F402"/>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4334"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FE4CE5"/>
    <w:multiLevelType w:val="multilevel"/>
    <w:tmpl w:val="54C21C58"/>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C05D11"/>
    <w:multiLevelType w:val="hybridMultilevel"/>
    <w:tmpl w:val="5B369678"/>
    <w:lvl w:ilvl="0" w:tplc="7F9E6028">
      <w:start w:val="13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2322D95"/>
    <w:multiLevelType w:val="multilevel"/>
    <w:tmpl w:val="F7A892A6"/>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D7435A"/>
    <w:multiLevelType w:val="multilevel"/>
    <w:tmpl w:val="4810EB5E"/>
    <w:lvl w:ilvl="0">
      <w:start w:val="1"/>
      <w:numFmt w:val="decimal"/>
      <w:lvlText w:val="%1."/>
      <w:lvlJc w:val="left"/>
      <w:pPr>
        <w:ind w:left="360" w:hanging="360"/>
      </w:pPr>
    </w:lvl>
    <w:lvl w:ilvl="1">
      <w:start w:val="1"/>
      <w:numFmt w:val="lowerLetter"/>
      <w:lvlText w:val="%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135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num>
  <w:num w:numId="3">
    <w:abstractNumId w:val="14"/>
  </w:num>
  <w:num w:numId="4">
    <w:abstractNumId w:val="10"/>
  </w:num>
  <w:num w:numId="5">
    <w:abstractNumId w:val="6"/>
  </w:num>
  <w:num w:numId="6">
    <w:abstractNumId w:val="3"/>
  </w:num>
  <w:num w:numId="7">
    <w:abstractNumId w:val="15"/>
  </w:num>
  <w:num w:numId="8">
    <w:abstractNumId w:val="11"/>
  </w:num>
  <w:num w:numId="9">
    <w:abstractNumId w:val="9"/>
  </w:num>
  <w:num w:numId="10">
    <w:abstractNumId w:val="2"/>
  </w:num>
  <w:num w:numId="11">
    <w:abstractNumId w:val="7"/>
  </w:num>
  <w:num w:numId="12">
    <w:abstractNumId w:val="18"/>
  </w:num>
  <w:num w:numId="13">
    <w:abstractNumId w:val="13"/>
  </w:num>
  <w:num w:numId="14">
    <w:abstractNumId w:val="17"/>
  </w:num>
  <w:num w:numId="15">
    <w:abstractNumId w:val="0"/>
  </w:num>
  <w:num w:numId="16">
    <w:abstractNumId w:val="8"/>
  </w:num>
  <w:num w:numId="17">
    <w:abstractNumId w:val="12"/>
  </w:num>
  <w:num w:numId="18">
    <w:abstractNumId w:val="1"/>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10"/>
    <w:rsid w:val="0015762D"/>
    <w:rsid w:val="00162DBC"/>
    <w:rsid w:val="00201F32"/>
    <w:rsid w:val="002A5255"/>
    <w:rsid w:val="00355486"/>
    <w:rsid w:val="003C6562"/>
    <w:rsid w:val="004846D7"/>
    <w:rsid w:val="004F33FE"/>
    <w:rsid w:val="005010ED"/>
    <w:rsid w:val="005467B7"/>
    <w:rsid w:val="00572906"/>
    <w:rsid w:val="005D0FF7"/>
    <w:rsid w:val="006700EB"/>
    <w:rsid w:val="006A0A4F"/>
    <w:rsid w:val="006A4E5E"/>
    <w:rsid w:val="006C0E18"/>
    <w:rsid w:val="006D788C"/>
    <w:rsid w:val="007211E7"/>
    <w:rsid w:val="00784CE6"/>
    <w:rsid w:val="008543FA"/>
    <w:rsid w:val="00881F7E"/>
    <w:rsid w:val="00891310"/>
    <w:rsid w:val="00936393"/>
    <w:rsid w:val="00AF6FAB"/>
    <w:rsid w:val="00B03672"/>
    <w:rsid w:val="00B20FB9"/>
    <w:rsid w:val="00C25F89"/>
    <w:rsid w:val="00C80E30"/>
    <w:rsid w:val="00CB338A"/>
    <w:rsid w:val="00CC6984"/>
    <w:rsid w:val="00CE76B4"/>
    <w:rsid w:val="00D144A3"/>
    <w:rsid w:val="00D30701"/>
    <w:rsid w:val="00D524BA"/>
    <w:rsid w:val="00DF5010"/>
    <w:rsid w:val="00EE5E02"/>
    <w:rsid w:val="00F01A82"/>
    <w:rsid w:val="00F44927"/>
    <w:rsid w:val="00FA1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7E20"/>
  <w15:chartTrackingRefBased/>
  <w15:docId w15:val="{643927FD-5E13-4F50-8F5A-B882C161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44927"/>
    <w:rPr>
      <w:color w:val="0563C1" w:themeColor="hyperlink"/>
      <w:u w:val="single"/>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uiPriority w:val="34"/>
    <w:qFormat/>
    <w:rsid w:val="00F44927"/>
    <w:pPr>
      <w:spacing w:line="256" w:lineRule="auto"/>
      <w:ind w:left="720" w:right="-754"/>
      <w:contextualSpacing/>
      <w:jc w:val="both"/>
    </w:pPr>
  </w:style>
  <w:style w:type="paragraph" w:styleId="Puslapioinaostekstas">
    <w:name w:val="footnote text"/>
    <w:basedOn w:val="prastasis"/>
    <w:link w:val="PuslapioinaostekstasDiagrama"/>
    <w:uiPriority w:val="99"/>
    <w:semiHidden/>
    <w:unhideWhenUsed/>
    <w:rsid w:val="00F44927"/>
    <w:pPr>
      <w:spacing w:after="0" w:line="240" w:lineRule="auto"/>
      <w:ind w:right="-754"/>
      <w:jc w:val="both"/>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44927"/>
    <w:rPr>
      <w:rFonts w:eastAsia="Times New Roman" w:cs="Times New Roman"/>
      <w:sz w:val="20"/>
      <w:szCs w:val="20"/>
    </w:rPr>
  </w:style>
  <w:style w:type="character" w:styleId="Puslapioinaosnuoroda">
    <w:name w:val="footnote reference"/>
    <w:aliases w:val="fr"/>
    <w:basedOn w:val="Numatytasispastraiposriftas"/>
    <w:uiPriority w:val="99"/>
    <w:unhideWhenUsed/>
    <w:rsid w:val="00F44927"/>
    <w:rPr>
      <w:rFonts w:cs="Times New Roman"/>
      <w:vertAlign w:val="superscript"/>
    </w:rPr>
  </w:style>
  <w:style w:type="character" w:customStyle="1" w:styleId="normaltextrun">
    <w:name w:val="normaltextrun"/>
    <w:basedOn w:val="Numatytasispastraiposriftas"/>
    <w:rsid w:val="00F44927"/>
    <w:rPr>
      <w:rFonts w:cs="Times New Roman"/>
    </w:rPr>
  </w:style>
  <w:style w:type="character" w:styleId="Neapdorotaspaminjimas">
    <w:name w:val="Unresolved Mention"/>
    <w:basedOn w:val="Numatytasispastraiposriftas"/>
    <w:uiPriority w:val="99"/>
    <w:semiHidden/>
    <w:unhideWhenUsed/>
    <w:rsid w:val="00F44927"/>
    <w:rPr>
      <w:color w:val="605E5C"/>
      <w:shd w:val="clear" w:color="auto" w:fill="E1DFDD"/>
    </w:rPr>
  </w:style>
  <w:style w:type="character" w:styleId="Perirtashipersaitas">
    <w:name w:val="FollowedHyperlink"/>
    <w:basedOn w:val="Numatytasispastraiposriftas"/>
    <w:uiPriority w:val="99"/>
    <w:semiHidden/>
    <w:unhideWhenUsed/>
    <w:rsid w:val="00721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5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ui.org/" TargetMode="External"/><Relationship Id="rId13" Type="http://schemas.openxmlformats.org/officeDocument/2006/relationships/hyperlink" Target="https://en.wikipedia.org/wiki/HTTP_301" TargetMode="External"/><Relationship Id="rId18" Type="http://schemas.openxmlformats.org/officeDocument/2006/relationships/hyperlink" Target="https://www.valstybeskontrole.lt/LT/AtviriDuomeny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tt.lt" TargetMode="External"/><Relationship Id="rId12" Type="http://schemas.openxmlformats.org/officeDocument/2006/relationships/hyperlink" Target="https://www.tpgi.com/arc-platform/arc-toolkit/" TargetMode="External"/><Relationship Id="rId17" Type="http://schemas.openxmlformats.org/officeDocument/2006/relationships/hyperlink" Target="https://stt.lt/korupcijos-prevencija/korupcijos-rizikos-analizes/atliktos-korupcijos-rizikos-analizes/7471/act984" TargetMode="External"/><Relationship Id="rId2" Type="http://schemas.openxmlformats.org/officeDocument/2006/relationships/styles" Target="styles.xml"/><Relationship Id="rId16" Type="http://schemas.openxmlformats.org/officeDocument/2006/relationships/hyperlink" Target="https://search.google.com/search-conso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im.org/" TargetMode="External"/><Relationship Id="rId5" Type="http://schemas.openxmlformats.org/officeDocument/2006/relationships/footnotes" Target="footnotes.xml"/><Relationship Id="rId15" Type="http://schemas.openxmlformats.org/officeDocument/2006/relationships/hyperlink" Target="http://www.sitemaps.org/" TargetMode="External"/><Relationship Id="rId10" Type="http://schemas.openxmlformats.org/officeDocument/2006/relationships/hyperlink" Target="https://search.google.com/test/mobile-friendly" TargetMode="External"/><Relationship Id="rId19" Type="http://schemas.openxmlformats.org/officeDocument/2006/relationships/hyperlink" Target="http://www.owasp.org" TargetMode="External"/><Relationship Id="rId4" Type="http://schemas.openxmlformats.org/officeDocument/2006/relationships/webSettings" Target="webSettings.xml"/><Relationship Id="rId9" Type="http://schemas.openxmlformats.org/officeDocument/2006/relationships/hyperlink" Target="https://www.nickkolenda.com/user-experience/" TargetMode="External"/><Relationship Id="rId14" Type="http://schemas.openxmlformats.org/officeDocument/2006/relationships/hyperlink" Target="https://developers.google.com/search/docs/advanced/guidelines/get-sta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32495</Words>
  <Characters>18523</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Dudėnas</dc:creator>
  <cp:keywords/>
  <dc:description/>
  <cp:lastModifiedBy>Asta Kaupaitė</cp:lastModifiedBy>
  <cp:revision>2</cp:revision>
  <dcterms:created xsi:type="dcterms:W3CDTF">2026-01-29T09:33:00Z</dcterms:created>
  <dcterms:modified xsi:type="dcterms:W3CDTF">2026-01-29T09:33:00Z</dcterms:modified>
</cp:coreProperties>
</file>