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049365" w14:textId="01618DA1" w:rsidR="00191AF6" w:rsidRPr="006B12E0" w:rsidRDefault="00191AF6" w:rsidP="00191AF6">
      <w:pPr>
        <w:jc w:val="right"/>
        <w:rPr>
          <w:rFonts w:ascii="Times New Roman" w:hAnsi="Times New Roman" w:cs="Times New Roman"/>
          <w:b/>
          <w:bCs/>
        </w:rPr>
      </w:pPr>
      <w:r w:rsidRPr="006B12E0">
        <w:rPr>
          <w:rFonts w:ascii="Times New Roman" w:hAnsi="Times New Roman" w:cs="Times New Roman"/>
          <w:b/>
          <w:bCs/>
        </w:rPr>
        <w:t xml:space="preserve">Pirkimo sąlygų </w:t>
      </w:r>
      <w:r w:rsidR="00A053C2">
        <w:rPr>
          <w:rFonts w:ascii="Times New Roman" w:hAnsi="Times New Roman" w:cs="Times New Roman"/>
          <w:b/>
          <w:bCs/>
        </w:rPr>
        <w:t>5</w:t>
      </w:r>
      <w:r w:rsidRPr="006B12E0">
        <w:rPr>
          <w:rFonts w:ascii="Times New Roman" w:hAnsi="Times New Roman" w:cs="Times New Roman"/>
          <w:b/>
          <w:bCs/>
        </w:rPr>
        <w:t xml:space="preserve">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035A6082"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lastRenderedPageBreak/>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1671FCD7" w14:textId="3D351F69"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1B7A495E" w:rsidR="00191AF6" w:rsidRPr="00294A39" w:rsidRDefault="00191AF6" w:rsidP="00E15DB2">
            <w:pPr>
              <w:pStyle w:val="Betarp"/>
              <w:jc w:val="both"/>
              <w:rPr>
                <w:rFonts w:cs="Times New Roman"/>
                <w:bCs/>
                <w:iCs/>
                <w:sz w:val="22"/>
                <w:lang w:eastAsia="en-US"/>
              </w:rPr>
            </w:pPr>
            <w:r w:rsidRPr="00294A39">
              <w:rPr>
                <w:rFonts w:cs="Times New Roman"/>
                <w:bCs/>
                <w:iCs/>
                <w:sz w:val="22"/>
                <w:lang w:eastAsia="en-US"/>
              </w:rPr>
              <w:t>Pateikiama su pasiūlymu: </w:t>
            </w:r>
            <w:r w:rsidR="00FD2B1F" w:rsidRPr="00294A39">
              <w:rPr>
                <w:rFonts w:cs="Times New Roman"/>
                <w:bCs/>
                <w:iCs/>
                <w:sz w:val="22"/>
                <w:lang w:eastAsia="en-US"/>
              </w:rPr>
              <w:t>Deklaracija</w:t>
            </w:r>
            <w:r w:rsidRPr="00294A39">
              <w:rPr>
                <w:rFonts w:cs="Times New Roman"/>
                <w:bCs/>
                <w:iCs/>
                <w:sz w:val="22"/>
                <w:lang w:eastAsia="en-US"/>
              </w:rPr>
              <w:t>.</w:t>
            </w:r>
          </w:p>
          <w:p w14:paraId="72AA40BA" w14:textId="77777777" w:rsidR="00191AF6" w:rsidRPr="00294A39" w:rsidRDefault="00191AF6" w:rsidP="00E15DB2">
            <w:pPr>
              <w:pStyle w:val="Betarp"/>
              <w:jc w:val="both"/>
              <w:rPr>
                <w:rFonts w:cs="Times New Roman"/>
                <w:bCs/>
                <w:sz w:val="22"/>
                <w:lang w:eastAsia="en-US"/>
              </w:rPr>
            </w:pPr>
          </w:p>
          <w:p w14:paraId="088206C0" w14:textId="77777777" w:rsidR="00191AF6" w:rsidRPr="00294A39" w:rsidRDefault="00191AF6" w:rsidP="00E15DB2">
            <w:pPr>
              <w:pStyle w:val="Betarp"/>
              <w:jc w:val="both"/>
              <w:rPr>
                <w:rFonts w:cs="Times New Roman"/>
                <w:bCs/>
                <w:sz w:val="22"/>
              </w:rPr>
            </w:pPr>
            <w:r w:rsidRPr="00294A39">
              <w:rPr>
                <w:rFonts w:cs="Times New Roman"/>
                <w:bCs/>
                <w:sz w:val="22"/>
                <w:lang w:eastAsia="en-US"/>
              </w:rPr>
              <w:t>Iš Lietuvoje įsteigtų subjektų reikalaujama:</w:t>
            </w:r>
          </w:p>
          <w:p w14:paraId="7F49ABDE" w14:textId="77777777" w:rsidR="00191AF6" w:rsidRPr="00294A39" w:rsidRDefault="00191AF6" w:rsidP="00191AF6">
            <w:pPr>
              <w:pStyle w:val="Betarp"/>
              <w:numPr>
                <w:ilvl w:val="0"/>
                <w:numId w:val="1"/>
              </w:numPr>
              <w:suppressAutoHyphens w:val="0"/>
              <w:autoSpaceDN/>
              <w:ind w:left="314"/>
              <w:jc w:val="both"/>
              <w:textAlignment w:val="auto"/>
              <w:rPr>
                <w:rFonts w:cs="Times New Roman"/>
                <w:bCs/>
                <w:sz w:val="22"/>
              </w:rPr>
            </w:pPr>
            <w:r w:rsidRPr="00294A39">
              <w:rPr>
                <w:rFonts w:cs="Times New Roman"/>
                <w:bCs/>
                <w:sz w:val="22"/>
              </w:rPr>
              <w:t>išrašo iš teismo sprendimo arba</w:t>
            </w:r>
          </w:p>
          <w:p w14:paraId="485365B9" w14:textId="77777777" w:rsidR="00191AF6" w:rsidRPr="00294A39" w:rsidRDefault="00191AF6" w:rsidP="00191AF6">
            <w:pPr>
              <w:pStyle w:val="Betarp"/>
              <w:numPr>
                <w:ilvl w:val="0"/>
                <w:numId w:val="1"/>
              </w:numPr>
              <w:suppressAutoHyphens w:val="0"/>
              <w:autoSpaceDN/>
              <w:ind w:left="314"/>
              <w:jc w:val="both"/>
              <w:textAlignment w:val="auto"/>
              <w:rPr>
                <w:rFonts w:cs="Times New Roman"/>
                <w:bCs/>
                <w:sz w:val="22"/>
              </w:rPr>
            </w:pPr>
            <w:r w:rsidRPr="00294A39">
              <w:rPr>
                <w:rFonts w:cs="Times New Roman"/>
                <w:bCs/>
                <w:sz w:val="22"/>
              </w:rPr>
              <w:t>Informatikos ir ryšių departamento prie Vidaus reikalų ministerijos pažymos, arba</w:t>
            </w:r>
          </w:p>
          <w:p w14:paraId="427250A2" w14:textId="77777777" w:rsidR="00191AF6" w:rsidRPr="00294A39" w:rsidRDefault="00191AF6" w:rsidP="00191AF6">
            <w:pPr>
              <w:pStyle w:val="Betarp"/>
              <w:numPr>
                <w:ilvl w:val="0"/>
                <w:numId w:val="1"/>
              </w:numPr>
              <w:suppressAutoHyphens w:val="0"/>
              <w:autoSpaceDN/>
              <w:ind w:left="314"/>
              <w:jc w:val="both"/>
              <w:textAlignment w:val="auto"/>
              <w:rPr>
                <w:rFonts w:cs="Times New Roman"/>
                <w:bCs/>
                <w:sz w:val="22"/>
              </w:rPr>
            </w:pPr>
            <w:r w:rsidRPr="00294A39">
              <w:rPr>
                <w:rFonts w:cs="Times New Roman"/>
                <w:bCs/>
                <w:sz w:val="22"/>
              </w:rPr>
              <w:t>valstybės įmonės Registrų centro Lietuvos Respublikos Vyriausybės nustatyta tvarka išduoto dokumento, patvirtinančio jungtinius kompetentingų institucijų tvarkomus duomenis.</w:t>
            </w:r>
          </w:p>
          <w:p w14:paraId="368C3C4E" w14:textId="77777777" w:rsidR="00191AF6" w:rsidRPr="00294A39" w:rsidRDefault="00191AF6" w:rsidP="00E15DB2">
            <w:pPr>
              <w:pStyle w:val="Betarp"/>
              <w:jc w:val="both"/>
              <w:rPr>
                <w:rFonts w:cs="Times New Roman"/>
                <w:bCs/>
                <w:sz w:val="22"/>
                <w:lang w:eastAsia="en-US"/>
              </w:rPr>
            </w:pPr>
          </w:p>
          <w:p w14:paraId="3CF253ED" w14:textId="77777777" w:rsidR="00191AF6" w:rsidRPr="00294A39" w:rsidRDefault="00191AF6" w:rsidP="00E15DB2">
            <w:pPr>
              <w:pStyle w:val="Betarp"/>
              <w:jc w:val="both"/>
              <w:rPr>
                <w:rFonts w:cs="Times New Roman"/>
                <w:bCs/>
                <w:sz w:val="22"/>
              </w:rPr>
            </w:pPr>
            <w:r w:rsidRPr="00294A39">
              <w:rPr>
                <w:rFonts w:cs="Times New Roman"/>
                <w:bCs/>
                <w:sz w:val="22"/>
                <w:lang w:eastAsia="en-US"/>
              </w:rPr>
              <w:t>Iš ne Lietuvoje įsteigtų subjektų reikalaujama:</w:t>
            </w:r>
          </w:p>
          <w:p w14:paraId="378A91E6" w14:textId="77777777" w:rsidR="00191AF6" w:rsidRPr="00294A39" w:rsidRDefault="00191AF6" w:rsidP="00191AF6">
            <w:pPr>
              <w:pStyle w:val="Betarp"/>
              <w:numPr>
                <w:ilvl w:val="0"/>
                <w:numId w:val="1"/>
              </w:numPr>
              <w:suppressAutoHyphens w:val="0"/>
              <w:autoSpaceDN/>
              <w:ind w:left="314"/>
              <w:jc w:val="both"/>
              <w:textAlignment w:val="auto"/>
              <w:rPr>
                <w:rFonts w:cs="Times New Roman"/>
                <w:bCs/>
                <w:sz w:val="22"/>
              </w:rPr>
            </w:pPr>
            <w:r w:rsidRPr="00294A39">
              <w:rPr>
                <w:rFonts w:cs="Times New Roman"/>
                <w:bCs/>
                <w:sz w:val="22"/>
              </w:rPr>
              <w:t>atitinkamos užsienio šalies institucijos dokumento.</w:t>
            </w:r>
          </w:p>
          <w:p w14:paraId="5A0C067C" w14:textId="77777777" w:rsidR="00191AF6" w:rsidRPr="00294A39" w:rsidRDefault="00191AF6" w:rsidP="00E15DB2">
            <w:pPr>
              <w:pStyle w:val="Betarp"/>
              <w:jc w:val="both"/>
              <w:rPr>
                <w:rFonts w:cs="Times New Roman"/>
                <w:bCs/>
                <w:sz w:val="22"/>
              </w:rPr>
            </w:pPr>
          </w:p>
          <w:p w14:paraId="1A61AC66" w14:textId="77777777" w:rsidR="00191AF6" w:rsidRPr="00294A39" w:rsidRDefault="00191AF6" w:rsidP="00E15DB2">
            <w:pPr>
              <w:pStyle w:val="Betarp"/>
              <w:jc w:val="both"/>
              <w:rPr>
                <w:rFonts w:cs="Times New Roman"/>
                <w:bCs/>
                <w:color w:val="7030A0"/>
                <w:sz w:val="22"/>
              </w:rPr>
            </w:pPr>
            <w:r w:rsidRPr="00294A39">
              <w:rPr>
                <w:rFonts w:cs="Times New Roman"/>
                <w:bCs/>
                <w:sz w:val="22"/>
              </w:rPr>
              <w:t xml:space="preserve">Nurodyti dokumentai turi būti išduoti ne anksčiau kaip 180 dienų iki </w:t>
            </w:r>
            <w:r w:rsidRPr="00294A39">
              <w:rPr>
                <w:rFonts w:eastAsia="Times New Roman" w:cs="Times New Roman"/>
                <w:bCs/>
                <w:sz w:val="22"/>
              </w:rPr>
              <w:t>tos dienos, kai tiekėjas perkančiosios organizacijos</w:t>
            </w:r>
            <w:r w:rsidRPr="00294A39">
              <w:rPr>
                <w:rFonts w:eastAsia="Times New Roman" w:cs="Times New Roman"/>
                <w:bCs/>
                <w:i/>
                <w:iCs/>
                <w:sz w:val="22"/>
              </w:rPr>
              <w:t xml:space="preserve"> </w:t>
            </w:r>
            <w:r w:rsidRPr="00294A39">
              <w:rPr>
                <w:rFonts w:eastAsia="Times New Roman" w:cs="Times New Roman"/>
                <w:bCs/>
                <w:sz w:val="22"/>
              </w:rPr>
              <w:t>prašymu turės pateikti pašalinimo pagrindų nebuvimą patvirtinančius dokumentus</w:t>
            </w:r>
            <w:r w:rsidRPr="00294A39">
              <w:rPr>
                <w:rFonts w:cs="Times New Roman"/>
                <w:bCs/>
                <w:sz w:val="22"/>
              </w:rPr>
              <w:t xml:space="preserve">. </w:t>
            </w:r>
          </w:p>
          <w:p w14:paraId="301F875E" w14:textId="77777777" w:rsidR="00191AF6" w:rsidRPr="00294A39" w:rsidRDefault="00191AF6" w:rsidP="00E15DB2">
            <w:pPr>
              <w:pStyle w:val="Betarp"/>
              <w:jc w:val="both"/>
              <w:rPr>
                <w:rFonts w:cs="Times New Roman"/>
                <w:bCs/>
                <w:sz w:val="22"/>
              </w:rPr>
            </w:pPr>
          </w:p>
          <w:p w14:paraId="4498F179" w14:textId="743C981D" w:rsidR="00191AF6" w:rsidRPr="00294A39" w:rsidRDefault="00191AF6" w:rsidP="00E15DB2">
            <w:pPr>
              <w:pStyle w:val="Betarp"/>
              <w:jc w:val="both"/>
              <w:rPr>
                <w:rFonts w:cs="Times New Roman"/>
                <w:bCs/>
                <w:sz w:val="22"/>
              </w:rPr>
            </w:pPr>
            <w:r w:rsidRPr="00294A39">
              <w:rPr>
                <w:rFonts w:cs="Times New Roman"/>
                <w:bCs/>
                <w:sz w:val="22"/>
              </w:rPr>
              <w:t xml:space="preserve">Jei dokumentas išduotas anksčiau, tačiau jame nurodytas galiojimo terminas ilgesnis nei pašalinimo pagrindų nebuvimą patvirtinančių dokumentų pagal </w:t>
            </w:r>
            <w:r w:rsidR="00166221" w:rsidRPr="00294A39">
              <w:rPr>
                <w:rFonts w:cs="Times New Roman"/>
                <w:bCs/>
                <w:sz w:val="22"/>
              </w:rPr>
              <w:t>Deklaraciją</w:t>
            </w:r>
            <w:r w:rsidRPr="00294A39">
              <w:rPr>
                <w:rFonts w:cs="Times New Roman"/>
                <w:bCs/>
                <w:sz w:val="22"/>
              </w:rPr>
              <w:t xml:space="preserve"> galutinis pateikimo terminas, toks dokumentas jo galiojimo laikotarpiu yra priimtinas.</w:t>
            </w:r>
          </w:p>
          <w:p w14:paraId="5CB05FCC" w14:textId="77777777" w:rsidR="00191AF6" w:rsidRPr="00294A39" w:rsidRDefault="00191AF6" w:rsidP="00E15DB2">
            <w:pPr>
              <w:pStyle w:val="Betarp"/>
              <w:jc w:val="both"/>
              <w:rPr>
                <w:rFonts w:cs="Times New Roman"/>
                <w:bCs/>
                <w:sz w:val="22"/>
              </w:rPr>
            </w:pPr>
          </w:p>
          <w:p w14:paraId="7557EBF3" w14:textId="77777777" w:rsidR="005F4A74" w:rsidRPr="00294A39" w:rsidRDefault="005F4A74" w:rsidP="005F4A74">
            <w:pPr>
              <w:pStyle w:val="Betarp"/>
              <w:jc w:val="both"/>
              <w:rPr>
                <w:rFonts w:cs="Times New Roman"/>
                <w:b/>
                <w:i/>
                <w:iCs/>
                <w:sz w:val="22"/>
              </w:rPr>
            </w:pPr>
            <w:r w:rsidRPr="00294A39">
              <w:rPr>
                <w:rFonts w:cs="Times New Roman"/>
                <w:b/>
                <w:i/>
                <w:iCs/>
                <w:sz w:val="22"/>
              </w:rPr>
              <w:t>PASTABA</w:t>
            </w:r>
          </w:p>
          <w:p w14:paraId="4903B71F" w14:textId="77777777" w:rsidR="005F4A74" w:rsidRPr="00294A39" w:rsidRDefault="005F4A74" w:rsidP="005F4A74">
            <w:pPr>
              <w:pStyle w:val="Betarp"/>
              <w:jc w:val="both"/>
              <w:rPr>
                <w:rFonts w:cs="Times New Roman"/>
                <w:bCs/>
                <w:sz w:val="22"/>
              </w:rPr>
            </w:pPr>
            <w:r w:rsidRPr="00294A39">
              <w:rPr>
                <w:rFonts w:cs="Times New Roman"/>
                <w:b/>
                <w:sz w:val="22"/>
              </w:rPr>
              <w:t>Pažymų, patvirtinančių VPĮ 46 straipsnyje nurodytų tiekėjo pašalinimo pagrindų nebuvimą, pateikti nereikalaujama. Jų perkančioji organizacija reikalaus tik</w:t>
            </w:r>
            <w:r w:rsidRPr="00294A39">
              <w:rPr>
                <w:rFonts w:cs="Times New Roman"/>
                <w:bCs/>
                <w:sz w:val="22"/>
              </w:rPr>
              <w:t xml:space="preserve"> </w:t>
            </w:r>
            <w:r w:rsidRPr="00294A39">
              <w:rPr>
                <w:rFonts w:cs="Times New Roman"/>
                <w:b/>
                <w:sz w:val="22"/>
              </w:rPr>
              <w:t xml:space="preserve">turėdama </w:t>
            </w:r>
            <w:r w:rsidRPr="00294A39">
              <w:rPr>
                <w:rFonts w:cs="Times New Roman"/>
                <w:b/>
                <w:sz w:val="22"/>
              </w:rPr>
              <w:lastRenderedPageBreak/>
              <w:t>pagrįstų abejonių dėl tiekėjo patikimumo.</w:t>
            </w:r>
          </w:p>
          <w:p w14:paraId="2E950531" w14:textId="77777777" w:rsidR="005F4A74" w:rsidRPr="00294A39" w:rsidRDefault="005F4A74" w:rsidP="005F4A74">
            <w:pPr>
              <w:pStyle w:val="Betarp"/>
              <w:jc w:val="both"/>
              <w:rPr>
                <w:rFonts w:cs="Times New Roman"/>
                <w:bCs/>
                <w:sz w:val="22"/>
              </w:rPr>
            </w:pPr>
          </w:p>
          <w:p w14:paraId="3A747E02" w14:textId="77777777" w:rsidR="005F4A74" w:rsidRPr="00294A39" w:rsidRDefault="005F4A74" w:rsidP="00E15DB2">
            <w:pPr>
              <w:pStyle w:val="Betarp"/>
              <w:jc w:val="both"/>
              <w:rPr>
                <w:rFonts w:cs="Times New Roman"/>
                <w:bCs/>
                <w:sz w:val="22"/>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1) tiekėjas yra įsipareigojęs sumokėti mokesčius, įskaitant socialinio draudimo </w:t>
            </w:r>
            <w:r w:rsidRPr="00191AF6">
              <w:rPr>
                <w:rFonts w:cs="Times New Roman"/>
                <w:bCs/>
                <w:sz w:val="22"/>
                <w:lang w:eastAsia="en-US"/>
              </w:rPr>
              <w:lastRenderedPageBreak/>
              <w:t>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3 dalis</w:t>
            </w:r>
          </w:p>
          <w:p w14:paraId="6B5A025C" w14:textId="77777777" w:rsidR="00191AF6" w:rsidRPr="00191AF6" w:rsidRDefault="00191AF6" w:rsidP="00E15DB2">
            <w:pPr>
              <w:pStyle w:val="Betarp"/>
              <w:jc w:val="both"/>
              <w:rPr>
                <w:rFonts w:eastAsia="Arial" w:cs="Times New Roman"/>
                <w:sz w:val="22"/>
              </w:rPr>
            </w:pPr>
          </w:p>
          <w:p w14:paraId="77197BD4" w14:textId="3D5D49FB"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6A97513B"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55FFC314" w:rsidR="00191AF6" w:rsidRPr="00191AF6" w:rsidRDefault="00191AF6" w:rsidP="00E15DB2">
            <w:pPr>
              <w:pStyle w:val="Betarp"/>
              <w:jc w:val="both"/>
              <w:rPr>
                <w:rFonts w:cs="Times New Roman"/>
                <w:b/>
                <w:bCs/>
                <w:sz w:val="22"/>
              </w:rPr>
            </w:pPr>
            <w:r w:rsidRPr="00191AF6">
              <w:rPr>
                <w:rFonts w:cs="Times New Roman"/>
                <w:bCs/>
                <w:sz w:val="22"/>
              </w:rPr>
              <w:t xml:space="preserve">Jei dokumentas išduotas anksčiau, tačiau jame nurodytas galiojimo terminas ilgesnis </w:t>
            </w:r>
            <w:r w:rsidRPr="00191AF6">
              <w:rPr>
                <w:rFonts w:cs="Times New Roman"/>
                <w:bCs/>
                <w:sz w:val="22"/>
              </w:rPr>
              <w:lastRenderedPageBreak/>
              <w:t xml:space="preserve">nei pašalinimo pagrindų nebuvimą patvirtinančių dokumentų pagal </w:t>
            </w:r>
            <w:r w:rsidR="00166221">
              <w:rPr>
                <w:rFonts w:cs="Times New Roman"/>
                <w:bCs/>
                <w:sz w:val="22"/>
              </w:rPr>
              <w:t>Deklaraciją</w:t>
            </w:r>
            <w:r w:rsidRPr="00191AF6">
              <w:rPr>
                <w:rFonts w:cs="Times New Roman"/>
                <w:bCs/>
                <w:sz w:val="22"/>
              </w:rPr>
              <w:t xml:space="preserve">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00402336"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E15DE1">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3F62EA15" w14:textId="77777777" w:rsidR="00191AF6" w:rsidRPr="00191AF6" w:rsidRDefault="00191AF6" w:rsidP="00E15DB2">
            <w:pPr>
              <w:pStyle w:val="Betarp"/>
              <w:jc w:val="both"/>
              <w:rPr>
                <w:rFonts w:cs="Times New Roman"/>
                <w:b/>
                <w:bCs/>
                <w:sz w:val="22"/>
              </w:rPr>
            </w:pPr>
          </w:p>
          <w:p w14:paraId="0D4D7734" w14:textId="5738A5D7" w:rsidR="00191AF6" w:rsidRDefault="00191AF6" w:rsidP="00E15DB2">
            <w:pPr>
              <w:pStyle w:val="Betarp"/>
              <w:jc w:val="both"/>
              <w:rPr>
                <w:rFonts w:cs="Times New Roman"/>
                <w:sz w:val="22"/>
              </w:rPr>
            </w:pPr>
            <w:r w:rsidRPr="00191AF6">
              <w:rPr>
                <w:rFonts w:cs="Times New Roman"/>
                <w:sz w:val="22"/>
              </w:rPr>
              <w:lastRenderedPageBreak/>
              <w:t xml:space="preserve">Jei dokumentas išduotas anksčiau, tačiau jame nurodytas galiojimo terminas ilgesnis nei pašalinimo pagrindų nebuvimą patvirtinančių dokumentų pagal </w:t>
            </w:r>
            <w:r w:rsidR="00166221">
              <w:rPr>
                <w:rFonts w:cs="Times New Roman"/>
                <w:sz w:val="22"/>
              </w:rPr>
              <w:t>Deklaraciją</w:t>
            </w:r>
            <w:r w:rsidRPr="00191AF6">
              <w:rPr>
                <w:rFonts w:cs="Times New Roman"/>
                <w:sz w:val="22"/>
              </w:rPr>
              <w:t xml:space="preserve">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294A39" w:rsidRDefault="00197861" w:rsidP="00197861">
            <w:pPr>
              <w:pStyle w:val="Betarp"/>
              <w:jc w:val="both"/>
              <w:rPr>
                <w:rFonts w:cs="Times New Roman"/>
                <w:b/>
                <w:bCs/>
                <w:i/>
                <w:iCs/>
                <w:sz w:val="22"/>
              </w:rPr>
            </w:pPr>
            <w:r w:rsidRPr="00294A39">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294A39">
              <w:rPr>
                <w:rFonts w:cs="Times New Roman"/>
                <w:b/>
                <w:bCs/>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4A1422C5"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53C020A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42F50270" w14:textId="77777777" w:rsidR="00191AF6" w:rsidRPr="00191AF6" w:rsidRDefault="00191AF6" w:rsidP="00E15DB2">
            <w:pPr>
              <w:pStyle w:val="Betarp"/>
              <w:jc w:val="both"/>
              <w:rPr>
                <w:rFonts w:cs="Times New Roman"/>
                <w:sz w:val="22"/>
                <w:lang w:eastAsia="en-US"/>
              </w:rPr>
            </w:pPr>
          </w:p>
          <w:p w14:paraId="4C6B6C43" w14:textId="30DB3B18"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4590F">
              <w:rPr>
                <w:rFonts w:cs="Times New Roman"/>
                <w:sz w:val="22"/>
                <w:lang w:eastAsia="en-US"/>
              </w:rPr>
              <w:t>s Deklaracijos</w:t>
            </w:r>
            <w:r w:rsidRPr="00191AF6">
              <w:rPr>
                <w:rFonts w:cs="Times New Roman"/>
                <w:sz w:val="22"/>
                <w:lang w:eastAsia="en-US"/>
              </w:rPr>
              <w:t>.</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0186AD59"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6A4D031C"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45AB42BB" w14:textId="77777777" w:rsidR="00191AF6" w:rsidRPr="00191AF6" w:rsidRDefault="00191AF6" w:rsidP="00E15DB2">
            <w:pPr>
              <w:pStyle w:val="Betarp"/>
              <w:jc w:val="both"/>
              <w:rPr>
                <w:rFonts w:cs="Times New Roman"/>
                <w:sz w:val="22"/>
                <w:lang w:eastAsia="en-US"/>
              </w:rPr>
            </w:pPr>
          </w:p>
          <w:p w14:paraId="562BC94A" w14:textId="348CB4E3"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4590F">
              <w:rPr>
                <w:rFonts w:cs="Times New Roman"/>
                <w:sz w:val="22"/>
                <w:lang w:eastAsia="en-US"/>
              </w:rPr>
              <w:t>s Deklaracijos.</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5F5E4E6D" w14:textId="0196A87A"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12B33F7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7BC611B1" w14:textId="77777777" w:rsidR="00191AF6" w:rsidRPr="00191AF6" w:rsidRDefault="00191AF6" w:rsidP="00E15DB2">
            <w:pPr>
              <w:pStyle w:val="Betarp"/>
              <w:jc w:val="both"/>
              <w:rPr>
                <w:rFonts w:cs="Times New Roman"/>
                <w:sz w:val="22"/>
                <w:lang w:eastAsia="en-US"/>
              </w:rPr>
            </w:pPr>
          </w:p>
          <w:p w14:paraId="78A1BD2A" w14:textId="5C986112"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4590F">
              <w:rPr>
                <w:rFonts w:cs="Times New Roman"/>
                <w:sz w:val="22"/>
                <w:lang w:eastAsia="en-US"/>
              </w:rPr>
              <w:t>s Deklaracijos</w:t>
            </w:r>
            <w:r w:rsidRPr="00191AF6">
              <w:rPr>
                <w:rFonts w:cs="Times New Roman"/>
                <w:sz w:val="22"/>
                <w:lang w:eastAsia="en-US"/>
              </w:rPr>
              <w:t>.</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w:t>
            </w:r>
            <w:r w:rsidRPr="00191AF6">
              <w:rPr>
                <w:rFonts w:cs="Times New Roman"/>
                <w:bCs/>
                <w:sz w:val="22"/>
              </w:rPr>
              <w:lastRenderedPageBreak/>
              <w:t xml:space="preserve">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0BCA078C"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5A5C7192"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74590F">
              <w:rPr>
                <w:rFonts w:cs="Times New Roman"/>
                <w:b/>
                <w:iCs/>
                <w:sz w:val="22"/>
                <w:lang w:eastAsia="en-US"/>
              </w:rPr>
              <w:t>Deklaracija</w:t>
            </w:r>
            <w:r w:rsidRPr="00191AF6">
              <w:rPr>
                <w:rFonts w:cs="Times New Roman"/>
                <w:b/>
                <w:iCs/>
                <w:sz w:val="22"/>
                <w:lang w:eastAsia="en-US"/>
              </w:rPr>
              <w:t>.</w:t>
            </w:r>
          </w:p>
          <w:p w14:paraId="6335B87D" w14:textId="77777777" w:rsidR="00191AF6" w:rsidRPr="00191AF6" w:rsidRDefault="00191AF6" w:rsidP="00E15DB2">
            <w:pPr>
              <w:pStyle w:val="Betarp"/>
              <w:jc w:val="both"/>
              <w:rPr>
                <w:rFonts w:cs="Times New Roman"/>
                <w:sz w:val="22"/>
                <w:lang w:eastAsia="en-US"/>
              </w:rPr>
            </w:pPr>
          </w:p>
          <w:p w14:paraId="1EF36C21" w14:textId="01CE70CE"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4590F">
              <w:rPr>
                <w:rFonts w:cs="Times New Roman"/>
                <w:sz w:val="22"/>
                <w:lang w:eastAsia="en-US"/>
              </w:rPr>
              <w:t>s Deklaracijos</w:t>
            </w:r>
            <w:r w:rsidRPr="00191AF6">
              <w:rPr>
                <w:rFonts w:cs="Times New Roman"/>
                <w:sz w:val="22"/>
                <w:lang w:eastAsia="en-US"/>
              </w:rPr>
              <w:t>.</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000000" w:rsidP="00E15DB2">
            <w:pPr>
              <w:pStyle w:val="Betarp"/>
              <w:jc w:val="both"/>
              <w:rPr>
                <w:rFonts w:cs="Times New Roman"/>
                <w:sz w:val="22"/>
              </w:rPr>
            </w:pPr>
            <w:hyperlink r:id="rId5" w:history="1">
              <w:r w:rsidR="00191AF6" w:rsidRPr="00191AF6">
                <w:rPr>
                  <w:rStyle w:val="Hipersaitas"/>
                  <w:rFonts w:cs="Times New Roman"/>
                  <w:sz w:val="22"/>
                </w:rPr>
                <w:t>https://vpt.lrv.lt/melaginga-informacija-pateikusiu-tiekeju-sarasas-3/</w:t>
              </w:r>
            </w:hyperlink>
            <w:r w:rsidR="00191AF6"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1A2AF2BD"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24982B53" w14:textId="77777777" w:rsidR="00191AF6" w:rsidRPr="00191AF6" w:rsidRDefault="00191AF6" w:rsidP="00E15DB2">
            <w:pPr>
              <w:pStyle w:val="Betarp"/>
              <w:jc w:val="both"/>
              <w:rPr>
                <w:rFonts w:cs="Times New Roman"/>
                <w:sz w:val="22"/>
                <w:lang w:eastAsia="en-US"/>
              </w:rPr>
            </w:pPr>
          </w:p>
          <w:p w14:paraId="7CC2D61B" w14:textId="72E6FA83"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4590F">
              <w:rPr>
                <w:rFonts w:cs="Times New Roman"/>
                <w:sz w:val="22"/>
                <w:lang w:eastAsia="en-US"/>
              </w:rPr>
              <w:t>s Deklaracijos</w:t>
            </w:r>
            <w:r w:rsidRPr="00191AF6">
              <w:rPr>
                <w:rFonts w:cs="Times New Roman"/>
                <w:sz w:val="22"/>
                <w:lang w:eastAsia="en-US"/>
              </w:rPr>
              <w:t>.</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w:t>
            </w:r>
            <w:r w:rsidRPr="00191AF6">
              <w:rPr>
                <w:rFonts w:ascii="Times New Roman" w:hAnsi="Times New Roman" w:cs="Times New Roman"/>
              </w:rPr>
              <w:lastRenderedPageBreak/>
              <w:t xml:space="preserve">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lastRenderedPageBreak/>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5DCA0278"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7ACA657B" w14:textId="77777777" w:rsidR="00191AF6" w:rsidRPr="00191AF6" w:rsidRDefault="00191AF6" w:rsidP="00E15DB2">
            <w:pPr>
              <w:pStyle w:val="Betarp"/>
              <w:jc w:val="both"/>
              <w:rPr>
                <w:rFonts w:cs="Times New Roman"/>
                <w:sz w:val="22"/>
                <w:lang w:eastAsia="en-US"/>
              </w:rPr>
            </w:pPr>
          </w:p>
          <w:p w14:paraId="41A419E4" w14:textId="27FA55C0"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74590F">
              <w:rPr>
                <w:rFonts w:cs="Times New Roman"/>
                <w:sz w:val="22"/>
                <w:lang w:eastAsia="en-US"/>
              </w:rPr>
              <w:t>s Deklaracijos</w:t>
            </w:r>
            <w:r w:rsidRPr="00191AF6">
              <w:rPr>
                <w:rFonts w:cs="Times New Roman"/>
                <w:sz w:val="22"/>
                <w:lang w:eastAsia="en-US"/>
              </w:rPr>
              <w:t>.</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000000" w:rsidP="00E15DB2">
            <w:pPr>
              <w:pStyle w:val="Betarp"/>
              <w:jc w:val="both"/>
              <w:rPr>
                <w:rFonts w:cs="Times New Roman"/>
                <w:sz w:val="22"/>
              </w:rPr>
            </w:pPr>
            <w:hyperlink r:id="rId6" w:history="1">
              <w:r w:rsidR="00191AF6" w:rsidRPr="00191AF6">
                <w:rPr>
                  <w:rStyle w:val="Hipersaitas"/>
                  <w:rFonts w:cs="Times New Roman"/>
                  <w:sz w:val="22"/>
                </w:rPr>
                <w:t>https://vpt.lrv.lt/lt/pasalinimo-pagrindai-1/nepatikimi-tiekejai-1</w:t>
              </w:r>
            </w:hyperlink>
            <w:r w:rsidR="00191AF6"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000000" w:rsidP="00E15DB2">
            <w:pPr>
              <w:pStyle w:val="Betarp"/>
              <w:jc w:val="both"/>
              <w:rPr>
                <w:rFonts w:cs="Times New Roman"/>
                <w:sz w:val="22"/>
              </w:rPr>
            </w:pPr>
            <w:hyperlink r:id="rId7" w:history="1">
              <w:r w:rsidR="00191AF6" w:rsidRPr="00191AF6">
                <w:rPr>
                  <w:rStyle w:val="Hipersaitas"/>
                  <w:rFonts w:cs="Times New Roman"/>
                  <w:sz w:val="22"/>
                </w:rPr>
                <w:t>https://vpt.lrv.lt/lt/pasalinimo-pagrindai-1/nepatikimu-koncesininku-sarasas-1/nepatikimu-koncesininku-sarasas</w:t>
              </w:r>
            </w:hyperlink>
            <w:r w:rsidR="00191AF6"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60903450"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39C9526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243E862D" w14:textId="77777777" w:rsidR="00191AF6" w:rsidRPr="00191AF6" w:rsidRDefault="00191AF6" w:rsidP="00E15DB2">
            <w:pPr>
              <w:pStyle w:val="Betarp"/>
              <w:jc w:val="both"/>
              <w:rPr>
                <w:rFonts w:cs="Times New Roman"/>
                <w:sz w:val="22"/>
                <w:lang w:eastAsia="en-US"/>
              </w:rPr>
            </w:pPr>
          </w:p>
          <w:p w14:paraId="0DAE1F87" w14:textId="2EAA1C19"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B25DBD">
              <w:rPr>
                <w:rFonts w:cs="Times New Roman"/>
                <w:sz w:val="22"/>
                <w:lang w:eastAsia="en-US"/>
              </w:rPr>
              <w:t>s Deklaracijos</w:t>
            </w:r>
            <w:r w:rsidRPr="00191AF6">
              <w:rPr>
                <w:rFonts w:cs="Times New Roman"/>
                <w:sz w:val="22"/>
                <w:lang w:eastAsia="en-US"/>
              </w:rPr>
              <w:t>.</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000000" w:rsidP="00E15DB2">
            <w:pPr>
              <w:pStyle w:val="Betarp"/>
              <w:jc w:val="both"/>
              <w:rPr>
                <w:rFonts w:cs="Times New Roman"/>
                <w:sz w:val="22"/>
                <w:lang w:eastAsia="en-US"/>
              </w:rPr>
            </w:pPr>
            <w:hyperlink r:id="rId9" w:history="1">
              <w:r w:rsidR="00A339AC"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1733DE15"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4C82CD03"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654C0528" w14:textId="77777777" w:rsidR="00191AF6" w:rsidRPr="00191AF6" w:rsidRDefault="00191AF6" w:rsidP="00E15DB2">
            <w:pPr>
              <w:pStyle w:val="Betarp"/>
              <w:jc w:val="both"/>
              <w:rPr>
                <w:rFonts w:cs="Times New Roman"/>
                <w:sz w:val="22"/>
                <w:lang w:eastAsia="en-US"/>
              </w:rPr>
            </w:pPr>
          </w:p>
          <w:p w14:paraId="306EC1A6" w14:textId="71C07CD5"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B25DBD">
              <w:rPr>
                <w:rFonts w:cs="Times New Roman"/>
                <w:sz w:val="22"/>
                <w:lang w:eastAsia="en-US"/>
              </w:rPr>
              <w:t>s Deklaracijos</w:t>
            </w:r>
            <w:r w:rsidRPr="00191AF6">
              <w:rPr>
                <w:rFonts w:cs="Times New Roman"/>
                <w:sz w:val="22"/>
                <w:lang w:eastAsia="en-US"/>
              </w:rPr>
              <w:t>.</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3BDB94E9"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6DC1176" w14:textId="1C08EB02"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2396D8C6" w14:textId="77777777" w:rsidR="00191AF6" w:rsidRPr="00191AF6" w:rsidRDefault="00191AF6" w:rsidP="00E15DB2">
            <w:pPr>
              <w:pStyle w:val="Betarp"/>
              <w:jc w:val="both"/>
              <w:rPr>
                <w:rFonts w:cs="Times New Roman"/>
                <w:sz w:val="22"/>
                <w:lang w:eastAsia="en-US"/>
              </w:rPr>
            </w:pPr>
          </w:p>
          <w:p w14:paraId="6D06F5E6" w14:textId="0BD564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w:t>
            </w:r>
            <w:r w:rsidR="00B25DBD">
              <w:rPr>
                <w:rFonts w:cs="Times New Roman"/>
                <w:sz w:val="22"/>
                <w:lang w:eastAsia="en-US"/>
              </w:rPr>
              <w:t>s Deklaracijos</w:t>
            </w:r>
            <w:r w:rsidRPr="00191AF6">
              <w:rPr>
                <w:rFonts w:cs="Times New Roman"/>
                <w:sz w:val="22"/>
                <w:lang w:eastAsia="en-US"/>
              </w:rPr>
              <w:t>.</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000000" w:rsidP="00E15DB2">
            <w:pPr>
              <w:rPr>
                <w:rFonts w:ascii="Times New Roman" w:hAnsi="Times New Roman" w:cs="Times New Roman"/>
              </w:rPr>
            </w:pPr>
            <w:hyperlink r:id="rId11" w:history="1">
              <w:r w:rsidR="00191AF6" w:rsidRPr="00191AF6">
                <w:rPr>
                  <w:rStyle w:val="Hipersaitas"/>
                  <w:rFonts w:ascii="Times New Roman" w:hAnsi="Times New Roman" w:cs="Times New Roman"/>
                </w:rPr>
                <w:t>https://kt.gov.lt/lt/atviri-duomenys/diskvalifikavimas-is-viesuju-pirkimu</w:t>
              </w:r>
            </w:hyperlink>
            <w:r w:rsidR="00191AF6" w:rsidRPr="00191AF6">
              <w:rPr>
                <w:rFonts w:ascii="Times New Roman" w:hAnsi="Times New Roman" w:cs="Times New Roman"/>
              </w:rPr>
              <w:t xml:space="preserve"> </w:t>
            </w:r>
            <w:r w:rsidR="00191AF6" w:rsidRPr="00191AF6">
              <w:rPr>
                <w:rFonts w:ascii="Times New Roman" w:hAnsi="Times New Roman" w:cs="Times New Roman"/>
                <w:b/>
                <w:bCs/>
              </w:rPr>
              <w:t>skelbiamą informaciją</w:t>
            </w:r>
            <w:r w:rsidR="00191AF6"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07EB1CE4" w14:textId="77777777" w:rsidR="00191AF6" w:rsidRPr="00191AF6" w:rsidRDefault="00191AF6" w:rsidP="00FD2B1F">
            <w:pP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3670E774"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21EA6665" w14:textId="77777777" w:rsidR="00191AF6" w:rsidRPr="00191AF6" w:rsidRDefault="00191AF6" w:rsidP="00E15DB2">
            <w:pPr>
              <w:pStyle w:val="Betarp"/>
              <w:jc w:val="both"/>
              <w:rPr>
                <w:rFonts w:cs="Times New Roman"/>
                <w:sz w:val="22"/>
                <w:lang w:eastAsia="en-US"/>
              </w:rPr>
            </w:pPr>
          </w:p>
          <w:p w14:paraId="3866F314" w14:textId="3E933615"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w:t>
            </w:r>
            <w:r w:rsidR="00B25DBD">
              <w:rPr>
                <w:rFonts w:cs="Times New Roman"/>
                <w:sz w:val="22"/>
                <w:lang w:eastAsia="en-US"/>
              </w:rPr>
              <w:t>s Deklaracijos</w:t>
            </w:r>
            <w:r w:rsidRPr="00191AF6">
              <w:rPr>
                <w:rFonts w:cs="Times New Roman"/>
                <w:sz w:val="22"/>
                <w:lang w:eastAsia="en-US"/>
              </w:rPr>
              <w:t>.</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505FC11E"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3CD1347A"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704307E9" w14:textId="77777777" w:rsidR="00191AF6" w:rsidRPr="00191AF6" w:rsidRDefault="00191AF6" w:rsidP="00E15DB2">
            <w:pPr>
              <w:pStyle w:val="Betarp"/>
              <w:jc w:val="both"/>
              <w:rPr>
                <w:rFonts w:cs="Times New Roman"/>
                <w:sz w:val="22"/>
                <w:lang w:eastAsia="en-US"/>
              </w:rPr>
            </w:pPr>
          </w:p>
          <w:p w14:paraId="569373BF" w14:textId="7FDA7B9C" w:rsidR="00191AF6" w:rsidRPr="00191AF6" w:rsidRDefault="00191AF6" w:rsidP="00E15DB2">
            <w:pPr>
              <w:pStyle w:val="Betarp"/>
              <w:jc w:val="both"/>
              <w:rPr>
                <w:rFonts w:cs="Times New Roman"/>
                <w:sz w:val="22"/>
              </w:rPr>
            </w:pPr>
            <w:r w:rsidRPr="00191AF6">
              <w:rPr>
                <w:rFonts w:cs="Times New Roman"/>
                <w:sz w:val="22"/>
                <w:lang w:eastAsia="en-US"/>
              </w:rPr>
              <w:t>Iš Lietuvoje įsteigtų subjektų įrodančių dokumentų nereikalaujama, užtenka pateikto</w:t>
            </w:r>
            <w:r w:rsidR="00B25DBD">
              <w:rPr>
                <w:rFonts w:cs="Times New Roman"/>
                <w:sz w:val="22"/>
                <w:lang w:eastAsia="en-US"/>
              </w:rPr>
              <w:t>s Deklaracijos</w:t>
            </w:r>
            <w:r w:rsidRPr="00191AF6">
              <w:rPr>
                <w:rFonts w:cs="Times New Roman"/>
                <w:sz w:val="22"/>
                <w:lang w:eastAsia="en-US"/>
              </w:rPr>
              <w:t xml:space="preserve">. </w:t>
            </w:r>
            <w:r w:rsidRPr="00191AF6">
              <w:rPr>
                <w:rFonts w:cs="Times New Roman"/>
                <w:sz w:val="22"/>
              </w:rPr>
              <w:t>Perkančioji organizacija savarankiškai patikrina duomenis nacionalinėje duomenų bazėje, adresu:</w:t>
            </w:r>
          </w:p>
          <w:p w14:paraId="71CC5B32" w14:textId="77777777" w:rsidR="00191AF6" w:rsidRPr="00191AF6" w:rsidRDefault="00000000" w:rsidP="00E15DB2">
            <w:pPr>
              <w:pStyle w:val="Betarp"/>
              <w:jc w:val="both"/>
              <w:rPr>
                <w:rFonts w:cs="Times New Roman"/>
                <w:bCs/>
                <w:sz w:val="22"/>
              </w:rPr>
            </w:pPr>
            <w:hyperlink r:id="rId12" w:history="1">
              <w:r w:rsidR="00191AF6" w:rsidRPr="00191AF6">
                <w:rPr>
                  <w:rStyle w:val="Hipersaitas"/>
                  <w:rFonts w:cs="Times New Roman"/>
                  <w:bCs/>
                  <w:sz w:val="22"/>
                </w:rPr>
                <w:t>https://www.registrucentras.lt/jar/p/</w:t>
              </w:r>
            </w:hyperlink>
            <w:r w:rsidR="00191AF6"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3D9FA29" w14:textId="73055605" w:rsidR="00034CC4" w:rsidRPr="00294A39" w:rsidRDefault="00191AF6" w:rsidP="00294A39">
            <w:pPr>
              <w:pStyle w:val="Betarp"/>
              <w:jc w:val="both"/>
              <w:rPr>
                <w:rFonts w:cs="Times New Roman"/>
                <w:i/>
                <w:iCs/>
                <w:color w:val="000000" w:themeColor="text1"/>
                <w:sz w:val="22"/>
              </w:rPr>
            </w:pPr>
            <w:r w:rsidRPr="00191AF6">
              <w:rPr>
                <w:rFonts w:cs="Times New Roman"/>
                <w:sz w:val="22"/>
              </w:rPr>
              <w:t>Prireikus, perkančioji organizacija turi teisę prašyti pateikti valstybės įmonės Registrų centro Lietuvos Respublikos Vyriausybės nustatyta tvarka išduoto dokumento, patvirtinančio jungtinius kompetentingų institucijų tvarkomus duomenis.</w:t>
            </w:r>
          </w:p>
          <w:p w14:paraId="38D31758" w14:textId="77777777" w:rsidR="00034CC4" w:rsidRPr="00294A39" w:rsidRDefault="00034CC4" w:rsidP="00034CC4">
            <w:pPr>
              <w:pStyle w:val="Betarp"/>
              <w:jc w:val="both"/>
              <w:rPr>
                <w:rFonts w:cs="Times New Roman"/>
                <w:b/>
                <w:bCs/>
                <w:i/>
                <w:iCs/>
                <w:sz w:val="22"/>
              </w:rPr>
            </w:pPr>
            <w:r w:rsidRPr="00294A39">
              <w:rPr>
                <w:rFonts w:cs="Times New Roman"/>
                <w:b/>
                <w:bCs/>
                <w:i/>
                <w:iCs/>
                <w:sz w:val="22"/>
              </w:rPr>
              <w:t>PASTABA</w:t>
            </w:r>
          </w:p>
          <w:p w14:paraId="4813C0AA" w14:textId="6EEE9389" w:rsidR="00034CC4" w:rsidRPr="00294A39" w:rsidRDefault="00034CC4" w:rsidP="00E15DB2">
            <w:pPr>
              <w:pStyle w:val="Betarp"/>
              <w:jc w:val="both"/>
              <w:rPr>
                <w:rFonts w:cs="Times New Roman"/>
                <w:b/>
                <w:bCs/>
                <w:sz w:val="22"/>
              </w:rPr>
            </w:pPr>
            <w:r w:rsidRPr="00294A39">
              <w:rPr>
                <w:rFonts w:cs="Times New Roman"/>
                <w:b/>
                <w:bCs/>
                <w:sz w:val="22"/>
              </w:rPr>
              <w:t xml:space="preserve">Pažymų, patvirtinančių VPĮ 46 straipsnyje nurodytų tiekėjo pašalinimo pagrindų nebuvimą, pateikti nereikalaujama. Jų perkančioji organizacija reikalaus tik turėdama </w:t>
            </w:r>
            <w:r w:rsidRPr="00294A39">
              <w:rPr>
                <w:rFonts w:cs="Times New Roman"/>
                <w:b/>
                <w:bCs/>
                <w:sz w:val="22"/>
              </w:rPr>
              <w:lastRenderedPageBreak/>
              <w:t>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048082C7" w:rsidR="00191AF6" w:rsidRPr="00191AF6" w:rsidRDefault="00191AF6" w:rsidP="00E15DB2">
            <w:pPr>
              <w:pStyle w:val="Betarp"/>
              <w:jc w:val="both"/>
              <w:rPr>
                <w:rFonts w:eastAsia="Yu Mincho"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4C8F70D5"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w:t>
            </w:r>
            <w:r w:rsidR="00FD2B1F">
              <w:rPr>
                <w:rFonts w:cs="Times New Roman"/>
                <w:b/>
                <w:iCs/>
                <w:sz w:val="22"/>
                <w:lang w:eastAsia="en-US"/>
              </w:rPr>
              <w:t>Deklaracija</w:t>
            </w:r>
            <w:r w:rsidRPr="00191AF6">
              <w:rPr>
                <w:rFonts w:cs="Times New Roman"/>
                <w:b/>
                <w:iCs/>
                <w:sz w:val="22"/>
                <w:lang w:eastAsia="en-US"/>
              </w:rPr>
              <w:t>.</w:t>
            </w:r>
          </w:p>
          <w:p w14:paraId="70A2A8FB" w14:textId="77777777" w:rsidR="00191AF6" w:rsidRPr="00191AF6" w:rsidRDefault="00191AF6" w:rsidP="00E15DB2">
            <w:pPr>
              <w:pStyle w:val="Betarp"/>
              <w:jc w:val="both"/>
              <w:rPr>
                <w:rFonts w:cs="Times New Roman"/>
                <w:sz w:val="22"/>
                <w:lang w:eastAsia="en-US"/>
              </w:rPr>
            </w:pPr>
          </w:p>
          <w:p w14:paraId="2B39A9E2" w14:textId="3A1C6BA2"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w:t>
            </w:r>
            <w:r w:rsidR="00B25DBD">
              <w:rPr>
                <w:rFonts w:cs="Times New Roman"/>
                <w:sz w:val="22"/>
                <w:lang w:eastAsia="en-US"/>
              </w:rPr>
              <w:t>s Deklaracijos</w:t>
            </w:r>
            <w:r w:rsidRPr="00191AF6">
              <w:rPr>
                <w:rFonts w:cs="Times New Roman"/>
                <w:sz w:val="22"/>
                <w:lang w:eastAsia="en-US"/>
              </w:rPr>
              <w:t>.</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66221"/>
    <w:rsid w:val="00176737"/>
    <w:rsid w:val="00191AF6"/>
    <w:rsid w:val="00197861"/>
    <w:rsid w:val="00294A39"/>
    <w:rsid w:val="003B45B9"/>
    <w:rsid w:val="005F4A74"/>
    <w:rsid w:val="006B12E0"/>
    <w:rsid w:val="0074590F"/>
    <w:rsid w:val="00783C16"/>
    <w:rsid w:val="0079326B"/>
    <w:rsid w:val="007A0D64"/>
    <w:rsid w:val="00883B76"/>
    <w:rsid w:val="008E11C4"/>
    <w:rsid w:val="009428DF"/>
    <w:rsid w:val="00987636"/>
    <w:rsid w:val="00A053C2"/>
    <w:rsid w:val="00A339AC"/>
    <w:rsid w:val="00AA67D3"/>
    <w:rsid w:val="00B25DBD"/>
    <w:rsid w:val="00B83E3A"/>
    <w:rsid w:val="00BA77B5"/>
    <w:rsid w:val="00E15DE1"/>
    <w:rsid w:val="00E63D51"/>
    <w:rsid w:val="00FD2B1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8</Pages>
  <Words>3021</Words>
  <Characters>17226</Characters>
  <Application>Microsoft Office Word</Application>
  <DocSecurity>0</DocSecurity>
  <Lines>143</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Deimantė Mažeikaitė</cp:lastModifiedBy>
  <cp:revision>18</cp:revision>
  <dcterms:created xsi:type="dcterms:W3CDTF">2022-09-21T13:33:00Z</dcterms:created>
  <dcterms:modified xsi:type="dcterms:W3CDTF">2024-07-03T12:44:00Z</dcterms:modified>
</cp:coreProperties>
</file>