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4084" w14:textId="27397322" w:rsidR="001A031B" w:rsidRDefault="0076737F" w:rsidP="0076737F">
      <w:pPr>
        <w:pStyle w:val="Heading1"/>
        <w:spacing w:before="0"/>
        <w:jc w:val="center"/>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PASTERIZAVIMO ĮRANGOS PIRKIM</w:t>
      </w:r>
      <w:r w:rsidR="001A031B">
        <w:rPr>
          <w:rFonts w:ascii="Times New Roman" w:hAnsi="Times New Roman" w:cs="Times New Roman"/>
          <w:color w:val="auto"/>
          <w:sz w:val="22"/>
          <w:szCs w:val="22"/>
          <w:lang w:val="lt-LT"/>
        </w:rPr>
        <w:t>AS</w:t>
      </w:r>
      <w:bookmarkStart w:id="0" w:name="_GoBack"/>
      <w:bookmarkEnd w:id="0"/>
    </w:p>
    <w:p w14:paraId="10F73147" w14:textId="6B16517E" w:rsidR="00D916B2" w:rsidRPr="001A031B" w:rsidRDefault="00A1460B" w:rsidP="0076737F">
      <w:pPr>
        <w:pStyle w:val="Heading1"/>
        <w:spacing w:before="0"/>
        <w:jc w:val="center"/>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TECHNINĖ SPECIFIKACIJA</w:t>
      </w:r>
    </w:p>
    <w:p w14:paraId="125D3996" w14:textId="77777777" w:rsidR="0076737F" w:rsidRPr="001A031B" w:rsidRDefault="0076737F" w:rsidP="0076737F">
      <w:pPr>
        <w:jc w:val="both"/>
        <w:rPr>
          <w:rFonts w:ascii="Times New Roman" w:hAnsi="Times New Roman" w:cs="Times New Roman"/>
          <w:lang w:val="lt-LT"/>
        </w:rPr>
      </w:pPr>
    </w:p>
    <w:p w14:paraId="4D16D633" w14:textId="4453CB0E" w:rsidR="00D916B2" w:rsidRPr="001A031B" w:rsidRDefault="003E2E3C" w:rsidP="0076737F">
      <w:pPr>
        <w:pStyle w:val="Heading2"/>
        <w:spacing w:before="0"/>
        <w:jc w:val="both"/>
        <w:rPr>
          <w:rFonts w:ascii="Times New Roman" w:hAnsi="Times New Roman" w:cs="Times New Roman"/>
          <w:b w:val="0"/>
          <w:bCs w:val="0"/>
          <w:color w:val="auto"/>
          <w:sz w:val="22"/>
          <w:szCs w:val="22"/>
          <w:lang w:val="lt-LT"/>
        </w:rPr>
      </w:pPr>
      <w:r w:rsidRPr="001A031B">
        <w:rPr>
          <w:rFonts w:ascii="Times New Roman" w:hAnsi="Times New Roman" w:cs="Times New Roman"/>
          <w:b w:val="0"/>
          <w:bCs w:val="0"/>
          <w:color w:val="auto"/>
          <w:sz w:val="22"/>
          <w:szCs w:val="22"/>
          <w:lang w:val="lt-LT"/>
        </w:rPr>
        <w:t>Organinės masės, pagamintos iš III kategorijos šalutinių gyvūninės kilmės produktų (ŠGP)</w:t>
      </w:r>
      <w:r w:rsidR="0076737F" w:rsidRPr="001A031B">
        <w:rPr>
          <w:rFonts w:ascii="Times New Roman" w:hAnsi="Times New Roman" w:cs="Times New Roman"/>
          <w:b w:val="0"/>
          <w:bCs w:val="0"/>
          <w:color w:val="auto"/>
          <w:sz w:val="22"/>
          <w:szCs w:val="22"/>
          <w:lang w:val="lt-LT"/>
        </w:rPr>
        <w:t xml:space="preserve"> </w:t>
      </w:r>
      <w:r w:rsidRPr="001A031B">
        <w:rPr>
          <w:rFonts w:ascii="Times New Roman" w:hAnsi="Times New Roman" w:cs="Times New Roman"/>
          <w:b w:val="0"/>
          <w:bCs w:val="0"/>
          <w:color w:val="auto"/>
          <w:sz w:val="22"/>
          <w:szCs w:val="22"/>
          <w:lang w:val="lt-LT"/>
        </w:rPr>
        <w:t>ir kitų biologiškai skaidžių maisto atliekų (toliau - Pulpos) pasterizavimo įranga, įskaitant tiekimą, montavimą, integravimą, paleidimą</w:t>
      </w:r>
      <w:r w:rsidR="00F5666A" w:rsidRPr="001A031B">
        <w:rPr>
          <w:rFonts w:ascii="Times New Roman" w:hAnsi="Times New Roman" w:cs="Times New Roman"/>
          <w:b w:val="0"/>
          <w:bCs w:val="0"/>
          <w:color w:val="auto"/>
          <w:sz w:val="22"/>
          <w:szCs w:val="22"/>
          <w:lang w:val="lt-LT"/>
        </w:rPr>
        <w:t>.</w:t>
      </w:r>
    </w:p>
    <w:p w14:paraId="778E39BA" w14:textId="6D0B6065" w:rsidR="0076737F" w:rsidRPr="001A031B" w:rsidRDefault="0076737F" w:rsidP="0076737F">
      <w:pPr>
        <w:pStyle w:val="Heading2"/>
        <w:spacing w:before="0"/>
        <w:jc w:val="both"/>
        <w:rPr>
          <w:rFonts w:ascii="Times New Roman" w:hAnsi="Times New Roman" w:cs="Times New Roman"/>
          <w:b w:val="0"/>
          <w:bCs w:val="0"/>
          <w:color w:val="auto"/>
          <w:sz w:val="22"/>
          <w:szCs w:val="22"/>
          <w:lang w:val="lt-LT"/>
        </w:rPr>
      </w:pPr>
      <w:r w:rsidRPr="001A031B">
        <w:rPr>
          <w:rFonts w:ascii="Times New Roman" w:hAnsi="Times New Roman" w:cs="Times New Roman"/>
          <w:color w:val="auto"/>
          <w:sz w:val="22"/>
          <w:szCs w:val="22"/>
          <w:lang w:val="lt-LT"/>
        </w:rPr>
        <w:t>1. Pi</w:t>
      </w:r>
      <w:r w:rsidR="003E2E3C" w:rsidRPr="001A031B">
        <w:rPr>
          <w:rFonts w:ascii="Times New Roman" w:hAnsi="Times New Roman" w:cs="Times New Roman"/>
          <w:color w:val="auto"/>
          <w:sz w:val="22"/>
          <w:szCs w:val="22"/>
          <w:lang w:val="lt-LT"/>
        </w:rPr>
        <w:t xml:space="preserve">rkimo objektas – </w:t>
      </w:r>
      <w:r w:rsidR="003E2E3C" w:rsidRPr="001A031B">
        <w:rPr>
          <w:rFonts w:ascii="Times New Roman" w:hAnsi="Times New Roman" w:cs="Times New Roman"/>
          <w:b w:val="0"/>
          <w:bCs w:val="0"/>
          <w:color w:val="auto"/>
          <w:sz w:val="22"/>
          <w:szCs w:val="22"/>
          <w:lang w:val="lt-LT"/>
        </w:rPr>
        <w:t>pilnai automatizuotas pasterizavimo modulis Pulpos apdorojimui prieš jos panaudojimą anaerobiniame skaidyme (biodujų/</w:t>
      </w:r>
      <w:proofErr w:type="spellStart"/>
      <w:r w:rsidR="003E2E3C" w:rsidRPr="001A031B">
        <w:rPr>
          <w:rFonts w:ascii="Times New Roman" w:hAnsi="Times New Roman" w:cs="Times New Roman"/>
          <w:b w:val="0"/>
          <w:bCs w:val="0"/>
          <w:color w:val="auto"/>
          <w:sz w:val="22"/>
          <w:szCs w:val="22"/>
          <w:lang w:val="lt-LT"/>
        </w:rPr>
        <w:t>biometano</w:t>
      </w:r>
      <w:proofErr w:type="spellEnd"/>
      <w:r w:rsidR="003E2E3C" w:rsidRPr="001A031B">
        <w:rPr>
          <w:rFonts w:ascii="Times New Roman" w:hAnsi="Times New Roman" w:cs="Times New Roman"/>
          <w:b w:val="0"/>
          <w:bCs w:val="0"/>
          <w:color w:val="auto"/>
          <w:sz w:val="22"/>
          <w:szCs w:val="22"/>
          <w:lang w:val="lt-LT"/>
        </w:rPr>
        <w:t xml:space="preserve"> gamyboje). Tiekėjas privalo, pristatyti, sumontuoti, integruoti, išbandyti, paleisti sistemą, pateikti visas instrukcijas, techninius dokumentus bei apmokyti Užsakovo personalą kaip prižiūrėti ir naudoti įrangą, užtikrinant pilną technologinį funkcionalumą. Visa įranga turi tilpti pasterizavimo įrangai numatytoje vietoje (pridedama schema Nr. 1) ir </w:t>
      </w:r>
      <w:r w:rsidRPr="001A031B">
        <w:rPr>
          <w:rFonts w:ascii="Times New Roman" w:hAnsi="Times New Roman" w:cs="Times New Roman"/>
          <w:b w:val="0"/>
          <w:bCs w:val="0"/>
          <w:color w:val="auto"/>
          <w:sz w:val="22"/>
          <w:szCs w:val="22"/>
          <w:lang w:val="lt-LT"/>
        </w:rPr>
        <w:t xml:space="preserve">turi būti </w:t>
      </w:r>
      <w:r w:rsidR="003E2E3C" w:rsidRPr="001A031B">
        <w:rPr>
          <w:rFonts w:ascii="Times New Roman" w:hAnsi="Times New Roman" w:cs="Times New Roman"/>
          <w:b w:val="0"/>
          <w:bCs w:val="0"/>
          <w:color w:val="auto"/>
          <w:sz w:val="22"/>
          <w:szCs w:val="22"/>
          <w:lang w:val="lt-LT"/>
        </w:rPr>
        <w:t xml:space="preserve">pajungta prie esamos </w:t>
      </w:r>
      <w:r w:rsidR="00F5666A" w:rsidRPr="001A031B">
        <w:rPr>
          <w:rFonts w:ascii="Times New Roman" w:hAnsi="Times New Roman" w:cs="Times New Roman"/>
          <w:b w:val="0"/>
          <w:bCs w:val="0"/>
          <w:color w:val="auto"/>
          <w:sz w:val="22"/>
          <w:szCs w:val="22"/>
          <w:lang w:val="lt-LT"/>
        </w:rPr>
        <w:t>infrastruktūros</w:t>
      </w:r>
      <w:r w:rsidR="003E2E3C" w:rsidRPr="001A031B">
        <w:rPr>
          <w:rFonts w:ascii="Times New Roman" w:hAnsi="Times New Roman" w:cs="Times New Roman"/>
          <w:b w:val="0"/>
          <w:bCs w:val="0"/>
          <w:color w:val="auto"/>
          <w:sz w:val="22"/>
          <w:szCs w:val="22"/>
          <w:lang w:val="lt-LT"/>
        </w:rPr>
        <w:t xml:space="preserve"> laikantis visų saugumo ir aptarnavimo reikalavimų.</w:t>
      </w:r>
      <w:r w:rsidR="003E2E3C" w:rsidRPr="001A031B" w:rsidDel="003E2E3C">
        <w:rPr>
          <w:rFonts w:ascii="Times New Roman" w:hAnsi="Times New Roman" w:cs="Times New Roman"/>
          <w:b w:val="0"/>
          <w:bCs w:val="0"/>
          <w:color w:val="auto"/>
          <w:sz w:val="22"/>
          <w:szCs w:val="22"/>
          <w:lang w:val="lt-LT"/>
        </w:rPr>
        <w:t xml:space="preserve"> </w:t>
      </w:r>
      <w:r w:rsidR="00A1460B" w:rsidRPr="001A031B">
        <w:rPr>
          <w:rFonts w:ascii="Times New Roman" w:hAnsi="Times New Roman" w:cs="Times New Roman"/>
          <w:b w:val="0"/>
          <w:bCs w:val="0"/>
          <w:color w:val="auto"/>
          <w:sz w:val="22"/>
          <w:szCs w:val="22"/>
          <w:lang w:val="lt-LT"/>
        </w:rPr>
        <w:t xml:space="preserve">2. </w:t>
      </w:r>
    </w:p>
    <w:p w14:paraId="090A3560" w14:textId="25104AFC" w:rsidR="00D916B2" w:rsidRPr="001A031B" w:rsidRDefault="0076737F"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2. P</w:t>
      </w:r>
      <w:r w:rsidR="00A1460B" w:rsidRPr="001A031B">
        <w:rPr>
          <w:rFonts w:ascii="Times New Roman" w:hAnsi="Times New Roman" w:cs="Times New Roman"/>
          <w:color w:val="auto"/>
          <w:sz w:val="22"/>
          <w:szCs w:val="22"/>
          <w:lang w:val="lt-LT"/>
        </w:rPr>
        <w:t>askirtis ir našumas</w:t>
      </w:r>
    </w:p>
    <w:p w14:paraId="3FAEA92B" w14:textId="00934AA5" w:rsidR="00760821" w:rsidRPr="001A031B" w:rsidRDefault="0076737F"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Įrangos paskirtis pasterizuoti </w:t>
      </w:r>
      <w:r w:rsidR="00E01404" w:rsidRPr="001A031B">
        <w:rPr>
          <w:rFonts w:ascii="Times New Roman" w:hAnsi="Times New Roman" w:cs="Times New Roman"/>
          <w:lang w:val="lt-LT"/>
        </w:rPr>
        <w:t>ž</w:t>
      </w:r>
      <w:r w:rsidR="00A1460B" w:rsidRPr="001A031B">
        <w:rPr>
          <w:rFonts w:ascii="Times New Roman" w:hAnsi="Times New Roman" w:cs="Times New Roman"/>
          <w:lang w:val="lt-LT"/>
        </w:rPr>
        <w:t>aliav</w:t>
      </w:r>
      <w:r w:rsidR="00E01404" w:rsidRPr="001A031B">
        <w:rPr>
          <w:rFonts w:ascii="Times New Roman" w:hAnsi="Times New Roman" w:cs="Times New Roman"/>
          <w:lang w:val="lt-LT"/>
        </w:rPr>
        <w:t>ą</w:t>
      </w:r>
      <w:r w:rsidR="00A1460B" w:rsidRPr="001A031B">
        <w:rPr>
          <w:rFonts w:ascii="Times New Roman" w:hAnsi="Times New Roman" w:cs="Times New Roman"/>
          <w:lang w:val="lt-LT"/>
        </w:rPr>
        <w:t>: organin</w:t>
      </w:r>
      <w:r w:rsidR="00E01404" w:rsidRPr="001A031B">
        <w:rPr>
          <w:rFonts w:ascii="Times New Roman" w:hAnsi="Times New Roman" w:cs="Times New Roman"/>
          <w:lang w:val="lt-LT"/>
        </w:rPr>
        <w:t>ę</w:t>
      </w:r>
      <w:r w:rsidR="00A1460B" w:rsidRPr="001A031B">
        <w:rPr>
          <w:rFonts w:ascii="Times New Roman" w:hAnsi="Times New Roman" w:cs="Times New Roman"/>
          <w:lang w:val="lt-LT"/>
        </w:rPr>
        <w:t xml:space="preserve"> biomas</w:t>
      </w:r>
      <w:r w:rsidR="00E01404" w:rsidRPr="001A031B">
        <w:rPr>
          <w:rFonts w:ascii="Times New Roman" w:hAnsi="Times New Roman" w:cs="Times New Roman"/>
          <w:lang w:val="lt-LT"/>
        </w:rPr>
        <w:t>ę</w:t>
      </w:r>
      <w:r w:rsidR="00A1460B" w:rsidRPr="001A031B">
        <w:rPr>
          <w:rFonts w:ascii="Times New Roman" w:hAnsi="Times New Roman" w:cs="Times New Roman"/>
          <w:lang w:val="lt-LT"/>
        </w:rPr>
        <w:t xml:space="preserve"> / </w:t>
      </w:r>
      <w:r w:rsidR="00E01404" w:rsidRPr="001A031B">
        <w:rPr>
          <w:rFonts w:ascii="Times New Roman" w:hAnsi="Times New Roman" w:cs="Times New Roman"/>
          <w:lang w:val="lt-LT"/>
        </w:rPr>
        <w:t>P</w:t>
      </w:r>
      <w:r w:rsidR="00A1460B" w:rsidRPr="001A031B">
        <w:rPr>
          <w:rFonts w:ascii="Times New Roman" w:hAnsi="Times New Roman" w:cs="Times New Roman"/>
          <w:lang w:val="lt-LT"/>
        </w:rPr>
        <w:t>ulp</w:t>
      </w:r>
      <w:r w:rsidR="00E01404" w:rsidRPr="001A031B">
        <w:rPr>
          <w:rFonts w:ascii="Times New Roman" w:hAnsi="Times New Roman" w:cs="Times New Roman"/>
          <w:lang w:val="lt-LT"/>
        </w:rPr>
        <w:t xml:space="preserve">ą </w:t>
      </w:r>
      <w:r w:rsidR="00A1460B" w:rsidRPr="001A031B">
        <w:rPr>
          <w:rFonts w:ascii="Times New Roman" w:hAnsi="Times New Roman" w:cs="Times New Roman"/>
          <w:lang w:val="lt-LT"/>
        </w:rPr>
        <w:t xml:space="preserve">po </w:t>
      </w:r>
      <w:proofErr w:type="spellStart"/>
      <w:r w:rsidR="00A1460B" w:rsidRPr="001A031B">
        <w:rPr>
          <w:rFonts w:ascii="Times New Roman" w:hAnsi="Times New Roman" w:cs="Times New Roman"/>
          <w:lang w:val="lt-LT"/>
        </w:rPr>
        <w:t>depakavimo</w:t>
      </w:r>
      <w:proofErr w:type="spellEnd"/>
      <w:r w:rsidR="00F5666A" w:rsidRPr="001A031B">
        <w:rPr>
          <w:rFonts w:ascii="Times New Roman" w:hAnsi="Times New Roman" w:cs="Times New Roman"/>
          <w:lang w:val="lt-LT"/>
        </w:rPr>
        <w:t xml:space="preserve"> </w:t>
      </w:r>
      <w:r w:rsidR="00CA5703" w:rsidRPr="001A031B">
        <w:rPr>
          <w:rFonts w:ascii="Times New Roman" w:hAnsi="Times New Roman" w:cs="Times New Roman"/>
          <w:lang w:val="lt-LT"/>
        </w:rPr>
        <w:t>pagamint</w:t>
      </w:r>
      <w:r w:rsidR="00E01404" w:rsidRPr="001A031B">
        <w:rPr>
          <w:rFonts w:ascii="Times New Roman" w:hAnsi="Times New Roman" w:cs="Times New Roman"/>
          <w:lang w:val="lt-LT"/>
        </w:rPr>
        <w:t>ą</w:t>
      </w:r>
      <w:r w:rsidR="00CA5703" w:rsidRPr="001A031B">
        <w:rPr>
          <w:rFonts w:ascii="Times New Roman" w:hAnsi="Times New Roman" w:cs="Times New Roman"/>
          <w:lang w:val="lt-LT"/>
        </w:rPr>
        <w:t xml:space="preserve"> iš </w:t>
      </w:r>
      <w:r w:rsidR="00A1460B" w:rsidRPr="001A031B">
        <w:rPr>
          <w:rFonts w:ascii="Times New Roman" w:hAnsi="Times New Roman" w:cs="Times New Roman"/>
          <w:lang w:val="lt-LT"/>
        </w:rPr>
        <w:t>III kategorijos ŠGP pagal Reglamentą (EB) Nr. 1069/2009. Pulpos sausųjų medžiagų kiekis:</w:t>
      </w:r>
      <w:r w:rsidR="002A231C" w:rsidRPr="001A031B">
        <w:rPr>
          <w:rFonts w:ascii="Times New Roman" w:hAnsi="Times New Roman" w:cs="Times New Roman"/>
          <w:lang w:val="lt-LT"/>
        </w:rPr>
        <w:t xml:space="preserve"> nuo</w:t>
      </w:r>
      <w:r w:rsidR="00A1460B" w:rsidRPr="001A031B">
        <w:rPr>
          <w:rFonts w:ascii="Times New Roman" w:hAnsi="Times New Roman" w:cs="Times New Roman"/>
          <w:lang w:val="lt-LT"/>
        </w:rPr>
        <w:t xml:space="preserve"> </w:t>
      </w:r>
      <w:r w:rsidR="002A231C" w:rsidRPr="001A031B">
        <w:rPr>
          <w:rFonts w:ascii="Times New Roman" w:hAnsi="Times New Roman" w:cs="Times New Roman"/>
          <w:lang w:val="lt-LT"/>
        </w:rPr>
        <w:t xml:space="preserve">18 % </w:t>
      </w:r>
      <w:r w:rsidR="00A1460B" w:rsidRPr="001A031B">
        <w:rPr>
          <w:rFonts w:ascii="Times New Roman" w:hAnsi="Times New Roman" w:cs="Times New Roman"/>
          <w:lang w:val="lt-LT"/>
        </w:rPr>
        <w:t>iki 20 % SM.</w:t>
      </w:r>
    </w:p>
    <w:p w14:paraId="67AE61FD" w14:textId="69F57BAF" w:rsidR="00D916B2" w:rsidRPr="001A031B" w:rsidRDefault="00E01404" w:rsidP="0076737F">
      <w:pPr>
        <w:spacing w:after="0"/>
        <w:jc w:val="both"/>
        <w:rPr>
          <w:rFonts w:ascii="Times New Roman" w:hAnsi="Times New Roman" w:cs="Times New Roman"/>
          <w:lang w:val="lt-LT"/>
        </w:rPr>
      </w:pPr>
      <w:r w:rsidRPr="001A031B">
        <w:rPr>
          <w:rFonts w:ascii="Times New Roman" w:hAnsi="Times New Roman" w:cs="Times New Roman"/>
          <w:lang w:val="lt-LT"/>
        </w:rPr>
        <w:t>Įrangos m</w:t>
      </w:r>
      <w:r w:rsidR="00A1460B" w:rsidRPr="001A031B">
        <w:rPr>
          <w:rFonts w:ascii="Times New Roman" w:hAnsi="Times New Roman" w:cs="Times New Roman"/>
          <w:lang w:val="lt-LT"/>
        </w:rPr>
        <w:t>etinis pajėgumas – ne mažiau kaip 20 000 t/metus</w:t>
      </w:r>
      <w:r w:rsidR="001F7286" w:rsidRPr="001A031B">
        <w:rPr>
          <w:rFonts w:ascii="Times New Roman" w:hAnsi="Times New Roman" w:cs="Times New Roman"/>
          <w:lang w:val="lt-LT"/>
        </w:rPr>
        <w:t xml:space="preserve"> arba ne mažiau 80 t/darbo dieną</w:t>
      </w:r>
      <w:r w:rsidR="00A1460B" w:rsidRPr="001A031B">
        <w:rPr>
          <w:rFonts w:ascii="Times New Roman" w:hAnsi="Times New Roman" w:cs="Times New Roman"/>
          <w:lang w:val="lt-LT"/>
        </w:rPr>
        <w:t xml:space="preserve">. Sistemos technologinis </w:t>
      </w:r>
      <w:r w:rsidR="00844341" w:rsidRPr="001A031B">
        <w:rPr>
          <w:rFonts w:ascii="Times New Roman" w:hAnsi="Times New Roman" w:cs="Times New Roman"/>
          <w:lang w:val="lt-LT"/>
        </w:rPr>
        <w:t xml:space="preserve">pakrovimo/iškrovimo procesų </w:t>
      </w:r>
      <w:r w:rsidR="00A1460B" w:rsidRPr="001A031B">
        <w:rPr>
          <w:rFonts w:ascii="Times New Roman" w:hAnsi="Times New Roman" w:cs="Times New Roman"/>
          <w:lang w:val="lt-LT"/>
        </w:rPr>
        <w:t xml:space="preserve">našumas – ne mažiau kaip </w:t>
      </w:r>
      <w:r w:rsidR="00844341" w:rsidRPr="001A031B">
        <w:rPr>
          <w:rFonts w:ascii="Times New Roman" w:hAnsi="Times New Roman" w:cs="Times New Roman"/>
          <w:lang w:val="lt-LT"/>
        </w:rPr>
        <w:t xml:space="preserve">10 </w:t>
      </w:r>
      <w:r w:rsidR="00A1460B" w:rsidRPr="001A031B">
        <w:rPr>
          <w:rFonts w:ascii="Times New Roman" w:hAnsi="Times New Roman" w:cs="Times New Roman"/>
          <w:lang w:val="lt-LT"/>
        </w:rPr>
        <w:t>t/h. Tiekėjas pasiūlyme turi pateikti ciklų laikus ir šiluminį balansą</w:t>
      </w:r>
      <w:r w:rsidR="00651079" w:rsidRPr="001A031B">
        <w:rPr>
          <w:rFonts w:ascii="Times New Roman" w:hAnsi="Times New Roman" w:cs="Times New Roman"/>
          <w:lang w:val="lt-LT"/>
        </w:rPr>
        <w:t xml:space="preserve"> ar kitus dokumentus</w:t>
      </w:r>
      <w:r w:rsidR="00A1460B" w:rsidRPr="001A031B">
        <w:rPr>
          <w:rFonts w:ascii="Times New Roman" w:hAnsi="Times New Roman" w:cs="Times New Roman"/>
          <w:lang w:val="lt-LT"/>
        </w:rPr>
        <w:t xml:space="preserve">, </w:t>
      </w:r>
      <w:r w:rsidR="00651079" w:rsidRPr="001A031B">
        <w:rPr>
          <w:rFonts w:ascii="Times New Roman" w:hAnsi="Times New Roman" w:cs="Times New Roman"/>
          <w:lang w:val="lt-LT"/>
        </w:rPr>
        <w:t>įrodančius</w:t>
      </w:r>
      <w:r w:rsidR="00A1460B" w:rsidRPr="001A031B">
        <w:rPr>
          <w:rFonts w:ascii="Times New Roman" w:hAnsi="Times New Roman" w:cs="Times New Roman"/>
          <w:lang w:val="lt-LT"/>
        </w:rPr>
        <w:t xml:space="preserve"> šį našumą.</w:t>
      </w:r>
    </w:p>
    <w:p w14:paraId="27F22562" w14:textId="77777777" w:rsidR="00D916B2" w:rsidRPr="001A031B" w:rsidRDefault="00A1460B"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3. Teisiniai ir higienos reikalavimai</w:t>
      </w:r>
    </w:p>
    <w:p w14:paraId="0F90DC2C" w14:textId="77777777"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b/>
          <w:bCs/>
          <w:lang w:val="lt-LT"/>
        </w:rPr>
        <w:t>Procesas ir įranga privalo atitikti:</w:t>
      </w:r>
      <w:r w:rsidRPr="001A031B">
        <w:rPr>
          <w:rFonts w:ascii="Times New Roman" w:hAnsi="Times New Roman" w:cs="Times New Roman"/>
          <w:lang w:val="lt-LT"/>
        </w:rPr>
        <w:t xml:space="preserve"> Reglamento (EB) Nr. 1069/2009 ir Nr. 142/2011 (V priedas, 1 skyrius) nuostatas; Komisijos įgyvendinimo sprendimą (ES) 2018/1147 dėl GPGB (BAT) išvadų; Mašinų direktyvą 2006/42/EB; LST EN ISO 12100; LST EN 60204-1; LST EN 1672-2.</w:t>
      </w:r>
    </w:p>
    <w:p w14:paraId="435B46F8" w14:textId="77777777" w:rsidR="00D916B2" w:rsidRPr="001A031B" w:rsidRDefault="00A1460B"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4. Pasterizacijos proceso reikalavimai</w:t>
      </w:r>
    </w:p>
    <w:p w14:paraId="43C4A845" w14:textId="5CB7D75B" w:rsidR="00CE2B7B" w:rsidRPr="001A031B" w:rsidRDefault="005077D8" w:rsidP="0076737F">
      <w:pPr>
        <w:spacing w:after="0"/>
        <w:jc w:val="both"/>
        <w:rPr>
          <w:rFonts w:ascii="Times New Roman" w:hAnsi="Times New Roman" w:cs="Times New Roman"/>
          <w:lang w:val="lt-LT"/>
        </w:rPr>
      </w:pPr>
      <w:r w:rsidRPr="001A031B">
        <w:rPr>
          <w:rFonts w:ascii="Times New Roman" w:hAnsi="Times New Roman" w:cs="Times New Roman"/>
          <w:lang w:val="lt-LT"/>
        </w:rPr>
        <w:t>Tiekėjas privalo užtikrinti</w:t>
      </w:r>
      <w:r w:rsidR="00A55361" w:rsidRPr="001A031B">
        <w:rPr>
          <w:rFonts w:ascii="Times New Roman" w:hAnsi="Times New Roman" w:cs="Times New Roman"/>
          <w:lang w:val="lt-LT"/>
        </w:rPr>
        <w:t xml:space="preserve"> ir dokumentais pagrįsti</w:t>
      </w:r>
      <w:r w:rsidR="00CE2B7B" w:rsidRPr="001A031B">
        <w:rPr>
          <w:rFonts w:ascii="Times New Roman" w:hAnsi="Times New Roman" w:cs="Times New Roman"/>
          <w:lang w:val="lt-LT"/>
        </w:rPr>
        <w:t>:</w:t>
      </w:r>
    </w:p>
    <w:p w14:paraId="7D207CEC" w14:textId="77777777" w:rsidR="0022131E" w:rsidRPr="001A031B" w:rsidRDefault="00CE2B7B" w:rsidP="0076737F">
      <w:pPr>
        <w:spacing w:after="0"/>
        <w:jc w:val="both"/>
        <w:rPr>
          <w:rFonts w:ascii="Times New Roman" w:hAnsi="Times New Roman" w:cs="Times New Roman"/>
          <w:lang w:val="lt-LT"/>
        </w:rPr>
      </w:pPr>
      <w:r w:rsidRPr="001A031B">
        <w:rPr>
          <w:rFonts w:ascii="Times New Roman" w:hAnsi="Times New Roman" w:cs="Times New Roman"/>
          <w:b/>
          <w:bCs/>
          <w:lang w:val="lt-LT"/>
        </w:rPr>
        <w:t>-</w:t>
      </w:r>
      <w:r w:rsidR="005077D8" w:rsidRPr="001A031B">
        <w:rPr>
          <w:rFonts w:ascii="Times New Roman" w:hAnsi="Times New Roman" w:cs="Times New Roman"/>
          <w:lang w:val="lt-LT"/>
        </w:rPr>
        <w:t xml:space="preserve"> d</w:t>
      </w:r>
      <w:r w:rsidR="00A1460B" w:rsidRPr="001A031B">
        <w:rPr>
          <w:rFonts w:ascii="Times New Roman" w:hAnsi="Times New Roman" w:cs="Times New Roman"/>
          <w:lang w:val="lt-LT"/>
        </w:rPr>
        <w:t>alelių dyd</w:t>
      </w:r>
      <w:r w:rsidR="005077D8" w:rsidRPr="001A031B">
        <w:rPr>
          <w:rFonts w:ascii="Times New Roman" w:hAnsi="Times New Roman" w:cs="Times New Roman"/>
          <w:lang w:val="lt-LT"/>
        </w:rPr>
        <w:t>į</w:t>
      </w:r>
      <w:r w:rsidR="00A1460B" w:rsidRPr="001A031B">
        <w:rPr>
          <w:rFonts w:ascii="Times New Roman" w:hAnsi="Times New Roman" w:cs="Times New Roman"/>
          <w:lang w:val="lt-LT"/>
        </w:rPr>
        <w:t xml:space="preserve"> prieš pasterizaciją</w:t>
      </w:r>
      <w:r w:rsidR="00D3354A" w:rsidRPr="001A031B">
        <w:rPr>
          <w:rFonts w:ascii="Times New Roman" w:hAnsi="Times New Roman" w:cs="Times New Roman"/>
          <w:lang w:val="lt-LT"/>
        </w:rPr>
        <w:t xml:space="preserve"> įrengiant smulkint</w:t>
      </w:r>
      <w:r w:rsidR="00DE3AA1" w:rsidRPr="001A031B">
        <w:rPr>
          <w:rFonts w:ascii="Times New Roman" w:hAnsi="Times New Roman" w:cs="Times New Roman"/>
          <w:lang w:val="lt-LT"/>
        </w:rPr>
        <w:t>uvą</w:t>
      </w:r>
      <w:r w:rsidR="00A1460B" w:rsidRPr="001A031B">
        <w:rPr>
          <w:rFonts w:ascii="Times New Roman" w:hAnsi="Times New Roman" w:cs="Times New Roman"/>
          <w:lang w:val="lt-LT"/>
        </w:rPr>
        <w:t xml:space="preserve"> – ≤12 mm;</w:t>
      </w:r>
    </w:p>
    <w:p w14:paraId="567AEC93" w14:textId="77777777" w:rsidR="0022131E" w:rsidRPr="001A031B" w:rsidRDefault="0022131E" w:rsidP="0076737F">
      <w:pPr>
        <w:spacing w:after="0"/>
        <w:jc w:val="both"/>
        <w:rPr>
          <w:rFonts w:ascii="Times New Roman" w:hAnsi="Times New Roman" w:cs="Times New Roman"/>
          <w:lang w:val="lt-LT"/>
        </w:rPr>
      </w:pPr>
      <w:r w:rsidRPr="001A031B">
        <w:rPr>
          <w:rFonts w:ascii="Times New Roman" w:hAnsi="Times New Roman" w:cs="Times New Roman"/>
          <w:lang w:val="lt-LT"/>
        </w:rPr>
        <w:t>-</w:t>
      </w:r>
      <w:r w:rsidR="00B11D72" w:rsidRPr="001A031B">
        <w:rPr>
          <w:rFonts w:ascii="Times New Roman" w:hAnsi="Times New Roman" w:cs="Times New Roman"/>
          <w:lang w:val="lt-LT"/>
        </w:rPr>
        <w:t xml:space="preserve"> </w:t>
      </w:r>
      <w:r w:rsidR="00905279" w:rsidRPr="001A031B">
        <w:rPr>
          <w:rFonts w:ascii="Times New Roman" w:hAnsi="Times New Roman" w:cs="Times New Roman"/>
          <w:lang w:val="lt-LT"/>
        </w:rPr>
        <w:t>p</w:t>
      </w:r>
      <w:r w:rsidR="00A1460B" w:rsidRPr="001A031B">
        <w:rPr>
          <w:rFonts w:ascii="Times New Roman" w:hAnsi="Times New Roman" w:cs="Times New Roman"/>
          <w:lang w:val="lt-LT"/>
        </w:rPr>
        <w:t xml:space="preserve">asterizacijos </w:t>
      </w:r>
      <w:r w:rsidR="000E5902" w:rsidRPr="001A031B">
        <w:rPr>
          <w:rFonts w:ascii="Times New Roman" w:hAnsi="Times New Roman" w:cs="Times New Roman"/>
          <w:lang w:val="lt-LT"/>
        </w:rPr>
        <w:t xml:space="preserve">temperatūrą </w:t>
      </w:r>
      <w:r w:rsidR="00A1460B" w:rsidRPr="001A031B">
        <w:rPr>
          <w:rFonts w:ascii="Times New Roman" w:hAnsi="Times New Roman" w:cs="Times New Roman"/>
          <w:lang w:val="lt-LT"/>
        </w:rPr>
        <w:t>– ≥70 °C;</w:t>
      </w:r>
    </w:p>
    <w:p w14:paraId="069B6244" w14:textId="77777777" w:rsidR="0022131E" w:rsidRPr="001A031B" w:rsidRDefault="0022131E" w:rsidP="0076737F">
      <w:pPr>
        <w:spacing w:after="0"/>
        <w:jc w:val="both"/>
        <w:rPr>
          <w:rFonts w:ascii="Times New Roman" w:hAnsi="Times New Roman" w:cs="Times New Roman"/>
          <w:lang w:val="lt-LT"/>
        </w:rPr>
      </w:pPr>
      <w:r w:rsidRPr="001A031B">
        <w:rPr>
          <w:rFonts w:ascii="Times New Roman" w:hAnsi="Times New Roman" w:cs="Times New Roman"/>
          <w:lang w:val="lt-LT"/>
        </w:rPr>
        <w:t>-</w:t>
      </w:r>
      <w:r w:rsidR="00B11D72" w:rsidRPr="001A031B">
        <w:rPr>
          <w:rFonts w:ascii="Times New Roman" w:hAnsi="Times New Roman" w:cs="Times New Roman"/>
          <w:lang w:val="lt-LT"/>
        </w:rPr>
        <w:t xml:space="preserve"> </w:t>
      </w:r>
      <w:r w:rsidR="00CD5ABC" w:rsidRPr="001A031B">
        <w:rPr>
          <w:rFonts w:ascii="Times New Roman" w:hAnsi="Times New Roman" w:cs="Times New Roman"/>
          <w:lang w:val="lt-LT"/>
        </w:rPr>
        <w:t>i</w:t>
      </w:r>
      <w:r w:rsidR="00A1460B" w:rsidRPr="001A031B">
        <w:rPr>
          <w:rFonts w:ascii="Times New Roman" w:hAnsi="Times New Roman" w:cs="Times New Roman"/>
          <w:lang w:val="lt-LT"/>
        </w:rPr>
        <w:t xml:space="preserve">šlaikymo </w:t>
      </w:r>
      <w:r w:rsidR="000E5902" w:rsidRPr="001A031B">
        <w:rPr>
          <w:rFonts w:ascii="Times New Roman" w:hAnsi="Times New Roman" w:cs="Times New Roman"/>
          <w:lang w:val="lt-LT"/>
        </w:rPr>
        <w:t xml:space="preserve">trukmę </w:t>
      </w:r>
      <w:r w:rsidR="00A1460B" w:rsidRPr="001A031B">
        <w:rPr>
          <w:rFonts w:ascii="Times New Roman" w:hAnsi="Times New Roman" w:cs="Times New Roman"/>
          <w:lang w:val="lt-LT"/>
        </w:rPr>
        <w:t>– ≥60 min</w:t>
      </w:r>
      <w:r w:rsidR="00CD5ABC" w:rsidRPr="001A031B">
        <w:rPr>
          <w:rFonts w:ascii="Times New Roman" w:hAnsi="Times New Roman" w:cs="Times New Roman"/>
          <w:lang w:val="lt-LT"/>
        </w:rPr>
        <w:t>;</w:t>
      </w:r>
    </w:p>
    <w:p w14:paraId="47A4B892" w14:textId="41285818" w:rsidR="00CD5ABC" w:rsidRPr="001A031B" w:rsidRDefault="0022131E" w:rsidP="0076737F">
      <w:pPr>
        <w:spacing w:after="0"/>
        <w:jc w:val="both"/>
        <w:rPr>
          <w:rFonts w:ascii="Times New Roman" w:hAnsi="Times New Roman" w:cs="Times New Roman"/>
          <w:lang w:val="lt-LT"/>
        </w:rPr>
      </w:pPr>
      <w:r w:rsidRPr="001A031B">
        <w:rPr>
          <w:rFonts w:ascii="Times New Roman" w:hAnsi="Times New Roman" w:cs="Times New Roman"/>
          <w:lang w:val="lt-LT"/>
        </w:rPr>
        <w:t>-</w:t>
      </w:r>
      <w:r w:rsidR="00CD5ABC" w:rsidRPr="001A031B">
        <w:rPr>
          <w:rFonts w:ascii="Times New Roman" w:hAnsi="Times New Roman" w:cs="Times New Roman"/>
          <w:lang w:val="lt-LT"/>
        </w:rPr>
        <w:t xml:space="preserve"> pasterizuotos </w:t>
      </w:r>
      <w:r w:rsidR="00717F22" w:rsidRPr="001A031B">
        <w:rPr>
          <w:rFonts w:ascii="Times New Roman" w:hAnsi="Times New Roman" w:cs="Times New Roman"/>
          <w:lang w:val="lt-LT"/>
        </w:rPr>
        <w:t>P</w:t>
      </w:r>
      <w:r w:rsidR="00CD5ABC" w:rsidRPr="001A031B">
        <w:rPr>
          <w:rFonts w:ascii="Times New Roman" w:hAnsi="Times New Roman" w:cs="Times New Roman"/>
          <w:lang w:val="lt-LT"/>
        </w:rPr>
        <w:t xml:space="preserve">ulpos </w:t>
      </w:r>
      <w:r w:rsidR="000E5902" w:rsidRPr="001A031B">
        <w:rPr>
          <w:rFonts w:ascii="Times New Roman" w:hAnsi="Times New Roman" w:cs="Times New Roman"/>
          <w:lang w:val="lt-LT"/>
        </w:rPr>
        <w:t xml:space="preserve">temperatūrą </w:t>
      </w:r>
      <w:r w:rsidR="00CD5ABC" w:rsidRPr="001A031B">
        <w:rPr>
          <w:rFonts w:ascii="Times New Roman" w:hAnsi="Times New Roman" w:cs="Times New Roman"/>
          <w:lang w:val="lt-LT"/>
        </w:rPr>
        <w:t>išleidimo metu – &gt; 70 °C</w:t>
      </w:r>
      <w:r w:rsidR="00BC285F" w:rsidRPr="001A031B">
        <w:rPr>
          <w:rFonts w:ascii="Times New Roman" w:hAnsi="Times New Roman" w:cs="Times New Roman"/>
          <w:lang w:val="lt-LT"/>
        </w:rPr>
        <w:t>.</w:t>
      </w:r>
      <w:r w:rsidR="00E81CD9" w:rsidRPr="001A031B">
        <w:rPr>
          <w:rFonts w:ascii="Times New Roman" w:hAnsi="Times New Roman" w:cs="Times New Roman"/>
          <w:lang w:val="lt-LT"/>
        </w:rPr>
        <w:t xml:space="preserve"> </w:t>
      </w:r>
    </w:p>
    <w:p w14:paraId="2F466578" w14:textId="133F8B71" w:rsidR="005719A2" w:rsidRPr="001A031B" w:rsidRDefault="00FE40A6" w:rsidP="0076737F">
      <w:pPr>
        <w:spacing w:after="0"/>
        <w:jc w:val="both"/>
        <w:rPr>
          <w:rFonts w:ascii="Times New Roman" w:hAnsi="Times New Roman" w:cs="Times New Roman"/>
          <w:lang w:val="lt-LT"/>
        </w:rPr>
      </w:pPr>
      <w:r w:rsidRPr="001A031B">
        <w:rPr>
          <w:rFonts w:ascii="Times New Roman" w:hAnsi="Times New Roman" w:cs="Times New Roman"/>
          <w:lang w:val="lt-LT"/>
        </w:rPr>
        <w:t>Pasterizavimo p</w:t>
      </w:r>
      <w:r w:rsidR="007B30C6" w:rsidRPr="001A031B">
        <w:rPr>
          <w:rFonts w:ascii="Times New Roman" w:hAnsi="Times New Roman" w:cs="Times New Roman"/>
          <w:lang w:val="lt-LT"/>
        </w:rPr>
        <w:t>rocesas p</w:t>
      </w:r>
      <w:r w:rsidR="00CE2B7B" w:rsidRPr="001A031B">
        <w:rPr>
          <w:rFonts w:ascii="Times New Roman" w:hAnsi="Times New Roman" w:cs="Times New Roman"/>
          <w:lang w:val="lt-LT"/>
        </w:rPr>
        <w:t>ilna</w:t>
      </w:r>
      <w:r w:rsidR="002366FB" w:rsidRPr="001A031B">
        <w:rPr>
          <w:rFonts w:ascii="Times New Roman" w:hAnsi="Times New Roman" w:cs="Times New Roman"/>
          <w:lang w:val="lt-LT"/>
        </w:rPr>
        <w:t>i</w:t>
      </w:r>
      <w:r w:rsidR="00CE2B7B" w:rsidRPr="001A031B">
        <w:rPr>
          <w:rFonts w:ascii="Times New Roman" w:hAnsi="Times New Roman" w:cs="Times New Roman"/>
          <w:lang w:val="lt-LT"/>
        </w:rPr>
        <w:t xml:space="preserve"> automatin</w:t>
      </w:r>
      <w:r w:rsidR="002366FB" w:rsidRPr="001A031B">
        <w:rPr>
          <w:rFonts w:ascii="Times New Roman" w:hAnsi="Times New Roman" w:cs="Times New Roman"/>
          <w:lang w:val="lt-LT"/>
        </w:rPr>
        <w:t>is</w:t>
      </w:r>
      <w:r w:rsidR="00A1460B" w:rsidRPr="001A031B">
        <w:rPr>
          <w:rFonts w:ascii="Times New Roman" w:hAnsi="Times New Roman" w:cs="Times New Roman"/>
          <w:lang w:val="lt-LT"/>
        </w:rPr>
        <w:t xml:space="preserve">. Duomenys </w:t>
      </w:r>
      <w:r w:rsidR="00031314" w:rsidRPr="001A031B">
        <w:rPr>
          <w:rFonts w:ascii="Times New Roman" w:hAnsi="Times New Roman" w:cs="Times New Roman"/>
          <w:lang w:val="lt-LT"/>
        </w:rPr>
        <w:t xml:space="preserve">- </w:t>
      </w:r>
      <w:r w:rsidR="00A1460B" w:rsidRPr="001A031B">
        <w:rPr>
          <w:rFonts w:ascii="Times New Roman" w:hAnsi="Times New Roman" w:cs="Times New Roman"/>
          <w:lang w:val="lt-LT"/>
        </w:rPr>
        <w:t>temperatūra, laikas, svoris/tūris, ciklo ID, klaidos</w:t>
      </w:r>
      <w:r w:rsidR="004021FD" w:rsidRPr="001A031B">
        <w:rPr>
          <w:rFonts w:ascii="Times New Roman" w:hAnsi="Times New Roman" w:cs="Times New Roman"/>
          <w:lang w:val="lt-LT"/>
        </w:rPr>
        <w:t>,</w:t>
      </w:r>
      <w:r w:rsidR="00A1460B" w:rsidRPr="001A031B">
        <w:rPr>
          <w:rFonts w:ascii="Times New Roman" w:hAnsi="Times New Roman" w:cs="Times New Roman"/>
          <w:lang w:val="lt-LT"/>
        </w:rPr>
        <w:t xml:space="preserve"> </w:t>
      </w:r>
      <w:r w:rsidR="003D4A17" w:rsidRPr="001A031B">
        <w:rPr>
          <w:rFonts w:ascii="Times New Roman" w:hAnsi="Times New Roman" w:cs="Times New Roman"/>
          <w:lang w:val="lt-LT"/>
        </w:rPr>
        <w:t xml:space="preserve">turi būti </w:t>
      </w:r>
      <w:r w:rsidR="00A1460B" w:rsidRPr="001A031B">
        <w:rPr>
          <w:rFonts w:ascii="Times New Roman" w:hAnsi="Times New Roman" w:cs="Times New Roman"/>
          <w:lang w:val="lt-LT"/>
        </w:rPr>
        <w:t xml:space="preserve">registruojami ir saugomi </w:t>
      </w:r>
      <w:r w:rsidR="005077D8" w:rsidRPr="001A031B">
        <w:rPr>
          <w:rFonts w:ascii="Times New Roman" w:hAnsi="Times New Roman" w:cs="Times New Roman"/>
          <w:lang w:val="lt-LT"/>
        </w:rPr>
        <w:t xml:space="preserve">įrengtoje </w:t>
      </w:r>
      <w:r w:rsidR="006665E3" w:rsidRPr="001A031B">
        <w:rPr>
          <w:rFonts w:ascii="Times New Roman" w:hAnsi="Times New Roman" w:cs="Times New Roman"/>
          <w:lang w:val="lt-LT"/>
        </w:rPr>
        <w:t>pasterizatoriaus</w:t>
      </w:r>
      <w:r w:rsidR="005077D8" w:rsidRPr="001A031B">
        <w:rPr>
          <w:rFonts w:ascii="Times New Roman" w:hAnsi="Times New Roman" w:cs="Times New Roman"/>
          <w:lang w:val="lt-LT"/>
        </w:rPr>
        <w:t xml:space="preserve"> (tiekėjo apimtyje)</w:t>
      </w:r>
      <w:r w:rsidR="006665E3" w:rsidRPr="001A031B">
        <w:rPr>
          <w:rFonts w:ascii="Times New Roman" w:hAnsi="Times New Roman" w:cs="Times New Roman"/>
          <w:lang w:val="lt-LT"/>
        </w:rPr>
        <w:t xml:space="preserve"> </w:t>
      </w:r>
      <w:r w:rsidR="00B21573" w:rsidRPr="001A031B">
        <w:rPr>
          <w:rFonts w:ascii="Times New Roman" w:hAnsi="Times New Roman" w:cs="Times New Roman"/>
          <w:lang w:val="lt-LT"/>
        </w:rPr>
        <w:t xml:space="preserve">arba MVA įrenginių </w:t>
      </w:r>
      <w:r w:rsidR="00A1460B" w:rsidRPr="001A031B">
        <w:rPr>
          <w:rFonts w:ascii="Times New Roman" w:hAnsi="Times New Roman" w:cs="Times New Roman"/>
          <w:lang w:val="lt-LT"/>
        </w:rPr>
        <w:t>SCADA</w:t>
      </w:r>
      <w:r w:rsidR="006665E3" w:rsidRPr="001A031B">
        <w:rPr>
          <w:rFonts w:ascii="Times New Roman" w:hAnsi="Times New Roman" w:cs="Times New Roman"/>
          <w:lang w:val="lt-LT"/>
        </w:rPr>
        <w:t xml:space="preserve"> sistemoje</w:t>
      </w:r>
      <w:r w:rsidR="00B21573" w:rsidRPr="001A031B">
        <w:rPr>
          <w:rFonts w:ascii="Times New Roman" w:hAnsi="Times New Roman" w:cs="Times New Roman"/>
          <w:lang w:val="lt-LT"/>
        </w:rPr>
        <w:t xml:space="preserve"> (tiekėjas atsako už pasterizatoriaus ir MVA įrenginių </w:t>
      </w:r>
      <w:r w:rsidR="00337B01" w:rsidRPr="001A031B">
        <w:rPr>
          <w:rFonts w:ascii="Times New Roman" w:hAnsi="Times New Roman" w:cs="Times New Roman"/>
          <w:lang w:val="lt-LT"/>
        </w:rPr>
        <w:t xml:space="preserve">duomenų </w:t>
      </w:r>
      <w:r w:rsidR="00E55818" w:rsidRPr="001A031B">
        <w:rPr>
          <w:rFonts w:ascii="Times New Roman" w:hAnsi="Times New Roman" w:cs="Times New Roman"/>
          <w:lang w:val="lt-LT"/>
        </w:rPr>
        <w:t>apjungimą</w:t>
      </w:r>
      <w:r w:rsidR="00A1460B" w:rsidRPr="001A031B">
        <w:rPr>
          <w:rFonts w:ascii="Times New Roman" w:hAnsi="Times New Roman" w:cs="Times New Roman"/>
          <w:lang w:val="lt-LT"/>
        </w:rPr>
        <w:t xml:space="preserve">). </w:t>
      </w:r>
      <w:r w:rsidR="006665E3" w:rsidRPr="001A031B">
        <w:rPr>
          <w:rFonts w:ascii="Times New Roman" w:hAnsi="Times New Roman" w:cs="Times New Roman"/>
          <w:lang w:val="lt-LT"/>
        </w:rPr>
        <w:t>Pasterizatoria</w:t>
      </w:r>
      <w:r w:rsidR="004021FD" w:rsidRPr="001A031B">
        <w:rPr>
          <w:rFonts w:ascii="Times New Roman" w:hAnsi="Times New Roman" w:cs="Times New Roman"/>
          <w:lang w:val="lt-LT"/>
        </w:rPr>
        <w:t>u</w:t>
      </w:r>
      <w:r w:rsidR="006665E3" w:rsidRPr="001A031B">
        <w:rPr>
          <w:rFonts w:ascii="Times New Roman" w:hAnsi="Times New Roman" w:cs="Times New Roman"/>
          <w:lang w:val="lt-LT"/>
        </w:rPr>
        <w:t xml:space="preserve">s SCADA sistema </w:t>
      </w:r>
      <w:r w:rsidR="00526A08" w:rsidRPr="001A031B">
        <w:rPr>
          <w:rFonts w:ascii="Times New Roman" w:hAnsi="Times New Roman" w:cs="Times New Roman"/>
          <w:lang w:val="lt-LT"/>
        </w:rPr>
        <w:t xml:space="preserve">privalo </w:t>
      </w:r>
      <w:r w:rsidR="00732C75" w:rsidRPr="001A031B">
        <w:rPr>
          <w:rFonts w:ascii="Times New Roman" w:hAnsi="Times New Roman" w:cs="Times New Roman"/>
          <w:lang w:val="lt-LT"/>
        </w:rPr>
        <w:t>pilnai derėti ir veikti</w:t>
      </w:r>
      <w:r w:rsidR="006665E3" w:rsidRPr="001A031B">
        <w:rPr>
          <w:rFonts w:ascii="Times New Roman" w:hAnsi="Times New Roman" w:cs="Times New Roman"/>
          <w:lang w:val="lt-LT"/>
        </w:rPr>
        <w:t xml:space="preserve"> su MVA įrenginių SCADA sistema. </w:t>
      </w:r>
    </w:p>
    <w:p w14:paraId="6A5ED5E3" w14:textId="3C1FC37B" w:rsidR="00D916B2" w:rsidRPr="001A031B" w:rsidRDefault="00A1460B"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 xml:space="preserve">5. </w:t>
      </w:r>
      <w:r w:rsidR="00045EAA" w:rsidRPr="001A031B">
        <w:rPr>
          <w:rFonts w:ascii="Times New Roman" w:hAnsi="Times New Roman" w:cs="Times New Roman"/>
          <w:color w:val="auto"/>
          <w:sz w:val="22"/>
          <w:szCs w:val="22"/>
          <w:lang w:val="lt-LT"/>
        </w:rPr>
        <w:t>T</w:t>
      </w:r>
      <w:r w:rsidRPr="001A031B">
        <w:rPr>
          <w:rFonts w:ascii="Times New Roman" w:hAnsi="Times New Roman" w:cs="Times New Roman"/>
          <w:color w:val="auto"/>
          <w:sz w:val="22"/>
          <w:szCs w:val="22"/>
          <w:lang w:val="lt-LT"/>
        </w:rPr>
        <w:t>echnologinės linijos aprašymas</w:t>
      </w:r>
      <w:r w:rsidR="00045EAA" w:rsidRPr="001A031B">
        <w:rPr>
          <w:rFonts w:ascii="Times New Roman" w:hAnsi="Times New Roman" w:cs="Times New Roman"/>
          <w:color w:val="auto"/>
          <w:sz w:val="22"/>
          <w:szCs w:val="22"/>
          <w:lang w:val="lt-LT"/>
        </w:rPr>
        <w:t xml:space="preserve"> arba tiekėjas gali siūlyti lygiaver</w:t>
      </w:r>
      <w:r w:rsidR="005B51A0" w:rsidRPr="001A031B">
        <w:rPr>
          <w:rFonts w:ascii="Times New Roman" w:hAnsi="Times New Roman" w:cs="Times New Roman"/>
          <w:color w:val="auto"/>
          <w:sz w:val="22"/>
          <w:szCs w:val="22"/>
          <w:lang w:val="lt-LT"/>
        </w:rPr>
        <w:t>čius sprendimus</w:t>
      </w:r>
    </w:p>
    <w:p w14:paraId="53405AE0" w14:textId="7B8457EB"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5.1. Pulpa po </w:t>
      </w:r>
      <w:proofErr w:type="spellStart"/>
      <w:r w:rsidRPr="001A031B">
        <w:rPr>
          <w:rFonts w:ascii="Times New Roman" w:hAnsi="Times New Roman" w:cs="Times New Roman"/>
          <w:lang w:val="lt-LT"/>
        </w:rPr>
        <w:t>depakavimo</w:t>
      </w:r>
      <w:proofErr w:type="spellEnd"/>
      <w:r w:rsidRPr="001A031B">
        <w:rPr>
          <w:rFonts w:ascii="Times New Roman" w:hAnsi="Times New Roman" w:cs="Times New Roman"/>
          <w:lang w:val="lt-LT"/>
        </w:rPr>
        <w:t xml:space="preserve"> tiekiama į tiekimo buferinę talpą (užsakovo įranga). Iš jos </w:t>
      </w:r>
      <w:r w:rsidR="00717F22" w:rsidRPr="001A031B">
        <w:rPr>
          <w:rFonts w:ascii="Times New Roman" w:hAnsi="Times New Roman" w:cs="Times New Roman"/>
          <w:lang w:val="lt-LT"/>
        </w:rPr>
        <w:t>P</w:t>
      </w:r>
      <w:r w:rsidRPr="001A031B">
        <w:rPr>
          <w:rFonts w:ascii="Times New Roman" w:hAnsi="Times New Roman" w:cs="Times New Roman"/>
          <w:lang w:val="lt-LT"/>
        </w:rPr>
        <w:t xml:space="preserve">ulpa </w:t>
      </w:r>
      <w:r w:rsidR="006665E3" w:rsidRPr="001A031B">
        <w:rPr>
          <w:rFonts w:ascii="Times New Roman" w:hAnsi="Times New Roman" w:cs="Times New Roman"/>
          <w:lang w:val="lt-LT"/>
        </w:rPr>
        <w:t>esamu plunžeriniu siurbliu</w:t>
      </w:r>
      <w:r w:rsidR="009D0DE4" w:rsidRPr="001A031B">
        <w:rPr>
          <w:rFonts w:ascii="Times New Roman" w:hAnsi="Times New Roman" w:cs="Times New Roman"/>
          <w:lang w:val="lt-LT"/>
        </w:rPr>
        <w:t xml:space="preserve"> (užsakovo)</w:t>
      </w:r>
      <w:r w:rsidR="006665E3" w:rsidRPr="001A031B">
        <w:rPr>
          <w:rFonts w:ascii="Times New Roman" w:hAnsi="Times New Roman" w:cs="Times New Roman"/>
          <w:lang w:val="lt-LT"/>
        </w:rPr>
        <w:t xml:space="preserve"> </w:t>
      </w:r>
      <w:r w:rsidR="00EC6D0D" w:rsidRPr="001A031B">
        <w:rPr>
          <w:rFonts w:ascii="Times New Roman" w:hAnsi="Times New Roman" w:cs="Times New Roman"/>
          <w:lang w:val="lt-LT"/>
        </w:rPr>
        <w:t xml:space="preserve">bus </w:t>
      </w:r>
      <w:r w:rsidRPr="001A031B">
        <w:rPr>
          <w:rFonts w:ascii="Times New Roman" w:hAnsi="Times New Roman" w:cs="Times New Roman"/>
          <w:lang w:val="lt-LT"/>
        </w:rPr>
        <w:t xml:space="preserve">tiekiama į </w:t>
      </w:r>
      <w:r w:rsidR="00101EDB" w:rsidRPr="001A031B">
        <w:rPr>
          <w:rFonts w:ascii="Times New Roman" w:hAnsi="Times New Roman" w:cs="Times New Roman"/>
          <w:lang w:val="lt-LT"/>
        </w:rPr>
        <w:t xml:space="preserve">tiekėjo įrengtą </w:t>
      </w:r>
      <w:r w:rsidR="00F5666A" w:rsidRPr="001A031B">
        <w:rPr>
          <w:rFonts w:ascii="Times New Roman" w:hAnsi="Times New Roman" w:cs="Times New Roman"/>
          <w:lang w:val="lt-LT"/>
        </w:rPr>
        <w:t>smulkintuvą, Pulpa</w:t>
      </w:r>
      <w:r w:rsidR="00451842" w:rsidRPr="001A031B">
        <w:rPr>
          <w:rFonts w:ascii="Times New Roman" w:hAnsi="Times New Roman" w:cs="Times New Roman"/>
          <w:lang w:val="lt-LT"/>
        </w:rPr>
        <w:t xml:space="preserve"> prieš patekdama į </w:t>
      </w:r>
      <w:r w:rsidRPr="001A031B">
        <w:rPr>
          <w:rFonts w:ascii="Times New Roman" w:hAnsi="Times New Roman" w:cs="Times New Roman"/>
          <w:lang w:val="lt-LT"/>
        </w:rPr>
        <w:t>pasterizavimo talpyklą</w:t>
      </w:r>
      <w:r w:rsidR="00451842" w:rsidRPr="001A031B">
        <w:rPr>
          <w:rFonts w:ascii="Times New Roman" w:hAnsi="Times New Roman" w:cs="Times New Roman"/>
          <w:lang w:val="lt-LT"/>
        </w:rPr>
        <w:t xml:space="preserve"> privalo būti pašildyta</w:t>
      </w:r>
      <w:r w:rsidRPr="001A031B">
        <w:rPr>
          <w:rFonts w:ascii="Times New Roman" w:hAnsi="Times New Roman" w:cs="Times New Roman"/>
          <w:lang w:val="lt-LT"/>
        </w:rPr>
        <w:t>.</w:t>
      </w:r>
    </w:p>
    <w:p w14:paraId="66EB356A" w14:textId="481E69A1"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5.2. Įrenginyje </w:t>
      </w:r>
      <w:r w:rsidR="00101EDB" w:rsidRPr="001A031B">
        <w:rPr>
          <w:rFonts w:ascii="Times New Roman" w:hAnsi="Times New Roman" w:cs="Times New Roman"/>
          <w:lang w:val="lt-LT"/>
        </w:rPr>
        <w:t xml:space="preserve">turi būti </w:t>
      </w:r>
      <w:r w:rsidR="00B860C3" w:rsidRPr="001A031B">
        <w:rPr>
          <w:rFonts w:ascii="Times New Roman" w:hAnsi="Times New Roman" w:cs="Times New Roman"/>
          <w:lang w:val="lt-LT"/>
        </w:rPr>
        <w:t xml:space="preserve">ne mažiau kaip </w:t>
      </w:r>
      <w:r w:rsidRPr="001A031B">
        <w:rPr>
          <w:rFonts w:ascii="Times New Roman" w:hAnsi="Times New Roman" w:cs="Times New Roman"/>
          <w:lang w:val="lt-LT"/>
        </w:rPr>
        <w:t>dvi pasterizavimo (higienizavimo) talpyklos, dirbančios pakaitiniu režimu</w:t>
      </w:r>
      <w:r w:rsidR="00451842" w:rsidRPr="001A031B">
        <w:rPr>
          <w:rFonts w:ascii="Times New Roman" w:hAnsi="Times New Roman" w:cs="Times New Roman"/>
          <w:lang w:val="lt-LT"/>
        </w:rPr>
        <w:t>.</w:t>
      </w:r>
      <w:r w:rsidR="00E55818" w:rsidRPr="001A031B">
        <w:rPr>
          <w:rFonts w:ascii="Times New Roman" w:hAnsi="Times New Roman" w:cs="Times New Roman"/>
          <w:lang w:val="lt-LT"/>
        </w:rPr>
        <w:t xml:space="preserve">. </w:t>
      </w:r>
    </w:p>
    <w:p w14:paraId="686D0EE1" w14:textId="3C5CDE0C"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5.3. Šildymas vykdomas karštu vandeniu </w:t>
      </w:r>
      <w:r w:rsidR="006E7D75" w:rsidRPr="001A031B">
        <w:rPr>
          <w:rFonts w:ascii="Times New Roman" w:hAnsi="Times New Roman" w:cs="Times New Roman"/>
          <w:lang w:val="lt-LT"/>
        </w:rPr>
        <w:t>&gt;85</w:t>
      </w:r>
      <w:r w:rsidR="00571BF7" w:rsidRPr="001A031B">
        <w:rPr>
          <w:rFonts w:ascii="Times New Roman" w:hAnsi="Times New Roman" w:cs="Times New Roman"/>
          <w:lang w:val="lt-LT"/>
        </w:rPr>
        <w:t>-95</w:t>
      </w:r>
      <w:r w:rsidR="006E7D75" w:rsidRPr="001A031B">
        <w:rPr>
          <w:rFonts w:ascii="Times New Roman" w:hAnsi="Times New Roman" w:cs="Times New Roman"/>
          <w:lang w:val="lt-LT"/>
        </w:rPr>
        <w:t xml:space="preserve"> </w:t>
      </w:r>
      <w:r w:rsidRPr="001A031B">
        <w:rPr>
          <w:rFonts w:ascii="Times New Roman" w:hAnsi="Times New Roman" w:cs="Times New Roman"/>
          <w:lang w:val="lt-LT"/>
        </w:rPr>
        <w:t xml:space="preserve"> °C</w:t>
      </w:r>
      <w:r w:rsidR="00EF3FCF" w:rsidRPr="001A031B">
        <w:rPr>
          <w:rFonts w:ascii="Times New Roman" w:hAnsi="Times New Roman" w:cs="Times New Roman"/>
          <w:lang w:val="lt-LT"/>
        </w:rPr>
        <w:t xml:space="preserve"> (patiekimas iš užsakovo)</w:t>
      </w:r>
      <w:r w:rsidR="00FD5D2D" w:rsidRPr="001A031B">
        <w:rPr>
          <w:rFonts w:ascii="Times New Roman" w:hAnsi="Times New Roman" w:cs="Times New Roman"/>
          <w:lang w:val="lt-LT"/>
        </w:rPr>
        <w:t>.</w:t>
      </w:r>
      <w:r w:rsidR="006665E3" w:rsidRPr="001A031B">
        <w:rPr>
          <w:rFonts w:ascii="Times New Roman" w:hAnsi="Times New Roman" w:cs="Times New Roman"/>
          <w:lang w:val="lt-LT"/>
        </w:rPr>
        <w:t xml:space="preserve"> </w:t>
      </w:r>
      <w:r w:rsidR="00BB1321" w:rsidRPr="001A031B">
        <w:rPr>
          <w:rFonts w:ascii="Times New Roman" w:hAnsi="Times New Roman" w:cs="Times New Roman"/>
          <w:lang w:val="lt-LT"/>
        </w:rPr>
        <w:t>N</w:t>
      </w:r>
      <w:r w:rsidR="0044659F" w:rsidRPr="001A031B">
        <w:rPr>
          <w:rFonts w:ascii="Times New Roman" w:hAnsi="Times New Roman" w:cs="Times New Roman"/>
          <w:lang w:val="lt-LT"/>
        </w:rPr>
        <w:t xml:space="preserve">umatyti ne mažiau kaip </w:t>
      </w:r>
      <w:r w:rsidR="00BD6003" w:rsidRPr="001A031B">
        <w:rPr>
          <w:rFonts w:ascii="Times New Roman" w:hAnsi="Times New Roman" w:cs="Times New Roman"/>
          <w:lang w:val="lt-LT"/>
        </w:rPr>
        <w:t>3</w:t>
      </w:r>
      <w:r w:rsidR="0044659F" w:rsidRPr="001A031B">
        <w:rPr>
          <w:rFonts w:ascii="Times New Roman" w:hAnsi="Times New Roman" w:cs="Times New Roman"/>
          <w:lang w:val="lt-LT"/>
        </w:rPr>
        <w:t xml:space="preserve"> atskir</w:t>
      </w:r>
      <w:r w:rsidR="002F1BD2" w:rsidRPr="001A031B">
        <w:rPr>
          <w:rFonts w:ascii="Times New Roman" w:hAnsi="Times New Roman" w:cs="Times New Roman"/>
          <w:lang w:val="lt-LT"/>
        </w:rPr>
        <w:t>a</w:t>
      </w:r>
      <w:r w:rsidR="0044659F" w:rsidRPr="001A031B">
        <w:rPr>
          <w:rFonts w:ascii="Times New Roman" w:hAnsi="Times New Roman" w:cs="Times New Roman"/>
          <w:lang w:val="lt-LT"/>
        </w:rPr>
        <w:t>s kaitinimo kamer</w:t>
      </w:r>
      <w:r w:rsidR="002F1BD2" w:rsidRPr="001A031B">
        <w:rPr>
          <w:rFonts w:ascii="Times New Roman" w:hAnsi="Times New Roman" w:cs="Times New Roman"/>
          <w:lang w:val="lt-LT"/>
        </w:rPr>
        <w:t>a</w:t>
      </w:r>
      <w:r w:rsidR="0044659F" w:rsidRPr="001A031B">
        <w:rPr>
          <w:rFonts w:ascii="Times New Roman" w:hAnsi="Times New Roman" w:cs="Times New Roman"/>
          <w:lang w:val="lt-LT"/>
        </w:rPr>
        <w:t xml:space="preserve">s, iš jų – ne mažiau kaip </w:t>
      </w:r>
      <w:r w:rsidR="00BD6003" w:rsidRPr="001A031B">
        <w:rPr>
          <w:rFonts w:ascii="Times New Roman" w:hAnsi="Times New Roman" w:cs="Times New Roman"/>
          <w:lang w:val="lt-LT"/>
        </w:rPr>
        <w:t>1</w:t>
      </w:r>
      <w:r w:rsidR="0044659F" w:rsidRPr="001A031B">
        <w:rPr>
          <w:rFonts w:ascii="Times New Roman" w:hAnsi="Times New Roman" w:cs="Times New Roman"/>
          <w:lang w:val="lt-LT"/>
        </w:rPr>
        <w:t xml:space="preserve"> kamer</w:t>
      </w:r>
      <w:r w:rsidR="00BB1321" w:rsidRPr="001A031B">
        <w:rPr>
          <w:rFonts w:ascii="Times New Roman" w:hAnsi="Times New Roman" w:cs="Times New Roman"/>
          <w:lang w:val="lt-LT"/>
        </w:rPr>
        <w:t>a</w:t>
      </w:r>
      <w:r w:rsidR="0044659F" w:rsidRPr="001A031B">
        <w:rPr>
          <w:rFonts w:ascii="Times New Roman" w:hAnsi="Times New Roman" w:cs="Times New Roman"/>
          <w:lang w:val="lt-LT"/>
        </w:rPr>
        <w:t xml:space="preserve"> </w:t>
      </w:r>
      <w:proofErr w:type="spellStart"/>
      <w:r w:rsidR="0044659F" w:rsidRPr="001A031B">
        <w:rPr>
          <w:rFonts w:ascii="Times New Roman" w:hAnsi="Times New Roman" w:cs="Times New Roman"/>
          <w:lang w:val="lt-LT"/>
        </w:rPr>
        <w:t>konusinėje</w:t>
      </w:r>
      <w:proofErr w:type="spellEnd"/>
      <w:r w:rsidR="0044659F" w:rsidRPr="001A031B">
        <w:rPr>
          <w:rFonts w:ascii="Times New Roman" w:hAnsi="Times New Roman" w:cs="Times New Roman"/>
          <w:lang w:val="lt-LT"/>
        </w:rPr>
        <w:t xml:space="preserve"> pasterizatoriaus galyje.</w:t>
      </w:r>
      <w:r w:rsidRPr="001A031B">
        <w:rPr>
          <w:rFonts w:ascii="Times New Roman" w:hAnsi="Times New Roman" w:cs="Times New Roman"/>
          <w:lang w:val="lt-LT"/>
        </w:rPr>
        <w:t xml:space="preserve"> </w:t>
      </w:r>
      <w:r w:rsidR="009D0DE4" w:rsidRPr="001A031B">
        <w:rPr>
          <w:rFonts w:ascii="Times New Roman" w:hAnsi="Times New Roman" w:cs="Times New Roman"/>
          <w:lang w:val="lt-LT"/>
        </w:rPr>
        <w:t>G</w:t>
      </w:r>
      <w:r w:rsidRPr="001A031B">
        <w:rPr>
          <w:rFonts w:ascii="Times New Roman" w:hAnsi="Times New Roman" w:cs="Times New Roman"/>
          <w:lang w:val="lt-LT"/>
        </w:rPr>
        <w:t>alutin</w:t>
      </w:r>
      <w:r w:rsidR="005668C9" w:rsidRPr="001A031B">
        <w:rPr>
          <w:rFonts w:ascii="Times New Roman" w:hAnsi="Times New Roman" w:cs="Times New Roman"/>
          <w:lang w:val="lt-LT"/>
        </w:rPr>
        <w:t>į</w:t>
      </w:r>
      <w:r w:rsidRPr="001A031B">
        <w:rPr>
          <w:rFonts w:ascii="Times New Roman" w:hAnsi="Times New Roman" w:cs="Times New Roman"/>
          <w:lang w:val="lt-LT"/>
        </w:rPr>
        <w:t xml:space="preserve"> pašildym</w:t>
      </w:r>
      <w:r w:rsidR="009D0DE4" w:rsidRPr="001A031B">
        <w:rPr>
          <w:rFonts w:ascii="Times New Roman" w:hAnsi="Times New Roman" w:cs="Times New Roman"/>
          <w:lang w:val="lt-LT"/>
        </w:rPr>
        <w:t>as</w:t>
      </w:r>
      <w:r w:rsidRPr="001A031B">
        <w:rPr>
          <w:rFonts w:ascii="Times New Roman" w:hAnsi="Times New Roman" w:cs="Times New Roman"/>
          <w:lang w:val="lt-LT"/>
        </w:rPr>
        <w:t xml:space="preserve"> iki 72 °C</w:t>
      </w:r>
      <w:r w:rsidR="00370359" w:rsidRPr="001A031B">
        <w:rPr>
          <w:rFonts w:ascii="Times New Roman" w:hAnsi="Times New Roman" w:cs="Times New Roman"/>
          <w:lang w:val="lt-LT"/>
        </w:rPr>
        <w:t xml:space="preserve"> (maksimali temperatūra)</w:t>
      </w:r>
      <w:r w:rsidRPr="001A031B">
        <w:rPr>
          <w:rFonts w:ascii="Times New Roman" w:hAnsi="Times New Roman" w:cs="Times New Roman"/>
          <w:lang w:val="lt-LT"/>
        </w:rPr>
        <w:t>.</w:t>
      </w:r>
    </w:p>
    <w:p w14:paraId="3AE0B2BE" w14:textId="17E4F691"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lastRenderedPageBreak/>
        <w:t>5.4. Maišym</w:t>
      </w:r>
      <w:r w:rsidR="008D73C3" w:rsidRPr="001A031B">
        <w:rPr>
          <w:rFonts w:ascii="Times New Roman" w:hAnsi="Times New Roman" w:cs="Times New Roman"/>
          <w:lang w:val="lt-LT"/>
        </w:rPr>
        <w:t>u</w:t>
      </w:r>
      <w:r w:rsidRPr="001A031B">
        <w:rPr>
          <w:rFonts w:ascii="Times New Roman" w:hAnsi="Times New Roman" w:cs="Times New Roman"/>
          <w:lang w:val="lt-LT"/>
        </w:rPr>
        <w:t>/</w:t>
      </w:r>
      <w:proofErr w:type="spellStart"/>
      <w:r w:rsidRPr="001A031B">
        <w:rPr>
          <w:rFonts w:ascii="Times New Roman" w:hAnsi="Times New Roman" w:cs="Times New Roman"/>
          <w:lang w:val="lt-LT"/>
        </w:rPr>
        <w:t>recirkuliacij</w:t>
      </w:r>
      <w:r w:rsidR="008D73C3" w:rsidRPr="001A031B">
        <w:rPr>
          <w:rFonts w:ascii="Times New Roman" w:hAnsi="Times New Roman" w:cs="Times New Roman"/>
          <w:lang w:val="lt-LT"/>
        </w:rPr>
        <w:t>a</w:t>
      </w:r>
      <w:proofErr w:type="spellEnd"/>
      <w:r w:rsidRPr="001A031B">
        <w:rPr>
          <w:rFonts w:ascii="Times New Roman" w:hAnsi="Times New Roman" w:cs="Times New Roman"/>
          <w:lang w:val="lt-LT"/>
        </w:rPr>
        <w:t xml:space="preserve"> užtikrin</w:t>
      </w:r>
      <w:r w:rsidR="00157BA9" w:rsidRPr="001A031B">
        <w:rPr>
          <w:rFonts w:ascii="Times New Roman" w:hAnsi="Times New Roman" w:cs="Times New Roman"/>
          <w:lang w:val="lt-LT"/>
        </w:rPr>
        <w:t>ti</w:t>
      </w:r>
      <w:r w:rsidRPr="001A031B">
        <w:rPr>
          <w:rFonts w:ascii="Times New Roman" w:hAnsi="Times New Roman" w:cs="Times New Roman"/>
          <w:lang w:val="lt-LT"/>
        </w:rPr>
        <w:t xml:space="preserve"> temperatūros </w:t>
      </w:r>
      <w:proofErr w:type="spellStart"/>
      <w:r w:rsidRPr="001A031B">
        <w:rPr>
          <w:rFonts w:ascii="Times New Roman" w:hAnsi="Times New Roman" w:cs="Times New Roman"/>
          <w:lang w:val="lt-LT"/>
        </w:rPr>
        <w:t>homogenizavimą</w:t>
      </w:r>
      <w:proofErr w:type="spellEnd"/>
      <w:r w:rsidRPr="001A031B">
        <w:rPr>
          <w:rFonts w:ascii="Times New Roman" w:hAnsi="Times New Roman" w:cs="Times New Roman"/>
          <w:lang w:val="lt-LT"/>
        </w:rPr>
        <w:t xml:space="preserve"> visame talpos tūryje. Po </w:t>
      </w:r>
      <w:r w:rsidR="00176CF0" w:rsidRPr="001A031B">
        <w:rPr>
          <w:rFonts w:ascii="Times New Roman" w:hAnsi="Times New Roman" w:cs="Times New Roman"/>
          <w:lang w:val="lt-LT"/>
        </w:rPr>
        <w:t xml:space="preserve">ne mažiau kaip </w:t>
      </w:r>
      <w:r w:rsidRPr="001A031B">
        <w:rPr>
          <w:rFonts w:ascii="Times New Roman" w:hAnsi="Times New Roman" w:cs="Times New Roman"/>
          <w:lang w:val="lt-LT"/>
        </w:rPr>
        <w:t>60 min</w:t>
      </w:r>
      <w:r w:rsidR="00157BA9" w:rsidRPr="001A031B">
        <w:rPr>
          <w:rFonts w:ascii="Times New Roman" w:hAnsi="Times New Roman" w:cs="Times New Roman"/>
          <w:lang w:val="lt-LT"/>
        </w:rPr>
        <w:t>,</w:t>
      </w:r>
      <w:r w:rsidRPr="001A031B">
        <w:rPr>
          <w:rFonts w:ascii="Times New Roman" w:hAnsi="Times New Roman" w:cs="Times New Roman"/>
          <w:lang w:val="lt-LT"/>
        </w:rPr>
        <w:t xml:space="preserve"> </w:t>
      </w:r>
      <w:r w:rsidR="00157BA9" w:rsidRPr="001A031B">
        <w:rPr>
          <w:rFonts w:ascii="Times New Roman" w:hAnsi="Times New Roman" w:cs="Times New Roman"/>
          <w:lang w:val="lt-LT"/>
        </w:rPr>
        <w:t>i</w:t>
      </w:r>
      <w:r w:rsidRPr="001A031B">
        <w:rPr>
          <w:rFonts w:ascii="Times New Roman" w:hAnsi="Times New Roman" w:cs="Times New Roman"/>
          <w:lang w:val="lt-LT"/>
        </w:rPr>
        <w:t>šlaikymo</w:t>
      </w:r>
      <w:r w:rsidR="00176CF0" w:rsidRPr="001A031B">
        <w:rPr>
          <w:rFonts w:ascii="Times New Roman" w:hAnsi="Times New Roman" w:cs="Times New Roman"/>
          <w:lang w:val="lt-LT"/>
        </w:rPr>
        <w:t xml:space="preserve"> </w:t>
      </w:r>
      <w:r w:rsidR="00F5724B" w:rsidRPr="001A031B">
        <w:rPr>
          <w:rFonts w:ascii="Times New Roman" w:hAnsi="Times New Roman" w:cs="Times New Roman"/>
          <w:lang w:val="lt-LT"/>
        </w:rPr>
        <w:t>ne žemesnėje</w:t>
      </w:r>
      <w:r w:rsidR="00176CF0" w:rsidRPr="001A031B">
        <w:rPr>
          <w:rFonts w:ascii="Times New Roman" w:hAnsi="Times New Roman" w:cs="Times New Roman"/>
          <w:lang w:val="lt-LT"/>
        </w:rPr>
        <w:t xml:space="preserve"> kaip</w:t>
      </w:r>
      <w:r w:rsidR="00B22F14" w:rsidRPr="001A031B">
        <w:rPr>
          <w:rFonts w:ascii="Times New Roman" w:hAnsi="Times New Roman" w:cs="Times New Roman"/>
          <w:lang w:val="lt-LT"/>
        </w:rPr>
        <w:t xml:space="preserve"> </w:t>
      </w:r>
      <w:r w:rsidRPr="001A031B">
        <w:rPr>
          <w:rFonts w:ascii="Times New Roman" w:hAnsi="Times New Roman" w:cs="Times New Roman"/>
          <w:lang w:val="lt-LT"/>
        </w:rPr>
        <w:t>70 °C</w:t>
      </w:r>
      <w:r w:rsidR="00157BA9" w:rsidRPr="001A031B">
        <w:rPr>
          <w:rFonts w:ascii="Times New Roman" w:hAnsi="Times New Roman" w:cs="Times New Roman"/>
          <w:lang w:val="lt-LT"/>
        </w:rPr>
        <w:t xml:space="preserve"> temperatūroje</w:t>
      </w:r>
      <w:r w:rsidRPr="001A031B">
        <w:rPr>
          <w:rFonts w:ascii="Times New Roman" w:hAnsi="Times New Roman" w:cs="Times New Roman"/>
          <w:lang w:val="lt-LT"/>
        </w:rPr>
        <w:t xml:space="preserve">, </w:t>
      </w:r>
      <w:r w:rsidR="00F5724B" w:rsidRPr="001A031B">
        <w:rPr>
          <w:rFonts w:ascii="Times New Roman" w:hAnsi="Times New Roman" w:cs="Times New Roman"/>
          <w:lang w:val="lt-LT"/>
        </w:rPr>
        <w:t>P</w:t>
      </w:r>
      <w:r w:rsidRPr="001A031B">
        <w:rPr>
          <w:rFonts w:ascii="Times New Roman" w:hAnsi="Times New Roman" w:cs="Times New Roman"/>
          <w:lang w:val="lt-LT"/>
        </w:rPr>
        <w:t xml:space="preserve">ulpa </w:t>
      </w:r>
      <w:r w:rsidR="00176CF0" w:rsidRPr="001A031B">
        <w:rPr>
          <w:rFonts w:ascii="Times New Roman" w:hAnsi="Times New Roman" w:cs="Times New Roman"/>
          <w:lang w:val="lt-LT"/>
        </w:rPr>
        <w:t xml:space="preserve">turi būti </w:t>
      </w:r>
      <w:r w:rsidR="009B6329" w:rsidRPr="001A031B">
        <w:rPr>
          <w:rFonts w:ascii="Times New Roman" w:hAnsi="Times New Roman" w:cs="Times New Roman"/>
          <w:lang w:val="lt-LT"/>
        </w:rPr>
        <w:t>perpumpuojama</w:t>
      </w:r>
      <w:r w:rsidRPr="001A031B">
        <w:rPr>
          <w:rFonts w:ascii="Times New Roman" w:hAnsi="Times New Roman" w:cs="Times New Roman"/>
          <w:lang w:val="lt-LT"/>
        </w:rPr>
        <w:t xml:space="preserve"> į pasterizuotos masės </w:t>
      </w:r>
      <w:r w:rsidR="00F5724B" w:rsidRPr="001A031B">
        <w:rPr>
          <w:rFonts w:ascii="Times New Roman" w:hAnsi="Times New Roman" w:cs="Times New Roman"/>
          <w:lang w:val="lt-LT"/>
        </w:rPr>
        <w:t>talpą</w:t>
      </w:r>
      <w:r w:rsidRPr="001A031B">
        <w:rPr>
          <w:rFonts w:ascii="Times New Roman" w:hAnsi="Times New Roman" w:cs="Times New Roman"/>
          <w:lang w:val="lt-LT"/>
        </w:rPr>
        <w:t xml:space="preserve"> per </w:t>
      </w:r>
      <w:proofErr w:type="spellStart"/>
      <w:r w:rsidRPr="001A031B">
        <w:rPr>
          <w:rFonts w:ascii="Times New Roman" w:hAnsi="Times New Roman" w:cs="Times New Roman"/>
          <w:lang w:val="lt-LT"/>
        </w:rPr>
        <w:t>rekuperatorių</w:t>
      </w:r>
      <w:proofErr w:type="spellEnd"/>
      <w:r w:rsidRPr="001A031B">
        <w:rPr>
          <w:rFonts w:ascii="Times New Roman" w:hAnsi="Times New Roman" w:cs="Times New Roman"/>
          <w:lang w:val="lt-LT"/>
        </w:rPr>
        <w:t>.</w:t>
      </w:r>
    </w:p>
    <w:p w14:paraId="5935F72B" w14:textId="5C95BD4F"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5.5. Valdym</w:t>
      </w:r>
      <w:r w:rsidR="00E875E5" w:rsidRPr="001A031B">
        <w:rPr>
          <w:rFonts w:ascii="Times New Roman" w:hAnsi="Times New Roman" w:cs="Times New Roman"/>
          <w:lang w:val="lt-LT"/>
        </w:rPr>
        <w:t>u</w:t>
      </w:r>
      <w:r w:rsidRPr="001A031B">
        <w:rPr>
          <w:rFonts w:ascii="Times New Roman" w:hAnsi="Times New Roman" w:cs="Times New Roman"/>
          <w:lang w:val="lt-LT"/>
        </w:rPr>
        <w:t xml:space="preserve"> PLC vykd</w:t>
      </w:r>
      <w:r w:rsidR="00E875E5" w:rsidRPr="001A031B">
        <w:rPr>
          <w:rFonts w:ascii="Times New Roman" w:hAnsi="Times New Roman" w:cs="Times New Roman"/>
          <w:lang w:val="lt-LT"/>
        </w:rPr>
        <w:t>yti</w:t>
      </w:r>
      <w:r w:rsidRPr="001A031B">
        <w:rPr>
          <w:rFonts w:ascii="Times New Roman" w:hAnsi="Times New Roman" w:cs="Times New Roman"/>
          <w:lang w:val="lt-LT"/>
        </w:rPr>
        <w:t xml:space="preserve"> automatinį ciklą: pakrovim</w:t>
      </w:r>
      <w:r w:rsidR="00E875E5" w:rsidRPr="001A031B">
        <w:rPr>
          <w:rFonts w:ascii="Times New Roman" w:hAnsi="Times New Roman" w:cs="Times New Roman"/>
          <w:lang w:val="lt-LT"/>
        </w:rPr>
        <w:t>ą</w:t>
      </w:r>
      <w:r w:rsidRPr="001A031B">
        <w:rPr>
          <w:rFonts w:ascii="Times New Roman" w:hAnsi="Times New Roman" w:cs="Times New Roman"/>
          <w:lang w:val="lt-LT"/>
        </w:rPr>
        <w:t xml:space="preserve"> → šildym</w:t>
      </w:r>
      <w:r w:rsidR="00E875E5" w:rsidRPr="001A031B">
        <w:rPr>
          <w:rFonts w:ascii="Times New Roman" w:hAnsi="Times New Roman" w:cs="Times New Roman"/>
          <w:lang w:val="lt-LT"/>
        </w:rPr>
        <w:t>ą</w:t>
      </w:r>
      <w:r w:rsidRPr="001A031B">
        <w:rPr>
          <w:rFonts w:ascii="Times New Roman" w:hAnsi="Times New Roman" w:cs="Times New Roman"/>
          <w:lang w:val="lt-LT"/>
        </w:rPr>
        <w:t xml:space="preserve"> → laikym</w:t>
      </w:r>
      <w:r w:rsidR="00E875E5" w:rsidRPr="001A031B">
        <w:rPr>
          <w:rFonts w:ascii="Times New Roman" w:hAnsi="Times New Roman" w:cs="Times New Roman"/>
          <w:lang w:val="lt-LT"/>
        </w:rPr>
        <w:t>ą</w:t>
      </w:r>
      <w:r w:rsidRPr="001A031B">
        <w:rPr>
          <w:rFonts w:ascii="Times New Roman" w:hAnsi="Times New Roman" w:cs="Times New Roman"/>
          <w:lang w:val="lt-LT"/>
        </w:rPr>
        <w:t xml:space="preserve"> → išleidim</w:t>
      </w:r>
      <w:r w:rsidR="00E875E5" w:rsidRPr="001A031B">
        <w:rPr>
          <w:rFonts w:ascii="Times New Roman" w:hAnsi="Times New Roman" w:cs="Times New Roman"/>
          <w:lang w:val="lt-LT"/>
        </w:rPr>
        <w:t>ą</w:t>
      </w:r>
      <w:r w:rsidRPr="001A031B">
        <w:rPr>
          <w:rFonts w:ascii="Times New Roman" w:hAnsi="Times New Roman" w:cs="Times New Roman"/>
          <w:lang w:val="lt-LT"/>
        </w:rPr>
        <w:t>, su klaidų diagnostika ir duomenų archyvavimu.</w:t>
      </w:r>
    </w:p>
    <w:p w14:paraId="065805CA" w14:textId="77777777" w:rsidR="00D916B2" w:rsidRPr="001A031B" w:rsidRDefault="00A1460B"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6. Pasterizavimo talpyklos ir mechanika</w:t>
      </w:r>
    </w:p>
    <w:p w14:paraId="79E2CFB3" w14:textId="0AADE411"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6.1. Talpyklos: ≥</w:t>
      </w:r>
      <w:r w:rsidR="00842E02" w:rsidRPr="001A031B">
        <w:rPr>
          <w:rFonts w:ascii="Times New Roman" w:hAnsi="Times New Roman" w:cs="Times New Roman"/>
          <w:lang w:val="lt-LT"/>
        </w:rPr>
        <w:t xml:space="preserve"> </w:t>
      </w:r>
      <w:r w:rsidRPr="001A031B">
        <w:rPr>
          <w:rFonts w:ascii="Times New Roman" w:hAnsi="Times New Roman" w:cs="Times New Roman"/>
          <w:lang w:val="lt-LT"/>
        </w:rPr>
        <w:t xml:space="preserve">2 vnt.; </w:t>
      </w:r>
      <w:r w:rsidR="009D0DE4" w:rsidRPr="001A031B">
        <w:rPr>
          <w:rFonts w:ascii="Times New Roman" w:hAnsi="Times New Roman" w:cs="Times New Roman"/>
          <w:lang w:val="lt-LT"/>
        </w:rPr>
        <w:t xml:space="preserve">Kiekvienos talpyklos </w:t>
      </w:r>
      <w:r w:rsidRPr="001A031B">
        <w:rPr>
          <w:rFonts w:ascii="Times New Roman" w:hAnsi="Times New Roman" w:cs="Times New Roman"/>
          <w:lang w:val="lt-LT"/>
        </w:rPr>
        <w:t xml:space="preserve">darbinis tūris </w:t>
      </w:r>
      <w:r w:rsidR="00786573" w:rsidRPr="001A031B">
        <w:rPr>
          <w:rFonts w:ascii="Times New Roman" w:hAnsi="Times New Roman" w:cs="Times New Roman"/>
          <w:lang w:val="lt-LT"/>
        </w:rPr>
        <w:t xml:space="preserve">ne mažiau </w:t>
      </w:r>
      <w:r w:rsidRPr="001A031B">
        <w:rPr>
          <w:rFonts w:ascii="Times New Roman" w:hAnsi="Times New Roman" w:cs="Times New Roman"/>
          <w:lang w:val="lt-LT"/>
        </w:rPr>
        <w:t>10 m³</w:t>
      </w:r>
      <w:r w:rsidR="000F5A47" w:rsidRPr="001A031B">
        <w:rPr>
          <w:rFonts w:ascii="Times New Roman" w:hAnsi="Times New Roman" w:cs="Times New Roman"/>
          <w:lang w:val="lt-LT"/>
        </w:rPr>
        <w:t>, numatyti</w:t>
      </w:r>
      <w:r w:rsidR="00F5666A" w:rsidRPr="001A031B">
        <w:rPr>
          <w:rFonts w:ascii="Times New Roman" w:hAnsi="Times New Roman" w:cs="Times New Roman"/>
          <w:lang w:val="lt-LT"/>
        </w:rPr>
        <w:t xml:space="preserve"> </w:t>
      </w:r>
      <w:r w:rsidRPr="001A031B">
        <w:rPr>
          <w:rFonts w:ascii="Times New Roman" w:hAnsi="Times New Roman" w:cs="Times New Roman"/>
          <w:lang w:val="lt-LT"/>
        </w:rPr>
        <w:t>rezerv</w:t>
      </w:r>
      <w:r w:rsidR="000F5A47" w:rsidRPr="001A031B">
        <w:rPr>
          <w:rFonts w:ascii="Times New Roman" w:hAnsi="Times New Roman" w:cs="Times New Roman"/>
          <w:lang w:val="lt-LT"/>
        </w:rPr>
        <w:t>ą</w:t>
      </w:r>
      <w:r w:rsidRPr="001A031B">
        <w:rPr>
          <w:rFonts w:ascii="Times New Roman" w:hAnsi="Times New Roman" w:cs="Times New Roman"/>
          <w:lang w:val="lt-LT"/>
        </w:rPr>
        <w:t xml:space="preserve"> putoms.</w:t>
      </w:r>
      <w:r w:rsidR="0044659F" w:rsidRPr="001A031B">
        <w:rPr>
          <w:rFonts w:ascii="Times New Roman" w:hAnsi="Times New Roman" w:cs="Times New Roman"/>
          <w:lang w:val="lt-LT"/>
        </w:rPr>
        <w:t xml:space="preserve"> </w:t>
      </w:r>
    </w:p>
    <w:p w14:paraId="102BE488" w14:textId="520D1844" w:rsidR="0029343A"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6.2. Medžiaga: </w:t>
      </w:r>
      <w:r w:rsidR="00370359" w:rsidRPr="001A031B">
        <w:rPr>
          <w:rFonts w:ascii="Times New Roman" w:hAnsi="Times New Roman" w:cs="Times New Roman"/>
          <w:lang w:val="lt-LT"/>
        </w:rPr>
        <w:t xml:space="preserve">ne </w:t>
      </w:r>
      <w:r w:rsidR="003E2E3C" w:rsidRPr="001A031B">
        <w:rPr>
          <w:rFonts w:ascii="Times New Roman" w:hAnsi="Times New Roman" w:cs="Times New Roman"/>
          <w:lang w:val="lt-LT"/>
        </w:rPr>
        <w:t xml:space="preserve">prastesnė </w:t>
      </w:r>
      <w:r w:rsidR="00370359" w:rsidRPr="001A031B">
        <w:rPr>
          <w:rFonts w:ascii="Times New Roman" w:hAnsi="Times New Roman" w:cs="Times New Roman"/>
          <w:lang w:val="lt-LT"/>
        </w:rPr>
        <w:t xml:space="preserve">kaip </w:t>
      </w:r>
      <w:r w:rsidRPr="001A031B">
        <w:rPr>
          <w:rFonts w:ascii="Times New Roman" w:hAnsi="Times New Roman" w:cs="Times New Roman"/>
          <w:lang w:val="lt-LT"/>
        </w:rPr>
        <w:t>AISI 304L</w:t>
      </w:r>
      <w:r w:rsidR="003E2E3C" w:rsidRPr="001A031B">
        <w:rPr>
          <w:rFonts w:ascii="Times New Roman" w:hAnsi="Times New Roman" w:cs="Times New Roman"/>
          <w:lang w:val="lt-LT"/>
        </w:rPr>
        <w:t xml:space="preserve"> arba lygiavertė</w:t>
      </w:r>
      <w:r w:rsidRPr="001A031B">
        <w:rPr>
          <w:rFonts w:ascii="Times New Roman" w:hAnsi="Times New Roman" w:cs="Times New Roman"/>
          <w:lang w:val="lt-LT"/>
        </w:rPr>
        <w:t>. Vidiniai paviršiai – higieniški, be aštrių briaunų.</w:t>
      </w:r>
      <w:r w:rsidR="0044659F" w:rsidRPr="001A031B">
        <w:rPr>
          <w:rFonts w:ascii="Times New Roman" w:hAnsi="Times New Roman" w:cs="Times New Roman"/>
          <w:lang w:val="lt-LT"/>
        </w:rPr>
        <w:t xml:space="preserve"> Vidinė pasterizacijos sienelė</w:t>
      </w:r>
      <w:r w:rsidR="003E2E3C" w:rsidRPr="001A031B">
        <w:rPr>
          <w:rFonts w:ascii="Times New Roman" w:hAnsi="Times New Roman" w:cs="Times New Roman"/>
          <w:lang w:val="lt-LT"/>
        </w:rPr>
        <w:t xml:space="preserve"> </w:t>
      </w:r>
      <w:r w:rsidR="0044659F" w:rsidRPr="001A031B">
        <w:rPr>
          <w:rFonts w:ascii="Times New Roman" w:hAnsi="Times New Roman" w:cs="Times New Roman"/>
          <w:lang w:val="lt-LT"/>
        </w:rPr>
        <w:t xml:space="preserve">ne plonesnė kaip 4 mm </w:t>
      </w:r>
      <w:r w:rsidR="00F5666A" w:rsidRPr="001A031B">
        <w:rPr>
          <w:rFonts w:ascii="Times New Roman" w:hAnsi="Times New Roman" w:cs="Times New Roman"/>
          <w:lang w:val="lt-LT"/>
        </w:rPr>
        <w:t>nerūdijančio</w:t>
      </w:r>
      <w:r w:rsidR="0044659F" w:rsidRPr="001A031B">
        <w:rPr>
          <w:rFonts w:ascii="Times New Roman" w:hAnsi="Times New Roman" w:cs="Times New Roman"/>
          <w:lang w:val="lt-LT"/>
        </w:rPr>
        <w:t xml:space="preserve"> plieno.</w:t>
      </w:r>
      <w:r w:rsidR="0029343A" w:rsidRPr="001A031B">
        <w:rPr>
          <w:rFonts w:ascii="Times New Roman" w:hAnsi="Times New Roman" w:cs="Times New Roman"/>
          <w:lang w:val="lt-LT"/>
        </w:rPr>
        <w:t xml:space="preserve"> Kūginės formos apatinis galas, turi būti pagamintas iš ne plonesnės kaip 4 mm storio nerūdijančios plieno plokštės, kurio apačioje</w:t>
      </w:r>
      <w:r w:rsidR="003E2E3C" w:rsidRPr="001A031B">
        <w:rPr>
          <w:rFonts w:ascii="Times New Roman" w:hAnsi="Times New Roman" w:cs="Times New Roman"/>
          <w:lang w:val="lt-LT"/>
        </w:rPr>
        <w:t xml:space="preserve"> žemiausioje vietoje</w:t>
      </w:r>
      <w:r w:rsidR="0029343A" w:rsidRPr="001A031B">
        <w:rPr>
          <w:rFonts w:ascii="Times New Roman" w:hAnsi="Times New Roman" w:cs="Times New Roman"/>
          <w:lang w:val="lt-LT"/>
        </w:rPr>
        <w:t xml:space="preserve"> yra ne mažesnis kaip DN200 išleidimo antgalis, prijungtas prie išsiurbimo vamzdyno. Kiekvieno pasterizatoriaus talpos aptarnavimui įrengiamas ne mažesnis kaip DN500 liukas. Viršutinėje pasterizatoriaus talpos dalyje turi būti įrengtas avariniai liukai ir persipylimo angos.</w:t>
      </w:r>
    </w:p>
    <w:p w14:paraId="7884BA14" w14:textId="4ACD97C4"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6.3. Izoliacija: ≥</w:t>
      </w:r>
      <w:r w:rsidR="0044659F" w:rsidRPr="001A031B">
        <w:rPr>
          <w:rFonts w:ascii="Times New Roman" w:hAnsi="Times New Roman" w:cs="Times New Roman"/>
          <w:lang w:val="lt-LT"/>
        </w:rPr>
        <w:t xml:space="preserve">100 </w:t>
      </w:r>
      <w:r w:rsidRPr="001A031B">
        <w:rPr>
          <w:rFonts w:ascii="Times New Roman" w:hAnsi="Times New Roman" w:cs="Times New Roman"/>
          <w:lang w:val="lt-LT"/>
        </w:rPr>
        <w:t>mm mineralinė vata su skardos apdaila</w:t>
      </w:r>
      <w:r w:rsidR="000B4709" w:rsidRPr="001A031B">
        <w:rPr>
          <w:rFonts w:ascii="Times New Roman" w:hAnsi="Times New Roman" w:cs="Times New Roman"/>
          <w:lang w:val="lt-LT"/>
        </w:rPr>
        <w:t xml:space="preserve"> </w:t>
      </w:r>
      <w:r w:rsidR="00F5666A" w:rsidRPr="001A031B">
        <w:rPr>
          <w:rFonts w:ascii="Times New Roman" w:hAnsi="Times New Roman" w:cs="Times New Roman"/>
          <w:lang w:val="lt-LT"/>
        </w:rPr>
        <w:t>arba lygiavertė</w:t>
      </w:r>
      <w:r w:rsidRPr="001A031B">
        <w:rPr>
          <w:rFonts w:ascii="Times New Roman" w:hAnsi="Times New Roman" w:cs="Times New Roman"/>
          <w:lang w:val="lt-LT"/>
        </w:rPr>
        <w:t>.</w:t>
      </w:r>
    </w:p>
    <w:p w14:paraId="16E37CB7" w14:textId="743330B0"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6.4. Maišytuvai: vertikalūs,</w:t>
      </w:r>
      <w:r w:rsidR="00125BEC" w:rsidRPr="001A031B">
        <w:rPr>
          <w:rFonts w:ascii="Times New Roman" w:hAnsi="Times New Roman" w:cs="Times New Roman"/>
          <w:lang w:val="lt-LT"/>
        </w:rPr>
        <w:t xml:space="preserve"> skirti</w:t>
      </w:r>
      <w:r w:rsidR="00D853D3" w:rsidRPr="001A031B">
        <w:rPr>
          <w:rFonts w:ascii="Times New Roman" w:hAnsi="Times New Roman" w:cs="Times New Roman"/>
          <w:lang w:val="lt-LT"/>
        </w:rPr>
        <w:t xml:space="preserve"> Pulpai</w:t>
      </w:r>
      <w:r w:rsidR="00125BEC" w:rsidRPr="001A031B">
        <w:rPr>
          <w:rFonts w:ascii="Times New Roman" w:hAnsi="Times New Roman" w:cs="Times New Roman"/>
          <w:lang w:val="lt-LT"/>
        </w:rPr>
        <w:t xml:space="preserve"> </w:t>
      </w:r>
      <w:r w:rsidR="00D853D3" w:rsidRPr="001A031B">
        <w:rPr>
          <w:rFonts w:ascii="Times New Roman" w:hAnsi="Times New Roman" w:cs="Times New Roman"/>
          <w:lang w:val="lt-LT"/>
        </w:rPr>
        <w:t xml:space="preserve">turinčiai </w:t>
      </w:r>
      <w:r w:rsidR="00125BEC" w:rsidRPr="001A031B">
        <w:rPr>
          <w:rFonts w:ascii="Times New Roman" w:hAnsi="Times New Roman" w:cs="Times New Roman"/>
          <w:lang w:val="lt-LT"/>
        </w:rPr>
        <w:t xml:space="preserve">18–20 % </w:t>
      </w:r>
      <w:r w:rsidR="00D853D3" w:rsidRPr="001A031B">
        <w:rPr>
          <w:rFonts w:ascii="Times New Roman" w:hAnsi="Times New Roman" w:cs="Times New Roman"/>
          <w:lang w:val="lt-LT"/>
        </w:rPr>
        <w:t>sausų medžiagų</w:t>
      </w:r>
      <w:r w:rsidR="00125BEC" w:rsidRPr="001A031B">
        <w:rPr>
          <w:rFonts w:ascii="Times New Roman" w:hAnsi="Times New Roman" w:cs="Times New Roman"/>
          <w:lang w:val="lt-LT"/>
        </w:rPr>
        <w:t>,</w:t>
      </w:r>
      <w:r w:rsidR="00786573" w:rsidRPr="001A031B">
        <w:rPr>
          <w:rFonts w:ascii="Times New Roman" w:hAnsi="Times New Roman" w:cs="Times New Roman"/>
          <w:lang w:val="lt-LT"/>
        </w:rPr>
        <w:t xml:space="preserve"> </w:t>
      </w:r>
      <w:r w:rsidR="00125BEC" w:rsidRPr="001A031B">
        <w:rPr>
          <w:rFonts w:ascii="Times New Roman" w:hAnsi="Times New Roman" w:cs="Times New Roman"/>
          <w:lang w:val="lt-LT"/>
        </w:rPr>
        <w:t xml:space="preserve">Maišyklės variklis </w:t>
      </w:r>
      <w:r w:rsidRPr="001A031B">
        <w:rPr>
          <w:rFonts w:ascii="Times New Roman" w:hAnsi="Times New Roman" w:cs="Times New Roman"/>
          <w:lang w:val="lt-LT"/>
        </w:rPr>
        <w:t>≥</w:t>
      </w:r>
      <w:r w:rsidR="00125BEC" w:rsidRPr="001A031B">
        <w:rPr>
          <w:rFonts w:ascii="Times New Roman" w:hAnsi="Times New Roman" w:cs="Times New Roman"/>
          <w:lang w:val="lt-LT"/>
        </w:rPr>
        <w:t xml:space="preserve">7,5 </w:t>
      </w:r>
      <w:r w:rsidRPr="001A031B">
        <w:rPr>
          <w:rFonts w:ascii="Times New Roman" w:hAnsi="Times New Roman" w:cs="Times New Roman"/>
          <w:lang w:val="lt-LT"/>
        </w:rPr>
        <w:t>kW,</w:t>
      </w:r>
      <w:r w:rsidR="00175DF8" w:rsidRPr="001A031B">
        <w:rPr>
          <w:rFonts w:ascii="Times New Roman" w:hAnsi="Times New Roman" w:cs="Times New Roman"/>
          <w:lang w:val="lt-LT"/>
        </w:rPr>
        <w:t xml:space="preserve"> maišyklės sukimosi greitis </w:t>
      </w:r>
      <w:r w:rsidR="00166864" w:rsidRPr="001A031B">
        <w:rPr>
          <w:rFonts w:ascii="Times New Roman" w:hAnsi="Times New Roman" w:cs="Times New Roman"/>
          <w:lang w:val="lt-LT"/>
        </w:rPr>
        <w:t>10</w:t>
      </w:r>
      <w:r w:rsidR="00175DF8" w:rsidRPr="001A031B">
        <w:rPr>
          <w:rFonts w:ascii="Times New Roman" w:hAnsi="Times New Roman" w:cs="Times New Roman"/>
          <w:lang w:val="lt-LT"/>
        </w:rPr>
        <w:t>-</w:t>
      </w:r>
      <w:r w:rsidR="00166864" w:rsidRPr="001A031B">
        <w:rPr>
          <w:rFonts w:ascii="Times New Roman" w:hAnsi="Times New Roman" w:cs="Times New Roman"/>
          <w:lang w:val="lt-LT"/>
        </w:rPr>
        <w:t>20</w:t>
      </w:r>
      <w:r w:rsidR="00175DF8" w:rsidRPr="001A031B">
        <w:rPr>
          <w:rFonts w:ascii="Times New Roman" w:hAnsi="Times New Roman" w:cs="Times New Roman"/>
          <w:lang w:val="lt-LT"/>
        </w:rPr>
        <w:t xml:space="preserve"> RPM,</w:t>
      </w:r>
      <w:r w:rsidRPr="001A031B">
        <w:rPr>
          <w:rFonts w:ascii="Times New Roman" w:hAnsi="Times New Roman" w:cs="Times New Roman"/>
          <w:lang w:val="lt-LT"/>
        </w:rPr>
        <w:t xml:space="preserve"> ciklinis darbas (maišymas/pauzė) palaikymo metu.</w:t>
      </w:r>
    </w:p>
    <w:p w14:paraId="41F04C6E" w14:textId="77777777" w:rsidR="00D853D3"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6.5. Jutikliai:</w:t>
      </w:r>
    </w:p>
    <w:p w14:paraId="2389BC95" w14:textId="3649A31D" w:rsidR="00D853D3" w:rsidRPr="001A031B" w:rsidRDefault="00D853D3" w:rsidP="0076737F">
      <w:pPr>
        <w:spacing w:after="0"/>
        <w:jc w:val="both"/>
        <w:rPr>
          <w:rFonts w:ascii="Times New Roman" w:hAnsi="Times New Roman" w:cs="Times New Roman"/>
          <w:lang w:val="lt-LT"/>
        </w:rPr>
      </w:pPr>
      <w:r w:rsidRPr="001A031B">
        <w:rPr>
          <w:rFonts w:ascii="Times New Roman" w:hAnsi="Times New Roman" w:cs="Times New Roman"/>
          <w:lang w:val="lt-LT"/>
        </w:rPr>
        <w:t>-</w:t>
      </w:r>
      <w:r w:rsidR="00A1460B" w:rsidRPr="001A031B">
        <w:rPr>
          <w:rFonts w:ascii="Times New Roman" w:hAnsi="Times New Roman" w:cs="Times New Roman"/>
          <w:lang w:val="lt-LT"/>
        </w:rPr>
        <w:t xml:space="preserve"> ≥3 temp</w:t>
      </w:r>
      <w:r w:rsidR="00F5666A" w:rsidRPr="001A031B">
        <w:rPr>
          <w:rFonts w:ascii="Times New Roman" w:hAnsi="Times New Roman" w:cs="Times New Roman"/>
          <w:lang w:val="lt-LT"/>
        </w:rPr>
        <w:t>eratūros</w:t>
      </w:r>
      <w:r w:rsidR="00A1460B" w:rsidRPr="001A031B">
        <w:rPr>
          <w:rFonts w:ascii="Times New Roman" w:hAnsi="Times New Roman" w:cs="Times New Roman"/>
          <w:lang w:val="lt-LT"/>
        </w:rPr>
        <w:t xml:space="preserve"> jutikliai talpai (2 elektroniniai + 1 analoginis</w:t>
      </w:r>
      <w:r w:rsidRPr="001A031B">
        <w:rPr>
          <w:rFonts w:ascii="Times New Roman" w:hAnsi="Times New Roman" w:cs="Times New Roman"/>
          <w:lang w:val="lt-LT"/>
        </w:rPr>
        <w:t>);</w:t>
      </w:r>
    </w:p>
    <w:p w14:paraId="6F420382" w14:textId="3D437BAB" w:rsidR="00D853D3" w:rsidRPr="001A031B" w:rsidRDefault="00D853D3"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 </w:t>
      </w:r>
      <w:r w:rsidR="00A1460B" w:rsidRPr="001A031B">
        <w:rPr>
          <w:rFonts w:ascii="Times New Roman" w:hAnsi="Times New Roman" w:cs="Times New Roman"/>
          <w:lang w:val="lt-LT"/>
        </w:rPr>
        <w:t>lygio/svorio matavim</w:t>
      </w:r>
      <w:r w:rsidRPr="001A031B">
        <w:rPr>
          <w:rFonts w:ascii="Times New Roman" w:hAnsi="Times New Roman" w:cs="Times New Roman"/>
          <w:lang w:val="lt-LT"/>
        </w:rPr>
        <w:t>o</w:t>
      </w:r>
      <w:r w:rsidR="00A1460B" w:rsidRPr="001A031B">
        <w:rPr>
          <w:rFonts w:ascii="Times New Roman" w:hAnsi="Times New Roman" w:cs="Times New Roman"/>
          <w:lang w:val="lt-LT"/>
        </w:rPr>
        <w:t xml:space="preserve"> (≥3 svėrimo celės</w:t>
      </w:r>
      <w:r w:rsidR="00175DF8" w:rsidRPr="001A031B">
        <w:rPr>
          <w:rFonts w:ascii="Times New Roman" w:hAnsi="Times New Roman" w:cs="Times New Roman"/>
          <w:lang w:val="lt-LT"/>
        </w:rPr>
        <w:t xml:space="preserve"> arba 2 lygio sensoriai iš kurių vienas maksimalaus lygio</w:t>
      </w:r>
      <w:r w:rsidRPr="001A031B">
        <w:rPr>
          <w:rFonts w:ascii="Times New Roman" w:hAnsi="Times New Roman" w:cs="Times New Roman"/>
          <w:lang w:val="lt-LT"/>
        </w:rPr>
        <w:t>,</w:t>
      </w:r>
      <w:r w:rsidR="00175DF8" w:rsidRPr="001A031B">
        <w:rPr>
          <w:rFonts w:ascii="Times New Roman" w:hAnsi="Times New Roman" w:cs="Times New Roman"/>
          <w:lang w:val="lt-LT"/>
        </w:rPr>
        <w:t xml:space="preserve"> kitas - hidrostatinis</w:t>
      </w:r>
      <w:r w:rsidR="00A1460B" w:rsidRPr="001A031B">
        <w:rPr>
          <w:rFonts w:ascii="Times New Roman" w:hAnsi="Times New Roman" w:cs="Times New Roman"/>
          <w:lang w:val="lt-LT"/>
        </w:rPr>
        <w:t>)</w:t>
      </w:r>
      <w:r w:rsidRPr="001A031B">
        <w:rPr>
          <w:rFonts w:ascii="Times New Roman" w:hAnsi="Times New Roman" w:cs="Times New Roman"/>
          <w:lang w:val="lt-LT"/>
        </w:rPr>
        <w:t>;</w:t>
      </w:r>
    </w:p>
    <w:p w14:paraId="30343E3D" w14:textId="60EC280F" w:rsidR="00D916B2" w:rsidRPr="001A031B" w:rsidRDefault="00D853D3" w:rsidP="0076737F">
      <w:pPr>
        <w:spacing w:after="0"/>
        <w:jc w:val="both"/>
        <w:rPr>
          <w:rFonts w:ascii="Times New Roman" w:hAnsi="Times New Roman" w:cs="Times New Roman"/>
          <w:lang w:val="lt-LT"/>
        </w:rPr>
      </w:pPr>
      <w:r w:rsidRPr="001A031B">
        <w:rPr>
          <w:rFonts w:ascii="Times New Roman" w:hAnsi="Times New Roman" w:cs="Times New Roman"/>
          <w:lang w:val="lt-LT"/>
        </w:rPr>
        <w:t>-</w:t>
      </w:r>
      <w:r w:rsidR="00A1460B" w:rsidRPr="001A031B">
        <w:rPr>
          <w:rFonts w:ascii="Times New Roman" w:hAnsi="Times New Roman" w:cs="Times New Roman"/>
          <w:lang w:val="lt-LT"/>
        </w:rPr>
        <w:t xml:space="preserve"> perpildymo/putų jutiklis</w:t>
      </w:r>
      <w:r w:rsidR="00175DF8" w:rsidRPr="001A031B">
        <w:rPr>
          <w:rFonts w:ascii="Times New Roman" w:hAnsi="Times New Roman" w:cs="Times New Roman"/>
          <w:lang w:val="lt-LT"/>
        </w:rPr>
        <w:t xml:space="preserve"> (nereikalingas, </w:t>
      </w:r>
      <w:r w:rsidR="00383CCC" w:rsidRPr="001A031B">
        <w:rPr>
          <w:rFonts w:ascii="Times New Roman" w:hAnsi="Times New Roman" w:cs="Times New Roman"/>
          <w:lang w:val="lt-LT"/>
        </w:rPr>
        <w:t>jei</w:t>
      </w:r>
      <w:r w:rsidR="00175DF8" w:rsidRPr="001A031B">
        <w:rPr>
          <w:rFonts w:ascii="Times New Roman" w:hAnsi="Times New Roman" w:cs="Times New Roman"/>
          <w:lang w:val="lt-LT"/>
        </w:rPr>
        <w:t xml:space="preserve"> naudojami skysčio lygio jutikliai)</w:t>
      </w:r>
      <w:r w:rsidR="00A1460B" w:rsidRPr="001A031B">
        <w:rPr>
          <w:rFonts w:ascii="Times New Roman" w:hAnsi="Times New Roman" w:cs="Times New Roman"/>
          <w:lang w:val="lt-LT"/>
        </w:rPr>
        <w:t>.</w:t>
      </w:r>
    </w:p>
    <w:p w14:paraId="5F44881E" w14:textId="5C9A6490"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6.6. Vamzdynai: </w:t>
      </w:r>
      <w:r w:rsidR="006356EA" w:rsidRPr="001A031B">
        <w:rPr>
          <w:rFonts w:ascii="Times New Roman" w:hAnsi="Times New Roman" w:cs="Times New Roman"/>
          <w:lang w:val="lt-LT"/>
        </w:rPr>
        <w:t xml:space="preserve">ne prastesni kaip </w:t>
      </w:r>
      <w:r w:rsidRPr="001A031B">
        <w:rPr>
          <w:rFonts w:ascii="Times New Roman" w:hAnsi="Times New Roman" w:cs="Times New Roman"/>
          <w:lang w:val="lt-LT"/>
        </w:rPr>
        <w:t>AISI 304</w:t>
      </w:r>
      <w:r w:rsidR="006356EA" w:rsidRPr="001A031B">
        <w:rPr>
          <w:rFonts w:ascii="Times New Roman" w:hAnsi="Times New Roman" w:cs="Times New Roman"/>
          <w:lang w:val="lt-LT"/>
        </w:rPr>
        <w:t>L arba lygiaverčiai</w:t>
      </w:r>
      <w:r w:rsidRPr="001A031B">
        <w:rPr>
          <w:rFonts w:ascii="Times New Roman" w:hAnsi="Times New Roman" w:cs="Times New Roman"/>
          <w:lang w:val="lt-LT"/>
        </w:rPr>
        <w:t xml:space="preserve">, </w:t>
      </w:r>
      <w:r w:rsidR="006356EA" w:rsidRPr="001A031B">
        <w:rPr>
          <w:rFonts w:ascii="Times New Roman" w:hAnsi="Times New Roman" w:cs="Times New Roman"/>
          <w:lang w:val="lt-LT"/>
        </w:rPr>
        <w:t xml:space="preserve">ne mažesnis kaip </w:t>
      </w:r>
      <w:r w:rsidRPr="001A031B">
        <w:rPr>
          <w:rFonts w:ascii="Times New Roman" w:hAnsi="Times New Roman" w:cs="Times New Roman"/>
          <w:lang w:val="lt-LT"/>
        </w:rPr>
        <w:t>DN150 (</w:t>
      </w:r>
      <w:r w:rsidR="00F5724B" w:rsidRPr="001A031B">
        <w:rPr>
          <w:rFonts w:ascii="Times New Roman" w:hAnsi="Times New Roman" w:cs="Times New Roman"/>
          <w:lang w:val="lt-LT"/>
        </w:rPr>
        <w:t>P</w:t>
      </w:r>
      <w:r w:rsidRPr="001A031B">
        <w:rPr>
          <w:rFonts w:ascii="Times New Roman" w:hAnsi="Times New Roman" w:cs="Times New Roman"/>
          <w:lang w:val="lt-LT"/>
        </w:rPr>
        <w:t xml:space="preserve">ulpa), </w:t>
      </w:r>
      <w:proofErr w:type="spellStart"/>
      <w:r w:rsidRPr="001A031B">
        <w:rPr>
          <w:rFonts w:ascii="Times New Roman" w:hAnsi="Times New Roman" w:cs="Times New Roman"/>
          <w:lang w:val="lt-LT"/>
        </w:rPr>
        <w:t>flanšinės</w:t>
      </w:r>
      <w:proofErr w:type="spellEnd"/>
      <w:r w:rsidRPr="001A031B">
        <w:rPr>
          <w:rFonts w:ascii="Times New Roman" w:hAnsi="Times New Roman" w:cs="Times New Roman"/>
          <w:lang w:val="lt-LT"/>
        </w:rPr>
        <w:t xml:space="preserve"> jungtys; sklendės – peilinės/</w:t>
      </w:r>
      <w:proofErr w:type="spellStart"/>
      <w:r w:rsidRPr="001A031B">
        <w:rPr>
          <w:rFonts w:ascii="Times New Roman" w:hAnsi="Times New Roman" w:cs="Times New Roman"/>
          <w:lang w:val="lt-LT"/>
        </w:rPr>
        <w:t>flanšinės</w:t>
      </w:r>
      <w:proofErr w:type="spellEnd"/>
      <w:r w:rsidRPr="001A031B">
        <w:rPr>
          <w:rFonts w:ascii="Times New Roman" w:hAnsi="Times New Roman" w:cs="Times New Roman"/>
          <w:lang w:val="lt-LT"/>
        </w:rPr>
        <w:t>, pneumatinės ir rankinės.</w:t>
      </w:r>
    </w:p>
    <w:p w14:paraId="6326DE8F" w14:textId="39010072" w:rsidR="00D916B2" w:rsidRPr="001A031B" w:rsidRDefault="00A1460B"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7. Siurbliai</w:t>
      </w:r>
      <w:r w:rsidR="0076737F" w:rsidRPr="001A031B">
        <w:rPr>
          <w:rFonts w:ascii="Times New Roman" w:hAnsi="Times New Roman" w:cs="Times New Roman"/>
          <w:color w:val="auto"/>
          <w:sz w:val="22"/>
          <w:szCs w:val="22"/>
          <w:lang w:val="lt-LT"/>
        </w:rPr>
        <w:t xml:space="preserve"> </w:t>
      </w:r>
      <w:r w:rsidR="00A4431E" w:rsidRPr="001A031B">
        <w:rPr>
          <w:rFonts w:ascii="Times New Roman" w:hAnsi="Times New Roman" w:cs="Times New Roman"/>
          <w:color w:val="auto"/>
          <w:sz w:val="22"/>
          <w:szCs w:val="22"/>
          <w:lang w:val="lt-LT"/>
        </w:rPr>
        <w:t>ir</w:t>
      </w:r>
      <w:r w:rsidRPr="001A031B">
        <w:rPr>
          <w:rFonts w:ascii="Times New Roman" w:hAnsi="Times New Roman" w:cs="Times New Roman"/>
          <w:color w:val="auto"/>
          <w:sz w:val="22"/>
          <w:szCs w:val="22"/>
          <w:lang w:val="lt-LT"/>
        </w:rPr>
        <w:t xml:space="preserve"> </w:t>
      </w:r>
      <w:r w:rsidR="00A4431E" w:rsidRPr="001A031B">
        <w:rPr>
          <w:rFonts w:ascii="Times New Roman" w:hAnsi="Times New Roman" w:cs="Times New Roman"/>
          <w:color w:val="auto"/>
          <w:sz w:val="22"/>
          <w:szCs w:val="22"/>
          <w:lang w:val="lt-LT"/>
        </w:rPr>
        <w:t>smulkinimas</w:t>
      </w:r>
    </w:p>
    <w:p w14:paraId="6534F0DC" w14:textId="63A3F96B"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7.1. Siurbliai: </w:t>
      </w:r>
      <w:r w:rsidR="00125BEC" w:rsidRPr="001A031B">
        <w:rPr>
          <w:rFonts w:ascii="Times New Roman" w:hAnsi="Times New Roman" w:cs="Times New Roman"/>
          <w:lang w:val="lt-LT"/>
        </w:rPr>
        <w:t>padavimui į pasterizatorių naudo</w:t>
      </w:r>
      <w:r w:rsidR="00343D24" w:rsidRPr="001A031B">
        <w:rPr>
          <w:rFonts w:ascii="Times New Roman" w:hAnsi="Times New Roman" w:cs="Times New Roman"/>
          <w:lang w:val="lt-LT"/>
        </w:rPr>
        <w:t>ti</w:t>
      </w:r>
      <w:r w:rsidR="00125BEC" w:rsidRPr="001A031B">
        <w:rPr>
          <w:rFonts w:ascii="Times New Roman" w:hAnsi="Times New Roman" w:cs="Times New Roman"/>
          <w:lang w:val="lt-LT"/>
        </w:rPr>
        <w:t xml:space="preserve"> esam</w:t>
      </w:r>
      <w:r w:rsidR="00343D24" w:rsidRPr="001A031B">
        <w:rPr>
          <w:rFonts w:ascii="Times New Roman" w:hAnsi="Times New Roman" w:cs="Times New Roman"/>
          <w:lang w:val="lt-LT"/>
        </w:rPr>
        <w:t>ą</w:t>
      </w:r>
      <w:r w:rsidR="006356EA" w:rsidRPr="001A031B">
        <w:rPr>
          <w:rFonts w:ascii="Times New Roman" w:hAnsi="Times New Roman" w:cs="Times New Roman"/>
          <w:lang w:val="lt-LT"/>
        </w:rPr>
        <w:t xml:space="preserve"> užsakovo</w:t>
      </w:r>
      <w:r w:rsidR="00125BEC" w:rsidRPr="001A031B">
        <w:rPr>
          <w:rFonts w:ascii="Times New Roman" w:hAnsi="Times New Roman" w:cs="Times New Roman"/>
          <w:lang w:val="lt-LT"/>
        </w:rPr>
        <w:t xml:space="preserve"> </w:t>
      </w:r>
      <w:proofErr w:type="spellStart"/>
      <w:r w:rsidR="00125BEC" w:rsidRPr="001A031B">
        <w:rPr>
          <w:rFonts w:ascii="Times New Roman" w:hAnsi="Times New Roman" w:cs="Times New Roman"/>
          <w:lang w:val="lt-LT"/>
        </w:rPr>
        <w:t>plundžerinio</w:t>
      </w:r>
      <w:proofErr w:type="spellEnd"/>
      <w:r w:rsidR="00125BEC" w:rsidRPr="001A031B">
        <w:rPr>
          <w:rFonts w:ascii="Times New Roman" w:hAnsi="Times New Roman" w:cs="Times New Roman"/>
          <w:lang w:val="lt-LT"/>
        </w:rPr>
        <w:t>/stūmoklinio tipo siurbl</w:t>
      </w:r>
      <w:r w:rsidR="00343D24" w:rsidRPr="001A031B">
        <w:rPr>
          <w:rFonts w:ascii="Times New Roman" w:hAnsi="Times New Roman" w:cs="Times New Roman"/>
          <w:lang w:val="lt-LT"/>
        </w:rPr>
        <w:t>į</w:t>
      </w:r>
      <w:r w:rsidR="00125BEC" w:rsidRPr="001A031B">
        <w:rPr>
          <w:rFonts w:ascii="Times New Roman" w:hAnsi="Times New Roman" w:cs="Times New Roman"/>
          <w:lang w:val="lt-LT"/>
        </w:rPr>
        <w:t xml:space="preserve"> </w:t>
      </w:r>
      <w:r w:rsidRPr="001A031B">
        <w:rPr>
          <w:rFonts w:ascii="Times New Roman" w:hAnsi="Times New Roman" w:cs="Times New Roman"/>
          <w:lang w:val="lt-LT"/>
        </w:rPr>
        <w:t>(</w:t>
      </w:r>
      <w:r w:rsidR="00125BEC" w:rsidRPr="001A031B">
        <w:rPr>
          <w:rFonts w:ascii="Times New Roman" w:hAnsi="Times New Roman" w:cs="Times New Roman"/>
          <w:lang w:val="lt-LT"/>
        </w:rPr>
        <w:t xml:space="preserve">gamintojas </w:t>
      </w:r>
      <w:proofErr w:type="spellStart"/>
      <w:r w:rsidR="00125BEC" w:rsidRPr="001A031B">
        <w:rPr>
          <w:rFonts w:ascii="Times New Roman" w:hAnsi="Times New Roman" w:cs="Times New Roman"/>
          <w:lang w:val="lt-LT"/>
        </w:rPr>
        <w:t>PuWe</w:t>
      </w:r>
      <w:proofErr w:type="spellEnd"/>
      <w:r w:rsidRPr="001A031B">
        <w:rPr>
          <w:rFonts w:ascii="Times New Roman" w:hAnsi="Times New Roman" w:cs="Times New Roman"/>
          <w:lang w:val="lt-LT"/>
        </w:rPr>
        <w:t xml:space="preserve">), </w:t>
      </w:r>
      <w:r w:rsidR="00F5724B" w:rsidRPr="001A031B">
        <w:rPr>
          <w:rFonts w:ascii="Times New Roman" w:hAnsi="Times New Roman" w:cs="Times New Roman"/>
          <w:lang w:val="lt-LT"/>
        </w:rPr>
        <w:t>P</w:t>
      </w:r>
      <w:r w:rsidR="00125BEC" w:rsidRPr="001A031B">
        <w:rPr>
          <w:rFonts w:ascii="Times New Roman" w:hAnsi="Times New Roman" w:cs="Times New Roman"/>
          <w:lang w:val="lt-LT"/>
        </w:rPr>
        <w:t>ulpos iškrovimui turi būti įrengtas analogiškas</w:t>
      </w:r>
      <w:r w:rsidRPr="001A031B">
        <w:rPr>
          <w:rFonts w:ascii="Times New Roman" w:hAnsi="Times New Roman" w:cs="Times New Roman"/>
          <w:lang w:val="lt-LT"/>
        </w:rPr>
        <w:t xml:space="preserve"> </w:t>
      </w:r>
      <w:proofErr w:type="spellStart"/>
      <w:r w:rsidR="00125BEC" w:rsidRPr="001A031B">
        <w:rPr>
          <w:rFonts w:ascii="Times New Roman" w:hAnsi="Times New Roman" w:cs="Times New Roman"/>
          <w:lang w:val="lt-LT"/>
        </w:rPr>
        <w:t>plundžerinio</w:t>
      </w:r>
      <w:proofErr w:type="spellEnd"/>
      <w:r w:rsidR="00125BEC" w:rsidRPr="001A031B">
        <w:rPr>
          <w:rFonts w:ascii="Times New Roman" w:hAnsi="Times New Roman" w:cs="Times New Roman"/>
          <w:lang w:val="lt-LT"/>
        </w:rPr>
        <w:t>/</w:t>
      </w:r>
      <w:r w:rsidRPr="001A031B">
        <w:rPr>
          <w:rFonts w:ascii="Times New Roman" w:hAnsi="Times New Roman" w:cs="Times New Roman"/>
          <w:lang w:val="lt-LT"/>
        </w:rPr>
        <w:t xml:space="preserve">stūmoklinio tipo (pvz., </w:t>
      </w:r>
      <w:proofErr w:type="spellStart"/>
      <w:r w:rsidRPr="001A031B">
        <w:rPr>
          <w:rFonts w:ascii="Times New Roman" w:hAnsi="Times New Roman" w:cs="Times New Roman"/>
          <w:lang w:val="lt-LT"/>
        </w:rPr>
        <w:t>PuWe</w:t>
      </w:r>
      <w:proofErr w:type="spellEnd"/>
      <w:r w:rsidR="00125BEC" w:rsidRPr="001A031B">
        <w:rPr>
          <w:rFonts w:ascii="Times New Roman" w:hAnsi="Times New Roman" w:cs="Times New Roman"/>
          <w:lang w:val="lt-LT"/>
        </w:rPr>
        <w:t xml:space="preserve"> arba </w:t>
      </w:r>
      <w:r w:rsidR="006356EA" w:rsidRPr="001A031B">
        <w:rPr>
          <w:rFonts w:ascii="Times New Roman" w:hAnsi="Times New Roman" w:cs="Times New Roman"/>
          <w:lang w:val="lt-LT"/>
        </w:rPr>
        <w:t>lygiavertis</w:t>
      </w:r>
      <w:r w:rsidRPr="001A031B">
        <w:rPr>
          <w:rFonts w:ascii="Times New Roman" w:hAnsi="Times New Roman" w:cs="Times New Roman"/>
          <w:lang w:val="lt-LT"/>
        </w:rPr>
        <w:t xml:space="preserve">), našumas </w:t>
      </w:r>
      <w:r w:rsidR="00125BEC" w:rsidRPr="001A031B">
        <w:rPr>
          <w:rFonts w:ascii="Times New Roman" w:hAnsi="Times New Roman" w:cs="Times New Roman"/>
          <w:lang w:val="lt-LT"/>
        </w:rPr>
        <w:t>≥10t</w:t>
      </w:r>
      <w:r w:rsidRPr="001A031B">
        <w:rPr>
          <w:rFonts w:ascii="Times New Roman" w:hAnsi="Times New Roman" w:cs="Times New Roman"/>
          <w:lang w:val="lt-LT"/>
        </w:rPr>
        <w:t>/h; dažnio keitikliai.</w:t>
      </w:r>
      <w:r w:rsidR="00175DF8" w:rsidRPr="001A031B">
        <w:rPr>
          <w:rFonts w:ascii="Times New Roman" w:hAnsi="Times New Roman" w:cs="Times New Roman"/>
          <w:lang w:val="lt-LT"/>
        </w:rPr>
        <w:t xml:space="preserve"> Siurblio išleidimo ir priėmimo antgaliai – ne mažesni kaip DN150.</w:t>
      </w:r>
    </w:p>
    <w:p w14:paraId="3B090AC1" w14:textId="084E3170"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7.2. Temperatūrin</w:t>
      </w:r>
      <w:r w:rsidR="006356EA" w:rsidRPr="001A031B">
        <w:rPr>
          <w:rFonts w:ascii="Times New Roman" w:hAnsi="Times New Roman" w:cs="Times New Roman"/>
          <w:lang w:val="lt-LT"/>
        </w:rPr>
        <w:t>is</w:t>
      </w:r>
      <w:r w:rsidRPr="001A031B">
        <w:rPr>
          <w:rFonts w:ascii="Times New Roman" w:hAnsi="Times New Roman" w:cs="Times New Roman"/>
          <w:lang w:val="lt-LT"/>
        </w:rPr>
        <w:t xml:space="preserve"> atsparumas: siurbliai pritaikyti 70–80 °C produktui.</w:t>
      </w:r>
    </w:p>
    <w:p w14:paraId="64EE57FE" w14:textId="67C2DBCA"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7.3. Smulkinimas: smulkintuvas prieš talpą pagal </w:t>
      </w:r>
      <w:r w:rsidR="00F5724B" w:rsidRPr="001A031B">
        <w:rPr>
          <w:rFonts w:ascii="Times New Roman" w:hAnsi="Times New Roman" w:cs="Times New Roman"/>
          <w:lang w:val="lt-LT"/>
        </w:rPr>
        <w:t>r</w:t>
      </w:r>
      <w:r w:rsidRPr="001A031B">
        <w:rPr>
          <w:rFonts w:ascii="Times New Roman" w:hAnsi="Times New Roman" w:cs="Times New Roman"/>
          <w:lang w:val="lt-LT"/>
        </w:rPr>
        <w:t>egl</w:t>
      </w:r>
      <w:r w:rsidR="00F5724B" w:rsidRPr="001A031B">
        <w:rPr>
          <w:rFonts w:ascii="Times New Roman" w:hAnsi="Times New Roman" w:cs="Times New Roman"/>
          <w:lang w:val="lt-LT"/>
        </w:rPr>
        <w:t>amentą</w:t>
      </w:r>
      <w:r w:rsidRPr="001A031B">
        <w:rPr>
          <w:rFonts w:ascii="Times New Roman" w:hAnsi="Times New Roman" w:cs="Times New Roman"/>
          <w:lang w:val="lt-LT"/>
        </w:rPr>
        <w:t xml:space="preserve"> 142/2011.</w:t>
      </w:r>
    </w:p>
    <w:p w14:paraId="2A3934BE" w14:textId="77777777" w:rsidR="00D916B2" w:rsidRPr="001A031B" w:rsidRDefault="00A1460B"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 xml:space="preserve">8. Šiluminė energija ir </w:t>
      </w:r>
      <w:proofErr w:type="spellStart"/>
      <w:r w:rsidRPr="001A031B">
        <w:rPr>
          <w:rFonts w:ascii="Times New Roman" w:hAnsi="Times New Roman" w:cs="Times New Roman"/>
          <w:color w:val="auto"/>
          <w:sz w:val="22"/>
          <w:szCs w:val="22"/>
          <w:lang w:val="lt-LT"/>
        </w:rPr>
        <w:t>rekuperacija</w:t>
      </w:r>
      <w:proofErr w:type="spellEnd"/>
    </w:p>
    <w:p w14:paraId="6FA9282D" w14:textId="61DDD03D"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8.1. Šilumos ne</w:t>
      </w:r>
      <w:r w:rsidR="00F5724B" w:rsidRPr="001A031B">
        <w:rPr>
          <w:rFonts w:ascii="Times New Roman" w:hAnsi="Times New Roman" w:cs="Times New Roman"/>
          <w:lang w:val="lt-LT"/>
        </w:rPr>
        <w:t>šėjas</w:t>
      </w:r>
      <w:r w:rsidRPr="001A031B">
        <w:rPr>
          <w:rFonts w:ascii="Times New Roman" w:hAnsi="Times New Roman" w:cs="Times New Roman"/>
          <w:lang w:val="lt-LT"/>
        </w:rPr>
        <w:t xml:space="preserve"> – karštas vanduo </w:t>
      </w:r>
      <w:r w:rsidR="00A4431E" w:rsidRPr="001A031B">
        <w:rPr>
          <w:rFonts w:ascii="Times New Roman" w:hAnsi="Times New Roman" w:cs="Times New Roman"/>
          <w:lang w:val="lt-LT"/>
        </w:rPr>
        <w:t>&gt;85-95  °C (patiekimas užsakovo)</w:t>
      </w:r>
      <w:r w:rsidR="00A4431E" w:rsidRPr="001A031B" w:rsidDel="00A4431E">
        <w:rPr>
          <w:rFonts w:ascii="Times New Roman" w:hAnsi="Times New Roman" w:cs="Times New Roman"/>
          <w:lang w:val="lt-LT"/>
        </w:rPr>
        <w:t xml:space="preserve"> </w:t>
      </w:r>
      <w:r w:rsidRPr="001A031B">
        <w:rPr>
          <w:rFonts w:ascii="Times New Roman" w:hAnsi="Times New Roman" w:cs="Times New Roman"/>
          <w:lang w:val="lt-LT"/>
        </w:rPr>
        <w:t>.</w:t>
      </w:r>
    </w:p>
    <w:p w14:paraId="4777274E" w14:textId="6CE558EF"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8.2. </w:t>
      </w:r>
      <w:r w:rsidR="00464B06" w:rsidRPr="001A031B">
        <w:rPr>
          <w:rFonts w:ascii="Times New Roman" w:hAnsi="Times New Roman" w:cs="Times New Roman"/>
          <w:lang w:val="lt-LT"/>
        </w:rPr>
        <w:t xml:space="preserve">Siekiant efektyviai naudoti užsakovo tiekiamą šiluminę energiją turi būti numatyta </w:t>
      </w:r>
      <w:proofErr w:type="spellStart"/>
      <w:r w:rsidR="00464B06" w:rsidRPr="001A031B">
        <w:rPr>
          <w:rFonts w:ascii="Times New Roman" w:hAnsi="Times New Roman" w:cs="Times New Roman"/>
          <w:lang w:val="lt-LT"/>
        </w:rPr>
        <w:t>r</w:t>
      </w:r>
      <w:r w:rsidRPr="001A031B">
        <w:rPr>
          <w:rFonts w:ascii="Times New Roman" w:hAnsi="Times New Roman" w:cs="Times New Roman"/>
          <w:lang w:val="lt-LT"/>
        </w:rPr>
        <w:t>ekuperacin</w:t>
      </w:r>
      <w:r w:rsidR="00464B06" w:rsidRPr="001A031B">
        <w:rPr>
          <w:rFonts w:ascii="Times New Roman" w:hAnsi="Times New Roman" w:cs="Times New Roman"/>
          <w:lang w:val="lt-LT"/>
        </w:rPr>
        <w:t>ė</w:t>
      </w:r>
      <w:proofErr w:type="spellEnd"/>
      <w:r w:rsidR="00464B06" w:rsidRPr="001A031B">
        <w:rPr>
          <w:rFonts w:ascii="Times New Roman" w:hAnsi="Times New Roman" w:cs="Times New Roman"/>
          <w:lang w:val="lt-LT"/>
        </w:rPr>
        <w:t xml:space="preserve"> sistema</w:t>
      </w:r>
      <w:r w:rsidRPr="001A031B">
        <w:rPr>
          <w:rFonts w:ascii="Times New Roman" w:hAnsi="Times New Roman" w:cs="Times New Roman"/>
          <w:lang w:val="lt-LT"/>
        </w:rPr>
        <w:t xml:space="preserve"> </w:t>
      </w:r>
      <w:r w:rsidR="001F7286" w:rsidRPr="001A031B">
        <w:rPr>
          <w:rFonts w:ascii="Times New Roman" w:hAnsi="Times New Roman" w:cs="Times New Roman"/>
          <w:lang w:val="lt-LT"/>
        </w:rPr>
        <w:t xml:space="preserve"> </w:t>
      </w:r>
      <w:r w:rsidR="00464B06" w:rsidRPr="001A031B">
        <w:rPr>
          <w:rFonts w:ascii="Times New Roman" w:hAnsi="Times New Roman" w:cs="Times New Roman"/>
          <w:lang w:val="lt-LT"/>
        </w:rPr>
        <w:t>siekianti</w:t>
      </w:r>
      <w:r w:rsidRPr="001A031B">
        <w:rPr>
          <w:rFonts w:ascii="Times New Roman" w:hAnsi="Times New Roman" w:cs="Times New Roman"/>
          <w:lang w:val="lt-LT"/>
        </w:rPr>
        <w:t xml:space="preserve">  ≥</w:t>
      </w:r>
      <w:r w:rsidR="001F7286" w:rsidRPr="001A031B">
        <w:rPr>
          <w:rFonts w:ascii="Times New Roman" w:hAnsi="Times New Roman" w:cs="Times New Roman"/>
          <w:lang w:val="lt-LT"/>
        </w:rPr>
        <w:t xml:space="preserve">50 </w:t>
      </w:r>
      <w:r w:rsidRPr="001A031B">
        <w:rPr>
          <w:rFonts w:ascii="Times New Roman" w:hAnsi="Times New Roman" w:cs="Times New Roman"/>
          <w:lang w:val="lt-LT"/>
        </w:rPr>
        <w:t>%</w:t>
      </w:r>
      <w:r w:rsidR="00464B06" w:rsidRPr="001A031B">
        <w:rPr>
          <w:rFonts w:ascii="Times New Roman" w:hAnsi="Times New Roman" w:cs="Times New Roman"/>
          <w:lang w:val="lt-LT"/>
        </w:rPr>
        <w:t xml:space="preserve"> efektyvumą</w:t>
      </w:r>
      <w:r w:rsidRPr="001A031B">
        <w:rPr>
          <w:rFonts w:ascii="Times New Roman" w:hAnsi="Times New Roman" w:cs="Times New Roman"/>
          <w:lang w:val="lt-LT"/>
        </w:rPr>
        <w:t xml:space="preserve">; </w:t>
      </w:r>
    </w:p>
    <w:p w14:paraId="412BB6F9" w14:textId="4C66DAC1" w:rsidR="00D916B2" w:rsidRPr="001A031B" w:rsidRDefault="00A1460B" w:rsidP="00717F22">
      <w:pPr>
        <w:spacing w:after="0"/>
        <w:jc w:val="both"/>
        <w:rPr>
          <w:rFonts w:ascii="Times New Roman" w:hAnsi="Times New Roman" w:cs="Times New Roman"/>
          <w:lang w:val="lt-LT"/>
        </w:rPr>
      </w:pPr>
      <w:r w:rsidRPr="001A031B">
        <w:rPr>
          <w:rFonts w:ascii="Times New Roman" w:hAnsi="Times New Roman" w:cs="Times New Roman"/>
          <w:lang w:val="lt-LT"/>
        </w:rPr>
        <w:t xml:space="preserve">8.3. </w:t>
      </w:r>
      <w:r w:rsidR="008C60B8" w:rsidRPr="001A031B">
        <w:rPr>
          <w:rFonts w:ascii="Times New Roman" w:hAnsi="Times New Roman" w:cs="Times New Roman"/>
          <w:lang w:val="lt-LT"/>
        </w:rPr>
        <w:t>E</w:t>
      </w:r>
      <w:r w:rsidRPr="001A031B">
        <w:rPr>
          <w:rFonts w:ascii="Times New Roman" w:hAnsi="Times New Roman" w:cs="Times New Roman"/>
          <w:lang w:val="lt-LT"/>
        </w:rPr>
        <w:t>nergijos balansas</w:t>
      </w:r>
      <w:r w:rsidR="008C60B8" w:rsidRPr="001A031B">
        <w:rPr>
          <w:rFonts w:ascii="Times New Roman" w:hAnsi="Times New Roman" w:cs="Times New Roman"/>
          <w:lang w:val="lt-LT"/>
        </w:rPr>
        <w:t xml:space="preserve"> įrangai</w:t>
      </w:r>
      <w:r w:rsidRPr="001A031B">
        <w:rPr>
          <w:rFonts w:ascii="Times New Roman" w:hAnsi="Times New Roman" w:cs="Times New Roman"/>
          <w:lang w:val="lt-LT"/>
        </w:rPr>
        <w:t>: žiemą bendras poreikis</w:t>
      </w:r>
      <w:r w:rsidR="00125BEC" w:rsidRPr="001A031B">
        <w:rPr>
          <w:rFonts w:ascii="Times New Roman" w:hAnsi="Times New Roman" w:cs="Times New Roman"/>
          <w:lang w:val="lt-LT"/>
        </w:rPr>
        <w:t xml:space="preserve"> be </w:t>
      </w:r>
      <w:proofErr w:type="spellStart"/>
      <w:r w:rsidR="00125BEC" w:rsidRPr="001A031B">
        <w:rPr>
          <w:rFonts w:ascii="Times New Roman" w:hAnsi="Times New Roman" w:cs="Times New Roman"/>
          <w:lang w:val="lt-LT"/>
        </w:rPr>
        <w:t>rekuperacijos</w:t>
      </w:r>
      <w:proofErr w:type="spellEnd"/>
      <w:r w:rsidRPr="001A031B">
        <w:rPr>
          <w:rFonts w:ascii="Times New Roman" w:hAnsi="Times New Roman" w:cs="Times New Roman"/>
          <w:lang w:val="lt-LT"/>
        </w:rPr>
        <w:t xml:space="preserve"> </w:t>
      </w:r>
      <w:r w:rsidR="008C60B8" w:rsidRPr="001A031B">
        <w:rPr>
          <w:rFonts w:ascii="Times New Roman" w:hAnsi="Times New Roman" w:cs="Times New Roman"/>
          <w:lang w:val="lt-LT"/>
        </w:rPr>
        <w:t xml:space="preserve">ne daugiau </w:t>
      </w:r>
      <w:r w:rsidRPr="001A031B">
        <w:rPr>
          <w:rFonts w:ascii="Times New Roman" w:hAnsi="Times New Roman" w:cs="Times New Roman"/>
          <w:lang w:val="lt-LT"/>
        </w:rPr>
        <w:t>4</w:t>
      </w:r>
      <w:r w:rsidR="008C60B8" w:rsidRPr="001A031B">
        <w:rPr>
          <w:rFonts w:ascii="Times New Roman" w:hAnsi="Times New Roman" w:cs="Times New Roman"/>
          <w:lang w:val="lt-LT"/>
        </w:rPr>
        <w:t>50</w:t>
      </w:r>
      <w:r w:rsidRPr="001A031B">
        <w:rPr>
          <w:rFonts w:ascii="Times New Roman" w:hAnsi="Times New Roman" w:cs="Times New Roman"/>
          <w:lang w:val="lt-LT"/>
        </w:rPr>
        <w:t xml:space="preserve"> kW, vasarą </w:t>
      </w:r>
      <w:r w:rsidR="008C60B8" w:rsidRPr="001A031B">
        <w:rPr>
          <w:rFonts w:ascii="Times New Roman" w:hAnsi="Times New Roman" w:cs="Times New Roman"/>
          <w:lang w:val="lt-LT"/>
        </w:rPr>
        <w:t xml:space="preserve"> ne daugiau </w:t>
      </w:r>
      <w:r w:rsidRPr="001A031B">
        <w:rPr>
          <w:rFonts w:ascii="Times New Roman" w:hAnsi="Times New Roman" w:cs="Times New Roman"/>
          <w:lang w:val="lt-LT"/>
        </w:rPr>
        <w:t>2</w:t>
      </w:r>
      <w:r w:rsidR="00B37920" w:rsidRPr="001A031B">
        <w:rPr>
          <w:rFonts w:ascii="Times New Roman" w:hAnsi="Times New Roman" w:cs="Times New Roman"/>
          <w:lang w:val="lt-LT"/>
        </w:rPr>
        <w:t>70</w:t>
      </w:r>
      <w:r w:rsidRPr="001A031B">
        <w:rPr>
          <w:rFonts w:ascii="Times New Roman" w:hAnsi="Times New Roman" w:cs="Times New Roman"/>
          <w:lang w:val="lt-LT"/>
        </w:rPr>
        <w:t xml:space="preserve"> kW</w:t>
      </w:r>
      <w:r w:rsidR="00A75C37" w:rsidRPr="001A031B">
        <w:rPr>
          <w:rFonts w:ascii="Times New Roman" w:hAnsi="Times New Roman" w:cs="Times New Roman"/>
          <w:lang w:val="lt-LT"/>
        </w:rPr>
        <w:t>.</w:t>
      </w:r>
      <w:r w:rsidRPr="001A031B">
        <w:rPr>
          <w:rFonts w:ascii="Times New Roman" w:hAnsi="Times New Roman" w:cs="Times New Roman"/>
          <w:lang w:val="lt-LT"/>
        </w:rPr>
        <w:t xml:space="preserve"> </w:t>
      </w:r>
      <w:r w:rsidR="00A75C37" w:rsidRPr="001A031B">
        <w:rPr>
          <w:rFonts w:ascii="Times New Roman" w:hAnsi="Times New Roman" w:cs="Times New Roman"/>
          <w:lang w:val="lt-LT"/>
        </w:rPr>
        <w:t>N</w:t>
      </w:r>
      <w:r w:rsidR="00125BEC" w:rsidRPr="001A031B">
        <w:rPr>
          <w:rFonts w:ascii="Times New Roman" w:hAnsi="Times New Roman" w:cs="Times New Roman"/>
          <w:lang w:val="lt-LT"/>
        </w:rPr>
        <w:t xml:space="preserve">audojant </w:t>
      </w:r>
      <w:proofErr w:type="spellStart"/>
      <w:r w:rsidR="00125BEC" w:rsidRPr="001A031B">
        <w:rPr>
          <w:rFonts w:ascii="Times New Roman" w:hAnsi="Times New Roman" w:cs="Times New Roman"/>
          <w:lang w:val="lt-LT"/>
        </w:rPr>
        <w:t>rekuperaciją</w:t>
      </w:r>
      <w:proofErr w:type="spellEnd"/>
      <w:r w:rsidR="00A75C37" w:rsidRPr="001A031B">
        <w:rPr>
          <w:rFonts w:ascii="Times New Roman" w:hAnsi="Times New Roman" w:cs="Times New Roman"/>
          <w:lang w:val="lt-LT"/>
        </w:rPr>
        <w:t>:</w:t>
      </w:r>
      <w:r w:rsidRPr="001A031B">
        <w:rPr>
          <w:rFonts w:ascii="Times New Roman" w:hAnsi="Times New Roman" w:cs="Times New Roman"/>
          <w:lang w:val="lt-LT"/>
        </w:rPr>
        <w:t xml:space="preserve"> </w:t>
      </w:r>
      <w:r w:rsidR="00B37920" w:rsidRPr="001A031B">
        <w:rPr>
          <w:rFonts w:ascii="Times New Roman" w:hAnsi="Times New Roman" w:cs="Times New Roman"/>
          <w:lang w:val="lt-LT"/>
        </w:rPr>
        <w:t xml:space="preserve">žiemą ne daugiau </w:t>
      </w:r>
      <w:r w:rsidRPr="001A031B">
        <w:rPr>
          <w:rFonts w:ascii="Times New Roman" w:hAnsi="Times New Roman" w:cs="Times New Roman"/>
          <w:lang w:val="lt-LT"/>
        </w:rPr>
        <w:t>2</w:t>
      </w:r>
      <w:r w:rsidR="00B37920" w:rsidRPr="001A031B">
        <w:rPr>
          <w:rFonts w:ascii="Times New Roman" w:hAnsi="Times New Roman" w:cs="Times New Roman"/>
          <w:lang w:val="lt-LT"/>
        </w:rPr>
        <w:t>4</w:t>
      </w:r>
      <w:r w:rsidRPr="001A031B">
        <w:rPr>
          <w:rFonts w:ascii="Times New Roman" w:hAnsi="Times New Roman" w:cs="Times New Roman"/>
          <w:lang w:val="lt-LT"/>
        </w:rPr>
        <w:t xml:space="preserve">0 kW ir </w:t>
      </w:r>
      <w:r w:rsidR="00B37920" w:rsidRPr="001A031B">
        <w:rPr>
          <w:rFonts w:ascii="Times New Roman" w:hAnsi="Times New Roman" w:cs="Times New Roman"/>
          <w:lang w:val="lt-LT"/>
        </w:rPr>
        <w:t xml:space="preserve">vasara ne daugiau </w:t>
      </w:r>
      <w:r w:rsidRPr="001A031B">
        <w:rPr>
          <w:rFonts w:ascii="Times New Roman" w:hAnsi="Times New Roman" w:cs="Times New Roman"/>
          <w:lang w:val="lt-LT"/>
        </w:rPr>
        <w:t>1</w:t>
      </w:r>
      <w:r w:rsidR="00B37920" w:rsidRPr="001A031B">
        <w:rPr>
          <w:rFonts w:ascii="Times New Roman" w:hAnsi="Times New Roman" w:cs="Times New Roman"/>
          <w:lang w:val="lt-LT"/>
        </w:rPr>
        <w:t>4</w:t>
      </w:r>
      <w:r w:rsidRPr="001A031B">
        <w:rPr>
          <w:rFonts w:ascii="Times New Roman" w:hAnsi="Times New Roman" w:cs="Times New Roman"/>
          <w:lang w:val="lt-LT"/>
        </w:rPr>
        <w:t>0 kW</w:t>
      </w:r>
      <w:r w:rsidR="00047AC9" w:rsidRPr="001A031B">
        <w:rPr>
          <w:rFonts w:ascii="Times New Roman" w:hAnsi="Times New Roman" w:cs="Times New Roman"/>
          <w:lang w:val="lt-LT"/>
        </w:rPr>
        <w:t>;</w:t>
      </w:r>
      <w:r w:rsidRPr="001A031B">
        <w:rPr>
          <w:rFonts w:ascii="Times New Roman" w:hAnsi="Times New Roman" w:cs="Times New Roman"/>
          <w:lang w:val="lt-LT"/>
        </w:rPr>
        <w:t xml:space="preserve"> po </w:t>
      </w:r>
      <w:proofErr w:type="spellStart"/>
      <w:r w:rsidRPr="001A031B">
        <w:rPr>
          <w:rFonts w:ascii="Times New Roman" w:hAnsi="Times New Roman" w:cs="Times New Roman"/>
          <w:lang w:val="lt-LT"/>
        </w:rPr>
        <w:t>rekuperacijos</w:t>
      </w:r>
      <w:proofErr w:type="spellEnd"/>
      <w:r w:rsidRPr="001A031B">
        <w:rPr>
          <w:rFonts w:ascii="Times New Roman" w:hAnsi="Times New Roman" w:cs="Times New Roman"/>
          <w:lang w:val="lt-LT"/>
        </w:rPr>
        <w:t xml:space="preserve"> papildomas poreikis </w:t>
      </w:r>
      <w:r w:rsidR="00D6479D" w:rsidRPr="001A031B">
        <w:rPr>
          <w:rFonts w:ascii="Times New Roman" w:hAnsi="Times New Roman" w:cs="Times New Roman"/>
          <w:lang w:val="lt-LT"/>
        </w:rPr>
        <w:t xml:space="preserve">žiemą ne daugiau </w:t>
      </w:r>
      <w:r w:rsidRPr="001A031B">
        <w:rPr>
          <w:rFonts w:ascii="Times New Roman" w:hAnsi="Times New Roman" w:cs="Times New Roman"/>
          <w:lang w:val="lt-LT"/>
        </w:rPr>
        <w:t>2</w:t>
      </w:r>
      <w:r w:rsidR="00D6479D" w:rsidRPr="001A031B">
        <w:rPr>
          <w:rFonts w:ascii="Times New Roman" w:hAnsi="Times New Roman" w:cs="Times New Roman"/>
          <w:lang w:val="lt-LT"/>
        </w:rPr>
        <w:t>1</w:t>
      </w:r>
      <w:r w:rsidRPr="001A031B">
        <w:rPr>
          <w:rFonts w:ascii="Times New Roman" w:hAnsi="Times New Roman" w:cs="Times New Roman"/>
          <w:lang w:val="lt-LT"/>
        </w:rPr>
        <w:t xml:space="preserve">0 kW </w:t>
      </w:r>
      <w:r w:rsidR="00D6479D" w:rsidRPr="001A031B">
        <w:rPr>
          <w:rFonts w:ascii="Times New Roman" w:hAnsi="Times New Roman" w:cs="Times New Roman"/>
          <w:lang w:val="lt-LT"/>
        </w:rPr>
        <w:t xml:space="preserve">, vasarą ne daugiau </w:t>
      </w:r>
      <w:r w:rsidRPr="001A031B">
        <w:rPr>
          <w:rFonts w:ascii="Times New Roman" w:hAnsi="Times New Roman" w:cs="Times New Roman"/>
          <w:lang w:val="lt-LT"/>
        </w:rPr>
        <w:t>1</w:t>
      </w:r>
      <w:r w:rsidR="00D6479D" w:rsidRPr="001A031B">
        <w:rPr>
          <w:rFonts w:ascii="Times New Roman" w:hAnsi="Times New Roman" w:cs="Times New Roman"/>
          <w:lang w:val="lt-LT"/>
        </w:rPr>
        <w:t>3</w:t>
      </w:r>
      <w:r w:rsidRPr="001A031B">
        <w:rPr>
          <w:rFonts w:ascii="Times New Roman" w:hAnsi="Times New Roman" w:cs="Times New Roman"/>
          <w:lang w:val="lt-LT"/>
        </w:rPr>
        <w:t>0 kW vasarą. Tiekėjas privalo pateikti skaičiavimus.</w:t>
      </w:r>
    </w:p>
    <w:p w14:paraId="0621CF57" w14:textId="3829BE66" w:rsidR="00D916B2" w:rsidRPr="001A031B" w:rsidRDefault="00464B06" w:rsidP="00717F22">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9</w:t>
      </w:r>
      <w:r w:rsidR="00A1460B" w:rsidRPr="001A031B">
        <w:rPr>
          <w:rFonts w:ascii="Times New Roman" w:hAnsi="Times New Roman" w:cs="Times New Roman"/>
          <w:color w:val="auto"/>
          <w:sz w:val="22"/>
          <w:szCs w:val="22"/>
          <w:lang w:val="lt-LT"/>
        </w:rPr>
        <w:t>. Automatika ir valdymas</w:t>
      </w:r>
    </w:p>
    <w:p w14:paraId="5A1BEC09" w14:textId="3E4F3960" w:rsidR="00D916B2" w:rsidRPr="001A031B" w:rsidRDefault="00464B06" w:rsidP="0076737F">
      <w:pPr>
        <w:spacing w:after="0"/>
        <w:jc w:val="both"/>
        <w:rPr>
          <w:rFonts w:ascii="Times New Roman" w:hAnsi="Times New Roman" w:cs="Times New Roman"/>
          <w:lang w:val="lt-LT"/>
        </w:rPr>
      </w:pPr>
      <w:r w:rsidRPr="001A031B">
        <w:rPr>
          <w:rFonts w:ascii="Times New Roman" w:hAnsi="Times New Roman" w:cs="Times New Roman"/>
          <w:lang w:val="lt-LT"/>
        </w:rPr>
        <w:t>9</w:t>
      </w:r>
      <w:r w:rsidR="00A1460B" w:rsidRPr="001A031B">
        <w:rPr>
          <w:rFonts w:ascii="Times New Roman" w:hAnsi="Times New Roman" w:cs="Times New Roman"/>
          <w:lang w:val="lt-LT"/>
        </w:rPr>
        <w:t xml:space="preserve">.1. PLC su HMI (lietuviškas/angliškas meniu), </w:t>
      </w:r>
      <w:r w:rsidR="00122E2F" w:rsidRPr="001A031B">
        <w:rPr>
          <w:rFonts w:ascii="Times New Roman" w:hAnsi="Times New Roman" w:cs="Times New Roman"/>
          <w:lang w:val="lt-LT"/>
        </w:rPr>
        <w:t xml:space="preserve">ne mažesnio kaip 21,5 colių lietimui jautriu pramoniniu ekranu, </w:t>
      </w:r>
      <w:r w:rsidR="00A1460B" w:rsidRPr="001A031B">
        <w:rPr>
          <w:rFonts w:ascii="Times New Roman" w:hAnsi="Times New Roman" w:cs="Times New Roman"/>
          <w:lang w:val="lt-LT"/>
        </w:rPr>
        <w:t>SCADA integracija (</w:t>
      </w:r>
      <w:proofErr w:type="spellStart"/>
      <w:r w:rsidR="00A1460B" w:rsidRPr="001A031B">
        <w:rPr>
          <w:rFonts w:ascii="Times New Roman" w:hAnsi="Times New Roman" w:cs="Times New Roman"/>
          <w:lang w:val="lt-LT"/>
        </w:rPr>
        <w:t>Profinet</w:t>
      </w:r>
      <w:proofErr w:type="spellEnd"/>
      <w:r w:rsidR="00A1460B" w:rsidRPr="001A031B">
        <w:rPr>
          <w:rFonts w:ascii="Times New Roman" w:hAnsi="Times New Roman" w:cs="Times New Roman"/>
          <w:lang w:val="lt-LT"/>
        </w:rPr>
        <w:t xml:space="preserve"> TCP/IP)</w:t>
      </w:r>
      <w:r w:rsidR="00E63959" w:rsidRPr="001A031B">
        <w:rPr>
          <w:rFonts w:ascii="Times New Roman" w:hAnsi="Times New Roman" w:cs="Times New Roman"/>
          <w:lang w:val="lt-LT"/>
        </w:rPr>
        <w:t xml:space="preserve"> su MVA įrenginių SCADA sistema, numatant apsaugą nuo tuščio veikimo (pagal esamos nepasterizuotos </w:t>
      </w:r>
      <w:r w:rsidR="00F5724B" w:rsidRPr="001A031B">
        <w:rPr>
          <w:rFonts w:ascii="Times New Roman" w:hAnsi="Times New Roman" w:cs="Times New Roman"/>
          <w:lang w:val="lt-LT"/>
        </w:rPr>
        <w:t>P</w:t>
      </w:r>
      <w:r w:rsidR="00E63959" w:rsidRPr="001A031B">
        <w:rPr>
          <w:rFonts w:ascii="Times New Roman" w:hAnsi="Times New Roman" w:cs="Times New Roman"/>
          <w:lang w:val="lt-LT"/>
        </w:rPr>
        <w:t>ulpos buferinės talpos užpildymo lygį)</w:t>
      </w:r>
      <w:r w:rsidR="00B04697" w:rsidRPr="001A031B">
        <w:rPr>
          <w:rFonts w:ascii="Times New Roman" w:hAnsi="Times New Roman" w:cs="Times New Roman"/>
          <w:lang w:val="lt-LT"/>
        </w:rPr>
        <w:t xml:space="preserve">, esamo </w:t>
      </w:r>
      <w:r w:rsidRPr="001A031B">
        <w:rPr>
          <w:rFonts w:ascii="Times New Roman" w:hAnsi="Times New Roman" w:cs="Times New Roman"/>
          <w:lang w:val="lt-LT"/>
        </w:rPr>
        <w:t xml:space="preserve">užsakovo </w:t>
      </w:r>
      <w:r w:rsidR="00B04697" w:rsidRPr="001A031B">
        <w:rPr>
          <w:rFonts w:ascii="Times New Roman" w:hAnsi="Times New Roman" w:cs="Times New Roman"/>
          <w:lang w:val="lt-LT"/>
        </w:rPr>
        <w:t xml:space="preserve">siurblio panaudojimą </w:t>
      </w:r>
      <w:r w:rsidR="00717F22" w:rsidRPr="001A031B">
        <w:rPr>
          <w:rFonts w:ascii="Times New Roman" w:hAnsi="Times New Roman" w:cs="Times New Roman"/>
          <w:lang w:val="lt-LT"/>
        </w:rPr>
        <w:t>P</w:t>
      </w:r>
      <w:r w:rsidR="00B04697" w:rsidRPr="001A031B">
        <w:rPr>
          <w:rFonts w:ascii="Times New Roman" w:hAnsi="Times New Roman" w:cs="Times New Roman"/>
          <w:lang w:val="lt-LT"/>
        </w:rPr>
        <w:t xml:space="preserve">ulpos padavimui, apsaugą nuo </w:t>
      </w:r>
      <w:r w:rsidR="00B04697" w:rsidRPr="001A031B">
        <w:rPr>
          <w:rFonts w:ascii="Times New Roman" w:hAnsi="Times New Roman" w:cs="Times New Roman"/>
          <w:lang w:val="lt-LT"/>
        </w:rPr>
        <w:lastRenderedPageBreak/>
        <w:t xml:space="preserve">perpildymo (pagal esamos pasterizuotos </w:t>
      </w:r>
      <w:r w:rsidR="00717F22" w:rsidRPr="001A031B">
        <w:rPr>
          <w:rFonts w:ascii="Times New Roman" w:hAnsi="Times New Roman" w:cs="Times New Roman"/>
          <w:lang w:val="lt-LT"/>
        </w:rPr>
        <w:t>P</w:t>
      </w:r>
      <w:r w:rsidR="00B04697" w:rsidRPr="001A031B">
        <w:rPr>
          <w:rFonts w:ascii="Times New Roman" w:hAnsi="Times New Roman" w:cs="Times New Roman"/>
          <w:lang w:val="lt-LT"/>
        </w:rPr>
        <w:t xml:space="preserve">ulpos buferinės talpos užpildymo lygį), </w:t>
      </w:r>
      <w:r w:rsidR="00F5666A" w:rsidRPr="001A031B">
        <w:rPr>
          <w:rFonts w:ascii="Times New Roman" w:hAnsi="Times New Roman" w:cs="Times New Roman"/>
          <w:lang w:val="lt-LT"/>
        </w:rPr>
        <w:t>aliarmo</w:t>
      </w:r>
      <w:r w:rsidR="00B04697" w:rsidRPr="001A031B">
        <w:rPr>
          <w:rFonts w:ascii="Times New Roman" w:hAnsi="Times New Roman" w:cs="Times New Roman"/>
          <w:lang w:val="lt-LT"/>
        </w:rPr>
        <w:t xml:space="preserve"> signalų perdavimą į bendrą MVA įrenginių SCADA sistemą</w:t>
      </w:r>
      <w:r w:rsidR="00A1460B" w:rsidRPr="001A031B">
        <w:rPr>
          <w:rFonts w:ascii="Times New Roman" w:hAnsi="Times New Roman" w:cs="Times New Roman"/>
          <w:lang w:val="lt-LT"/>
        </w:rPr>
        <w:t>.</w:t>
      </w:r>
      <w:r w:rsidR="00122E2F" w:rsidRPr="001A031B">
        <w:rPr>
          <w:rFonts w:ascii="Times New Roman" w:hAnsi="Times New Roman" w:cs="Times New Roman"/>
          <w:lang w:val="lt-LT"/>
        </w:rPr>
        <w:t xml:space="preserve"> </w:t>
      </w:r>
    </w:p>
    <w:p w14:paraId="7C3AEE48" w14:textId="14EAB844"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9</w:t>
      </w:r>
      <w:r w:rsidR="00A1460B" w:rsidRPr="001A031B">
        <w:rPr>
          <w:rFonts w:ascii="Times New Roman" w:hAnsi="Times New Roman" w:cs="Times New Roman"/>
          <w:lang w:val="lt-LT"/>
        </w:rPr>
        <w:t>.2. Duomenų registracija: temperatūra, laikas, svoris/tūris, ciklai, klaidos; eksportas; saugojimas ≥12 mėn.; registravimo intervalas ≤10 s</w:t>
      </w:r>
      <w:r w:rsidR="00122E2F" w:rsidRPr="001A031B">
        <w:rPr>
          <w:rFonts w:ascii="Times New Roman" w:hAnsi="Times New Roman" w:cs="Times New Roman"/>
          <w:lang w:val="lt-LT"/>
        </w:rPr>
        <w:t xml:space="preserve">, bitų operacijos apdorojimo greitis – </w:t>
      </w:r>
      <w:r w:rsidR="00FD756C" w:rsidRPr="001A031B">
        <w:rPr>
          <w:rFonts w:ascii="Times New Roman" w:hAnsi="Times New Roman" w:cs="Times New Roman"/>
          <w:lang w:val="lt-LT"/>
        </w:rPr>
        <w:t>ne mažiau kaip</w:t>
      </w:r>
      <w:r w:rsidR="00122E2F" w:rsidRPr="001A031B">
        <w:rPr>
          <w:rFonts w:ascii="Times New Roman" w:hAnsi="Times New Roman" w:cs="Times New Roman"/>
          <w:lang w:val="lt-LT"/>
        </w:rPr>
        <w:t xml:space="preserve"> 25 </w:t>
      </w:r>
      <w:proofErr w:type="spellStart"/>
      <w:r w:rsidR="00122E2F" w:rsidRPr="001A031B">
        <w:rPr>
          <w:rFonts w:ascii="Times New Roman" w:hAnsi="Times New Roman" w:cs="Times New Roman"/>
          <w:lang w:val="lt-LT"/>
        </w:rPr>
        <w:t>ns</w:t>
      </w:r>
      <w:proofErr w:type="spellEnd"/>
      <w:r w:rsidR="00A1460B" w:rsidRPr="001A031B">
        <w:rPr>
          <w:rFonts w:ascii="Times New Roman" w:hAnsi="Times New Roman" w:cs="Times New Roman"/>
          <w:lang w:val="lt-LT"/>
        </w:rPr>
        <w:t>.</w:t>
      </w:r>
      <w:r w:rsidR="00122E2F" w:rsidRPr="001A031B">
        <w:rPr>
          <w:rFonts w:ascii="Times New Roman" w:hAnsi="Times New Roman" w:cs="Times New Roman"/>
          <w:lang w:val="lt-LT"/>
        </w:rPr>
        <w:t xml:space="preserve"> Pasterizavimo valdymo </w:t>
      </w:r>
      <w:r w:rsidR="00F5666A" w:rsidRPr="001A031B">
        <w:rPr>
          <w:rFonts w:ascii="Times New Roman" w:hAnsi="Times New Roman" w:cs="Times New Roman"/>
          <w:lang w:val="lt-LT"/>
        </w:rPr>
        <w:t>modulis</w:t>
      </w:r>
      <w:r w:rsidR="00122E2F" w:rsidRPr="001A031B">
        <w:rPr>
          <w:rFonts w:ascii="Times New Roman" w:hAnsi="Times New Roman" w:cs="Times New Roman"/>
          <w:lang w:val="lt-LT"/>
        </w:rPr>
        <w:t xml:space="preserve"> turi turėti galimybę iš valdomų prietaisų gauti signalus 4-20mA, </w:t>
      </w:r>
      <w:proofErr w:type="spellStart"/>
      <w:r w:rsidR="00122E2F" w:rsidRPr="001A031B">
        <w:rPr>
          <w:rFonts w:ascii="Times New Roman" w:hAnsi="Times New Roman" w:cs="Times New Roman"/>
          <w:lang w:val="lt-LT"/>
        </w:rPr>
        <w:t>Profinet</w:t>
      </w:r>
      <w:proofErr w:type="spellEnd"/>
      <w:r w:rsidR="00122E2F" w:rsidRPr="001A031B">
        <w:rPr>
          <w:rFonts w:ascii="Times New Roman" w:hAnsi="Times New Roman" w:cs="Times New Roman"/>
          <w:lang w:val="lt-LT"/>
        </w:rPr>
        <w:t xml:space="preserve">, </w:t>
      </w:r>
      <w:proofErr w:type="spellStart"/>
      <w:r w:rsidR="00122E2F" w:rsidRPr="001A031B">
        <w:rPr>
          <w:rFonts w:ascii="Times New Roman" w:hAnsi="Times New Roman" w:cs="Times New Roman"/>
          <w:lang w:val="lt-LT"/>
        </w:rPr>
        <w:t>Modbus</w:t>
      </w:r>
      <w:proofErr w:type="spellEnd"/>
      <w:r w:rsidR="0054771A" w:rsidRPr="001A031B">
        <w:rPr>
          <w:rFonts w:ascii="Times New Roman" w:hAnsi="Times New Roman" w:cs="Times New Roman"/>
          <w:lang w:val="lt-LT"/>
        </w:rPr>
        <w:t xml:space="preserve">, </w:t>
      </w:r>
      <w:proofErr w:type="spellStart"/>
      <w:r w:rsidR="0054771A" w:rsidRPr="001A031B">
        <w:rPr>
          <w:rFonts w:ascii="Times New Roman" w:hAnsi="Times New Roman" w:cs="Times New Roman"/>
          <w:lang w:val="lt-LT"/>
        </w:rPr>
        <w:t>Profibus</w:t>
      </w:r>
      <w:proofErr w:type="spellEnd"/>
      <w:r w:rsidR="00122E2F" w:rsidRPr="001A031B">
        <w:rPr>
          <w:rFonts w:ascii="Times New Roman" w:hAnsi="Times New Roman" w:cs="Times New Roman"/>
          <w:lang w:val="lt-LT"/>
        </w:rPr>
        <w:t xml:space="preserve"> TCP/IP.</w:t>
      </w:r>
    </w:p>
    <w:p w14:paraId="7BD43843" w14:textId="644BC960"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9</w:t>
      </w:r>
      <w:r w:rsidR="00A1460B" w:rsidRPr="001A031B">
        <w:rPr>
          <w:rFonts w:ascii="Times New Roman" w:hAnsi="Times New Roman" w:cs="Times New Roman"/>
          <w:lang w:val="lt-LT"/>
        </w:rPr>
        <w:t>.3. Automatika turi turėti „</w:t>
      </w:r>
      <w:proofErr w:type="spellStart"/>
      <w:r w:rsidR="00A1460B" w:rsidRPr="001A031B">
        <w:rPr>
          <w:rFonts w:ascii="Times New Roman" w:hAnsi="Times New Roman" w:cs="Times New Roman"/>
          <w:lang w:val="lt-LT"/>
        </w:rPr>
        <w:t>Hold</w:t>
      </w:r>
      <w:proofErr w:type="spellEnd"/>
      <w:r w:rsidR="00A1460B" w:rsidRPr="001A031B">
        <w:rPr>
          <w:rFonts w:ascii="Times New Roman" w:hAnsi="Times New Roman" w:cs="Times New Roman"/>
          <w:lang w:val="lt-LT"/>
        </w:rPr>
        <w:t>“ logiką – nukritus žemiau 70 °C, laikas nesiskaičiuoja iki atstatymo; ciklas laikomas įvykdytu tik išlaikius ≥70 °C ≥60 min visoje masėje.</w:t>
      </w:r>
    </w:p>
    <w:p w14:paraId="177F6923" w14:textId="4A795F89"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9</w:t>
      </w:r>
      <w:r w:rsidR="00A1460B" w:rsidRPr="001A031B">
        <w:rPr>
          <w:rFonts w:ascii="Times New Roman" w:hAnsi="Times New Roman" w:cs="Times New Roman"/>
          <w:lang w:val="lt-LT"/>
        </w:rPr>
        <w:t xml:space="preserve">.4. </w:t>
      </w:r>
      <w:r w:rsidR="00B04697" w:rsidRPr="001A031B">
        <w:rPr>
          <w:rFonts w:ascii="Times New Roman" w:hAnsi="Times New Roman" w:cs="Times New Roman"/>
          <w:lang w:val="lt-LT"/>
        </w:rPr>
        <w:t xml:space="preserve">Valdymas iš MVA įrenginių SCADA </w:t>
      </w:r>
      <w:proofErr w:type="spellStart"/>
      <w:r w:rsidR="00B04697" w:rsidRPr="001A031B">
        <w:rPr>
          <w:rFonts w:ascii="Times New Roman" w:hAnsi="Times New Roman" w:cs="Times New Roman"/>
          <w:lang w:val="lt-LT"/>
        </w:rPr>
        <w:t>operatorinės</w:t>
      </w:r>
      <w:proofErr w:type="spellEnd"/>
      <w:r w:rsidR="00B04697" w:rsidRPr="001A031B">
        <w:rPr>
          <w:rFonts w:ascii="Times New Roman" w:hAnsi="Times New Roman" w:cs="Times New Roman"/>
          <w:lang w:val="lt-LT"/>
        </w:rPr>
        <w:t xml:space="preserve"> – privalomas.</w:t>
      </w:r>
    </w:p>
    <w:p w14:paraId="0DF134DE" w14:textId="2D52E7AF" w:rsidR="00D916B2" w:rsidRPr="001A031B" w:rsidRDefault="00E404FC"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10</w:t>
      </w:r>
      <w:r w:rsidR="00A1460B" w:rsidRPr="001A031B">
        <w:rPr>
          <w:rFonts w:ascii="Times New Roman" w:hAnsi="Times New Roman" w:cs="Times New Roman"/>
          <w:color w:val="auto"/>
          <w:sz w:val="22"/>
          <w:szCs w:val="22"/>
          <w:lang w:val="lt-LT"/>
        </w:rPr>
        <w:t>. Temperatūros kontrolė ir validacija</w:t>
      </w:r>
    </w:p>
    <w:p w14:paraId="7985D142" w14:textId="608EE10A"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10</w:t>
      </w:r>
      <w:r w:rsidR="00A1460B" w:rsidRPr="001A031B">
        <w:rPr>
          <w:rFonts w:ascii="Times New Roman" w:hAnsi="Times New Roman" w:cs="Times New Roman"/>
          <w:lang w:val="lt-LT"/>
        </w:rPr>
        <w:t xml:space="preserve">.1. Temperatūros </w:t>
      </w:r>
      <w:proofErr w:type="spellStart"/>
      <w:r w:rsidR="00A1460B" w:rsidRPr="001A031B">
        <w:rPr>
          <w:rFonts w:ascii="Times New Roman" w:hAnsi="Times New Roman" w:cs="Times New Roman"/>
          <w:lang w:val="lt-LT"/>
        </w:rPr>
        <w:t>homogenizavimas</w:t>
      </w:r>
      <w:proofErr w:type="spellEnd"/>
      <w:r w:rsidR="00A1460B" w:rsidRPr="001A031B">
        <w:rPr>
          <w:rFonts w:ascii="Times New Roman" w:hAnsi="Times New Roman" w:cs="Times New Roman"/>
          <w:lang w:val="lt-LT"/>
        </w:rPr>
        <w:t xml:space="preserve"> (maišymas/</w:t>
      </w:r>
      <w:proofErr w:type="spellStart"/>
      <w:r w:rsidR="00A1460B" w:rsidRPr="001A031B">
        <w:rPr>
          <w:rFonts w:ascii="Times New Roman" w:hAnsi="Times New Roman" w:cs="Times New Roman"/>
          <w:lang w:val="lt-LT"/>
        </w:rPr>
        <w:t>recirkuliacija</w:t>
      </w:r>
      <w:proofErr w:type="spellEnd"/>
      <w:r w:rsidR="00A1460B" w:rsidRPr="001A031B">
        <w:rPr>
          <w:rFonts w:ascii="Times New Roman" w:hAnsi="Times New Roman" w:cs="Times New Roman"/>
          <w:lang w:val="lt-LT"/>
        </w:rPr>
        <w:t>) užtikrina ΔT ≤ ±2 °C tarp skirtingų taškų talpoje pasterizacijos metu.</w:t>
      </w:r>
    </w:p>
    <w:p w14:paraId="1DB9BC0D" w14:textId="645C2CE0"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10</w:t>
      </w:r>
      <w:r w:rsidR="00A1460B" w:rsidRPr="001A031B">
        <w:rPr>
          <w:rFonts w:ascii="Times New Roman" w:hAnsi="Times New Roman" w:cs="Times New Roman"/>
          <w:lang w:val="lt-LT"/>
        </w:rPr>
        <w:t>.2. Pirmojo paleidimo metu atliekamas validacijos testas – registruojant temperatūras skirtinguose taškuose ir sudarant bandymo protokolą.</w:t>
      </w:r>
    </w:p>
    <w:p w14:paraId="797007ED" w14:textId="4964E097"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10</w:t>
      </w:r>
      <w:r w:rsidR="00A1460B" w:rsidRPr="001A031B">
        <w:rPr>
          <w:rFonts w:ascii="Times New Roman" w:hAnsi="Times New Roman" w:cs="Times New Roman"/>
          <w:lang w:val="lt-LT"/>
        </w:rPr>
        <w:t>.3. Priėmimo kriterijai: pasiekta ir išlaikyta ≥70 °C</w:t>
      </w:r>
      <w:r w:rsidR="00D8568B" w:rsidRPr="001A031B">
        <w:rPr>
          <w:rFonts w:ascii="Times New Roman" w:hAnsi="Times New Roman" w:cs="Times New Roman"/>
          <w:lang w:val="lt-LT"/>
        </w:rPr>
        <w:t>,</w:t>
      </w:r>
      <w:r w:rsidR="00A1460B" w:rsidRPr="001A031B">
        <w:rPr>
          <w:rFonts w:ascii="Times New Roman" w:hAnsi="Times New Roman" w:cs="Times New Roman"/>
          <w:lang w:val="lt-LT"/>
        </w:rPr>
        <w:t xml:space="preserve"> ≥60 min visu tūriu</w:t>
      </w:r>
      <w:r w:rsidR="00D8568B" w:rsidRPr="001A031B">
        <w:rPr>
          <w:rFonts w:ascii="Times New Roman" w:hAnsi="Times New Roman" w:cs="Times New Roman"/>
          <w:lang w:val="lt-LT"/>
        </w:rPr>
        <w:t xml:space="preserve"> ir </w:t>
      </w:r>
      <w:r w:rsidR="00A1460B" w:rsidRPr="001A031B">
        <w:rPr>
          <w:rFonts w:ascii="Times New Roman" w:hAnsi="Times New Roman" w:cs="Times New Roman"/>
          <w:lang w:val="lt-LT"/>
        </w:rPr>
        <w:t xml:space="preserve">duomenų grafikai </w:t>
      </w:r>
      <w:r w:rsidR="00D8568B" w:rsidRPr="001A031B">
        <w:rPr>
          <w:rFonts w:ascii="Times New Roman" w:hAnsi="Times New Roman" w:cs="Times New Roman"/>
          <w:lang w:val="lt-LT"/>
        </w:rPr>
        <w:t xml:space="preserve">pateikiami </w:t>
      </w:r>
      <w:r w:rsidR="00A1460B" w:rsidRPr="001A031B">
        <w:rPr>
          <w:rFonts w:ascii="Times New Roman" w:hAnsi="Times New Roman" w:cs="Times New Roman"/>
          <w:lang w:val="lt-LT"/>
        </w:rPr>
        <w:t>Užsakovui.</w:t>
      </w:r>
    </w:p>
    <w:p w14:paraId="59ECFAB2" w14:textId="3E08E1D0" w:rsidR="00D916B2" w:rsidRPr="001A031B" w:rsidRDefault="00E404FC"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11</w:t>
      </w:r>
      <w:r w:rsidR="00A1460B" w:rsidRPr="001A031B">
        <w:rPr>
          <w:rFonts w:ascii="Times New Roman" w:hAnsi="Times New Roman" w:cs="Times New Roman"/>
          <w:color w:val="auto"/>
          <w:sz w:val="22"/>
          <w:szCs w:val="22"/>
          <w:lang w:val="lt-LT"/>
        </w:rPr>
        <w:t>. Montavimas, prijungimai ir komplektacija</w:t>
      </w:r>
    </w:p>
    <w:p w14:paraId="735A5235" w14:textId="6E5AB55E"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11</w:t>
      </w:r>
      <w:r w:rsidR="00A1460B" w:rsidRPr="001A031B">
        <w:rPr>
          <w:rFonts w:ascii="Times New Roman" w:hAnsi="Times New Roman" w:cs="Times New Roman"/>
          <w:lang w:val="lt-LT"/>
        </w:rPr>
        <w:t xml:space="preserve">.1. Tiekėjas į pasiūlymą įtraukia visus reikalingus darbus ir medžiagas: prijungimus prie </w:t>
      </w:r>
      <w:r w:rsidR="00717F22" w:rsidRPr="001A031B">
        <w:rPr>
          <w:rFonts w:ascii="Times New Roman" w:hAnsi="Times New Roman" w:cs="Times New Roman"/>
          <w:lang w:val="lt-LT"/>
        </w:rPr>
        <w:t>P</w:t>
      </w:r>
      <w:r w:rsidR="00A1460B" w:rsidRPr="001A031B">
        <w:rPr>
          <w:rFonts w:ascii="Times New Roman" w:hAnsi="Times New Roman" w:cs="Times New Roman"/>
          <w:lang w:val="lt-LT"/>
        </w:rPr>
        <w:t>ulpos vamzdynų, šilumos kontūro, elektros, oro ir duomenų tinklų; tvirtinimus, pastolius, izoliaciją, kabelius ir kt.</w:t>
      </w:r>
    </w:p>
    <w:p w14:paraId="6B10A965" w14:textId="252CF83F"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11</w:t>
      </w:r>
      <w:r w:rsidR="00A1460B" w:rsidRPr="001A031B">
        <w:rPr>
          <w:rFonts w:ascii="Times New Roman" w:hAnsi="Times New Roman" w:cs="Times New Roman"/>
          <w:lang w:val="lt-LT"/>
        </w:rPr>
        <w:t>.2. Visi prijungimo darbai – tiekėjo atsakomybė. Neįtraukti, bet būtini darbai laikomi įtraukti į kainą.</w:t>
      </w:r>
    </w:p>
    <w:p w14:paraId="793F887D" w14:textId="55685B57"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11</w:t>
      </w:r>
      <w:r w:rsidR="00A1460B" w:rsidRPr="001A031B">
        <w:rPr>
          <w:rFonts w:ascii="Times New Roman" w:hAnsi="Times New Roman" w:cs="Times New Roman"/>
          <w:lang w:val="lt-LT"/>
        </w:rPr>
        <w:t>.3. Įranga pat</w:t>
      </w:r>
      <w:r w:rsidR="00F5724B" w:rsidRPr="001A031B">
        <w:rPr>
          <w:rFonts w:ascii="Times New Roman" w:hAnsi="Times New Roman" w:cs="Times New Roman"/>
          <w:lang w:val="lt-LT"/>
        </w:rPr>
        <w:t>ie</w:t>
      </w:r>
      <w:r w:rsidR="00A1460B" w:rsidRPr="001A031B">
        <w:rPr>
          <w:rFonts w:ascii="Times New Roman" w:hAnsi="Times New Roman" w:cs="Times New Roman"/>
          <w:lang w:val="lt-LT"/>
        </w:rPr>
        <w:t>kiama su CE atitikties deklaracijomis, instrukcijomis medžiagų sertifikatais.</w:t>
      </w:r>
      <w:r w:rsidR="00F5724B" w:rsidRPr="001A031B">
        <w:rPr>
          <w:rFonts w:ascii="Times New Roman" w:hAnsi="Times New Roman" w:cs="Times New Roman"/>
          <w:lang w:val="lt-LT"/>
        </w:rPr>
        <w:t xml:space="preserve"> Visi dokumentai patiekiami lietuvių kalba.</w:t>
      </w:r>
    </w:p>
    <w:p w14:paraId="15642CE8" w14:textId="2A7C6413" w:rsidR="00D916B2" w:rsidRPr="001A031B" w:rsidRDefault="00E404FC"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12</w:t>
      </w:r>
      <w:r w:rsidR="00A1460B" w:rsidRPr="001A031B">
        <w:rPr>
          <w:rFonts w:ascii="Times New Roman" w:hAnsi="Times New Roman" w:cs="Times New Roman"/>
          <w:color w:val="auto"/>
          <w:sz w:val="22"/>
          <w:szCs w:val="22"/>
          <w:lang w:val="lt-LT"/>
        </w:rPr>
        <w:t>. Paleidimas ir bandomieji bandymai</w:t>
      </w:r>
    </w:p>
    <w:p w14:paraId="3F1B7FBF" w14:textId="1E093A8B"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 xml:space="preserve">Tiekėjas atlieka montavimą, paleidimą–derinimą, bandomąjį veikimą su faktine </w:t>
      </w:r>
      <w:r w:rsidR="00B04697" w:rsidRPr="001A031B">
        <w:rPr>
          <w:rFonts w:ascii="Times New Roman" w:hAnsi="Times New Roman" w:cs="Times New Roman"/>
          <w:lang w:val="lt-LT"/>
        </w:rPr>
        <w:t xml:space="preserve">MVA įrenginių </w:t>
      </w:r>
      <w:r w:rsidR="00717F22" w:rsidRPr="001A031B">
        <w:rPr>
          <w:rFonts w:ascii="Times New Roman" w:hAnsi="Times New Roman" w:cs="Times New Roman"/>
          <w:lang w:val="lt-LT"/>
        </w:rPr>
        <w:t>P</w:t>
      </w:r>
      <w:r w:rsidRPr="001A031B">
        <w:rPr>
          <w:rFonts w:ascii="Times New Roman" w:hAnsi="Times New Roman" w:cs="Times New Roman"/>
          <w:lang w:val="lt-LT"/>
        </w:rPr>
        <w:t>ulpa. Pat</w:t>
      </w:r>
      <w:r w:rsidR="00F5724B" w:rsidRPr="001A031B">
        <w:rPr>
          <w:rFonts w:ascii="Times New Roman" w:hAnsi="Times New Roman" w:cs="Times New Roman"/>
          <w:lang w:val="lt-LT"/>
        </w:rPr>
        <w:t>ie</w:t>
      </w:r>
      <w:r w:rsidRPr="001A031B">
        <w:rPr>
          <w:rFonts w:ascii="Times New Roman" w:hAnsi="Times New Roman" w:cs="Times New Roman"/>
          <w:lang w:val="lt-LT"/>
        </w:rPr>
        <w:t>kiamas pasterizacijos validacijos protokolas, apmokomi ≥2 Užsakovo darbuotojai, perduodamos instrukcijos ir programinės prieigos.</w:t>
      </w:r>
    </w:p>
    <w:p w14:paraId="4C510EE7" w14:textId="19C54C27" w:rsidR="00D916B2" w:rsidRPr="001A031B" w:rsidRDefault="00E404FC"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13</w:t>
      </w:r>
      <w:r w:rsidR="00A1460B" w:rsidRPr="001A031B">
        <w:rPr>
          <w:rFonts w:ascii="Times New Roman" w:hAnsi="Times New Roman" w:cs="Times New Roman"/>
          <w:color w:val="auto"/>
          <w:sz w:val="22"/>
          <w:szCs w:val="22"/>
          <w:lang w:val="lt-LT"/>
        </w:rPr>
        <w:t>. Montavimo vietos įsivertinimas ir atsakomybė</w:t>
      </w:r>
    </w:p>
    <w:p w14:paraId="5CB59E04" w14:textId="41072F23"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13</w:t>
      </w:r>
      <w:r w:rsidR="00A1460B" w:rsidRPr="001A031B">
        <w:rPr>
          <w:rFonts w:ascii="Times New Roman" w:hAnsi="Times New Roman" w:cs="Times New Roman"/>
          <w:lang w:val="lt-LT"/>
        </w:rPr>
        <w:t>.1. Tiekėjas, teikdamas pasiūlymą, privalo įsivertinti esamas pastato sąlygas: išplanavimą, konstrukcijas, įėjimus/vartus, grindų tvirtumą, esamus tinklus, logistikos srautus, darbo vietas ir technologinius procesus.</w:t>
      </w:r>
    </w:p>
    <w:p w14:paraId="3E7BE116" w14:textId="7130F766"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13</w:t>
      </w:r>
      <w:r w:rsidR="00A1460B" w:rsidRPr="001A031B">
        <w:rPr>
          <w:rFonts w:ascii="Times New Roman" w:hAnsi="Times New Roman" w:cs="Times New Roman"/>
          <w:lang w:val="lt-LT"/>
        </w:rPr>
        <w:t xml:space="preserve">.2. Įrenginio montavimo </w:t>
      </w:r>
      <w:r w:rsidR="00D8568B" w:rsidRPr="001A031B">
        <w:rPr>
          <w:rFonts w:ascii="Times New Roman" w:hAnsi="Times New Roman" w:cs="Times New Roman"/>
          <w:lang w:val="lt-LT"/>
        </w:rPr>
        <w:t xml:space="preserve">vieta </w:t>
      </w:r>
      <w:r w:rsidR="00A1460B" w:rsidRPr="001A031B">
        <w:rPr>
          <w:rFonts w:ascii="Times New Roman" w:hAnsi="Times New Roman" w:cs="Times New Roman"/>
          <w:lang w:val="lt-LT"/>
        </w:rPr>
        <w:t xml:space="preserve">– pagal </w:t>
      </w:r>
      <w:r w:rsidR="00D8568B" w:rsidRPr="001A031B">
        <w:rPr>
          <w:rFonts w:ascii="Times New Roman" w:hAnsi="Times New Roman" w:cs="Times New Roman"/>
          <w:lang w:val="lt-LT"/>
        </w:rPr>
        <w:t>projektinę vietą</w:t>
      </w:r>
      <w:r w:rsidR="00A1460B" w:rsidRPr="001A031B">
        <w:rPr>
          <w:rFonts w:ascii="Times New Roman" w:hAnsi="Times New Roman" w:cs="Times New Roman"/>
          <w:lang w:val="lt-LT"/>
        </w:rPr>
        <w:t xml:space="preserve">, </w:t>
      </w:r>
      <w:r w:rsidR="00D8568B" w:rsidRPr="001A031B">
        <w:rPr>
          <w:rFonts w:ascii="Times New Roman" w:hAnsi="Times New Roman" w:cs="Times New Roman"/>
          <w:lang w:val="lt-LT"/>
        </w:rPr>
        <w:t xml:space="preserve">suderinta </w:t>
      </w:r>
      <w:r w:rsidR="00A1460B" w:rsidRPr="001A031B">
        <w:rPr>
          <w:rFonts w:ascii="Times New Roman" w:hAnsi="Times New Roman" w:cs="Times New Roman"/>
          <w:lang w:val="lt-LT"/>
        </w:rPr>
        <w:t xml:space="preserve">su Užsakovu; privalu užtikrinti, kad įranga netrukdytų kitiems procesams ir būtų </w:t>
      </w:r>
      <w:r w:rsidR="00D8568B" w:rsidRPr="001A031B">
        <w:rPr>
          <w:rFonts w:ascii="Times New Roman" w:hAnsi="Times New Roman" w:cs="Times New Roman"/>
          <w:lang w:val="lt-LT"/>
        </w:rPr>
        <w:t xml:space="preserve">numatytos </w:t>
      </w:r>
      <w:r w:rsidR="00A1460B" w:rsidRPr="001A031B">
        <w:rPr>
          <w:rFonts w:ascii="Times New Roman" w:hAnsi="Times New Roman" w:cs="Times New Roman"/>
          <w:lang w:val="lt-LT"/>
        </w:rPr>
        <w:t>aptarnavimo zonos.</w:t>
      </w:r>
    </w:p>
    <w:p w14:paraId="3176D678" w14:textId="7E9006F3"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13</w:t>
      </w:r>
      <w:r w:rsidR="00A1460B" w:rsidRPr="001A031B">
        <w:rPr>
          <w:rFonts w:ascii="Times New Roman" w:hAnsi="Times New Roman" w:cs="Times New Roman"/>
          <w:lang w:val="lt-LT"/>
        </w:rPr>
        <w:t>.3. Tiekėjas atsako, kad įranga tilptų (aukštis/plotis/aptarnavimas, montavimo keliai)</w:t>
      </w:r>
      <w:r w:rsidR="00B04697" w:rsidRPr="001A031B">
        <w:rPr>
          <w:rFonts w:ascii="Times New Roman" w:hAnsi="Times New Roman" w:cs="Times New Roman"/>
          <w:lang w:val="lt-LT"/>
        </w:rPr>
        <w:t xml:space="preserve">, taip pat </w:t>
      </w:r>
      <w:r w:rsidR="00F16E8D" w:rsidRPr="001A031B">
        <w:rPr>
          <w:rFonts w:ascii="Times New Roman" w:hAnsi="Times New Roman" w:cs="Times New Roman"/>
          <w:lang w:val="lt-LT"/>
        </w:rPr>
        <w:t>būtų integruota į esamą pastato vėdinimo sistemą</w:t>
      </w:r>
      <w:r w:rsidR="00A1460B" w:rsidRPr="001A031B">
        <w:rPr>
          <w:rFonts w:ascii="Times New Roman" w:hAnsi="Times New Roman" w:cs="Times New Roman"/>
          <w:lang w:val="lt-LT"/>
        </w:rPr>
        <w:t>.</w:t>
      </w:r>
    </w:p>
    <w:p w14:paraId="370E8C64" w14:textId="7667A511" w:rsidR="00D916B2" w:rsidRPr="001A031B" w:rsidRDefault="00E404FC" w:rsidP="00F5724B">
      <w:pPr>
        <w:spacing w:after="0"/>
        <w:jc w:val="both"/>
        <w:rPr>
          <w:rFonts w:ascii="Times New Roman" w:hAnsi="Times New Roman" w:cs="Times New Roman"/>
          <w:lang w:val="lt-LT"/>
        </w:rPr>
      </w:pPr>
      <w:r w:rsidRPr="001A031B">
        <w:rPr>
          <w:rFonts w:ascii="Times New Roman" w:hAnsi="Times New Roman" w:cs="Times New Roman"/>
          <w:lang w:val="lt-LT"/>
        </w:rPr>
        <w:t>13</w:t>
      </w:r>
      <w:r w:rsidR="00A1460B" w:rsidRPr="001A031B">
        <w:rPr>
          <w:rFonts w:ascii="Times New Roman" w:hAnsi="Times New Roman" w:cs="Times New Roman"/>
          <w:lang w:val="lt-LT"/>
        </w:rPr>
        <w:t>.4. Jei dėl pasirinktų sprendimų reikia keisti komunikacijas, įrenginių išdėstymą, konstrukcijas ar įvadus – tai laikoma tiekėjo atsakomybe ir įtraukiama į kainą.</w:t>
      </w:r>
    </w:p>
    <w:p w14:paraId="442CA727" w14:textId="013462B5" w:rsidR="00D916B2" w:rsidRPr="001A031B" w:rsidRDefault="00E404FC" w:rsidP="00F5724B">
      <w:pPr>
        <w:spacing w:after="0"/>
        <w:jc w:val="both"/>
        <w:rPr>
          <w:rFonts w:ascii="Times New Roman" w:hAnsi="Times New Roman" w:cs="Times New Roman"/>
          <w:lang w:val="lt-LT"/>
        </w:rPr>
      </w:pPr>
      <w:r w:rsidRPr="001A031B">
        <w:rPr>
          <w:rFonts w:ascii="Times New Roman" w:hAnsi="Times New Roman" w:cs="Times New Roman"/>
          <w:lang w:val="lt-LT"/>
        </w:rPr>
        <w:t>13</w:t>
      </w:r>
      <w:r w:rsidR="00A1460B" w:rsidRPr="001A031B">
        <w:rPr>
          <w:rFonts w:ascii="Times New Roman" w:hAnsi="Times New Roman" w:cs="Times New Roman"/>
          <w:lang w:val="lt-LT"/>
        </w:rPr>
        <w:t>.5. Užsakovas neatsako už tiekėjo neįvertintas montavimo, transportavimo ar pritaikymo sąnaudas. Pateikdamas pasiūlymą, tiekėjas patvirtina, kad susipažino su montavimo vieta.</w:t>
      </w:r>
    </w:p>
    <w:p w14:paraId="0015604F" w14:textId="51BB7206" w:rsidR="00D916B2" w:rsidRPr="001A031B" w:rsidRDefault="00E404FC" w:rsidP="00F5724B">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14</w:t>
      </w:r>
      <w:r w:rsidR="00A1460B" w:rsidRPr="001A031B">
        <w:rPr>
          <w:rFonts w:ascii="Times New Roman" w:hAnsi="Times New Roman" w:cs="Times New Roman"/>
          <w:color w:val="auto"/>
          <w:sz w:val="22"/>
          <w:szCs w:val="22"/>
          <w:lang w:val="lt-LT"/>
        </w:rPr>
        <w:t>. Garantijos ir aptarnavimas</w:t>
      </w:r>
    </w:p>
    <w:p w14:paraId="4F1C61B5" w14:textId="1F1239D5" w:rsidR="00D916B2" w:rsidRPr="001A031B" w:rsidRDefault="00A1460B" w:rsidP="0076737F">
      <w:pPr>
        <w:spacing w:after="0"/>
        <w:jc w:val="both"/>
        <w:rPr>
          <w:rFonts w:ascii="Times New Roman" w:hAnsi="Times New Roman" w:cs="Times New Roman"/>
          <w:lang w:val="lt-LT"/>
        </w:rPr>
      </w:pPr>
      <w:r w:rsidRPr="001A031B">
        <w:rPr>
          <w:rFonts w:ascii="Times New Roman" w:hAnsi="Times New Roman" w:cs="Times New Roman"/>
          <w:lang w:val="lt-LT"/>
        </w:rPr>
        <w:t>Garantija įrangai ir darbams – ≥24 mėn.; gedimų pašalinimas – per ≤5 darbo dienas nuo pranešimo. Tiekėjas pateikia planinės priežiūros grafiką ir rekomendacijų sąrašą.</w:t>
      </w:r>
    </w:p>
    <w:p w14:paraId="0EDD40A3" w14:textId="194163AB" w:rsidR="00D916B2" w:rsidRPr="001A031B" w:rsidRDefault="00E404FC" w:rsidP="0076737F">
      <w:pPr>
        <w:pStyle w:val="Heading2"/>
        <w:spacing w:before="0"/>
        <w:jc w:val="both"/>
        <w:rPr>
          <w:rFonts w:ascii="Times New Roman" w:hAnsi="Times New Roman" w:cs="Times New Roman"/>
          <w:color w:val="auto"/>
          <w:sz w:val="22"/>
          <w:szCs w:val="22"/>
          <w:lang w:val="lt-LT"/>
        </w:rPr>
      </w:pPr>
      <w:r w:rsidRPr="001A031B">
        <w:rPr>
          <w:rFonts w:ascii="Times New Roman" w:hAnsi="Times New Roman" w:cs="Times New Roman"/>
          <w:color w:val="auto"/>
          <w:sz w:val="22"/>
          <w:szCs w:val="22"/>
          <w:lang w:val="lt-LT"/>
        </w:rPr>
        <w:t>15</w:t>
      </w:r>
      <w:r w:rsidR="00A1460B" w:rsidRPr="001A031B">
        <w:rPr>
          <w:rFonts w:ascii="Times New Roman" w:hAnsi="Times New Roman" w:cs="Times New Roman"/>
          <w:color w:val="auto"/>
          <w:sz w:val="22"/>
          <w:szCs w:val="22"/>
          <w:lang w:val="lt-LT"/>
        </w:rPr>
        <w:t>. Pasiūlymo turinys (privalomas)</w:t>
      </w:r>
    </w:p>
    <w:p w14:paraId="59057332" w14:textId="6D4726C2"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w:t>
      </w:r>
      <w:r w:rsidR="0076737F" w:rsidRPr="001A031B">
        <w:rPr>
          <w:rFonts w:ascii="Times New Roman" w:hAnsi="Times New Roman" w:cs="Times New Roman"/>
          <w:lang w:val="lt-LT"/>
        </w:rPr>
        <w:t>5</w:t>
      </w:r>
      <w:r w:rsidR="00A1460B" w:rsidRPr="001A031B">
        <w:rPr>
          <w:rFonts w:ascii="Times New Roman" w:hAnsi="Times New Roman" w:cs="Times New Roman"/>
          <w:lang w:val="lt-LT"/>
        </w:rPr>
        <w:t>.1. Technologinė schema (PFD) ir principinės valdymo/elektros schemos (P&amp;ID/</w:t>
      </w:r>
      <w:proofErr w:type="spellStart"/>
      <w:r w:rsidR="00A1460B" w:rsidRPr="001A031B">
        <w:rPr>
          <w:rFonts w:ascii="Times New Roman" w:hAnsi="Times New Roman" w:cs="Times New Roman"/>
          <w:lang w:val="lt-LT"/>
        </w:rPr>
        <w:t>Single</w:t>
      </w:r>
      <w:proofErr w:type="spellEnd"/>
      <w:r w:rsidR="00A1460B" w:rsidRPr="001A031B">
        <w:rPr>
          <w:rFonts w:ascii="Times New Roman" w:hAnsi="Times New Roman" w:cs="Times New Roman"/>
          <w:lang w:val="lt-LT"/>
        </w:rPr>
        <w:t xml:space="preserve"> Line).</w:t>
      </w:r>
    </w:p>
    <w:p w14:paraId="41213808" w14:textId="637CA22F"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w:t>
      </w:r>
      <w:r w:rsidR="0076737F" w:rsidRPr="001A031B">
        <w:rPr>
          <w:rFonts w:ascii="Times New Roman" w:hAnsi="Times New Roman" w:cs="Times New Roman"/>
          <w:lang w:val="lt-LT"/>
        </w:rPr>
        <w:t>5</w:t>
      </w:r>
      <w:r w:rsidR="00A1460B" w:rsidRPr="001A031B">
        <w:rPr>
          <w:rFonts w:ascii="Times New Roman" w:hAnsi="Times New Roman" w:cs="Times New Roman"/>
          <w:lang w:val="lt-LT"/>
        </w:rPr>
        <w:t>.2. Įrangos sąrašas su gamintojais/modeliais, medžiagomis ir techniniais parametrais.</w:t>
      </w:r>
    </w:p>
    <w:p w14:paraId="326F4FD7" w14:textId="66492B10"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lastRenderedPageBreak/>
        <w:t>1</w:t>
      </w:r>
      <w:r w:rsidR="0076737F" w:rsidRPr="001A031B">
        <w:rPr>
          <w:rFonts w:ascii="Times New Roman" w:hAnsi="Times New Roman" w:cs="Times New Roman"/>
          <w:lang w:val="lt-LT"/>
        </w:rPr>
        <w:t>5</w:t>
      </w:r>
      <w:r w:rsidR="00A1460B" w:rsidRPr="001A031B">
        <w:rPr>
          <w:rFonts w:ascii="Times New Roman" w:hAnsi="Times New Roman" w:cs="Times New Roman"/>
          <w:lang w:val="lt-LT"/>
        </w:rPr>
        <w:t xml:space="preserve">.3. Šilumos balansas (žiema/vasara), </w:t>
      </w:r>
      <w:proofErr w:type="spellStart"/>
      <w:r w:rsidR="00A1460B" w:rsidRPr="001A031B">
        <w:rPr>
          <w:rFonts w:ascii="Times New Roman" w:hAnsi="Times New Roman" w:cs="Times New Roman"/>
          <w:lang w:val="lt-LT"/>
        </w:rPr>
        <w:t>rekuperacijos</w:t>
      </w:r>
      <w:proofErr w:type="spellEnd"/>
      <w:r w:rsidR="00A1460B" w:rsidRPr="001A031B">
        <w:rPr>
          <w:rFonts w:ascii="Times New Roman" w:hAnsi="Times New Roman" w:cs="Times New Roman"/>
          <w:lang w:val="lt-LT"/>
        </w:rPr>
        <w:t xml:space="preserve"> skaičiavimai, ciklų grafikai (laikas–temperatūra).</w:t>
      </w:r>
    </w:p>
    <w:p w14:paraId="7356C923" w14:textId="1E77849B"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w:t>
      </w:r>
      <w:r w:rsidR="0076737F" w:rsidRPr="001A031B">
        <w:rPr>
          <w:rFonts w:ascii="Times New Roman" w:hAnsi="Times New Roman" w:cs="Times New Roman"/>
          <w:lang w:val="lt-LT"/>
        </w:rPr>
        <w:t>5</w:t>
      </w:r>
      <w:r w:rsidR="00A1460B" w:rsidRPr="001A031B">
        <w:rPr>
          <w:rFonts w:ascii="Times New Roman" w:hAnsi="Times New Roman" w:cs="Times New Roman"/>
          <w:lang w:val="lt-LT"/>
        </w:rPr>
        <w:t>.4. Montavimo darbų aprašas ir terminai</w:t>
      </w:r>
      <w:r w:rsidRPr="001A031B">
        <w:rPr>
          <w:rFonts w:ascii="Times New Roman" w:hAnsi="Times New Roman" w:cs="Times New Roman"/>
          <w:lang w:val="lt-LT"/>
        </w:rPr>
        <w:t>.</w:t>
      </w:r>
      <w:r w:rsidR="00A1460B" w:rsidRPr="001A031B">
        <w:rPr>
          <w:rFonts w:ascii="Times New Roman" w:hAnsi="Times New Roman" w:cs="Times New Roman"/>
          <w:lang w:val="lt-LT"/>
        </w:rPr>
        <w:t>.</w:t>
      </w:r>
    </w:p>
    <w:p w14:paraId="636F4258" w14:textId="74346536"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w:t>
      </w:r>
      <w:r w:rsidR="0076737F" w:rsidRPr="001A031B">
        <w:rPr>
          <w:rFonts w:ascii="Times New Roman" w:hAnsi="Times New Roman" w:cs="Times New Roman"/>
          <w:lang w:val="lt-LT"/>
        </w:rPr>
        <w:t>5</w:t>
      </w:r>
      <w:r w:rsidR="00A1460B" w:rsidRPr="001A031B">
        <w:rPr>
          <w:rFonts w:ascii="Times New Roman" w:hAnsi="Times New Roman" w:cs="Times New Roman"/>
          <w:lang w:val="lt-LT"/>
        </w:rPr>
        <w:t>.5. Garantiniai įsipareigojimai, aptarnavimo planas, atsarginių dalių sąrašas.</w:t>
      </w:r>
    </w:p>
    <w:p w14:paraId="3E5102E9" w14:textId="667DFD69" w:rsidR="00D916B2" w:rsidRPr="001A031B" w:rsidRDefault="00E404FC" w:rsidP="0076737F">
      <w:pPr>
        <w:spacing w:after="0"/>
        <w:jc w:val="both"/>
        <w:rPr>
          <w:rFonts w:ascii="Times New Roman" w:hAnsi="Times New Roman" w:cs="Times New Roman"/>
          <w:lang w:val="lt-LT"/>
        </w:rPr>
      </w:pPr>
      <w:r w:rsidRPr="001A031B">
        <w:rPr>
          <w:rFonts w:ascii="Times New Roman" w:hAnsi="Times New Roman" w:cs="Times New Roman"/>
          <w:lang w:val="lt-LT"/>
        </w:rPr>
        <w:t>1</w:t>
      </w:r>
      <w:r w:rsidR="0076737F" w:rsidRPr="001A031B">
        <w:rPr>
          <w:rFonts w:ascii="Times New Roman" w:hAnsi="Times New Roman" w:cs="Times New Roman"/>
          <w:lang w:val="lt-LT"/>
        </w:rPr>
        <w:t>5</w:t>
      </w:r>
      <w:r w:rsidR="00A1460B" w:rsidRPr="001A031B">
        <w:rPr>
          <w:rFonts w:ascii="Times New Roman" w:hAnsi="Times New Roman" w:cs="Times New Roman"/>
          <w:lang w:val="lt-LT"/>
        </w:rPr>
        <w:t>.6. CE deklaracijos, atitikties pažymos, instrukcijos (</w:t>
      </w:r>
      <w:r w:rsidR="00717F22" w:rsidRPr="001A031B">
        <w:rPr>
          <w:rFonts w:ascii="Times New Roman" w:hAnsi="Times New Roman" w:cs="Times New Roman"/>
          <w:lang w:val="lt-LT"/>
        </w:rPr>
        <w:t>lietuvių kalba).</w:t>
      </w:r>
    </w:p>
    <w:p w14:paraId="7A84288D" w14:textId="77777777" w:rsidR="00717F22" w:rsidRPr="001A031B" w:rsidRDefault="00717F22" w:rsidP="0076737F">
      <w:pPr>
        <w:spacing w:after="0"/>
        <w:jc w:val="both"/>
        <w:rPr>
          <w:rFonts w:ascii="Times New Roman" w:hAnsi="Times New Roman" w:cs="Times New Roman"/>
          <w:lang w:val="lt-LT"/>
        </w:rPr>
      </w:pPr>
    </w:p>
    <w:p w14:paraId="44E96F6C" w14:textId="0D79C481" w:rsidR="00D916B2" w:rsidRPr="001A031B" w:rsidRDefault="00A1460B" w:rsidP="0076737F">
      <w:pPr>
        <w:jc w:val="both"/>
        <w:rPr>
          <w:rFonts w:ascii="Times New Roman" w:hAnsi="Times New Roman" w:cs="Times New Roman"/>
          <w:lang w:val="lt-LT"/>
        </w:rPr>
      </w:pPr>
      <w:r w:rsidRPr="001A031B">
        <w:rPr>
          <w:rFonts w:ascii="Times New Roman" w:hAnsi="Times New Roman" w:cs="Times New Roman"/>
          <w:b/>
          <w:bCs/>
          <w:lang w:val="lt-LT"/>
        </w:rPr>
        <w:t>Pastaba:</w:t>
      </w:r>
      <w:r w:rsidRPr="001A031B">
        <w:rPr>
          <w:rFonts w:ascii="Times New Roman" w:hAnsi="Times New Roman" w:cs="Times New Roman"/>
          <w:lang w:val="lt-LT"/>
        </w:rPr>
        <w:t xml:space="preserve"> visur, kur nurodyti konkretūs komponentų pavyzdžiai (pvz., </w:t>
      </w:r>
      <w:proofErr w:type="spellStart"/>
      <w:r w:rsidR="00F16E8D" w:rsidRPr="001A031B">
        <w:rPr>
          <w:rFonts w:ascii="Times New Roman" w:hAnsi="Times New Roman" w:cs="Times New Roman"/>
          <w:lang w:val="lt-LT"/>
        </w:rPr>
        <w:t>PuWe</w:t>
      </w:r>
      <w:proofErr w:type="spellEnd"/>
      <w:r w:rsidRPr="001A031B">
        <w:rPr>
          <w:rFonts w:ascii="Times New Roman" w:hAnsi="Times New Roman" w:cs="Times New Roman"/>
          <w:lang w:val="lt-LT"/>
        </w:rPr>
        <w:t>), laikytina „arba lygiavertis“ be funkcinių pranašumų praradimo.</w:t>
      </w:r>
    </w:p>
    <w:sectPr w:rsidR="00D916B2" w:rsidRPr="001A031B" w:rsidSect="0029515A">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734EF1"/>
    <w:multiLevelType w:val="hybridMultilevel"/>
    <w:tmpl w:val="295C0444"/>
    <w:lvl w:ilvl="0" w:tplc="7A9E5CF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3DB0636"/>
    <w:multiLevelType w:val="hybridMultilevel"/>
    <w:tmpl w:val="B0286848"/>
    <w:lvl w:ilvl="0" w:tplc="8AEAA7B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2186"/>
    <w:multiLevelType w:val="hybridMultilevel"/>
    <w:tmpl w:val="201A107C"/>
    <w:lvl w:ilvl="0" w:tplc="5A0CDFC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73"/>
    <w:rsid w:val="00011820"/>
    <w:rsid w:val="0001769D"/>
    <w:rsid w:val="00031314"/>
    <w:rsid w:val="00034616"/>
    <w:rsid w:val="0004025A"/>
    <w:rsid w:val="00045EAA"/>
    <w:rsid w:val="00047AC9"/>
    <w:rsid w:val="0006063C"/>
    <w:rsid w:val="00061836"/>
    <w:rsid w:val="00065CB2"/>
    <w:rsid w:val="000B4709"/>
    <w:rsid w:val="000D08D2"/>
    <w:rsid w:val="000D2D0B"/>
    <w:rsid w:val="000D7F88"/>
    <w:rsid w:val="000E5902"/>
    <w:rsid w:val="000F5A47"/>
    <w:rsid w:val="00101EDB"/>
    <w:rsid w:val="00122E2F"/>
    <w:rsid w:val="00125BEC"/>
    <w:rsid w:val="0015074B"/>
    <w:rsid w:val="00150EB7"/>
    <w:rsid w:val="00155E20"/>
    <w:rsid w:val="00157BA9"/>
    <w:rsid w:val="00166864"/>
    <w:rsid w:val="00173AE8"/>
    <w:rsid w:val="00175DF8"/>
    <w:rsid w:val="00176CF0"/>
    <w:rsid w:val="001A031B"/>
    <w:rsid w:val="001A2261"/>
    <w:rsid w:val="001B478F"/>
    <w:rsid w:val="001C04AF"/>
    <w:rsid w:val="001C0BD8"/>
    <w:rsid w:val="001F7286"/>
    <w:rsid w:val="001F75BD"/>
    <w:rsid w:val="00215202"/>
    <w:rsid w:val="0022131E"/>
    <w:rsid w:val="002366FB"/>
    <w:rsid w:val="002504C3"/>
    <w:rsid w:val="0029343A"/>
    <w:rsid w:val="0029515A"/>
    <w:rsid w:val="00295C10"/>
    <w:rsid w:val="0029639D"/>
    <w:rsid w:val="002A231C"/>
    <w:rsid w:val="002B73EC"/>
    <w:rsid w:val="002F1BD2"/>
    <w:rsid w:val="0030287C"/>
    <w:rsid w:val="003136E1"/>
    <w:rsid w:val="00313B31"/>
    <w:rsid w:val="00326F90"/>
    <w:rsid w:val="00337B01"/>
    <w:rsid w:val="00343D24"/>
    <w:rsid w:val="00370359"/>
    <w:rsid w:val="0037411D"/>
    <w:rsid w:val="00383CCC"/>
    <w:rsid w:val="003843A9"/>
    <w:rsid w:val="003D4A17"/>
    <w:rsid w:val="003E2E3C"/>
    <w:rsid w:val="004021FD"/>
    <w:rsid w:val="0044659F"/>
    <w:rsid w:val="00451842"/>
    <w:rsid w:val="00464B06"/>
    <w:rsid w:val="004A453F"/>
    <w:rsid w:val="004C2609"/>
    <w:rsid w:val="004C47A3"/>
    <w:rsid w:val="004D7A3A"/>
    <w:rsid w:val="0050335F"/>
    <w:rsid w:val="005077D8"/>
    <w:rsid w:val="0051707D"/>
    <w:rsid w:val="00526A08"/>
    <w:rsid w:val="0054771A"/>
    <w:rsid w:val="00553AD1"/>
    <w:rsid w:val="005542E5"/>
    <w:rsid w:val="005668C9"/>
    <w:rsid w:val="005719A2"/>
    <w:rsid w:val="00571BF7"/>
    <w:rsid w:val="0057734F"/>
    <w:rsid w:val="005833F3"/>
    <w:rsid w:val="00584E61"/>
    <w:rsid w:val="005B517E"/>
    <w:rsid w:val="005B51A0"/>
    <w:rsid w:val="005F072F"/>
    <w:rsid w:val="005F2ECD"/>
    <w:rsid w:val="006356EA"/>
    <w:rsid w:val="00651079"/>
    <w:rsid w:val="00651B20"/>
    <w:rsid w:val="006536A8"/>
    <w:rsid w:val="006665E3"/>
    <w:rsid w:val="00681C10"/>
    <w:rsid w:val="0068776A"/>
    <w:rsid w:val="006A1A09"/>
    <w:rsid w:val="006B40D0"/>
    <w:rsid w:val="006C6A20"/>
    <w:rsid w:val="006E182D"/>
    <w:rsid w:val="006E7D75"/>
    <w:rsid w:val="006F5BA1"/>
    <w:rsid w:val="00714EC8"/>
    <w:rsid w:val="00717F22"/>
    <w:rsid w:val="00732C75"/>
    <w:rsid w:val="00760821"/>
    <w:rsid w:val="0076737F"/>
    <w:rsid w:val="00775449"/>
    <w:rsid w:val="007847CE"/>
    <w:rsid w:val="00786573"/>
    <w:rsid w:val="007925C9"/>
    <w:rsid w:val="0079387F"/>
    <w:rsid w:val="007B0073"/>
    <w:rsid w:val="007B30C6"/>
    <w:rsid w:val="007D1AAF"/>
    <w:rsid w:val="007E581E"/>
    <w:rsid w:val="0081423B"/>
    <w:rsid w:val="00816EC9"/>
    <w:rsid w:val="008238D7"/>
    <w:rsid w:val="00842E02"/>
    <w:rsid w:val="00844341"/>
    <w:rsid w:val="00862BF2"/>
    <w:rsid w:val="008804F8"/>
    <w:rsid w:val="0089297F"/>
    <w:rsid w:val="00892E79"/>
    <w:rsid w:val="00894929"/>
    <w:rsid w:val="008C60B8"/>
    <w:rsid w:val="008D73C3"/>
    <w:rsid w:val="008F4270"/>
    <w:rsid w:val="00905279"/>
    <w:rsid w:val="009446AB"/>
    <w:rsid w:val="0094624E"/>
    <w:rsid w:val="0098622E"/>
    <w:rsid w:val="00990B15"/>
    <w:rsid w:val="009934E9"/>
    <w:rsid w:val="00996873"/>
    <w:rsid w:val="009B4AC5"/>
    <w:rsid w:val="009B6329"/>
    <w:rsid w:val="009D0DE4"/>
    <w:rsid w:val="00A103E6"/>
    <w:rsid w:val="00A13C2A"/>
    <w:rsid w:val="00A1460B"/>
    <w:rsid w:val="00A300A9"/>
    <w:rsid w:val="00A4431E"/>
    <w:rsid w:val="00A54CD6"/>
    <w:rsid w:val="00A55361"/>
    <w:rsid w:val="00A75C37"/>
    <w:rsid w:val="00A76EA6"/>
    <w:rsid w:val="00A92ACE"/>
    <w:rsid w:val="00AA0D6D"/>
    <w:rsid w:val="00AA1D8D"/>
    <w:rsid w:val="00AC207C"/>
    <w:rsid w:val="00AE33DD"/>
    <w:rsid w:val="00AE6C30"/>
    <w:rsid w:val="00B03DD4"/>
    <w:rsid w:val="00B04697"/>
    <w:rsid w:val="00B11D72"/>
    <w:rsid w:val="00B15791"/>
    <w:rsid w:val="00B21573"/>
    <w:rsid w:val="00B22F14"/>
    <w:rsid w:val="00B27A20"/>
    <w:rsid w:val="00B37920"/>
    <w:rsid w:val="00B47730"/>
    <w:rsid w:val="00B75749"/>
    <w:rsid w:val="00B860C3"/>
    <w:rsid w:val="00BB1321"/>
    <w:rsid w:val="00BB7329"/>
    <w:rsid w:val="00BC285F"/>
    <w:rsid w:val="00BD6003"/>
    <w:rsid w:val="00BE4193"/>
    <w:rsid w:val="00BE47C4"/>
    <w:rsid w:val="00BF4800"/>
    <w:rsid w:val="00C002B5"/>
    <w:rsid w:val="00C03729"/>
    <w:rsid w:val="00C10849"/>
    <w:rsid w:val="00C15E7A"/>
    <w:rsid w:val="00C73C4F"/>
    <w:rsid w:val="00C80853"/>
    <w:rsid w:val="00CA5703"/>
    <w:rsid w:val="00CB0664"/>
    <w:rsid w:val="00CD006A"/>
    <w:rsid w:val="00CD5ABC"/>
    <w:rsid w:val="00CE2B7B"/>
    <w:rsid w:val="00CF31B9"/>
    <w:rsid w:val="00CF42EB"/>
    <w:rsid w:val="00CF4738"/>
    <w:rsid w:val="00CF6FEB"/>
    <w:rsid w:val="00CF7A36"/>
    <w:rsid w:val="00D12E8F"/>
    <w:rsid w:val="00D30A40"/>
    <w:rsid w:val="00D3354A"/>
    <w:rsid w:val="00D43E41"/>
    <w:rsid w:val="00D62077"/>
    <w:rsid w:val="00D6479D"/>
    <w:rsid w:val="00D659D9"/>
    <w:rsid w:val="00D70A24"/>
    <w:rsid w:val="00D80D10"/>
    <w:rsid w:val="00D853D3"/>
    <w:rsid w:val="00D8568B"/>
    <w:rsid w:val="00D916B2"/>
    <w:rsid w:val="00D96866"/>
    <w:rsid w:val="00D9705F"/>
    <w:rsid w:val="00DB35CF"/>
    <w:rsid w:val="00DD66C0"/>
    <w:rsid w:val="00DE2CF8"/>
    <w:rsid w:val="00DE3AA1"/>
    <w:rsid w:val="00DF013E"/>
    <w:rsid w:val="00DF05D0"/>
    <w:rsid w:val="00DF5A55"/>
    <w:rsid w:val="00E01404"/>
    <w:rsid w:val="00E055D4"/>
    <w:rsid w:val="00E117B8"/>
    <w:rsid w:val="00E404FC"/>
    <w:rsid w:val="00E55818"/>
    <w:rsid w:val="00E63959"/>
    <w:rsid w:val="00E73C37"/>
    <w:rsid w:val="00E81CD9"/>
    <w:rsid w:val="00E853B8"/>
    <w:rsid w:val="00E875E5"/>
    <w:rsid w:val="00EC6D0D"/>
    <w:rsid w:val="00EF3FCF"/>
    <w:rsid w:val="00F04F97"/>
    <w:rsid w:val="00F16E8D"/>
    <w:rsid w:val="00F30351"/>
    <w:rsid w:val="00F325CF"/>
    <w:rsid w:val="00F34D42"/>
    <w:rsid w:val="00F5666A"/>
    <w:rsid w:val="00F5724B"/>
    <w:rsid w:val="00FA62B6"/>
    <w:rsid w:val="00FC618A"/>
    <w:rsid w:val="00FC693F"/>
    <w:rsid w:val="00FD5D2D"/>
    <w:rsid w:val="00FD756C"/>
    <w:rsid w:val="00FE4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F5CC3"/>
  <w14:defaultImageDpi w14:val="300"/>
  <w15:docId w15:val="{54B06505-4C77-4A5F-84BB-190A8536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44341"/>
    <w:pPr>
      <w:spacing w:after="0" w:line="240" w:lineRule="auto"/>
    </w:pPr>
  </w:style>
  <w:style w:type="character" w:styleId="CommentReference">
    <w:name w:val="annotation reference"/>
    <w:basedOn w:val="DefaultParagraphFont"/>
    <w:uiPriority w:val="99"/>
    <w:semiHidden/>
    <w:unhideWhenUsed/>
    <w:rsid w:val="005077D8"/>
    <w:rPr>
      <w:sz w:val="16"/>
      <w:szCs w:val="16"/>
    </w:rPr>
  </w:style>
  <w:style w:type="paragraph" w:styleId="CommentText">
    <w:name w:val="annotation text"/>
    <w:basedOn w:val="Normal"/>
    <w:link w:val="CommentTextChar"/>
    <w:uiPriority w:val="99"/>
    <w:unhideWhenUsed/>
    <w:rsid w:val="005077D8"/>
    <w:pPr>
      <w:spacing w:line="240" w:lineRule="auto"/>
    </w:pPr>
    <w:rPr>
      <w:sz w:val="20"/>
      <w:szCs w:val="20"/>
    </w:rPr>
  </w:style>
  <w:style w:type="character" w:customStyle="1" w:styleId="CommentTextChar">
    <w:name w:val="Comment Text Char"/>
    <w:basedOn w:val="DefaultParagraphFont"/>
    <w:link w:val="CommentText"/>
    <w:uiPriority w:val="99"/>
    <w:rsid w:val="005077D8"/>
    <w:rPr>
      <w:sz w:val="20"/>
      <w:szCs w:val="20"/>
    </w:rPr>
  </w:style>
  <w:style w:type="paragraph" w:styleId="CommentSubject">
    <w:name w:val="annotation subject"/>
    <w:basedOn w:val="CommentText"/>
    <w:next w:val="CommentText"/>
    <w:link w:val="CommentSubjectChar"/>
    <w:uiPriority w:val="99"/>
    <w:semiHidden/>
    <w:unhideWhenUsed/>
    <w:rsid w:val="005077D8"/>
    <w:rPr>
      <w:b/>
      <w:bCs/>
    </w:rPr>
  </w:style>
  <w:style w:type="character" w:customStyle="1" w:styleId="CommentSubjectChar">
    <w:name w:val="Comment Subject Char"/>
    <w:basedOn w:val="CommentTextChar"/>
    <w:link w:val="CommentSubject"/>
    <w:uiPriority w:val="99"/>
    <w:semiHidden/>
    <w:rsid w:val="00507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D256-05A1-48DA-AF10-0A406A0C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6445</Words>
  <Characters>3674</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Audrius Čepas</cp:lastModifiedBy>
  <cp:revision>3</cp:revision>
  <dcterms:created xsi:type="dcterms:W3CDTF">2026-01-26T12:38:00Z</dcterms:created>
  <dcterms:modified xsi:type="dcterms:W3CDTF">2026-01-29T10:31:00Z</dcterms:modified>
  <cp:category/>
</cp:coreProperties>
</file>