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549D" w14:textId="29BA838C" w:rsidR="007203A9" w:rsidRPr="00365AAD" w:rsidRDefault="007203A9" w:rsidP="007203A9">
      <w:pPr>
        <w:jc w:val="right"/>
        <w:rPr>
          <w:rFonts w:ascii="Calibri" w:hAnsi="Calibri" w:cs="Calibri"/>
          <w:sz w:val="24"/>
          <w:szCs w:val="24"/>
        </w:rPr>
      </w:pPr>
      <w:r w:rsidRPr="00365AAD">
        <w:rPr>
          <w:rFonts w:ascii="Calibri" w:hAnsi="Calibri" w:cs="Calibri"/>
          <w:sz w:val="24"/>
          <w:szCs w:val="24"/>
        </w:rPr>
        <w:t>2 priedas</w:t>
      </w:r>
    </w:p>
    <w:p w14:paraId="5E704ADD" w14:textId="0D06D48B" w:rsidR="00571632" w:rsidRPr="00753FEC" w:rsidRDefault="00536C8F" w:rsidP="00536C8F">
      <w:pPr>
        <w:jc w:val="center"/>
        <w:rPr>
          <w:rFonts w:ascii="Calibri" w:hAnsi="Calibri" w:cs="Calibri"/>
          <w:b/>
          <w:bCs/>
          <w:sz w:val="24"/>
          <w:szCs w:val="24"/>
        </w:rPr>
      </w:pPr>
      <w:r w:rsidRPr="00753FEC">
        <w:rPr>
          <w:rFonts w:ascii="Calibri" w:hAnsi="Calibri" w:cs="Calibri"/>
          <w:b/>
          <w:bCs/>
          <w:sz w:val="24"/>
          <w:szCs w:val="24"/>
        </w:rPr>
        <w:t>TECHNINĖ SPECIFIKACIJA</w:t>
      </w:r>
    </w:p>
    <w:p w14:paraId="2F5A5E20" w14:textId="258C53FF" w:rsidR="00D32579" w:rsidRPr="00D32579" w:rsidRDefault="002E0443" w:rsidP="00233FCF">
      <w:pPr>
        <w:pStyle w:val="Sraopastraipa"/>
        <w:autoSpaceDE w:val="0"/>
        <w:autoSpaceDN w:val="0"/>
        <w:adjustRightInd w:val="0"/>
        <w:ind w:left="0"/>
        <w:jc w:val="both"/>
        <w:rPr>
          <w:rFonts w:ascii="Calibri" w:hAnsi="Calibri" w:cs="Calibri"/>
          <w:color w:val="000000"/>
          <w:sz w:val="24"/>
          <w:szCs w:val="24"/>
        </w:rPr>
      </w:pPr>
      <w:r w:rsidRPr="00D32579">
        <w:rPr>
          <w:rFonts w:ascii="Calibri" w:hAnsi="Calibri" w:cs="Calibri"/>
          <w:color w:val="000000"/>
          <w:sz w:val="24"/>
          <w:szCs w:val="24"/>
        </w:rPr>
        <w:t>Ma</w:t>
      </w:r>
      <w:r w:rsidR="00776089" w:rsidRPr="00D32579">
        <w:rPr>
          <w:rFonts w:ascii="Calibri" w:hAnsi="Calibri" w:cs="Calibri"/>
          <w:color w:val="000000"/>
          <w:sz w:val="24"/>
          <w:szCs w:val="24"/>
        </w:rPr>
        <w:t>žeikių ku</w:t>
      </w:r>
      <w:r w:rsidR="007203A9" w:rsidRPr="00D32579">
        <w:rPr>
          <w:rFonts w:ascii="Calibri" w:hAnsi="Calibri" w:cs="Calibri"/>
          <w:color w:val="000000"/>
          <w:sz w:val="24"/>
          <w:szCs w:val="24"/>
        </w:rPr>
        <w:t>l</w:t>
      </w:r>
      <w:r w:rsidR="00776089" w:rsidRPr="00D32579">
        <w:rPr>
          <w:rFonts w:ascii="Calibri" w:hAnsi="Calibri" w:cs="Calibri"/>
          <w:color w:val="000000"/>
          <w:sz w:val="24"/>
          <w:szCs w:val="24"/>
        </w:rPr>
        <w:t>tūros centras</w:t>
      </w:r>
      <w:r w:rsidR="00233FCF" w:rsidRPr="00D32579">
        <w:rPr>
          <w:rFonts w:ascii="Calibri" w:hAnsi="Calibri" w:cs="Calibri"/>
          <w:color w:val="000000"/>
          <w:sz w:val="24"/>
          <w:szCs w:val="24"/>
        </w:rPr>
        <w:t xml:space="preserve"> (toliau </w:t>
      </w:r>
      <w:r w:rsidR="003F2E85" w:rsidRPr="00D32579">
        <w:rPr>
          <w:rFonts w:ascii="Calibri" w:hAnsi="Calibri" w:cs="Calibri"/>
          <w:color w:val="000000"/>
          <w:sz w:val="24"/>
          <w:szCs w:val="24"/>
        </w:rPr>
        <w:t>–</w:t>
      </w:r>
      <w:r w:rsidR="00233FCF" w:rsidRPr="00D32579">
        <w:rPr>
          <w:rFonts w:ascii="Calibri" w:hAnsi="Calibri" w:cs="Calibri"/>
          <w:color w:val="000000"/>
          <w:sz w:val="24"/>
          <w:szCs w:val="24"/>
        </w:rPr>
        <w:t xml:space="preserve"> perkančioji organizacija), įgyvendindama</w:t>
      </w:r>
      <w:r w:rsidR="003F2E85" w:rsidRPr="00D32579">
        <w:rPr>
          <w:rFonts w:ascii="Calibri" w:hAnsi="Calibri" w:cs="Calibri"/>
          <w:color w:val="000000"/>
          <w:sz w:val="24"/>
          <w:szCs w:val="24"/>
        </w:rPr>
        <w:t>s</w:t>
      </w:r>
      <w:r w:rsidR="00233FCF" w:rsidRPr="00D32579">
        <w:rPr>
          <w:rFonts w:ascii="Calibri" w:hAnsi="Calibri" w:cs="Calibri"/>
          <w:color w:val="000000"/>
          <w:sz w:val="24"/>
          <w:szCs w:val="24"/>
        </w:rPr>
        <w:t xml:space="preserve"> projektą </w:t>
      </w:r>
      <w:r w:rsidR="00776089" w:rsidRPr="00D32579">
        <w:rPr>
          <w:rFonts w:ascii="Calibri" w:hAnsi="Calibri" w:cs="Calibri"/>
          <w:color w:val="000000"/>
          <w:sz w:val="24"/>
          <w:szCs w:val="24"/>
        </w:rPr>
        <w:t>„M</w:t>
      </w:r>
      <w:r w:rsidR="00776089" w:rsidRPr="00D32579">
        <w:rPr>
          <w:rFonts w:ascii="Calibri" w:hAnsi="Calibri" w:cs="Calibri"/>
          <w:kern w:val="0"/>
          <w:sz w:val="24"/>
          <w:szCs w:val="24"/>
        </w:rPr>
        <w:t>ažeikių rajono savivaldybės kultūros centro pastato pritaikymas įvairių grupių poreikiams“</w:t>
      </w:r>
      <w:r w:rsidR="00776089" w:rsidRPr="00D32579">
        <w:rPr>
          <w:rFonts w:ascii="Calibri" w:hAnsi="Calibri" w:cs="Calibri"/>
          <w:color w:val="000000"/>
          <w:sz w:val="24"/>
          <w:szCs w:val="24"/>
        </w:rPr>
        <w:t xml:space="preserve"> </w:t>
      </w:r>
      <w:r w:rsidR="00233FCF" w:rsidRPr="00D32579">
        <w:rPr>
          <w:rFonts w:ascii="Calibri" w:hAnsi="Calibri" w:cs="Calibri"/>
          <w:color w:val="000000"/>
          <w:sz w:val="24"/>
          <w:szCs w:val="24"/>
        </w:rPr>
        <w:t>numato į</w:t>
      </w:r>
      <w:r w:rsidR="00B63E3E" w:rsidRPr="00D32579">
        <w:rPr>
          <w:rFonts w:ascii="Calibri" w:hAnsi="Calibri" w:cs="Calibri"/>
          <w:color w:val="000000"/>
          <w:sz w:val="24"/>
          <w:szCs w:val="24"/>
        </w:rPr>
        <w:t>sigyti</w:t>
      </w:r>
      <w:r w:rsidR="0095331A" w:rsidRPr="00D32579">
        <w:rPr>
          <w:rFonts w:ascii="Calibri" w:hAnsi="Calibri" w:cs="Calibri"/>
          <w:color w:val="000000"/>
          <w:sz w:val="24"/>
          <w:szCs w:val="24"/>
        </w:rPr>
        <w:t xml:space="preserve"> </w:t>
      </w:r>
      <w:r w:rsidR="00D32579" w:rsidRPr="00D32579">
        <w:rPr>
          <w:rStyle w:val="Grietas"/>
          <w:rFonts w:ascii="Calibri" w:hAnsi="Calibri" w:cs="Calibri"/>
          <w:b w:val="0"/>
          <w:sz w:val="24"/>
          <w:szCs w:val="24"/>
        </w:rPr>
        <w:t>krovinin</w:t>
      </w:r>
      <w:r w:rsidR="00560D7C">
        <w:rPr>
          <w:rStyle w:val="Grietas"/>
          <w:rFonts w:ascii="Calibri" w:hAnsi="Calibri" w:cs="Calibri"/>
          <w:b w:val="0"/>
          <w:sz w:val="24"/>
          <w:szCs w:val="24"/>
        </w:rPr>
        <w:t>į</w:t>
      </w:r>
      <w:r w:rsidR="00D32579" w:rsidRPr="00D32579">
        <w:rPr>
          <w:rStyle w:val="Grietas"/>
          <w:rFonts w:ascii="Calibri" w:hAnsi="Calibri" w:cs="Calibri"/>
          <w:b w:val="0"/>
          <w:sz w:val="24"/>
          <w:szCs w:val="24"/>
        </w:rPr>
        <w:t xml:space="preserve"> </w:t>
      </w:r>
      <w:proofErr w:type="spellStart"/>
      <w:r w:rsidR="00D32579" w:rsidRPr="00D32579">
        <w:rPr>
          <w:rStyle w:val="Grietas"/>
          <w:rFonts w:ascii="Calibri" w:hAnsi="Calibri" w:cs="Calibri"/>
          <w:b w:val="0"/>
          <w:sz w:val="24"/>
          <w:szCs w:val="24"/>
        </w:rPr>
        <w:t>žirklin</w:t>
      </w:r>
      <w:r w:rsidR="00560D7C">
        <w:rPr>
          <w:rStyle w:val="Grietas"/>
          <w:rFonts w:ascii="Calibri" w:hAnsi="Calibri" w:cs="Calibri"/>
          <w:b w:val="0"/>
          <w:sz w:val="24"/>
          <w:szCs w:val="24"/>
        </w:rPr>
        <w:t>į</w:t>
      </w:r>
      <w:proofErr w:type="spellEnd"/>
      <w:r w:rsidR="00D32579" w:rsidRPr="00D32579">
        <w:rPr>
          <w:rStyle w:val="Grietas"/>
          <w:rFonts w:ascii="Calibri" w:hAnsi="Calibri" w:cs="Calibri"/>
          <w:b w:val="0"/>
          <w:sz w:val="24"/>
          <w:szCs w:val="24"/>
        </w:rPr>
        <w:t xml:space="preserve"> keltuv</w:t>
      </w:r>
      <w:r w:rsidR="00560D7C">
        <w:rPr>
          <w:rStyle w:val="Grietas"/>
          <w:rFonts w:ascii="Calibri" w:hAnsi="Calibri" w:cs="Calibri"/>
          <w:b w:val="0"/>
          <w:sz w:val="24"/>
          <w:szCs w:val="24"/>
        </w:rPr>
        <w:t>ą</w:t>
      </w:r>
      <w:r w:rsidR="00D32579" w:rsidRPr="00D32579">
        <w:rPr>
          <w:rFonts w:ascii="Calibri" w:hAnsi="Calibri" w:cs="Calibri"/>
          <w:sz w:val="24"/>
          <w:szCs w:val="24"/>
        </w:rPr>
        <w:t>, skirt</w:t>
      </w:r>
      <w:r w:rsidR="00560D7C">
        <w:rPr>
          <w:rFonts w:ascii="Calibri" w:hAnsi="Calibri" w:cs="Calibri"/>
          <w:sz w:val="24"/>
          <w:szCs w:val="24"/>
        </w:rPr>
        <w:t>ą</w:t>
      </w:r>
      <w:r w:rsidR="00D32579" w:rsidRPr="00D32579">
        <w:rPr>
          <w:rFonts w:ascii="Calibri" w:hAnsi="Calibri" w:cs="Calibri"/>
          <w:sz w:val="24"/>
          <w:szCs w:val="24"/>
        </w:rPr>
        <w:t xml:space="preserve"> </w:t>
      </w:r>
      <w:r w:rsidR="00D32579" w:rsidRPr="00D32579">
        <w:rPr>
          <w:rStyle w:val="Grietas"/>
          <w:rFonts w:ascii="Calibri" w:hAnsi="Calibri" w:cs="Calibri"/>
          <w:b w:val="0"/>
          <w:sz w:val="24"/>
          <w:szCs w:val="24"/>
        </w:rPr>
        <w:t>krovinių kėlimui lauko sąlygomis</w:t>
      </w:r>
      <w:r w:rsidR="00D32579" w:rsidRPr="00D32579">
        <w:rPr>
          <w:rFonts w:ascii="Calibri" w:hAnsi="Calibri" w:cs="Calibri"/>
          <w:sz w:val="24"/>
          <w:szCs w:val="24"/>
        </w:rPr>
        <w:t>.</w:t>
      </w:r>
    </w:p>
    <w:p w14:paraId="7B55B606" w14:textId="60E7A78E" w:rsidR="00753FEC" w:rsidRPr="004E1601" w:rsidRDefault="004E1601" w:rsidP="00753FEC">
      <w:pPr>
        <w:rPr>
          <w:rFonts w:ascii="Calibri" w:hAnsi="Calibri" w:cs="Calibri"/>
        </w:rPr>
      </w:pPr>
      <w:r w:rsidRPr="004E1601">
        <w:rPr>
          <w:rFonts w:ascii="Calibri" w:hAnsi="Calibri" w:cs="Calibri"/>
        </w:rPr>
        <w:t xml:space="preserve">Reikalavimai krovininiam </w:t>
      </w:r>
      <w:proofErr w:type="spellStart"/>
      <w:r w:rsidRPr="004E1601">
        <w:rPr>
          <w:rFonts w:ascii="Calibri" w:hAnsi="Calibri" w:cs="Calibri"/>
        </w:rPr>
        <w:t>žirkliniam</w:t>
      </w:r>
      <w:proofErr w:type="spellEnd"/>
      <w:r w:rsidRPr="004E1601">
        <w:rPr>
          <w:rFonts w:ascii="Calibri" w:hAnsi="Calibri" w:cs="Calibri"/>
        </w:rPr>
        <w:t xml:space="preserve"> keltuvui, skirtam krovinių kėlimui lauko sąlygomis.</w:t>
      </w:r>
    </w:p>
    <w:tbl>
      <w:tblPr>
        <w:tblStyle w:val="Lentelstinklelis"/>
        <w:tblW w:w="0" w:type="auto"/>
        <w:jc w:val="center"/>
        <w:tblLook w:val="04A0" w:firstRow="1" w:lastRow="0" w:firstColumn="1" w:lastColumn="0" w:noHBand="0" w:noVBand="1"/>
      </w:tblPr>
      <w:tblGrid>
        <w:gridCol w:w="2830"/>
        <w:gridCol w:w="6798"/>
      </w:tblGrid>
      <w:tr w:rsidR="00753FEC" w:rsidRPr="00753FEC" w14:paraId="1A5B41DE" w14:textId="77777777" w:rsidTr="00195703">
        <w:trPr>
          <w:jc w:val="center"/>
        </w:trPr>
        <w:tc>
          <w:tcPr>
            <w:tcW w:w="2830" w:type="dxa"/>
            <w:vAlign w:val="center"/>
          </w:tcPr>
          <w:p w14:paraId="645273AA" w14:textId="77777777" w:rsidR="00753FEC" w:rsidRPr="00753FEC" w:rsidRDefault="00753FEC" w:rsidP="00195703">
            <w:pPr>
              <w:rPr>
                <w:rFonts w:ascii="Calibri" w:hAnsi="Calibri" w:cs="Calibri"/>
                <w:sz w:val="20"/>
                <w:szCs w:val="20"/>
              </w:rPr>
            </w:pPr>
            <w:r w:rsidRPr="00753FEC">
              <w:rPr>
                <w:rFonts w:ascii="Calibri" w:hAnsi="Calibri" w:cs="Calibri"/>
                <w:sz w:val="20"/>
                <w:szCs w:val="20"/>
              </w:rPr>
              <w:t>Keltuvo tipas</w:t>
            </w:r>
          </w:p>
        </w:tc>
        <w:tc>
          <w:tcPr>
            <w:tcW w:w="6798" w:type="dxa"/>
            <w:vAlign w:val="center"/>
          </w:tcPr>
          <w:p w14:paraId="4A2C2383" w14:textId="058BB015" w:rsidR="00753FEC" w:rsidRPr="00753FEC" w:rsidRDefault="0008798F" w:rsidP="00195703">
            <w:pPr>
              <w:rPr>
                <w:rFonts w:ascii="Calibri" w:hAnsi="Calibri" w:cs="Calibri"/>
                <w:sz w:val="20"/>
                <w:szCs w:val="20"/>
              </w:rPr>
            </w:pPr>
            <w:r>
              <w:rPr>
                <w:rFonts w:ascii="Calibri" w:hAnsi="Calibri" w:cs="Calibri"/>
                <w:sz w:val="20"/>
                <w:szCs w:val="20"/>
              </w:rPr>
              <w:t>K</w:t>
            </w:r>
            <w:r w:rsidRPr="00421E6B">
              <w:rPr>
                <w:rFonts w:ascii="Calibri" w:hAnsi="Calibri" w:cs="Calibri"/>
                <w:sz w:val="20"/>
                <w:szCs w:val="20"/>
              </w:rPr>
              <w:t xml:space="preserve">rovininis </w:t>
            </w:r>
            <w:proofErr w:type="spellStart"/>
            <w:r w:rsidRPr="00421E6B">
              <w:rPr>
                <w:rFonts w:ascii="Calibri" w:hAnsi="Calibri" w:cs="Calibri"/>
                <w:sz w:val="20"/>
                <w:szCs w:val="20"/>
              </w:rPr>
              <w:t>žirklinis</w:t>
            </w:r>
            <w:proofErr w:type="spellEnd"/>
            <w:r w:rsidRPr="00421E6B">
              <w:rPr>
                <w:rFonts w:ascii="Calibri" w:hAnsi="Calibri" w:cs="Calibri"/>
                <w:sz w:val="20"/>
                <w:szCs w:val="20"/>
              </w:rPr>
              <w:t xml:space="preserve"> keltuvas, skirtas krovinių kėlimui lauko sąlygomis</w:t>
            </w:r>
            <w:r w:rsidR="0099150B">
              <w:rPr>
                <w:rFonts w:ascii="Calibri" w:hAnsi="Calibri" w:cs="Calibri"/>
                <w:sz w:val="20"/>
                <w:szCs w:val="20"/>
              </w:rPr>
              <w:t xml:space="preserve"> be šachtos</w:t>
            </w:r>
          </w:p>
        </w:tc>
      </w:tr>
      <w:tr w:rsidR="00753FEC" w:rsidRPr="00753FEC" w14:paraId="796DB184" w14:textId="77777777" w:rsidTr="00195703">
        <w:trPr>
          <w:jc w:val="center"/>
        </w:trPr>
        <w:tc>
          <w:tcPr>
            <w:tcW w:w="2830" w:type="dxa"/>
            <w:vAlign w:val="center"/>
          </w:tcPr>
          <w:p w14:paraId="39FA9CFE" w14:textId="44BC44BA" w:rsidR="00753FEC" w:rsidRPr="00753FEC" w:rsidRDefault="00EC28FD" w:rsidP="00195703">
            <w:pPr>
              <w:rPr>
                <w:rFonts w:ascii="Calibri" w:hAnsi="Calibri" w:cs="Calibri"/>
                <w:sz w:val="20"/>
                <w:szCs w:val="20"/>
              </w:rPr>
            </w:pPr>
            <w:r>
              <w:rPr>
                <w:rFonts w:ascii="Calibri" w:hAnsi="Calibri" w:cs="Calibri"/>
                <w:sz w:val="20"/>
                <w:szCs w:val="20"/>
              </w:rPr>
              <w:t>Pavaros tipas</w:t>
            </w:r>
          </w:p>
        </w:tc>
        <w:tc>
          <w:tcPr>
            <w:tcW w:w="6798" w:type="dxa"/>
            <w:vAlign w:val="center"/>
          </w:tcPr>
          <w:p w14:paraId="5E6590B7" w14:textId="1C1C0A2A" w:rsidR="00753FEC" w:rsidRPr="000B3028" w:rsidRDefault="00B15C41" w:rsidP="00195703">
            <w:pPr>
              <w:rPr>
                <w:rFonts w:ascii="Calibri" w:hAnsi="Calibri" w:cs="Calibri"/>
                <w:sz w:val="20"/>
                <w:szCs w:val="20"/>
              </w:rPr>
            </w:pPr>
            <w:r w:rsidRPr="000B3028">
              <w:rPr>
                <w:rFonts w:ascii="Calibri" w:hAnsi="Calibri" w:cs="Calibri"/>
                <w:sz w:val="20"/>
                <w:szCs w:val="20"/>
              </w:rPr>
              <w:t>Tiekėjo nuožiūra</w:t>
            </w:r>
          </w:p>
        </w:tc>
      </w:tr>
      <w:tr w:rsidR="00753FEC" w:rsidRPr="00753FEC" w14:paraId="3D8FD4AE" w14:textId="77777777" w:rsidTr="00195703">
        <w:trPr>
          <w:jc w:val="center"/>
        </w:trPr>
        <w:tc>
          <w:tcPr>
            <w:tcW w:w="2830" w:type="dxa"/>
            <w:vAlign w:val="center"/>
          </w:tcPr>
          <w:p w14:paraId="00400A85" w14:textId="16C8356C" w:rsidR="00753FEC" w:rsidRPr="00753FEC" w:rsidRDefault="0099150B" w:rsidP="009B1D98">
            <w:pPr>
              <w:rPr>
                <w:rFonts w:ascii="Calibri" w:hAnsi="Calibri" w:cs="Calibri"/>
                <w:sz w:val="20"/>
                <w:szCs w:val="20"/>
              </w:rPr>
            </w:pPr>
            <w:r>
              <w:rPr>
                <w:rFonts w:ascii="Calibri" w:hAnsi="Calibri" w:cs="Calibri"/>
                <w:sz w:val="20"/>
                <w:szCs w:val="20"/>
              </w:rPr>
              <w:t>E</w:t>
            </w:r>
            <w:r w:rsidR="0008798F">
              <w:rPr>
                <w:rFonts w:ascii="Calibri" w:hAnsi="Calibri" w:cs="Calibri"/>
                <w:sz w:val="20"/>
                <w:szCs w:val="20"/>
              </w:rPr>
              <w:t>ksploatacija</w:t>
            </w:r>
          </w:p>
        </w:tc>
        <w:tc>
          <w:tcPr>
            <w:tcW w:w="6798" w:type="dxa"/>
            <w:vAlign w:val="center"/>
          </w:tcPr>
          <w:p w14:paraId="33E043A5" w14:textId="293665B2" w:rsidR="00753FEC" w:rsidRPr="00753FEC" w:rsidRDefault="009B1D98" w:rsidP="009B1D98">
            <w:pPr>
              <w:rPr>
                <w:rFonts w:ascii="Calibri" w:hAnsi="Calibri" w:cs="Calibri"/>
                <w:sz w:val="20"/>
                <w:szCs w:val="20"/>
              </w:rPr>
            </w:pPr>
            <w:r>
              <w:rPr>
                <w:rStyle w:val="Grietas"/>
                <w:rFonts w:ascii="Calibri" w:hAnsi="Calibri" w:cs="Calibri"/>
                <w:b w:val="0"/>
                <w:sz w:val="20"/>
                <w:szCs w:val="20"/>
              </w:rPr>
              <w:t>P</w:t>
            </w:r>
            <w:r w:rsidRPr="009B1D98">
              <w:rPr>
                <w:rStyle w:val="Grietas"/>
                <w:rFonts w:ascii="Calibri" w:hAnsi="Calibri" w:cs="Calibri"/>
                <w:b w:val="0"/>
                <w:sz w:val="20"/>
                <w:szCs w:val="20"/>
              </w:rPr>
              <w:t>ritaikyta nuolatinei eksploatacijai lauko sąlygomis</w:t>
            </w:r>
            <w:r>
              <w:rPr>
                <w:rFonts w:ascii="Calibri" w:hAnsi="Calibri" w:cs="Calibri"/>
                <w:sz w:val="20"/>
                <w:szCs w:val="20"/>
              </w:rPr>
              <w:t xml:space="preserve"> </w:t>
            </w:r>
            <w:r w:rsidR="0008798F" w:rsidRPr="00421E6B">
              <w:rPr>
                <w:rFonts w:ascii="Calibri" w:hAnsi="Calibri" w:cs="Calibri"/>
                <w:sz w:val="20"/>
                <w:szCs w:val="20"/>
              </w:rPr>
              <w:t>(IP ≥ 54)</w:t>
            </w:r>
          </w:p>
        </w:tc>
      </w:tr>
      <w:tr w:rsidR="00753FEC" w:rsidRPr="00753FEC" w14:paraId="442010B3" w14:textId="77777777" w:rsidTr="00195703">
        <w:trPr>
          <w:jc w:val="center"/>
        </w:trPr>
        <w:tc>
          <w:tcPr>
            <w:tcW w:w="2830" w:type="dxa"/>
            <w:vAlign w:val="center"/>
          </w:tcPr>
          <w:p w14:paraId="51DEE0DD" w14:textId="77777777" w:rsidR="00753FEC" w:rsidRPr="00753FEC" w:rsidRDefault="00753FEC" w:rsidP="00195703">
            <w:pPr>
              <w:rPr>
                <w:rFonts w:ascii="Calibri" w:hAnsi="Calibri" w:cs="Calibri"/>
                <w:sz w:val="20"/>
                <w:szCs w:val="20"/>
              </w:rPr>
            </w:pPr>
            <w:r w:rsidRPr="00753FEC">
              <w:rPr>
                <w:rFonts w:ascii="Calibri" w:hAnsi="Calibri" w:cs="Calibri"/>
                <w:sz w:val="20"/>
                <w:szCs w:val="20"/>
              </w:rPr>
              <w:t>Keliamoji galia, kg</w:t>
            </w:r>
          </w:p>
        </w:tc>
        <w:tc>
          <w:tcPr>
            <w:tcW w:w="6798" w:type="dxa"/>
            <w:vAlign w:val="center"/>
          </w:tcPr>
          <w:p w14:paraId="6E656D54" w14:textId="3BF04342" w:rsidR="00753FEC" w:rsidRPr="00753FEC" w:rsidRDefault="00753FEC" w:rsidP="0008798F">
            <w:pPr>
              <w:rPr>
                <w:rFonts w:ascii="Calibri" w:hAnsi="Calibri" w:cs="Calibri"/>
                <w:sz w:val="20"/>
                <w:szCs w:val="20"/>
              </w:rPr>
            </w:pPr>
            <w:r w:rsidRPr="00753FEC">
              <w:rPr>
                <w:rFonts w:ascii="Calibri" w:hAnsi="Calibri" w:cs="Calibri"/>
                <w:sz w:val="20"/>
                <w:szCs w:val="20"/>
              </w:rPr>
              <w:t xml:space="preserve">Ne mažiau kaip </w:t>
            </w:r>
            <w:r w:rsidR="0008798F">
              <w:rPr>
                <w:rFonts w:ascii="Calibri" w:hAnsi="Calibri" w:cs="Calibri"/>
                <w:sz w:val="20"/>
                <w:szCs w:val="20"/>
              </w:rPr>
              <w:t>2000</w:t>
            </w:r>
          </w:p>
        </w:tc>
      </w:tr>
      <w:tr w:rsidR="00753FEC" w:rsidRPr="00753FEC" w14:paraId="0F731E12" w14:textId="77777777" w:rsidTr="00195703">
        <w:trPr>
          <w:jc w:val="center"/>
        </w:trPr>
        <w:tc>
          <w:tcPr>
            <w:tcW w:w="2830" w:type="dxa"/>
            <w:vAlign w:val="center"/>
          </w:tcPr>
          <w:p w14:paraId="0FFE516F" w14:textId="77777777" w:rsidR="00753FEC" w:rsidRPr="00753FEC" w:rsidRDefault="00753FEC" w:rsidP="00195703">
            <w:pPr>
              <w:rPr>
                <w:rFonts w:ascii="Calibri" w:hAnsi="Calibri" w:cs="Calibri"/>
                <w:sz w:val="20"/>
                <w:szCs w:val="20"/>
              </w:rPr>
            </w:pPr>
            <w:r w:rsidRPr="00753FEC">
              <w:rPr>
                <w:rFonts w:ascii="Calibri" w:hAnsi="Calibri" w:cs="Calibri"/>
                <w:sz w:val="20"/>
                <w:szCs w:val="20"/>
              </w:rPr>
              <w:t>Kėlimo aukštis, mm</w:t>
            </w:r>
          </w:p>
        </w:tc>
        <w:tc>
          <w:tcPr>
            <w:tcW w:w="6798" w:type="dxa"/>
            <w:vAlign w:val="center"/>
          </w:tcPr>
          <w:p w14:paraId="2A86C653" w14:textId="28FC5505" w:rsidR="00753FEC" w:rsidRPr="00753FEC" w:rsidRDefault="004541F4" w:rsidP="00237D90">
            <w:pPr>
              <w:rPr>
                <w:rFonts w:ascii="Calibri" w:hAnsi="Calibri" w:cs="Calibri"/>
                <w:sz w:val="20"/>
                <w:szCs w:val="20"/>
              </w:rPr>
            </w:pPr>
            <w:r>
              <w:rPr>
                <w:rFonts w:ascii="Calibri" w:hAnsi="Calibri" w:cs="Calibri"/>
                <w:sz w:val="20"/>
                <w:szCs w:val="20"/>
              </w:rPr>
              <w:t>Iki 4000 (tikslinama vietoje)</w:t>
            </w:r>
          </w:p>
        </w:tc>
      </w:tr>
      <w:tr w:rsidR="00753FEC" w:rsidRPr="00753FEC" w14:paraId="0E4068F9" w14:textId="77777777" w:rsidTr="00195703">
        <w:trPr>
          <w:jc w:val="center"/>
        </w:trPr>
        <w:tc>
          <w:tcPr>
            <w:tcW w:w="2830" w:type="dxa"/>
            <w:vAlign w:val="center"/>
          </w:tcPr>
          <w:p w14:paraId="667B6FEC" w14:textId="77777777" w:rsidR="00753FEC" w:rsidRPr="00753FEC" w:rsidRDefault="00753FEC" w:rsidP="00195703">
            <w:pPr>
              <w:rPr>
                <w:rFonts w:ascii="Calibri" w:hAnsi="Calibri" w:cs="Calibri"/>
                <w:sz w:val="20"/>
                <w:szCs w:val="20"/>
              </w:rPr>
            </w:pPr>
            <w:r w:rsidRPr="00753FEC">
              <w:rPr>
                <w:rFonts w:ascii="Calibri" w:hAnsi="Calibri" w:cs="Calibri"/>
                <w:sz w:val="20"/>
                <w:szCs w:val="20"/>
              </w:rPr>
              <w:t>Maitinimas</w:t>
            </w:r>
          </w:p>
        </w:tc>
        <w:tc>
          <w:tcPr>
            <w:tcW w:w="6798" w:type="dxa"/>
            <w:vAlign w:val="center"/>
          </w:tcPr>
          <w:p w14:paraId="28819511" w14:textId="019A4AA2" w:rsidR="00753FEC" w:rsidRPr="00753FEC" w:rsidRDefault="0008798F" w:rsidP="00C76C10">
            <w:pPr>
              <w:rPr>
                <w:rFonts w:ascii="Calibri" w:hAnsi="Calibri" w:cs="Calibri"/>
                <w:sz w:val="20"/>
                <w:szCs w:val="20"/>
              </w:rPr>
            </w:pPr>
            <w:r>
              <w:rPr>
                <w:rFonts w:ascii="Calibri" w:hAnsi="Calibri" w:cs="Calibri"/>
                <w:sz w:val="20"/>
                <w:szCs w:val="20"/>
              </w:rPr>
              <w:t>P</w:t>
            </w:r>
            <w:r w:rsidRPr="00421E6B">
              <w:rPr>
                <w:rFonts w:ascii="Calibri" w:hAnsi="Calibri" w:cs="Calibri"/>
                <w:sz w:val="20"/>
                <w:szCs w:val="20"/>
              </w:rPr>
              <w:t>ritaikytas prie esamo 400 V, 3 fazių, 50 Hz įvado</w:t>
            </w:r>
          </w:p>
        </w:tc>
      </w:tr>
      <w:tr w:rsidR="00753FEC" w:rsidRPr="00753FEC" w14:paraId="54AD5D5E" w14:textId="77777777" w:rsidTr="00195703">
        <w:trPr>
          <w:jc w:val="center"/>
        </w:trPr>
        <w:tc>
          <w:tcPr>
            <w:tcW w:w="2830" w:type="dxa"/>
            <w:vAlign w:val="center"/>
          </w:tcPr>
          <w:p w14:paraId="5807C9FC" w14:textId="77777777" w:rsidR="00753FEC" w:rsidRPr="00753FEC" w:rsidRDefault="00753FEC" w:rsidP="00195703">
            <w:pPr>
              <w:rPr>
                <w:rFonts w:ascii="Calibri" w:hAnsi="Calibri" w:cs="Calibri"/>
                <w:sz w:val="20"/>
                <w:szCs w:val="20"/>
              </w:rPr>
            </w:pPr>
            <w:r w:rsidRPr="00753FEC">
              <w:rPr>
                <w:rFonts w:ascii="Calibri" w:hAnsi="Calibri" w:cs="Calibri"/>
                <w:sz w:val="20"/>
                <w:szCs w:val="20"/>
              </w:rPr>
              <w:t>Platformos matmenys, mm</w:t>
            </w:r>
          </w:p>
        </w:tc>
        <w:tc>
          <w:tcPr>
            <w:tcW w:w="6798" w:type="dxa"/>
            <w:vAlign w:val="center"/>
          </w:tcPr>
          <w:p w14:paraId="3DDCA4DC" w14:textId="1B137252" w:rsidR="00753FEC" w:rsidRPr="00753FEC" w:rsidRDefault="00753FEC" w:rsidP="0008798F">
            <w:pPr>
              <w:rPr>
                <w:rFonts w:ascii="Calibri" w:hAnsi="Calibri" w:cs="Calibri"/>
                <w:color w:val="000000" w:themeColor="text1"/>
                <w:sz w:val="20"/>
                <w:szCs w:val="20"/>
              </w:rPr>
            </w:pPr>
            <w:r w:rsidRPr="0008798F">
              <w:rPr>
                <w:rFonts w:ascii="Calibri" w:hAnsi="Calibri" w:cs="Calibri"/>
                <w:color w:val="000000" w:themeColor="text1"/>
                <w:sz w:val="20"/>
                <w:szCs w:val="20"/>
              </w:rPr>
              <w:t xml:space="preserve">Ne </w:t>
            </w:r>
            <w:r w:rsidR="00C76C10" w:rsidRPr="0008798F">
              <w:rPr>
                <w:rFonts w:ascii="Calibri" w:hAnsi="Calibri" w:cs="Calibri"/>
                <w:color w:val="000000" w:themeColor="text1"/>
                <w:sz w:val="20"/>
                <w:szCs w:val="20"/>
              </w:rPr>
              <w:t>mažiau</w:t>
            </w:r>
            <w:r w:rsidRPr="0008798F">
              <w:rPr>
                <w:rFonts w:ascii="Calibri" w:hAnsi="Calibri" w:cs="Calibri"/>
                <w:color w:val="000000" w:themeColor="text1"/>
                <w:sz w:val="20"/>
                <w:szCs w:val="20"/>
              </w:rPr>
              <w:t xml:space="preserve"> kaip </w:t>
            </w:r>
            <w:r w:rsidR="0008798F" w:rsidRPr="0008798F">
              <w:rPr>
                <w:rFonts w:ascii="Calibri" w:hAnsi="Calibri" w:cs="Calibri"/>
                <w:color w:val="000000" w:themeColor="text1"/>
                <w:sz w:val="20"/>
                <w:szCs w:val="20"/>
              </w:rPr>
              <w:t>2000</w:t>
            </w:r>
            <w:r w:rsidRPr="0008798F">
              <w:rPr>
                <w:rFonts w:ascii="Calibri" w:hAnsi="Calibri" w:cs="Calibri"/>
                <w:color w:val="000000" w:themeColor="text1"/>
                <w:sz w:val="20"/>
                <w:szCs w:val="20"/>
              </w:rPr>
              <w:t xml:space="preserve"> x </w:t>
            </w:r>
            <w:r w:rsidR="0008798F" w:rsidRPr="0008798F">
              <w:rPr>
                <w:rFonts w:ascii="Calibri" w:hAnsi="Calibri" w:cs="Calibri"/>
                <w:color w:val="000000" w:themeColor="text1"/>
                <w:sz w:val="20"/>
                <w:szCs w:val="20"/>
              </w:rPr>
              <w:t>3800</w:t>
            </w:r>
            <w:r w:rsidRPr="0008798F">
              <w:rPr>
                <w:rFonts w:ascii="Calibri" w:hAnsi="Calibri" w:cs="Calibri"/>
                <w:color w:val="000000" w:themeColor="text1"/>
                <w:sz w:val="20"/>
                <w:szCs w:val="20"/>
              </w:rPr>
              <w:t xml:space="preserve"> mm</w:t>
            </w:r>
            <w:r w:rsidR="00C76C10" w:rsidRPr="0008798F">
              <w:rPr>
                <w:rFonts w:ascii="Calibri" w:hAnsi="Calibri" w:cs="Calibri"/>
                <w:color w:val="000000" w:themeColor="text1"/>
                <w:sz w:val="20"/>
                <w:szCs w:val="20"/>
              </w:rPr>
              <w:t xml:space="preserve">, bet ne daugiau kaip </w:t>
            </w:r>
            <w:r w:rsidR="0008798F" w:rsidRPr="0008798F">
              <w:rPr>
                <w:rFonts w:ascii="Calibri" w:hAnsi="Calibri" w:cs="Calibri"/>
                <w:color w:val="000000" w:themeColor="text1"/>
                <w:sz w:val="20"/>
                <w:szCs w:val="20"/>
              </w:rPr>
              <w:t>2100</w:t>
            </w:r>
            <w:r w:rsidR="00C76C10" w:rsidRPr="0008798F">
              <w:rPr>
                <w:rFonts w:ascii="Calibri" w:hAnsi="Calibri" w:cs="Calibri"/>
                <w:color w:val="000000" w:themeColor="text1"/>
                <w:sz w:val="20"/>
                <w:szCs w:val="20"/>
              </w:rPr>
              <w:t xml:space="preserve"> x </w:t>
            </w:r>
            <w:r w:rsidR="0008798F" w:rsidRPr="0008798F">
              <w:rPr>
                <w:rFonts w:ascii="Calibri" w:hAnsi="Calibri" w:cs="Calibri"/>
                <w:color w:val="000000" w:themeColor="text1"/>
                <w:sz w:val="20"/>
                <w:szCs w:val="20"/>
              </w:rPr>
              <w:t>3900</w:t>
            </w:r>
            <w:r w:rsidR="00C76C10" w:rsidRPr="0008798F">
              <w:rPr>
                <w:rFonts w:ascii="Calibri" w:hAnsi="Calibri" w:cs="Calibri"/>
                <w:color w:val="000000" w:themeColor="text1"/>
                <w:sz w:val="20"/>
                <w:szCs w:val="20"/>
              </w:rPr>
              <w:t xml:space="preserve"> mm</w:t>
            </w:r>
          </w:p>
        </w:tc>
      </w:tr>
      <w:tr w:rsidR="00753FEC" w:rsidRPr="00753FEC" w14:paraId="26414185" w14:textId="77777777" w:rsidTr="00195703">
        <w:trPr>
          <w:jc w:val="center"/>
        </w:trPr>
        <w:tc>
          <w:tcPr>
            <w:tcW w:w="2830" w:type="dxa"/>
            <w:vAlign w:val="center"/>
          </w:tcPr>
          <w:p w14:paraId="4D83722A" w14:textId="1E63AE7A" w:rsidR="00753FEC" w:rsidRPr="00753FEC" w:rsidRDefault="00753FEC" w:rsidP="00195703">
            <w:pPr>
              <w:rPr>
                <w:rFonts w:ascii="Calibri" w:hAnsi="Calibri" w:cs="Calibri"/>
                <w:sz w:val="20"/>
                <w:szCs w:val="20"/>
              </w:rPr>
            </w:pPr>
            <w:r w:rsidRPr="00753FEC">
              <w:rPr>
                <w:rFonts w:ascii="Calibri" w:hAnsi="Calibri" w:cs="Calibri"/>
                <w:sz w:val="20"/>
                <w:szCs w:val="20"/>
              </w:rPr>
              <w:t>Kita informacija</w:t>
            </w:r>
          </w:p>
        </w:tc>
        <w:tc>
          <w:tcPr>
            <w:tcW w:w="6798" w:type="dxa"/>
            <w:vAlign w:val="center"/>
          </w:tcPr>
          <w:p w14:paraId="41162A25" w14:textId="3E5223ED" w:rsidR="002B54F3" w:rsidRDefault="002B54F3" w:rsidP="002B54F3">
            <w:pPr>
              <w:autoSpaceDE w:val="0"/>
              <w:autoSpaceDN w:val="0"/>
              <w:adjustRightInd w:val="0"/>
              <w:rPr>
                <w:rFonts w:ascii="Calibri" w:hAnsi="Calibri" w:cs="Calibri"/>
                <w:sz w:val="20"/>
                <w:szCs w:val="20"/>
              </w:rPr>
            </w:pPr>
            <w:r w:rsidRPr="000B3028">
              <w:rPr>
                <w:rFonts w:ascii="Calibri" w:hAnsi="Calibri" w:cs="Calibri"/>
                <w:sz w:val="20"/>
                <w:szCs w:val="20"/>
              </w:rPr>
              <w:t>Perkrovos kontrolė, saugos blokavimai</w:t>
            </w:r>
            <w:r w:rsidR="0041020B" w:rsidRPr="000B3028">
              <w:rPr>
                <w:rFonts w:ascii="Calibri" w:hAnsi="Calibri" w:cs="Calibri"/>
                <w:sz w:val="20"/>
                <w:szCs w:val="20"/>
              </w:rPr>
              <w:t>;</w:t>
            </w:r>
          </w:p>
          <w:p w14:paraId="5268379B" w14:textId="624EA06F" w:rsidR="002B54F3" w:rsidRDefault="002B54F3" w:rsidP="002B54F3">
            <w:pPr>
              <w:autoSpaceDE w:val="0"/>
              <w:autoSpaceDN w:val="0"/>
              <w:adjustRightInd w:val="0"/>
              <w:rPr>
                <w:rFonts w:ascii="Calibri" w:hAnsi="Calibri" w:cs="Calibri"/>
                <w:sz w:val="20"/>
                <w:szCs w:val="20"/>
              </w:rPr>
            </w:pPr>
            <w:r w:rsidRPr="002B54F3">
              <w:rPr>
                <w:rFonts w:ascii="Calibri" w:hAnsi="Calibri" w:cs="Calibri"/>
                <w:sz w:val="20"/>
                <w:szCs w:val="20"/>
              </w:rPr>
              <w:t xml:space="preserve">Keltuvo platforma </w:t>
            </w:r>
            <w:r>
              <w:rPr>
                <w:rFonts w:ascii="Calibri" w:hAnsi="Calibri" w:cs="Calibri"/>
                <w:sz w:val="20"/>
                <w:szCs w:val="20"/>
              </w:rPr>
              <w:t xml:space="preserve">turi būti </w:t>
            </w:r>
            <w:r w:rsidRPr="002B54F3">
              <w:rPr>
                <w:rFonts w:ascii="Calibri" w:hAnsi="Calibri" w:cs="Calibri"/>
                <w:sz w:val="20"/>
                <w:szCs w:val="20"/>
              </w:rPr>
              <w:t>aprėminta tvorele iš dviejų pusių;</w:t>
            </w:r>
          </w:p>
          <w:p w14:paraId="2FD07061" w14:textId="773D5ACF" w:rsidR="002B54F3" w:rsidRDefault="002B54F3" w:rsidP="002B54F3">
            <w:pPr>
              <w:autoSpaceDE w:val="0"/>
              <w:autoSpaceDN w:val="0"/>
              <w:adjustRightInd w:val="0"/>
              <w:rPr>
                <w:rFonts w:ascii="Calibri" w:hAnsi="Calibri" w:cs="Calibri"/>
                <w:sz w:val="20"/>
                <w:szCs w:val="20"/>
              </w:rPr>
            </w:pPr>
            <w:proofErr w:type="spellStart"/>
            <w:r w:rsidRPr="002B54F3">
              <w:rPr>
                <w:rFonts w:ascii="Calibri" w:hAnsi="Calibri" w:cs="Calibri"/>
                <w:sz w:val="20"/>
                <w:szCs w:val="20"/>
              </w:rPr>
              <w:t>Elektriškai</w:t>
            </w:r>
            <w:proofErr w:type="spellEnd"/>
            <w:r w:rsidRPr="002B54F3">
              <w:rPr>
                <w:rFonts w:ascii="Calibri" w:hAnsi="Calibri" w:cs="Calibri"/>
                <w:sz w:val="20"/>
                <w:szCs w:val="20"/>
              </w:rPr>
              <w:t xml:space="preserve"> blokuojami dvivėriai varteliai i</w:t>
            </w:r>
            <w:r w:rsidR="00606DDC">
              <w:rPr>
                <w:rFonts w:ascii="Calibri" w:hAnsi="Calibri" w:cs="Calibri"/>
                <w:sz w:val="20"/>
                <w:szCs w:val="20"/>
              </w:rPr>
              <w:t>r</w:t>
            </w:r>
            <w:r w:rsidRPr="002B54F3">
              <w:rPr>
                <w:rFonts w:ascii="Calibri" w:hAnsi="Calibri" w:cs="Calibri"/>
                <w:sz w:val="20"/>
                <w:szCs w:val="20"/>
              </w:rPr>
              <w:t xml:space="preserve"> </w:t>
            </w:r>
            <w:r>
              <w:rPr>
                <w:rFonts w:ascii="Calibri" w:hAnsi="Calibri" w:cs="Calibri"/>
                <w:sz w:val="20"/>
                <w:szCs w:val="20"/>
              </w:rPr>
              <w:t xml:space="preserve">laisvas praėjimas </w:t>
            </w:r>
            <w:r w:rsidR="00606DDC">
              <w:rPr>
                <w:rFonts w:ascii="Calibri" w:hAnsi="Calibri" w:cs="Calibri"/>
                <w:sz w:val="20"/>
                <w:szCs w:val="20"/>
              </w:rPr>
              <w:t xml:space="preserve">iš </w:t>
            </w:r>
            <w:r w:rsidRPr="002B54F3">
              <w:rPr>
                <w:rFonts w:ascii="Calibri" w:hAnsi="Calibri" w:cs="Calibri"/>
                <w:sz w:val="20"/>
                <w:szCs w:val="20"/>
              </w:rPr>
              <w:t>vienos pusės</w:t>
            </w:r>
            <w:r w:rsidR="0041020B">
              <w:rPr>
                <w:rFonts w:ascii="Calibri" w:hAnsi="Calibri" w:cs="Calibri"/>
                <w:sz w:val="20"/>
                <w:szCs w:val="20"/>
              </w:rPr>
              <w:t xml:space="preserve"> ne mažiau kaip</w:t>
            </w:r>
            <w:r w:rsidRPr="002B54F3">
              <w:rPr>
                <w:rFonts w:ascii="Calibri" w:hAnsi="Calibri" w:cs="Calibri"/>
                <w:sz w:val="20"/>
                <w:szCs w:val="20"/>
              </w:rPr>
              <w:t xml:space="preserve"> </w:t>
            </w:r>
            <w:r w:rsidR="0041020B">
              <w:rPr>
                <w:rFonts w:ascii="Calibri" w:hAnsi="Calibri" w:cs="Calibri"/>
                <w:sz w:val="20"/>
                <w:szCs w:val="20"/>
              </w:rPr>
              <w:t>2400</w:t>
            </w:r>
            <w:r w:rsidRPr="002B54F3">
              <w:rPr>
                <w:rFonts w:ascii="Calibri" w:hAnsi="Calibri" w:cs="Calibri"/>
                <w:sz w:val="20"/>
                <w:szCs w:val="20"/>
              </w:rPr>
              <w:t xml:space="preserve"> mm pločio</w:t>
            </w:r>
            <w:r>
              <w:rPr>
                <w:rFonts w:ascii="Calibri" w:hAnsi="Calibri" w:cs="Calibri"/>
                <w:sz w:val="20"/>
                <w:szCs w:val="20"/>
              </w:rPr>
              <w:t>;</w:t>
            </w:r>
          </w:p>
          <w:p w14:paraId="0269FCE3" w14:textId="7DCA5AF0" w:rsidR="002B54F3" w:rsidRDefault="002B54F3" w:rsidP="002B54F3">
            <w:pPr>
              <w:autoSpaceDE w:val="0"/>
              <w:autoSpaceDN w:val="0"/>
              <w:adjustRightInd w:val="0"/>
              <w:rPr>
                <w:rFonts w:ascii="Calibri" w:hAnsi="Calibri" w:cs="Calibri"/>
                <w:sz w:val="20"/>
                <w:szCs w:val="20"/>
              </w:rPr>
            </w:pPr>
            <w:r w:rsidRPr="0041020B">
              <w:rPr>
                <w:rFonts w:ascii="Calibri" w:hAnsi="Calibri" w:cs="Calibri"/>
                <w:sz w:val="20"/>
                <w:szCs w:val="20"/>
              </w:rPr>
              <w:t>Apsauginis platformos žirklių užtvaras arba ant žemės aplink keltuvą stacionarūs aptvėrimai;</w:t>
            </w:r>
          </w:p>
          <w:p w14:paraId="24C088A6" w14:textId="06C8946A" w:rsidR="002B54F3" w:rsidRPr="00365AAD" w:rsidRDefault="0041020B" w:rsidP="002B54F3">
            <w:pPr>
              <w:autoSpaceDE w:val="0"/>
              <w:autoSpaceDN w:val="0"/>
              <w:adjustRightInd w:val="0"/>
              <w:rPr>
                <w:rFonts w:ascii="Calibri" w:hAnsi="Calibri" w:cs="Calibri"/>
                <w:color w:val="000000" w:themeColor="text1"/>
                <w:sz w:val="20"/>
                <w:szCs w:val="20"/>
              </w:rPr>
            </w:pPr>
            <w:proofErr w:type="spellStart"/>
            <w:r w:rsidRPr="00365AAD">
              <w:rPr>
                <w:rFonts w:ascii="Calibri" w:hAnsi="Calibri" w:cs="Calibri"/>
                <w:color w:val="000000" w:themeColor="text1"/>
                <w:sz w:val="20"/>
                <w:szCs w:val="20"/>
              </w:rPr>
              <w:t>Elektriškai</w:t>
            </w:r>
            <w:proofErr w:type="spellEnd"/>
            <w:r w:rsidRPr="00365AAD">
              <w:rPr>
                <w:rFonts w:ascii="Calibri" w:hAnsi="Calibri" w:cs="Calibri"/>
                <w:color w:val="000000" w:themeColor="text1"/>
                <w:sz w:val="20"/>
                <w:szCs w:val="20"/>
              </w:rPr>
              <w:t xml:space="preserve"> blokuojamas</w:t>
            </w:r>
            <w:r w:rsidR="002B54F3" w:rsidRPr="00365AAD">
              <w:rPr>
                <w:rFonts w:ascii="Calibri" w:hAnsi="Calibri" w:cs="Calibri"/>
                <w:color w:val="000000" w:themeColor="text1"/>
                <w:sz w:val="20"/>
                <w:szCs w:val="20"/>
              </w:rPr>
              <w:t xml:space="preserve"> keltuvo užtvaras (</w:t>
            </w:r>
            <w:proofErr w:type="spellStart"/>
            <w:r w:rsidR="002B54F3" w:rsidRPr="00365AAD">
              <w:rPr>
                <w:rFonts w:ascii="Calibri" w:hAnsi="Calibri" w:cs="Calibri"/>
                <w:color w:val="000000" w:themeColor="text1"/>
                <w:sz w:val="20"/>
                <w:szCs w:val="20"/>
              </w:rPr>
              <w:t>šlagbaumas</w:t>
            </w:r>
            <w:proofErr w:type="spellEnd"/>
            <w:r w:rsidR="002B54F3" w:rsidRPr="00365AAD">
              <w:rPr>
                <w:rFonts w:ascii="Calibri" w:hAnsi="Calibri" w:cs="Calibri"/>
                <w:color w:val="000000" w:themeColor="text1"/>
                <w:sz w:val="20"/>
                <w:szCs w:val="20"/>
              </w:rPr>
              <w:t>);</w:t>
            </w:r>
          </w:p>
          <w:p w14:paraId="7B3968DD" w14:textId="081B40F2" w:rsidR="002B54F3" w:rsidRPr="00365AAD" w:rsidRDefault="002B54F3" w:rsidP="002B54F3">
            <w:pPr>
              <w:autoSpaceDE w:val="0"/>
              <w:autoSpaceDN w:val="0"/>
              <w:adjustRightInd w:val="0"/>
              <w:rPr>
                <w:rFonts w:ascii="Calibri" w:hAnsi="Calibri" w:cs="Calibri"/>
                <w:color w:val="000000" w:themeColor="text1"/>
                <w:sz w:val="20"/>
                <w:szCs w:val="20"/>
              </w:rPr>
            </w:pPr>
            <w:r w:rsidRPr="00365AAD">
              <w:rPr>
                <w:rFonts w:ascii="Calibri" w:hAnsi="Calibri" w:cs="Calibri"/>
                <w:color w:val="000000" w:themeColor="text1"/>
                <w:sz w:val="20"/>
                <w:szCs w:val="20"/>
              </w:rPr>
              <w:t xml:space="preserve">Įrengti aukščio galiniai </w:t>
            </w:r>
            <w:proofErr w:type="spellStart"/>
            <w:r w:rsidRPr="00365AAD">
              <w:rPr>
                <w:rFonts w:ascii="Calibri" w:hAnsi="Calibri" w:cs="Calibri"/>
                <w:color w:val="000000" w:themeColor="text1"/>
                <w:sz w:val="20"/>
                <w:szCs w:val="20"/>
              </w:rPr>
              <w:t>išjungėjai</w:t>
            </w:r>
            <w:proofErr w:type="spellEnd"/>
            <w:r w:rsidRPr="00365AAD">
              <w:rPr>
                <w:rFonts w:ascii="Calibri" w:hAnsi="Calibri" w:cs="Calibri"/>
                <w:color w:val="000000" w:themeColor="text1"/>
                <w:sz w:val="20"/>
                <w:szCs w:val="20"/>
              </w:rPr>
              <w:t xml:space="preserve"> sustabdantys platformą norimame aukštyje.</w:t>
            </w:r>
          </w:p>
          <w:p w14:paraId="5C848E2F" w14:textId="77777777" w:rsidR="00365AAD" w:rsidRDefault="00217F42" w:rsidP="00195703">
            <w:pPr>
              <w:rPr>
                <w:rFonts w:ascii="Calibri" w:hAnsi="Calibri" w:cs="Calibri"/>
                <w:color w:val="000000" w:themeColor="text1"/>
                <w:sz w:val="20"/>
                <w:szCs w:val="20"/>
              </w:rPr>
            </w:pPr>
            <w:r w:rsidRPr="00365AAD">
              <w:rPr>
                <w:rFonts w:ascii="Calibri" w:hAnsi="Calibri" w:cs="Calibri"/>
                <w:color w:val="000000" w:themeColor="text1"/>
                <w:sz w:val="20"/>
                <w:szCs w:val="20"/>
              </w:rPr>
              <w:t>Keltuvas turi būti</w:t>
            </w:r>
            <w:r w:rsidR="008157A6" w:rsidRPr="00365AAD">
              <w:rPr>
                <w:rFonts w:ascii="Calibri" w:hAnsi="Calibri" w:cs="Calibri"/>
                <w:color w:val="000000" w:themeColor="text1"/>
                <w:sz w:val="20"/>
                <w:szCs w:val="20"/>
              </w:rPr>
              <w:t xml:space="preserve"> </w:t>
            </w:r>
            <w:r w:rsidRPr="00365AAD">
              <w:rPr>
                <w:rFonts w:ascii="Calibri" w:hAnsi="Calibri" w:cs="Calibri"/>
                <w:color w:val="000000" w:themeColor="text1"/>
                <w:sz w:val="20"/>
                <w:szCs w:val="20"/>
              </w:rPr>
              <w:t>nu</w:t>
            </w:r>
            <w:r w:rsidR="008157A6" w:rsidRPr="00365AAD">
              <w:rPr>
                <w:rFonts w:ascii="Calibri" w:hAnsi="Calibri" w:cs="Calibri"/>
                <w:color w:val="000000" w:themeColor="text1"/>
                <w:sz w:val="20"/>
                <w:szCs w:val="20"/>
              </w:rPr>
              <w:t>daž</w:t>
            </w:r>
            <w:r w:rsidRPr="00365AAD">
              <w:rPr>
                <w:rFonts w:ascii="Calibri" w:hAnsi="Calibri" w:cs="Calibri"/>
                <w:color w:val="000000" w:themeColor="text1"/>
                <w:sz w:val="20"/>
                <w:szCs w:val="20"/>
              </w:rPr>
              <w:t>ytas</w:t>
            </w:r>
            <w:r w:rsidR="008157A6" w:rsidRPr="00365AAD">
              <w:rPr>
                <w:rFonts w:ascii="Calibri" w:hAnsi="Calibri" w:cs="Calibri"/>
                <w:color w:val="000000" w:themeColor="text1"/>
                <w:sz w:val="20"/>
                <w:szCs w:val="20"/>
              </w:rPr>
              <w:t xml:space="preserve"> ryškiomis spalvomis užtikrinančiomis matomumą.</w:t>
            </w:r>
          </w:p>
          <w:p w14:paraId="5C9201FC" w14:textId="77777777" w:rsidR="00365AAD" w:rsidRPr="00365AAD" w:rsidRDefault="00365AAD" w:rsidP="00195703">
            <w:pPr>
              <w:rPr>
                <w:rFonts w:ascii="Calibri" w:hAnsi="Calibri" w:cs="Calibri"/>
                <w:color w:val="000000" w:themeColor="text1"/>
                <w:sz w:val="20"/>
                <w:szCs w:val="20"/>
              </w:rPr>
            </w:pPr>
          </w:p>
          <w:p w14:paraId="4101B76E" w14:textId="58AC13E8" w:rsidR="00753FEC" w:rsidRPr="00365AAD" w:rsidRDefault="00217F42" w:rsidP="00195703">
            <w:pPr>
              <w:rPr>
                <w:rFonts w:ascii="Calibri" w:hAnsi="Calibri" w:cs="Calibri"/>
                <w:color w:val="000000" w:themeColor="text1"/>
                <w:sz w:val="20"/>
                <w:szCs w:val="20"/>
              </w:rPr>
            </w:pPr>
            <w:r w:rsidRPr="00365AAD">
              <w:rPr>
                <w:rFonts w:ascii="Calibri" w:hAnsi="Calibri" w:cs="Calibri"/>
                <w:color w:val="000000" w:themeColor="text1"/>
                <w:sz w:val="20"/>
                <w:szCs w:val="20"/>
              </w:rPr>
              <w:t>Į</w:t>
            </w:r>
            <w:r w:rsidR="00753FEC" w:rsidRPr="00365AAD">
              <w:rPr>
                <w:rFonts w:ascii="Calibri" w:hAnsi="Calibri" w:cs="Calibri"/>
                <w:color w:val="000000" w:themeColor="text1"/>
                <w:sz w:val="20"/>
                <w:szCs w:val="20"/>
              </w:rPr>
              <w:t xml:space="preserve"> pasiūlymo kainą įeina visos keltuvo pristatymo, montavimo, </w:t>
            </w:r>
            <w:r w:rsidR="002B54F3" w:rsidRPr="00365AAD">
              <w:rPr>
                <w:rFonts w:ascii="Calibri" w:hAnsi="Calibri" w:cs="Calibri"/>
                <w:color w:val="000000" w:themeColor="text1"/>
                <w:sz w:val="20"/>
                <w:szCs w:val="20"/>
              </w:rPr>
              <w:t xml:space="preserve">derinimo, montavimui reikalingų medžiagų ir tvirtinimo detalių, </w:t>
            </w:r>
            <w:r w:rsidR="00753FEC" w:rsidRPr="00365AAD">
              <w:rPr>
                <w:rFonts w:ascii="Calibri" w:hAnsi="Calibri" w:cs="Calibri"/>
                <w:color w:val="000000" w:themeColor="text1"/>
                <w:sz w:val="20"/>
                <w:szCs w:val="20"/>
              </w:rPr>
              <w:t>reikalingos dokumentacijos parengimo</w:t>
            </w:r>
            <w:r w:rsidR="002B54F3" w:rsidRPr="00365AAD">
              <w:rPr>
                <w:rFonts w:ascii="Calibri" w:hAnsi="Calibri" w:cs="Calibri"/>
                <w:color w:val="000000" w:themeColor="text1"/>
                <w:sz w:val="20"/>
                <w:szCs w:val="20"/>
              </w:rPr>
              <w:t>, paleidimo eksploatacijai, pridavimo įgaliotai potencialiai pavojingų įrenginių techninės būklės tikrinimo įstaigai</w:t>
            </w:r>
            <w:r w:rsidR="00753FEC" w:rsidRPr="00365AAD">
              <w:rPr>
                <w:rFonts w:ascii="Calibri" w:hAnsi="Calibri" w:cs="Calibri"/>
                <w:color w:val="000000" w:themeColor="text1"/>
                <w:sz w:val="20"/>
                <w:szCs w:val="20"/>
              </w:rPr>
              <w:t xml:space="preserve"> išlaidos. </w:t>
            </w:r>
          </w:p>
          <w:p w14:paraId="63BF91F4" w14:textId="77777777" w:rsidR="00753FEC" w:rsidRDefault="00753FEC" w:rsidP="00195703">
            <w:pPr>
              <w:rPr>
                <w:rFonts w:ascii="Calibri" w:hAnsi="Calibri" w:cs="Calibri"/>
                <w:color w:val="000000" w:themeColor="text1"/>
                <w:sz w:val="20"/>
                <w:szCs w:val="20"/>
              </w:rPr>
            </w:pPr>
            <w:r w:rsidRPr="00365AAD">
              <w:rPr>
                <w:rFonts w:ascii="Calibri" w:hAnsi="Calibri" w:cs="Calibri"/>
                <w:color w:val="000000" w:themeColor="text1"/>
                <w:sz w:val="20"/>
                <w:szCs w:val="20"/>
              </w:rPr>
              <w:t>Jei perkamai prekei yra taikomi reikalavimai, numatyti galiojančiuose privalomuosiuose teisės aktuose, tačiau nėra įrašyti šioje specifikacijoje, laikoma, kad tokie reikalavimai yra keliami ir šioje specifikacijoje aprašytai prekei.</w:t>
            </w:r>
          </w:p>
          <w:p w14:paraId="377A41A8" w14:textId="77777777" w:rsidR="00365AAD" w:rsidRPr="00365AAD" w:rsidRDefault="00365AAD" w:rsidP="00195703">
            <w:pPr>
              <w:rPr>
                <w:rFonts w:ascii="Calibri" w:hAnsi="Calibri" w:cs="Calibri"/>
                <w:color w:val="000000" w:themeColor="text1"/>
                <w:sz w:val="20"/>
                <w:szCs w:val="20"/>
              </w:rPr>
            </w:pPr>
          </w:p>
          <w:p w14:paraId="79E6CC87" w14:textId="0CF9CE1C" w:rsidR="000B3028" w:rsidRPr="00753FEC" w:rsidRDefault="000B3028" w:rsidP="000B3028">
            <w:pPr>
              <w:autoSpaceDE w:val="0"/>
              <w:autoSpaceDN w:val="0"/>
              <w:adjustRightInd w:val="0"/>
              <w:rPr>
                <w:rFonts w:ascii="Calibri" w:hAnsi="Calibri" w:cs="Calibri"/>
                <w:sz w:val="20"/>
                <w:szCs w:val="20"/>
              </w:rPr>
            </w:pPr>
            <w:r w:rsidRPr="00365AAD">
              <w:rPr>
                <w:rFonts w:ascii="Calibri" w:hAnsi="Calibri" w:cs="Calibri"/>
                <w:color w:val="000000" w:themeColor="text1"/>
                <w:sz w:val="20"/>
                <w:szCs w:val="20"/>
              </w:rPr>
              <w:t>Per 10 d. d. po sutarties pasirašymo tiekėjas pateikia statybinę užduotį keltuvo vietos (</w:t>
            </w:r>
            <w:proofErr w:type="spellStart"/>
            <w:r w:rsidRPr="00365AAD">
              <w:rPr>
                <w:rFonts w:ascii="Calibri" w:hAnsi="Calibri" w:cs="Calibri"/>
                <w:color w:val="000000" w:themeColor="text1"/>
                <w:sz w:val="20"/>
                <w:szCs w:val="20"/>
              </w:rPr>
              <w:t>prieduobės</w:t>
            </w:r>
            <w:proofErr w:type="spellEnd"/>
            <w:r w:rsidRPr="00365AAD">
              <w:rPr>
                <w:rFonts w:ascii="Calibri" w:hAnsi="Calibri" w:cs="Calibri"/>
                <w:color w:val="000000" w:themeColor="text1"/>
                <w:sz w:val="20"/>
                <w:szCs w:val="20"/>
              </w:rPr>
              <w:t xml:space="preserve">) parengimui. </w:t>
            </w:r>
          </w:p>
        </w:tc>
      </w:tr>
      <w:tr w:rsidR="00753FEC" w:rsidRPr="00753FEC" w14:paraId="305DB6EC" w14:textId="77777777" w:rsidTr="00195703">
        <w:trPr>
          <w:jc w:val="center"/>
        </w:trPr>
        <w:tc>
          <w:tcPr>
            <w:tcW w:w="2830" w:type="dxa"/>
            <w:vAlign w:val="center"/>
          </w:tcPr>
          <w:p w14:paraId="307B4324" w14:textId="77777777" w:rsidR="00753FEC" w:rsidRPr="00753FEC" w:rsidRDefault="00753FEC" w:rsidP="00195703">
            <w:pPr>
              <w:rPr>
                <w:rFonts w:ascii="Calibri" w:hAnsi="Calibri" w:cs="Calibri"/>
                <w:sz w:val="20"/>
                <w:szCs w:val="20"/>
              </w:rPr>
            </w:pPr>
            <w:r w:rsidRPr="00753FEC">
              <w:rPr>
                <w:rFonts w:ascii="Calibri" w:hAnsi="Calibri" w:cs="Calibri"/>
                <w:sz w:val="20"/>
                <w:szCs w:val="20"/>
              </w:rPr>
              <w:t>Pastabos</w:t>
            </w:r>
          </w:p>
        </w:tc>
        <w:tc>
          <w:tcPr>
            <w:tcW w:w="6798" w:type="dxa"/>
            <w:vAlign w:val="center"/>
          </w:tcPr>
          <w:p w14:paraId="03CB7BEC" w14:textId="2F0B84AD" w:rsidR="00753FEC" w:rsidRPr="0030399D" w:rsidRDefault="00753FEC" w:rsidP="0030399D">
            <w:pPr>
              <w:autoSpaceDE w:val="0"/>
              <w:autoSpaceDN w:val="0"/>
              <w:adjustRightInd w:val="0"/>
              <w:rPr>
                <w:rFonts w:ascii="Calibri" w:hAnsi="Calibri" w:cs="Calibri"/>
                <w:sz w:val="20"/>
                <w:szCs w:val="20"/>
              </w:rPr>
            </w:pPr>
            <w:r w:rsidRPr="0030399D">
              <w:rPr>
                <w:rFonts w:ascii="Calibri" w:eastAsia="Times New Roman" w:hAnsi="Calibri" w:cs="Calibri"/>
                <w:color w:val="000000"/>
                <w:sz w:val="20"/>
                <w:szCs w:val="20"/>
                <w:lang w:eastAsia="lt-LT"/>
              </w:rPr>
              <w:t>Ke</w:t>
            </w:r>
            <w:r w:rsidR="00C76C10" w:rsidRPr="0030399D">
              <w:rPr>
                <w:rFonts w:ascii="Calibri" w:eastAsia="Times New Roman" w:hAnsi="Calibri" w:cs="Calibri"/>
                <w:color w:val="000000"/>
                <w:sz w:val="20"/>
                <w:szCs w:val="20"/>
                <w:lang w:eastAsia="lt-LT"/>
              </w:rPr>
              <w:t xml:space="preserve">ltuvas </w:t>
            </w:r>
            <w:r w:rsidR="00C76C10" w:rsidRPr="000B3028">
              <w:rPr>
                <w:rFonts w:ascii="Calibri" w:eastAsia="Times New Roman" w:hAnsi="Calibri" w:cs="Calibri"/>
                <w:color w:val="000000"/>
                <w:sz w:val="20"/>
                <w:szCs w:val="20"/>
                <w:lang w:eastAsia="lt-LT"/>
              </w:rPr>
              <w:t xml:space="preserve">turi atitikti </w:t>
            </w:r>
            <w:r w:rsidR="0030399D" w:rsidRPr="000B3028">
              <w:rPr>
                <w:rStyle w:val="Grietas"/>
                <w:rFonts w:ascii="Calibri" w:hAnsi="Calibri" w:cs="Calibri"/>
                <w:b w:val="0"/>
                <w:sz w:val="20"/>
                <w:szCs w:val="20"/>
              </w:rPr>
              <w:t>LST EN 1570-1</w:t>
            </w:r>
            <w:r w:rsidR="0030399D" w:rsidRPr="000B3028">
              <w:rPr>
                <w:rFonts w:ascii="Calibri" w:hAnsi="Calibri" w:cs="Calibri"/>
                <w:sz w:val="20"/>
                <w:szCs w:val="20"/>
              </w:rPr>
              <w:t xml:space="preserve"> standartą, </w:t>
            </w:r>
            <w:r w:rsidR="0030399D" w:rsidRPr="000B3028">
              <w:rPr>
                <w:rStyle w:val="Grietas"/>
                <w:rFonts w:ascii="Calibri" w:hAnsi="Calibri" w:cs="Calibri"/>
                <w:b w:val="0"/>
                <w:sz w:val="20"/>
                <w:szCs w:val="20"/>
              </w:rPr>
              <w:t>2006/42/EB Mašinų direktyvos reikalavimus,</w:t>
            </w:r>
            <w:r w:rsidR="0030399D" w:rsidRPr="000B3028">
              <w:rPr>
                <w:rFonts w:ascii="Calibri" w:hAnsi="Calibri" w:cs="Calibri"/>
                <w:b/>
                <w:sz w:val="20"/>
                <w:szCs w:val="20"/>
              </w:rPr>
              <w:t xml:space="preserve"> </w:t>
            </w:r>
            <w:r w:rsidR="0030399D" w:rsidRPr="000B3028">
              <w:rPr>
                <w:rFonts w:ascii="Calibri" w:eastAsia="Times New Roman" w:hAnsi="Calibri" w:cs="Calibri"/>
                <w:sz w:val="20"/>
                <w:szCs w:val="20"/>
                <w:lang w:eastAsia="lt-LT"/>
              </w:rPr>
              <w:t>Lietuvos Respublikoje galiojančius reikalavimus,</w:t>
            </w:r>
            <w:r w:rsidR="0030399D" w:rsidRPr="000B3028">
              <w:rPr>
                <w:rFonts w:ascii="Calibri" w:hAnsi="Calibri" w:cs="Calibri"/>
                <w:sz w:val="20"/>
                <w:szCs w:val="20"/>
              </w:rPr>
              <w:t xml:space="preserve"> turėti </w:t>
            </w:r>
            <w:r w:rsidR="0030399D" w:rsidRPr="000B3028">
              <w:rPr>
                <w:rStyle w:val="Grietas"/>
                <w:rFonts w:ascii="Calibri" w:hAnsi="Calibri" w:cs="Calibri"/>
                <w:b w:val="0"/>
                <w:sz w:val="20"/>
                <w:szCs w:val="20"/>
              </w:rPr>
              <w:t>CE atitikties deklaraciją</w:t>
            </w:r>
            <w:r w:rsidR="00347FD0">
              <w:rPr>
                <w:rStyle w:val="Grietas"/>
                <w:rFonts w:ascii="Calibri" w:hAnsi="Calibri" w:cs="Calibri"/>
                <w:b w:val="0"/>
                <w:sz w:val="20"/>
                <w:szCs w:val="20"/>
              </w:rPr>
              <w:t xml:space="preserve"> arba sertifikatą</w:t>
            </w:r>
            <w:r w:rsidR="0030399D" w:rsidRPr="000B3028">
              <w:rPr>
                <w:rFonts w:ascii="Calibri" w:eastAsia="Times New Roman" w:hAnsi="Calibri" w:cs="Calibri"/>
                <w:sz w:val="20"/>
                <w:szCs w:val="20"/>
                <w:lang w:eastAsia="lt-LT"/>
              </w:rPr>
              <w:t>.</w:t>
            </w:r>
          </w:p>
        </w:tc>
      </w:tr>
      <w:tr w:rsidR="00753FEC" w:rsidRPr="00753FEC" w14:paraId="623E62B8" w14:textId="77777777" w:rsidTr="00195703">
        <w:trPr>
          <w:jc w:val="center"/>
        </w:trPr>
        <w:tc>
          <w:tcPr>
            <w:tcW w:w="2830" w:type="dxa"/>
            <w:vAlign w:val="center"/>
          </w:tcPr>
          <w:p w14:paraId="6AE066C1" w14:textId="71294905" w:rsidR="00753FEC" w:rsidRPr="00753FEC" w:rsidRDefault="00753FEC" w:rsidP="00195703">
            <w:pPr>
              <w:rPr>
                <w:rFonts w:ascii="Calibri" w:hAnsi="Calibri" w:cs="Calibri"/>
                <w:sz w:val="20"/>
                <w:szCs w:val="20"/>
              </w:rPr>
            </w:pPr>
            <w:r w:rsidRPr="00753FEC">
              <w:rPr>
                <w:rFonts w:ascii="Calibri" w:hAnsi="Calibri" w:cs="Calibri"/>
                <w:sz w:val="20"/>
                <w:szCs w:val="20"/>
              </w:rPr>
              <w:t>Garantija</w:t>
            </w:r>
          </w:p>
        </w:tc>
        <w:tc>
          <w:tcPr>
            <w:tcW w:w="6798" w:type="dxa"/>
            <w:vAlign w:val="center"/>
          </w:tcPr>
          <w:p w14:paraId="3DD2FCF0" w14:textId="6E466B6E" w:rsidR="00753FEC" w:rsidRPr="00753FEC" w:rsidRDefault="000B3028" w:rsidP="000B3028">
            <w:pPr>
              <w:autoSpaceDE w:val="0"/>
              <w:autoSpaceDN w:val="0"/>
              <w:adjustRightInd w:val="0"/>
              <w:rPr>
                <w:rFonts w:ascii="Calibri" w:eastAsia="Times New Roman" w:hAnsi="Calibri" w:cs="Calibri"/>
                <w:color w:val="000000"/>
                <w:sz w:val="20"/>
                <w:szCs w:val="20"/>
                <w:lang w:eastAsia="lt-LT"/>
              </w:rPr>
            </w:pPr>
            <w:r>
              <w:rPr>
                <w:rFonts w:ascii="Calibri" w:hAnsi="Calibri" w:cs="Calibri"/>
                <w:sz w:val="20"/>
                <w:szCs w:val="20"/>
              </w:rPr>
              <w:t xml:space="preserve">Įrenginiui </w:t>
            </w:r>
            <w:r w:rsidR="00753FEC" w:rsidRPr="00753FEC">
              <w:rPr>
                <w:rFonts w:ascii="Calibri" w:hAnsi="Calibri" w:cs="Calibri"/>
                <w:sz w:val="20"/>
                <w:szCs w:val="20"/>
              </w:rPr>
              <w:t xml:space="preserve">ne trumpesnė nei 2 </w:t>
            </w:r>
            <w:r w:rsidR="00753FEC" w:rsidRPr="00356E73">
              <w:rPr>
                <w:rFonts w:ascii="Calibri" w:hAnsi="Calibri" w:cs="Calibri"/>
                <w:color w:val="000000" w:themeColor="text1"/>
                <w:sz w:val="20"/>
                <w:szCs w:val="20"/>
              </w:rPr>
              <w:t>metai</w:t>
            </w:r>
            <w:r w:rsidRPr="00356E73">
              <w:rPr>
                <w:rFonts w:ascii="Calibri" w:hAnsi="Calibri" w:cs="Calibri"/>
                <w:color w:val="000000" w:themeColor="text1"/>
                <w:sz w:val="20"/>
                <w:szCs w:val="20"/>
              </w:rPr>
              <w:t xml:space="preserve">, </w:t>
            </w:r>
            <w:r w:rsidR="00217F42" w:rsidRPr="00356E73">
              <w:rPr>
                <w:rFonts w:ascii="Calibri" w:hAnsi="Calibri" w:cs="Calibri"/>
                <w:color w:val="000000" w:themeColor="text1"/>
                <w:sz w:val="20"/>
                <w:szCs w:val="20"/>
              </w:rPr>
              <w:t xml:space="preserve">įrenginio sumontavimo </w:t>
            </w:r>
            <w:r w:rsidRPr="00356E73">
              <w:rPr>
                <w:rFonts w:ascii="Calibri" w:hAnsi="Calibri" w:cs="Calibri"/>
                <w:color w:val="000000" w:themeColor="text1"/>
                <w:sz w:val="20"/>
                <w:szCs w:val="20"/>
              </w:rPr>
              <w:t xml:space="preserve">darbams ne </w:t>
            </w:r>
            <w:r w:rsidRPr="00753FEC">
              <w:rPr>
                <w:rFonts w:ascii="Calibri" w:hAnsi="Calibri" w:cs="Calibri"/>
                <w:sz w:val="20"/>
                <w:szCs w:val="20"/>
              </w:rPr>
              <w:t xml:space="preserve">trumpesnė nei </w:t>
            </w:r>
            <w:r>
              <w:rPr>
                <w:rFonts w:ascii="Calibri" w:hAnsi="Calibri" w:cs="Calibri"/>
                <w:sz w:val="20"/>
                <w:szCs w:val="20"/>
              </w:rPr>
              <w:t>5</w:t>
            </w:r>
            <w:r w:rsidRPr="00753FEC">
              <w:rPr>
                <w:rFonts w:ascii="Calibri" w:hAnsi="Calibri" w:cs="Calibri"/>
                <w:sz w:val="20"/>
                <w:szCs w:val="20"/>
              </w:rPr>
              <w:t xml:space="preserve"> metai</w:t>
            </w:r>
            <w:r>
              <w:rPr>
                <w:rFonts w:ascii="Calibri" w:hAnsi="Calibri" w:cs="Calibri"/>
                <w:sz w:val="20"/>
                <w:szCs w:val="20"/>
              </w:rPr>
              <w:t xml:space="preserve">, kitos garantijos pagal Lietuvos Respublikos </w:t>
            </w:r>
            <w:r w:rsidR="00347FD0">
              <w:rPr>
                <w:rFonts w:ascii="Calibri" w:hAnsi="Calibri" w:cs="Calibri"/>
                <w:sz w:val="20"/>
                <w:szCs w:val="20"/>
              </w:rPr>
              <w:t>civilinį kodeksą</w:t>
            </w:r>
            <w:r>
              <w:rPr>
                <w:rFonts w:ascii="Calibri" w:hAnsi="Calibri" w:cs="Calibri"/>
                <w:sz w:val="20"/>
                <w:szCs w:val="20"/>
              </w:rPr>
              <w:t xml:space="preserve">. </w:t>
            </w:r>
          </w:p>
        </w:tc>
      </w:tr>
    </w:tbl>
    <w:p w14:paraId="163F3954" w14:textId="77777777" w:rsidR="00753FEC" w:rsidRPr="00753FEC" w:rsidRDefault="00753FEC" w:rsidP="00753FEC">
      <w:pPr>
        <w:rPr>
          <w:rFonts w:ascii="Calibri" w:hAnsi="Calibri" w:cs="Calibri"/>
          <w:sz w:val="20"/>
          <w:szCs w:val="20"/>
        </w:rPr>
      </w:pPr>
    </w:p>
    <w:p w14:paraId="7A9AB5D5" w14:textId="2FE7B9F7" w:rsidR="00347FD0" w:rsidRDefault="00365AAD" w:rsidP="00365AAD">
      <w:pPr>
        <w:tabs>
          <w:tab w:val="left" w:pos="993"/>
        </w:tabs>
        <w:spacing w:after="0" w:line="240" w:lineRule="auto"/>
        <w:rPr>
          <w:rFonts w:ascii="Calibri" w:hAnsi="Calibri" w:cs="Calibri"/>
          <w:iCs/>
          <w:sz w:val="20"/>
          <w:szCs w:val="20"/>
        </w:rPr>
      </w:pPr>
      <w:r w:rsidRPr="00365AAD">
        <w:rPr>
          <w:rFonts w:ascii="Calibri" w:hAnsi="Calibri" w:cs="Calibri"/>
          <w:iCs/>
          <w:sz w:val="20"/>
          <w:szCs w:val="20"/>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perkama prekė yra tvirta, ilgaamžė, funkcionali, ji ar jos sudedamosios dalys tinka naudoti daug kartų ir (ar) lengvai pataisomos, ir (ar) pakeičiamos, ir 4.4.4.5 papunkčiu: prekė, virtusi atliekomis, tinka paruošti pakartotinai naudoti ar perdirbti.</w:t>
      </w:r>
    </w:p>
    <w:p w14:paraId="167CEBCA" w14:textId="77777777" w:rsidR="00365AAD" w:rsidRDefault="00365AAD" w:rsidP="009B1D98">
      <w:pPr>
        <w:tabs>
          <w:tab w:val="left" w:pos="993"/>
        </w:tabs>
        <w:spacing w:after="0" w:line="240" w:lineRule="auto"/>
        <w:jc w:val="both"/>
        <w:rPr>
          <w:rFonts w:ascii="Calibri" w:hAnsi="Calibri" w:cs="Calibri"/>
          <w:iCs/>
          <w:sz w:val="20"/>
          <w:szCs w:val="20"/>
        </w:rPr>
      </w:pPr>
    </w:p>
    <w:p w14:paraId="783CA59D" w14:textId="13582CF2" w:rsidR="00347FD0" w:rsidRPr="00347FD0" w:rsidRDefault="00347FD0" w:rsidP="00365AAD">
      <w:pPr>
        <w:tabs>
          <w:tab w:val="left" w:pos="993"/>
        </w:tabs>
        <w:spacing w:after="0" w:line="240" w:lineRule="auto"/>
        <w:rPr>
          <w:rFonts w:ascii="Calibri" w:hAnsi="Calibri" w:cs="Calibri"/>
          <w:iCs/>
          <w:sz w:val="20"/>
          <w:szCs w:val="20"/>
        </w:rPr>
      </w:pPr>
      <w:r w:rsidRPr="00347FD0">
        <w:rPr>
          <w:rFonts w:ascii="Calibri" w:hAnsi="Calibri" w:cs="Calibri"/>
          <w:iCs/>
          <w:sz w:val="20"/>
          <w:szCs w:val="20"/>
        </w:rPr>
        <w:t xml:space="preserve">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B343F9" w14:textId="0DFB2815" w:rsidR="009B1D98" w:rsidRDefault="00347FD0" w:rsidP="00365AAD">
      <w:pPr>
        <w:tabs>
          <w:tab w:val="left" w:pos="993"/>
        </w:tabs>
        <w:spacing w:after="0" w:line="240" w:lineRule="auto"/>
        <w:rPr>
          <w:rFonts w:ascii="Calibri" w:hAnsi="Calibri" w:cs="Calibri"/>
        </w:rPr>
      </w:pPr>
      <w:r w:rsidRPr="00347FD0">
        <w:rPr>
          <w:rFonts w:ascii="Calibri" w:hAnsi="Calibri" w:cs="Calibri"/>
          <w:iCs/>
          <w:sz w:val="20"/>
          <w:szCs w:val="20"/>
        </w:rPr>
        <w:t xml:space="preserve">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Pr="00347FD0">
        <w:rPr>
          <w:rFonts w:ascii="Calibri" w:hAnsi="Calibri" w:cs="Calibri"/>
          <w:iCs/>
          <w:sz w:val="20"/>
          <w:szCs w:val="20"/>
        </w:rPr>
        <w:lastRenderedPageBreak/>
        <w:t>techniniai liudijimai arba nacionalinės techninės specifikacijos, susijusios su darbų projektavimu, sąmatų apskaičiavimu ir vykdymu bei prekių naudojimu), turi būti laikoma, kad kiekviena tokia nuoroda yra pateikta su žodžiais „arba lygiavertis“.</w:t>
      </w:r>
    </w:p>
    <w:sectPr w:rsidR="009B1D98" w:rsidSect="007203A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3057" w14:textId="77777777" w:rsidR="002A31C4" w:rsidRDefault="002A31C4" w:rsidP="00E16151">
      <w:pPr>
        <w:spacing w:after="0" w:line="240" w:lineRule="auto"/>
      </w:pPr>
      <w:r>
        <w:separator/>
      </w:r>
    </w:p>
  </w:endnote>
  <w:endnote w:type="continuationSeparator" w:id="0">
    <w:p w14:paraId="4FA4D944" w14:textId="77777777" w:rsidR="002A31C4" w:rsidRDefault="002A31C4" w:rsidP="00E1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5241" w14:textId="77777777" w:rsidR="002A31C4" w:rsidRDefault="002A31C4" w:rsidP="00E16151">
      <w:pPr>
        <w:spacing w:after="0" w:line="240" w:lineRule="auto"/>
      </w:pPr>
      <w:r>
        <w:separator/>
      </w:r>
    </w:p>
  </w:footnote>
  <w:footnote w:type="continuationSeparator" w:id="0">
    <w:p w14:paraId="19039532" w14:textId="77777777" w:rsidR="002A31C4" w:rsidRDefault="002A31C4" w:rsidP="00E16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354"/>
    <w:multiLevelType w:val="multilevel"/>
    <w:tmpl w:val="2BE6958E"/>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i w:val="0"/>
        <w:iCs w:val="0"/>
        <w:color w:val="auto"/>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1" w15:restartNumberingAfterBreak="0">
    <w:nsid w:val="12AD27F8"/>
    <w:multiLevelType w:val="hybridMultilevel"/>
    <w:tmpl w:val="7E9C8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6892406">
    <w:abstractNumId w:val="0"/>
  </w:num>
  <w:num w:numId="2" w16cid:durableId="803962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8F"/>
    <w:rsid w:val="00017244"/>
    <w:rsid w:val="00022576"/>
    <w:rsid w:val="000260E9"/>
    <w:rsid w:val="00071EE5"/>
    <w:rsid w:val="00077640"/>
    <w:rsid w:val="0008798F"/>
    <w:rsid w:val="000920ED"/>
    <w:rsid w:val="00096099"/>
    <w:rsid w:val="000B3028"/>
    <w:rsid w:val="000B3357"/>
    <w:rsid w:val="000D5D89"/>
    <w:rsid w:val="000F3B85"/>
    <w:rsid w:val="000F6F9B"/>
    <w:rsid w:val="0015445E"/>
    <w:rsid w:val="001E19DB"/>
    <w:rsid w:val="001E6DA2"/>
    <w:rsid w:val="001F7073"/>
    <w:rsid w:val="00210B77"/>
    <w:rsid w:val="00217F42"/>
    <w:rsid w:val="00233FCF"/>
    <w:rsid w:val="00237D90"/>
    <w:rsid w:val="002440DF"/>
    <w:rsid w:val="00250661"/>
    <w:rsid w:val="00261CB9"/>
    <w:rsid w:val="002754D1"/>
    <w:rsid w:val="002839ED"/>
    <w:rsid w:val="00285B4A"/>
    <w:rsid w:val="002A31C4"/>
    <w:rsid w:val="002B54F3"/>
    <w:rsid w:val="002C6412"/>
    <w:rsid w:val="002E0443"/>
    <w:rsid w:val="002E59D8"/>
    <w:rsid w:val="002F6471"/>
    <w:rsid w:val="003020CA"/>
    <w:rsid w:val="0030399D"/>
    <w:rsid w:val="003162C5"/>
    <w:rsid w:val="0033658B"/>
    <w:rsid w:val="00347FD0"/>
    <w:rsid w:val="00356E73"/>
    <w:rsid w:val="00365AAD"/>
    <w:rsid w:val="003A0B66"/>
    <w:rsid w:val="003F2E85"/>
    <w:rsid w:val="003F7ACF"/>
    <w:rsid w:val="0041020B"/>
    <w:rsid w:val="004541F4"/>
    <w:rsid w:val="00454A85"/>
    <w:rsid w:val="0048350A"/>
    <w:rsid w:val="004A42C2"/>
    <w:rsid w:val="004E1601"/>
    <w:rsid w:val="00512E1E"/>
    <w:rsid w:val="005236AA"/>
    <w:rsid w:val="00536C8F"/>
    <w:rsid w:val="00560D7C"/>
    <w:rsid w:val="005704E0"/>
    <w:rsid w:val="00571632"/>
    <w:rsid w:val="005720B7"/>
    <w:rsid w:val="00575063"/>
    <w:rsid w:val="005C3FEE"/>
    <w:rsid w:val="005F1FB0"/>
    <w:rsid w:val="00606DDC"/>
    <w:rsid w:val="00610AF7"/>
    <w:rsid w:val="00615DB7"/>
    <w:rsid w:val="006200FF"/>
    <w:rsid w:val="00623436"/>
    <w:rsid w:val="00624F18"/>
    <w:rsid w:val="0064309B"/>
    <w:rsid w:val="006864B6"/>
    <w:rsid w:val="006943A6"/>
    <w:rsid w:val="006A3D73"/>
    <w:rsid w:val="006A3E89"/>
    <w:rsid w:val="006A5D1C"/>
    <w:rsid w:val="007203A9"/>
    <w:rsid w:val="00753FEC"/>
    <w:rsid w:val="00776089"/>
    <w:rsid w:val="007822ED"/>
    <w:rsid w:val="007841AD"/>
    <w:rsid w:val="0079337C"/>
    <w:rsid w:val="007A0644"/>
    <w:rsid w:val="007D00B1"/>
    <w:rsid w:val="007F4FD1"/>
    <w:rsid w:val="00812B36"/>
    <w:rsid w:val="008157A6"/>
    <w:rsid w:val="008C4D1D"/>
    <w:rsid w:val="008C66D1"/>
    <w:rsid w:val="00935995"/>
    <w:rsid w:val="0095331A"/>
    <w:rsid w:val="009726A9"/>
    <w:rsid w:val="0099150B"/>
    <w:rsid w:val="009B1D98"/>
    <w:rsid w:val="009D1F5E"/>
    <w:rsid w:val="009F0ED7"/>
    <w:rsid w:val="00A21D4A"/>
    <w:rsid w:val="00A86CBB"/>
    <w:rsid w:val="00A86FE1"/>
    <w:rsid w:val="00AC56BC"/>
    <w:rsid w:val="00AD0CF9"/>
    <w:rsid w:val="00B15C41"/>
    <w:rsid w:val="00B63E3E"/>
    <w:rsid w:val="00B87428"/>
    <w:rsid w:val="00C12072"/>
    <w:rsid w:val="00C53015"/>
    <w:rsid w:val="00C62667"/>
    <w:rsid w:val="00C62B90"/>
    <w:rsid w:val="00C76C10"/>
    <w:rsid w:val="00C77A2B"/>
    <w:rsid w:val="00C8097A"/>
    <w:rsid w:val="00C8655F"/>
    <w:rsid w:val="00CA4519"/>
    <w:rsid w:val="00CB58EE"/>
    <w:rsid w:val="00CF5936"/>
    <w:rsid w:val="00D32579"/>
    <w:rsid w:val="00D8441C"/>
    <w:rsid w:val="00D861E9"/>
    <w:rsid w:val="00D97855"/>
    <w:rsid w:val="00DF3B2A"/>
    <w:rsid w:val="00E1585E"/>
    <w:rsid w:val="00E16151"/>
    <w:rsid w:val="00E25130"/>
    <w:rsid w:val="00E366A0"/>
    <w:rsid w:val="00E51280"/>
    <w:rsid w:val="00EB6BDF"/>
    <w:rsid w:val="00EC28FD"/>
    <w:rsid w:val="00F02992"/>
    <w:rsid w:val="00F352E6"/>
    <w:rsid w:val="00F60BD6"/>
    <w:rsid w:val="00F773E4"/>
    <w:rsid w:val="00FC6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D1B2"/>
  <w15:chartTrackingRefBased/>
  <w15:docId w15:val="{7E6F1FB6-36A5-48D0-9E31-F8F6A6C5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36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36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6C8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6C8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36C8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36C8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6C8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6C8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6C8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6C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6C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6C8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6C8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6C8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36C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6C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6C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6C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6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6C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6C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6C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6C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6C8F"/>
    <w:rPr>
      <w:i/>
      <w:iCs/>
      <w:color w:val="404040" w:themeColor="text1" w:themeTint="BF"/>
    </w:rPr>
  </w:style>
  <w:style w:type="paragraph" w:styleId="Sraopastraipa">
    <w:name w:val="List Paragraph"/>
    <w:aliases w:val="Numbering,ERP-List Paragraph,List Paragraph11,Bullet EY,List Paragraph2,List Paragraph Red,Buletai,List Paragraph21,lp1,Bullet 1,Use Case List Paragraph,List Paragraph111,Paragraph,Medium Grid 1 - Accent 21,List Paragraph3,List Paragrap"/>
    <w:basedOn w:val="prastasis"/>
    <w:link w:val="SraopastraipaDiagrama"/>
    <w:uiPriority w:val="34"/>
    <w:qFormat/>
    <w:rsid w:val="00536C8F"/>
    <w:pPr>
      <w:ind w:left="720"/>
      <w:contextualSpacing/>
    </w:pPr>
  </w:style>
  <w:style w:type="character" w:styleId="Rykuspabraukimas">
    <w:name w:val="Intense Emphasis"/>
    <w:basedOn w:val="Numatytasispastraiposriftas"/>
    <w:uiPriority w:val="21"/>
    <w:qFormat/>
    <w:rsid w:val="00536C8F"/>
    <w:rPr>
      <w:i/>
      <w:iCs/>
      <w:color w:val="0F4761" w:themeColor="accent1" w:themeShade="BF"/>
    </w:rPr>
  </w:style>
  <w:style w:type="paragraph" w:styleId="Iskirtacitata">
    <w:name w:val="Intense Quote"/>
    <w:basedOn w:val="prastasis"/>
    <w:next w:val="prastasis"/>
    <w:link w:val="IskirtacitataDiagrama"/>
    <w:uiPriority w:val="30"/>
    <w:qFormat/>
    <w:rsid w:val="00536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6C8F"/>
    <w:rPr>
      <w:i/>
      <w:iCs/>
      <w:color w:val="0F4761" w:themeColor="accent1" w:themeShade="BF"/>
    </w:rPr>
  </w:style>
  <w:style w:type="character" w:styleId="Rykinuoroda">
    <w:name w:val="Intense Reference"/>
    <w:basedOn w:val="Numatytasispastraiposriftas"/>
    <w:uiPriority w:val="32"/>
    <w:qFormat/>
    <w:rsid w:val="00536C8F"/>
    <w:rPr>
      <w:b/>
      <w:bCs/>
      <w:smallCaps/>
      <w:color w:val="0F4761" w:themeColor="accent1" w:themeShade="BF"/>
      <w:spacing w:val="5"/>
    </w:rPr>
  </w:style>
  <w:style w:type="table" w:styleId="Lentelstinklelis">
    <w:name w:val="Table Grid"/>
    <w:basedOn w:val="prastojilentel"/>
    <w:uiPriority w:val="39"/>
    <w:rsid w:val="0053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99"/>
    <w:qFormat/>
    <w:locked/>
    <w:rsid w:val="00233FCF"/>
  </w:style>
  <w:style w:type="paragraph" w:styleId="Antrats">
    <w:name w:val="header"/>
    <w:basedOn w:val="prastasis"/>
    <w:link w:val="AntratsDiagrama"/>
    <w:uiPriority w:val="99"/>
    <w:unhideWhenUsed/>
    <w:rsid w:val="00E161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6151"/>
  </w:style>
  <w:style w:type="paragraph" w:styleId="Porat">
    <w:name w:val="footer"/>
    <w:basedOn w:val="prastasis"/>
    <w:link w:val="PoratDiagrama"/>
    <w:uiPriority w:val="99"/>
    <w:unhideWhenUsed/>
    <w:rsid w:val="00E161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6151"/>
  </w:style>
  <w:style w:type="character" w:styleId="Komentaronuoroda">
    <w:name w:val="annotation reference"/>
    <w:basedOn w:val="Numatytasispastraiposriftas"/>
    <w:uiPriority w:val="99"/>
    <w:semiHidden/>
    <w:unhideWhenUsed/>
    <w:rsid w:val="002440DF"/>
    <w:rPr>
      <w:sz w:val="16"/>
      <w:szCs w:val="16"/>
    </w:rPr>
  </w:style>
  <w:style w:type="paragraph" w:styleId="Komentarotekstas">
    <w:name w:val="annotation text"/>
    <w:basedOn w:val="prastasis"/>
    <w:link w:val="KomentarotekstasDiagrama"/>
    <w:uiPriority w:val="99"/>
    <w:unhideWhenUsed/>
    <w:rsid w:val="002440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440DF"/>
    <w:rPr>
      <w:sz w:val="20"/>
      <w:szCs w:val="20"/>
    </w:rPr>
  </w:style>
  <w:style w:type="paragraph" w:styleId="Komentarotema">
    <w:name w:val="annotation subject"/>
    <w:basedOn w:val="Komentarotekstas"/>
    <w:next w:val="Komentarotekstas"/>
    <w:link w:val="KomentarotemaDiagrama"/>
    <w:uiPriority w:val="99"/>
    <w:semiHidden/>
    <w:unhideWhenUsed/>
    <w:rsid w:val="002440DF"/>
    <w:rPr>
      <w:b/>
      <w:bCs/>
    </w:rPr>
  </w:style>
  <w:style w:type="character" w:customStyle="1" w:styleId="KomentarotemaDiagrama">
    <w:name w:val="Komentaro tema Diagrama"/>
    <w:basedOn w:val="KomentarotekstasDiagrama"/>
    <w:link w:val="Komentarotema"/>
    <w:uiPriority w:val="99"/>
    <w:semiHidden/>
    <w:rsid w:val="002440DF"/>
    <w:rPr>
      <w:b/>
      <w:bCs/>
      <w:sz w:val="20"/>
      <w:szCs w:val="20"/>
    </w:rPr>
  </w:style>
  <w:style w:type="character" w:styleId="Hipersaitas">
    <w:name w:val="Hyperlink"/>
    <w:basedOn w:val="Numatytasispastraiposriftas"/>
    <w:unhideWhenUsed/>
    <w:rsid w:val="00610AF7"/>
    <w:rPr>
      <w:strike w:val="0"/>
      <w:dstrike w:val="0"/>
      <w:color w:val="auto"/>
      <w:u w:val="none"/>
      <w:effect w:val="none"/>
    </w:rPr>
  </w:style>
  <w:style w:type="character" w:styleId="Grietas">
    <w:name w:val="Strong"/>
    <w:basedOn w:val="Numatytasispastraiposriftas"/>
    <w:uiPriority w:val="22"/>
    <w:qFormat/>
    <w:rsid w:val="0030399D"/>
    <w:rPr>
      <w:b/>
      <w:bCs/>
    </w:rPr>
  </w:style>
  <w:style w:type="paragraph" w:styleId="Pataisymai">
    <w:name w:val="Revision"/>
    <w:hidden/>
    <w:uiPriority w:val="99"/>
    <w:semiHidden/>
    <w:rsid w:val="00347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FA9DE-6BE0-4223-8BCD-01420C359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2568</Words>
  <Characters>1464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dc:creator>
  <cp:keywords/>
  <dc:description/>
  <cp:lastModifiedBy>Aistė Paplauskienė</cp:lastModifiedBy>
  <cp:revision>8</cp:revision>
  <dcterms:created xsi:type="dcterms:W3CDTF">2026-01-22T10:58:00Z</dcterms:created>
  <dcterms:modified xsi:type="dcterms:W3CDTF">2026-01-29T07:55:00Z</dcterms:modified>
</cp:coreProperties>
</file>