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41121" w14:textId="5E0C18F8" w:rsidR="00193F38" w:rsidRPr="00193F38" w:rsidRDefault="00193F38" w:rsidP="00193F38">
      <w:pPr>
        <w:widowControl w:val="0"/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193F3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paslaugų pirkimo-pardavimo sutarties Specialiosios sąlygos</w:t>
      </w:r>
    </w:p>
    <w:p w14:paraId="69341122" w14:textId="77777777" w:rsidR="00193F38" w:rsidRPr="00193F38" w:rsidRDefault="00193F38" w:rsidP="00193F38">
      <w:pPr>
        <w:widowControl w:val="0"/>
        <w:tabs>
          <w:tab w:val="left" w:pos="567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bookmarkStart w:id="0" w:name="_GoBack"/>
      <w:bookmarkEnd w:id="0"/>
    </w:p>
    <w:p w14:paraId="69341123" w14:textId="77777777" w:rsidR="00193F38" w:rsidRPr="00193F38" w:rsidRDefault="00193F38" w:rsidP="00193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69"/>
        <w:gridCol w:w="2311"/>
        <w:gridCol w:w="2649"/>
      </w:tblGrid>
      <w:tr w:rsidR="00193F38" w:rsidRPr="00193F38" w14:paraId="69341126" w14:textId="77777777" w:rsidTr="00857CD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24" w14:textId="77777777" w:rsidR="00193F38" w:rsidRPr="00193F38" w:rsidRDefault="00193F38" w:rsidP="0019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Sutarties pavadinimas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2351" w14:textId="77777777" w:rsidR="00193F38" w:rsidRDefault="00C817A4" w:rsidP="00857C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C817A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 xml:space="preserve">Kėdainių miesto seniūnijos </w:t>
            </w:r>
            <w:r w:rsidR="00857CD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žaliųjų teritorijų priežiūros paslaugų sutartis</w:t>
            </w:r>
          </w:p>
          <w:p w14:paraId="69341125" w14:textId="0778333A" w:rsidR="00B65AB3" w:rsidRPr="00C817A4" w:rsidRDefault="00B65AB3" w:rsidP="00B65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FD78D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Pirkimo I dalis</w:t>
            </w:r>
          </w:p>
        </w:tc>
      </w:tr>
      <w:tr w:rsidR="00193F38" w:rsidRPr="00193F38" w14:paraId="6934112B" w14:textId="77777777" w:rsidTr="00857CD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27" w14:textId="77777777" w:rsidR="00193F38" w:rsidRPr="00193F38" w:rsidRDefault="00193F38" w:rsidP="0019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Sutarties data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28" w14:textId="77777777" w:rsidR="00193F38" w:rsidRPr="00193F38" w:rsidRDefault="00193F38" w:rsidP="0019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29" w14:textId="77777777" w:rsidR="00193F38" w:rsidRPr="00193F38" w:rsidRDefault="00193F38" w:rsidP="0019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Sutarties numeris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2A" w14:textId="77777777" w:rsidR="00193F38" w:rsidRPr="00193F38" w:rsidRDefault="00193F38" w:rsidP="00193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6934112C" w14:textId="77777777" w:rsidR="00193F38" w:rsidRPr="00193F38" w:rsidRDefault="00193F38" w:rsidP="0019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193F38" w:rsidRPr="00193F38" w14:paraId="6934112E" w14:textId="77777777" w:rsidTr="00193F38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2D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1. SUTARTIES ŠALYS</w:t>
            </w:r>
          </w:p>
        </w:tc>
      </w:tr>
      <w:tr w:rsidR="00193F38" w:rsidRPr="00193F38" w14:paraId="69341136" w14:textId="77777777" w:rsidTr="00193F38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2F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30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31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32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3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1.1. Pirkėjas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3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1.1.1. Pavadinimas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35" w14:textId="77777777" w:rsidR="00193F38" w:rsidRPr="00193F38" w:rsidRDefault="00BD53F0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Kėdainių rajono savivaldybės administracija</w:t>
            </w:r>
          </w:p>
        </w:tc>
      </w:tr>
      <w:tr w:rsidR="00193F38" w:rsidRPr="00193F38" w14:paraId="6934113A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37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3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1.1.2. Juridinio asmens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39" w14:textId="77777777" w:rsidR="00193F38" w:rsidRPr="00193F38" w:rsidRDefault="00BD53F0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188768545</w:t>
            </w:r>
          </w:p>
        </w:tc>
      </w:tr>
      <w:tr w:rsidR="00193F38" w:rsidRPr="00193F38" w14:paraId="6934113E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3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3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1.1.3. Adresas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3D" w14:textId="77777777" w:rsidR="00193F38" w:rsidRPr="00193F38" w:rsidRDefault="00BD53F0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J. Basanavičiaus g. 36, LT – 57288 Kėdainiai</w:t>
            </w:r>
          </w:p>
        </w:tc>
      </w:tr>
      <w:tr w:rsidR="00193F38" w:rsidRPr="00193F38" w14:paraId="69341142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3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4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1.1.4. PVM mokėtojo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41" w14:textId="77777777" w:rsidR="00193F38" w:rsidRPr="00193F38" w:rsidRDefault="00BD53F0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 PVM mokėtoja</w:t>
            </w:r>
          </w:p>
        </w:tc>
      </w:tr>
      <w:tr w:rsidR="00193F38" w:rsidRPr="00193F38" w14:paraId="69341146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4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4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1.1.5. Atsiskaitomoji sąskaita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45" w14:textId="77777777" w:rsidR="00193F38" w:rsidRPr="00193F38" w:rsidRDefault="00BD53F0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LT32704406000196755</w:t>
            </w:r>
          </w:p>
        </w:tc>
      </w:tr>
      <w:tr w:rsidR="00193F38" w:rsidRPr="00193F38" w14:paraId="6934114A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47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4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1.1.6. Bankas, banko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49" w14:textId="77777777" w:rsidR="00193F38" w:rsidRPr="00193F38" w:rsidRDefault="00BD53F0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AB SEB bankas, 70440</w:t>
            </w:r>
          </w:p>
        </w:tc>
      </w:tr>
      <w:tr w:rsidR="00193F38" w:rsidRPr="00193F38" w14:paraId="6934114E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4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4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1.1.7. Telefonas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4D" w14:textId="17C5B684" w:rsidR="00193F38" w:rsidRPr="00193F38" w:rsidRDefault="00624813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+370</w:t>
            </w:r>
            <w:r w:rsidR="00BD53F0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 </w:t>
            </w:r>
            <w:r w:rsidR="00BD53F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347 69550</w:t>
            </w:r>
          </w:p>
        </w:tc>
      </w:tr>
      <w:tr w:rsidR="00193F38" w:rsidRPr="00193F38" w14:paraId="69341152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4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5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1.1.8. El. paštas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51" w14:textId="77777777" w:rsidR="00193F38" w:rsidRPr="00BD53F0" w:rsidRDefault="00BD53F0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administracija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/>
              </w:rPr>
              <w:t>@kedainiai.lt</w:t>
            </w:r>
          </w:p>
        </w:tc>
      </w:tr>
      <w:tr w:rsidR="00193F38" w:rsidRPr="00193F38" w14:paraId="69341156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5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5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1.1.9. Šalies atstovas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55" w14:textId="77154C79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5A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57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5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1.1.10. Atstovavimo pagrindas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59" w14:textId="17DFAFCB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62" w14:textId="77777777" w:rsidTr="00193F38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5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5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5D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5E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1.2. Tiekėjas</w:t>
            </w:r>
          </w:p>
          <w:p w14:paraId="6934115F" w14:textId="77777777" w:rsidR="00193F38" w:rsidRPr="00193F38" w:rsidRDefault="00193F38" w:rsidP="00982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6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1.2.1. Pavadinimas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61" w14:textId="0723A7C2" w:rsidR="00193F38" w:rsidRPr="00CC4DF6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66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6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6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1.2.2. Juridinio asmens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65" w14:textId="7DE7833B" w:rsidR="00193F38" w:rsidRPr="00193F38" w:rsidRDefault="00193F38" w:rsidP="00CC4DF6">
            <w:pPr>
              <w:tabs>
                <w:tab w:val="left" w:pos="107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6A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67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6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1.2.3. Adresas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69" w14:textId="35A272C2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6E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6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6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1.2.4. PVM mokėtojo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6D" w14:textId="34194DED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72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6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7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1.2.5. Atsiskaitomoji sąskaita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71" w14:textId="49CF4195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76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7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7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1.2.6. Bankas, banko kodas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75" w14:textId="2F13CBB8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7A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77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7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1.2.7. Telefonas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79" w14:textId="257B1C79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7E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7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7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1.2.8. El. paštas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7D" w14:textId="7F00247F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82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7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8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1.2.9. Šalies atstovas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81" w14:textId="43851479" w:rsidR="00193F38" w:rsidRPr="00193F38" w:rsidRDefault="00193F38" w:rsidP="00CC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86" w14:textId="77777777" w:rsidTr="00193F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118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8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1.2.10. Atstovavimo pagrindas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85" w14:textId="636F3501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69341187" w14:textId="77777777" w:rsidR="00193F38" w:rsidRPr="00193F38" w:rsidRDefault="00193F38" w:rsidP="00193F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193F38" w:rsidRPr="00193F38" w14:paraId="69341189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88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2. ATSAKINGI ASMENYS</w:t>
            </w:r>
          </w:p>
        </w:tc>
      </w:tr>
      <w:tr w:rsidR="00193F38" w:rsidRPr="00193F38" w14:paraId="6934118C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8A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2.1. Pirkėjo kontaktiniai asmenys, atsakingi už Sutarties vykdymą, </w:t>
            </w:r>
            <w:r w:rsidRPr="0019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Paslaugų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8B" w14:textId="3C515968" w:rsidR="00193F38" w:rsidRPr="005F4133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193F38" w:rsidRPr="00193F38" w14:paraId="6934118F" w14:textId="77777777" w:rsidTr="00857CDA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8D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8E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193F38" w:rsidRPr="00193F38" w14:paraId="69341191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90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3. SUTARTIES DALYKAS</w:t>
            </w:r>
          </w:p>
        </w:tc>
      </w:tr>
      <w:tr w:rsidR="00193F38" w:rsidRPr="00193F38" w14:paraId="69341195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92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93" w14:textId="4C0740D2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Tiekėjas įsipareigoja Sutartyje numatytomis sąlygomis suteikti Pirkėjui Paslaugas</w:t>
            </w:r>
            <w:r w:rsidR="004A55C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 </w:t>
            </w:r>
            <w:r w:rsidR="00857CDA" w:rsidRPr="00857C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Kėdainių miesto seniūnijoje žaliųjų teritorijų priežiūros paslaugas</w:t>
            </w:r>
            <w:r w:rsidRPr="00857CD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(toliau – Paslaugos).</w:t>
            </w:r>
          </w:p>
          <w:p w14:paraId="69341194" w14:textId="77777777" w:rsidR="00193F38" w:rsidRPr="00193F38" w:rsidRDefault="00193F38" w:rsidP="002B6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Išsamus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Paslaugų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aprašymas ir kiti reikalavimai teikiamoms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Paslaugoms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nustatyti Sutarties priede Nr. </w:t>
            </w:r>
            <w:r w:rsidR="002B61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1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„Techninė specifikacija“ (toliau – Techninė specifikacija) ir Sutarties priede Nr. </w:t>
            </w:r>
            <w:r w:rsidR="002B618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2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„Pasiūlymas“.</w:t>
            </w:r>
          </w:p>
        </w:tc>
      </w:tr>
      <w:tr w:rsidR="00193F38" w:rsidRPr="00193F38" w14:paraId="69341198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96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97" w14:textId="4388387A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9D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99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9A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6934119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6934119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19F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9E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4. PASLAUGŲ SUTEIKIMO TERMINAI IR PASLAUGŲ PERDAVIMO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–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PRIĖMIMO TVARKA</w:t>
            </w:r>
          </w:p>
        </w:tc>
      </w:tr>
      <w:tr w:rsidR="00193F38" w:rsidRPr="00193F38" w14:paraId="693411A2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A0" w14:textId="77777777" w:rsidR="00193F38" w:rsidRPr="00193F38" w:rsidRDefault="00193F38" w:rsidP="00B60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4.1. </w:t>
            </w:r>
            <w:r w:rsidRPr="0019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Paslaugų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suteikimo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terminas, kai </w:t>
            </w:r>
            <w:r w:rsidRPr="0019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D576" w14:textId="6BEF2B0B" w:rsidR="00193F38" w:rsidRPr="00E3027F" w:rsidRDefault="00B60C96" w:rsidP="00C96914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EE0000"/>
                <w:sz w:val="24"/>
                <w:szCs w:val="24"/>
              </w:rPr>
            </w:pPr>
            <w:r w:rsidRPr="00801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Paslaugas įsipareigoja teikti </w:t>
            </w:r>
            <w:r w:rsidRPr="0080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nuo </w:t>
            </w:r>
            <w:r w:rsidR="00425866" w:rsidRPr="00425866">
              <w:rPr>
                <w:rFonts w:ascii="Times New Roman" w:eastAsia="Times New Roman" w:hAnsi="Times New Roman" w:cs="Times New Roman"/>
                <w:sz w:val="24"/>
                <w:szCs w:val="24"/>
              </w:rPr>
              <w:t>Užsakymo pateikimo dienos</w:t>
            </w:r>
            <w:r w:rsidR="00425866" w:rsidRPr="0080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C587F">
              <w:rPr>
                <w:rFonts w:ascii="Times New Roman" w:eastAsia="Times New Roman" w:hAnsi="Times New Roman" w:cs="Times New Roman"/>
                <w:sz w:val="24"/>
                <w:szCs w:val="24"/>
              </w:rPr>
              <w:t>Techninėje specifikacijoje nurodytomis</w:t>
            </w:r>
            <w:r w:rsidR="00801BFE" w:rsidRPr="00801BF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sąlygomis</w:t>
            </w:r>
            <w:r w:rsidR="00837B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ir teikia </w:t>
            </w:r>
            <w:r w:rsidR="00837B24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jas </w:t>
            </w:r>
            <w:r w:rsidR="00837B24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>iki 11.1 punkte nurodytos Sutarties galiojimo pabaigos.</w:t>
            </w:r>
          </w:p>
          <w:p w14:paraId="693411A1" w14:textId="24F639A6" w:rsidR="00425866" w:rsidRPr="00193F38" w:rsidRDefault="00425866" w:rsidP="00C9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sz w:val="24"/>
                <w:szCs w:val="24"/>
              </w:rPr>
            </w:pPr>
          </w:p>
        </w:tc>
      </w:tr>
      <w:tr w:rsidR="00193F38" w:rsidRPr="00193F38" w14:paraId="693411A7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A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A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693411A5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693411A6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F38" w:rsidRPr="00193F38" w14:paraId="693411AA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A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A9" w14:textId="22100186" w:rsidR="00193F38" w:rsidRPr="00193F38" w:rsidRDefault="00193F38" w:rsidP="00C6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1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Užsakymai teikiami</w:t>
            </w:r>
            <w:r w:rsidR="0081336C" w:rsidRPr="00E461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vadovaujantis Techninės specifikacijos </w:t>
            </w:r>
            <w:r w:rsid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</w:t>
            </w:r>
            <w:r w:rsidR="0081336C" w:rsidRPr="00E4616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punktu.</w:t>
            </w:r>
          </w:p>
        </w:tc>
      </w:tr>
      <w:tr w:rsidR="00193F38" w:rsidRPr="00193F38" w14:paraId="693411AE" w14:textId="77777777" w:rsidTr="00C86D7A">
        <w:trPr>
          <w:trHeight w:val="987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AB" w14:textId="77777777" w:rsidR="002B618F" w:rsidRPr="00193F38" w:rsidRDefault="00193F38" w:rsidP="00C86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A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693411AD" w14:textId="77777777" w:rsidR="002B618F" w:rsidRPr="00193F38" w:rsidRDefault="002B618F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F38" w:rsidRPr="00193F38" w14:paraId="693411B1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A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B0" w14:textId="35B1EA57" w:rsidR="00193F38" w:rsidRPr="00193F38" w:rsidRDefault="00193F38" w:rsidP="00C63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Turi būti pateikiami šie dokumentai: </w:t>
            </w:r>
            <w:r w:rsidRPr="00FD2D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Paslaugų </w:t>
            </w:r>
            <w:r w:rsid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perdavimo-priėmimo</w:t>
            </w:r>
            <w:r w:rsidR="002B618F" w:rsidRPr="00FD2D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FD2D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aktas ir Sąskaita.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Tiekėjui nepateikus nurodytų dokumentų, laikoma, kad Paslaugos neatitinka Sutartyje nustatytų reikalavimų.</w:t>
            </w:r>
          </w:p>
        </w:tc>
      </w:tr>
      <w:tr w:rsidR="00193F38" w:rsidRPr="00193F38" w14:paraId="693411B3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B2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5. SUTARTIES KAINA IR ATSISKAITYMO TVARKA</w:t>
            </w:r>
          </w:p>
        </w:tc>
      </w:tr>
      <w:tr w:rsidR="00193F38" w:rsidRPr="00193F38" w14:paraId="693411B7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B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B5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Fiksuoto įkainio kainodara</w:t>
            </w:r>
          </w:p>
          <w:p w14:paraId="693411B6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193F38" w:rsidRPr="00193F38" w14:paraId="693411C9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B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5.2. Pradinės Sutarties vertė ir Sutarties kaina, kai taikoma 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</w:rPr>
              <w:t>fiksuoto įkainio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kainodara</w:t>
            </w:r>
          </w:p>
          <w:p w14:paraId="693411B9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BA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B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B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BD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BE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B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  <w:p w14:paraId="693411C3" w14:textId="77777777" w:rsidR="00193F38" w:rsidRPr="00193F38" w:rsidRDefault="00193F38" w:rsidP="00FD2D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C4" w14:textId="4893714A" w:rsidR="00193F38" w:rsidRPr="00FD78D4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D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Pradinės Sutarties vertė yra</w:t>
            </w: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E858EB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661 157, 02</w:t>
            </w:r>
            <w:r w:rsidR="000658E1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Eur (</w:t>
            </w:r>
            <w:r w:rsidR="000658E1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šeši šimtai šešiasdešimt</w:t>
            </w:r>
            <w:r w:rsidR="003A66A8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vienas tūkstantis šimtas penkiasdešimt septyni</w:t>
            </w:r>
            <w:r w:rsidR="005F31EC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B60C96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Eur, </w:t>
            </w:r>
            <w:r w:rsidR="005F31EC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02</w:t>
            </w:r>
            <w:r w:rsidR="00B60C96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ct</w:t>
            </w: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) be PVM.</w:t>
            </w:r>
          </w:p>
          <w:p w14:paraId="693411C5" w14:textId="471536FD" w:rsidR="00193F38" w:rsidRPr="00FD78D4" w:rsidRDefault="00B60C96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PVM sudaro </w:t>
            </w:r>
            <w:r w:rsidR="006B297C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138 842,98 </w:t>
            </w:r>
            <w:r w:rsidR="00193F38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Eur (</w:t>
            </w:r>
            <w:r w:rsidR="00CD3B47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vienas šimtas trisdešimt aštuoni</w:t>
            </w:r>
            <w:r w:rsidR="001A52E2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tūkstančiai </w:t>
            </w:r>
            <w:r w:rsidR="00877613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aštuoni</w:t>
            </w:r>
            <w:r w:rsidR="00C241A8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877613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šimtai</w:t>
            </w:r>
            <w:r w:rsidR="00C241A8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877613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keturiasdešimt</w:t>
            </w:r>
            <w:r w:rsidR="00C241A8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877613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du</w:t>
            </w:r>
            <w:r w:rsidR="00C241A8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6B297C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</w:t>
            </w: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ur, </w:t>
            </w:r>
            <w:r w:rsidR="00BB6F20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98 </w:t>
            </w: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ct</w:t>
            </w:r>
            <w:r w:rsidR="00193F38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).</w:t>
            </w:r>
          </w:p>
          <w:p w14:paraId="693411C6" w14:textId="19C39F23" w:rsidR="00193F38" w:rsidRPr="00FD2D1E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Sutarties kaina yra</w:t>
            </w:r>
            <w:r w:rsidR="00FA2479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800 000 </w:t>
            </w: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Eur (</w:t>
            </w:r>
            <w:r w:rsidR="006F05E5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aštuoni šimtai tūkstančių </w:t>
            </w:r>
            <w:r w:rsidR="00B60C96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Eur</w:t>
            </w: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) </w:t>
            </w:r>
            <w:r w:rsidRPr="00FD2D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su PVM.</w:t>
            </w:r>
          </w:p>
          <w:p w14:paraId="693411C7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693411C8" w14:textId="77777777" w:rsidR="00193F38" w:rsidRPr="00193F38" w:rsidRDefault="00193F38" w:rsidP="00FD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Šioje Sutartyje Pradinės Sutarties vertė yra lygi </w:t>
            </w:r>
            <w:r w:rsidRPr="00193F38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 xml:space="preserve">maksimaliai pirkimui skirtai lėšų sumai be PVM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pirkimo dokumentuose ir Sutartyje nurodytų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Paslaugų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įsigijimui Tiekėjo pasiūlyme nurodytais įkainiais be PVM.</w:t>
            </w:r>
            <w:r w:rsidRPr="00193F38">
              <w:rPr>
                <w:rFonts w:ascii="Times New Roman" w:eastAsia="Times New Roman" w:hAnsi="Times New Roman" w:cs="Times New Roman"/>
                <w:color w:val="2B579A"/>
                <w:kern w:val="2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Pirkėjas perka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Paslaugas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pagal poreikį Sutartyje arba jos priede Nr</w:t>
            </w:r>
            <w:r w:rsidR="00FD2D1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.</w:t>
            </w:r>
            <w:r w:rsidR="0040263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="00FD2D1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 n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urodytais įkainiais, neviršijant Sutarties kainos. Sutartyje arba jos priede Nr.</w:t>
            </w:r>
            <w:r w:rsidR="0040263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="00FD2D1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atskirose eilutėse nurodytas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Paslaugų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kiekis gali būti keičiamas (didėti ar mažėti).</w:t>
            </w:r>
          </w:p>
        </w:tc>
      </w:tr>
      <w:tr w:rsidR="00193F38" w:rsidRPr="00193F38" w14:paraId="693411CE" w14:textId="77777777" w:rsidTr="00B60C96">
        <w:trPr>
          <w:trHeight w:val="1005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CA" w14:textId="77777777" w:rsidR="00193F38" w:rsidRPr="00193F38" w:rsidRDefault="00193F38" w:rsidP="00B60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5.3. Sutarties kainos / įkainių perskaičiavimas taikant 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</w:rPr>
              <w:t>peržiūros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C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Sutarties </w:t>
            </w:r>
            <w:r w:rsidRPr="00FD2D1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įkainiai 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bus perskaičiuojami:</w:t>
            </w:r>
          </w:p>
          <w:p w14:paraId="693411C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5.3.1. dėl PVM tarifo pasikeitimo;</w:t>
            </w:r>
          </w:p>
          <w:p w14:paraId="693411CD" w14:textId="7C1829AD" w:rsidR="00193F38" w:rsidRPr="00193F38" w:rsidRDefault="00193F38" w:rsidP="00FD2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</w:pPr>
            <w:r w:rsidRPr="00D218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5.3.</w:t>
            </w:r>
            <w:r w:rsidR="007D6309" w:rsidRPr="00D218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</w:t>
            </w:r>
            <w:r w:rsidR="00B60C96" w:rsidRPr="00D218D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. dėl </w:t>
            </w:r>
            <w:r w:rsidR="00B60C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kainų lygio pokyčio.</w:t>
            </w:r>
          </w:p>
        </w:tc>
      </w:tr>
      <w:tr w:rsidR="00193F38" w:rsidRPr="00193F38" w14:paraId="693411D3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C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D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Jeigu Sutarties vykdymo metu pasikeičia PVM mokėjimą reglamentuojantys teisės aktai, darantys tiesioginę įtaką Tiekėjo t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>ei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kiamų P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>aslaugų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Sutartyje nurodyti</w:t>
            </w:r>
            <w:r w:rsidR="00C86D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ems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įkainiams, Sutarties 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įkainiai perskaičiuojami nekeičiant P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>aslaugų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įkainio be PVM.</w:t>
            </w:r>
          </w:p>
          <w:p w14:paraId="693411D1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693411D2" w14:textId="77777777" w:rsidR="00193F38" w:rsidRPr="00193F38" w:rsidRDefault="00193F38" w:rsidP="00C86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Perskaičiuoti</w:t>
            </w:r>
            <w:r w:rsidR="00C86D7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Sutarties įkainiai įforminami Susitarimu ir turi būti taikomi nuo naujo PVM įvedimo datos (nepriklausomai nuo to, kada pasirašytas Susitarimas).</w:t>
            </w:r>
          </w:p>
        </w:tc>
      </w:tr>
      <w:tr w:rsidR="00193F38" w:rsidRPr="00193F38" w14:paraId="693411D7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D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>5.3.2.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D5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693411D6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F38" w:rsidRPr="00193F38" w14:paraId="693411EA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D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5.3.3. Sutarties kainos / įkainių peržiūra dėl kainų lygio pokyčio</w:t>
            </w:r>
          </w:p>
          <w:p w14:paraId="693411D9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  <w:p w14:paraId="693411DA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D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5.3.3.1. Bet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kuri Sutarties Šalis Sutarties galiojimo metu turi teisę inicijuoti Sutarties </w:t>
            </w:r>
            <w:r w:rsidRPr="00C8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įkainių 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peržiūrą (keitimą) ne anksčiau kaip po </w:t>
            </w:r>
            <w:r w:rsidR="00C8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(šešių ) mėnesių 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nuo </w:t>
            </w:r>
            <w:r w:rsidRPr="00C8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Sutarties įsigaliojimo dienos 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(jeigu peržiūra jau buvo atlikta – nuo Susitarimo dėl paskutinio perskaičiavimo pagal šį Specialiųjų sąlygų punktą įsigaliojimo dienos), jeigu Vartojimo prekių ir paslaugų kainų pokytis (k), apskaičiuotas kaip nustatyta 5.3.3.6 punkte, viršija </w:t>
            </w:r>
            <w:r w:rsidRPr="00C8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>procentus</w:t>
            </w:r>
            <w:r w:rsidR="00C86D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Sutarties </w:t>
            </w:r>
            <w:r w:rsidRPr="00293877">
              <w:rPr>
                <w:rFonts w:ascii="Times New Roman" w:eastAsia="Times New Roman" w:hAnsi="Times New Roman" w:cs="Times New Roman"/>
                <w:sz w:val="24"/>
                <w:szCs w:val="24"/>
              </w:rPr>
              <w:t>įkainių</w:t>
            </w:r>
            <w:r w:rsidRPr="00193F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peržiūra atliekama ne rečiau kaip kas </w:t>
            </w:r>
            <w:r w:rsidR="00293877">
              <w:rPr>
                <w:rFonts w:ascii="Times New Roman" w:eastAsia="Times New Roman" w:hAnsi="Times New Roman" w:cs="Times New Roman"/>
                <w:sz w:val="24"/>
                <w:szCs w:val="24"/>
              </w:rPr>
              <w:t>6 (</w:t>
            </w:r>
            <w:r w:rsidR="00293877" w:rsidRPr="002938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šeši) </w:t>
            </w: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>mėnesiai.</w:t>
            </w:r>
          </w:p>
          <w:p w14:paraId="693411D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5.3.3.2. Sutarties </w:t>
            </w:r>
            <w:r w:rsidRP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įkainiai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peržiūrimi tik tai Sutarties daliai, kuri nėra išpirkta, t. y. Paslaugoms, kurios nėra priimtos ir apmokėtos. Vėlesnė Sutarties </w:t>
            </w:r>
            <w:r w:rsidRP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įkainių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peržiūra negali apimti laikotarpio, už kurį jau buvo atlikta peržiūra.</w:t>
            </w:r>
          </w:p>
          <w:p w14:paraId="693411DD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5.3.3.3.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Jeigu P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aslaugų teikimas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vėluoja dėl Tiekėjo kaltės, uždelstų suteikti P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aslaugų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įkainiai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nėra perskaičiuojami dėl kainų lygio kilimo (gali būti mažinami, tačiau negali būti didinami).</w:t>
            </w:r>
          </w:p>
          <w:p w14:paraId="693411DE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5.3.3.4. Atlikdamos Sutarties </w:t>
            </w:r>
            <w:r w:rsidRP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įkainių</w:t>
            </w:r>
            <w:r w:rsidRPr="00193F38"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peržiūrą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Šalys vadovaujasi </w:t>
            </w:r>
            <w:r w:rsidRP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Valstybės duomenų agentūros viešai Oficialiosios statistikos portale paskelbtais Rodiklių duomenų bazės duomenimis</w:t>
            </w:r>
            <w:r w:rsid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w.w.w.stat.gov.lt</w:t>
            </w:r>
            <w:proofErr w:type="spellEnd"/>
            <w:r w:rsid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). I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š kitos Šalies </w:t>
            </w:r>
            <w:r w:rsidRP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nereikalaujama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pateikti oficialaus Valstybės duomenų agentūros ar kitos institucijos išduoto dokumento ar patvirtinimo </w:t>
            </w:r>
          </w:p>
          <w:p w14:paraId="693411D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5.3.3.5. Šalys privalo Susitarime nurodyti vartojimo prekių ir paslaugų indekso reikšmę laikotarpio pradžioje ir jo nustatymo datą, indekso reikšmę laikotarpio pabaigoje ir jo nustatymo datą, kainų pokytį (k), perskaičiuot</w:t>
            </w:r>
            <w:r w:rsidR="0029387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us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Sutarties </w:t>
            </w:r>
            <w:r w:rsidRP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įkainius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, perskaičiuotą Pradinės Sutarties vertę.</w:t>
            </w:r>
          </w:p>
          <w:p w14:paraId="693411E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5.3.3.6. Nauja Sutarties </w:t>
            </w:r>
            <w:r w:rsidRP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įkainiai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apskaičiuojami pagal žemiau pateiktą formulę </w:t>
            </w:r>
          </w:p>
          <w:p w14:paraId="693411E1" w14:textId="77777777" w:rsidR="00193F38" w:rsidRPr="00193F38" w:rsidRDefault="00D218D7" w:rsidP="00193F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×a</m:t>
                  </m:r>
                </m:e>
              </m:d>
            </m:oMath>
            <w:r w:rsidR="00193F38"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kur a – </w:t>
            </w:r>
            <w:r w:rsidR="00193F38" w:rsidRP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įkainis </w:t>
            </w:r>
            <w:r w:rsidR="00193F38"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(Eur be PVM) (jei peržiūra jau buvo atlikta, tai po paskutinio perskaičiavimo)</w:t>
            </w:r>
          </w:p>
          <w:p w14:paraId="693411E2" w14:textId="77777777" w:rsidR="00193F38" w:rsidRPr="00193F38" w:rsidRDefault="00193F38" w:rsidP="00193F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a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bscript"/>
              </w:rPr>
              <w:t>1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 perskaičiuota</w:t>
            </w:r>
            <w:r w:rsid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(pakeista</w:t>
            </w:r>
            <w:r w:rsid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) </w:t>
            </w:r>
            <w:r w:rsidRPr="002938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įkainis 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(Eur be PVM)</w:t>
            </w:r>
          </w:p>
          <w:p w14:paraId="693411E3" w14:textId="3498BD56" w:rsidR="00193F38" w:rsidRPr="00C637E1" w:rsidRDefault="00193F38" w:rsidP="00193F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k – pagal vartotojų kainų indeksą </w:t>
            </w:r>
            <w:r w:rsid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</w:t>
            </w:r>
            <w:r w:rsidR="00C01DD0"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vartojimo paslaugos</w:t>
            </w:r>
            <w:r w:rsidR="00A90FE0"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) </w:t>
            </w:r>
            <w:r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apskaičiuotas Vartojimo prekių ir paslaugų kainų pokytis (padidėjimas arba sumažėjimas) (%). „k“ reikšmė skaičiuojama pagal formulę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×100-100</m:t>
              </m:r>
            </m:oMath>
            <w:r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 (proc.) kur</w:t>
            </w:r>
          </w:p>
          <w:p w14:paraId="693411E4" w14:textId="5CD934E0" w:rsidR="00193F38" w:rsidRPr="00C637E1" w:rsidRDefault="00193F38" w:rsidP="00193F3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Ind</w:t>
            </w:r>
            <w:r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bscript"/>
              </w:rPr>
              <w:t>naujausias</w:t>
            </w:r>
            <w:proofErr w:type="spellEnd"/>
            <w:r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 kreipimosi dėl įkainių peržiūros išsiuntimo kitai Šaliai dieną paskelbtas naujausias vartojimo prekių ir paslaugų indeksas (</w:t>
            </w:r>
            <w:r w:rsidR="00C01DD0"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vartojimo paslaugos</w:t>
            </w:r>
            <w:r w:rsidR="00A90FE0"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)</w:t>
            </w:r>
          </w:p>
          <w:p w14:paraId="693411E5" w14:textId="710EB11E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Ind</w:t>
            </w:r>
            <w:r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vertAlign w:val="subscript"/>
              </w:rPr>
              <w:t>pradžia</w:t>
            </w:r>
            <w:proofErr w:type="spellEnd"/>
            <w:r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– laikotarpio pradžios datos (mėnesio) vartojimo prekių </w:t>
            </w:r>
            <w:r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ir paslaugų indeksas (</w:t>
            </w:r>
            <w:r w:rsidR="00C01DD0"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vartojimo paslaugos</w:t>
            </w:r>
            <w:r w:rsidR="00A90FE0"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)</w:t>
            </w:r>
            <w:r w:rsidRPr="00C637E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. 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693411E6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5.3.3.7.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Skaičiavimams indeksų reikšmės imamos </w:t>
            </w:r>
            <w:r w:rsidRPr="00A90FE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shd w:val="clear" w:color="auto" w:fill="FFFFFF"/>
              </w:rPr>
              <w:t>keturių</w:t>
            </w:r>
            <w:r w:rsidRP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A90FE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shd w:val="clear" w:color="auto" w:fill="FFFFFF"/>
              </w:rPr>
              <w:t>vieno</w:t>
            </w:r>
            <w:r w:rsidRP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skaitmens po kablelio, o apskaičiuotas įkainis „a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vertAlign w:val="subscript"/>
              </w:rPr>
              <w:t>1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“ suapvalinamas iki </w:t>
            </w:r>
            <w:r w:rsidRPr="00A90FE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shd w:val="clear" w:color="auto" w:fill="FFFFFF"/>
              </w:rPr>
              <w:t xml:space="preserve">dviejų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skaitmenų po kablelio.</w:t>
            </w:r>
          </w:p>
          <w:p w14:paraId="693411E7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5.3.3.8. Šalis, siekianti Sutarties </w:t>
            </w:r>
            <w:r w:rsidRP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įkainių</w:t>
            </w:r>
            <w:r w:rsidRPr="00193F38"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bdr w:val="none" w:sz="0" w:space="0" w:color="auto" w:frame="1"/>
              </w:rPr>
              <w:t>kitus oficialius šaltinių duomenis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, kita svarbi informacija</w:t>
            </w:r>
            <w:r w:rsidR="00A90FE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.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Prašyme Šalis neturi teisės nurodyti kito indekso ar prašyti perskaičiavimo pagal kitą indeksą nei nurodytas šioje procedūroje.</w:t>
            </w:r>
          </w:p>
          <w:p w14:paraId="693411E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5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.3.3.9.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Susitarimas turi būti sudarytas per </w:t>
            </w:r>
            <w:r w:rsidR="00A90FE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1 mėnesį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nuo Šalies pateikto tinkamo prašymo perskaičiuoti </w:t>
            </w:r>
            <w:r w:rsidRP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S</w:t>
            </w:r>
            <w:r w:rsidRP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utarties </w:t>
            </w:r>
            <w:r w:rsidRP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įkainius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gavimo dienos.</w:t>
            </w:r>
          </w:p>
          <w:p w14:paraId="693411E9" w14:textId="77777777" w:rsidR="00193F38" w:rsidRPr="00193F38" w:rsidRDefault="00193F38" w:rsidP="00A90F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5.3.3.10.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193F38" w:rsidRPr="00193F38" w14:paraId="693411ED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E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lastRenderedPageBreak/>
              <w:t xml:space="preserve">5.3.4. Sutarties kainos / įkainių peržiūra dėl kainų lygio pokyčio pagal </w:t>
            </w:r>
            <w:r w:rsidRPr="00193F3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Paslaugų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EC" w14:textId="77777777" w:rsidR="00193F38" w:rsidRPr="00193F38" w:rsidRDefault="00193F38" w:rsidP="00A90F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193F38" w:rsidRPr="00193F38" w14:paraId="693411F1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EE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5.4. Sutarties kainos / įkainių apskaičiavimas taikant </w:t>
            </w:r>
            <w:r w:rsidRPr="00193F3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u w:val="single"/>
              </w:rPr>
              <w:t>kiekio (apimties)</w:t>
            </w:r>
            <w:r w:rsidRPr="00193F3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E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693411F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F38" w:rsidRPr="00193F38" w14:paraId="693411F7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F2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F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Pirkėjas atsiskaito su Tiekėju ne vėliau kaip per </w:t>
            </w:r>
            <w:r w:rsidR="00A90FE0" w:rsidRPr="00A90F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30 kalendorinių dienų 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nuo Sąskaitos gavimo dienos.</w:t>
            </w:r>
          </w:p>
          <w:p w14:paraId="693411F4" w14:textId="77777777" w:rsidR="00193F38" w:rsidRPr="00193F38" w:rsidRDefault="00193F38" w:rsidP="0046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shd w:val="clear" w:color="auto" w:fill="FFFFFF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Apmokėjimo sąlygos </w:t>
            </w:r>
          </w:p>
          <w:p w14:paraId="693411F5" w14:textId="77777777" w:rsidR="00193F38" w:rsidRPr="00461783" w:rsidRDefault="00461783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</w:pPr>
            <w:r w:rsidRPr="004617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1</w:t>
            </w:r>
            <w:r w:rsidR="00193F38" w:rsidRPr="004617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) už </w:t>
            </w:r>
            <w:r w:rsidR="00AB2C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suteiktas paslaugas</w:t>
            </w:r>
            <w:r w:rsidR="00193F38" w:rsidRPr="004617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mokama kartą per mėnesį;</w:t>
            </w:r>
          </w:p>
          <w:p w14:paraId="693411F6" w14:textId="3C700F64" w:rsidR="00193F38" w:rsidRPr="00193F38" w:rsidRDefault="00461783" w:rsidP="00AB2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  <w:shd w:val="clear" w:color="auto" w:fill="FFFFFF"/>
              </w:rPr>
            </w:pPr>
            <w:r w:rsidRPr="004617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2</w:t>
            </w:r>
            <w:r w:rsidR="00193F38" w:rsidRPr="004617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) </w:t>
            </w:r>
            <w:r w:rsidR="00AB2C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s</w:t>
            </w:r>
            <w:r w:rsidRPr="004617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ą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skaitos išrašomo</w:t>
            </w:r>
            <w:r w:rsidR="00D44A4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s Kėdainių miesto seniūnijai, </w:t>
            </w:r>
            <w:proofErr w:type="spellStart"/>
            <w:r w:rsidR="00D44A4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įst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. kodas 288610090, adresas</w:t>
            </w:r>
            <w:r w:rsidR="00AB2C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-</w:t>
            </w:r>
            <w:r w:rsidR="00AB2CF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Jaugelio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Telegos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g. 2, Kėdainiai.</w:t>
            </w:r>
          </w:p>
        </w:tc>
      </w:tr>
      <w:tr w:rsidR="00193F38" w:rsidRPr="00193F38" w14:paraId="693411FA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F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5.6. Avansas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F9" w14:textId="77777777" w:rsidR="00193F38" w:rsidRPr="00193F38" w:rsidRDefault="00193F38" w:rsidP="00AB2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193F38" w:rsidRPr="00193F38" w14:paraId="693411FD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F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1FC" w14:textId="77777777" w:rsidR="00193F38" w:rsidRPr="00193F38" w:rsidRDefault="00193F38" w:rsidP="00461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93F38" w:rsidRPr="00193F38" w14:paraId="693411FF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1FE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6. PASLAUGŲ KOKYBĖ IR GARANTINIAI ĮSIPAREIGOJIMAI</w:t>
            </w:r>
          </w:p>
        </w:tc>
      </w:tr>
      <w:tr w:rsidR="00193F38" w:rsidRPr="00193F38" w14:paraId="69341202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0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01" w14:textId="77777777" w:rsidR="00193F38" w:rsidRPr="00193F38" w:rsidRDefault="00193F38" w:rsidP="00461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193F38" w:rsidRPr="00193F38" w14:paraId="69341205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0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04" w14:textId="77777777" w:rsidR="00193F38" w:rsidRPr="00193F38" w:rsidRDefault="00193F38" w:rsidP="00461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193F38" w:rsidRPr="00193F38" w14:paraId="69341208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06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6.3. Kokybinių kriterijų įgyvendinimo </w:t>
            </w:r>
            <w:r w:rsidRPr="0019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ir </w:t>
            </w:r>
            <w:r w:rsidRPr="0019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tikrinimo tvarka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07" w14:textId="77777777" w:rsidR="00193F38" w:rsidRPr="00193F38" w:rsidRDefault="00193F38" w:rsidP="004617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Netaikoma </w:t>
            </w:r>
          </w:p>
        </w:tc>
      </w:tr>
      <w:tr w:rsidR="00193F38" w:rsidRPr="00193F38" w14:paraId="6934120A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09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7. SUTARTIES VYKDYMUI PASITELKIAMI SUBTIEKĖJAI IR (AR) SPECIALISTAI</w:t>
            </w:r>
          </w:p>
        </w:tc>
      </w:tr>
      <w:tr w:rsidR="00193F38" w:rsidRPr="00193F38" w14:paraId="6934120D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0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>7.1. Sutarties vykdymui pasitelkiami subtiekėjai ir (ar) specialistai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0C" w14:textId="06A5A590" w:rsidR="00193F38" w:rsidRPr="001B715D" w:rsidRDefault="00193F38" w:rsidP="001B71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20F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0E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8. PRIEVOLIŲ PAGAL SUTARTĮ ĮVYKDYMO UŽTIKRINIMAS</w:t>
            </w:r>
          </w:p>
        </w:tc>
      </w:tr>
      <w:tr w:rsidR="00193F38" w:rsidRPr="00193F38" w14:paraId="69341215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1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11" w14:textId="77777777" w:rsidR="00193F38" w:rsidRPr="00FD78D4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Prievolių pagal Sutartį įvykdymas užtikrinamas:</w:t>
            </w:r>
          </w:p>
          <w:p w14:paraId="69341212" w14:textId="77777777" w:rsidR="00193F38" w:rsidRPr="00FD78D4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Netesybomis (delspinigiais, bauda);</w:t>
            </w:r>
          </w:p>
          <w:p w14:paraId="6A19993E" w14:textId="77777777" w:rsidR="00C550AC" w:rsidRPr="00FD78D4" w:rsidRDefault="00193F38" w:rsidP="009841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Pirmo pareikalavimo banko</w:t>
            </w:r>
            <w:r w:rsidR="00A879EA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ar kredito įstaigos</w:t>
            </w: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garantija</w:t>
            </w:r>
            <w:r w:rsidR="00C550AC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;</w:t>
            </w:r>
          </w:p>
          <w:p w14:paraId="2E3CA07E" w14:textId="0080C86A" w:rsidR="00193F38" w:rsidRPr="00FD78D4" w:rsidRDefault="00E91C7B" w:rsidP="009841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</w:t>
            </w:r>
            <w:r w:rsidR="00193F38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raudimo bendrovės laidavimo draudimu</w:t>
            </w:r>
            <w:r w:rsidR="00C550AC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;</w:t>
            </w:r>
          </w:p>
          <w:p w14:paraId="16887688" w14:textId="26C533E3" w:rsidR="00C550AC" w:rsidRPr="00FD78D4" w:rsidRDefault="004065B9" w:rsidP="009841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Užstatu.</w:t>
            </w:r>
          </w:p>
          <w:p w14:paraId="69341214" w14:textId="218CA00E" w:rsidR="00495A3E" w:rsidRPr="00193F38" w:rsidRDefault="00495A3E" w:rsidP="009841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218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16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17" w14:textId="77777777" w:rsidR="00193F38" w:rsidRPr="00193F38" w:rsidRDefault="00193F38" w:rsidP="009841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 xml:space="preserve">Sutarties įvykdymo užtikrinimo galiojimo terminas turi būti ne trumpesnis nei 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Sutarties galiojimo terminas.</w:t>
            </w:r>
          </w:p>
        </w:tc>
      </w:tr>
      <w:tr w:rsidR="00193F38" w:rsidRPr="00193F38" w14:paraId="6934121B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19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FBF8" w14:textId="2D0F6082" w:rsidR="00193F38" w:rsidRPr="00FD78D4" w:rsidRDefault="00193F38" w:rsidP="00BB19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</w:pP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Tiekėjas ne vėliau kaip per 10 (dešimt) darbo dienų nuo Sutarties pasirašymo dienos turi pateikti Pirkėjui </w:t>
            </w:r>
            <w:r w:rsidR="002B78ED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3</w:t>
            </w:r>
            <w:r w:rsidR="009841D9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(</w:t>
            </w:r>
            <w:r w:rsidR="002B78ED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trijų</w:t>
            </w:r>
            <w:r w:rsidR="009841D9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) procentų</w:t>
            </w:r>
            <w:r w:rsidR="00BB19F2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="001628A5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dydžio </w:t>
            </w:r>
            <w:r w:rsidR="00BB19F2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nuo Pradinės Sutarties vertės</w:t>
            </w:r>
            <w:r w:rsidR="00D87D9C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be PVM</w:t>
            </w:r>
            <w:r w:rsidR="00BB19F2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, nurodytos Specialiųjų sąlygų 5.2 punkte,</w:t>
            </w: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Sutarties įvykdymo užtikrinim</w:t>
            </w:r>
            <w:r w:rsidR="00EA4BEE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ą</w:t>
            </w:r>
            <w:r w:rsidR="00B75ECF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‒ </w:t>
            </w: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pirmo pareikalavimo banko</w:t>
            </w:r>
            <w:r w:rsidR="00736C72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ar kredito įstaigos </w:t>
            </w: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garantiją arba draudimo bendrovės laidavimo draudimo raštą,</w:t>
            </w:r>
            <w:r w:rsidR="00710909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arba užstatą, </w:t>
            </w: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atitinkančius Bendrųjų sąlygų 10 skyriaus reikalavimus. Esant poreikiui, gavus Tiekėjo prašymą, šis terminas gali būti pratęstas Šalių suderintam terminui.</w:t>
            </w:r>
          </w:p>
          <w:p w14:paraId="389976C7" w14:textId="0AD6507C" w:rsidR="00EE05B9" w:rsidRPr="00FD78D4" w:rsidRDefault="00EE05B9" w:rsidP="00EE05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</w:pP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Jei pateikiamas užstatas, jis pervedamas per 10 (dešimt) darbo dienų nuo Sutarties pasirašymo dienos į </w:t>
            </w:r>
            <w:r w:rsidR="007C2305"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>Pirkėjo</w:t>
            </w:r>
            <w:r w:rsidRPr="00FD78D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</w:rPr>
              <w:t xml:space="preserve"> (kodas 188768545) sąskaitą Nr. LT50 7044 0600 0619 7013 AB SEB banke, banko kodas 70440.</w:t>
            </w:r>
          </w:p>
          <w:p w14:paraId="1194E4DC" w14:textId="4D9FF8AD" w:rsidR="006A7A02" w:rsidRPr="00FD78D4" w:rsidRDefault="00D54020" w:rsidP="006A7A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78D4">
              <w:rPr>
                <w:rFonts w:ascii="Times New Roman" w:hAnsi="Times New Roman" w:cs="Times New Roman"/>
                <w:iCs/>
                <w:sz w:val="24"/>
                <w:szCs w:val="24"/>
              </w:rPr>
              <w:t>Tiekėjas gali pateikti tokios pat vertės dydžio Sutarties įvykdymo užtikrinimą ne visam Sutarties galiojim</w:t>
            </w:r>
            <w:r w:rsidR="00F07547" w:rsidRPr="00FD78D4">
              <w:rPr>
                <w:rFonts w:ascii="Times New Roman" w:hAnsi="Times New Roman" w:cs="Times New Roman"/>
                <w:iCs/>
                <w:sz w:val="24"/>
                <w:szCs w:val="24"/>
              </w:rPr>
              <w:t>o laikotarpiui</w:t>
            </w:r>
            <w:r w:rsidRPr="00FD78D4">
              <w:rPr>
                <w:rFonts w:ascii="Times New Roman" w:hAnsi="Times New Roman" w:cs="Times New Roman"/>
                <w:iCs/>
                <w:sz w:val="24"/>
                <w:szCs w:val="24"/>
              </w:rPr>
              <w:t>, tačiau ne trumpesniam nei 1 (vienerių) metų</w:t>
            </w:r>
            <w:r w:rsidR="00567D50" w:rsidRPr="00FD7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laikotarpiui.</w:t>
            </w:r>
            <w:r w:rsidRPr="00FD78D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Tokiu atveju, Sutarties įvykdymo užtikrinimo galiojimo terminą Tiekėjas privalo pratęsti ne vėliau nei pasibaigia pateikto Sutarties įvykdymo užtikrinimo galiojimo terminas. </w:t>
            </w:r>
            <w:r w:rsidR="006A7A02" w:rsidRPr="00FD78D4">
              <w:rPr>
                <w:rFonts w:ascii="Times New Roman" w:hAnsi="Times New Roman" w:cs="Times New Roman"/>
                <w:sz w:val="24"/>
                <w:szCs w:val="24"/>
              </w:rPr>
              <w:t>Tiekėjas turi užtikrinti, kad pratęsiant Sutarties įvykdymo užtikrinimo terminą neatsirastų laikotarpis, per kurį Tiekėjo prievolių vykdymas būtų neužtikrintas</w:t>
            </w:r>
            <w:r w:rsidR="006A7A02" w:rsidRPr="00FD78D4">
              <w:rPr>
                <w:rFonts w:ascii="Times New Roman" w:hAnsi="Times New Roman" w:cs="Times New Roman"/>
              </w:rPr>
              <w:t>.</w:t>
            </w:r>
          </w:p>
          <w:p w14:paraId="6934121A" w14:textId="181C8385" w:rsidR="00D54020" w:rsidRPr="004539A4" w:rsidRDefault="00D54020" w:rsidP="00584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F38" w:rsidRPr="00193F38" w14:paraId="6934121D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1C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9. ŠALIŲ ATSAKOMYBĖ</w:t>
            </w:r>
          </w:p>
        </w:tc>
      </w:tr>
      <w:tr w:rsidR="00193F38" w:rsidRPr="00193F38" w14:paraId="69341220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1E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1F" w14:textId="3CAF8FEB" w:rsidR="00193F38" w:rsidRPr="00193F38" w:rsidRDefault="00193F38" w:rsidP="00BB1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BB19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0,02 (dvi šimtosios) procento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dydžio </w:t>
            </w:r>
            <w:r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delspinigi</w:t>
            </w:r>
            <w:r w:rsidR="00C1733F"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ų</w:t>
            </w:r>
            <w:r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nuo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neapmokėtos sumos be PVM už kiekvieną vėlavimo </w:t>
            </w:r>
            <w:r w:rsidRPr="00BB19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dieną.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  </w:t>
            </w:r>
          </w:p>
        </w:tc>
      </w:tr>
      <w:tr w:rsidR="00193F38" w:rsidRPr="00193F38" w14:paraId="69341228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21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22" w14:textId="4DC6E417" w:rsidR="00193F38" w:rsidRPr="004539A4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 w:rsidRPr="00BB19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0,02 (dvi šimtosios) procento </w:t>
            </w: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dydžio </w:t>
            </w:r>
            <w:r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delspinigi</w:t>
            </w:r>
            <w:r w:rsidR="00A2075B"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ų</w:t>
            </w:r>
            <w:r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už kiekvieną uždelstą dieną nuo laiku nesuteiktų Paslaugų ar kitų sutartinių įsipareigojimų nevykdymo kainos be PVM.</w:t>
            </w:r>
          </w:p>
          <w:p w14:paraId="2A8DDBCE" w14:textId="175FB97D" w:rsidR="00313D39" w:rsidRPr="00313D39" w:rsidRDefault="00313D39" w:rsidP="00313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papunktį, Pirkėjas nuo kitos nei nustatytas terminas </w:t>
            </w:r>
            <w:r w:rsidRPr="00313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"/>
              </w:rPr>
              <w:lastRenderedPageBreak/>
              <w:t xml:space="preserve">dienos Tiekėjui </w:t>
            </w:r>
            <w:r w:rsidRPr="00313D39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skaičiuoja 0,02 (dvi šimtosios) procento  dydžio delspinig</w:t>
            </w:r>
            <w:r w:rsidRPr="00FD78D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i</w:t>
            </w:r>
            <w:r w:rsidR="00DE57B5" w:rsidRPr="00FD78D4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ų</w:t>
            </w:r>
            <w:r w:rsidR="00DE57B5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, </w:t>
            </w:r>
            <w:r w:rsidRPr="00313D39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už kiekvieną uždelstą dieną nuo laiku negrąžintos permokos kainos be PVM.</w:t>
            </w:r>
          </w:p>
          <w:p w14:paraId="69341224" w14:textId="114597F7" w:rsidR="00193F38" w:rsidRPr="00962F53" w:rsidRDefault="00962F53" w:rsidP="00BB19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9.2.3</w:t>
            </w:r>
            <w:r w:rsidR="00193F38"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. Tiekėjas privalo sumokėti Pirkėjui netesybas per </w:t>
            </w:r>
            <w:r w:rsidR="00BB19F2"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30 (trisdešimt)</w:t>
            </w:r>
            <w:r w:rsidR="00193F38"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dienų nuo Pirkėjo pareikalavimo, jeigu netesybų suma nėra </w:t>
            </w:r>
            <w:r w:rsidR="00193F38"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>išskaitoma iš Tiekėjui mokėtinos sumos.</w:t>
            </w:r>
          </w:p>
          <w:p w14:paraId="69341226" w14:textId="6634A1FB" w:rsidR="001D270E" w:rsidRPr="004539A4" w:rsidRDefault="00962F53" w:rsidP="001D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9.2.4</w:t>
            </w:r>
            <w:r w:rsidR="00BB19F2"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D270E" w:rsidRPr="004539A4">
              <w:t xml:space="preserve"> </w:t>
            </w:r>
            <w:r w:rsidR="000657FA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>Pirkėjo atstovas, atsakingas už sutarties vykdymą,</w:t>
            </w:r>
            <w:r w:rsidR="001D270E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5EF0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nustatęs </w:t>
            </w:r>
            <w:r w:rsidR="001D270E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nekokybišką Paslaugų </w:t>
            </w:r>
            <w:r w:rsidR="00C95EF0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suteikimą </w:t>
            </w:r>
            <w:r w:rsidR="001D270E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ir/ar padarytus nuostolius, informuoja telefonu ir el. paštu </w:t>
            </w:r>
            <w:r w:rsidR="00CE07E6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>Tiekėją</w:t>
            </w:r>
            <w:r w:rsidR="001D270E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kuris per dvi valandas atsiunčia atstovą Paslaugų kokybei ir/ar padarytiems nuostoliams  įvertinti bei  laisvos formos nekokybiškų Paslaugų atlikimo nustatymo aktui surašyti. Surašytą laisvos formos aktą pasirašo </w:t>
            </w:r>
            <w:r w:rsidR="0049616F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</w:t>
            </w:r>
            <w:r w:rsidR="001D270E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</w:t>
            </w:r>
            <w:r w:rsidR="00D64020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>Pirkėjo atstovas, atsakingas už Sutarties vykdymą</w:t>
            </w:r>
            <w:r w:rsidR="00212353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D270E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Jei </w:t>
            </w:r>
            <w:r w:rsidR="0049616F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</w:t>
            </w:r>
            <w:r w:rsidR="001D270E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jo atstovas neatvyksta, aktą surašo tik </w:t>
            </w:r>
            <w:r w:rsidR="009F23C8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Pirkėjo atstovas, atsakingas už Sutarties vykdymą </w:t>
            </w:r>
            <w:r w:rsidR="001D270E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prie akto prideda nekokybišką Paslaugų </w:t>
            </w:r>
            <w:r w:rsidR="00EF3F4A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suteikimą </w:t>
            </w:r>
            <w:r w:rsidR="001D270E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ir/ar patirtus nuostolius įrodančią medžiagą. Šiuo atveju </w:t>
            </w:r>
            <w:r w:rsidR="005B0FE0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>Tiekėjo</w:t>
            </w:r>
            <w:r w:rsidR="001D270E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parašas nėra būtinas. Aktas su priedais </w:t>
            </w:r>
            <w:r w:rsidR="005B0FE0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>Tie</w:t>
            </w:r>
            <w:r w:rsidR="00C648D9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kėjui </w:t>
            </w:r>
            <w:r w:rsidR="001D270E" w:rsidRPr="00FD78D4">
              <w:rPr>
                <w:rFonts w:ascii="Times New Roman" w:eastAsia="Times New Roman" w:hAnsi="Times New Roman" w:cs="Times New Roman"/>
                <w:sz w:val="24"/>
                <w:szCs w:val="24"/>
              </w:rPr>
              <w:t>išsiunčiamas el. paštu.</w:t>
            </w:r>
          </w:p>
          <w:p w14:paraId="69341227" w14:textId="2FC36E82" w:rsidR="00BB19F2" w:rsidRPr="00193F38" w:rsidRDefault="001D270E" w:rsidP="006727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Gavęs nurodytą Aktą ir per tris darbo dienas neįrodęs, jog atsakomybė netaikytina, ar kad </w:t>
            </w:r>
            <w:r w:rsidR="00C648D9"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</w:t>
            </w:r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atleistinas nuo atsakomybės, </w:t>
            </w:r>
            <w:r w:rsidR="008116DC"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</w:t>
            </w:r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moka </w:t>
            </w:r>
            <w:r w:rsidR="00080C4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Eur (</w:t>
            </w:r>
            <w:r w:rsidR="00672716" w:rsidRPr="00672716">
              <w:rPr>
                <w:rFonts w:ascii="Times New Roman" w:eastAsia="Times New Roman" w:hAnsi="Times New Roman" w:cs="Times New Roman"/>
                <w:sz w:val="24"/>
                <w:szCs w:val="24"/>
              </w:rPr>
              <w:t>trys</w:t>
            </w:r>
            <w:r w:rsidR="004630AC" w:rsidRPr="00672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šimtus</w:t>
            </w:r>
            <w:r w:rsidRPr="00672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eurų) baudą už nekokybišką ir neatitinkantį techninėje specifikacijoje nurodytų reikalavimų Paslaugų teikimą. Tuo atveju, jeigu Sutarties pažeidimas tęstinis, t. y., kai iki Akte nurodyto termino pabaigos </w:t>
            </w:r>
            <w:r w:rsidRPr="001D27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pažeidimas nepašalinamas, </w:t>
            </w:r>
            <w:r w:rsidR="008116DC"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</w:t>
            </w:r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>moka po 50 Eur  baudą už kiekvieną uždelstą dieną, pradedant skaičiuoti nuo Akte nurodyto termino pabaigos. Bauda (-</w:t>
            </w:r>
            <w:proofErr w:type="spellStart"/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>) bus išskaičiuojama (-</w:t>
            </w:r>
            <w:proofErr w:type="spellStart"/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iš to mėnesio </w:t>
            </w:r>
            <w:r w:rsidR="008116DC"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>Tiekėjo</w:t>
            </w:r>
            <w:r w:rsidRPr="00453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pateiktos sąskaitos faktūros.</w:t>
            </w:r>
          </w:p>
        </w:tc>
      </w:tr>
      <w:tr w:rsidR="00193F38" w:rsidRPr="00193F38" w14:paraId="6934122D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29" w14:textId="28E38278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lastRenderedPageBreak/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2A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9.3.1. Nutraukus Sutartį dėl esminio Sutarties pažeidimo, nustatyto Sutarties Specialiosiose sąlygose, mokama </w:t>
            </w:r>
            <w:r w:rsidR="001D27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10 (dešimt</w:t>
            </w:r>
            <w:r w:rsidR="004E065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ies</w:t>
            </w:r>
            <w:r w:rsidR="001D270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)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procentų dydžio bauda nuo Pradinės Sutarties vertės, nurodytos Specialiųjų sąlygų 5.2 punkte.</w:t>
            </w:r>
          </w:p>
          <w:p w14:paraId="6934122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34122C" w14:textId="77777777" w:rsidR="00193F38" w:rsidRPr="00193F38" w:rsidRDefault="00193F38" w:rsidP="004E06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9.3.2. Nepagrįstai nutraukus Sutarties vykdymą ne Sutartyje nustatyta tvarka, mokama </w:t>
            </w:r>
            <w:r w:rsidR="004E0655">
              <w:rPr>
                <w:rFonts w:ascii="Times New Roman" w:eastAsia="Times New Roman" w:hAnsi="Times New Roman" w:cs="Times New Roman"/>
                <w:sz w:val="24"/>
                <w:szCs w:val="24"/>
              </w:rPr>
              <w:t>10 (dešimties)</w:t>
            </w: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procentų dydžio bauda nuo Pradinės Sutarties vertės, nurodytos Specialiųjų sąlygų 5.2 punkte.</w:t>
            </w:r>
            <w:r w:rsidR="004E0655" w:rsidRPr="00193F38"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  <w:t xml:space="preserve"> </w:t>
            </w:r>
          </w:p>
        </w:tc>
      </w:tr>
      <w:tr w:rsidR="00193F38" w:rsidRPr="00193F38" w14:paraId="69341231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2E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2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Netaikoma</w:t>
            </w:r>
          </w:p>
          <w:p w14:paraId="6934123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235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32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3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Netaikoma</w:t>
            </w:r>
          </w:p>
          <w:p w14:paraId="6934123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193F38" w:rsidRPr="00193F38" w14:paraId="69341239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36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9.6. Tiekėjui / Pirkėjui taikoma bauda dėl 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lastRenderedPageBreak/>
              <w:t>konfidencialumo reikalavimų nesilaikymo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37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Netaikoma</w:t>
            </w:r>
          </w:p>
          <w:p w14:paraId="6934123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193F38" w:rsidRPr="00193F38" w14:paraId="6934123D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3A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lastRenderedPageBreak/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3B" w14:textId="77777777" w:rsidR="004E0655" w:rsidRPr="00193F38" w:rsidRDefault="00193F38" w:rsidP="004E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Netaikoma </w:t>
            </w:r>
          </w:p>
          <w:p w14:paraId="6934123C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193F38" w:rsidRPr="00193F38" w14:paraId="69341241" w14:textId="77777777" w:rsidTr="002B618F">
        <w:trPr>
          <w:trHeight w:val="156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3E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9.8. Tiekėjui taikomos netesybos dėl Sutarties įvykdymo užtikrinimo </w:t>
            </w:r>
            <w:r w:rsidRPr="0019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3F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6934124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193F38" w:rsidRPr="00193F38" w14:paraId="69341244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42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5C04" w14:textId="77777777" w:rsidR="0024183A" w:rsidRPr="004539A4" w:rsidRDefault="0024183A" w:rsidP="002418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4539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69341243" w14:textId="77777777" w:rsidR="00193F38" w:rsidRPr="00193F38" w:rsidRDefault="00193F38" w:rsidP="004E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193F38" w:rsidRPr="00193F38" w14:paraId="69341247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45" w14:textId="77777777" w:rsidR="00193F38" w:rsidRPr="00193F38" w:rsidRDefault="00193F38" w:rsidP="004E0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</w:rPr>
              <w:t>9.</w:t>
            </w:r>
            <w:r w:rsidR="004E065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</w:rPr>
              <w:t>10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</w:rPr>
              <w:t xml:space="preserve">. 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46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</w:tr>
      <w:tr w:rsidR="00193F38" w:rsidRPr="00193F38" w14:paraId="69341249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48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10. ESMINĖS SUTARTIES SĄLYGOS</w:t>
            </w:r>
          </w:p>
        </w:tc>
      </w:tr>
      <w:tr w:rsidR="00193F38" w:rsidRPr="00193F38" w14:paraId="6934124D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4A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</w:rPr>
              <w:t xml:space="preserve">10.1. </w:t>
            </w: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4C" w14:textId="523908D3" w:rsidR="00193F38" w:rsidRPr="00193F38" w:rsidRDefault="00FD3888" w:rsidP="00F048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C63D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EE7A3B" w:rsidRPr="00193F38" w14:paraId="46C60858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2FC5" w14:textId="56F4914F" w:rsidR="00EE7A3B" w:rsidRPr="00EE7A3B" w:rsidRDefault="00EE7A3B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/>
              </w:rPr>
            </w:pPr>
            <w:r w:rsidRPr="00EE7A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6526" w14:textId="02ED14CB" w:rsidR="00EE7A3B" w:rsidRPr="00C63DCE" w:rsidRDefault="00EE7A3B" w:rsidP="00F048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</w:tc>
      </w:tr>
      <w:tr w:rsidR="00193F38" w:rsidRPr="00193F38" w14:paraId="6934124F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4E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11. SUTARTIES GALIOJIMAS IR KEITIMAS</w:t>
            </w:r>
          </w:p>
        </w:tc>
      </w:tr>
      <w:tr w:rsidR="00193F38" w:rsidRPr="00193F38" w14:paraId="69341253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50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92B" w14:textId="77777777" w:rsidR="008A45DE" w:rsidRPr="004539A4" w:rsidRDefault="008A45DE" w:rsidP="008A45D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539A4">
              <w:rPr>
                <w:rFonts w:ascii="Times New Roman" w:hAnsi="Times New Roman" w:cs="Times New Roman"/>
                <w:kern w:val="2"/>
                <w:sz w:val="24"/>
                <w:szCs w:val="24"/>
              </w:rPr>
              <w:t>Ši Sutartis laikoma sudaryta, kai (pirma) ją pasirašo abi Šalys, ir (antra) pateikiamas sutarties įvykdymo užtikrinimas.</w:t>
            </w:r>
          </w:p>
          <w:p w14:paraId="69341252" w14:textId="6A7646BC" w:rsidR="00193F38" w:rsidRPr="00193F38" w:rsidRDefault="008A45DE" w:rsidP="00C96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8A45DE">
              <w:rPr>
                <w:rFonts w:ascii="Times New Roman" w:hAnsi="Times New Roman" w:cs="Times New Roman"/>
                <w:kern w:val="2"/>
                <w:sz w:val="24"/>
                <w:szCs w:val="24"/>
              </w:rPr>
              <w:t>Sutartis galioja iki visiško prievolių įvykdymo (kol bus išnaudota Pradinės Sutarties vertė, bet jos terminas negali būti ilgesnis kaip</w:t>
            </w:r>
            <w:r>
              <w:rPr>
                <w:kern w:val="2"/>
                <w:szCs w:val="24"/>
              </w:rPr>
              <w:t xml:space="preserve"> </w:t>
            </w:r>
            <w:r w:rsidR="004E065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  <w:r w:rsidR="00C969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  <w:r w:rsidR="004E065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(trisdešimt </w:t>
            </w:r>
            <w:r w:rsidR="00C9691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trys</w:t>
            </w:r>
            <w:r w:rsidR="004E065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) mėnesiai.</w:t>
            </w:r>
          </w:p>
        </w:tc>
      </w:tr>
      <w:tr w:rsidR="00193F38" w:rsidRPr="00193F38" w14:paraId="69341257" w14:textId="77777777" w:rsidTr="002B618F">
        <w:trPr>
          <w:trHeight w:val="300"/>
          <w:jc w:val="center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5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55" w14:textId="77777777" w:rsidR="00193F38" w:rsidRDefault="00193F38" w:rsidP="00193F3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Netaikoma</w:t>
            </w:r>
          </w:p>
          <w:p w14:paraId="69341256" w14:textId="77777777" w:rsidR="00A86C39" w:rsidRPr="00193F38" w:rsidRDefault="00A86C39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259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58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12. SUTARTIES NUTRAUKIMAS</w:t>
            </w:r>
          </w:p>
        </w:tc>
      </w:tr>
      <w:tr w:rsidR="00193F38" w:rsidRPr="00193F38" w14:paraId="6934125C" w14:textId="77777777" w:rsidTr="002B618F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5A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5B" w14:textId="77777777" w:rsidR="00193F38" w:rsidRPr="00193F38" w:rsidRDefault="00193F38" w:rsidP="00A86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</w:tc>
      </w:tr>
      <w:tr w:rsidR="00193F38" w:rsidRPr="00193F38" w14:paraId="69341260" w14:textId="77777777" w:rsidTr="002B618F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5D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12.2. Esminiai Sutarties </w:t>
            </w:r>
            <w:r w:rsidRPr="00193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7E34" w14:textId="77777777" w:rsidR="0050643F" w:rsidRPr="007E01B1" w:rsidRDefault="006536E3" w:rsidP="006536E3">
            <w:pPr>
              <w:spacing w:after="0" w:line="256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</w:pPr>
            <w:r w:rsidRPr="007E01B1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Esminiu sutarties pažeidimu laikoma</w:t>
            </w:r>
            <w:r w:rsidR="0050643F" w:rsidRPr="007E01B1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:</w:t>
            </w:r>
          </w:p>
          <w:p w14:paraId="5865FC22" w14:textId="0E256FD6" w:rsidR="00206115" w:rsidRPr="004539A4" w:rsidRDefault="0050643F" w:rsidP="006536E3">
            <w:pPr>
              <w:spacing w:after="0" w:line="256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</w:pPr>
            <w:r w:rsidRPr="004539A4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12.2.1.</w:t>
            </w:r>
            <w:r w:rsidR="006536E3" w:rsidRPr="004539A4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 xml:space="preserve"> kai per paskutinį mėnesį Tiekėjui už nekokybišką paslaugų teikimą skirtos baudos sudarė </w:t>
            </w:r>
            <w:r w:rsidR="00080C4B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1200</w:t>
            </w:r>
            <w:r w:rsidR="00980FAB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,00</w:t>
            </w:r>
            <w:r w:rsidR="006536E3" w:rsidRPr="004539A4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 xml:space="preserve"> Eur</w:t>
            </w:r>
            <w:r w:rsidR="00206115" w:rsidRPr="004539A4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;</w:t>
            </w:r>
          </w:p>
          <w:p w14:paraId="3F8E4E8F" w14:textId="77777777" w:rsidR="00E935F4" w:rsidRPr="004539A4" w:rsidRDefault="00206115" w:rsidP="0020611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39A4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 xml:space="preserve">12.2.2. </w:t>
            </w:r>
            <w:r w:rsidRPr="004539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Sutarties įvykdymo užtikrinimo galiojimo pratęsimo (kai Sutarties užtikrinimas pateiktas trumpesniam laikui, nei Sutarties galiojimas) </w:t>
            </w:r>
            <w:r w:rsidR="00DE7F43" w:rsidRPr="004539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Specialiųjų sąlygų </w:t>
            </w:r>
            <w:r w:rsidR="00D43A7D" w:rsidRPr="004539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8.3 punkte </w:t>
            </w:r>
            <w:r w:rsidR="005563D4" w:rsidRPr="004539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nustatytos </w:t>
            </w:r>
            <w:r w:rsidRPr="004539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tvarkos pažeidimas; </w:t>
            </w:r>
          </w:p>
          <w:p w14:paraId="6934125F" w14:textId="2EDCFA44" w:rsidR="00193F38" w:rsidRPr="00E935F4" w:rsidRDefault="00E935F4" w:rsidP="00E935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4539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12.2.3. </w:t>
            </w:r>
            <w:r w:rsidR="006536E3" w:rsidRPr="004539A4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 xml:space="preserve">Sutarties pažeidimai pagal Lietuvos Respublikos civilinio kodekso </w:t>
            </w:r>
            <w:r w:rsidR="006536E3" w:rsidRPr="007E01B1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6.217 str. nuostatas</w:t>
            </w:r>
            <w:r w:rsidRPr="007E01B1">
              <w:rPr>
                <w:rFonts w:ascii="Times New Roman" w:eastAsia="Arial" w:hAnsi="Times New Roman" w:cs="Times New Roman"/>
                <w:kern w:val="2"/>
                <w:sz w:val="24"/>
                <w:szCs w:val="24"/>
              </w:rPr>
              <w:t>.</w:t>
            </w:r>
          </w:p>
        </w:tc>
      </w:tr>
      <w:tr w:rsidR="00193F38" w:rsidRPr="00193F38" w14:paraId="69341262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61" w14:textId="77777777" w:rsidR="00193F38" w:rsidRPr="00193F38" w:rsidRDefault="00193F38" w:rsidP="00A86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lastRenderedPageBreak/>
              <w:t xml:space="preserve">13. APLINKOS APSAUGOS IR SOCIALINIAI KRITERIJAI </w:t>
            </w:r>
          </w:p>
        </w:tc>
      </w:tr>
      <w:tr w:rsidR="00193F38" w:rsidRPr="00193F38" w14:paraId="69341265" w14:textId="77777777" w:rsidTr="002B618F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63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3D1A" w14:textId="72FEC156" w:rsidR="00716417" w:rsidRPr="00716417" w:rsidRDefault="00716417" w:rsidP="00716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417">
              <w:rPr>
                <w:rFonts w:ascii="Times New Roman" w:hAnsi="Times New Roman" w:cs="Times New Roman"/>
                <w:sz w:val="24"/>
                <w:szCs w:val="24"/>
              </w:rPr>
              <w:t>Paslaugų teikimui naudojama motorinė technika:</w:t>
            </w:r>
          </w:p>
          <w:p w14:paraId="5F6A044E" w14:textId="28FC0443" w:rsidR="00716417" w:rsidRPr="00716417" w:rsidRDefault="00716417" w:rsidP="00716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417">
              <w:rPr>
                <w:rFonts w:ascii="Times New Roman" w:hAnsi="Times New Roman" w:cs="Times New Roman"/>
                <w:sz w:val="24"/>
                <w:szCs w:val="24"/>
              </w:rPr>
              <w:t>1. technika turinti vidaus degimo variklį ar elektros variklį turi atitikti bent vieną iš šių minimalių aplinkos apsaugos kriterijų:</w:t>
            </w:r>
          </w:p>
          <w:p w14:paraId="013419D4" w14:textId="673C539B" w:rsidR="00716417" w:rsidRPr="00716417" w:rsidRDefault="00716417" w:rsidP="00716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417">
              <w:rPr>
                <w:rFonts w:ascii="Times New Roman" w:hAnsi="Times New Roman" w:cs="Times New Roman"/>
                <w:sz w:val="24"/>
                <w:szCs w:val="24"/>
              </w:rPr>
              <w:t>1.1. ne mažesnį kaip „Euro 6“ standartą, nustatytą Reglamentu (EB) Nr. 715/2007;</w:t>
            </w:r>
          </w:p>
          <w:p w14:paraId="2AB927CF" w14:textId="1B024D25" w:rsidR="00716417" w:rsidRPr="00716417" w:rsidRDefault="00716417" w:rsidP="00716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417">
              <w:rPr>
                <w:rFonts w:ascii="Times New Roman" w:hAnsi="Times New Roman" w:cs="Times New Roman"/>
                <w:sz w:val="24"/>
                <w:szCs w:val="24"/>
              </w:rPr>
              <w:t>1.2. standartą „Euro VI“, nustatytą 2009 m. birželio 18 d. Europos Parlamento ir Tarybos reglamentu (EB) Nr. 595/2009 dėl motorinių transporto</w:t>
            </w:r>
            <w:r w:rsidR="006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417">
              <w:rPr>
                <w:rFonts w:ascii="Times New Roman" w:hAnsi="Times New Roman" w:cs="Times New Roman"/>
                <w:sz w:val="24"/>
                <w:szCs w:val="24"/>
              </w:rPr>
              <w:t>priemonių ir variklių tipo patvirtinimo atsižvelgiant į sunkiųjų transporto priemonių išmetamų teršalų kiekį („Euro VI“) ir dėl galimybės naudotis transporto</w:t>
            </w:r>
            <w:r w:rsidR="006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417">
              <w:rPr>
                <w:rFonts w:ascii="Times New Roman" w:hAnsi="Times New Roman" w:cs="Times New Roman"/>
                <w:sz w:val="24"/>
                <w:szCs w:val="24"/>
              </w:rPr>
              <w:t xml:space="preserve">priemonių remonto ir priežiūros informacija, iš dalies keičiantis </w:t>
            </w:r>
            <w:r w:rsidR="0067271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16417">
              <w:rPr>
                <w:rFonts w:ascii="Times New Roman" w:hAnsi="Times New Roman" w:cs="Times New Roman"/>
                <w:sz w:val="24"/>
                <w:szCs w:val="24"/>
              </w:rPr>
              <w:t>eglamentą (EB) Nr. 715/2007 ir Direktyvą 2007/46/EB, panaikinantis Direktyvas</w:t>
            </w:r>
            <w:r w:rsidR="001C3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417">
              <w:rPr>
                <w:rFonts w:ascii="Times New Roman" w:hAnsi="Times New Roman" w:cs="Times New Roman"/>
                <w:sz w:val="24"/>
                <w:szCs w:val="24"/>
              </w:rPr>
              <w:t>80/1269/EEB, 2005/55/EB ir 2005/78/EB;</w:t>
            </w:r>
          </w:p>
          <w:p w14:paraId="535152A8" w14:textId="2FB846AC" w:rsidR="00716417" w:rsidRPr="00716417" w:rsidRDefault="00716417" w:rsidP="00716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417">
              <w:rPr>
                <w:rFonts w:ascii="Times New Roman" w:hAnsi="Times New Roman" w:cs="Times New Roman"/>
                <w:sz w:val="24"/>
                <w:szCs w:val="24"/>
              </w:rPr>
              <w:t>1.3. V etapo variklių tipo reikalavimus, nustatytus 2016 m. rugsėjo 14 d. Europos Parlamento ir Tarybos reglamentu (ES) 2016/1628 dėl reikalavimų,</w:t>
            </w:r>
            <w:r w:rsidR="00672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417">
              <w:rPr>
                <w:rFonts w:ascii="Times New Roman" w:hAnsi="Times New Roman" w:cs="Times New Roman"/>
                <w:sz w:val="24"/>
                <w:szCs w:val="24"/>
              </w:rPr>
              <w:t>susijusių su ne keliais judančių mechanizmų vidaus degimo variklių dujinių ir kietųjų dalelių išmetamųjų teršalų ribinėmis vertėmis ir tipo patvirtinimu,</w:t>
            </w:r>
          </w:p>
          <w:p w14:paraId="71DCE22D" w14:textId="77777777" w:rsidR="00716417" w:rsidRPr="00716417" w:rsidRDefault="00716417" w:rsidP="00716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417">
              <w:rPr>
                <w:rFonts w:ascii="Times New Roman" w:hAnsi="Times New Roman" w:cs="Times New Roman"/>
                <w:sz w:val="24"/>
                <w:szCs w:val="24"/>
              </w:rPr>
              <w:t>kuriuo iš dalies keičiami reglamentai (ES) Nr. 1024/2012 ir (ES) Nr. 167/2013 ir iš dalies keičiama bei panaikinama Direktyva 97/68/EB;</w:t>
            </w:r>
          </w:p>
          <w:p w14:paraId="41DDCECF" w14:textId="70F67B0E" w:rsidR="00716417" w:rsidRPr="00716417" w:rsidRDefault="00716417" w:rsidP="00716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417">
              <w:rPr>
                <w:rFonts w:ascii="Times New Roman" w:hAnsi="Times New Roman" w:cs="Times New Roman"/>
                <w:sz w:val="24"/>
                <w:szCs w:val="24"/>
              </w:rPr>
              <w:t>1.4. akumuliatoriumi ar elektra varoma technika, kuri neišmeta teršalų.</w:t>
            </w:r>
          </w:p>
          <w:p w14:paraId="69341264" w14:textId="1727A330" w:rsidR="00716417" w:rsidRPr="00193F38" w:rsidRDefault="00672716" w:rsidP="00672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6417" w:rsidRPr="00716417">
              <w:rPr>
                <w:rFonts w:ascii="Times New Roman" w:hAnsi="Times New Roman" w:cs="Times New Roman"/>
                <w:sz w:val="24"/>
                <w:szCs w:val="24"/>
              </w:rPr>
              <w:t>. Sutarties vykdymo metu pateikiama ataskaita, gamintojo techniniai dokumentai (motorinės technikos, medžiagų, sistemų tipo patvirtinimo dokumentai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417" w:rsidRPr="00716417">
              <w:rPr>
                <w:rFonts w:ascii="Times New Roman" w:hAnsi="Times New Roman" w:cs="Times New Roman"/>
                <w:sz w:val="24"/>
                <w:szCs w:val="24"/>
              </w:rPr>
              <w:t>arba kiti lygiaverčiai įrodymai).</w:t>
            </w:r>
          </w:p>
        </w:tc>
      </w:tr>
      <w:tr w:rsidR="00193F38" w:rsidRPr="00193F38" w14:paraId="6934126A" w14:textId="77777777" w:rsidTr="002B618F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66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67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193F3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  <w:t>Netaikoma</w:t>
            </w:r>
          </w:p>
          <w:p w14:paraId="69341268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</w:p>
          <w:p w14:paraId="69341269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2"/>
                <w:sz w:val="24"/>
                <w:szCs w:val="24"/>
              </w:rPr>
            </w:pPr>
          </w:p>
        </w:tc>
      </w:tr>
      <w:tr w:rsidR="00193F38" w:rsidRPr="00193F38" w14:paraId="6934126D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6B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14. BENDRŲJŲ SĄLYGŲ PAKEITIMAI IR PAPILDYMAI </w:t>
            </w:r>
          </w:p>
          <w:p w14:paraId="6934126C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193F38" w:rsidRPr="00193F38" w14:paraId="69341270" w14:textId="77777777" w:rsidTr="002B618F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6E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6F" w14:textId="77777777" w:rsidR="00193F38" w:rsidRPr="00193F38" w:rsidRDefault="00A86C39" w:rsidP="00AB2C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193F38" w:rsidRPr="00193F38" w14:paraId="69341273" w14:textId="77777777" w:rsidTr="00A86C39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71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14.2.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72" w14:textId="77777777" w:rsidR="00193F38" w:rsidRPr="00193F38" w:rsidRDefault="00A86C39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193F38" w:rsidRPr="00193F38" w14:paraId="69341276" w14:textId="77777777" w:rsidTr="00A86C39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74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14.3.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75" w14:textId="77777777" w:rsidR="00193F38" w:rsidRPr="00193F38" w:rsidRDefault="00A86C39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193F38" w:rsidRPr="00193F38" w14:paraId="69341279" w14:textId="77777777" w:rsidTr="00A86C39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77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14.4.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78" w14:textId="77777777" w:rsidR="00193F38" w:rsidRPr="00193F38" w:rsidRDefault="00A86C39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kern w:val="2"/>
                <w:sz w:val="24"/>
                <w:szCs w:val="24"/>
              </w:rPr>
              <w:t>-</w:t>
            </w:r>
          </w:p>
        </w:tc>
      </w:tr>
      <w:tr w:rsidR="00193F38" w:rsidRPr="00193F38" w14:paraId="6934127C" w14:textId="77777777" w:rsidTr="002B618F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7A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14.5.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7B" w14:textId="77777777" w:rsidR="00193F38" w:rsidRPr="00193F38" w:rsidRDefault="00193F38" w:rsidP="00193F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193F38" w:rsidRPr="00193F38" w14:paraId="6934127E" w14:textId="77777777" w:rsidTr="002B618F">
        <w:trPr>
          <w:trHeight w:val="300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7D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15. SUTARTIES PRIEDAI</w:t>
            </w:r>
          </w:p>
        </w:tc>
      </w:tr>
      <w:tr w:rsidR="00193F38" w:rsidRPr="00193F38" w14:paraId="69341281" w14:textId="77777777" w:rsidTr="002B618F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7F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80" w14:textId="7FAD4A5F" w:rsidR="00193F38" w:rsidRPr="00B67BA4" w:rsidRDefault="00A86C39" w:rsidP="0061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67B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Techninė specifikacija</w:t>
            </w:r>
            <w:r w:rsidR="00277F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,1</w:t>
            </w:r>
            <w:r w:rsidR="00613A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0</w:t>
            </w:r>
            <w:r w:rsidR="00277FF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lapų</w:t>
            </w:r>
            <w:r w:rsidR="00B67B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</w:tr>
      <w:tr w:rsidR="00193F38" w:rsidRPr="00193F38" w14:paraId="69341284" w14:textId="77777777" w:rsidTr="002B618F">
        <w:trPr>
          <w:trHeight w:val="300"/>
          <w:jc w:val="center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82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83" w14:textId="7322E6A3" w:rsidR="00193F38" w:rsidRPr="00B67BA4" w:rsidRDefault="00A86C39" w:rsidP="00AB2C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67B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Pasiūlymas</w:t>
            </w:r>
            <w:r w:rsidR="00B67B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 ____ lapai.</w:t>
            </w:r>
          </w:p>
        </w:tc>
      </w:tr>
      <w:tr w:rsidR="00193F38" w:rsidRPr="00193F38" w14:paraId="69341286" w14:textId="77777777" w:rsidTr="002B618F">
        <w:trPr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85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16. ŠALIŲ ATSTOVŲ PARAŠAI</w:t>
            </w:r>
          </w:p>
        </w:tc>
      </w:tr>
      <w:tr w:rsidR="00193F38" w:rsidRPr="00193F38" w14:paraId="69341289" w14:textId="77777777" w:rsidTr="002B618F">
        <w:trPr>
          <w:jc w:val="center"/>
        </w:trPr>
        <w:tc>
          <w:tcPr>
            <w:tcW w:w="5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87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PIRKĖJAS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88" w14:textId="77777777" w:rsidR="00193F38" w:rsidRPr="00193F38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193F3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TIEKĖJAS</w:t>
            </w:r>
          </w:p>
        </w:tc>
      </w:tr>
      <w:tr w:rsidR="00193F38" w:rsidRPr="00193F38" w14:paraId="6934128D" w14:textId="77777777" w:rsidTr="002B618F">
        <w:trPr>
          <w:jc w:val="center"/>
        </w:trPr>
        <w:tc>
          <w:tcPr>
            <w:tcW w:w="5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B6CD" w14:textId="77777777" w:rsidR="00193F38" w:rsidRDefault="00B67BA4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 </w:t>
            </w:r>
          </w:p>
          <w:p w14:paraId="6934128B" w14:textId="730440D9" w:rsidR="00B67BA4" w:rsidRPr="00193F38" w:rsidRDefault="00B67BA4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28C" w14:textId="1CF6F640" w:rsidR="00193F38" w:rsidRPr="00193F38" w:rsidRDefault="00193F38" w:rsidP="001B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193F38" w:rsidRPr="00193F38" w14:paraId="69341294" w14:textId="77777777" w:rsidTr="00E7698C">
        <w:trPr>
          <w:trHeight w:val="816"/>
          <w:jc w:val="center"/>
        </w:trPr>
        <w:tc>
          <w:tcPr>
            <w:tcW w:w="5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8E" w14:textId="77777777" w:rsidR="00193F38" w:rsidRPr="00B67BA4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  <w:p w14:paraId="6934128F" w14:textId="77777777" w:rsidR="00193F38" w:rsidRPr="00B67BA4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67B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(parašas)</w:t>
            </w:r>
          </w:p>
          <w:p w14:paraId="69341291" w14:textId="77777777" w:rsidR="00193F38" w:rsidRPr="00B67BA4" w:rsidRDefault="00193F38" w:rsidP="00FD7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292" w14:textId="77777777" w:rsidR="00193F38" w:rsidRPr="00B67BA4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</w:p>
          <w:p w14:paraId="69341293" w14:textId="77777777" w:rsidR="00193F38" w:rsidRPr="00B67BA4" w:rsidRDefault="00193F38" w:rsidP="0019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</w:pPr>
            <w:r w:rsidRPr="00B67B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(parašas)</w:t>
            </w:r>
          </w:p>
        </w:tc>
      </w:tr>
    </w:tbl>
    <w:p w14:paraId="69341298" w14:textId="77777777" w:rsidR="004A744A" w:rsidRDefault="004A744A" w:rsidP="00FD78D4"/>
    <w:sectPr w:rsidR="004A744A" w:rsidSect="001B715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38"/>
    <w:rsid w:val="00012BA0"/>
    <w:rsid w:val="0002696D"/>
    <w:rsid w:val="000657FA"/>
    <w:rsid w:val="000658E1"/>
    <w:rsid w:val="00080C4B"/>
    <w:rsid w:val="000F2297"/>
    <w:rsid w:val="001105D4"/>
    <w:rsid w:val="0011364C"/>
    <w:rsid w:val="00120D51"/>
    <w:rsid w:val="00126A22"/>
    <w:rsid w:val="00151920"/>
    <w:rsid w:val="001628A5"/>
    <w:rsid w:val="00165B54"/>
    <w:rsid w:val="00181DB0"/>
    <w:rsid w:val="00193F38"/>
    <w:rsid w:val="001A52E2"/>
    <w:rsid w:val="001B715D"/>
    <w:rsid w:val="001C3415"/>
    <w:rsid w:val="001D270E"/>
    <w:rsid w:val="001F2837"/>
    <w:rsid w:val="00206115"/>
    <w:rsid w:val="00212353"/>
    <w:rsid w:val="0024183A"/>
    <w:rsid w:val="00247347"/>
    <w:rsid w:val="00277FF2"/>
    <w:rsid w:val="00293877"/>
    <w:rsid w:val="002B618F"/>
    <w:rsid w:val="002B78ED"/>
    <w:rsid w:val="002C3972"/>
    <w:rsid w:val="00313D39"/>
    <w:rsid w:val="003A45D5"/>
    <w:rsid w:val="003A66A8"/>
    <w:rsid w:val="00402630"/>
    <w:rsid w:val="004065B9"/>
    <w:rsid w:val="00412EB9"/>
    <w:rsid w:val="00425866"/>
    <w:rsid w:val="004539A4"/>
    <w:rsid w:val="0045437A"/>
    <w:rsid w:val="00461783"/>
    <w:rsid w:val="004630AC"/>
    <w:rsid w:val="00481698"/>
    <w:rsid w:val="00495A3E"/>
    <w:rsid w:val="0049616F"/>
    <w:rsid w:val="004A55CF"/>
    <w:rsid w:val="004A6C34"/>
    <w:rsid w:val="004A744A"/>
    <w:rsid w:val="004E0655"/>
    <w:rsid w:val="0050643F"/>
    <w:rsid w:val="0053147B"/>
    <w:rsid w:val="005563D4"/>
    <w:rsid w:val="00567D50"/>
    <w:rsid w:val="00584E41"/>
    <w:rsid w:val="005B0FE0"/>
    <w:rsid w:val="005F31EC"/>
    <w:rsid w:val="005F4133"/>
    <w:rsid w:val="006049C8"/>
    <w:rsid w:val="00613AE9"/>
    <w:rsid w:val="00624813"/>
    <w:rsid w:val="006536E3"/>
    <w:rsid w:val="00672716"/>
    <w:rsid w:val="00684011"/>
    <w:rsid w:val="006A7166"/>
    <w:rsid w:val="006A7A02"/>
    <w:rsid w:val="006B297C"/>
    <w:rsid w:val="006F05E5"/>
    <w:rsid w:val="006F368F"/>
    <w:rsid w:val="00710909"/>
    <w:rsid w:val="00716417"/>
    <w:rsid w:val="00736C72"/>
    <w:rsid w:val="00740373"/>
    <w:rsid w:val="007857D3"/>
    <w:rsid w:val="007B548A"/>
    <w:rsid w:val="007C2305"/>
    <w:rsid w:val="007D6309"/>
    <w:rsid w:val="007E01B1"/>
    <w:rsid w:val="007F3E0E"/>
    <w:rsid w:val="00801BFE"/>
    <w:rsid w:val="008116DC"/>
    <w:rsid w:val="0081336C"/>
    <w:rsid w:val="00837B24"/>
    <w:rsid w:val="00857CDA"/>
    <w:rsid w:val="00877613"/>
    <w:rsid w:val="008A45DE"/>
    <w:rsid w:val="008B39E6"/>
    <w:rsid w:val="008E7237"/>
    <w:rsid w:val="00903350"/>
    <w:rsid w:val="009305FC"/>
    <w:rsid w:val="00962F53"/>
    <w:rsid w:val="0097779D"/>
    <w:rsid w:val="00980FAB"/>
    <w:rsid w:val="009822FD"/>
    <w:rsid w:val="009841D9"/>
    <w:rsid w:val="0099408F"/>
    <w:rsid w:val="009F23C8"/>
    <w:rsid w:val="00A13101"/>
    <w:rsid w:val="00A1547D"/>
    <w:rsid w:val="00A2075B"/>
    <w:rsid w:val="00A21292"/>
    <w:rsid w:val="00A44D28"/>
    <w:rsid w:val="00A66F90"/>
    <w:rsid w:val="00A86C39"/>
    <w:rsid w:val="00A879EA"/>
    <w:rsid w:val="00A90FE0"/>
    <w:rsid w:val="00A91E16"/>
    <w:rsid w:val="00AB2CFD"/>
    <w:rsid w:val="00AC587F"/>
    <w:rsid w:val="00AD3EBA"/>
    <w:rsid w:val="00B60190"/>
    <w:rsid w:val="00B60C96"/>
    <w:rsid w:val="00B65AB3"/>
    <w:rsid w:val="00B67BA4"/>
    <w:rsid w:val="00B75ECF"/>
    <w:rsid w:val="00BB19F2"/>
    <w:rsid w:val="00BB6F20"/>
    <w:rsid w:val="00BD53F0"/>
    <w:rsid w:val="00C01DD0"/>
    <w:rsid w:val="00C1154F"/>
    <w:rsid w:val="00C1733F"/>
    <w:rsid w:val="00C241A8"/>
    <w:rsid w:val="00C34DB2"/>
    <w:rsid w:val="00C550AC"/>
    <w:rsid w:val="00C637E1"/>
    <w:rsid w:val="00C63DCE"/>
    <w:rsid w:val="00C648D9"/>
    <w:rsid w:val="00C817A4"/>
    <w:rsid w:val="00C86D7A"/>
    <w:rsid w:val="00C95EF0"/>
    <w:rsid w:val="00C96914"/>
    <w:rsid w:val="00CC005B"/>
    <w:rsid w:val="00CC4DF6"/>
    <w:rsid w:val="00CD0C31"/>
    <w:rsid w:val="00CD3B47"/>
    <w:rsid w:val="00CE07E6"/>
    <w:rsid w:val="00CE0FA7"/>
    <w:rsid w:val="00D218D7"/>
    <w:rsid w:val="00D2399D"/>
    <w:rsid w:val="00D43A7D"/>
    <w:rsid w:val="00D449BC"/>
    <w:rsid w:val="00D44A46"/>
    <w:rsid w:val="00D47541"/>
    <w:rsid w:val="00D54020"/>
    <w:rsid w:val="00D64020"/>
    <w:rsid w:val="00D65560"/>
    <w:rsid w:val="00D6735F"/>
    <w:rsid w:val="00D779CF"/>
    <w:rsid w:val="00D87D9C"/>
    <w:rsid w:val="00DC6628"/>
    <w:rsid w:val="00DE57B5"/>
    <w:rsid w:val="00DE7F43"/>
    <w:rsid w:val="00DF75CA"/>
    <w:rsid w:val="00E3027F"/>
    <w:rsid w:val="00E46165"/>
    <w:rsid w:val="00E72BBD"/>
    <w:rsid w:val="00E7698C"/>
    <w:rsid w:val="00E858EB"/>
    <w:rsid w:val="00E91C7B"/>
    <w:rsid w:val="00E935F4"/>
    <w:rsid w:val="00EA4BEE"/>
    <w:rsid w:val="00EC2A72"/>
    <w:rsid w:val="00ED25FD"/>
    <w:rsid w:val="00EE05B9"/>
    <w:rsid w:val="00EE7A3B"/>
    <w:rsid w:val="00EF3F4A"/>
    <w:rsid w:val="00F04851"/>
    <w:rsid w:val="00F07547"/>
    <w:rsid w:val="00F104E6"/>
    <w:rsid w:val="00F32FF3"/>
    <w:rsid w:val="00F66E3C"/>
    <w:rsid w:val="00F766FE"/>
    <w:rsid w:val="00FA2479"/>
    <w:rsid w:val="00FD2D1E"/>
    <w:rsid w:val="00FD3888"/>
    <w:rsid w:val="00FD78D4"/>
    <w:rsid w:val="00FE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1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193F38"/>
  </w:style>
  <w:style w:type="paragraph" w:styleId="Debesliotekstas">
    <w:name w:val="Balloon Text"/>
    <w:basedOn w:val="prastasis"/>
    <w:link w:val="DebesliotekstasDiagrama"/>
    <w:semiHidden/>
    <w:unhideWhenUsed/>
    <w:rsid w:val="00193F3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93F38"/>
    <w:rPr>
      <w:rFonts w:ascii="Tahoma" w:eastAsia="Times New Roman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semiHidden/>
    <w:rsid w:val="00193F3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193F38"/>
  </w:style>
  <w:style w:type="paragraph" w:styleId="Debesliotekstas">
    <w:name w:val="Balloon Text"/>
    <w:basedOn w:val="prastasis"/>
    <w:link w:val="DebesliotekstasDiagrama"/>
    <w:semiHidden/>
    <w:unhideWhenUsed/>
    <w:rsid w:val="00193F3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93F38"/>
    <w:rPr>
      <w:rFonts w:ascii="Tahoma" w:eastAsia="Times New Roman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semiHidden/>
    <w:rsid w:val="00193F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24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3075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9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3B0DC-C196-4D01-BBB9-5DDA7FE42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11752</Words>
  <Characters>6699</Characters>
  <Application>Microsoft Office Word</Application>
  <DocSecurity>0</DocSecurity>
  <Lines>55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2</cp:revision>
  <cp:lastPrinted>2025-05-26T13:37:00Z</cp:lastPrinted>
  <dcterms:created xsi:type="dcterms:W3CDTF">2026-01-21T09:16:00Z</dcterms:created>
  <dcterms:modified xsi:type="dcterms:W3CDTF">2026-01-21T09:16:00Z</dcterms:modified>
</cp:coreProperties>
</file>