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74" w:rsidRDefault="00B05F58" w:rsidP="000179E4">
      <w:pPr>
        <w:shd w:val="clear" w:color="auto" w:fill="FFFFFF"/>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bookmarkStart w:id="3" w:name="_Toc193386050"/>
      <w:r>
        <w:rPr>
          <w:rFonts w:ascii="Times New Roman" w:eastAsia="Calibri" w:hAnsi="Times New Roman" w:cs="Times New Roman"/>
          <w:sz w:val="24"/>
          <w:szCs w:val="24"/>
        </w:rPr>
        <w:t>Pirkimo sąlygų</w:t>
      </w:r>
      <w:r w:rsidR="00793874" w:rsidRPr="00807708">
        <w:rPr>
          <w:rFonts w:ascii="Times New Roman" w:eastAsia="Calibri" w:hAnsi="Times New Roman" w:cs="Times New Roman"/>
          <w:sz w:val="24"/>
          <w:szCs w:val="24"/>
        </w:rPr>
        <w:t xml:space="preserve"> </w:t>
      </w:r>
      <w:r w:rsidR="00D1152A">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00793874" w:rsidRPr="00807708">
        <w:rPr>
          <w:rFonts w:ascii="Times New Roman" w:eastAsia="Calibri" w:hAnsi="Times New Roman" w:cs="Times New Roman"/>
          <w:sz w:val="24"/>
          <w:szCs w:val="24"/>
        </w:rPr>
        <w:t xml:space="preserve"> priedas</w:t>
      </w:r>
    </w:p>
    <w:p w:rsidR="000179E4" w:rsidRPr="005E0EBF" w:rsidRDefault="005E0EBF" w:rsidP="000179E4">
      <w:pPr>
        <w:spacing w:line="240" w:lineRule="auto"/>
        <w:ind w:left="7314"/>
        <w:rPr>
          <w:rFonts w:ascii="Times New Roman" w:hAnsi="Times New Roman" w:cs="Times New Roman"/>
          <w:sz w:val="24"/>
          <w:szCs w:val="24"/>
        </w:rPr>
      </w:pPr>
      <w:r>
        <w:rPr>
          <w:rFonts w:ascii="Times New Roman" w:hAnsi="Times New Roman" w:cs="Times New Roman"/>
          <w:sz w:val="24"/>
          <w:szCs w:val="24"/>
        </w:rPr>
        <w:t xml:space="preserve">    </w:t>
      </w:r>
      <w:r w:rsidR="000179E4" w:rsidRPr="005E0EBF">
        <w:rPr>
          <w:rFonts w:ascii="Times New Roman" w:hAnsi="Times New Roman" w:cs="Times New Roman"/>
          <w:sz w:val="24"/>
          <w:szCs w:val="24"/>
        </w:rPr>
        <w:t>„Pasiūlymo forma“</w:t>
      </w:r>
    </w:p>
    <w:p w:rsidR="000179E4" w:rsidRPr="00807708" w:rsidRDefault="000179E4" w:rsidP="000179E4">
      <w:pPr>
        <w:shd w:val="clear" w:color="auto" w:fill="FFFFFF"/>
        <w:spacing w:after="0" w:line="240" w:lineRule="auto"/>
        <w:jc w:val="right"/>
        <w:rPr>
          <w:rFonts w:ascii="Times New Roman" w:eastAsia="Calibri" w:hAnsi="Times New Roman" w:cs="Times New Roman"/>
          <w:sz w:val="24"/>
          <w:szCs w:val="24"/>
        </w:rPr>
      </w:pPr>
    </w:p>
    <w:bookmarkEnd w:id="0"/>
    <w:bookmarkEnd w:id="1"/>
    <w:bookmarkEnd w:id="2"/>
    <w:bookmarkEnd w:id="3"/>
    <w:p w:rsidR="00793874" w:rsidRPr="00807708" w:rsidRDefault="00793874" w:rsidP="00B10146">
      <w:pPr>
        <w:pStyle w:val="Antrat2"/>
        <w:spacing w:before="120" w:after="0" w:line="240" w:lineRule="auto"/>
        <w:ind w:firstLine="3828"/>
        <w:rPr>
          <w:rFonts w:ascii="Times New Roman" w:eastAsia="Arial Unicode MS" w:hAnsi="Times New Roman" w:cs="Times New Roman"/>
          <w:b/>
          <w:color w:val="000000"/>
          <w:sz w:val="24"/>
          <w:szCs w:val="24"/>
          <w:bdr w:val="nil"/>
        </w:rPr>
      </w:pPr>
      <w:r w:rsidRPr="00807708">
        <w:rPr>
          <w:rFonts w:ascii="Times New Roman" w:eastAsia="Arial Unicode MS" w:hAnsi="Times New Roman" w:cs="Times New Roman"/>
          <w:b/>
          <w:color w:val="000000"/>
          <w:sz w:val="24"/>
          <w:szCs w:val="24"/>
          <w:bdr w:val="nil"/>
        </w:rPr>
        <w:t>PASIŪLYMO FORMA</w:t>
      </w:r>
    </w:p>
    <w:p w:rsidR="00CF7EEB" w:rsidRPr="00807708" w:rsidRDefault="00CF7EEB" w:rsidP="00B10146">
      <w:pPr>
        <w:spacing w:before="240"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Herbas arba prekių ženklas</w:t>
      </w:r>
    </w:p>
    <w:p w:rsidR="00CF7EEB" w:rsidRPr="00807708" w:rsidRDefault="00CF7EEB" w:rsidP="00B10146">
      <w:pPr>
        <w:spacing w:before="240"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(Tiekėjo pavadinimas)</w:t>
      </w:r>
    </w:p>
    <w:p w:rsidR="00CF7EEB" w:rsidRPr="00807708" w:rsidRDefault="00CF7EEB" w:rsidP="00CF7EEB">
      <w:pPr>
        <w:spacing w:after="0" w:line="240" w:lineRule="auto"/>
        <w:ind w:right="-178"/>
        <w:jc w:val="center"/>
        <w:rPr>
          <w:rFonts w:ascii="Times New Roman" w:hAnsi="Times New Roman" w:cs="Times New Roman"/>
          <w:sz w:val="24"/>
          <w:szCs w:val="24"/>
        </w:rPr>
      </w:pPr>
      <w:r w:rsidRPr="0080770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93874" w:rsidRPr="00807708" w:rsidRDefault="0063074B" w:rsidP="00F76AAE">
      <w:pPr>
        <w:pBdr>
          <w:top w:val="nil"/>
          <w:left w:val="nil"/>
          <w:bottom w:val="nil"/>
          <w:right w:val="nil"/>
          <w:between w:val="nil"/>
          <w:bar w:val="nil"/>
        </w:pBdr>
        <w:suppressAutoHyphens/>
        <w:spacing w:before="360" w:after="40"/>
        <w:rPr>
          <w:rFonts w:ascii="Times New Roman" w:eastAsia="Arial Unicode MS" w:hAnsi="Times New Roman" w:cs="Times New Roman"/>
          <w:b/>
          <w:sz w:val="24"/>
          <w:szCs w:val="24"/>
          <w:bdr w:val="nil"/>
        </w:rPr>
      </w:pPr>
      <w:r w:rsidRPr="00807708">
        <w:rPr>
          <w:rFonts w:ascii="Times New Roman" w:eastAsia="Calibri" w:hAnsi="Times New Roman" w:cs="Times New Roman"/>
          <w:color w:val="000000"/>
          <w:sz w:val="24"/>
          <w:szCs w:val="24"/>
          <w:bdr w:val="nil"/>
        </w:rPr>
        <w:t>Macikų socialinės globos namams</w:t>
      </w:r>
    </w:p>
    <w:p w:rsidR="00793874" w:rsidRPr="00807708" w:rsidRDefault="00793874" w:rsidP="00793874">
      <w:pPr>
        <w:pBdr>
          <w:top w:val="nil"/>
          <w:left w:val="nil"/>
          <w:bottom w:val="nil"/>
          <w:right w:val="nil"/>
          <w:between w:val="nil"/>
          <w:bar w:val="nil"/>
        </w:pBdr>
        <w:suppressAutoHyphens/>
        <w:spacing w:after="40"/>
        <w:jc w:val="center"/>
        <w:rPr>
          <w:rFonts w:ascii="Times New Roman" w:eastAsia="Arial Unicode MS" w:hAnsi="Times New Roman" w:cs="Times New Roman"/>
          <w:b/>
          <w:sz w:val="24"/>
          <w:szCs w:val="24"/>
          <w:bdr w:val="nil"/>
        </w:rPr>
      </w:pPr>
      <w:r w:rsidRPr="00807708">
        <w:rPr>
          <w:rFonts w:ascii="Times New Roman" w:eastAsia="Arial Unicode MS" w:hAnsi="Times New Roman" w:cs="Times New Roman"/>
          <w:b/>
          <w:sz w:val="24"/>
          <w:szCs w:val="24"/>
          <w:bdr w:val="nil"/>
        </w:rPr>
        <w:t xml:space="preserve">PASIŪLYMAS </w:t>
      </w:r>
    </w:p>
    <w:p w:rsidR="00793874" w:rsidRPr="00B10146" w:rsidRDefault="00E23A42" w:rsidP="00B10146">
      <w:pPr>
        <w:spacing w:after="120"/>
        <w:jc w:val="center"/>
        <w:rPr>
          <w:rFonts w:ascii="Times New Roman" w:hAnsi="Times New Roman" w:cs="Times New Roman"/>
          <w:b/>
          <w:color w:val="000000"/>
          <w:sz w:val="24"/>
          <w:szCs w:val="24"/>
        </w:rPr>
      </w:pPr>
      <w:r w:rsidRPr="00E23A42">
        <w:rPr>
          <w:rFonts w:ascii="Times New Roman" w:hAnsi="Times New Roman" w:cs="Times New Roman"/>
          <w:b/>
          <w:sz w:val="24"/>
          <w:szCs w:val="24"/>
        </w:rPr>
        <w:t xml:space="preserve">DĖL </w:t>
      </w:r>
      <w:r w:rsidRPr="00E23A42">
        <w:rPr>
          <w:rFonts w:ascii="Times New Roman" w:hAnsi="Times New Roman" w:cs="Times New Roman"/>
          <w:b/>
          <w:color w:val="000000"/>
          <w:sz w:val="24"/>
          <w:szCs w:val="24"/>
        </w:rPr>
        <w:t xml:space="preserve">DYZELINIO (ŽYMĖTO) KROSNIŲ KURO </w:t>
      </w:r>
      <w:r w:rsidRPr="00E23A42">
        <w:rPr>
          <w:rFonts w:ascii="Times New Roman" w:hAnsi="Times New Roman" w:cs="Times New Roman"/>
          <w:b/>
          <w:sz w:val="24"/>
          <w:szCs w:val="24"/>
        </w:rPr>
        <w:t>PIRKIMO</w:t>
      </w:r>
    </w:p>
    <w:p w:rsidR="00793874" w:rsidRPr="00807708" w:rsidRDefault="00793874" w:rsidP="00F76AAE">
      <w:pPr>
        <w:pStyle w:val="Betarp"/>
        <w:spacing w:before="120"/>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(Data)</w:t>
      </w:r>
    </w:p>
    <w:p w:rsidR="00793874" w:rsidRPr="00807708" w:rsidRDefault="00793874" w:rsidP="00E51DE9">
      <w:pPr>
        <w:pStyle w:val="Betarp"/>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______________</w:t>
      </w:r>
    </w:p>
    <w:p w:rsidR="007B1AC0" w:rsidRDefault="00793874" w:rsidP="00F65392">
      <w:pPr>
        <w:pStyle w:val="Betarp"/>
        <w:ind w:right="707" w:firstLine="567"/>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(Sudarymo vieta)</w:t>
      </w:r>
    </w:p>
    <w:p w:rsidR="00F76AAE" w:rsidRPr="009F27AD" w:rsidRDefault="007B1AC0" w:rsidP="00A13B98">
      <w:pPr>
        <w:pStyle w:val="Betarp"/>
        <w:numPr>
          <w:ilvl w:val="0"/>
          <w:numId w:val="7"/>
        </w:numPr>
        <w:spacing w:before="240" w:after="240"/>
        <w:rPr>
          <w:rFonts w:ascii="Times New Roman" w:eastAsia="Arial Unicode MS" w:hAnsi="Times New Roman" w:cs="Times New Roman"/>
          <w:b/>
          <w:sz w:val="22"/>
          <w:szCs w:val="22"/>
          <w:bdr w:val="nil"/>
        </w:rPr>
      </w:pPr>
      <w:r w:rsidRPr="009F27AD">
        <w:rPr>
          <w:rFonts w:ascii="Times New Roman" w:eastAsia="Arial Unicode MS" w:hAnsi="Times New Roman" w:cs="Times New Roman"/>
          <w:b/>
          <w:sz w:val="22"/>
          <w:szCs w:val="22"/>
          <w:bdr w:val="nil"/>
        </w:rPr>
        <w:t>INFORMACIJA APIE TIEKĖJĄ</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961"/>
      </w:tblGrid>
      <w:tr w:rsidR="001253BE" w:rsidRPr="00C679A8" w:rsidTr="004E271A">
        <w:trPr>
          <w:trHeight w:val="403"/>
        </w:trPr>
        <w:tc>
          <w:tcPr>
            <w:tcW w:w="5274" w:type="dxa"/>
            <w:tcBorders>
              <w:top w:val="single" w:sz="4" w:space="0" w:color="auto"/>
              <w:left w:val="single" w:sz="4" w:space="0" w:color="auto"/>
              <w:bottom w:val="single" w:sz="4" w:space="0" w:color="auto"/>
              <w:right w:val="single" w:sz="4" w:space="0" w:color="auto"/>
            </w:tcBorders>
            <w:vAlign w:val="center"/>
            <w:hideMark/>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w:t>
            </w:r>
            <w:r w:rsidR="00151DBD" w:rsidRPr="00151DBD">
              <w:rPr>
                <w:rFonts w:ascii="Times New Roman" w:eastAsia="Times New Roman" w:hAnsi="Times New Roman" w:cs="Times New Roman"/>
                <w:sz w:val="22"/>
                <w:szCs w:val="22"/>
                <w:lang w:eastAsia="en-US"/>
              </w:rPr>
              <w:t xml:space="preserve">ekėjo arba tiekėjų grupės narių </w:t>
            </w:r>
            <w:r w:rsidRPr="00151DBD">
              <w:rPr>
                <w:rFonts w:ascii="Times New Roman" w:eastAsia="Times New Roman" w:hAnsi="Times New Roman" w:cs="Times New Roman"/>
                <w:sz w:val="22"/>
                <w:szCs w:val="22"/>
                <w:lang w:eastAsia="en-US"/>
              </w:rPr>
              <w:t>pavadinimas (–ai)</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151DBD">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Tiekėjo arba tiekėjo grupės narių juridinio asmens kodas (–ai) (tuo atveju, jei pasiūlymą teikia fizinis asmuo — verslo pažymėjimo Nr. ar pan.)</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Tiekėjo arba tiekėjo grupės narių PVM mokėtojo kodas (–ai)</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hAnsi="Times New Roman" w:cs="Times New Roman"/>
                <w:sz w:val="22"/>
                <w:szCs w:val="22"/>
                <w:lang w:eastAsia="en-US"/>
              </w:rPr>
              <w:t xml:space="preserve">Tiekėjų grupės narys, atstovaujantis arba vadovaujantis  tiekėjų grupei </w:t>
            </w:r>
            <w:r w:rsidRPr="00151DBD">
              <w:rPr>
                <w:rFonts w:ascii="Times New Roman" w:eastAsia="Times New Roman" w:hAnsi="Times New Roman" w:cs="Times New Roman"/>
                <w:sz w:val="22"/>
                <w:szCs w:val="22"/>
                <w:lang w:eastAsia="en-US"/>
              </w:rPr>
              <w:t>(pildoma, jei pasiūlymą teikia tiekėjų grupė)</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1253BE">
            <w:pPr>
              <w:tabs>
                <w:tab w:val="left" w:pos="1310"/>
                <w:tab w:val="left" w:pos="3002"/>
              </w:tabs>
              <w:ind w:right="745"/>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hAnsi="Times New Roman" w:cs="Times New Roman"/>
                <w:sz w:val="22"/>
                <w:szCs w:val="22"/>
                <w:lang w:eastAsia="en-US"/>
              </w:rPr>
            </w:pPr>
            <w:r w:rsidRPr="00151DBD">
              <w:rPr>
                <w:rFonts w:ascii="Times New Roman" w:eastAsia="Times New Roman" w:hAnsi="Times New Roman" w:cs="Times New Roman"/>
                <w:sz w:val="22"/>
                <w:szCs w:val="22"/>
                <w:lang w:eastAsia="en-US"/>
              </w:rPr>
              <w:t xml:space="preserve">Tiekėjo arba </w:t>
            </w:r>
            <w:r w:rsidRPr="00151DBD">
              <w:rPr>
                <w:rFonts w:ascii="Times New Roman" w:hAnsi="Times New Roman" w:cs="Times New Roman"/>
                <w:sz w:val="22"/>
                <w:szCs w:val="22"/>
                <w:lang w:eastAsia="en-US"/>
              </w:rPr>
              <w:t>atstovaujančio tiekėjų grupės nario adresas, telefono numeris, fakso numeris,  el. paštas</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hAnsi="Times New Roman" w:cs="Times New Roman"/>
                <w:sz w:val="22"/>
                <w:szCs w:val="22"/>
                <w:lang w:eastAsia="en-US"/>
              </w:rPr>
            </w:pPr>
            <w:r w:rsidRPr="00151DBD">
              <w:rPr>
                <w:rFonts w:ascii="Times New Roman" w:hAnsi="Times New Roman" w:cs="Times New Roman"/>
                <w:sz w:val="22"/>
                <w:szCs w:val="22"/>
                <w:lang w:eastAsia="en-US"/>
              </w:rPr>
              <w:t xml:space="preserve">Tiekėjo arba atstovaujančio tiekėjų grupės nario </w:t>
            </w:r>
            <w:r w:rsidRPr="00151DBD">
              <w:rPr>
                <w:rFonts w:ascii="Times New Roman" w:eastAsia="Times New Roman" w:hAnsi="Times New Roman" w:cs="Times New Roman"/>
                <w:bCs/>
                <w:sz w:val="22"/>
                <w:szCs w:val="22"/>
                <w:lang w:eastAsia="en-US"/>
              </w:rPr>
              <w:t>banko pavadinimas, banko kodas, sąskaitos Nr.</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r w:rsidR="001253BE" w:rsidRPr="00C679A8" w:rsidTr="004E271A">
        <w:tc>
          <w:tcPr>
            <w:tcW w:w="5274" w:type="dxa"/>
            <w:tcBorders>
              <w:top w:val="single" w:sz="4" w:space="0" w:color="auto"/>
              <w:left w:val="single" w:sz="4" w:space="0" w:color="auto"/>
              <w:bottom w:val="single" w:sz="4" w:space="0" w:color="auto"/>
              <w:right w:val="single" w:sz="4" w:space="0" w:color="auto"/>
            </w:tcBorders>
            <w:vAlign w:val="center"/>
          </w:tcPr>
          <w:p w:rsidR="001253BE" w:rsidRPr="00151DBD" w:rsidRDefault="001253BE" w:rsidP="00151DBD">
            <w:pPr>
              <w:pStyle w:val="Betarp"/>
              <w:rPr>
                <w:rFonts w:ascii="Times New Roman" w:eastAsia="Times New Roman" w:hAnsi="Times New Roman" w:cs="Times New Roman"/>
                <w:sz w:val="22"/>
                <w:szCs w:val="22"/>
                <w:lang w:eastAsia="en-US"/>
              </w:rPr>
            </w:pPr>
            <w:r w:rsidRPr="00151DBD">
              <w:rPr>
                <w:rFonts w:ascii="Times New Roman" w:eastAsia="Times New Roman" w:hAnsi="Times New Roman" w:cs="Times New Roman"/>
                <w:bCs/>
                <w:sz w:val="22"/>
                <w:szCs w:val="22"/>
                <w:lang w:eastAsia="en-US"/>
              </w:rPr>
              <w:t>Už pasiūlymą atsakingo asmens vardas, pavardė, pareigos,</w:t>
            </w:r>
            <w:r w:rsidRPr="00151DBD">
              <w:rPr>
                <w:rFonts w:ascii="Times New Roman" w:hAnsi="Times New Roman" w:cs="Times New Roman"/>
                <w:sz w:val="22"/>
                <w:szCs w:val="22"/>
                <w:lang w:eastAsia="en-US"/>
              </w:rPr>
              <w:t xml:space="preserve"> telefono numeris, el. paštas</w:t>
            </w:r>
            <w:r w:rsidRPr="00151DBD">
              <w:rPr>
                <w:rFonts w:ascii="Times New Roman" w:eastAsia="Times New Roman" w:hAnsi="Times New Roman" w:cs="Times New Roman"/>
                <w:bCs/>
                <w:sz w:val="22"/>
                <w:szCs w:val="22"/>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1253BE" w:rsidRPr="00C679A8" w:rsidRDefault="001253BE" w:rsidP="00547C5C">
            <w:pPr>
              <w:jc w:val="both"/>
              <w:rPr>
                <w:rFonts w:ascii="Trebuchet MS" w:eastAsia="Times New Roman" w:hAnsi="Trebuchet MS"/>
                <w:sz w:val="22"/>
                <w:szCs w:val="22"/>
                <w:lang w:eastAsia="en-US"/>
              </w:rPr>
            </w:pPr>
          </w:p>
        </w:tc>
      </w:tr>
    </w:tbl>
    <w:p w:rsidR="009F27AD" w:rsidRPr="007E307C" w:rsidRDefault="009F27AD" w:rsidP="00A13B98">
      <w:pPr>
        <w:pStyle w:val="Sraopastraipa"/>
        <w:numPr>
          <w:ilvl w:val="0"/>
          <w:numId w:val="7"/>
        </w:numPr>
        <w:tabs>
          <w:tab w:val="left" w:pos="567"/>
        </w:tabs>
        <w:spacing w:before="240" w:after="120"/>
        <w:ind w:left="0" w:firstLine="567"/>
        <w:contextualSpacing w:val="0"/>
        <w:rPr>
          <w:rFonts w:ascii="Times New Roman" w:hAnsi="Times New Roman" w:cs="Times New Roman"/>
          <w:b/>
          <w:bCs/>
          <w:sz w:val="22"/>
        </w:rPr>
      </w:pPr>
      <w:r w:rsidRPr="007E307C">
        <w:rPr>
          <w:rFonts w:ascii="Times New Roman" w:hAnsi="Times New Roman" w:cs="Times New Roman"/>
          <w:b/>
          <w:bCs/>
          <w:sz w:val="22"/>
        </w:rPr>
        <w:t xml:space="preserve">INFORMACIJA APIE </w:t>
      </w:r>
      <w:r w:rsidR="00BD7D48" w:rsidRPr="007E307C">
        <w:rPr>
          <w:rFonts w:ascii="Times New Roman" w:hAnsi="Times New Roman" w:cs="Times New Roman"/>
          <w:b/>
          <w:bCs/>
          <w:sz w:val="22"/>
        </w:rPr>
        <w:t>PASITELKIAMUS ŪKIO SUBJEKTUS</w:t>
      </w:r>
    </w:p>
    <w:p w:rsidR="00BD7D48" w:rsidRPr="007E307C" w:rsidRDefault="00A13B98" w:rsidP="00A13B98">
      <w:pPr>
        <w:pStyle w:val="Sraopastraipa"/>
        <w:numPr>
          <w:ilvl w:val="1"/>
          <w:numId w:val="7"/>
        </w:numPr>
        <w:tabs>
          <w:tab w:val="left" w:pos="567"/>
        </w:tabs>
        <w:spacing w:after="0"/>
        <w:ind w:left="924" w:hanging="357"/>
        <w:contextualSpacing w:val="0"/>
        <w:rPr>
          <w:rFonts w:ascii="Times New Roman" w:hAnsi="Times New Roman" w:cs="Times New Roman"/>
          <w:bCs/>
          <w:sz w:val="24"/>
          <w:szCs w:val="24"/>
        </w:rPr>
      </w:pPr>
      <w:r w:rsidRPr="007E307C">
        <w:rPr>
          <w:rFonts w:ascii="Times New Roman" w:hAnsi="Times New Roman" w:cs="Times New Roman"/>
          <w:b/>
          <w:bCs/>
          <w:sz w:val="24"/>
          <w:szCs w:val="24"/>
        </w:rPr>
        <w:t xml:space="preserve"> </w:t>
      </w:r>
      <w:r w:rsidR="00BD7D48" w:rsidRPr="007E307C">
        <w:rPr>
          <w:rFonts w:ascii="Times New Roman" w:hAnsi="Times New Roman" w:cs="Times New Roman"/>
          <w:bCs/>
          <w:sz w:val="24"/>
          <w:szCs w:val="24"/>
        </w:rPr>
        <w:t>Subtiekėjų pasitelkimas (pasirinkti):</w:t>
      </w:r>
    </w:p>
    <w:p w:rsidR="00BD7D48" w:rsidRPr="007E307C" w:rsidRDefault="00C872AB" w:rsidP="00A13B98">
      <w:pPr>
        <w:pStyle w:val="Sraopastraipa"/>
        <w:tabs>
          <w:tab w:val="left" w:pos="567"/>
        </w:tabs>
        <w:spacing w:before="120" w:after="0"/>
        <w:ind w:left="924"/>
        <w:contextualSpacing w:val="0"/>
        <w:rPr>
          <w:rFonts w:ascii="Times New Roman" w:hAnsi="Times New Roman" w:cs="Times New Roman"/>
          <w:bCs/>
          <w:sz w:val="24"/>
          <w:szCs w:val="24"/>
        </w:rPr>
      </w:pPr>
      <w:sdt>
        <w:sdtPr>
          <w:rPr>
            <w:rFonts w:ascii="Times New Roman" w:hAnsi="Times New Roman" w:cs="Times New Roman"/>
            <w:b/>
            <w:bCs/>
            <w:sz w:val="24"/>
            <w:szCs w:val="24"/>
          </w:rPr>
          <w:id w:val="1023128529"/>
          <w14:checkbox>
            <w14:checked w14:val="0"/>
            <w14:checkedState w14:val="2612" w14:font="MS Gothic"/>
            <w14:uncheckedState w14:val="2610" w14:font="MS Gothic"/>
          </w14:checkbox>
        </w:sdtPr>
        <w:sdtEndPr/>
        <w:sdtContent>
          <w:r w:rsidR="007E307C">
            <w:rPr>
              <w:rFonts w:ascii="MS Gothic" w:eastAsia="MS Gothic" w:hAnsi="MS Gothic" w:cs="Times New Roman" w:hint="eastAsia"/>
              <w:b/>
              <w:bCs/>
              <w:sz w:val="24"/>
              <w:szCs w:val="24"/>
            </w:rPr>
            <w:t>☐</w:t>
          </w:r>
        </w:sdtContent>
      </w:sdt>
      <w:r w:rsidR="00BD7D48" w:rsidRPr="007E307C">
        <w:rPr>
          <w:rFonts w:ascii="Times New Roman" w:hAnsi="Times New Roman" w:cs="Times New Roman"/>
          <w:b/>
          <w:bCs/>
          <w:sz w:val="24"/>
          <w:szCs w:val="24"/>
        </w:rPr>
        <w:t xml:space="preserve"> </w:t>
      </w:r>
      <w:r w:rsidR="00BD7D48" w:rsidRPr="007E307C">
        <w:rPr>
          <w:rFonts w:ascii="Times New Roman" w:hAnsi="Times New Roman" w:cs="Times New Roman"/>
          <w:bCs/>
          <w:sz w:val="24"/>
          <w:szCs w:val="24"/>
        </w:rPr>
        <w:t>Sub</w:t>
      </w:r>
      <w:r w:rsidR="00B47206" w:rsidRPr="007E307C">
        <w:rPr>
          <w:rFonts w:ascii="Times New Roman" w:hAnsi="Times New Roman" w:cs="Times New Roman"/>
          <w:bCs/>
          <w:sz w:val="24"/>
          <w:szCs w:val="24"/>
        </w:rPr>
        <w:t>tiekėjų</w:t>
      </w:r>
      <w:r w:rsidR="00BD7D48" w:rsidRPr="007E307C">
        <w:rPr>
          <w:rFonts w:ascii="Times New Roman" w:hAnsi="Times New Roman" w:cs="Times New Roman"/>
          <w:bCs/>
          <w:sz w:val="24"/>
          <w:szCs w:val="24"/>
        </w:rPr>
        <w:t xml:space="preserve"> nenumatoma pasitelkti</w:t>
      </w:r>
    </w:p>
    <w:p w:rsidR="00BD7D48" w:rsidRDefault="00C872AB" w:rsidP="00A13B98">
      <w:pPr>
        <w:pStyle w:val="Sraopastraipa"/>
        <w:tabs>
          <w:tab w:val="left" w:pos="567"/>
        </w:tabs>
        <w:spacing w:before="120" w:after="120"/>
        <w:ind w:left="924"/>
        <w:contextualSpacing w:val="0"/>
        <w:rPr>
          <w:rFonts w:ascii="Times New Roman" w:hAnsi="Times New Roman" w:cs="Times New Roman"/>
          <w:bCs/>
          <w:sz w:val="24"/>
          <w:szCs w:val="24"/>
        </w:rPr>
      </w:pPr>
      <w:sdt>
        <w:sdtPr>
          <w:rPr>
            <w:rFonts w:ascii="Times New Roman" w:hAnsi="Times New Roman" w:cs="Times New Roman"/>
            <w:bCs/>
            <w:sz w:val="24"/>
            <w:szCs w:val="24"/>
          </w:rPr>
          <w:id w:val="-828441113"/>
          <w14:checkbox>
            <w14:checked w14:val="0"/>
            <w14:checkedState w14:val="2612" w14:font="MS Gothic"/>
            <w14:uncheckedState w14:val="2610" w14:font="MS Gothic"/>
          </w14:checkbox>
        </w:sdtPr>
        <w:sdtEndPr/>
        <w:sdtContent>
          <w:r w:rsidR="00BD7D48" w:rsidRPr="007E307C">
            <w:rPr>
              <w:rFonts w:ascii="Segoe UI Symbol" w:eastAsia="MS Gothic" w:hAnsi="Segoe UI Symbol" w:cs="Segoe UI Symbol"/>
              <w:bCs/>
              <w:sz w:val="24"/>
              <w:szCs w:val="24"/>
            </w:rPr>
            <w:t>☐</w:t>
          </w:r>
        </w:sdtContent>
      </w:sdt>
      <w:r w:rsidR="00B47206" w:rsidRPr="007E307C">
        <w:rPr>
          <w:rFonts w:ascii="Times New Roman" w:hAnsi="Times New Roman" w:cs="Times New Roman"/>
          <w:bCs/>
          <w:sz w:val="24"/>
          <w:szCs w:val="24"/>
        </w:rPr>
        <w:t xml:space="preserve"> Subtiekėjai</w:t>
      </w:r>
      <w:r w:rsidR="00BD7D48" w:rsidRPr="007E307C">
        <w:rPr>
          <w:rFonts w:ascii="Times New Roman" w:hAnsi="Times New Roman" w:cs="Times New Roman"/>
          <w:bCs/>
          <w:sz w:val="24"/>
          <w:szCs w:val="24"/>
        </w:rPr>
        <w:t xml:space="preserve"> bus pasitelkiami</w:t>
      </w:r>
    </w:p>
    <w:p w:rsidR="000030C5" w:rsidRPr="000030C5" w:rsidRDefault="000030C5" w:rsidP="000030C5">
      <w:pPr>
        <w:pStyle w:val="Sraopastraipa"/>
        <w:tabs>
          <w:tab w:val="left" w:pos="567"/>
        </w:tabs>
        <w:spacing w:before="120" w:after="120"/>
        <w:ind w:left="924"/>
        <w:contextualSpacing w:val="0"/>
        <w:jc w:val="right"/>
        <w:rPr>
          <w:rFonts w:ascii="Times New Roman" w:hAnsi="Times New Roman" w:cs="Times New Roman"/>
          <w:bCs/>
          <w:i/>
          <w:sz w:val="24"/>
          <w:szCs w:val="24"/>
        </w:rPr>
      </w:pPr>
      <w:r w:rsidRPr="000030C5">
        <w:rPr>
          <w:rFonts w:ascii="Times New Roman" w:hAnsi="Times New Roman" w:cs="Times New Roman"/>
          <w:bCs/>
          <w:i/>
          <w:sz w:val="24"/>
          <w:szCs w:val="24"/>
        </w:rPr>
        <w:t xml:space="preserve">                                                                                                                     1 lentelė</w:t>
      </w:r>
    </w:p>
    <w:tbl>
      <w:tblPr>
        <w:tblStyle w:val="Lentelstinklelis"/>
        <w:tblW w:w="10206" w:type="dxa"/>
        <w:tblInd w:w="137" w:type="dxa"/>
        <w:tblLook w:val="04A0" w:firstRow="1" w:lastRow="0" w:firstColumn="1" w:lastColumn="0" w:noHBand="0" w:noVBand="1"/>
      </w:tblPr>
      <w:tblGrid>
        <w:gridCol w:w="556"/>
        <w:gridCol w:w="2542"/>
        <w:gridCol w:w="2437"/>
        <w:gridCol w:w="2265"/>
        <w:gridCol w:w="2406"/>
      </w:tblGrid>
      <w:tr w:rsidR="00BD7D48" w:rsidRPr="007E307C" w:rsidTr="00A13B98">
        <w:trPr>
          <w:trHeight w:val="4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7E307C" w:rsidRDefault="00BD7D48" w:rsidP="00547C5C">
            <w:pPr>
              <w:jc w:val="center"/>
              <w:rPr>
                <w:sz w:val="24"/>
                <w:szCs w:val="24"/>
              </w:rPr>
            </w:pPr>
            <w:r w:rsidRPr="007E307C">
              <w:rPr>
                <w:sz w:val="24"/>
                <w:szCs w:val="24"/>
              </w:rPr>
              <w:t>Eil. Nr.</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7E307C" w:rsidRDefault="00BD7D48" w:rsidP="00547C5C">
            <w:pPr>
              <w:jc w:val="center"/>
              <w:rPr>
                <w:sz w:val="24"/>
                <w:szCs w:val="24"/>
              </w:rPr>
            </w:pPr>
            <w:r w:rsidRPr="007E307C">
              <w:rPr>
                <w:sz w:val="24"/>
                <w:szCs w:val="24"/>
              </w:rPr>
              <w:t>Ūkio subjekto pavadinimas, juridinio asmens kodas, adresas</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7E307C" w:rsidRDefault="00BD7D48" w:rsidP="00547C5C">
            <w:pPr>
              <w:jc w:val="center"/>
              <w:rPr>
                <w:sz w:val="24"/>
                <w:szCs w:val="24"/>
              </w:rPr>
            </w:pPr>
            <w:r w:rsidRPr="007E307C">
              <w:rPr>
                <w:sz w:val="24"/>
                <w:szCs w:val="24"/>
              </w:rPr>
              <w:t>Numatomos perduoti funkcijos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48" w:rsidRPr="007E307C" w:rsidRDefault="00BD7D48" w:rsidP="00547C5C">
            <w:pPr>
              <w:jc w:val="center"/>
              <w:rPr>
                <w:sz w:val="24"/>
                <w:szCs w:val="24"/>
              </w:rPr>
            </w:pPr>
            <w:r w:rsidRPr="007E307C">
              <w:rPr>
                <w:sz w:val="24"/>
                <w:szCs w:val="24"/>
              </w:rPr>
              <w:t>Sutarties objekto dalies, perduodamos vykdyti subtiekėjui, aprašymas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7D48" w:rsidRPr="007E307C" w:rsidRDefault="00B47206" w:rsidP="00547C5C">
            <w:pPr>
              <w:jc w:val="center"/>
              <w:rPr>
                <w:sz w:val="24"/>
                <w:szCs w:val="24"/>
              </w:rPr>
            </w:pPr>
            <w:r w:rsidRPr="007E307C">
              <w:rPr>
                <w:sz w:val="24"/>
                <w:szCs w:val="24"/>
              </w:rPr>
              <w:t>Nurodyti, ar subtiekėjo</w:t>
            </w:r>
            <w:r w:rsidR="00BD7D48" w:rsidRPr="007E307C">
              <w:rPr>
                <w:sz w:val="24"/>
                <w:szCs w:val="24"/>
              </w:rPr>
              <w:t xml:space="preserve"> ištekliais bus remiamasi siekiant atitikti </w:t>
            </w:r>
            <w:r w:rsidR="00BD7D48" w:rsidRPr="007E307C">
              <w:rPr>
                <w:sz w:val="24"/>
                <w:szCs w:val="24"/>
              </w:rPr>
              <w:lastRenderedPageBreak/>
              <w:t>kvalifikacijos reikalavimus</w:t>
            </w:r>
          </w:p>
        </w:tc>
      </w:tr>
      <w:tr w:rsidR="00BD7D48" w:rsidRPr="007E307C" w:rsidTr="00BD7D48">
        <w:trPr>
          <w:trHeight w:val="237"/>
        </w:trPr>
        <w:tc>
          <w:tcPr>
            <w:tcW w:w="540" w:type="dxa"/>
            <w:tcBorders>
              <w:top w:val="single" w:sz="4" w:space="0" w:color="auto"/>
              <w:left w:val="single" w:sz="4" w:space="0" w:color="auto"/>
              <w:bottom w:val="single" w:sz="4" w:space="0" w:color="auto"/>
              <w:right w:val="single" w:sz="4" w:space="0" w:color="auto"/>
            </w:tcBorders>
            <w:hideMark/>
          </w:tcPr>
          <w:p w:rsidR="00BD7D48" w:rsidRPr="007E307C" w:rsidRDefault="00BD7D48" w:rsidP="00547C5C">
            <w:pPr>
              <w:rPr>
                <w:bCs/>
                <w:sz w:val="22"/>
                <w:szCs w:val="22"/>
              </w:rPr>
            </w:pPr>
            <w:r w:rsidRPr="007E307C">
              <w:rPr>
                <w:bCs/>
                <w:sz w:val="22"/>
                <w:szCs w:val="22"/>
              </w:rPr>
              <w:lastRenderedPageBreak/>
              <w:t>1.</w:t>
            </w:r>
          </w:p>
        </w:tc>
        <w:tc>
          <w:tcPr>
            <w:tcW w:w="2547"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bCs/>
                <w:sz w:val="22"/>
                <w:szCs w:val="22"/>
              </w:rPr>
            </w:pPr>
          </w:p>
        </w:tc>
        <w:tc>
          <w:tcPr>
            <w:tcW w:w="2441"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bCs/>
                <w:sz w:val="22"/>
                <w:szCs w:val="22"/>
              </w:rPr>
            </w:pPr>
          </w:p>
        </w:tc>
      </w:tr>
      <w:tr w:rsidR="00BD7D48" w:rsidRPr="00A13B98" w:rsidTr="00BD7D48">
        <w:trPr>
          <w:trHeight w:val="237"/>
        </w:trPr>
        <w:tc>
          <w:tcPr>
            <w:tcW w:w="540" w:type="dxa"/>
            <w:tcBorders>
              <w:top w:val="single" w:sz="4" w:space="0" w:color="auto"/>
              <w:left w:val="single" w:sz="4" w:space="0" w:color="auto"/>
              <w:bottom w:val="single" w:sz="4" w:space="0" w:color="auto"/>
              <w:right w:val="single" w:sz="4" w:space="0" w:color="auto"/>
            </w:tcBorders>
            <w:hideMark/>
          </w:tcPr>
          <w:p w:rsidR="00BD7D48" w:rsidRPr="007E307C" w:rsidRDefault="00BD7D48" w:rsidP="00547C5C">
            <w:pPr>
              <w:rPr>
                <w:rFonts w:ascii="Trebuchet MS" w:hAnsi="Trebuchet MS"/>
                <w:bCs/>
                <w:sz w:val="22"/>
                <w:szCs w:val="22"/>
              </w:rPr>
            </w:pPr>
            <w:r w:rsidRPr="007E307C">
              <w:rPr>
                <w:rFonts w:ascii="Trebuchet MS" w:hAnsi="Trebuchet MS"/>
                <w:bCs/>
                <w:sz w:val="22"/>
                <w:szCs w:val="22"/>
              </w:rPr>
              <w:t>2.</w:t>
            </w:r>
          </w:p>
        </w:tc>
        <w:tc>
          <w:tcPr>
            <w:tcW w:w="2547"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rFonts w:ascii="Trebuchet MS" w:hAnsi="Trebuchet MS"/>
                <w:bCs/>
                <w:sz w:val="22"/>
                <w:szCs w:val="22"/>
              </w:rPr>
            </w:pPr>
          </w:p>
        </w:tc>
        <w:tc>
          <w:tcPr>
            <w:tcW w:w="2441"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rFonts w:ascii="Trebuchet MS" w:hAnsi="Trebuchet MS"/>
                <w:bCs/>
                <w:sz w:val="22"/>
                <w:szCs w:val="22"/>
              </w:rPr>
            </w:pPr>
          </w:p>
        </w:tc>
        <w:tc>
          <w:tcPr>
            <w:tcW w:w="2268"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rFonts w:ascii="Trebuchet MS" w:hAnsi="Trebuchet MS"/>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D7D48" w:rsidRPr="007E307C" w:rsidRDefault="00BD7D48" w:rsidP="00547C5C">
            <w:pPr>
              <w:rPr>
                <w:rFonts w:ascii="Trebuchet MS" w:hAnsi="Trebuchet MS"/>
                <w:bCs/>
                <w:sz w:val="22"/>
                <w:szCs w:val="22"/>
              </w:rPr>
            </w:pPr>
          </w:p>
        </w:tc>
      </w:tr>
    </w:tbl>
    <w:p w:rsidR="00BC4898" w:rsidRPr="00DC366B" w:rsidRDefault="00BC4898" w:rsidP="00DC366B">
      <w:pPr>
        <w:pStyle w:val="Sraopastraipa"/>
        <w:numPr>
          <w:ilvl w:val="0"/>
          <w:numId w:val="7"/>
        </w:numPr>
        <w:spacing w:before="240"/>
        <w:rPr>
          <w:rFonts w:ascii="Times New Roman" w:hAnsi="Times New Roman" w:cs="Times New Roman"/>
          <w:b/>
          <w:color w:val="000000"/>
          <w:sz w:val="24"/>
          <w:szCs w:val="24"/>
        </w:rPr>
      </w:pPr>
      <w:r w:rsidRPr="00DC366B">
        <w:rPr>
          <w:rFonts w:ascii="Times New Roman" w:hAnsi="Times New Roman" w:cs="Times New Roman"/>
          <w:b/>
          <w:color w:val="000000"/>
          <w:sz w:val="24"/>
          <w:szCs w:val="24"/>
        </w:rPr>
        <w:t>PASIŪLYMO KAINA</w:t>
      </w:r>
    </w:p>
    <w:p w:rsidR="004A1582" w:rsidRDefault="004A1582" w:rsidP="004A1582">
      <w:pPr>
        <w:tabs>
          <w:tab w:val="left" w:pos="993"/>
        </w:tabs>
        <w:spacing w:after="0" w:line="240" w:lineRule="auto"/>
        <w:ind w:firstLine="567"/>
        <w:jc w:val="both"/>
        <w:rPr>
          <w:rFonts w:ascii="Times New Roman" w:hAnsi="Times New Roman"/>
        </w:rPr>
      </w:pPr>
      <w:r w:rsidRPr="00B26794">
        <w:rPr>
          <w:rFonts w:ascii="Times New Roman" w:hAnsi="Times New Roman"/>
        </w:rPr>
        <w:t xml:space="preserve">Mes siūlome </w:t>
      </w:r>
      <w:r w:rsidRPr="00B17BAB">
        <w:rPr>
          <w:rFonts w:ascii="Times New Roman" w:hAnsi="Times New Roman"/>
          <w:b/>
          <w:bCs/>
        </w:rPr>
        <w:t>dyzelinį (žymėtą) krosnių kurą su transportavimo paslauga</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w:t>
      </w:r>
      <w:r w:rsidR="00440438">
        <w:rPr>
          <w:rFonts w:ascii="Times New Roman" w:hAnsi="Times New Roman"/>
        </w:rPr>
        <w:t>4 priede „T</w:t>
      </w:r>
      <w:r w:rsidRPr="00B26794">
        <w:rPr>
          <w:rFonts w:ascii="Times New Roman" w:hAnsi="Times New Roman"/>
        </w:rPr>
        <w: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00440438">
        <w:rPr>
          <w:rFonts w:ascii="Times New Roman" w:hAnsi="Times New Roman"/>
        </w:rPr>
        <w:t>“</w:t>
      </w:r>
      <w:r>
        <w:rPr>
          <w:rFonts w:ascii="Times New Roman" w:hAnsi="Times New Roman"/>
        </w:rPr>
        <w:t xml:space="preserve"> nurodytus keliamus </w:t>
      </w:r>
      <w:r w:rsidRPr="00B26794">
        <w:rPr>
          <w:rFonts w:ascii="Times New Roman" w:hAnsi="Times New Roman"/>
        </w:rPr>
        <w:t>reikalavimus:</w:t>
      </w:r>
    </w:p>
    <w:p w:rsidR="004A1582" w:rsidRPr="00C87345" w:rsidRDefault="00C87345" w:rsidP="004A1582">
      <w:pPr>
        <w:tabs>
          <w:tab w:val="left" w:pos="993"/>
        </w:tabs>
        <w:ind w:left="709"/>
        <w:jc w:val="right"/>
        <w:rPr>
          <w:rFonts w:ascii="Times New Roman" w:hAnsi="Times New Roman"/>
          <w:i/>
        </w:rPr>
      </w:pPr>
      <w:r w:rsidRPr="00C87345">
        <w:rPr>
          <w:rFonts w:ascii="Times New Roman" w:hAnsi="Times New Roman"/>
          <w:i/>
        </w:rPr>
        <w:t>2</w:t>
      </w:r>
      <w:r w:rsidR="004A1582" w:rsidRPr="00C87345">
        <w:rPr>
          <w:rFonts w:ascii="Times New Roman" w:hAnsi="Times New Roman"/>
          <w:i/>
        </w:rPr>
        <w:t xml:space="preserve"> lentelė</w:t>
      </w:r>
    </w:p>
    <w:tbl>
      <w:tblPr>
        <w:tblW w:w="488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239"/>
        <w:gridCol w:w="2264"/>
        <w:gridCol w:w="2329"/>
        <w:gridCol w:w="1459"/>
        <w:gridCol w:w="1705"/>
      </w:tblGrid>
      <w:tr w:rsidR="004A1582" w:rsidTr="004C0139">
        <w:tc>
          <w:tcPr>
            <w:tcW w:w="471" w:type="pct"/>
          </w:tcPr>
          <w:p w:rsidR="004A1582" w:rsidRDefault="004A1582" w:rsidP="004C0139">
            <w:pPr>
              <w:rPr>
                <w:rFonts w:ascii="Times New Roman" w:hAnsi="Times New Roman"/>
                <w:bCs/>
                <w:color w:val="000000"/>
                <w:sz w:val="20"/>
              </w:rPr>
            </w:pPr>
            <w:r>
              <w:rPr>
                <w:rFonts w:ascii="Times New Roman" w:hAnsi="Times New Roman"/>
                <w:bCs/>
                <w:color w:val="000000"/>
                <w:sz w:val="20"/>
              </w:rPr>
              <w:t xml:space="preserve">Eil. </w:t>
            </w:r>
          </w:p>
          <w:p w:rsidR="004A1582" w:rsidRDefault="004A1582" w:rsidP="004C0139">
            <w:pPr>
              <w:rPr>
                <w:rFonts w:ascii="Times New Roman" w:hAnsi="Times New Roman"/>
                <w:bCs/>
                <w:color w:val="000000"/>
                <w:sz w:val="20"/>
              </w:rPr>
            </w:pPr>
            <w:r>
              <w:rPr>
                <w:rFonts w:ascii="Times New Roman" w:hAnsi="Times New Roman"/>
                <w:bCs/>
                <w:color w:val="000000"/>
                <w:sz w:val="20"/>
              </w:rPr>
              <w:t>Nr.</w:t>
            </w:r>
          </w:p>
        </w:tc>
        <w:tc>
          <w:tcPr>
            <w:tcW w:w="625" w:type="pct"/>
          </w:tcPr>
          <w:p w:rsidR="004A1582" w:rsidRDefault="004A1582" w:rsidP="004C0139">
            <w:pPr>
              <w:rPr>
                <w:rFonts w:ascii="Times New Roman" w:hAnsi="Times New Roman"/>
                <w:bCs/>
                <w:color w:val="000000"/>
                <w:sz w:val="20"/>
              </w:rPr>
            </w:pPr>
            <w:r>
              <w:rPr>
                <w:rFonts w:ascii="Times New Roman" w:hAnsi="Times New Roman"/>
                <w:bCs/>
                <w:color w:val="000000"/>
                <w:sz w:val="20"/>
              </w:rPr>
              <w:t xml:space="preserve">Preliminarus dyzelinio (žymėto) kuro kiekis, </w:t>
            </w:r>
          </w:p>
          <w:p w:rsidR="004A1582" w:rsidRDefault="004A1582" w:rsidP="004C0139">
            <w:pPr>
              <w:rPr>
                <w:rFonts w:ascii="Times New Roman" w:hAnsi="Times New Roman"/>
                <w:bCs/>
                <w:color w:val="000000"/>
                <w:sz w:val="20"/>
              </w:rPr>
            </w:pPr>
            <w:r>
              <w:rPr>
                <w:rFonts w:ascii="Times New Roman" w:hAnsi="Times New Roman"/>
                <w:bCs/>
                <w:color w:val="000000"/>
                <w:sz w:val="20"/>
              </w:rPr>
              <w:t>tūkst. (litrų)</w:t>
            </w:r>
          </w:p>
        </w:tc>
        <w:tc>
          <w:tcPr>
            <w:tcW w:w="1156" w:type="pct"/>
          </w:tcPr>
          <w:p w:rsidR="004A1582" w:rsidRDefault="004A1582" w:rsidP="004C0139">
            <w:pPr>
              <w:rPr>
                <w:rFonts w:ascii="Times New Roman" w:hAnsi="Times New Roman"/>
                <w:bCs/>
                <w:color w:val="000000"/>
                <w:sz w:val="20"/>
              </w:rPr>
            </w:pPr>
            <w:r>
              <w:rPr>
                <w:rFonts w:ascii="Times New Roman" w:hAnsi="Times New Roman"/>
                <w:bCs/>
                <w:color w:val="000000"/>
                <w:sz w:val="20"/>
              </w:rPr>
              <w:t>AB „Orlen Lietuva“  2026</w:t>
            </w:r>
            <w:r w:rsidRPr="008300FD">
              <w:rPr>
                <w:rFonts w:ascii="Times New Roman" w:hAnsi="Times New Roman"/>
                <w:bCs/>
                <w:color w:val="000000"/>
                <w:sz w:val="20"/>
              </w:rPr>
              <w:t>-</w:t>
            </w:r>
            <w:r>
              <w:rPr>
                <w:rFonts w:ascii="Times New Roman" w:hAnsi="Times New Roman"/>
                <w:bCs/>
                <w:color w:val="000000"/>
                <w:sz w:val="20"/>
              </w:rPr>
              <w:t>01</w:t>
            </w:r>
            <w:r w:rsidRPr="008300FD">
              <w:rPr>
                <w:rFonts w:ascii="Times New Roman" w:hAnsi="Times New Roman"/>
                <w:bCs/>
                <w:color w:val="000000"/>
                <w:sz w:val="20"/>
              </w:rPr>
              <w:t>-</w:t>
            </w:r>
            <w:r>
              <w:rPr>
                <w:rFonts w:ascii="Times New Roman" w:hAnsi="Times New Roman"/>
                <w:bCs/>
                <w:color w:val="000000"/>
                <w:sz w:val="20"/>
              </w:rPr>
              <w:t>28</w:t>
            </w:r>
            <w:r w:rsidRPr="008300FD">
              <w:rPr>
                <w:rFonts w:ascii="Times New Roman" w:hAnsi="Times New Roman"/>
                <w:bCs/>
                <w:color w:val="000000"/>
                <w:sz w:val="20"/>
              </w:rPr>
              <w:t>* dienos protokole nurodyta dyzelinio krosnių kuro (žymėto) pardavimo kaina su akcizu Juodeikių km. terminale, EUR/1000 l esant produkto temperatūrai + 15</w:t>
            </w:r>
            <w:r w:rsidRPr="008300FD">
              <w:rPr>
                <w:rFonts w:ascii="Times New Roman" w:hAnsi="Times New Roman"/>
                <w:bCs/>
                <w:color w:val="000000"/>
                <w:sz w:val="20"/>
                <w:vertAlign w:val="superscript"/>
              </w:rPr>
              <w:t>o</w:t>
            </w:r>
            <w:r>
              <w:rPr>
                <w:rFonts w:ascii="Times New Roman" w:hAnsi="Times New Roman"/>
                <w:bCs/>
                <w:color w:val="000000"/>
                <w:sz w:val="20"/>
              </w:rPr>
              <w:t xml:space="preserve">C </w:t>
            </w:r>
          </w:p>
          <w:p w:rsidR="004A1582" w:rsidRPr="008300FD" w:rsidRDefault="004A1582" w:rsidP="004C0139">
            <w:pPr>
              <w:rPr>
                <w:rFonts w:ascii="Times New Roman" w:hAnsi="Times New Roman"/>
                <w:bCs/>
                <w:color w:val="000000"/>
                <w:sz w:val="20"/>
              </w:rPr>
            </w:pPr>
            <w:r w:rsidRPr="008300FD">
              <w:rPr>
                <w:rFonts w:ascii="Times New Roman" w:hAnsi="Times New Roman"/>
                <w:bCs/>
                <w:color w:val="000000"/>
                <w:sz w:val="20"/>
              </w:rPr>
              <w:t>(be PVM)</w:t>
            </w:r>
          </w:p>
        </w:tc>
        <w:tc>
          <w:tcPr>
            <w:tcW w:w="1189" w:type="pct"/>
          </w:tcPr>
          <w:p w:rsidR="004A1582" w:rsidRPr="008300FD" w:rsidRDefault="004A1582" w:rsidP="004C0139">
            <w:pPr>
              <w:pStyle w:val="Numatytasis"/>
              <w:rPr>
                <w:lang w:val="lt-LT"/>
              </w:rPr>
            </w:pPr>
            <w:r>
              <w:rPr>
                <w:lang w:val="lt-LT"/>
              </w:rPr>
              <w:t>Siūloma nuolaida (-) arba</w:t>
            </w:r>
            <w:r w:rsidRPr="008300FD">
              <w:rPr>
                <w:lang w:val="lt-LT"/>
              </w:rPr>
              <w:t xml:space="preserve"> antkainis</w:t>
            </w:r>
            <w:r>
              <w:rPr>
                <w:lang w:val="lt-LT"/>
              </w:rPr>
              <w:t xml:space="preserve"> (+)</w:t>
            </w:r>
            <w:r w:rsidRPr="008300FD">
              <w:rPr>
                <w:vertAlign w:val="superscript"/>
                <w:lang w:val="lt-LT"/>
              </w:rPr>
              <w:t>1</w:t>
            </w:r>
            <w:r w:rsidRPr="008300FD">
              <w:rPr>
                <w:lang w:val="lt-LT"/>
              </w:rPr>
              <w:t xml:space="preserve"> nuo A</w:t>
            </w:r>
            <w:r>
              <w:rPr>
                <w:lang w:val="lt-LT"/>
              </w:rPr>
              <w:t>B „Orlen Lietuva“ protokole 2026</w:t>
            </w:r>
            <w:r w:rsidRPr="008300FD">
              <w:rPr>
                <w:lang w:val="lt-LT"/>
              </w:rPr>
              <w:t>-02</w:t>
            </w:r>
            <w:r>
              <w:rPr>
                <w:lang w:val="lt-LT"/>
              </w:rPr>
              <w:t>1-28</w:t>
            </w:r>
            <w:r w:rsidRPr="008300FD">
              <w:rPr>
                <w:lang w:val="lt-LT"/>
              </w:rPr>
              <w:t>* nurodytos dyzelinio krosnių kuro</w:t>
            </w:r>
            <w:r w:rsidRPr="008300FD">
              <w:rPr>
                <w:color w:val="000000"/>
                <w:lang w:val="lt-LT"/>
              </w:rPr>
              <w:t xml:space="preserve"> (žymėto) </w:t>
            </w:r>
          </w:p>
          <w:p w:rsidR="004A1582" w:rsidRDefault="004A1582" w:rsidP="004C0139">
            <w:pPr>
              <w:pStyle w:val="Numatytasis"/>
              <w:rPr>
                <w:bCs/>
                <w:color w:val="000000"/>
              </w:rPr>
            </w:pPr>
            <w:r w:rsidRPr="008300FD">
              <w:rPr>
                <w:u w:val="single"/>
                <w:lang w:val="lt-LT"/>
              </w:rPr>
              <w:t xml:space="preserve">bazinės kainos su akcizo mokesčiu </w:t>
            </w:r>
            <w:r w:rsidRPr="008300FD">
              <w:t>terminale Juodeikių km. Mažeikių raj.</w:t>
            </w:r>
            <w:r w:rsidRPr="008300FD">
              <w:rPr>
                <w:bCs/>
                <w:color w:val="000000"/>
              </w:rPr>
              <w:t xml:space="preserve">, EUR/1000 l  esant produkto temperatūrai </w:t>
            </w:r>
          </w:p>
          <w:p w:rsidR="004A1582" w:rsidRPr="008300FD" w:rsidRDefault="004A1582" w:rsidP="004C0139">
            <w:pPr>
              <w:pStyle w:val="Numatytasis"/>
              <w:rPr>
                <w:u w:val="single"/>
                <w:lang w:val="lt-LT"/>
              </w:rPr>
            </w:pPr>
            <w:r w:rsidRPr="008300FD">
              <w:rPr>
                <w:bCs/>
                <w:color w:val="000000"/>
              </w:rPr>
              <w:t>+ 15</w:t>
            </w:r>
            <w:r w:rsidRPr="008300FD">
              <w:rPr>
                <w:bCs/>
                <w:color w:val="000000"/>
                <w:vertAlign w:val="superscript"/>
              </w:rPr>
              <w:t>o</w:t>
            </w:r>
            <w:r w:rsidRPr="008300FD">
              <w:rPr>
                <w:bCs/>
                <w:color w:val="000000"/>
              </w:rPr>
              <w:t>C   (be PVM)</w:t>
            </w:r>
          </w:p>
        </w:tc>
        <w:tc>
          <w:tcPr>
            <w:tcW w:w="750" w:type="pct"/>
          </w:tcPr>
          <w:p w:rsidR="004A1582" w:rsidRDefault="004A1582" w:rsidP="004C0139">
            <w:pPr>
              <w:rPr>
                <w:rFonts w:ascii="Times New Roman" w:hAnsi="Times New Roman"/>
                <w:bCs/>
                <w:color w:val="000000"/>
                <w:sz w:val="20"/>
              </w:rPr>
            </w:pPr>
            <w:r>
              <w:rPr>
                <w:rFonts w:ascii="Times New Roman" w:hAnsi="Times New Roman"/>
                <w:bCs/>
                <w:color w:val="000000"/>
                <w:sz w:val="20"/>
              </w:rPr>
              <w:t xml:space="preserve">Kuro pristatymo kaina, EUR/1000 l </w:t>
            </w:r>
          </w:p>
          <w:p w:rsidR="004A1582" w:rsidRDefault="004A1582" w:rsidP="004C0139">
            <w:pPr>
              <w:rPr>
                <w:rFonts w:ascii="Times New Roman" w:hAnsi="Times New Roman"/>
                <w:bCs/>
                <w:color w:val="000000"/>
                <w:sz w:val="20"/>
              </w:rPr>
            </w:pPr>
            <w:r>
              <w:rPr>
                <w:rFonts w:ascii="Times New Roman" w:hAnsi="Times New Roman"/>
                <w:bCs/>
                <w:color w:val="000000"/>
                <w:sz w:val="20"/>
              </w:rPr>
              <w:t>(be PVM)</w:t>
            </w:r>
          </w:p>
        </w:tc>
        <w:tc>
          <w:tcPr>
            <w:tcW w:w="809" w:type="pct"/>
          </w:tcPr>
          <w:p w:rsidR="004A1582" w:rsidRDefault="004A1582" w:rsidP="004C0139">
            <w:pPr>
              <w:rPr>
                <w:rFonts w:ascii="Times New Roman" w:hAnsi="Times New Roman"/>
                <w:bCs/>
                <w:color w:val="000000"/>
                <w:sz w:val="20"/>
              </w:rPr>
            </w:pPr>
            <w:r>
              <w:rPr>
                <w:rFonts w:ascii="Times New Roman" w:hAnsi="Times New Roman"/>
                <w:bCs/>
                <w:color w:val="000000"/>
                <w:sz w:val="20"/>
              </w:rPr>
              <w:t>Kuro kaina su siūloma nuolaida/antkainiu ir pristatymu, EUR (be PVM)</w:t>
            </w:r>
          </w:p>
          <w:p w:rsidR="004A1582" w:rsidRDefault="004A1582" w:rsidP="004C0139">
            <w:pPr>
              <w:rPr>
                <w:rFonts w:ascii="Times New Roman" w:hAnsi="Times New Roman"/>
                <w:bCs/>
                <w:i/>
                <w:color w:val="000000"/>
                <w:sz w:val="20"/>
              </w:rPr>
            </w:pPr>
            <w:r>
              <w:rPr>
                <w:rFonts w:ascii="Times New Roman" w:hAnsi="Times New Roman"/>
                <w:bCs/>
                <w:i/>
                <w:color w:val="000000"/>
                <w:sz w:val="20"/>
              </w:rPr>
              <w:t>2x(3+/-4+5)</w:t>
            </w:r>
          </w:p>
        </w:tc>
      </w:tr>
      <w:tr w:rsidR="004A1582" w:rsidTr="004C0139">
        <w:tc>
          <w:tcPr>
            <w:tcW w:w="471" w:type="pct"/>
          </w:tcPr>
          <w:p w:rsidR="004A1582" w:rsidRDefault="004A1582" w:rsidP="004C0139">
            <w:pPr>
              <w:rPr>
                <w:rFonts w:ascii="Times New Roman" w:hAnsi="Times New Roman"/>
                <w:i/>
                <w:color w:val="000000"/>
                <w:sz w:val="20"/>
              </w:rPr>
            </w:pPr>
            <w:r>
              <w:rPr>
                <w:rFonts w:ascii="Times New Roman" w:hAnsi="Times New Roman"/>
                <w:i/>
                <w:color w:val="000000"/>
                <w:sz w:val="20"/>
              </w:rPr>
              <w:t>1</w:t>
            </w:r>
          </w:p>
        </w:tc>
        <w:tc>
          <w:tcPr>
            <w:tcW w:w="625" w:type="pct"/>
          </w:tcPr>
          <w:p w:rsidR="004A1582" w:rsidRDefault="004A1582" w:rsidP="004C0139">
            <w:pPr>
              <w:rPr>
                <w:rFonts w:ascii="Times New Roman" w:hAnsi="Times New Roman"/>
                <w:i/>
                <w:color w:val="000000"/>
                <w:sz w:val="20"/>
              </w:rPr>
            </w:pPr>
            <w:r>
              <w:rPr>
                <w:rFonts w:ascii="Times New Roman" w:hAnsi="Times New Roman"/>
                <w:i/>
                <w:color w:val="000000"/>
                <w:sz w:val="20"/>
              </w:rPr>
              <w:t>2</w:t>
            </w:r>
          </w:p>
        </w:tc>
        <w:tc>
          <w:tcPr>
            <w:tcW w:w="1156" w:type="pct"/>
          </w:tcPr>
          <w:p w:rsidR="004A1582" w:rsidRDefault="004A1582" w:rsidP="004C0139">
            <w:pPr>
              <w:rPr>
                <w:rFonts w:ascii="Times New Roman" w:hAnsi="Times New Roman"/>
                <w:i/>
                <w:color w:val="000000"/>
                <w:sz w:val="20"/>
              </w:rPr>
            </w:pPr>
            <w:r>
              <w:rPr>
                <w:rFonts w:ascii="Times New Roman" w:hAnsi="Times New Roman"/>
                <w:i/>
                <w:color w:val="000000"/>
                <w:sz w:val="20"/>
              </w:rPr>
              <w:t>3</w:t>
            </w:r>
          </w:p>
        </w:tc>
        <w:tc>
          <w:tcPr>
            <w:tcW w:w="1189" w:type="pct"/>
          </w:tcPr>
          <w:p w:rsidR="004A1582" w:rsidRDefault="004A1582" w:rsidP="004C0139">
            <w:pPr>
              <w:rPr>
                <w:rFonts w:ascii="Times New Roman" w:hAnsi="Times New Roman"/>
                <w:i/>
                <w:color w:val="000000"/>
                <w:sz w:val="20"/>
              </w:rPr>
            </w:pPr>
            <w:r>
              <w:rPr>
                <w:rFonts w:ascii="Times New Roman" w:hAnsi="Times New Roman"/>
                <w:i/>
                <w:color w:val="000000"/>
                <w:sz w:val="20"/>
              </w:rPr>
              <w:t>4</w:t>
            </w:r>
          </w:p>
        </w:tc>
        <w:tc>
          <w:tcPr>
            <w:tcW w:w="750" w:type="pct"/>
          </w:tcPr>
          <w:p w:rsidR="004A1582" w:rsidRDefault="004A1582" w:rsidP="004C0139">
            <w:pPr>
              <w:rPr>
                <w:rFonts w:ascii="Times New Roman" w:hAnsi="Times New Roman"/>
                <w:i/>
                <w:color w:val="000000"/>
                <w:sz w:val="20"/>
              </w:rPr>
            </w:pPr>
            <w:r>
              <w:rPr>
                <w:rFonts w:ascii="Times New Roman" w:hAnsi="Times New Roman"/>
                <w:i/>
                <w:color w:val="000000"/>
                <w:sz w:val="20"/>
              </w:rPr>
              <w:t>5</w:t>
            </w:r>
          </w:p>
        </w:tc>
        <w:tc>
          <w:tcPr>
            <w:tcW w:w="809" w:type="pct"/>
          </w:tcPr>
          <w:p w:rsidR="004A1582" w:rsidRDefault="004A1582" w:rsidP="004C0139">
            <w:pPr>
              <w:rPr>
                <w:rFonts w:ascii="Times New Roman" w:hAnsi="Times New Roman"/>
                <w:i/>
                <w:color w:val="000000"/>
                <w:sz w:val="20"/>
              </w:rPr>
            </w:pPr>
            <w:r>
              <w:rPr>
                <w:rFonts w:ascii="Times New Roman" w:hAnsi="Times New Roman"/>
                <w:i/>
                <w:color w:val="000000"/>
                <w:sz w:val="20"/>
              </w:rPr>
              <w:t>6</w:t>
            </w:r>
          </w:p>
        </w:tc>
      </w:tr>
      <w:tr w:rsidR="004A1582" w:rsidTr="004C0139">
        <w:trPr>
          <w:trHeight w:val="170"/>
        </w:trPr>
        <w:tc>
          <w:tcPr>
            <w:tcW w:w="471" w:type="pct"/>
          </w:tcPr>
          <w:p w:rsidR="004A1582" w:rsidRDefault="004A1582" w:rsidP="004C0139">
            <w:pPr>
              <w:jc w:val="center"/>
              <w:rPr>
                <w:rFonts w:ascii="Times New Roman" w:hAnsi="Times New Roman"/>
                <w:color w:val="000000"/>
              </w:rPr>
            </w:pPr>
            <w:r>
              <w:rPr>
                <w:rFonts w:ascii="Times New Roman" w:hAnsi="Times New Roman"/>
                <w:color w:val="000000"/>
              </w:rPr>
              <w:t>1.</w:t>
            </w:r>
          </w:p>
        </w:tc>
        <w:tc>
          <w:tcPr>
            <w:tcW w:w="625" w:type="pct"/>
          </w:tcPr>
          <w:p w:rsidR="004A1582" w:rsidRDefault="004A1582" w:rsidP="004C0139">
            <w:pPr>
              <w:jc w:val="center"/>
              <w:rPr>
                <w:rFonts w:ascii="Times New Roman" w:hAnsi="Times New Roman"/>
                <w:color w:val="000000"/>
              </w:rPr>
            </w:pPr>
            <w:r>
              <w:rPr>
                <w:rFonts w:ascii="Times New Roman" w:hAnsi="Times New Roman"/>
                <w:color w:val="000000"/>
              </w:rPr>
              <w:t>79</w:t>
            </w:r>
          </w:p>
        </w:tc>
        <w:tc>
          <w:tcPr>
            <w:tcW w:w="1156" w:type="pct"/>
            <w:shd w:val="clear" w:color="auto" w:fill="FFC000"/>
          </w:tcPr>
          <w:p w:rsidR="004A1582" w:rsidRDefault="004A1582" w:rsidP="004C0139">
            <w:pPr>
              <w:jc w:val="center"/>
              <w:rPr>
                <w:rFonts w:ascii="Times New Roman" w:hAnsi="Times New Roman"/>
                <w:color w:val="000000"/>
              </w:rPr>
            </w:pPr>
            <w:r>
              <w:rPr>
                <w:rFonts w:ascii="Times New Roman" w:hAnsi="Times New Roman" w:cs="Times New Roman"/>
              </w:rPr>
              <w:t>668,42</w:t>
            </w:r>
            <w:r w:rsidRPr="00AA0B6D">
              <w:rPr>
                <w:rFonts w:ascii="Times New Roman" w:hAnsi="Times New Roman"/>
                <w:color w:val="000000"/>
              </w:rPr>
              <w:t xml:space="preserve"> *</w:t>
            </w:r>
          </w:p>
        </w:tc>
        <w:tc>
          <w:tcPr>
            <w:tcW w:w="1189" w:type="pct"/>
          </w:tcPr>
          <w:p w:rsidR="004A1582" w:rsidRPr="00F75ED4" w:rsidRDefault="004A1582" w:rsidP="004C0139">
            <w:pPr>
              <w:pStyle w:val="Sraopastraipa"/>
              <w:rPr>
                <w:rFonts w:ascii="Times New Roman" w:hAnsi="Times New Roman"/>
                <w:color w:val="000000"/>
              </w:rPr>
            </w:pPr>
          </w:p>
        </w:tc>
        <w:tc>
          <w:tcPr>
            <w:tcW w:w="750" w:type="pct"/>
            <w:shd w:val="clear" w:color="auto" w:fill="auto"/>
          </w:tcPr>
          <w:p w:rsidR="004A1582" w:rsidRPr="00A4252B" w:rsidRDefault="004A1582" w:rsidP="004C0139">
            <w:pPr>
              <w:rPr>
                <w:rFonts w:ascii="Times New Roman" w:hAnsi="Times New Roman"/>
                <w:strike/>
                <w:color w:val="FF0000"/>
              </w:rPr>
            </w:pPr>
          </w:p>
        </w:tc>
        <w:tc>
          <w:tcPr>
            <w:tcW w:w="809" w:type="pct"/>
            <w:shd w:val="clear" w:color="auto" w:fill="auto"/>
          </w:tcPr>
          <w:p w:rsidR="004A1582" w:rsidRPr="00A4252B" w:rsidRDefault="004A1582" w:rsidP="004C0139">
            <w:pPr>
              <w:jc w:val="center"/>
              <w:rPr>
                <w:rFonts w:ascii="Times New Roman" w:hAnsi="Times New Roman"/>
                <w:strike/>
                <w:color w:val="FF0000"/>
              </w:rPr>
            </w:pPr>
          </w:p>
        </w:tc>
      </w:tr>
      <w:tr w:rsidR="004A1582" w:rsidTr="004C0139">
        <w:tc>
          <w:tcPr>
            <w:tcW w:w="4191" w:type="pct"/>
            <w:gridSpan w:val="5"/>
          </w:tcPr>
          <w:p w:rsidR="004A1582" w:rsidRDefault="004A1582" w:rsidP="004C0139">
            <w:pPr>
              <w:jc w:val="right"/>
              <w:rPr>
                <w:rFonts w:ascii="Times New Roman" w:hAnsi="Times New Roman"/>
                <w:bCs/>
                <w:color w:val="000000"/>
              </w:rPr>
            </w:pPr>
            <w:r>
              <w:rPr>
                <w:rFonts w:ascii="Times New Roman" w:hAnsi="Times New Roman"/>
                <w:bCs/>
                <w:color w:val="000000"/>
              </w:rPr>
              <w:t>Palyginamoji  pasiūlymo kaina, EUR be PVM:</w:t>
            </w:r>
          </w:p>
        </w:tc>
        <w:tc>
          <w:tcPr>
            <w:tcW w:w="809" w:type="pct"/>
          </w:tcPr>
          <w:p w:rsidR="004A1582" w:rsidRPr="001128F7" w:rsidRDefault="004A1582" w:rsidP="004C0139">
            <w:pPr>
              <w:jc w:val="center"/>
              <w:rPr>
                <w:rFonts w:ascii="Times New Roman" w:hAnsi="Times New Roman"/>
                <w:bCs/>
                <w:strike/>
                <w:color w:val="000000"/>
              </w:rPr>
            </w:pPr>
          </w:p>
        </w:tc>
      </w:tr>
      <w:tr w:rsidR="004A1582" w:rsidTr="004C0139">
        <w:tc>
          <w:tcPr>
            <w:tcW w:w="4191" w:type="pct"/>
            <w:gridSpan w:val="5"/>
          </w:tcPr>
          <w:p w:rsidR="004A1582" w:rsidRDefault="004A1582" w:rsidP="004C0139">
            <w:pPr>
              <w:jc w:val="right"/>
              <w:rPr>
                <w:rFonts w:ascii="Times New Roman" w:hAnsi="Times New Roman"/>
                <w:bCs/>
                <w:color w:val="000000"/>
              </w:rPr>
            </w:pPr>
            <w:r>
              <w:rPr>
                <w:rFonts w:ascii="Times New Roman" w:hAnsi="Times New Roman"/>
                <w:bCs/>
                <w:color w:val="000000"/>
              </w:rPr>
              <w:t xml:space="preserve">PVM </w:t>
            </w:r>
            <w:r w:rsidRPr="00A92CB8">
              <w:rPr>
                <w:rFonts w:ascii="Times New Roman" w:hAnsi="Times New Roman"/>
                <w:bCs/>
                <w:color w:val="FF0000"/>
              </w:rPr>
              <w:t>[nurodyti taikomą tarifą</w:t>
            </w:r>
            <w:r>
              <w:rPr>
                <w:rFonts w:ascii="Times New Roman" w:hAnsi="Times New Roman"/>
                <w:bCs/>
                <w:color w:val="FF0000"/>
              </w:rPr>
              <w:t xml:space="preserve">] </w:t>
            </w:r>
            <w:r w:rsidRPr="007B79B1">
              <w:rPr>
                <w:rFonts w:ascii="Times New Roman" w:hAnsi="Times New Roman"/>
                <w:bCs/>
              </w:rPr>
              <w:t>suma Eur***:</w:t>
            </w:r>
          </w:p>
        </w:tc>
        <w:tc>
          <w:tcPr>
            <w:tcW w:w="809" w:type="pct"/>
          </w:tcPr>
          <w:p w:rsidR="004A1582" w:rsidRDefault="004A1582" w:rsidP="004C0139">
            <w:pPr>
              <w:jc w:val="center"/>
              <w:rPr>
                <w:rFonts w:ascii="Times New Roman" w:hAnsi="Times New Roman"/>
                <w:bCs/>
                <w:color w:val="000000"/>
              </w:rPr>
            </w:pPr>
          </w:p>
        </w:tc>
      </w:tr>
      <w:tr w:rsidR="004A1582" w:rsidTr="004C0139">
        <w:trPr>
          <w:trHeight w:val="351"/>
        </w:trPr>
        <w:tc>
          <w:tcPr>
            <w:tcW w:w="4191" w:type="pct"/>
            <w:gridSpan w:val="5"/>
          </w:tcPr>
          <w:p w:rsidR="004A1582" w:rsidRPr="00940404" w:rsidRDefault="004A1582" w:rsidP="004C0139">
            <w:pPr>
              <w:jc w:val="right"/>
              <w:rPr>
                <w:rFonts w:ascii="Times New Roman" w:hAnsi="Times New Roman"/>
                <w:b/>
                <w:color w:val="000000"/>
              </w:rPr>
            </w:pPr>
            <w:r>
              <w:rPr>
                <w:rFonts w:ascii="Times New Roman" w:hAnsi="Times New Roman"/>
                <w:b/>
                <w:color w:val="000000"/>
              </w:rPr>
              <w:t xml:space="preserve">** Palyginamoji </w:t>
            </w:r>
            <w:r w:rsidRPr="00940404">
              <w:rPr>
                <w:rFonts w:ascii="Times New Roman" w:hAnsi="Times New Roman"/>
                <w:b/>
                <w:color w:val="000000"/>
              </w:rPr>
              <w:t>pasiūlymo kaina, EUR su PVM:</w:t>
            </w:r>
          </w:p>
        </w:tc>
        <w:tc>
          <w:tcPr>
            <w:tcW w:w="809" w:type="pct"/>
          </w:tcPr>
          <w:p w:rsidR="004A1582" w:rsidRPr="00940404" w:rsidRDefault="004A1582" w:rsidP="004C0139">
            <w:pPr>
              <w:jc w:val="center"/>
              <w:rPr>
                <w:rFonts w:ascii="Times New Roman" w:hAnsi="Times New Roman"/>
                <w:b/>
                <w:color w:val="000000"/>
              </w:rPr>
            </w:pPr>
          </w:p>
        </w:tc>
      </w:tr>
    </w:tbl>
    <w:p w:rsidR="004A1582" w:rsidRPr="00B17BAB" w:rsidRDefault="004A1582" w:rsidP="004A1582">
      <w:pPr>
        <w:pStyle w:val="Numatytasis"/>
        <w:jc w:val="both"/>
        <w:rPr>
          <w:rFonts w:ascii="TimesLT" w:hAnsi="TimesLT"/>
          <w:sz w:val="12"/>
          <w:szCs w:val="12"/>
          <w:lang w:val="lt-LT"/>
        </w:rPr>
      </w:pPr>
    </w:p>
    <w:p w:rsidR="004A1582" w:rsidRPr="007E6AED" w:rsidRDefault="004A1582" w:rsidP="004A1582">
      <w:pPr>
        <w:contextualSpacing/>
        <w:rPr>
          <w:rFonts w:ascii="Times New Roman" w:hAnsi="Times New Roman" w:cs="Times New Roman"/>
          <w:sz w:val="22"/>
          <w:szCs w:val="22"/>
        </w:rPr>
      </w:pPr>
      <w:r>
        <w:rPr>
          <w:rFonts w:ascii="Times New Roman" w:hAnsi="Times New Roman" w:cs="Times New Roman"/>
          <w:sz w:val="22"/>
          <w:szCs w:val="22"/>
        </w:rPr>
        <w:t>Palyginamoji p</w:t>
      </w:r>
      <w:r w:rsidRPr="007E6AED">
        <w:rPr>
          <w:rFonts w:ascii="Times New Roman" w:hAnsi="Times New Roman" w:cs="Times New Roman"/>
          <w:sz w:val="22"/>
          <w:szCs w:val="22"/>
        </w:rPr>
        <w:t>asiūlymo kaina be PVM, Eur – ................................................................................ (</w:t>
      </w:r>
      <w:r w:rsidRPr="007E6AED">
        <w:rPr>
          <w:rFonts w:ascii="Times New Roman" w:hAnsi="Times New Roman" w:cs="Times New Roman"/>
          <w:i/>
          <w:sz w:val="22"/>
          <w:szCs w:val="22"/>
        </w:rPr>
        <w:t>kaina žodžiais</w:t>
      </w:r>
      <w:r w:rsidRPr="007E6AED">
        <w:rPr>
          <w:rFonts w:ascii="Times New Roman" w:hAnsi="Times New Roman" w:cs="Times New Roman"/>
          <w:sz w:val="22"/>
          <w:szCs w:val="22"/>
        </w:rPr>
        <w:t>).</w:t>
      </w:r>
    </w:p>
    <w:p w:rsidR="004A1582" w:rsidRPr="007E6AED" w:rsidRDefault="004A1582" w:rsidP="004A1582">
      <w:pPr>
        <w:contextualSpacing/>
        <w:rPr>
          <w:rFonts w:ascii="Times New Roman" w:hAnsi="Times New Roman" w:cs="Times New Roman"/>
          <w:sz w:val="22"/>
          <w:szCs w:val="22"/>
        </w:rPr>
      </w:pPr>
    </w:p>
    <w:p w:rsidR="004A1582" w:rsidRPr="007E6AED" w:rsidRDefault="004A1582" w:rsidP="004A1582">
      <w:pPr>
        <w:contextualSpacing/>
        <w:rPr>
          <w:rFonts w:ascii="Times New Roman" w:hAnsi="Times New Roman" w:cs="Times New Roman"/>
          <w:sz w:val="22"/>
          <w:szCs w:val="22"/>
        </w:rPr>
      </w:pPr>
      <w:r w:rsidRPr="007E6AED">
        <w:rPr>
          <w:rFonts w:ascii="Times New Roman" w:hAnsi="Times New Roman" w:cs="Times New Roman"/>
          <w:sz w:val="22"/>
          <w:szCs w:val="22"/>
        </w:rPr>
        <w:t>_______ proc. PVM, Eur*** – ................................................................................... (</w:t>
      </w:r>
      <w:r w:rsidRPr="007E6AED">
        <w:rPr>
          <w:rFonts w:ascii="Times New Roman" w:hAnsi="Times New Roman" w:cs="Times New Roman"/>
          <w:i/>
          <w:sz w:val="22"/>
          <w:szCs w:val="22"/>
        </w:rPr>
        <w:t>kaina žodžiais</w:t>
      </w:r>
      <w:r w:rsidRPr="007E6AED">
        <w:rPr>
          <w:rFonts w:ascii="Times New Roman" w:hAnsi="Times New Roman" w:cs="Times New Roman"/>
          <w:sz w:val="22"/>
          <w:szCs w:val="22"/>
        </w:rPr>
        <w:t>).</w:t>
      </w:r>
    </w:p>
    <w:p w:rsidR="004A1582" w:rsidRPr="007E6AED" w:rsidRDefault="004A1582" w:rsidP="004A1582">
      <w:pPr>
        <w:contextualSpacing/>
        <w:rPr>
          <w:rFonts w:ascii="Times New Roman" w:hAnsi="Times New Roman" w:cs="Times New Roman"/>
          <w:i/>
          <w:iCs/>
          <w:sz w:val="22"/>
          <w:szCs w:val="22"/>
        </w:rPr>
      </w:pPr>
      <w:r w:rsidRPr="007E6AED">
        <w:rPr>
          <w:rFonts w:ascii="Times New Roman" w:hAnsi="Times New Roman" w:cs="Times New Roman"/>
          <w:i/>
          <w:iCs/>
          <w:sz w:val="22"/>
          <w:szCs w:val="22"/>
        </w:rPr>
        <w:t>(nurodyti)</w:t>
      </w:r>
    </w:p>
    <w:p w:rsidR="004A1582" w:rsidRPr="00686433" w:rsidRDefault="004A1582" w:rsidP="004A1582">
      <w:pPr>
        <w:rPr>
          <w:rFonts w:ascii="Times New Roman" w:hAnsi="Times New Roman" w:cs="Times New Roman"/>
          <w:sz w:val="22"/>
          <w:szCs w:val="22"/>
        </w:rPr>
      </w:pPr>
      <w:r>
        <w:rPr>
          <w:rFonts w:ascii="Times New Roman" w:hAnsi="Times New Roman" w:cs="Times New Roman"/>
          <w:sz w:val="22"/>
          <w:szCs w:val="22"/>
        </w:rPr>
        <w:t>Palyginamoji p</w:t>
      </w:r>
      <w:r w:rsidRPr="007E6AED">
        <w:rPr>
          <w:rFonts w:ascii="Times New Roman" w:hAnsi="Times New Roman" w:cs="Times New Roman"/>
          <w:sz w:val="22"/>
          <w:szCs w:val="22"/>
        </w:rPr>
        <w:t>asiūlymo kaina su PVM, Eur – .................................................................................(</w:t>
      </w:r>
      <w:r w:rsidRPr="007E6AED">
        <w:rPr>
          <w:rFonts w:ascii="Times New Roman" w:hAnsi="Times New Roman" w:cs="Times New Roman"/>
          <w:i/>
          <w:sz w:val="22"/>
          <w:szCs w:val="22"/>
        </w:rPr>
        <w:t>kaina žodžiais</w:t>
      </w:r>
      <w:r w:rsidRPr="007E6AED">
        <w:rPr>
          <w:rFonts w:ascii="Times New Roman" w:hAnsi="Times New Roman" w:cs="Times New Roman"/>
          <w:sz w:val="22"/>
          <w:szCs w:val="22"/>
        </w:rPr>
        <w:t>).</w:t>
      </w:r>
      <w:bookmarkStart w:id="4" w:name="_GoBack"/>
      <w:bookmarkEnd w:id="4"/>
    </w:p>
    <w:p w:rsidR="004A1582" w:rsidRPr="00CF2C84" w:rsidRDefault="004A1582" w:rsidP="004A1582">
      <w:pPr>
        <w:pStyle w:val="Numatytasis"/>
        <w:jc w:val="both"/>
        <w:rPr>
          <w:sz w:val="22"/>
          <w:szCs w:val="22"/>
          <w:lang w:val="lt-LT"/>
        </w:rPr>
      </w:pPr>
      <w:r w:rsidRPr="00CF2C84">
        <w:rPr>
          <w:sz w:val="22"/>
          <w:szCs w:val="22"/>
          <w:vertAlign w:val="superscript"/>
          <w:lang w:val="lt-LT"/>
        </w:rPr>
        <w:t xml:space="preserve">1 </w:t>
      </w:r>
      <w:r w:rsidRPr="00CF2C84">
        <w:rPr>
          <w:sz w:val="22"/>
          <w:szCs w:val="22"/>
          <w:lang w:val="lt-LT"/>
        </w:rPr>
        <w:t>Jeigu siūloma nuolaida, rašoma „–“ ir nuolaidos dydis išreikštas eurais (pvz. jeigu tiekėjas siūlo 3 eurų nuolaidą nuo AB „Orlen Lietuva“ protokole nurodytos dyzelinio krosnių kuro</w:t>
      </w:r>
      <w:r w:rsidRPr="00CF2C84">
        <w:rPr>
          <w:color w:val="000000"/>
          <w:sz w:val="22"/>
          <w:szCs w:val="22"/>
          <w:lang w:val="lt-LT"/>
        </w:rPr>
        <w:t xml:space="preserve"> (žymėto) </w:t>
      </w:r>
      <w:r w:rsidRPr="00CF2C84">
        <w:rPr>
          <w:sz w:val="22"/>
          <w:szCs w:val="22"/>
          <w:lang w:val="lt-LT"/>
        </w:rPr>
        <w:t>pardavimo kainos terminale Juodeikių km. Mažeikių raj., tuomet tiekėjas rašo – 3);</w:t>
      </w:r>
    </w:p>
    <w:p w:rsidR="004A1582" w:rsidRPr="00CF2C84" w:rsidRDefault="004A1582" w:rsidP="004A1582">
      <w:pPr>
        <w:pStyle w:val="Numatytasis"/>
        <w:jc w:val="both"/>
        <w:rPr>
          <w:sz w:val="22"/>
          <w:szCs w:val="22"/>
          <w:lang w:val="lt-LT"/>
        </w:rPr>
      </w:pPr>
      <w:r w:rsidRPr="00CF2C84">
        <w:rPr>
          <w:sz w:val="22"/>
          <w:szCs w:val="22"/>
          <w:lang w:val="lt-LT"/>
        </w:rPr>
        <w:t xml:space="preserve"> Jeigu siūlomas antkainis, rašoma „+“ ir antkainio dydis išreikštas eurais (pvz. jeigu tiekėjas siūlo 3 eurų antkainį nuo AB „Orlen Lietuva“ protokole nurodytos dyzelinio krosnių kuro</w:t>
      </w:r>
      <w:r w:rsidRPr="00CF2C84">
        <w:rPr>
          <w:color w:val="000000"/>
          <w:sz w:val="22"/>
          <w:szCs w:val="22"/>
          <w:lang w:val="lt-LT"/>
        </w:rPr>
        <w:t xml:space="preserve"> (žymėto) </w:t>
      </w:r>
      <w:r w:rsidRPr="00CF2C84">
        <w:rPr>
          <w:sz w:val="22"/>
          <w:szCs w:val="22"/>
          <w:lang w:val="lt-LT"/>
        </w:rPr>
        <w:t>pardavimo kainos terminale Juodeikių km. Mažeikių raj., tuomet tiekėjas rašo + 3).</w:t>
      </w:r>
    </w:p>
    <w:p w:rsidR="004A1582" w:rsidRPr="00F83E78" w:rsidRDefault="004A1582" w:rsidP="004A1582">
      <w:pPr>
        <w:pStyle w:val="Numatytasis"/>
        <w:shd w:val="clear" w:color="auto" w:fill="FFFFFF" w:themeFill="background1"/>
        <w:ind w:firstLine="709"/>
        <w:jc w:val="both"/>
        <w:rPr>
          <w:sz w:val="22"/>
          <w:szCs w:val="22"/>
          <w:lang w:val="lt-LT"/>
        </w:rPr>
      </w:pPr>
      <w:r w:rsidRPr="00650C07">
        <w:rPr>
          <w:sz w:val="22"/>
          <w:szCs w:val="22"/>
          <w:lang w:val="lt-LT"/>
        </w:rPr>
        <w:t xml:space="preserve">* </w:t>
      </w:r>
      <w:r w:rsidRPr="004C244F">
        <w:rPr>
          <w:color w:val="000000"/>
          <w:sz w:val="22"/>
          <w:szCs w:val="22"/>
          <w:shd w:val="clear" w:color="auto" w:fill="FFFFFF" w:themeFill="background1"/>
          <w:lang w:val="lt-LT"/>
        </w:rPr>
        <w:t xml:space="preserve">Pasiūlyme </w:t>
      </w:r>
      <w:r w:rsidRPr="004C244F">
        <w:rPr>
          <w:color w:val="000000"/>
          <w:spacing w:val="2"/>
          <w:sz w:val="22"/>
          <w:szCs w:val="22"/>
          <w:shd w:val="clear" w:color="auto" w:fill="FFFFFF" w:themeFill="background1"/>
          <w:lang w:val="lt-LT"/>
        </w:rPr>
        <w:t>AB „Orlen Lietuva“ Juodeikių km. terminalo protokolo bazinė degalų „Dyzelinis krosnių kuras (žymėtas) C kl” kaina galiojus</w:t>
      </w:r>
      <w:r w:rsidRPr="004C244F">
        <w:rPr>
          <w:color w:val="000000"/>
          <w:sz w:val="22"/>
          <w:szCs w:val="22"/>
          <w:shd w:val="clear" w:color="auto" w:fill="FFFFFF" w:themeFill="background1"/>
          <w:lang w:val="lt-LT"/>
        </w:rPr>
        <w:t xml:space="preserve">i 2026-01-26 </w:t>
      </w:r>
      <w:r w:rsidRPr="004C244F">
        <w:rPr>
          <w:color w:val="000000"/>
          <w:spacing w:val="2"/>
          <w:sz w:val="22"/>
          <w:szCs w:val="22"/>
          <w:shd w:val="clear" w:color="auto" w:fill="FFFFFF" w:themeFill="background1"/>
          <w:lang w:val="lt-LT"/>
        </w:rPr>
        <w:t>yra nurodoma už 1000 litrų kuro esant + 15 °C temperatūrai.</w:t>
      </w:r>
      <w:r w:rsidRPr="004C244F">
        <w:rPr>
          <w:sz w:val="22"/>
          <w:szCs w:val="22"/>
          <w:shd w:val="clear" w:color="auto" w:fill="FFFFFF" w:themeFill="background1"/>
          <w:lang w:val="lt-LT"/>
        </w:rPr>
        <w:t xml:space="preserve"> Ji skirta tik pasiūlymų palyginimui ir pasiūlymo formoje nekeičiama</w:t>
      </w:r>
      <w:r w:rsidRPr="00650C07">
        <w:rPr>
          <w:sz w:val="22"/>
          <w:szCs w:val="22"/>
          <w:lang w:val="lt-LT"/>
        </w:rPr>
        <w:t>.</w:t>
      </w:r>
    </w:p>
    <w:p w:rsidR="004A1582" w:rsidRPr="00645B30" w:rsidRDefault="004A1582" w:rsidP="004A1582">
      <w:pPr>
        <w:rPr>
          <w:rFonts w:ascii="Times New Roman" w:hAnsi="Times New Roman"/>
          <w:bCs/>
          <w:color w:val="000000"/>
          <w:sz w:val="22"/>
          <w:szCs w:val="22"/>
        </w:rPr>
      </w:pPr>
      <w:r w:rsidRPr="00977723">
        <w:rPr>
          <w:rFonts w:ascii="Times New Roman" w:hAnsi="Times New Roman"/>
          <w:color w:val="000000"/>
          <w:kern w:val="2"/>
          <w:sz w:val="22"/>
          <w:szCs w:val="22"/>
          <w:lang w:bidi="hi-IN"/>
        </w:rPr>
        <w:t>*</w:t>
      </w:r>
      <w:r w:rsidRPr="00977723">
        <w:rPr>
          <w:rFonts w:ascii="Times New Roman" w:hAnsi="Times New Roman"/>
          <w:bCs/>
          <w:color w:val="000000"/>
          <w:sz w:val="22"/>
          <w:szCs w:val="22"/>
        </w:rPr>
        <w:t xml:space="preserve">* bus sudaroma </w:t>
      </w:r>
      <w:r w:rsidRPr="00977723">
        <w:rPr>
          <w:rFonts w:ascii="Times New Roman" w:hAnsi="Times New Roman"/>
          <w:color w:val="000000"/>
          <w:sz w:val="22"/>
          <w:szCs w:val="22"/>
        </w:rPr>
        <w:t> </w:t>
      </w:r>
      <w:r w:rsidRPr="00977723">
        <w:rPr>
          <w:rFonts w:ascii="Times New Roman" w:hAnsi="Times New Roman"/>
          <w:b/>
          <w:bCs/>
          <w:color w:val="000000"/>
          <w:sz w:val="22"/>
          <w:szCs w:val="22"/>
        </w:rPr>
        <w:t>kintamo įkainio</w:t>
      </w:r>
      <w:r w:rsidRPr="00977723">
        <w:rPr>
          <w:b/>
          <w:bCs/>
          <w:color w:val="000000"/>
          <w:sz w:val="22"/>
          <w:szCs w:val="22"/>
        </w:rPr>
        <w:t xml:space="preserve"> </w:t>
      </w:r>
      <w:r w:rsidRPr="00977723">
        <w:rPr>
          <w:rFonts w:ascii="Times New Roman" w:hAnsi="Times New Roman"/>
          <w:bCs/>
          <w:color w:val="000000"/>
          <w:sz w:val="22"/>
          <w:szCs w:val="22"/>
        </w:rPr>
        <w:t>sutartis</w:t>
      </w:r>
      <w:r>
        <w:rPr>
          <w:rFonts w:ascii="Times New Roman" w:hAnsi="Times New Roman"/>
          <w:bCs/>
          <w:color w:val="000000"/>
          <w:sz w:val="22"/>
          <w:szCs w:val="22"/>
        </w:rPr>
        <w:t xml:space="preserve">. Palyginamoji </w:t>
      </w:r>
      <w:r w:rsidRPr="00977723">
        <w:rPr>
          <w:rFonts w:ascii="Times New Roman" w:hAnsi="Times New Roman"/>
          <w:bCs/>
          <w:color w:val="000000"/>
          <w:sz w:val="22"/>
          <w:szCs w:val="22"/>
        </w:rPr>
        <w:t>bendra pasiūlymo kaina</w:t>
      </w:r>
      <w:r w:rsidRPr="006F5778">
        <w:rPr>
          <w:rFonts w:ascii="Times New Roman" w:hAnsi="Times New Roman"/>
          <w:bCs/>
          <w:color w:val="000000"/>
          <w:sz w:val="22"/>
          <w:szCs w:val="22"/>
        </w:rPr>
        <w:t xml:space="preserve"> </w:t>
      </w:r>
      <w:r w:rsidRPr="00881D34">
        <w:rPr>
          <w:rFonts w:ascii="Times New Roman" w:hAnsi="Times New Roman"/>
          <w:bCs/>
          <w:color w:val="000000"/>
          <w:sz w:val="22"/>
          <w:szCs w:val="22"/>
        </w:rPr>
        <w:t>nebus laikoma sutarties kaina</w:t>
      </w:r>
      <w:r w:rsidRPr="00977723">
        <w:rPr>
          <w:rFonts w:ascii="Times New Roman" w:hAnsi="Times New Roman"/>
          <w:bCs/>
          <w:color w:val="000000"/>
          <w:sz w:val="22"/>
          <w:szCs w:val="22"/>
        </w:rPr>
        <w:t xml:space="preserve"> </w:t>
      </w:r>
      <w:r>
        <w:rPr>
          <w:rFonts w:ascii="Times New Roman" w:hAnsi="Times New Roman"/>
          <w:bCs/>
          <w:color w:val="000000"/>
          <w:sz w:val="22"/>
          <w:szCs w:val="22"/>
        </w:rPr>
        <w:t>ji</w:t>
      </w:r>
      <w:r w:rsidRPr="00977723">
        <w:rPr>
          <w:rFonts w:ascii="Times New Roman" w:hAnsi="Times New Roman"/>
          <w:bCs/>
          <w:color w:val="000000"/>
          <w:sz w:val="22"/>
          <w:szCs w:val="22"/>
        </w:rPr>
        <w:t xml:space="preserve"> skirta tik pasiūlymų palyginimui ir įvertinimui, tačiau sutarties vykdymo metu bus atsiskaitoma pagal faktiškai pristatytą kuro kiekį šiame pasiūlyme nurodytais įkainiais</w:t>
      </w:r>
      <w:r>
        <w:rPr>
          <w:rFonts w:ascii="Times New Roman" w:hAnsi="Times New Roman"/>
          <w:bCs/>
          <w:color w:val="000000"/>
          <w:sz w:val="22"/>
          <w:szCs w:val="22"/>
        </w:rPr>
        <w:t xml:space="preserve"> be </w:t>
      </w:r>
      <w:r w:rsidRPr="003E4A83">
        <w:rPr>
          <w:rFonts w:ascii="Times New Roman" w:hAnsi="Times New Roman"/>
          <w:bCs/>
          <w:color w:val="000000"/>
          <w:sz w:val="22"/>
          <w:szCs w:val="22"/>
        </w:rPr>
        <w:t>PVM</w:t>
      </w:r>
      <w:r w:rsidRPr="006F5778">
        <w:rPr>
          <w:rFonts w:ascii="Times New Roman" w:hAnsi="Times New Roman"/>
          <w:bCs/>
          <w:color w:val="000000"/>
          <w:sz w:val="22"/>
          <w:szCs w:val="22"/>
        </w:rPr>
        <w:t xml:space="preserve"> įvertinant ir siūlomą nuolaidą (antkainį).</w:t>
      </w:r>
      <w:r w:rsidRPr="003E4A83">
        <w:rPr>
          <w:rFonts w:ascii="Times New Roman" w:hAnsi="Times New Roman"/>
          <w:bCs/>
          <w:color w:val="000000"/>
          <w:sz w:val="22"/>
          <w:szCs w:val="22"/>
        </w:rPr>
        <w:t xml:space="preserve"> </w:t>
      </w:r>
    </w:p>
    <w:p w:rsidR="004A1582" w:rsidRDefault="004A1582" w:rsidP="004A1582">
      <w:pPr>
        <w:rPr>
          <w:rFonts w:ascii="Times New Roman" w:hAnsi="Times New Roman"/>
          <w:bCs/>
          <w:color w:val="000000"/>
          <w:sz w:val="22"/>
          <w:szCs w:val="22"/>
        </w:rPr>
      </w:pPr>
      <w:r w:rsidRPr="00977723">
        <w:rPr>
          <w:rFonts w:ascii="Times New Roman" w:hAnsi="Times New Roman"/>
          <w:bCs/>
          <w:color w:val="000000"/>
          <w:sz w:val="22"/>
          <w:szCs w:val="22"/>
        </w:rPr>
        <w:t>*** Tais atvejais, kai pagal galiojančius teisės aktus tiekėjui nereikia mokėti PVM, tiekėjas atitinkamos pasiūlymo skilties nepildo ir nurodo priežastis, dėl kurių PVM nemokamas: __________________________.</w:t>
      </w:r>
    </w:p>
    <w:p w:rsidR="004A1582" w:rsidRPr="005243AC" w:rsidRDefault="004A1582" w:rsidP="004A1582">
      <w:pPr>
        <w:spacing w:after="120"/>
        <w:rPr>
          <w:rFonts w:ascii="Times New Roman" w:hAnsi="Times New Roman"/>
          <w:i/>
          <w:iCs/>
          <w:sz w:val="22"/>
          <w:szCs w:val="18"/>
        </w:rPr>
      </w:pPr>
      <w:r w:rsidRPr="00977723">
        <w:rPr>
          <w:rFonts w:ascii="Times New Roman" w:hAnsi="Times New Roman"/>
          <w:b/>
          <w:bCs/>
          <w:i/>
          <w:iCs/>
          <w:sz w:val="22"/>
          <w:szCs w:val="18"/>
        </w:rPr>
        <w:lastRenderedPageBreak/>
        <w:t>Visos pasiūlyme nurodytos kainos/įkainiai</w:t>
      </w:r>
      <w:r>
        <w:rPr>
          <w:rFonts w:ascii="Times New Roman" w:hAnsi="Times New Roman"/>
          <w:b/>
          <w:bCs/>
          <w:i/>
          <w:iCs/>
          <w:sz w:val="22"/>
          <w:szCs w:val="18"/>
        </w:rPr>
        <w:t>/nuolaida</w:t>
      </w:r>
      <w:r w:rsidRPr="00977723">
        <w:rPr>
          <w:rFonts w:ascii="Times New Roman" w:hAnsi="Times New Roman"/>
          <w:b/>
          <w:bCs/>
          <w:i/>
          <w:iCs/>
          <w:sz w:val="22"/>
          <w:szCs w:val="18"/>
        </w:rPr>
        <w:t xml:space="preserve"> </w:t>
      </w:r>
      <w:r w:rsidRPr="00977723">
        <w:rPr>
          <w:rFonts w:ascii="Times New Roman" w:hAnsi="Times New Roman"/>
          <w:b/>
          <w:bCs/>
          <w:i/>
          <w:iCs/>
          <w:sz w:val="22"/>
          <w:szCs w:val="18"/>
          <w:u w:val="single"/>
        </w:rPr>
        <w:t>turi būti nurodomos dviejų skaičių po kablelio tikslumu.</w:t>
      </w:r>
      <w:r w:rsidRPr="00977723">
        <w:rPr>
          <w:i/>
          <w:iCs/>
          <w:sz w:val="22"/>
          <w:szCs w:val="18"/>
          <w:u w:val="single"/>
        </w:rPr>
        <w:t xml:space="preserve"> </w:t>
      </w:r>
      <w:r w:rsidRPr="00977723">
        <w:rPr>
          <w:rFonts w:ascii="Times New Roman" w:hAnsi="Times New Roman"/>
          <w:i/>
          <w:iCs/>
          <w:sz w:val="22"/>
          <w:szCs w:val="18"/>
        </w:rPr>
        <w:t>Jei trečias skaičius po kablelio yra nuo 0 iki 4, antrasis skaičius po kablelio paliekamas koks yra, jei trečias skaičius po kablelio yra nuo 5 iki 9, antrąjį skaičių po kablelio padidiname vienu vienetu, pvz., 3,14159 suapvalinus iki šimtųjų bus 3,14. Suapvalin</w:t>
      </w:r>
      <w:r>
        <w:rPr>
          <w:rFonts w:ascii="Times New Roman" w:hAnsi="Times New Roman"/>
          <w:i/>
          <w:iCs/>
          <w:sz w:val="22"/>
          <w:szCs w:val="18"/>
        </w:rPr>
        <w:t>us 3,1153 iki šimtųjų bus 3,12.</w:t>
      </w:r>
    </w:p>
    <w:p w:rsidR="004A1582" w:rsidRPr="004C244F" w:rsidRDefault="004A1582" w:rsidP="004A1582">
      <w:pPr>
        <w:pStyle w:val="Sraopastraipa"/>
        <w:spacing w:line="240" w:lineRule="auto"/>
        <w:ind w:left="0" w:firstLine="709"/>
        <w:rPr>
          <w:rFonts w:ascii="Times New Roman" w:hAnsi="Times New Roman" w:cs="Times New Roman"/>
          <w:b/>
          <w:color w:val="FF0000"/>
          <w:sz w:val="22"/>
          <w:szCs w:val="22"/>
          <w:u w:val="single"/>
        </w:rPr>
      </w:pPr>
      <w:r w:rsidRPr="00D002F3">
        <w:rPr>
          <w:rFonts w:ascii="Times New Roman" w:hAnsi="Times New Roman" w:cs="Times New Roman"/>
          <w:sz w:val="22"/>
          <w:szCs w:val="22"/>
        </w:rPr>
        <w:t xml:space="preserve">Tiekėjo siūlomo antkainio (nuo AB „Orlen Lietuva“ kainų protokole nurodytos kuro bazinės pardavimo kainos (su akcizo mokesčiu) be PVM AB „Orlen Lietuva“ Juodeikių km. terminale, Eur/ 1000 l) ir transportavimo (kuro pristatymo įkainis be PVM, Eur/ 1000 l) įkainių suma negali viršyti 25,00 Eur be PVM. </w:t>
      </w:r>
      <w:r w:rsidRPr="00D002F3">
        <w:rPr>
          <w:rFonts w:ascii="Times New Roman" w:hAnsi="Times New Roman" w:cs="Times New Roman"/>
          <w:b/>
          <w:color w:val="FF0000"/>
          <w:sz w:val="22"/>
          <w:szCs w:val="22"/>
          <w:u w:val="single"/>
        </w:rPr>
        <w:t xml:space="preserve">Pasiūlymas bus atmestas, jei tiekėjo Pirkimo </w:t>
      </w:r>
      <w:r w:rsidRPr="001158C4">
        <w:rPr>
          <w:rFonts w:ascii="Times New Roman" w:hAnsi="Times New Roman" w:cs="Times New Roman"/>
          <w:b/>
          <w:color w:val="FF0000"/>
          <w:sz w:val="22"/>
          <w:szCs w:val="22"/>
          <w:u w:val="single"/>
          <w:shd w:val="clear" w:color="auto" w:fill="FFFFFF" w:themeFill="background1"/>
        </w:rPr>
        <w:t>sąlygų 5 priede</w:t>
      </w:r>
      <w:r w:rsidR="001158C4">
        <w:rPr>
          <w:rFonts w:ascii="Times New Roman" w:hAnsi="Times New Roman" w:cs="Times New Roman"/>
          <w:b/>
          <w:color w:val="FF0000"/>
          <w:sz w:val="22"/>
          <w:szCs w:val="22"/>
          <w:u w:val="single"/>
          <w:shd w:val="clear" w:color="auto" w:fill="FFFFFF" w:themeFill="background1"/>
        </w:rPr>
        <w:t xml:space="preserve"> „Pasiūlymo forma“ 2</w:t>
      </w:r>
      <w:r w:rsidRPr="00D002F3">
        <w:rPr>
          <w:rFonts w:ascii="Times New Roman" w:hAnsi="Times New Roman" w:cs="Times New Roman"/>
          <w:b/>
          <w:color w:val="FF0000"/>
          <w:sz w:val="22"/>
          <w:szCs w:val="22"/>
          <w:u w:val="single"/>
          <w:shd w:val="clear" w:color="auto" w:fill="FFFFFF" w:themeFill="background1"/>
        </w:rPr>
        <w:t xml:space="preserve"> lentelės 4 ir 5 stulpeliuose</w:t>
      </w:r>
      <w:r w:rsidRPr="00D002F3">
        <w:rPr>
          <w:rFonts w:ascii="Times New Roman" w:hAnsi="Times New Roman" w:cs="Times New Roman"/>
          <w:b/>
          <w:color w:val="FF0000"/>
          <w:sz w:val="22"/>
          <w:szCs w:val="22"/>
          <w:u w:val="single"/>
        </w:rPr>
        <w:t xml:space="preserve"> nurodyta siūlomų nuolaidos / antkainio ir  kuro pristatymo įkainių suma (be PVM) viršys 25,00 Eur</w:t>
      </w:r>
    </w:p>
    <w:p w:rsidR="004A1582" w:rsidRDefault="004A1582" w:rsidP="004A1582">
      <w:pPr>
        <w:pStyle w:val="Numatytasis"/>
        <w:jc w:val="both"/>
        <w:rPr>
          <w:rFonts w:ascii="TimesLT" w:hAnsi="TimesLT"/>
          <w:lang w:val="lt-LT"/>
        </w:rPr>
      </w:pPr>
    </w:p>
    <w:p w:rsidR="00BC4898" w:rsidRPr="003F2A5F" w:rsidRDefault="004A1582" w:rsidP="003F2A5F">
      <w:pPr>
        <w:shd w:val="clear" w:color="auto" w:fill="FBF1AB"/>
        <w:spacing w:line="240" w:lineRule="auto"/>
        <w:rPr>
          <w:rFonts w:ascii="Times New Roman" w:hAnsi="Times New Roman" w:cs="Times New Roman"/>
          <w:b/>
          <w:szCs w:val="24"/>
        </w:rPr>
      </w:pPr>
      <w:r>
        <w:rPr>
          <w:rFonts w:ascii="Times New Roman" w:hAnsi="Times New Roman" w:cs="Times New Roman"/>
          <w:b/>
          <w:color w:val="000000"/>
          <w:sz w:val="22"/>
          <w:szCs w:val="22"/>
        </w:rPr>
        <w:t>Įsigyjamų prekių vertė</w:t>
      </w:r>
      <w:r w:rsidRPr="0058649E">
        <w:rPr>
          <w:rFonts w:ascii="Times New Roman" w:hAnsi="Times New Roman" w:cs="Times New Roman"/>
          <w:b/>
          <w:szCs w:val="24"/>
        </w:rPr>
        <w:t xml:space="preserve"> negalės viršyti maksimalios pirkimui skirtos lėšų sumos </w:t>
      </w:r>
      <w:r>
        <w:rPr>
          <w:rFonts w:ascii="Times New Roman" w:hAnsi="Times New Roman" w:cs="Times New Roman"/>
          <w:b/>
          <w:color w:val="FF0000"/>
          <w:szCs w:val="24"/>
        </w:rPr>
        <w:t>55042</w:t>
      </w:r>
      <w:r w:rsidRPr="0058649E">
        <w:rPr>
          <w:rFonts w:ascii="Times New Roman" w:hAnsi="Times New Roman" w:cs="Times New Roman"/>
          <w:b/>
          <w:color w:val="FF0000"/>
          <w:szCs w:val="24"/>
        </w:rPr>
        <w:t>,00 Eur be PVM</w:t>
      </w:r>
      <w:r w:rsidRPr="0058649E">
        <w:rPr>
          <w:rFonts w:ascii="Times New Roman" w:hAnsi="Times New Roman" w:cs="Times New Roman"/>
          <w:b/>
          <w:szCs w:val="24"/>
        </w:rPr>
        <w:t>. Perkančioji organizacija įsipareigoja per sutarties</w:t>
      </w:r>
      <w:r>
        <w:rPr>
          <w:rFonts w:ascii="Times New Roman" w:hAnsi="Times New Roman" w:cs="Times New Roman"/>
          <w:b/>
          <w:szCs w:val="24"/>
        </w:rPr>
        <w:t xml:space="preserve"> galiojimo laikotarpį nupirkti 10</w:t>
      </w:r>
      <w:r w:rsidRPr="0058649E">
        <w:rPr>
          <w:rFonts w:ascii="Times New Roman" w:hAnsi="Times New Roman" w:cs="Times New Roman"/>
          <w:b/>
          <w:szCs w:val="24"/>
        </w:rPr>
        <w:t>0 proc. Pradinės sutarties vertės be PVM.</w:t>
      </w:r>
      <w:r w:rsidR="003F2A5F">
        <w:rPr>
          <w:rFonts w:ascii="Times New Roman" w:hAnsi="Times New Roman" w:cs="Times New Roman"/>
          <w:b/>
          <w:szCs w:val="24"/>
        </w:rPr>
        <w:t xml:space="preserve"> </w:t>
      </w:r>
    </w:p>
    <w:p w:rsidR="0012678F" w:rsidRPr="00DF054F" w:rsidRDefault="00AD7D10" w:rsidP="004E271A">
      <w:pPr>
        <w:pBdr>
          <w:top w:val="nil"/>
          <w:left w:val="nil"/>
          <w:bottom w:val="nil"/>
          <w:right w:val="nil"/>
          <w:between w:val="nil"/>
          <w:bar w:val="nil"/>
        </w:pBdr>
        <w:spacing w:before="240" w:after="0"/>
        <w:ind w:firstLine="567"/>
        <w:jc w:val="both"/>
        <w:rPr>
          <w:rFonts w:ascii="Times New Roman" w:eastAsia="Arial Unicode MS" w:hAnsi="Times New Roman" w:cs="Times New Roman"/>
          <w:b/>
          <w:bCs/>
          <w:sz w:val="24"/>
          <w:szCs w:val="24"/>
          <w:bdr w:val="nil"/>
        </w:rPr>
      </w:pPr>
      <w:r>
        <w:rPr>
          <w:rFonts w:ascii="Times New Roman" w:eastAsia="Arial Unicode MS" w:hAnsi="Times New Roman" w:cs="Times New Roman"/>
          <w:b/>
          <w:bCs/>
          <w:sz w:val="24"/>
          <w:szCs w:val="24"/>
          <w:bdr w:val="nil"/>
        </w:rPr>
        <w:t>4</w:t>
      </w:r>
      <w:r w:rsidR="0012678F" w:rsidRPr="00DF054F">
        <w:rPr>
          <w:rFonts w:ascii="Times New Roman" w:eastAsia="Arial Unicode MS" w:hAnsi="Times New Roman" w:cs="Times New Roman"/>
          <w:b/>
          <w:bCs/>
          <w:sz w:val="24"/>
          <w:szCs w:val="24"/>
          <w:bdr w:val="nil"/>
        </w:rPr>
        <w:t>. KONFIDENCIALI INFORMACIJA (pažymėti)</w:t>
      </w:r>
    </w:p>
    <w:p w:rsidR="0012678F" w:rsidRPr="00807708" w:rsidRDefault="00C872AB" w:rsidP="0012678F">
      <w:pPr>
        <w:pBdr>
          <w:top w:val="nil"/>
          <w:left w:val="nil"/>
          <w:bottom w:val="nil"/>
          <w:right w:val="nil"/>
          <w:between w:val="nil"/>
          <w:bar w:val="nil"/>
        </w:pBdr>
        <w:tabs>
          <w:tab w:val="left" w:pos="993"/>
        </w:tabs>
        <w:spacing w:before="120" w:after="60"/>
        <w:jc w:val="both"/>
        <w:rPr>
          <w:rFonts w:ascii="Times New Roman" w:eastAsia="Arial Unicode MS" w:hAnsi="Times New Roman" w:cs="Times New Roman"/>
          <w:sz w:val="24"/>
          <w:szCs w:val="24"/>
          <w:bdr w:val="nil"/>
        </w:rPr>
      </w:pPr>
      <w:sdt>
        <w:sdtPr>
          <w:rPr>
            <w:rFonts w:ascii="Times New Roman" w:eastAsia="Arial Unicode MS" w:hAnsi="Times New Roman" w:cs="Times New Roman"/>
            <w:sz w:val="24"/>
            <w:szCs w:val="24"/>
            <w:bdr w:val="nil"/>
          </w:rPr>
          <w:id w:val="-1758199114"/>
          <w14:checkbox>
            <w14:checked w14:val="0"/>
            <w14:checkedState w14:val="2612" w14:font="MS Gothic"/>
            <w14:uncheckedState w14:val="2610" w14:font="MS Gothic"/>
          </w14:checkbox>
        </w:sdtPr>
        <w:sdtEndPr/>
        <w:sdtContent>
          <w:r w:rsidR="0012678F">
            <w:rPr>
              <w:rFonts w:ascii="MS Gothic" w:eastAsia="MS Gothic" w:hAnsi="MS Gothic" w:cs="Times New Roman" w:hint="eastAsia"/>
              <w:sz w:val="24"/>
              <w:szCs w:val="24"/>
              <w:bdr w:val="nil"/>
            </w:rPr>
            <w:t>☐</w:t>
          </w:r>
        </w:sdtContent>
      </w:sdt>
      <w:r w:rsidR="0012678F" w:rsidRPr="00807708">
        <w:rPr>
          <w:rFonts w:ascii="Times New Roman" w:eastAsia="Arial Unicode MS" w:hAnsi="Times New Roman" w:cs="Times New Roman"/>
          <w:sz w:val="24"/>
          <w:szCs w:val="24"/>
          <w:bdr w:val="nil"/>
        </w:rPr>
        <w:t xml:space="preserve"> Pasiūlyme nėra pateikta konfidencialios informacijos</w:t>
      </w:r>
      <w:r w:rsidR="004E271A">
        <w:rPr>
          <w:rFonts w:ascii="Times New Roman" w:eastAsia="Arial Unicode MS" w:hAnsi="Times New Roman" w:cs="Times New Roman"/>
          <w:sz w:val="24"/>
          <w:szCs w:val="24"/>
          <w:bdr w:val="nil"/>
        </w:rPr>
        <w:t>.</w:t>
      </w:r>
    </w:p>
    <w:p w:rsidR="0012678F" w:rsidRDefault="00C872AB" w:rsidP="0012678F">
      <w:pPr>
        <w:pBdr>
          <w:top w:val="nil"/>
          <w:left w:val="nil"/>
          <w:bottom w:val="nil"/>
          <w:right w:val="nil"/>
          <w:between w:val="nil"/>
          <w:bar w:val="nil"/>
        </w:pBdr>
        <w:tabs>
          <w:tab w:val="left" w:pos="993"/>
        </w:tabs>
        <w:spacing w:before="120" w:after="60" w:line="360" w:lineRule="auto"/>
        <w:jc w:val="both"/>
        <w:rPr>
          <w:rFonts w:ascii="Times New Roman" w:eastAsia="Arial Unicode MS" w:hAnsi="Times New Roman" w:cs="Times New Roman"/>
          <w:sz w:val="24"/>
          <w:szCs w:val="24"/>
          <w:bdr w:val="nil"/>
          <w:vertAlign w:val="superscript"/>
        </w:rPr>
      </w:pPr>
      <w:sdt>
        <w:sdtPr>
          <w:rPr>
            <w:rFonts w:ascii="Times New Roman" w:eastAsia="Arial Unicode MS" w:hAnsi="Times New Roman" w:cs="Times New Roman"/>
            <w:sz w:val="24"/>
            <w:szCs w:val="24"/>
            <w:bdr w:val="nil"/>
          </w:rPr>
          <w:id w:val="1136534752"/>
          <w14:checkbox>
            <w14:checked w14:val="0"/>
            <w14:checkedState w14:val="2612" w14:font="MS Gothic"/>
            <w14:uncheckedState w14:val="2610" w14:font="MS Gothic"/>
          </w14:checkbox>
        </w:sdtPr>
        <w:sdtEndPr/>
        <w:sdtContent>
          <w:r w:rsidR="0012678F" w:rsidRPr="00807708">
            <w:rPr>
              <w:rFonts w:ascii="Segoe UI Symbol" w:eastAsia="MS Gothic" w:hAnsi="Segoe UI Symbol" w:cs="Segoe UI Symbol"/>
              <w:sz w:val="24"/>
              <w:szCs w:val="24"/>
              <w:bdr w:val="nil"/>
            </w:rPr>
            <w:t>☐</w:t>
          </w:r>
        </w:sdtContent>
      </w:sdt>
      <w:r w:rsidR="0012678F" w:rsidRPr="00807708">
        <w:rPr>
          <w:rFonts w:ascii="Times New Roman" w:eastAsia="Arial Unicode MS" w:hAnsi="Times New Roman" w:cs="Times New Roman"/>
          <w:sz w:val="24"/>
          <w:szCs w:val="24"/>
          <w:bdr w:val="nil"/>
        </w:rPr>
        <w:t xml:space="preserve"> Šiame pasiūlyme yra pateikta konfidenciali informacija:</w:t>
      </w:r>
      <w:r w:rsidR="0012678F">
        <w:rPr>
          <w:rFonts w:ascii="Times New Roman" w:eastAsia="Arial Unicode MS" w:hAnsi="Times New Roman" w:cs="Times New Roman"/>
          <w:sz w:val="24"/>
          <w:szCs w:val="24"/>
          <w:bdr w:val="nil"/>
          <w:vertAlign w:val="superscript"/>
        </w:rPr>
        <w:t>*</w:t>
      </w:r>
    </w:p>
    <w:p w:rsidR="0012678F" w:rsidRDefault="0012678F" w:rsidP="0012678F">
      <w:pPr>
        <w:pStyle w:val="Sraopastraipa"/>
        <w:spacing w:after="0" w:line="240" w:lineRule="auto"/>
        <w:ind w:left="0" w:firstLine="567"/>
        <w:rPr>
          <w:rFonts w:ascii="Times New Roman" w:hAnsi="Times New Roman" w:cs="Times New Roman"/>
          <w:sz w:val="22"/>
        </w:rPr>
      </w:pPr>
      <w:r w:rsidRPr="000D4578">
        <w:rPr>
          <w:rFonts w:ascii="Times New Roman" w:hAnsi="Times New Roman" w:cs="Times New Roman"/>
          <w:sz w:val="22"/>
        </w:rPr>
        <w:t>Jei nenurodyta kitaip, visi dokumentai teikiami su pasiūlymu CVP IS priemonėmis:</w:t>
      </w:r>
    </w:p>
    <w:p w:rsidR="00A112B6" w:rsidRPr="00A112B6" w:rsidRDefault="00A112B6" w:rsidP="00A112B6">
      <w:pPr>
        <w:pStyle w:val="Sraopastraipa"/>
        <w:spacing w:after="120" w:line="240" w:lineRule="auto"/>
        <w:ind w:left="0" w:firstLine="567"/>
        <w:jc w:val="right"/>
        <w:rPr>
          <w:rFonts w:ascii="Times New Roman" w:hAnsi="Times New Roman" w:cs="Times New Roman"/>
          <w:i/>
          <w:sz w:val="22"/>
        </w:rPr>
      </w:pPr>
      <w:r w:rsidRPr="00A112B6">
        <w:rPr>
          <w:rFonts w:ascii="Times New Roman" w:hAnsi="Times New Roman" w:cs="Times New Roman"/>
          <w:i/>
          <w:sz w:val="22"/>
        </w:rPr>
        <w:t>3 lentelė</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443"/>
        <w:gridCol w:w="5953"/>
      </w:tblGrid>
      <w:tr w:rsidR="0012678F" w:rsidRPr="00807708" w:rsidTr="004E271A">
        <w:tc>
          <w:tcPr>
            <w:tcW w:w="668"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Eil. Nr.</w:t>
            </w:r>
          </w:p>
        </w:tc>
        <w:tc>
          <w:tcPr>
            <w:tcW w:w="3443"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Pateikto dokumento pavadinimas</w:t>
            </w:r>
          </w:p>
        </w:tc>
        <w:tc>
          <w:tcPr>
            <w:tcW w:w="5953" w:type="dxa"/>
            <w:tcBorders>
              <w:top w:val="single" w:sz="4" w:space="0" w:color="auto"/>
              <w:left w:val="single" w:sz="4" w:space="0" w:color="auto"/>
              <w:bottom w:val="single" w:sz="4" w:space="0" w:color="auto"/>
              <w:right w:val="single" w:sz="4" w:space="0" w:color="auto"/>
            </w:tcBorders>
            <w:hideMark/>
          </w:tcPr>
          <w:p w:rsidR="0012678F" w:rsidRPr="00807708" w:rsidRDefault="0012678F"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bCs/>
                <w:sz w:val="24"/>
                <w:szCs w:val="24"/>
                <w:bdr w:val="nil"/>
              </w:rPr>
              <w:t xml:space="preserve">Kokiu pagrindu atitinkamas dokumentas yra konfidencialus </w:t>
            </w:r>
            <w:r w:rsidRPr="00807708">
              <w:rPr>
                <w:rFonts w:ascii="Times New Roman" w:eastAsia="Arial Unicode MS" w:hAnsi="Times New Roman" w:cs="Times New Roman"/>
                <w:bCs/>
                <w:i/>
                <w:sz w:val="24"/>
                <w:szCs w:val="24"/>
                <w:bdr w:val="nil"/>
              </w:rPr>
              <w:t>(pvz. įtrauktas komercinių gamybinių paslapčių sąrašą ir pan.</w:t>
            </w:r>
            <w:r w:rsidRPr="00807708">
              <w:rPr>
                <w:rFonts w:ascii="Times New Roman" w:eastAsia="Arial Unicode MS" w:hAnsi="Times New Roman" w:cs="Times New Roman"/>
                <w:bCs/>
                <w:sz w:val="24"/>
                <w:szCs w:val="24"/>
                <w:bdr w:val="nil"/>
              </w:rPr>
              <w:t xml:space="preserve">) arba kuri dokumento informacija yra laikoma konfidencialia </w:t>
            </w:r>
            <w:r w:rsidRPr="00807708">
              <w:rPr>
                <w:rFonts w:ascii="Times New Roman" w:eastAsia="Arial Unicode MS" w:hAnsi="Times New Roman" w:cs="Times New Roman"/>
                <w:bCs/>
                <w:i/>
                <w:sz w:val="24"/>
                <w:szCs w:val="24"/>
                <w:bdr w:val="nil"/>
              </w:rPr>
              <w:t>( pvz. asmens duomenys)</w:t>
            </w: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r w:rsidR="0012678F" w:rsidRPr="00807708" w:rsidTr="004E271A">
        <w:tc>
          <w:tcPr>
            <w:tcW w:w="668"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right"/>
              <w:rPr>
                <w:rFonts w:ascii="Times New Roman" w:eastAsia="Arial Unicode MS" w:hAnsi="Times New Roman" w:cs="Times New Roman"/>
                <w:sz w:val="24"/>
                <w:szCs w:val="24"/>
                <w:bdr w:val="nil"/>
              </w:rPr>
            </w:pPr>
          </w:p>
        </w:tc>
        <w:tc>
          <w:tcPr>
            <w:tcW w:w="344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i/>
                <w:sz w:val="24"/>
                <w:szCs w:val="24"/>
                <w:bdr w:val="nil"/>
              </w:rPr>
            </w:pPr>
          </w:p>
        </w:tc>
        <w:tc>
          <w:tcPr>
            <w:tcW w:w="5953" w:type="dxa"/>
            <w:tcBorders>
              <w:top w:val="single" w:sz="4" w:space="0" w:color="auto"/>
              <w:left w:val="single" w:sz="4" w:space="0" w:color="auto"/>
              <w:bottom w:val="single" w:sz="4" w:space="0" w:color="auto"/>
              <w:right w:val="single" w:sz="4" w:space="0" w:color="auto"/>
            </w:tcBorders>
          </w:tcPr>
          <w:p w:rsidR="0012678F" w:rsidRPr="00807708" w:rsidRDefault="0012678F" w:rsidP="00A600C4">
            <w:pPr>
              <w:pBdr>
                <w:top w:val="nil"/>
                <w:left w:val="nil"/>
                <w:bottom w:val="nil"/>
                <w:right w:val="nil"/>
                <w:between w:val="nil"/>
                <w:bar w:val="nil"/>
              </w:pBdr>
              <w:jc w:val="both"/>
              <w:rPr>
                <w:rFonts w:ascii="Times New Roman" w:eastAsia="Arial Unicode MS" w:hAnsi="Times New Roman" w:cs="Times New Roman"/>
                <w:sz w:val="24"/>
                <w:szCs w:val="24"/>
                <w:bdr w:val="nil"/>
              </w:rPr>
            </w:pPr>
          </w:p>
        </w:tc>
      </w:tr>
    </w:tbl>
    <w:p w:rsidR="0012678F" w:rsidRDefault="0012678F" w:rsidP="0012678F">
      <w:pPr>
        <w:pStyle w:val="Puslapioinaostekstas"/>
        <w:jc w:val="both"/>
      </w:pPr>
      <w:r>
        <w:rPr>
          <w:vertAlign w:val="superscript"/>
        </w:rPr>
        <w:t xml:space="preserve">* </w:t>
      </w:r>
      <w:r>
        <w:t>Dokumentus</w:t>
      </w:r>
      <w:r w:rsidRPr="000567D0">
        <w:t xml:space="preserve"> su konfidencialia informacija pateikti </w:t>
      </w:r>
      <w:r>
        <w:t>(</w:t>
      </w:r>
      <w:r w:rsidRPr="000567D0">
        <w:t>“prisegti”</w:t>
      </w:r>
      <w:r>
        <w:t>)</w:t>
      </w:r>
      <w:r w:rsidRPr="000567D0">
        <w:t xml:space="preserve"> atskirai, su žyma</w:t>
      </w:r>
      <w:r>
        <w:t xml:space="preserve"> </w:t>
      </w:r>
      <w:r w:rsidRPr="000567D0">
        <w:t>dok</w:t>
      </w:r>
      <w:r>
        <w:t>umento pavadinime „konfidencialu“.</w:t>
      </w:r>
    </w:p>
    <w:p w:rsidR="0012678F" w:rsidRPr="001D078C" w:rsidRDefault="0012678F" w:rsidP="004E271A">
      <w:pPr>
        <w:pBdr>
          <w:top w:val="nil"/>
          <w:left w:val="nil"/>
          <w:bottom w:val="nil"/>
          <w:right w:val="nil"/>
          <w:between w:val="nil"/>
          <w:bar w:val="nil"/>
        </w:pBdr>
        <w:ind w:firstLine="567"/>
        <w:jc w:val="both"/>
        <w:rPr>
          <w:rFonts w:ascii="Times New Roman" w:eastAsia="Arial Unicode MS" w:hAnsi="Times New Roman" w:cs="Times New Roman"/>
          <w:bCs/>
          <w:i/>
          <w:sz w:val="24"/>
          <w:szCs w:val="24"/>
          <w:bdr w:val="nil"/>
        </w:rPr>
      </w:pPr>
      <w:r w:rsidRPr="001D078C">
        <w:rPr>
          <w:rFonts w:ascii="Times New Roman" w:hAnsi="Times New Roman" w:cs="Times New Roman"/>
          <w:sz w:val="24"/>
          <w:szCs w:val="24"/>
        </w:rPr>
        <w:t>Tiekėjas negali nurodyti, kad konfidenciali yra pasiūlymo kaina arba kad visas pasiūlymas yra konfidencialus (VPĮ 20 str. 2 d.)</w:t>
      </w:r>
      <w:r w:rsidR="004E271A">
        <w:rPr>
          <w:rFonts w:ascii="Times New Roman" w:hAnsi="Times New Roman" w:cs="Times New Roman"/>
          <w:sz w:val="24"/>
          <w:szCs w:val="24"/>
        </w:rPr>
        <w:t>.</w:t>
      </w:r>
    </w:p>
    <w:p w:rsidR="0012678F" w:rsidRDefault="00AD7D10" w:rsidP="00A13B98">
      <w:pPr>
        <w:pBdr>
          <w:top w:val="nil"/>
          <w:left w:val="nil"/>
          <w:bottom w:val="nil"/>
          <w:right w:val="nil"/>
          <w:between w:val="nil"/>
          <w:bar w:val="nil"/>
        </w:pBdr>
        <w:spacing w:before="600"/>
        <w:ind w:firstLine="567"/>
        <w:jc w:val="both"/>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5</w:t>
      </w:r>
      <w:r w:rsidR="0012678F" w:rsidRPr="00807708">
        <w:rPr>
          <w:rFonts w:ascii="Times New Roman" w:eastAsia="Arial Unicode MS" w:hAnsi="Times New Roman" w:cs="Times New Roman"/>
          <w:b/>
          <w:sz w:val="24"/>
          <w:szCs w:val="24"/>
          <w:bdr w:val="nil"/>
        </w:rPr>
        <w:t xml:space="preserve">. KARTU SU </w:t>
      </w:r>
      <w:r w:rsidR="0012678F">
        <w:rPr>
          <w:rFonts w:ascii="Times New Roman" w:eastAsia="Arial Unicode MS" w:hAnsi="Times New Roman" w:cs="Times New Roman"/>
          <w:b/>
          <w:sz w:val="24"/>
          <w:szCs w:val="24"/>
          <w:bdr w:val="nil"/>
        </w:rPr>
        <w:t>PASIŪLYMU PATEIKIAMI DOKUMENTAI</w:t>
      </w:r>
    </w:p>
    <w:p w:rsidR="0012678F" w:rsidRDefault="0012678F" w:rsidP="00AD7D10">
      <w:pPr>
        <w:spacing w:after="0" w:line="240" w:lineRule="auto"/>
        <w:rPr>
          <w:rFonts w:ascii="Times New Roman" w:hAnsi="Times New Roman" w:cs="Times New Roman"/>
          <w:i/>
          <w:sz w:val="22"/>
        </w:rPr>
      </w:pPr>
      <w:r w:rsidRPr="00AD7D10">
        <w:rPr>
          <w:rFonts w:ascii="Times New Roman" w:hAnsi="Times New Roman" w:cs="Times New Roman"/>
          <w:i/>
          <w:sz w:val="22"/>
        </w:rPr>
        <w:t>Jei nenurodyta kitaip, visi dokumentai teikiami su pasiūlymu CVP IS priemonėmis:</w:t>
      </w:r>
    </w:p>
    <w:p w:rsidR="00D318F9" w:rsidRPr="00AD7D10" w:rsidRDefault="00D318F9" w:rsidP="00D318F9">
      <w:pPr>
        <w:spacing w:after="120" w:line="240" w:lineRule="auto"/>
        <w:jc w:val="right"/>
        <w:rPr>
          <w:rFonts w:ascii="Times New Roman" w:hAnsi="Times New Roman" w:cs="Times New Roman"/>
          <w:i/>
          <w:sz w:val="22"/>
        </w:rPr>
      </w:pPr>
      <w:r>
        <w:rPr>
          <w:rFonts w:ascii="Times New Roman" w:hAnsi="Times New Roman" w:cs="Times New Roman"/>
          <w:i/>
          <w:sz w:val="22"/>
        </w:rPr>
        <w:t>4 lentelė</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551"/>
      </w:tblGrid>
      <w:tr w:rsidR="004E271A" w:rsidRPr="00807708" w:rsidTr="00575AAF">
        <w:trPr>
          <w:trHeight w:val="670"/>
        </w:trPr>
        <w:tc>
          <w:tcPr>
            <w:tcW w:w="709" w:type="dxa"/>
            <w:tcBorders>
              <w:top w:val="single" w:sz="4" w:space="0" w:color="auto"/>
              <w:left w:val="single" w:sz="4" w:space="0" w:color="auto"/>
              <w:bottom w:val="single" w:sz="4" w:space="0" w:color="auto"/>
              <w:right w:val="single" w:sz="4" w:space="0" w:color="auto"/>
            </w:tcBorders>
            <w:hideMark/>
          </w:tcPr>
          <w:p w:rsidR="004E271A" w:rsidRPr="00807708"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Eil. Nr.</w:t>
            </w:r>
          </w:p>
        </w:tc>
        <w:tc>
          <w:tcPr>
            <w:tcW w:w="6804" w:type="dxa"/>
            <w:tcBorders>
              <w:top w:val="single" w:sz="4" w:space="0" w:color="auto"/>
              <w:left w:val="single" w:sz="4" w:space="0" w:color="auto"/>
              <w:bottom w:val="single" w:sz="4" w:space="0" w:color="auto"/>
              <w:right w:val="single" w:sz="4" w:space="0" w:color="auto"/>
            </w:tcBorders>
            <w:hideMark/>
          </w:tcPr>
          <w:p w:rsidR="004E271A" w:rsidRPr="00807708" w:rsidRDefault="004E271A" w:rsidP="004E271A">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Pateiktų dokumentų pavadinimas</w:t>
            </w:r>
          </w:p>
        </w:tc>
        <w:tc>
          <w:tcPr>
            <w:tcW w:w="2551" w:type="dxa"/>
            <w:tcBorders>
              <w:top w:val="single" w:sz="4" w:space="0" w:color="auto"/>
              <w:left w:val="single" w:sz="4" w:space="0" w:color="auto"/>
              <w:bottom w:val="single" w:sz="4" w:space="0" w:color="auto"/>
              <w:right w:val="single" w:sz="4" w:space="0" w:color="auto"/>
            </w:tcBorders>
            <w:hideMark/>
          </w:tcPr>
          <w:p w:rsidR="004E271A" w:rsidRPr="00807708" w:rsidRDefault="004E271A" w:rsidP="00A600C4">
            <w:pPr>
              <w:pBdr>
                <w:top w:val="nil"/>
                <w:left w:val="nil"/>
                <w:bottom w:val="nil"/>
                <w:right w:val="nil"/>
                <w:between w:val="nil"/>
                <w:bar w:val="nil"/>
              </w:pBdr>
              <w:jc w:val="center"/>
              <w:rPr>
                <w:rFonts w:ascii="Times New Roman" w:eastAsia="Arial Unicode MS" w:hAnsi="Times New Roman" w:cs="Times New Roman"/>
                <w:sz w:val="24"/>
                <w:szCs w:val="24"/>
                <w:bdr w:val="nil"/>
              </w:rPr>
            </w:pPr>
            <w:r w:rsidRPr="00807708">
              <w:rPr>
                <w:rFonts w:ascii="Times New Roman" w:eastAsia="Arial Unicode MS" w:hAnsi="Times New Roman" w:cs="Times New Roman"/>
                <w:sz w:val="24"/>
                <w:szCs w:val="24"/>
                <w:bdr w:val="nil"/>
              </w:rPr>
              <w:t>Dokumento puslapių skaičius</w:t>
            </w:r>
          </w:p>
        </w:tc>
      </w:tr>
      <w:tr w:rsidR="005748B7" w:rsidRPr="001D078C" w:rsidTr="00575AAF">
        <w:trPr>
          <w:trHeight w:val="319"/>
        </w:trPr>
        <w:tc>
          <w:tcPr>
            <w:tcW w:w="709"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1.</w:t>
            </w:r>
          </w:p>
        </w:tc>
        <w:tc>
          <w:tcPr>
            <w:tcW w:w="6804" w:type="dxa"/>
            <w:tcBorders>
              <w:top w:val="single" w:sz="4" w:space="0" w:color="auto"/>
              <w:left w:val="single" w:sz="4" w:space="0" w:color="auto"/>
              <w:bottom w:val="single" w:sz="4" w:space="0" w:color="auto"/>
              <w:right w:val="single" w:sz="4" w:space="0" w:color="auto"/>
            </w:tcBorders>
          </w:tcPr>
          <w:p w:rsidR="005748B7" w:rsidRPr="00977723" w:rsidRDefault="005748B7" w:rsidP="005748B7">
            <w:pPr>
              <w:rPr>
                <w:rFonts w:ascii="Times New Roman" w:eastAsia="Yu Mincho" w:hAnsi="Times New Roman"/>
                <w:sz w:val="22"/>
                <w:szCs w:val="22"/>
              </w:rPr>
            </w:pPr>
            <w:r w:rsidRPr="00977723">
              <w:rPr>
                <w:rFonts w:ascii="Times New Roman" w:eastAsia="Yu Mincho" w:hAnsi="Times New Roman"/>
                <w:sz w:val="22"/>
                <w:szCs w:val="22"/>
              </w:rPr>
              <w:t>Jungtinės veiklos sutarties skaitmeninė kopija (jeigu pasiūlymą teikia ūkio subjektų grupė).</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5748B7"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sidRPr="001D078C">
              <w:rPr>
                <w:rFonts w:ascii="Times New Roman" w:eastAsia="Arial Unicode MS" w:hAnsi="Times New Roman" w:cs="Times New Roman"/>
                <w:sz w:val="24"/>
                <w:szCs w:val="24"/>
                <w:bdr w:val="nil"/>
              </w:rPr>
              <w:t>2.</w:t>
            </w:r>
          </w:p>
        </w:tc>
        <w:tc>
          <w:tcPr>
            <w:tcW w:w="6804" w:type="dxa"/>
            <w:tcBorders>
              <w:top w:val="single" w:sz="4" w:space="0" w:color="auto"/>
              <w:left w:val="single" w:sz="4" w:space="0" w:color="auto"/>
              <w:bottom w:val="single" w:sz="4" w:space="0" w:color="auto"/>
              <w:right w:val="single" w:sz="4" w:space="0" w:color="auto"/>
            </w:tcBorders>
          </w:tcPr>
          <w:p w:rsidR="005748B7" w:rsidRPr="00977723" w:rsidRDefault="005748B7" w:rsidP="005748B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sz w:val="22"/>
                <w:szCs w:val="22"/>
              </w:rPr>
            </w:pPr>
            <w:r w:rsidRPr="00977723">
              <w:rPr>
                <w:rFonts w:ascii="Times New Roman" w:eastAsia="Yu Mincho" w:hAnsi="Times New Roman"/>
                <w:sz w:val="22"/>
                <w:szCs w:val="22"/>
              </w:rPr>
              <w:t xml:space="preserve">Įrodymai, patvirtinantys Tiekėjo galimybes pirkimo sutarties vykdymo metu naudotis kitų ūkio subjektų, kuriais remiamasi kvalifikacijai atitikti, </w:t>
            </w:r>
            <w:r w:rsidRPr="00977723">
              <w:rPr>
                <w:rFonts w:ascii="Times New Roman" w:eastAsia="Yu Mincho" w:hAnsi="Times New Roman"/>
                <w:sz w:val="22"/>
                <w:szCs w:val="22"/>
              </w:rPr>
              <w:lastRenderedPageBreak/>
              <w:t xml:space="preserve">pajėgumais </w:t>
            </w:r>
            <w:r w:rsidRPr="00977723">
              <w:rPr>
                <w:rFonts w:ascii="Times New Roman" w:eastAsia="Yu Mincho" w:hAnsi="Times New Roman"/>
                <w:bCs/>
                <w:iCs/>
                <w:sz w:val="22"/>
                <w:szCs w:val="22"/>
              </w:rPr>
              <w:t xml:space="preserve">(pvz., ketinimų protokolas, subtiekėjo deklaracija ar pan.). </w:t>
            </w:r>
            <w:r w:rsidRPr="00977723">
              <w:rPr>
                <w:rFonts w:ascii="Times New Roman" w:eastAsia="Yu Mincho" w:hAnsi="Times New Roman"/>
                <w:sz w:val="22"/>
                <w:szCs w:val="22"/>
              </w:rPr>
              <w:t>(jeigu pasitelkiami).</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5748B7" w:rsidRPr="001D078C" w:rsidTr="00972482">
        <w:trPr>
          <w:trHeight w:val="335"/>
        </w:trPr>
        <w:tc>
          <w:tcPr>
            <w:tcW w:w="709" w:type="dxa"/>
            <w:tcBorders>
              <w:top w:val="single" w:sz="4" w:space="0" w:color="auto"/>
              <w:left w:val="single" w:sz="4" w:space="0" w:color="auto"/>
              <w:bottom w:val="single" w:sz="4" w:space="0" w:color="auto"/>
              <w:right w:val="single" w:sz="4" w:space="0" w:color="auto"/>
            </w:tcBorders>
          </w:tcPr>
          <w:p w:rsidR="005748B7" w:rsidRPr="001D078C" w:rsidRDefault="007631BF"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3</w:t>
            </w:r>
            <w:r w:rsidR="005748B7">
              <w:rPr>
                <w:rFonts w:ascii="Times New Roman" w:eastAsia="Arial Unicode MS" w:hAnsi="Times New Roman" w:cs="Times New Roman"/>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rsidR="005748B7" w:rsidRPr="00977723" w:rsidRDefault="005748B7" w:rsidP="005748B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iCs/>
                <w:sz w:val="22"/>
                <w:szCs w:val="22"/>
              </w:rPr>
            </w:pPr>
            <w:r w:rsidRPr="00977723">
              <w:rPr>
                <w:rFonts w:ascii="Times New Roman" w:eastAsia="Yu Mincho" w:hAnsi="Times New Roman"/>
                <w:iCs/>
                <w:sz w:val="22"/>
                <w:szCs w:val="22"/>
              </w:rPr>
              <w:t xml:space="preserve">Dokumentas, patvirtinantis, kad asmuo, kuris pasirašė pasiūlymą (jei jis ne tiekėjo vadovas), turėjo teisę jį pasirašyti. </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5748B7"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5748B7" w:rsidRPr="001D078C" w:rsidRDefault="007631BF"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4</w:t>
            </w:r>
            <w:r w:rsidR="005748B7" w:rsidRPr="001D078C">
              <w:rPr>
                <w:rFonts w:ascii="Times New Roman" w:eastAsia="Arial Unicode MS" w:hAnsi="Times New Roman" w:cs="Times New Roman"/>
                <w:sz w:val="24"/>
                <w:szCs w:val="24"/>
                <w:bdr w:val="nil"/>
              </w:rPr>
              <w:t xml:space="preserve">. </w:t>
            </w:r>
          </w:p>
        </w:tc>
        <w:tc>
          <w:tcPr>
            <w:tcW w:w="6804" w:type="dxa"/>
            <w:tcBorders>
              <w:top w:val="single" w:sz="4" w:space="0" w:color="auto"/>
              <w:left w:val="single" w:sz="4" w:space="0" w:color="auto"/>
              <w:bottom w:val="single" w:sz="4" w:space="0" w:color="auto"/>
              <w:right w:val="single" w:sz="4" w:space="0" w:color="auto"/>
            </w:tcBorders>
          </w:tcPr>
          <w:p w:rsidR="005748B7" w:rsidRPr="005748B7" w:rsidRDefault="005748B7" w:rsidP="005748B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iCs/>
                <w:sz w:val="22"/>
                <w:szCs w:val="22"/>
              </w:rPr>
            </w:pPr>
            <w:r w:rsidRPr="005748B7">
              <w:rPr>
                <w:rFonts w:ascii="Times New Roman" w:eastAsia="Times New Roman" w:hAnsi="Times New Roman" w:cs="Times New Roman"/>
                <w:bCs/>
                <w:noProof/>
                <w:color w:val="000000" w:themeColor="text1"/>
                <w:sz w:val="24"/>
                <w:szCs w:val="24"/>
              </w:rPr>
              <w:t>Valstybinės energetikos reguliavimo tarybos (VERT) nustatyta tvarka išduota licencija (išdavimo data, numeris)</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5748B7"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5748B7" w:rsidRPr="001D078C" w:rsidRDefault="007631BF"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5</w:t>
            </w:r>
            <w:r w:rsidR="005748B7" w:rsidRPr="001D078C">
              <w:rPr>
                <w:rFonts w:ascii="Times New Roman" w:eastAsia="Arial Unicode MS" w:hAnsi="Times New Roman" w:cs="Times New Roman"/>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rsidR="005748B7" w:rsidRPr="00977723" w:rsidRDefault="005748B7" w:rsidP="005748B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iCs/>
                <w:sz w:val="22"/>
                <w:szCs w:val="22"/>
              </w:rPr>
            </w:pPr>
            <w:r w:rsidRPr="00652B5E">
              <w:rPr>
                <w:rFonts w:ascii="Times New Roman" w:eastAsia="Yu Mincho" w:hAnsi="Times New Roman"/>
                <w:iCs/>
                <w:sz w:val="22"/>
                <w:szCs w:val="22"/>
              </w:rPr>
              <w:t>Kuro atitikt</w:t>
            </w:r>
            <w:r w:rsidRPr="00652B5E">
              <w:rPr>
                <w:rFonts w:ascii="Times New Roman" w:eastAsia="Yu Mincho" w:hAnsi="Times New Roman" w:hint="eastAsia"/>
                <w:iCs/>
                <w:sz w:val="22"/>
                <w:szCs w:val="22"/>
              </w:rPr>
              <w:t>į</w:t>
            </w:r>
            <w:r w:rsidRPr="00652B5E">
              <w:rPr>
                <w:rFonts w:ascii="Times New Roman" w:eastAsia="Yu Mincho" w:hAnsi="Times New Roman"/>
                <w:iCs/>
                <w:sz w:val="22"/>
                <w:szCs w:val="22"/>
              </w:rPr>
              <w:t xml:space="preserve"> technin</w:t>
            </w:r>
            <w:r w:rsidRPr="00652B5E">
              <w:rPr>
                <w:rFonts w:ascii="Times New Roman" w:eastAsia="Yu Mincho" w:hAnsi="Times New Roman" w:hint="eastAsia"/>
                <w:iCs/>
                <w:sz w:val="22"/>
                <w:szCs w:val="22"/>
              </w:rPr>
              <w:t>ė</w:t>
            </w:r>
            <w:r>
              <w:rPr>
                <w:rFonts w:ascii="Times New Roman" w:eastAsia="Yu Mincho" w:hAnsi="Times New Roman"/>
                <w:iCs/>
                <w:sz w:val="22"/>
                <w:szCs w:val="22"/>
              </w:rPr>
              <w:t>je specifikacijoje nu</w:t>
            </w:r>
            <w:r w:rsidRPr="00652B5E">
              <w:rPr>
                <w:rFonts w:ascii="Times New Roman" w:eastAsia="Yu Mincho" w:hAnsi="Times New Roman"/>
                <w:iCs/>
                <w:sz w:val="22"/>
                <w:szCs w:val="22"/>
              </w:rPr>
              <w:t>sta</w:t>
            </w:r>
            <w:r>
              <w:rPr>
                <w:rFonts w:ascii="Times New Roman" w:eastAsia="Yu Mincho" w:hAnsi="Times New Roman"/>
                <w:iCs/>
                <w:sz w:val="22"/>
                <w:szCs w:val="22"/>
              </w:rPr>
              <w:t>ty</w:t>
            </w:r>
            <w:r w:rsidRPr="00652B5E">
              <w:rPr>
                <w:rFonts w:ascii="Times New Roman" w:eastAsia="Yu Mincho" w:hAnsi="Times New Roman"/>
                <w:iCs/>
                <w:sz w:val="22"/>
                <w:szCs w:val="22"/>
              </w:rPr>
              <w:t>tiems reikalavimams pagrindžian</w:t>
            </w:r>
            <w:r w:rsidRPr="00652B5E">
              <w:rPr>
                <w:rFonts w:ascii="Times New Roman" w:eastAsia="Yu Mincho" w:hAnsi="Times New Roman" w:hint="eastAsia"/>
                <w:iCs/>
                <w:sz w:val="22"/>
                <w:szCs w:val="22"/>
              </w:rPr>
              <w:t>č</w:t>
            </w:r>
            <w:r w:rsidRPr="00652B5E">
              <w:rPr>
                <w:rFonts w:ascii="Times New Roman" w:eastAsia="Yu Mincho" w:hAnsi="Times New Roman"/>
                <w:iCs/>
                <w:sz w:val="22"/>
                <w:szCs w:val="22"/>
              </w:rPr>
              <w:t>ius dokumentus, pvz. kuro kokyb</w:t>
            </w:r>
            <w:r w:rsidRPr="00652B5E">
              <w:rPr>
                <w:rFonts w:ascii="Times New Roman" w:eastAsia="Yu Mincho" w:hAnsi="Times New Roman" w:hint="eastAsia"/>
                <w:iCs/>
                <w:sz w:val="22"/>
                <w:szCs w:val="22"/>
              </w:rPr>
              <w:t>ė</w:t>
            </w:r>
            <w:r w:rsidRPr="00652B5E">
              <w:rPr>
                <w:rFonts w:ascii="Times New Roman" w:eastAsia="Yu Mincho" w:hAnsi="Times New Roman"/>
                <w:iCs/>
                <w:sz w:val="22"/>
                <w:szCs w:val="22"/>
              </w:rPr>
              <w:t>s pažym</w:t>
            </w:r>
            <w:r w:rsidRPr="00652B5E">
              <w:rPr>
                <w:rFonts w:ascii="Times New Roman" w:eastAsia="Yu Mincho" w:hAnsi="Times New Roman" w:hint="eastAsia"/>
                <w:iCs/>
                <w:sz w:val="22"/>
                <w:szCs w:val="22"/>
              </w:rPr>
              <w:t>ė</w:t>
            </w:r>
            <w:r w:rsidRPr="00652B5E">
              <w:rPr>
                <w:rFonts w:ascii="Times New Roman" w:eastAsia="Yu Mincho" w:hAnsi="Times New Roman"/>
                <w:iCs/>
                <w:sz w:val="22"/>
                <w:szCs w:val="22"/>
              </w:rPr>
              <w:t>jim</w:t>
            </w:r>
            <w:r w:rsidRPr="00652B5E">
              <w:rPr>
                <w:rFonts w:ascii="Times New Roman" w:eastAsia="Yu Mincho" w:hAnsi="Times New Roman" w:hint="eastAsia"/>
                <w:iCs/>
                <w:sz w:val="22"/>
                <w:szCs w:val="22"/>
              </w:rPr>
              <w:t>ą</w:t>
            </w:r>
            <w:r w:rsidRPr="00652B5E">
              <w:rPr>
                <w:rFonts w:ascii="Times New Roman" w:eastAsia="Yu Mincho" w:hAnsi="Times New Roman"/>
                <w:iCs/>
                <w:sz w:val="22"/>
                <w:szCs w:val="22"/>
              </w:rPr>
              <w:t>, pas</w:t>
            </w:r>
            <w:r w:rsidRPr="00652B5E">
              <w:rPr>
                <w:rFonts w:ascii="Times New Roman" w:eastAsia="Yu Mincho" w:hAnsi="Times New Roman" w:hint="eastAsia"/>
                <w:iCs/>
                <w:sz w:val="22"/>
                <w:szCs w:val="22"/>
              </w:rPr>
              <w:t>ą</w:t>
            </w:r>
            <w:r w:rsidRPr="00652B5E">
              <w:rPr>
                <w:rFonts w:ascii="Times New Roman" w:eastAsia="Yu Mincho" w:hAnsi="Times New Roman"/>
                <w:iCs/>
                <w:sz w:val="22"/>
                <w:szCs w:val="22"/>
              </w:rPr>
              <w:t>, sertifikat</w:t>
            </w:r>
            <w:r w:rsidRPr="00652B5E">
              <w:rPr>
                <w:rFonts w:ascii="Times New Roman" w:eastAsia="Yu Mincho" w:hAnsi="Times New Roman" w:hint="eastAsia"/>
                <w:iCs/>
                <w:sz w:val="22"/>
                <w:szCs w:val="22"/>
              </w:rPr>
              <w:t>ą</w:t>
            </w:r>
            <w:r w:rsidRPr="00652B5E">
              <w:rPr>
                <w:rFonts w:ascii="Times New Roman" w:eastAsia="Yu Mincho" w:hAnsi="Times New Roman"/>
                <w:iCs/>
                <w:sz w:val="22"/>
                <w:szCs w:val="22"/>
              </w:rPr>
              <w:t xml:space="preserve"> ar kitus lygiaver</w:t>
            </w:r>
            <w:r>
              <w:rPr>
                <w:rFonts w:ascii="Times New Roman" w:eastAsia="Yu Mincho" w:hAnsi="Times New Roman"/>
                <w:iCs/>
                <w:sz w:val="22"/>
                <w:szCs w:val="22"/>
              </w:rPr>
              <w:t>čiu</w:t>
            </w:r>
            <w:r w:rsidRPr="00652B5E">
              <w:rPr>
                <w:rFonts w:ascii="Times New Roman" w:eastAsia="Yu Mincho" w:hAnsi="Times New Roman"/>
                <w:iCs/>
                <w:sz w:val="22"/>
                <w:szCs w:val="22"/>
              </w:rPr>
              <w:t>s dokument</w:t>
            </w:r>
            <w:r>
              <w:rPr>
                <w:rFonts w:ascii="Times New Roman" w:eastAsia="Yu Mincho" w:hAnsi="Times New Roman"/>
                <w:iCs/>
                <w:sz w:val="22"/>
                <w:szCs w:val="22"/>
              </w:rPr>
              <w:t>u</w:t>
            </w:r>
            <w:r w:rsidRPr="00652B5E">
              <w:rPr>
                <w:rFonts w:ascii="Times New Roman" w:eastAsia="Yu Mincho" w:hAnsi="Times New Roman"/>
                <w:iCs/>
                <w:sz w:val="22"/>
                <w:szCs w:val="22"/>
              </w:rPr>
              <w:t>s.</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r w:rsidR="005748B7" w:rsidRPr="001D078C" w:rsidTr="00575AAF">
        <w:trPr>
          <w:trHeight w:val="335"/>
        </w:trPr>
        <w:tc>
          <w:tcPr>
            <w:tcW w:w="709" w:type="dxa"/>
            <w:tcBorders>
              <w:top w:val="single" w:sz="4" w:space="0" w:color="auto"/>
              <w:left w:val="single" w:sz="4" w:space="0" w:color="auto"/>
              <w:bottom w:val="single" w:sz="4" w:space="0" w:color="auto"/>
              <w:right w:val="single" w:sz="4" w:space="0" w:color="auto"/>
            </w:tcBorders>
          </w:tcPr>
          <w:p w:rsidR="005748B7" w:rsidRDefault="007631BF" w:rsidP="005748B7">
            <w:pPr>
              <w:pBdr>
                <w:top w:val="nil"/>
                <w:left w:val="nil"/>
                <w:bottom w:val="nil"/>
                <w:right w:val="nil"/>
                <w:between w:val="nil"/>
                <w:bar w:val="nil"/>
              </w:pBdr>
              <w:jc w:val="right"/>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6</w:t>
            </w:r>
            <w:r w:rsidR="005748B7">
              <w:rPr>
                <w:rFonts w:ascii="Times New Roman" w:eastAsia="Arial Unicode MS" w:hAnsi="Times New Roman" w:cs="Times New Roman"/>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rsidR="005748B7" w:rsidRPr="00977723" w:rsidRDefault="005748B7" w:rsidP="005748B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eastAsia="Yu Mincho" w:hAnsi="Times New Roman"/>
                <w:sz w:val="22"/>
                <w:szCs w:val="22"/>
              </w:rPr>
            </w:pPr>
            <w:r w:rsidRPr="00977723">
              <w:rPr>
                <w:rFonts w:ascii="Times New Roman" w:eastAsia="Yu Mincho" w:hAnsi="Times New Roman"/>
                <w:sz w:val="22"/>
                <w:szCs w:val="22"/>
              </w:rPr>
              <w:t>Kiti dokumentai ir informacija.</w:t>
            </w:r>
          </w:p>
        </w:tc>
        <w:tc>
          <w:tcPr>
            <w:tcW w:w="2551" w:type="dxa"/>
            <w:tcBorders>
              <w:top w:val="single" w:sz="4" w:space="0" w:color="auto"/>
              <w:left w:val="single" w:sz="4" w:space="0" w:color="auto"/>
              <w:bottom w:val="single" w:sz="4" w:space="0" w:color="auto"/>
              <w:right w:val="single" w:sz="4" w:space="0" w:color="auto"/>
            </w:tcBorders>
          </w:tcPr>
          <w:p w:rsidR="005748B7" w:rsidRPr="001D078C" w:rsidRDefault="005748B7" w:rsidP="005748B7">
            <w:pPr>
              <w:pBdr>
                <w:top w:val="nil"/>
                <w:left w:val="nil"/>
                <w:bottom w:val="nil"/>
                <w:right w:val="nil"/>
                <w:between w:val="nil"/>
                <w:bar w:val="nil"/>
              </w:pBdr>
              <w:jc w:val="center"/>
              <w:rPr>
                <w:rFonts w:ascii="Times New Roman" w:eastAsia="Arial Unicode MS" w:hAnsi="Times New Roman" w:cs="Times New Roman"/>
                <w:sz w:val="24"/>
                <w:szCs w:val="24"/>
                <w:bdr w:val="nil"/>
              </w:rPr>
            </w:pPr>
          </w:p>
        </w:tc>
      </w:tr>
    </w:tbl>
    <w:p w:rsidR="004963BF" w:rsidRPr="004963BF" w:rsidRDefault="004963BF" w:rsidP="00575AAF">
      <w:pPr>
        <w:tabs>
          <w:tab w:val="left" w:pos="567"/>
        </w:tabs>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w:t>
      </w:r>
      <w:r w:rsidR="008C45CE" w:rsidRPr="00807708">
        <w:rPr>
          <w:rFonts w:ascii="Times New Roman" w:hAnsi="Times New Roman" w:cs="Times New Roman"/>
          <w:sz w:val="24"/>
          <w:szCs w:val="24"/>
        </w:rPr>
        <w:t xml:space="preserve"> </w:t>
      </w:r>
      <w:r w:rsidR="00DD651B" w:rsidRPr="00807708">
        <w:rPr>
          <w:rFonts w:ascii="Times New Roman" w:hAnsi="Times New Roman" w:cs="Times New Roman"/>
          <w:sz w:val="24"/>
          <w:szCs w:val="24"/>
        </w:rPr>
        <w:t xml:space="preserve">Šiuo pasiūlymu pažymime, kad </w:t>
      </w:r>
      <w:r w:rsidR="00721E2C">
        <w:rPr>
          <w:rFonts w:ascii="Times New Roman" w:hAnsi="Times New Roman" w:cs="Times New Roman"/>
          <w:b/>
          <w:bCs/>
          <w:sz w:val="24"/>
          <w:szCs w:val="24"/>
        </w:rPr>
        <w:t>sutinkame su visomis</w:t>
      </w:r>
      <w:r w:rsidR="00FF6704" w:rsidRPr="00807708">
        <w:rPr>
          <w:rFonts w:ascii="Times New Roman" w:hAnsi="Times New Roman" w:cs="Times New Roman"/>
          <w:b/>
          <w:bCs/>
          <w:sz w:val="24"/>
          <w:szCs w:val="24"/>
        </w:rPr>
        <w:t xml:space="preserve"> Konkur</w:t>
      </w:r>
      <w:r w:rsidR="008C45CE" w:rsidRPr="00807708">
        <w:rPr>
          <w:rFonts w:ascii="Times New Roman" w:hAnsi="Times New Roman" w:cs="Times New Roman"/>
          <w:b/>
          <w:bCs/>
          <w:sz w:val="24"/>
          <w:szCs w:val="24"/>
        </w:rPr>
        <w:t>s</w:t>
      </w:r>
      <w:r w:rsidR="00FF6704" w:rsidRPr="00807708">
        <w:rPr>
          <w:rFonts w:ascii="Times New Roman" w:hAnsi="Times New Roman" w:cs="Times New Roman"/>
          <w:b/>
          <w:bCs/>
          <w:sz w:val="24"/>
          <w:szCs w:val="24"/>
        </w:rPr>
        <w:t>o</w:t>
      </w:r>
      <w:r w:rsidR="00DD651B" w:rsidRPr="00807708">
        <w:rPr>
          <w:rFonts w:ascii="Times New Roman" w:hAnsi="Times New Roman" w:cs="Times New Roman"/>
          <w:b/>
          <w:bCs/>
          <w:sz w:val="24"/>
          <w:szCs w:val="24"/>
        </w:rPr>
        <w:t xml:space="preserve"> sąlygomis</w:t>
      </w:r>
      <w:r w:rsidR="00DD651B" w:rsidRPr="00807708">
        <w:rPr>
          <w:rFonts w:ascii="Times New Roman" w:hAnsi="Times New Roman" w:cs="Times New Roman"/>
          <w:sz w:val="24"/>
          <w:szCs w:val="24"/>
        </w:rPr>
        <w:t>, nustatytomis:</w:t>
      </w:r>
    </w:p>
    <w:p w:rsidR="00DD651B" w:rsidRPr="00807708" w:rsidRDefault="004963BF" w:rsidP="00575AAF">
      <w:pPr>
        <w:tabs>
          <w:tab w:val="left" w:pos="284"/>
        </w:tabs>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D651B" w:rsidRPr="00807708">
        <w:rPr>
          <w:rFonts w:ascii="Times New Roman" w:hAnsi="Times New Roman" w:cs="Times New Roman"/>
          <w:sz w:val="24"/>
          <w:szCs w:val="24"/>
        </w:rPr>
        <w:t>skelbime apie pirkimą;</w:t>
      </w:r>
    </w:p>
    <w:p w:rsidR="00DD651B" w:rsidRPr="00807708" w:rsidRDefault="008C45CE" w:rsidP="00575AAF">
      <w:pPr>
        <w:tabs>
          <w:tab w:val="left" w:pos="284"/>
        </w:tabs>
        <w:spacing w:after="0"/>
        <w:contextualSpacing/>
        <w:jc w:val="both"/>
        <w:rPr>
          <w:rFonts w:ascii="Times New Roman" w:hAnsi="Times New Roman" w:cs="Times New Roman"/>
          <w:sz w:val="24"/>
          <w:szCs w:val="24"/>
        </w:rPr>
      </w:pPr>
      <w:r w:rsidRPr="00807708">
        <w:rPr>
          <w:rFonts w:ascii="Times New Roman" w:hAnsi="Times New Roman" w:cs="Times New Roman"/>
          <w:bCs/>
          <w:sz w:val="24"/>
          <w:szCs w:val="24"/>
        </w:rPr>
        <w:t xml:space="preserve">- </w:t>
      </w:r>
      <w:r w:rsidR="00DD651B" w:rsidRPr="00807708">
        <w:rPr>
          <w:rFonts w:ascii="Times New Roman" w:hAnsi="Times New Roman" w:cs="Times New Roman"/>
          <w:bCs/>
          <w:sz w:val="24"/>
          <w:szCs w:val="24"/>
        </w:rPr>
        <w:t>šio pirkimo sąlygose (kartu su priedais);</w:t>
      </w:r>
    </w:p>
    <w:p w:rsidR="006F62E3" w:rsidRPr="00807708" w:rsidRDefault="008C45CE" w:rsidP="00575AAF">
      <w:pPr>
        <w:tabs>
          <w:tab w:val="left" w:pos="284"/>
        </w:tabs>
        <w:spacing w:after="0"/>
        <w:contextualSpacing/>
        <w:jc w:val="both"/>
        <w:rPr>
          <w:rFonts w:ascii="Times New Roman" w:hAnsi="Times New Roman" w:cs="Times New Roman"/>
          <w:sz w:val="24"/>
          <w:szCs w:val="24"/>
        </w:rPr>
      </w:pPr>
      <w:r w:rsidRPr="00807708">
        <w:rPr>
          <w:rFonts w:ascii="Times New Roman" w:hAnsi="Times New Roman" w:cs="Times New Roman"/>
          <w:sz w:val="24"/>
          <w:szCs w:val="24"/>
        </w:rPr>
        <w:t xml:space="preserve">- </w:t>
      </w:r>
      <w:r w:rsidR="00DD651B" w:rsidRPr="00807708">
        <w:rPr>
          <w:rFonts w:ascii="Times New Roman" w:hAnsi="Times New Roman" w:cs="Times New Roman"/>
          <w:sz w:val="24"/>
          <w:szCs w:val="24"/>
        </w:rPr>
        <w:t>kituose pirkimo dokumentuose (</w:t>
      </w:r>
      <w:r w:rsidR="00DD651B" w:rsidRPr="00807708">
        <w:rPr>
          <w:rFonts w:ascii="Times New Roman" w:hAnsi="Times New Roman" w:cs="Times New Roman"/>
          <w:sz w:val="24"/>
          <w:szCs w:val="24"/>
          <w:u w:val="single"/>
        </w:rPr>
        <w:t>kartu su visais jų paaiškinimais, patikslinimais, papildymais</w:t>
      </w:r>
      <w:r w:rsidR="00DD651B" w:rsidRPr="00807708">
        <w:rPr>
          <w:rFonts w:ascii="Times New Roman" w:hAnsi="Times New Roman" w:cs="Times New Roman"/>
          <w:sz w:val="24"/>
          <w:szCs w:val="24"/>
        </w:rPr>
        <w:t>).</w:t>
      </w:r>
    </w:p>
    <w:p w:rsidR="00FB4FF5" w:rsidRPr="00CF6B4F" w:rsidRDefault="004963BF" w:rsidP="00CF6B4F">
      <w:pPr>
        <w:tabs>
          <w:tab w:val="left" w:pos="993"/>
        </w:tabs>
        <w:spacing w:before="240" w:after="120"/>
        <w:ind w:firstLine="567"/>
        <w:jc w:val="both"/>
        <w:rPr>
          <w:rFonts w:ascii="Times New Roman" w:hAnsi="Times New Roman" w:cs="Times New Roman"/>
          <w:sz w:val="24"/>
          <w:szCs w:val="24"/>
        </w:rPr>
      </w:pPr>
      <w:r>
        <w:rPr>
          <w:rFonts w:ascii="Times New Roman" w:hAnsi="Times New Roman" w:cs="Times New Roman"/>
          <w:sz w:val="24"/>
          <w:szCs w:val="24"/>
        </w:rPr>
        <w:t>•</w:t>
      </w:r>
      <w:r w:rsidR="00E15125" w:rsidRPr="00807708">
        <w:rPr>
          <w:rFonts w:ascii="Times New Roman" w:hAnsi="Times New Roman" w:cs="Times New Roman"/>
          <w:sz w:val="24"/>
          <w:szCs w:val="24"/>
        </w:rPr>
        <w:t xml:space="preserve"> CVP IS elektroninėmis priemonėmis pateikdami pasiūlymą, patvirtiname, kad dokumentų skaitmeninės kopijos ir CVP IS elektroninėmis priemonėmis pateikti duomenys</w:t>
      </w:r>
      <w:r w:rsidR="002D4F29">
        <w:rPr>
          <w:rFonts w:ascii="Times New Roman" w:hAnsi="Times New Roman" w:cs="Times New Roman"/>
          <w:sz w:val="24"/>
          <w:szCs w:val="24"/>
        </w:rPr>
        <w:t xml:space="preserve"> ir informacija </w:t>
      </w:r>
      <w:r w:rsidR="00E15125" w:rsidRPr="00807708">
        <w:rPr>
          <w:rFonts w:ascii="Times New Roman" w:hAnsi="Times New Roman" w:cs="Times New Roman"/>
          <w:sz w:val="24"/>
          <w:szCs w:val="24"/>
        </w:rPr>
        <w:t xml:space="preserve"> yra</w:t>
      </w:r>
      <w:r w:rsidR="002D4F29">
        <w:rPr>
          <w:rFonts w:ascii="Times New Roman" w:hAnsi="Times New Roman" w:cs="Times New Roman"/>
          <w:sz w:val="24"/>
          <w:szCs w:val="24"/>
        </w:rPr>
        <w:t xml:space="preserve"> teisinga ir apima viską, ko reikia tinkamam sutarties įvykdymui</w:t>
      </w:r>
      <w:r w:rsidR="00E15125" w:rsidRPr="00807708">
        <w:rPr>
          <w:rFonts w:ascii="Times New Roman" w:hAnsi="Times New Roman" w:cs="Times New Roman"/>
          <w:sz w:val="24"/>
          <w:szCs w:val="24"/>
        </w:rPr>
        <w:t>.</w:t>
      </w:r>
    </w:p>
    <w:p w:rsidR="001531B3" w:rsidRPr="00046F61" w:rsidRDefault="008C6F72" w:rsidP="00575AAF">
      <w:pPr>
        <w:tabs>
          <w:tab w:val="left" w:pos="3762"/>
        </w:tabs>
        <w:spacing w:after="0" w:line="360" w:lineRule="auto"/>
        <w:ind w:firstLine="567"/>
        <w:contextualSpacing/>
        <w:rPr>
          <w:rFonts w:ascii="Times New Roman" w:eastAsiaTheme="minorHAnsi" w:hAnsi="Times New Roman" w:cs="Times New Roman"/>
          <w:bCs/>
          <w:iCs/>
          <w:sz w:val="24"/>
          <w:szCs w:val="24"/>
        </w:rPr>
      </w:pPr>
      <w:r>
        <w:rPr>
          <w:rFonts w:ascii="Times New Roman" w:hAnsi="Times New Roman" w:cs="Times New Roman"/>
          <w:sz w:val="24"/>
          <w:szCs w:val="24"/>
        </w:rPr>
        <w:t>•</w:t>
      </w:r>
      <w:r w:rsidR="001531B3">
        <w:rPr>
          <w:rFonts w:ascii="Times New Roman" w:hAnsi="Times New Roman" w:cs="Times New Roman"/>
          <w:b/>
          <w:sz w:val="24"/>
          <w:szCs w:val="24"/>
        </w:rPr>
        <w:t xml:space="preserve"> </w:t>
      </w:r>
      <w:r w:rsidR="001531B3" w:rsidRPr="00046F61">
        <w:rPr>
          <w:rFonts w:ascii="Times New Roman" w:hAnsi="Times New Roman" w:cs="Times New Roman"/>
          <w:sz w:val="24"/>
          <w:szCs w:val="24"/>
        </w:rPr>
        <w:t>Mes įsipareigojame sutarties tiesioginia</w:t>
      </w:r>
      <w:r w:rsidR="00DC366B">
        <w:rPr>
          <w:rFonts w:ascii="Times New Roman" w:hAnsi="Times New Roman" w:cs="Times New Roman"/>
          <w:sz w:val="24"/>
          <w:szCs w:val="24"/>
        </w:rPr>
        <w:t xml:space="preserve">m vykdymui </w:t>
      </w:r>
      <w:r w:rsidR="00DC366B" w:rsidRPr="00C24E12">
        <w:rPr>
          <w:rFonts w:ascii="Times New Roman" w:hAnsi="Times New Roman" w:cs="Times New Roman"/>
          <w:sz w:val="24"/>
          <w:szCs w:val="24"/>
        </w:rPr>
        <w:t>(ne trumpesniam nei sutarties galiojimo</w:t>
      </w:r>
      <w:r w:rsidR="001531B3" w:rsidRPr="00C24E12">
        <w:rPr>
          <w:rFonts w:ascii="Times New Roman" w:hAnsi="Times New Roman" w:cs="Times New Roman"/>
          <w:sz w:val="24"/>
          <w:szCs w:val="24"/>
        </w:rPr>
        <w:t xml:space="preserve"> </w:t>
      </w:r>
      <w:r w:rsidR="00575AAF" w:rsidRPr="00C24E12">
        <w:rPr>
          <w:rFonts w:ascii="Times New Roman" w:hAnsi="Times New Roman" w:cs="Times New Roman"/>
          <w:sz w:val="24"/>
          <w:szCs w:val="24"/>
        </w:rPr>
        <w:t>l</w:t>
      </w:r>
      <w:r w:rsidR="001531B3" w:rsidRPr="00C24E12">
        <w:rPr>
          <w:rFonts w:ascii="Times New Roman" w:hAnsi="Times New Roman" w:cs="Times New Roman"/>
          <w:sz w:val="24"/>
          <w:szCs w:val="24"/>
        </w:rPr>
        <w:t>aikotarpiui)</w:t>
      </w:r>
      <w:r w:rsidR="001531B3" w:rsidRPr="00046F61">
        <w:rPr>
          <w:rFonts w:ascii="Times New Roman" w:hAnsi="Times New Roman" w:cs="Times New Roman"/>
          <w:sz w:val="24"/>
          <w:szCs w:val="24"/>
        </w:rPr>
        <w:t xml:space="preserve"> įdarbinti </w:t>
      </w:r>
      <w:r w:rsidR="001531B3" w:rsidRPr="00046F61">
        <w:rPr>
          <w:rFonts w:ascii="Times New Roman" w:eastAsiaTheme="minorHAnsi" w:hAnsi="Times New Roman" w:cs="Times New Roman"/>
          <w:bCs/>
          <w:iCs/>
          <w:sz w:val="24"/>
          <w:szCs w:val="24"/>
        </w:rPr>
        <w:t>arba paskirti įdarbintą  ___________________ remiamą (-us)</w:t>
      </w:r>
      <w:r w:rsidR="00861D60" w:rsidRPr="00046F61">
        <w:rPr>
          <w:rFonts w:ascii="Times New Roman" w:eastAsiaTheme="minorHAnsi" w:hAnsi="Times New Roman" w:cs="Times New Roman"/>
          <w:bCs/>
          <w:iCs/>
          <w:sz w:val="24"/>
          <w:szCs w:val="24"/>
        </w:rPr>
        <w:t xml:space="preserve"> asmenį (-is),</w:t>
      </w:r>
    </w:p>
    <w:p w:rsidR="001531B3" w:rsidRPr="00046F61" w:rsidRDefault="00861D60" w:rsidP="00861D60">
      <w:pPr>
        <w:tabs>
          <w:tab w:val="left" w:pos="3762"/>
        </w:tabs>
        <w:spacing w:after="0" w:line="240" w:lineRule="auto"/>
        <w:ind w:firstLine="4536"/>
        <w:contextualSpacing/>
        <w:rPr>
          <w:rFonts w:ascii="Times New Roman" w:eastAsiaTheme="minorHAnsi" w:hAnsi="Times New Roman" w:cs="Times New Roman"/>
          <w:bCs/>
          <w:iCs/>
          <w:sz w:val="18"/>
          <w:szCs w:val="18"/>
        </w:rPr>
      </w:pPr>
      <w:r w:rsidRPr="00046F61">
        <w:rPr>
          <w:rFonts w:ascii="Times New Roman" w:eastAsiaTheme="minorHAnsi" w:hAnsi="Times New Roman" w:cs="Times New Roman"/>
          <w:bCs/>
          <w:iCs/>
          <w:sz w:val="18"/>
          <w:szCs w:val="18"/>
        </w:rPr>
        <w:t>(nurodyti skaičiais ir žodžiu)</w:t>
      </w:r>
    </w:p>
    <w:p w:rsidR="001531B3" w:rsidRDefault="001531B3" w:rsidP="00575AAF">
      <w:pPr>
        <w:tabs>
          <w:tab w:val="left" w:pos="3762"/>
        </w:tabs>
        <w:spacing w:after="240" w:line="240" w:lineRule="auto"/>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 xml:space="preserve"> kuris (-ie) prikla</w:t>
      </w:r>
      <w:r>
        <w:rPr>
          <w:rFonts w:ascii="Times New Roman" w:eastAsiaTheme="minorHAnsi" w:hAnsi="Times New Roman" w:cs="Times New Roman"/>
          <w:bCs/>
          <w:iCs/>
          <w:sz w:val="24"/>
          <w:szCs w:val="24"/>
        </w:rPr>
        <w:t>uso tikslinei grupei:</w:t>
      </w:r>
    </w:p>
    <w:p w:rsidR="00DF0F25" w:rsidRPr="00DF0F25" w:rsidRDefault="00DF0F25" w:rsidP="00DF0F25">
      <w:pPr>
        <w:pStyle w:val="Betarp"/>
        <w:spacing w:after="120"/>
        <w:jc w:val="right"/>
        <w:rPr>
          <w:rFonts w:eastAsiaTheme="minorHAnsi"/>
          <w:i/>
        </w:rPr>
      </w:pPr>
      <w:r>
        <w:rPr>
          <w:rFonts w:eastAsiaTheme="minorHAnsi"/>
          <w:i/>
        </w:rPr>
        <w:t>5 lentelė</w:t>
      </w:r>
    </w:p>
    <w:tbl>
      <w:tblPr>
        <w:tblStyle w:val="Lentelstinklelis"/>
        <w:tblW w:w="10064" w:type="dxa"/>
        <w:tblInd w:w="137" w:type="dxa"/>
        <w:tblLook w:val="04A0" w:firstRow="1" w:lastRow="0" w:firstColumn="1" w:lastColumn="0" w:noHBand="0" w:noVBand="1"/>
      </w:tblPr>
      <w:tblGrid>
        <w:gridCol w:w="567"/>
        <w:gridCol w:w="5670"/>
        <w:gridCol w:w="1843"/>
        <w:gridCol w:w="1984"/>
      </w:tblGrid>
      <w:tr w:rsidR="00EA68A1" w:rsidTr="00EA68A1">
        <w:tc>
          <w:tcPr>
            <w:tcW w:w="567" w:type="dxa"/>
            <w:vMerge w:val="restart"/>
          </w:tcPr>
          <w:p w:rsidR="00EA68A1" w:rsidRPr="001531B3" w:rsidRDefault="00EA68A1" w:rsidP="001531B3">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Eil. Nr.</w:t>
            </w:r>
          </w:p>
        </w:tc>
        <w:tc>
          <w:tcPr>
            <w:tcW w:w="5670" w:type="dxa"/>
            <w:vMerge w:val="restart"/>
          </w:tcPr>
          <w:p w:rsidR="00EA68A1" w:rsidRPr="001531B3" w:rsidRDefault="00EA68A1" w:rsidP="001531B3">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Tikslinės grupės pavadinimas</w:t>
            </w:r>
          </w:p>
        </w:tc>
        <w:tc>
          <w:tcPr>
            <w:tcW w:w="3827" w:type="dxa"/>
            <w:gridSpan w:val="2"/>
          </w:tcPr>
          <w:p w:rsidR="00EA68A1" w:rsidRPr="001531B3" w:rsidRDefault="00EA68A1" w:rsidP="00EA68A1">
            <w:pPr>
              <w:tabs>
                <w:tab w:val="left" w:pos="3762"/>
              </w:tabs>
              <w:spacing w:line="360" w:lineRule="auto"/>
              <w:jc w:val="center"/>
              <w:rPr>
                <w:rFonts w:eastAsiaTheme="minorHAnsi"/>
                <w:bCs/>
                <w:iCs/>
                <w:sz w:val="24"/>
                <w:szCs w:val="24"/>
                <w:lang w:val="lt-LT"/>
              </w:rPr>
            </w:pPr>
            <w:r>
              <w:rPr>
                <w:rFonts w:eastAsiaTheme="minorHAnsi"/>
                <w:bCs/>
                <w:iCs/>
                <w:sz w:val="24"/>
                <w:szCs w:val="24"/>
                <w:lang w:val="lt-LT"/>
              </w:rPr>
              <w:t>Pažymėti tikslinę grupę, kai socialinį kriterijų įgyvendina</w:t>
            </w:r>
          </w:p>
        </w:tc>
      </w:tr>
      <w:tr w:rsidR="00EA68A1" w:rsidTr="00EA68A1">
        <w:tc>
          <w:tcPr>
            <w:tcW w:w="567" w:type="dxa"/>
            <w:vMerge/>
          </w:tcPr>
          <w:p w:rsidR="00EA68A1" w:rsidRPr="001531B3" w:rsidRDefault="00EA68A1" w:rsidP="001531B3">
            <w:pPr>
              <w:tabs>
                <w:tab w:val="left" w:pos="3762"/>
              </w:tabs>
              <w:spacing w:line="360" w:lineRule="auto"/>
              <w:rPr>
                <w:rFonts w:eastAsiaTheme="minorHAnsi"/>
                <w:bCs/>
                <w:iCs/>
                <w:sz w:val="24"/>
                <w:szCs w:val="24"/>
              </w:rPr>
            </w:pPr>
          </w:p>
        </w:tc>
        <w:tc>
          <w:tcPr>
            <w:tcW w:w="5670" w:type="dxa"/>
            <w:vMerge/>
          </w:tcPr>
          <w:p w:rsidR="00EA68A1" w:rsidRPr="001531B3" w:rsidRDefault="00EA68A1" w:rsidP="001531B3">
            <w:pPr>
              <w:tabs>
                <w:tab w:val="left" w:pos="3762"/>
              </w:tabs>
              <w:spacing w:line="360" w:lineRule="auto"/>
              <w:rPr>
                <w:rFonts w:eastAsiaTheme="minorHAnsi"/>
                <w:bCs/>
                <w:iCs/>
                <w:sz w:val="24"/>
                <w:szCs w:val="24"/>
              </w:rPr>
            </w:pPr>
          </w:p>
        </w:tc>
        <w:tc>
          <w:tcPr>
            <w:tcW w:w="1843" w:type="dxa"/>
          </w:tcPr>
          <w:p w:rsidR="00EA68A1" w:rsidRDefault="00EA68A1" w:rsidP="001531B3">
            <w:pPr>
              <w:tabs>
                <w:tab w:val="left" w:pos="3762"/>
              </w:tabs>
              <w:spacing w:line="360" w:lineRule="auto"/>
              <w:rPr>
                <w:rFonts w:eastAsiaTheme="minorHAnsi"/>
                <w:bCs/>
                <w:iCs/>
                <w:sz w:val="24"/>
                <w:szCs w:val="24"/>
              </w:rPr>
            </w:pPr>
            <w:r>
              <w:rPr>
                <w:rFonts w:eastAsiaTheme="minorHAnsi"/>
                <w:bCs/>
                <w:iCs/>
                <w:sz w:val="24"/>
                <w:szCs w:val="24"/>
              </w:rPr>
              <w:t>Tiekėjas</w:t>
            </w:r>
          </w:p>
        </w:tc>
        <w:tc>
          <w:tcPr>
            <w:tcW w:w="1984" w:type="dxa"/>
          </w:tcPr>
          <w:p w:rsidR="00EA68A1" w:rsidRDefault="00EA68A1" w:rsidP="001531B3">
            <w:pPr>
              <w:tabs>
                <w:tab w:val="left" w:pos="3762"/>
              </w:tabs>
              <w:spacing w:line="360" w:lineRule="auto"/>
              <w:rPr>
                <w:rFonts w:eastAsiaTheme="minorHAnsi"/>
                <w:bCs/>
                <w:iCs/>
                <w:sz w:val="24"/>
                <w:szCs w:val="24"/>
              </w:rPr>
            </w:pPr>
            <w:r>
              <w:rPr>
                <w:rFonts w:eastAsiaTheme="minorHAnsi"/>
                <w:bCs/>
                <w:iCs/>
                <w:sz w:val="24"/>
                <w:szCs w:val="24"/>
              </w:rPr>
              <w:t>Subtiekėjas</w:t>
            </w:r>
          </w:p>
        </w:tc>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1.</w:t>
            </w:r>
          </w:p>
        </w:tc>
        <w:tc>
          <w:tcPr>
            <w:tcW w:w="5670"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negalią turintis (-ys) asmuo (-enys</w:t>
            </w:r>
          </w:p>
        </w:tc>
        <w:sdt>
          <w:sdtPr>
            <w:rPr>
              <w:rFonts w:eastAsiaTheme="minorHAnsi"/>
              <w:bCs/>
              <w:iCs/>
              <w:sz w:val="24"/>
              <w:szCs w:val="24"/>
            </w:rPr>
            <w:id w:val="-1263535777"/>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rPr>
                  <w:t>☐</w:t>
                </w:r>
              </w:p>
            </w:tc>
          </w:sdtContent>
        </w:sdt>
        <w:sdt>
          <w:sdtPr>
            <w:rPr>
              <w:rFonts w:eastAsiaTheme="minorHAnsi"/>
              <w:bCs/>
              <w:iCs/>
              <w:sz w:val="24"/>
              <w:szCs w:val="24"/>
            </w:rPr>
            <w:id w:val="-935515945"/>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rPr>
                  <w:t>☐</w:t>
                </w:r>
              </w:p>
            </w:tc>
          </w:sdtContent>
        </w:sdt>
      </w:tr>
      <w:tr w:rsidR="00EA68A1" w:rsidTr="00EA68A1">
        <w:trPr>
          <w:trHeight w:val="621"/>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2.</w:t>
            </w:r>
          </w:p>
        </w:tc>
        <w:tc>
          <w:tcPr>
            <w:tcW w:w="5670" w:type="dxa"/>
          </w:tcPr>
          <w:p w:rsidR="00EA68A1" w:rsidRPr="001531B3" w:rsidRDefault="00EA68A1" w:rsidP="00EA68A1">
            <w:pPr>
              <w:pStyle w:val="Betarp"/>
              <w:tabs>
                <w:tab w:val="left" w:pos="851"/>
              </w:tabs>
              <w:contextualSpacing/>
              <w:jc w:val="both"/>
              <w:rPr>
                <w:rFonts w:eastAsiaTheme="minorHAnsi"/>
                <w:bCs/>
                <w:iCs/>
                <w:sz w:val="24"/>
                <w:szCs w:val="24"/>
                <w:lang w:val="lt-LT"/>
              </w:rPr>
            </w:pPr>
            <w:r w:rsidRPr="001531B3">
              <w:rPr>
                <w:rFonts w:eastAsiaTheme="minorHAnsi"/>
                <w:bCs/>
                <w:iCs/>
                <w:sz w:val="24"/>
                <w:szCs w:val="24"/>
                <w:lang w:val="lt-LT"/>
              </w:rPr>
              <w:t xml:space="preserve">asmuo (-enys), faktiškai auginantis (-ys) vaiką (įvaikį) su negalia iki 18 metų; </w:t>
            </w:r>
          </w:p>
        </w:tc>
        <w:sdt>
          <w:sdtPr>
            <w:rPr>
              <w:rFonts w:eastAsiaTheme="minorHAnsi"/>
              <w:bCs/>
              <w:iCs/>
              <w:sz w:val="24"/>
              <w:szCs w:val="24"/>
            </w:rPr>
            <w:id w:val="332724824"/>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147658256"/>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rPr>
          <w:trHeight w:val="919"/>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3.</w:t>
            </w:r>
          </w:p>
        </w:tc>
        <w:tc>
          <w:tcPr>
            <w:tcW w:w="5670" w:type="dxa"/>
          </w:tcPr>
          <w:p w:rsidR="00EA68A1" w:rsidRPr="001531B3" w:rsidRDefault="00EA68A1" w:rsidP="00EA68A1">
            <w:pPr>
              <w:pStyle w:val="Betarp"/>
              <w:tabs>
                <w:tab w:val="left" w:pos="567"/>
                <w:tab w:val="left" w:pos="851"/>
              </w:tabs>
              <w:contextualSpacing/>
              <w:jc w:val="both"/>
              <w:rPr>
                <w:rFonts w:eastAsiaTheme="minorHAnsi"/>
                <w:bCs/>
                <w:iCs/>
                <w:sz w:val="24"/>
                <w:szCs w:val="24"/>
                <w:lang w:val="lt-LT"/>
              </w:rPr>
            </w:pPr>
            <w:r w:rsidRPr="001531B3">
              <w:rPr>
                <w:rFonts w:eastAsiaTheme="minorHAnsi"/>
                <w:bCs/>
                <w:iCs/>
                <w:sz w:val="24"/>
                <w:szCs w:val="24"/>
                <w:lang w:val="lt-LT"/>
              </w:rPr>
              <w:t xml:space="preserve">asmuo (-enys), slaugantis (-ys) (prižiūrintis (-ys)) šeimos narius ar kartu gyvenančius asmenis, kuriems nustatyta nuolatinė slauga ar priežiūra; </w:t>
            </w:r>
          </w:p>
        </w:tc>
        <w:sdt>
          <w:sdtPr>
            <w:rPr>
              <w:rFonts w:eastAsiaTheme="minorHAnsi"/>
              <w:bCs/>
              <w:iCs/>
              <w:sz w:val="24"/>
              <w:szCs w:val="24"/>
            </w:rPr>
            <w:id w:val="1645552702"/>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816319948"/>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4.</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kuriam (-iems) suteiktas pabėgėlio statusas ar perkeliamojo asmens statusas, arba asmenys, kuriems suteikta papildoma ar laikinoji apsauga</w:t>
            </w:r>
          </w:p>
        </w:tc>
        <w:sdt>
          <w:sdtPr>
            <w:rPr>
              <w:rFonts w:eastAsiaTheme="minorHAnsi"/>
              <w:bCs/>
              <w:iCs/>
              <w:sz w:val="24"/>
              <w:szCs w:val="24"/>
            </w:rPr>
            <w:id w:val="-1284414886"/>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317375206"/>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5.</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baigęs (-ę) psichologinės ir socialinės reabilitacijos programas, skirtas nuo psichoaktyviųjų medžiagų vartojimo priklausomiems asmenims reabilituoti</w:t>
            </w:r>
          </w:p>
        </w:tc>
        <w:sdt>
          <w:sdtPr>
            <w:rPr>
              <w:rFonts w:eastAsiaTheme="minorHAnsi"/>
              <w:bCs/>
              <w:iCs/>
              <w:sz w:val="24"/>
              <w:szCs w:val="24"/>
            </w:rPr>
            <w:id w:val="1713371329"/>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353963862"/>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t>6.</w:t>
            </w:r>
          </w:p>
        </w:tc>
        <w:tc>
          <w:tcPr>
            <w:tcW w:w="5670" w:type="dxa"/>
          </w:tcPr>
          <w:p w:rsidR="00EA68A1" w:rsidRPr="001531B3" w:rsidRDefault="00EA68A1" w:rsidP="00EA68A1">
            <w:pPr>
              <w:tabs>
                <w:tab w:val="left" w:pos="3762"/>
              </w:tabs>
              <w:spacing w:line="240" w:lineRule="auto"/>
              <w:rPr>
                <w:rFonts w:eastAsiaTheme="minorHAnsi"/>
                <w:bCs/>
                <w:iCs/>
                <w:sz w:val="24"/>
                <w:szCs w:val="24"/>
                <w:lang w:val="lt-LT"/>
              </w:rPr>
            </w:pPr>
            <w:r w:rsidRPr="001531B3">
              <w:rPr>
                <w:rFonts w:eastAsiaTheme="minorHAnsi"/>
                <w:bCs/>
                <w:iCs/>
                <w:sz w:val="24"/>
                <w:szCs w:val="24"/>
                <w:lang w:val="lt-LT"/>
              </w:rPr>
              <w:t>asmuo (-enys), grįžęs (-ę) iš laisvės atėmimo vietų</w:t>
            </w:r>
          </w:p>
        </w:tc>
        <w:sdt>
          <w:sdtPr>
            <w:rPr>
              <w:rFonts w:eastAsiaTheme="minorHAnsi"/>
              <w:bCs/>
              <w:iCs/>
              <w:sz w:val="24"/>
              <w:szCs w:val="24"/>
            </w:rPr>
            <w:id w:val="2042159685"/>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199540138"/>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r w:rsidR="00EA68A1" w:rsidTr="00EA68A1">
        <w:trPr>
          <w:trHeight w:val="384"/>
        </w:trPr>
        <w:tc>
          <w:tcPr>
            <w:tcW w:w="567" w:type="dxa"/>
          </w:tcPr>
          <w:p w:rsidR="00EA68A1" w:rsidRPr="001531B3" w:rsidRDefault="00EA68A1" w:rsidP="00EA68A1">
            <w:pPr>
              <w:tabs>
                <w:tab w:val="left" w:pos="3762"/>
              </w:tabs>
              <w:spacing w:line="360" w:lineRule="auto"/>
              <w:rPr>
                <w:rFonts w:eastAsiaTheme="minorHAnsi"/>
                <w:bCs/>
                <w:iCs/>
                <w:sz w:val="24"/>
                <w:szCs w:val="24"/>
                <w:lang w:val="lt-LT"/>
              </w:rPr>
            </w:pPr>
            <w:r w:rsidRPr="001531B3">
              <w:rPr>
                <w:rFonts w:eastAsiaTheme="minorHAnsi"/>
                <w:bCs/>
                <w:iCs/>
                <w:sz w:val="24"/>
                <w:szCs w:val="24"/>
                <w:lang w:val="lt-LT"/>
              </w:rPr>
              <w:lastRenderedPageBreak/>
              <w:t>7.</w:t>
            </w:r>
          </w:p>
        </w:tc>
        <w:tc>
          <w:tcPr>
            <w:tcW w:w="5670" w:type="dxa"/>
          </w:tcPr>
          <w:p w:rsidR="00EA68A1" w:rsidRPr="001531B3" w:rsidRDefault="00EA68A1" w:rsidP="00EA68A1">
            <w:pPr>
              <w:pStyle w:val="Betarp"/>
              <w:tabs>
                <w:tab w:val="left" w:pos="851"/>
              </w:tabs>
              <w:contextualSpacing/>
              <w:jc w:val="both"/>
              <w:rPr>
                <w:rFonts w:eastAsiaTheme="minorHAnsi"/>
                <w:bCs/>
                <w:iCs/>
                <w:sz w:val="24"/>
                <w:szCs w:val="24"/>
                <w:lang w:val="lt-LT"/>
              </w:rPr>
            </w:pPr>
            <w:r w:rsidRPr="001531B3">
              <w:rPr>
                <w:rFonts w:eastAsiaTheme="minorHAnsi"/>
                <w:bCs/>
                <w:iCs/>
                <w:sz w:val="24"/>
                <w:szCs w:val="24"/>
                <w:lang w:val="lt-LT"/>
              </w:rPr>
              <w:t>vyresnis (-i) kaip 55 metų asmuo (-enys).</w:t>
            </w:r>
          </w:p>
          <w:p w:rsidR="00EA68A1" w:rsidRPr="001531B3" w:rsidRDefault="00EA68A1" w:rsidP="00EA68A1">
            <w:pPr>
              <w:tabs>
                <w:tab w:val="left" w:pos="3762"/>
              </w:tabs>
              <w:spacing w:line="240" w:lineRule="auto"/>
              <w:rPr>
                <w:rFonts w:eastAsiaTheme="minorHAnsi"/>
                <w:bCs/>
                <w:iCs/>
                <w:sz w:val="24"/>
                <w:szCs w:val="24"/>
                <w:lang w:val="lt-LT"/>
              </w:rPr>
            </w:pPr>
          </w:p>
        </w:tc>
        <w:sdt>
          <w:sdtPr>
            <w:rPr>
              <w:rFonts w:eastAsiaTheme="minorHAnsi"/>
              <w:bCs/>
              <w:iCs/>
              <w:sz w:val="24"/>
              <w:szCs w:val="24"/>
            </w:rPr>
            <w:id w:val="-630097605"/>
            <w14:checkbox>
              <w14:checked w14:val="0"/>
              <w14:checkedState w14:val="2612" w14:font="MS Gothic"/>
              <w14:uncheckedState w14:val="2610" w14:font="MS Gothic"/>
            </w14:checkbox>
          </w:sdtPr>
          <w:sdtEndPr/>
          <w:sdtContent>
            <w:tc>
              <w:tcPr>
                <w:tcW w:w="1843"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sdt>
          <w:sdtPr>
            <w:rPr>
              <w:rFonts w:eastAsiaTheme="minorHAnsi"/>
              <w:bCs/>
              <w:iCs/>
              <w:sz w:val="24"/>
              <w:szCs w:val="24"/>
            </w:rPr>
            <w:id w:val="1416209245"/>
            <w14:checkbox>
              <w14:checked w14:val="0"/>
              <w14:checkedState w14:val="2612" w14:font="MS Gothic"/>
              <w14:uncheckedState w14:val="2610" w14:font="MS Gothic"/>
            </w14:checkbox>
          </w:sdtPr>
          <w:sdtEndPr/>
          <w:sdtContent>
            <w:tc>
              <w:tcPr>
                <w:tcW w:w="1984" w:type="dxa"/>
              </w:tcPr>
              <w:p w:rsidR="00EA68A1" w:rsidRPr="001531B3" w:rsidRDefault="00EA68A1" w:rsidP="00EA68A1">
                <w:pPr>
                  <w:tabs>
                    <w:tab w:val="left" w:pos="3762"/>
                  </w:tabs>
                  <w:spacing w:line="360" w:lineRule="auto"/>
                  <w:rPr>
                    <w:rFonts w:eastAsiaTheme="minorHAnsi"/>
                    <w:bCs/>
                    <w:iCs/>
                    <w:sz w:val="24"/>
                    <w:szCs w:val="24"/>
                    <w:lang w:val="lt-LT"/>
                  </w:rPr>
                </w:pPr>
                <w:r>
                  <w:rPr>
                    <w:rFonts w:ascii="MS Gothic" w:eastAsia="MS Gothic" w:hAnsi="MS Gothic" w:hint="eastAsia"/>
                    <w:bCs/>
                    <w:iCs/>
                    <w:sz w:val="24"/>
                    <w:szCs w:val="24"/>
                    <w:lang w:val="lt-LT"/>
                  </w:rPr>
                  <w:t>☐</w:t>
                </w:r>
              </w:p>
            </w:tc>
          </w:sdtContent>
        </w:sdt>
      </w:tr>
    </w:tbl>
    <w:p w:rsidR="001531B3" w:rsidRDefault="001531B3" w:rsidP="00575AAF">
      <w:pPr>
        <w:tabs>
          <w:tab w:val="left" w:pos="3762"/>
        </w:tabs>
        <w:spacing w:before="240" w:after="0" w:line="360" w:lineRule="auto"/>
        <w:ind w:firstLine="426"/>
        <w:rPr>
          <w:rFonts w:ascii="Times New Roman" w:eastAsiaTheme="minorHAnsi" w:hAnsi="Times New Roman" w:cs="Times New Roman"/>
          <w:bCs/>
          <w:iCs/>
          <w:sz w:val="24"/>
          <w:szCs w:val="24"/>
        </w:rPr>
      </w:pPr>
    </w:p>
    <w:p w:rsidR="00FB4FF5" w:rsidRPr="00807708" w:rsidRDefault="008C6F72" w:rsidP="00575AAF">
      <w:pPr>
        <w:tabs>
          <w:tab w:val="left" w:pos="567"/>
        </w:tabs>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B4FF5" w:rsidRPr="00807708">
        <w:rPr>
          <w:rFonts w:ascii="Times New Roman" w:hAnsi="Times New Roman" w:cs="Times New Roman"/>
          <w:sz w:val="24"/>
          <w:szCs w:val="24"/>
        </w:rPr>
        <w:t>Teikdami šį pasiūlymą, patvirtiname, kad į mūsų siūlomą kainą įskaičiuotos visos išlaidos, visi mokesčiai ir, kad mes prisiimame riziką už visas išlaidas, kurias teikdami pasiūlymą ir laikydamiesi pirkimo dokumentuose nustatytų reikalavimų privalėjome įskaičiuoti į pasiūlymo kainą.</w:t>
      </w:r>
    </w:p>
    <w:p w:rsidR="00FB4FF5" w:rsidRPr="00807708" w:rsidRDefault="008C6F72" w:rsidP="00575AAF">
      <w:pPr>
        <w:tabs>
          <w:tab w:val="left" w:pos="567"/>
        </w:tabs>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B4FF5" w:rsidRPr="00807708">
        <w:rPr>
          <w:rFonts w:ascii="Times New Roman" w:hAnsi="Times New Roman" w:cs="Times New Roman"/>
          <w:sz w:val="24"/>
          <w:szCs w:val="24"/>
        </w:rPr>
        <w:t>Įsipareigojame laikytis visų pasiūlyme pateiktų ir pirkimo dokumentuose nustatytų sąlygų, bei nesiimti jokių veiksmų, galinčių sutrukdyti pasiūlymo akceptavimui ar pirkimo sutarties pasirašymui ir įsipareigojimui.</w:t>
      </w:r>
    </w:p>
    <w:p w:rsidR="00FB4FF5" w:rsidRPr="00807708" w:rsidRDefault="008C6F72" w:rsidP="00575AAF">
      <w:pPr>
        <w:tabs>
          <w:tab w:val="left" w:pos="567"/>
        </w:tabs>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B4FF5" w:rsidRPr="00807708">
        <w:rPr>
          <w:rFonts w:ascii="Times New Roman" w:hAnsi="Times New Roman" w:cs="Times New Roman"/>
          <w:color w:val="000000"/>
          <w:sz w:val="24"/>
          <w:szCs w:val="24"/>
        </w:rPr>
        <w:t xml:space="preserve">Jeigu mūsų pasiūlymas bus pripažintas laimėjusiu, mes sutinkame per </w:t>
      </w:r>
      <w:r w:rsidR="00575AAF">
        <w:rPr>
          <w:rFonts w:ascii="Times New Roman" w:hAnsi="Times New Roman" w:cs="Times New Roman"/>
          <w:color w:val="000000"/>
          <w:sz w:val="24"/>
          <w:szCs w:val="24"/>
        </w:rPr>
        <w:t>perkančiosios</w:t>
      </w:r>
      <w:r w:rsidR="00FB4FF5" w:rsidRPr="00807708">
        <w:rPr>
          <w:rFonts w:ascii="Times New Roman" w:hAnsi="Times New Roman" w:cs="Times New Roman"/>
          <w:color w:val="000000"/>
          <w:sz w:val="24"/>
          <w:szCs w:val="24"/>
        </w:rPr>
        <w:t xml:space="preserve"> organizacijos nurodytą terminą sudaryti pirkimo sutartį.</w:t>
      </w:r>
    </w:p>
    <w:p w:rsidR="00793874" w:rsidRDefault="00046F61" w:rsidP="00575AAF">
      <w:pPr>
        <w:pBdr>
          <w:top w:val="nil"/>
          <w:left w:val="nil"/>
          <w:bottom w:val="nil"/>
          <w:right w:val="nil"/>
          <w:between w:val="nil"/>
          <w:bar w:val="nil"/>
        </w:pBdr>
        <w:spacing w:before="240"/>
        <w:ind w:firstLine="567"/>
        <w:rPr>
          <w:rFonts w:ascii="Times New Roman" w:hAnsi="Times New Roman" w:cs="Times New Roman"/>
          <w:sz w:val="24"/>
          <w:szCs w:val="24"/>
        </w:rPr>
      </w:pPr>
      <w:r>
        <w:rPr>
          <w:rFonts w:ascii="Times New Roman" w:hAnsi="Times New Roman" w:cs="Times New Roman"/>
          <w:sz w:val="24"/>
          <w:szCs w:val="24"/>
        </w:rPr>
        <w:t>Pasiūlymas galioja iki</w:t>
      </w:r>
      <w:r w:rsidR="00A55D60">
        <w:rPr>
          <w:rFonts w:ascii="Times New Roman" w:hAnsi="Times New Roman" w:cs="Times New Roman"/>
          <w:sz w:val="24"/>
          <w:szCs w:val="24"/>
        </w:rPr>
        <w:t xml:space="preserve"> termino nustatyto pirkimo dokumentuose.</w:t>
      </w:r>
    </w:p>
    <w:p w:rsidR="00046F61" w:rsidRDefault="001D078C" w:rsidP="00793874">
      <w:pPr>
        <w:pBdr>
          <w:top w:val="nil"/>
          <w:left w:val="nil"/>
          <w:bottom w:val="nil"/>
          <w:right w:val="nil"/>
          <w:between w:val="nil"/>
          <w:bar w:val="nil"/>
        </w:pBdr>
        <w:jc w:val="both"/>
        <w:rPr>
          <w:rFonts w:ascii="Times New Roman" w:hAnsi="Times New Roman" w:cs="Times New Roman"/>
          <w:sz w:val="24"/>
          <w:szCs w:val="24"/>
        </w:rPr>
      </w:pPr>
      <w:r>
        <w:rPr>
          <w:rFonts w:ascii="Times New Roman" w:hAnsi="Times New Roman" w:cs="Times New Roman"/>
          <w:sz w:val="24"/>
          <w:szCs w:val="24"/>
        </w:rPr>
        <w:t xml:space="preserve">_________________________ </w:t>
      </w:r>
      <w:r>
        <w:rPr>
          <w:rFonts w:ascii="Times New Roman" w:hAnsi="Times New Roman" w:cs="Times New Roman"/>
          <w:sz w:val="24"/>
          <w:szCs w:val="24"/>
        </w:rPr>
        <w:tab/>
        <w:t xml:space="preserve">____________________ </w:t>
      </w:r>
      <w:r>
        <w:rPr>
          <w:rFonts w:ascii="Times New Roman" w:hAnsi="Times New Roman" w:cs="Times New Roman"/>
          <w:sz w:val="24"/>
          <w:szCs w:val="24"/>
        </w:rPr>
        <w:tab/>
        <w:t xml:space="preserve">__________________________ </w:t>
      </w:r>
    </w:p>
    <w:p w:rsidR="001D078C" w:rsidRPr="001D078C" w:rsidRDefault="001D078C" w:rsidP="001D078C">
      <w:pPr>
        <w:pBdr>
          <w:top w:val="nil"/>
          <w:left w:val="nil"/>
          <w:bottom w:val="nil"/>
          <w:right w:val="nil"/>
          <w:between w:val="nil"/>
          <w:bar w:val="nil"/>
        </w:pBd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Pr="001D078C">
        <w:rPr>
          <w:rFonts w:ascii="Times New Roman" w:hAnsi="Times New Roman" w:cs="Times New Roman"/>
          <w:sz w:val="20"/>
          <w:szCs w:val="20"/>
        </w:rPr>
        <w:t>Tiekėjo arba jo įgalioto asmens</w:t>
      </w:r>
      <w:r>
        <w:rPr>
          <w:rFonts w:ascii="Times New Roman" w:hAnsi="Times New Roman" w:cs="Times New Roman"/>
          <w:sz w:val="20"/>
          <w:szCs w:val="20"/>
        </w:rPr>
        <w:tab/>
      </w:r>
      <w:r>
        <w:rPr>
          <w:rFonts w:ascii="Times New Roman" w:hAnsi="Times New Roman" w:cs="Times New Roman"/>
          <w:sz w:val="20"/>
          <w:szCs w:val="20"/>
        </w:rPr>
        <w:tab/>
      </w:r>
      <w:r w:rsidRPr="001D078C">
        <w:rPr>
          <w:rFonts w:ascii="Times New Roman" w:hAnsi="Times New Roman" w:cs="Times New Roman"/>
          <w:sz w:val="20"/>
          <w:szCs w:val="20"/>
        </w:rPr>
        <w:t>(Parašas)</w:t>
      </w:r>
      <w:r w:rsidRPr="001D078C">
        <w:rPr>
          <w:rFonts w:ascii="Times New Roman" w:hAnsi="Times New Roman" w:cs="Times New Roman"/>
          <w:sz w:val="20"/>
          <w:szCs w:val="20"/>
          <w:vertAlign w:val="superscript"/>
        </w:rPr>
        <w:tab/>
      </w:r>
      <w:r w:rsidRPr="001D078C">
        <w:rPr>
          <w:rFonts w:ascii="Times New Roman" w:hAnsi="Times New Roman" w:cs="Times New Roman"/>
          <w:sz w:val="20"/>
          <w:szCs w:val="20"/>
          <w:vertAlign w:val="superscript"/>
        </w:rPr>
        <w:tab/>
      </w:r>
      <w:r w:rsidRPr="001D078C">
        <w:rPr>
          <w:rFonts w:ascii="Times New Roman" w:hAnsi="Times New Roman" w:cs="Times New Roman"/>
          <w:sz w:val="20"/>
          <w:szCs w:val="20"/>
        </w:rPr>
        <w:t>(vardas ir pavardė)</w:t>
      </w:r>
      <w:r w:rsidRPr="001D078C">
        <w:rPr>
          <w:rFonts w:ascii="Times New Roman" w:hAnsi="Times New Roman" w:cs="Times New Roman"/>
          <w:sz w:val="20"/>
          <w:szCs w:val="20"/>
        </w:rPr>
        <w:tab/>
      </w:r>
    </w:p>
    <w:p w:rsidR="001D078C" w:rsidRDefault="001D078C" w:rsidP="001D078C">
      <w:p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D078C">
        <w:rPr>
          <w:rFonts w:ascii="Times New Roman" w:hAnsi="Times New Roman" w:cs="Times New Roman"/>
          <w:sz w:val="20"/>
          <w:szCs w:val="20"/>
        </w:rPr>
        <w:t xml:space="preserve"> pareigų pavadinimas)</w:t>
      </w:r>
    </w:p>
    <w:p w:rsidR="001D078C" w:rsidRPr="001D078C" w:rsidRDefault="001D078C" w:rsidP="001D078C">
      <w:pPr>
        <w:pStyle w:val="Sraopastraipa"/>
        <w:pBdr>
          <w:top w:val="nil"/>
          <w:left w:val="nil"/>
          <w:bottom w:val="nil"/>
          <w:right w:val="nil"/>
          <w:between w:val="nil"/>
          <w:bar w:val="nil"/>
        </w:pBdr>
        <w:tabs>
          <w:tab w:val="left" w:pos="284"/>
        </w:tabs>
        <w:spacing w:before="720" w:after="0" w:line="240" w:lineRule="auto"/>
        <w:ind w:left="0"/>
        <w:jc w:val="both"/>
        <w:rPr>
          <w:rFonts w:ascii="Times New Roman" w:hAnsi="Times New Roman" w:cs="Times New Roman"/>
          <w:sz w:val="20"/>
          <w:szCs w:val="20"/>
          <w:vertAlign w:val="superscript"/>
        </w:rPr>
      </w:pPr>
    </w:p>
    <w:sectPr w:rsidR="001D078C" w:rsidRPr="001D078C" w:rsidSect="004E271A">
      <w:pgSz w:w="11906" w:h="16838"/>
      <w:pgMar w:top="1134" w:right="62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AB" w:rsidRDefault="00C872AB" w:rsidP="00793874">
      <w:pPr>
        <w:spacing w:after="0" w:line="240" w:lineRule="auto"/>
      </w:pPr>
      <w:r>
        <w:separator/>
      </w:r>
    </w:p>
  </w:endnote>
  <w:endnote w:type="continuationSeparator" w:id="0">
    <w:p w:rsidR="00C872AB" w:rsidRDefault="00C872AB" w:rsidP="0079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AB" w:rsidRDefault="00C872AB" w:rsidP="00793874">
      <w:pPr>
        <w:spacing w:after="0" w:line="240" w:lineRule="auto"/>
      </w:pPr>
      <w:r>
        <w:separator/>
      </w:r>
    </w:p>
  </w:footnote>
  <w:footnote w:type="continuationSeparator" w:id="0">
    <w:p w:rsidR="00C872AB" w:rsidRDefault="00C872AB" w:rsidP="0079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831"/>
    <w:multiLevelType w:val="hybridMultilevel"/>
    <w:tmpl w:val="5BD8D34A"/>
    <w:lvl w:ilvl="0" w:tplc="D45090CC">
      <w:start w:val="1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433CF8"/>
    <w:multiLevelType w:val="multilevel"/>
    <w:tmpl w:val="E42AC7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822A78"/>
    <w:multiLevelType w:val="hybridMultilevel"/>
    <w:tmpl w:val="1D12BDE0"/>
    <w:lvl w:ilvl="0" w:tplc="EF32F4FC">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104688"/>
    <w:multiLevelType w:val="multilevel"/>
    <w:tmpl w:val="E42AC7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F3E3AAF"/>
    <w:multiLevelType w:val="multilevel"/>
    <w:tmpl w:val="BE94D63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74"/>
    <w:rsid w:val="000030C5"/>
    <w:rsid w:val="0001013B"/>
    <w:rsid w:val="000179E4"/>
    <w:rsid w:val="00046F61"/>
    <w:rsid w:val="000930B2"/>
    <w:rsid w:val="000A1DC1"/>
    <w:rsid w:val="000D4578"/>
    <w:rsid w:val="000D5594"/>
    <w:rsid w:val="000D6951"/>
    <w:rsid w:val="000E25D1"/>
    <w:rsid w:val="001158C4"/>
    <w:rsid w:val="001253BE"/>
    <w:rsid w:val="0012678F"/>
    <w:rsid w:val="00126D73"/>
    <w:rsid w:val="00127D18"/>
    <w:rsid w:val="00151DBD"/>
    <w:rsid w:val="001531B3"/>
    <w:rsid w:val="0018782C"/>
    <w:rsid w:val="00192D8F"/>
    <w:rsid w:val="001A0803"/>
    <w:rsid w:val="001C1109"/>
    <w:rsid w:val="001D078C"/>
    <w:rsid w:val="001D4815"/>
    <w:rsid w:val="001F1FC3"/>
    <w:rsid w:val="00226AE0"/>
    <w:rsid w:val="0023551D"/>
    <w:rsid w:val="0023669C"/>
    <w:rsid w:val="00245452"/>
    <w:rsid w:val="00262CF6"/>
    <w:rsid w:val="00290283"/>
    <w:rsid w:val="002A0021"/>
    <w:rsid w:val="002C695F"/>
    <w:rsid w:val="002D4F29"/>
    <w:rsid w:val="002E4FC4"/>
    <w:rsid w:val="002E6192"/>
    <w:rsid w:val="003026D3"/>
    <w:rsid w:val="00307077"/>
    <w:rsid w:val="003510AF"/>
    <w:rsid w:val="00361FB4"/>
    <w:rsid w:val="00383DDA"/>
    <w:rsid w:val="003C06F1"/>
    <w:rsid w:val="003F2A5F"/>
    <w:rsid w:val="00405BFD"/>
    <w:rsid w:val="00427331"/>
    <w:rsid w:val="00440438"/>
    <w:rsid w:val="004624BF"/>
    <w:rsid w:val="0046380A"/>
    <w:rsid w:val="004963BF"/>
    <w:rsid w:val="004A1582"/>
    <w:rsid w:val="004E271A"/>
    <w:rsid w:val="004F1C4A"/>
    <w:rsid w:val="004F63C0"/>
    <w:rsid w:val="005061DF"/>
    <w:rsid w:val="00511E87"/>
    <w:rsid w:val="00527EF0"/>
    <w:rsid w:val="005748B7"/>
    <w:rsid w:val="00575AAF"/>
    <w:rsid w:val="005C6902"/>
    <w:rsid w:val="005E0E10"/>
    <w:rsid w:val="005E0EBF"/>
    <w:rsid w:val="005F584B"/>
    <w:rsid w:val="005F721A"/>
    <w:rsid w:val="0063074B"/>
    <w:rsid w:val="0064328D"/>
    <w:rsid w:val="00652A87"/>
    <w:rsid w:val="00666E61"/>
    <w:rsid w:val="00686433"/>
    <w:rsid w:val="006C5742"/>
    <w:rsid w:val="006F62E3"/>
    <w:rsid w:val="00721E2C"/>
    <w:rsid w:val="0072479F"/>
    <w:rsid w:val="007631BF"/>
    <w:rsid w:val="00764705"/>
    <w:rsid w:val="00771A30"/>
    <w:rsid w:val="00793874"/>
    <w:rsid w:val="007958B4"/>
    <w:rsid w:val="007B1AC0"/>
    <w:rsid w:val="007C19B5"/>
    <w:rsid w:val="007E307C"/>
    <w:rsid w:val="00807708"/>
    <w:rsid w:val="00815B41"/>
    <w:rsid w:val="008348ED"/>
    <w:rsid w:val="00861D60"/>
    <w:rsid w:val="0086328C"/>
    <w:rsid w:val="008C16E6"/>
    <w:rsid w:val="008C45CE"/>
    <w:rsid w:val="008C6F72"/>
    <w:rsid w:val="008D3D90"/>
    <w:rsid w:val="00935C7B"/>
    <w:rsid w:val="00946EB3"/>
    <w:rsid w:val="00960645"/>
    <w:rsid w:val="00962EB5"/>
    <w:rsid w:val="0096318B"/>
    <w:rsid w:val="00967FD5"/>
    <w:rsid w:val="0099533E"/>
    <w:rsid w:val="009C0381"/>
    <w:rsid w:val="009D62CD"/>
    <w:rsid w:val="009E40BD"/>
    <w:rsid w:val="009F27AD"/>
    <w:rsid w:val="009F4D4F"/>
    <w:rsid w:val="00A112B6"/>
    <w:rsid w:val="00A13B98"/>
    <w:rsid w:val="00A43191"/>
    <w:rsid w:val="00A4387B"/>
    <w:rsid w:val="00A55BAD"/>
    <w:rsid w:val="00A55D60"/>
    <w:rsid w:val="00AD7D10"/>
    <w:rsid w:val="00AF7129"/>
    <w:rsid w:val="00B05F58"/>
    <w:rsid w:val="00B10146"/>
    <w:rsid w:val="00B17ED8"/>
    <w:rsid w:val="00B47206"/>
    <w:rsid w:val="00B63644"/>
    <w:rsid w:val="00B66A7B"/>
    <w:rsid w:val="00B748FE"/>
    <w:rsid w:val="00B912C5"/>
    <w:rsid w:val="00BB7A86"/>
    <w:rsid w:val="00BC4898"/>
    <w:rsid w:val="00BC6715"/>
    <w:rsid w:val="00BD26F9"/>
    <w:rsid w:val="00BD3665"/>
    <w:rsid w:val="00BD7D48"/>
    <w:rsid w:val="00BE2623"/>
    <w:rsid w:val="00BE5A82"/>
    <w:rsid w:val="00BE792F"/>
    <w:rsid w:val="00C24E12"/>
    <w:rsid w:val="00C47F10"/>
    <w:rsid w:val="00C50E74"/>
    <w:rsid w:val="00C540D5"/>
    <w:rsid w:val="00C872AB"/>
    <w:rsid w:val="00C87345"/>
    <w:rsid w:val="00CF6B4F"/>
    <w:rsid w:val="00CF7EEB"/>
    <w:rsid w:val="00D01534"/>
    <w:rsid w:val="00D1152A"/>
    <w:rsid w:val="00D318F9"/>
    <w:rsid w:val="00D4449A"/>
    <w:rsid w:val="00D72968"/>
    <w:rsid w:val="00DC366B"/>
    <w:rsid w:val="00DD651B"/>
    <w:rsid w:val="00DE0D67"/>
    <w:rsid w:val="00DF054F"/>
    <w:rsid w:val="00DF0F25"/>
    <w:rsid w:val="00E15125"/>
    <w:rsid w:val="00E23A42"/>
    <w:rsid w:val="00E412A9"/>
    <w:rsid w:val="00E42647"/>
    <w:rsid w:val="00E505CE"/>
    <w:rsid w:val="00E51DE9"/>
    <w:rsid w:val="00E75942"/>
    <w:rsid w:val="00EA68A1"/>
    <w:rsid w:val="00EB67A2"/>
    <w:rsid w:val="00EF3C12"/>
    <w:rsid w:val="00EF66C3"/>
    <w:rsid w:val="00F32EA0"/>
    <w:rsid w:val="00F521A0"/>
    <w:rsid w:val="00F62866"/>
    <w:rsid w:val="00F65392"/>
    <w:rsid w:val="00F721EE"/>
    <w:rsid w:val="00F75EE3"/>
    <w:rsid w:val="00F76AAE"/>
    <w:rsid w:val="00F84CAA"/>
    <w:rsid w:val="00FA5631"/>
    <w:rsid w:val="00FB4FF5"/>
    <w:rsid w:val="00FB7418"/>
    <w:rsid w:val="00FC76E1"/>
    <w:rsid w:val="00FC790C"/>
    <w:rsid w:val="00FE58C7"/>
    <w:rsid w:val="00FE6536"/>
    <w:rsid w:val="00FF6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8EA2"/>
  <w15:chartTrackingRefBased/>
  <w15:docId w15:val="{A1C57157-AA04-4D93-AB99-51A865BD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874"/>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93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93874"/>
    <w:rPr>
      <w:rFonts w:asciiTheme="majorHAnsi" w:eastAsiaTheme="majorEastAsia" w:hAnsiTheme="majorHAnsi" w:cstheme="majorBidi"/>
      <w:color w:val="2F5496" w:themeColor="accent1" w:themeShade="BF"/>
      <w:sz w:val="32"/>
      <w:szCs w:val="32"/>
      <w:lang w:eastAsia="lt-LT"/>
    </w:rPr>
  </w:style>
  <w:style w:type="paragraph" w:styleId="Puslapioinaostekstas">
    <w:name w:val="footnote text"/>
    <w:basedOn w:val="prastasis"/>
    <w:link w:val="PuslapioinaostekstasDiagrama"/>
    <w:rsid w:val="0079387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9387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unhideWhenUsed/>
    <w:rsid w:val="00793874"/>
    <w:rPr>
      <w:vertAlign w:val="superscript"/>
    </w:rPr>
  </w:style>
  <w:style w:type="paragraph" w:styleId="Betarp">
    <w:name w:val="No Spacing"/>
    <w:link w:val="BetarpDiagrama"/>
    <w:uiPriority w:val="1"/>
    <w:qFormat/>
    <w:rsid w:val="00E51DE9"/>
    <w:pPr>
      <w:spacing w:after="0" w:line="240" w:lineRule="auto"/>
    </w:pPr>
    <w:rPr>
      <w:rFonts w:eastAsiaTheme="minorEastAsia"/>
      <w:sz w:val="21"/>
      <w:szCs w:val="21"/>
      <w:lang w:eastAsia="lt-LT"/>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Buletai,Bullet EY,List Paragraph21"/>
    <w:basedOn w:val="prastasis"/>
    <w:link w:val="SraopastraipaDiagrama"/>
    <w:uiPriority w:val="99"/>
    <w:qFormat/>
    <w:rsid w:val="00652A87"/>
    <w:pPr>
      <w:ind w:left="720"/>
      <w:contextualSpacing/>
    </w:pPr>
  </w:style>
  <w:style w:type="table" w:styleId="Lentelstinklelis">
    <w:name w:val="Table Grid"/>
    <w:basedOn w:val="prastojilentel"/>
    <w:uiPriority w:val="39"/>
    <w:rsid w:val="00A438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E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E2C"/>
    <w:rPr>
      <w:rFonts w:eastAsiaTheme="minorEastAsia"/>
      <w:sz w:val="21"/>
      <w:szCs w:val="21"/>
      <w:lang w:eastAsia="lt-LT"/>
    </w:rPr>
  </w:style>
  <w:style w:type="paragraph" w:styleId="Porat">
    <w:name w:val="footer"/>
    <w:basedOn w:val="prastasis"/>
    <w:link w:val="PoratDiagrama"/>
    <w:uiPriority w:val="99"/>
    <w:unhideWhenUsed/>
    <w:rsid w:val="00721E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1E2C"/>
    <w:rPr>
      <w:rFonts w:eastAsiaTheme="minorEastAsia"/>
      <w:sz w:val="21"/>
      <w:szCs w:val="21"/>
      <w:lang w:eastAsia="lt-LT"/>
    </w:rPr>
  </w:style>
  <w:style w:type="character" w:customStyle="1" w:styleId="BetarpDiagrama">
    <w:name w:val="Be tarpų Diagrama"/>
    <w:basedOn w:val="Numatytasispastraiposriftas"/>
    <w:link w:val="Betarp"/>
    <w:uiPriority w:val="1"/>
    <w:rsid w:val="001531B3"/>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046F6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6F61"/>
    <w:rPr>
      <w:rFonts w:ascii="Segoe UI" w:eastAsiaTheme="minorEastAsia" w:hAnsi="Segoe UI" w:cs="Segoe UI"/>
      <w:sz w:val="18"/>
      <w:szCs w:val="18"/>
      <w:lang w:eastAsia="lt-LT"/>
    </w:rPr>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99"/>
    <w:qFormat/>
    <w:locked/>
    <w:rsid w:val="009F27AD"/>
    <w:rPr>
      <w:rFonts w:eastAsiaTheme="minorEastAsia"/>
      <w:sz w:val="21"/>
      <w:szCs w:val="21"/>
      <w:lang w:eastAsia="lt-LT"/>
    </w:rPr>
  </w:style>
  <w:style w:type="paragraph" w:customStyle="1" w:styleId="Numatytasis">
    <w:name w:val="Numatytasis"/>
    <w:rsid w:val="004A1582"/>
    <w:pPr>
      <w:tabs>
        <w:tab w:val="left" w:pos="720"/>
      </w:tabs>
      <w:suppressAutoHyphens/>
      <w:spacing w:after="0" w:line="240" w:lineRule="auto"/>
    </w:pPr>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6596B-E8FB-475E-AC0D-742F5E2D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6389</Words>
  <Characters>3642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4</cp:revision>
  <cp:lastPrinted>2025-07-14T08:46:00Z</cp:lastPrinted>
  <dcterms:created xsi:type="dcterms:W3CDTF">2026-01-29T20:18:00Z</dcterms:created>
  <dcterms:modified xsi:type="dcterms:W3CDTF">2026-01-29T23:20:00Z</dcterms:modified>
</cp:coreProperties>
</file>