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E81378" w:rsidRDefault="00C261EE" w:rsidP="00F752BA">
      <w:pPr>
        <w:spacing w:after="0" w:line="360" w:lineRule="auto"/>
        <w:jc w:val="center"/>
        <w:rPr>
          <w:rFonts w:ascii="Arial" w:hAnsi="Arial" w:cs="Arial"/>
          <w:b/>
          <w:color w:val="000000" w:themeColor="text1"/>
          <w:sz w:val="24"/>
          <w:szCs w:val="24"/>
        </w:rPr>
      </w:pPr>
      <w:r w:rsidRPr="00E81378">
        <w:rPr>
          <w:rFonts w:ascii="Arial" w:hAnsi="Arial" w:cs="Arial"/>
          <w:b/>
          <w:color w:val="000000" w:themeColor="text1"/>
          <w:sz w:val="24"/>
          <w:szCs w:val="24"/>
        </w:rPr>
        <w:t>KONSULTACIJA SU RINKOS DALYVIAIS</w:t>
      </w:r>
    </w:p>
    <w:p w14:paraId="28D53F92" w14:textId="461E003B" w:rsidR="0006603C" w:rsidRPr="00E81378" w:rsidRDefault="00C261EE" w:rsidP="00F752BA">
      <w:pPr>
        <w:spacing w:after="0" w:line="360" w:lineRule="auto"/>
        <w:jc w:val="center"/>
        <w:rPr>
          <w:rFonts w:ascii="Arial" w:hAnsi="Arial" w:cs="Arial"/>
          <w:b/>
          <w:color w:val="000000" w:themeColor="text1"/>
          <w:sz w:val="24"/>
          <w:szCs w:val="24"/>
        </w:rPr>
      </w:pPr>
      <w:bookmarkStart w:id="0" w:name="_Hlk525638108"/>
      <w:r w:rsidRPr="00E81378">
        <w:rPr>
          <w:rFonts w:ascii="Arial" w:hAnsi="Arial" w:cs="Arial"/>
          <w:b/>
          <w:color w:val="000000" w:themeColor="text1"/>
          <w:sz w:val="24"/>
          <w:szCs w:val="24"/>
        </w:rPr>
        <w:t xml:space="preserve">DĖL </w:t>
      </w:r>
      <w:bookmarkEnd w:id="0"/>
      <w:r w:rsidR="006E0646" w:rsidRPr="00E81378">
        <w:rPr>
          <w:rFonts w:ascii="Arial" w:hAnsi="Arial" w:cs="Arial"/>
          <w:b/>
          <w:color w:val="000000" w:themeColor="text1"/>
          <w:sz w:val="24"/>
          <w:szCs w:val="24"/>
        </w:rPr>
        <w:t>MOBILIOS AMBULATORIJOS</w:t>
      </w:r>
      <w:r w:rsidR="00830F96" w:rsidRPr="00E81378">
        <w:rPr>
          <w:rFonts w:ascii="Arial" w:hAnsi="Arial" w:cs="Arial"/>
          <w:b/>
          <w:color w:val="000000" w:themeColor="text1"/>
          <w:sz w:val="24"/>
          <w:szCs w:val="24"/>
        </w:rPr>
        <w:t xml:space="preserve"> </w:t>
      </w:r>
      <w:r w:rsidR="00D326CC" w:rsidRPr="00E81378">
        <w:rPr>
          <w:rFonts w:ascii="Arial" w:hAnsi="Arial" w:cs="Arial"/>
          <w:b/>
          <w:color w:val="000000" w:themeColor="text1"/>
          <w:sz w:val="24"/>
          <w:szCs w:val="24"/>
        </w:rPr>
        <w:t>PIRKIMO</w:t>
      </w:r>
    </w:p>
    <w:p w14:paraId="66DFA266" w14:textId="77777777" w:rsidR="009252E2" w:rsidRPr="00E81378"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E81378" w:rsidRDefault="00F723FF" w:rsidP="00F723FF">
      <w:pPr>
        <w:spacing w:after="0" w:line="240" w:lineRule="auto"/>
        <w:jc w:val="center"/>
        <w:rPr>
          <w:rFonts w:ascii="Arial" w:hAnsi="Arial" w:cs="Arial"/>
          <w:b/>
          <w:color w:val="000000" w:themeColor="text1"/>
          <w:sz w:val="24"/>
          <w:szCs w:val="24"/>
        </w:rPr>
      </w:pPr>
    </w:p>
    <w:p w14:paraId="032050DD" w14:textId="6D03A4F0" w:rsidR="00C261EE" w:rsidRPr="00E81378" w:rsidRDefault="00C261EE" w:rsidP="008F318B">
      <w:pPr>
        <w:spacing w:after="0"/>
        <w:ind w:firstLine="851"/>
        <w:jc w:val="both"/>
        <w:rPr>
          <w:rFonts w:ascii="Arial" w:hAnsi="Arial" w:cs="Arial"/>
          <w:bCs/>
          <w:color w:val="000000" w:themeColor="text1"/>
          <w:sz w:val="24"/>
          <w:szCs w:val="24"/>
        </w:rPr>
      </w:pPr>
      <w:r w:rsidRPr="00E81378">
        <w:rPr>
          <w:rFonts w:ascii="Arial" w:hAnsi="Arial" w:cs="Arial"/>
          <w:color w:val="000000" w:themeColor="text1"/>
          <w:sz w:val="24"/>
          <w:szCs w:val="24"/>
        </w:rPr>
        <w:t xml:space="preserve">Viešoji įstaiga </w:t>
      </w:r>
      <w:r w:rsidR="00B51F05" w:rsidRPr="00E81378">
        <w:rPr>
          <w:rFonts w:ascii="Arial" w:hAnsi="Arial" w:cs="Arial"/>
          <w:color w:val="000000" w:themeColor="text1"/>
          <w:sz w:val="24"/>
          <w:szCs w:val="24"/>
        </w:rPr>
        <w:t xml:space="preserve">Klaipėdos rajono savivaldybės </w:t>
      </w:r>
      <w:r w:rsidR="005413AA" w:rsidRPr="00E81378">
        <w:rPr>
          <w:rFonts w:ascii="Arial" w:hAnsi="Arial" w:cs="Arial"/>
          <w:color w:val="000000" w:themeColor="text1"/>
          <w:sz w:val="24"/>
          <w:szCs w:val="24"/>
        </w:rPr>
        <w:t>sveikatos centras</w:t>
      </w:r>
      <w:r w:rsidR="008625EE" w:rsidRPr="00E81378">
        <w:rPr>
          <w:rFonts w:ascii="Arial" w:hAnsi="Arial" w:cs="Arial"/>
          <w:color w:val="000000" w:themeColor="text1"/>
          <w:sz w:val="24"/>
          <w:szCs w:val="24"/>
        </w:rPr>
        <w:t xml:space="preserve"> </w:t>
      </w:r>
      <w:r w:rsidRPr="00E81378">
        <w:rPr>
          <w:rFonts w:ascii="Arial" w:hAnsi="Arial" w:cs="Arial"/>
          <w:color w:val="000000" w:themeColor="text1"/>
          <w:sz w:val="24"/>
          <w:szCs w:val="24"/>
        </w:rPr>
        <w:t xml:space="preserve">(toliau – </w:t>
      </w:r>
      <w:r w:rsidR="00B51F05" w:rsidRPr="00E81378">
        <w:rPr>
          <w:rFonts w:ascii="Arial" w:hAnsi="Arial" w:cs="Arial"/>
          <w:color w:val="000000" w:themeColor="text1"/>
          <w:sz w:val="24"/>
          <w:szCs w:val="24"/>
        </w:rPr>
        <w:t>perkančioji organizacija</w:t>
      </w:r>
      <w:r w:rsidRPr="00E81378">
        <w:rPr>
          <w:rFonts w:ascii="Arial" w:hAnsi="Arial" w:cs="Arial"/>
          <w:color w:val="000000" w:themeColor="text1"/>
          <w:sz w:val="24"/>
          <w:szCs w:val="24"/>
        </w:rPr>
        <w:t xml:space="preserve">) </w:t>
      </w:r>
      <w:r w:rsidR="00572EAF" w:rsidRPr="00E81378">
        <w:rPr>
          <w:rFonts w:ascii="Arial" w:hAnsi="Arial" w:cs="Arial"/>
          <w:color w:val="000000" w:themeColor="text1"/>
          <w:sz w:val="24"/>
          <w:szCs w:val="24"/>
        </w:rPr>
        <w:t>202</w:t>
      </w:r>
      <w:r w:rsidR="00A52D4F" w:rsidRPr="00E81378">
        <w:rPr>
          <w:rFonts w:ascii="Arial" w:hAnsi="Arial" w:cs="Arial"/>
          <w:color w:val="000000" w:themeColor="text1"/>
          <w:sz w:val="24"/>
          <w:szCs w:val="24"/>
        </w:rPr>
        <w:t>6</w:t>
      </w:r>
      <w:r w:rsidRPr="00E81378">
        <w:rPr>
          <w:rFonts w:ascii="Arial" w:hAnsi="Arial" w:cs="Arial"/>
          <w:color w:val="000000" w:themeColor="text1"/>
          <w:sz w:val="24"/>
          <w:szCs w:val="24"/>
        </w:rPr>
        <w:t xml:space="preserve"> m.</w:t>
      </w:r>
      <w:r w:rsidR="00A52D4F" w:rsidRPr="00E81378">
        <w:rPr>
          <w:rFonts w:ascii="Arial" w:hAnsi="Arial" w:cs="Arial"/>
          <w:color w:val="000000" w:themeColor="text1"/>
          <w:sz w:val="24"/>
          <w:szCs w:val="24"/>
        </w:rPr>
        <w:t xml:space="preserve"> vasario</w:t>
      </w:r>
      <w:r w:rsidR="007A1AFC" w:rsidRPr="00E81378">
        <w:rPr>
          <w:rFonts w:ascii="Arial" w:hAnsi="Arial" w:cs="Arial"/>
          <w:color w:val="000000" w:themeColor="text1"/>
          <w:sz w:val="24"/>
          <w:szCs w:val="24"/>
        </w:rPr>
        <w:t xml:space="preserve"> </w:t>
      </w:r>
      <w:r w:rsidR="00BA5C19" w:rsidRPr="00E81378">
        <w:rPr>
          <w:rFonts w:ascii="Arial" w:hAnsi="Arial" w:cs="Arial"/>
          <w:color w:val="000000" w:themeColor="text1"/>
          <w:sz w:val="24"/>
          <w:szCs w:val="24"/>
        </w:rPr>
        <w:t>mėn.</w:t>
      </w:r>
      <w:r w:rsidRPr="00E81378">
        <w:rPr>
          <w:rFonts w:ascii="Arial" w:hAnsi="Arial" w:cs="Arial"/>
          <w:color w:val="000000" w:themeColor="text1"/>
          <w:sz w:val="24"/>
          <w:szCs w:val="24"/>
        </w:rPr>
        <w:t xml:space="preserve"> numato vykdyti </w:t>
      </w:r>
      <w:r w:rsidR="009252E2" w:rsidRPr="00E81378">
        <w:rPr>
          <w:rFonts w:ascii="Arial" w:hAnsi="Arial" w:cs="Arial"/>
          <w:b/>
          <w:bCs/>
          <w:color w:val="000000" w:themeColor="text1"/>
          <w:sz w:val="24"/>
          <w:szCs w:val="24"/>
        </w:rPr>
        <w:t>„</w:t>
      </w:r>
      <w:r w:rsidR="006E0646" w:rsidRPr="00E81378">
        <w:rPr>
          <w:rFonts w:ascii="Arial" w:hAnsi="Arial" w:cs="Arial"/>
          <w:b/>
          <w:bCs/>
          <w:color w:val="000000" w:themeColor="text1"/>
          <w:sz w:val="24"/>
          <w:szCs w:val="24"/>
        </w:rPr>
        <w:t>Mobilios ambulatorijos</w:t>
      </w:r>
      <w:r w:rsidR="009252E2" w:rsidRPr="00E81378">
        <w:rPr>
          <w:rFonts w:ascii="Arial" w:hAnsi="Arial" w:cs="Arial"/>
          <w:b/>
          <w:bCs/>
          <w:color w:val="000000" w:themeColor="text1"/>
          <w:sz w:val="24"/>
          <w:szCs w:val="24"/>
        </w:rPr>
        <w:t>“</w:t>
      </w:r>
      <w:r w:rsidRPr="00E81378">
        <w:rPr>
          <w:rFonts w:ascii="Arial" w:hAnsi="Arial" w:cs="Arial"/>
          <w:b/>
          <w:bCs/>
          <w:color w:val="000000" w:themeColor="text1"/>
          <w:sz w:val="24"/>
          <w:szCs w:val="24"/>
        </w:rPr>
        <w:t xml:space="preserve"> </w:t>
      </w:r>
      <w:r w:rsidRPr="00E81378">
        <w:rPr>
          <w:rFonts w:ascii="Arial" w:hAnsi="Arial" w:cs="Arial"/>
          <w:color w:val="000000" w:themeColor="text1"/>
          <w:sz w:val="24"/>
          <w:szCs w:val="24"/>
        </w:rPr>
        <w:t xml:space="preserve">viešąjį pirkimą </w:t>
      </w:r>
      <w:r w:rsidR="009252E2" w:rsidRPr="00E81378">
        <w:rPr>
          <w:rFonts w:ascii="Arial" w:hAnsi="Arial" w:cs="Arial"/>
          <w:color w:val="000000" w:themeColor="text1"/>
          <w:sz w:val="24"/>
          <w:szCs w:val="24"/>
        </w:rPr>
        <w:t>tarptautinės vertės atviro konkurso</w:t>
      </w:r>
      <w:r w:rsidR="00F752BA" w:rsidRPr="00E81378">
        <w:rPr>
          <w:rFonts w:ascii="Arial" w:hAnsi="Arial" w:cs="Arial"/>
          <w:color w:val="000000" w:themeColor="text1"/>
          <w:sz w:val="24"/>
          <w:szCs w:val="24"/>
        </w:rPr>
        <w:t xml:space="preserve"> būdu</w:t>
      </w:r>
      <w:r w:rsidRPr="00E81378">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0FDE0E17" w:rsidR="00C261EE" w:rsidRPr="006E0646" w:rsidRDefault="00C261EE" w:rsidP="008F318B">
      <w:pPr>
        <w:spacing w:after="0"/>
        <w:ind w:firstLine="851"/>
        <w:jc w:val="both"/>
        <w:rPr>
          <w:rFonts w:ascii="Arial" w:hAnsi="Arial" w:cs="Arial"/>
          <w:i/>
          <w:color w:val="EE0000"/>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553165">
        <w:rPr>
          <w:rFonts w:ascii="Arial" w:hAnsi="Arial" w:cs="Arial"/>
          <w:b/>
          <w:i/>
          <w:color w:val="000000" w:themeColor="text1"/>
          <w:sz w:val="24"/>
          <w:szCs w:val="24"/>
        </w:rPr>
        <w:t>202</w:t>
      </w:r>
      <w:r w:rsidR="00E4684A" w:rsidRPr="00553165">
        <w:rPr>
          <w:rFonts w:ascii="Arial" w:hAnsi="Arial" w:cs="Arial"/>
          <w:b/>
          <w:i/>
          <w:color w:val="000000" w:themeColor="text1"/>
          <w:sz w:val="24"/>
          <w:szCs w:val="24"/>
        </w:rPr>
        <w:t>6</w:t>
      </w:r>
      <w:r w:rsidRPr="00553165">
        <w:rPr>
          <w:rFonts w:ascii="Arial" w:hAnsi="Arial" w:cs="Arial"/>
          <w:b/>
          <w:i/>
          <w:color w:val="000000" w:themeColor="text1"/>
          <w:sz w:val="24"/>
          <w:szCs w:val="24"/>
        </w:rPr>
        <w:t xml:space="preserve"> m. </w:t>
      </w:r>
      <w:r w:rsidR="00E81378" w:rsidRPr="00553165">
        <w:rPr>
          <w:rFonts w:ascii="Arial" w:hAnsi="Arial" w:cs="Arial"/>
          <w:b/>
          <w:i/>
          <w:color w:val="000000" w:themeColor="text1"/>
          <w:sz w:val="24"/>
          <w:szCs w:val="24"/>
        </w:rPr>
        <w:t>vasario</w:t>
      </w:r>
      <w:r w:rsidR="00830F96" w:rsidRPr="00553165">
        <w:rPr>
          <w:rFonts w:ascii="Arial" w:hAnsi="Arial" w:cs="Arial"/>
          <w:b/>
          <w:i/>
          <w:color w:val="000000" w:themeColor="text1"/>
          <w:sz w:val="24"/>
          <w:szCs w:val="24"/>
        </w:rPr>
        <w:t xml:space="preserve"> mėn.</w:t>
      </w:r>
      <w:r w:rsidR="003F259A" w:rsidRPr="00553165">
        <w:rPr>
          <w:rFonts w:ascii="Arial" w:hAnsi="Arial" w:cs="Arial"/>
          <w:b/>
          <w:i/>
          <w:color w:val="000000" w:themeColor="text1"/>
          <w:sz w:val="24"/>
          <w:szCs w:val="24"/>
        </w:rPr>
        <w:t xml:space="preserve"> </w:t>
      </w:r>
      <w:r w:rsidR="00E81378" w:rsidRPr="00553165">
        <w:rPr>
          <w:rFonts w:ascii="Arial" w:hAnsi="Arial" w:cs="Arial"/>
          <w:b/>
          <w:i/>
          <w:color w:val="000000" w:themeColor="text1"/>
          <w:sz w:val="24"/>
          <w:szCs w:val="24"/>
        </w:rPr>
        <w:t>5</w:t>
      </w:r>
      <w:r w:rsidR="0031334A" w:rsidRPr="00553165">
        <w:rPr>
          <w:rFonts w:ascii="Arial" w:hAnsi="Arial" w:cs="Arial"/>
          <w:b/>
          <w:i/>
          <w:color w:val="000000" w:themeColor="text1"/>
          <w:sz w:val="24"/>
          <w:szCs w:val="24"/>
        </w:rPr>
        <w:t xml:space="preserve"> </w:t>
      </w:r>
      <w:r w:rsidRPr="00553165">
        <w:rPr>
          <w:rFonts w:ascii="Arial" w:hAnsi="Arial" w:cs="Arial"/>
          <w:b/>
          <w:i/>
          <w:color w:val="000000" w:themeColor="text1"/>
          <w:sz w:val="24"/>
          <w:szCs w:val="24"/>
        </w:rPr>
        <w:t>d.</w:t>
      </w:r>
      <w:r w:rsidR="00F752BA" w:rsidRPr="00553165">
        <w:rPr>
          <w:rFonts w:ascii="Arial" w:hAnsi="Arial" w:cs="Arial"/>
          <w:b/>
          <w:i/>
          <w:color w:val="000000" w:themeColor="text1"/>
          <w:sz w:val="24"/>
          <w:szCs w:val="24"/>
        </w:rPr>
        <w:t xml:space="preserve"> </w:t>
      </w:r>
      <w:r w:rsidR="00E4684A" w:rsidRPr="00553165">
        <w:rPr>
          <w:rFonts w:ascii="Arial" w:hAnsi="Arial" w:cs="Arial"/>
          <w:b/>
          <w:i/>
          <w:color w:val="000000" w:themeColor="text1"/>
          <w:sz w:val="24"/>
          <w:szCs w:val="24"/>
        </w:rPr>
        <w:t>1</w:t>
      </w:r>
      <w:r w:rsidR="00E81378" w:rsidRPr="00553165">
        <w:rPr>
          <w:rFonts w:ascii="Arial" w:hAnsi="Arial" w:cs="Arial"/>
          <w:b/>
          <w:i/>
          <w:color w:val="000000" w:themeColor="text1"/>
          <w:sz w:val="24"/>
          <w:szCs w:val="24"/>
        </w:rPr>
        <w:t>4</w:t>
      </w:r>
      <w:r w:rsidR="00F752BA" w:rsidRPr="00553165">
        <w:rPr>
          <w:rFonts w:ascii="Arial" w:hAnsi="Arial" w:cs="Arial"/>
          <w:b/>
          <w:i/>
          <w:color w:val="000000" w:themeColor="text1"/>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62E4233D" w:rsidR="00634996" w:rsidRPr="00E81378" w:rsidRDefault="007F2098" w:rsidP="07454F09">
      <w:pPr>
        <w:spacing w:after="0"/>
        <w:jc w:val="both"/>
        <w:rPr>
          <w:rFonts w:ascii="Arial" w:hAnsi="Arial" w:cs="Arial"/>
          <w:color w:val="000000" w:themeColor="text1"/>
          <w:sz w:val="24"/>
          <w:szCs w:val="24"/>
        </w:rPr>
      </w:pPr>
      <w:r w:rsidRPr="00A52D4F">
        <w:rPr>
          <w:rFonts w:ascii="Arial" w:hAnsi="Arial" w:cs="Arial"/>
          <w:sz w:val="24"/>
          <w:szCs w:val="24"/>
        </w:rPr>
        <w:t xml:space="preserve">Pirkimas </w:t>
      </w:r>
      <w:r w:rsidR="006A748A">
        <w:rPr>
          <w:rFonts w:ascii="Arial" w:hAnsi="Arial" w:cs="Arial"/>
          <w:sz w:val="24"/>
          <w:szCs w:val="24"/>
        </w:rPr>
        <w:t>ne</w:t>
      </w:r>
      <w:r w:rsidR="009252E2" w:rsidRPr="00A52D4F">
        <w:rPr>
          <w:rFonts w:ascii="Arial" w:hAnsi="Arial" w:cs="Arial"/>
          <w:sz w:val="24"/>
          <w:szCs w:val="24"/>
        </w:rPr>
        <w:t>skaidomas</w:t>
      </w:r>
      <w:r w:rsidR="00B8186A" w:rsidRPr="00A52D4F">
        <w:rPr>
          <w:rFonts w:ascii="Arial" w:hAnsi="Arial" w:cs="Arial"/>
          <w:sz w:val="24"/>
          <w:szCs w:val="24"/>
        </w:rPr>
        <w:t xml:space="preserve"> į </w:t>
      </w:r>
      <w:r w:rsidR="00E827D5" w:rsidRPr="00A52D4F">
        <w:rPr>
          <w:rFonts w:ascii="Arial" w:hAnsi="Arial" w:cs="Arial"/>
          <w:sz w:val="24"/>
          <w:szCs w:val="24"/>
        </w:rPr>
        <w:t>dalis</w:t>
      </w:r>
      <w:r w:rsidR="00B2624C" w:rsidRPr="00A52D4F">
        <w:rPr>
          <w:rFonts w:ascii="Arial" w:hAnsi="Arial" w:cs="Arial"/>
          <w:sz w:val="24"/>
          <w:szCs w:val="24"/>
        </w:rPr>
        <w:t xml:space="preserve">. </w:t>
      </w:r>
      <w:r w:rsidR="004F173E" w:rsidRPr="00A52D4F">
        <w:rPr>
          <w:rFonts w:ascii="Arial" w:hAnsi="Arial" w:cs="Arial"/>
          <w:sz w:val="24"/>
          <w:szCs w:val="24"/>
        </w:rPr>
        <w:t>Pirkimo objekt</w:t>
      </w:r>
      <w:r w:rsidR="00DF0B8C" w:rsidRPr="00A52D4F">
        <w:rPr>
          <w:rFonts w:ascii="Arial" w:hAnsi="Arial" w:cs="Arial"/>
          <w:sz w:val="24"/>
          <w:szCs w:val="24"/>
        </w:rPr>
        <w:t>o</w:t>
      </w:r>
      <w:r w:rsidR="004F173E" w:rsidRPr="00A52D4F">
        <w:rPr>
          <w:rFonts w:ascii="Arial" w:hAnsi="Arial" w:cs="Arial"/>
          <w:sz w:val="24"/>
          <w:szCs w:val="24"/>
        </w:rPr>
        <w:t xml:space="preserve"> </w:t>
      </w:r>
      <w:r w:rsidR="00D326CC" w:rsidRPr="00A52D4F">
        <w:rPr>
          <w:rFonts w:ascii="Arial" w:hAnsi="Arial" w:cs="Arial"/>
          <w:sz w:val="24"/>
          <w:szCs w:val="24"/>
        </w:rPr>
        <w:t xml:space="preserve">pagrindinis </w:t>
      </w:r>
      <w:r w:rsidR="004F173E" w:rsidRPr="00A52D4F">
        <w:rPr>
          <w:rFonts w:ascii="Arial" w:hAnsi="Arial" w:cs="Arial"/>
          <w:sz w:val="24"/>
          <w:szCs w:val="24"/>
        </w:rPr>
        <w:t>BVPŽ koda</w:t>
      </w:r>
      <w:r w:rsidR="00D326CC" w:rsidRPr="00A52D4F">
        <w:rPr>
          <w:rFonts w:ascii="Arial" w:hAnsi="Arial" w:cs="Arial"/>
          <w:sz w:val="24"/>
          <w:szCs w:val="24"/>
        </w:rPr>
        <w:t>s</w:t>
      </w:r>
      <w:r w:rsidR="004F173E" w:rsidRPr="00A52D4F">
        <w:rPr>
          <w:rFonts w:ascii="Arial" w:hAnsi="Arial" w:cs="Arial"/>
          <w:sz w:val="24"/>
          <w:szCs w:val="24"/>
        </w:rPr>
        <w:t xml:space="preserve"> –</w:t>
      </w:r>
      <w:r w:rsidR="003E2411" w:rsidRPr="00A52D4F">
        <w:rPr>
          <w:rFonts w:ascii="Arial" w:hAnsi="Arial" w:cs="Arial"/>
          <w:sz w:val="24"/>
          <w:szCs w:val="24"/>
        </w:rPr>
        <w:t xml:space="preserve"> </w:t>
      </w:r>
      <w:r w:rsidR="00E81378" w:rsidRPr="00E81378">
        <w:rPr>
          <w:rFonts w:ascii="Arial" w:hAnsi="Arial" w:cs="Arial"/>
          <w:color w:val="000000" w:themeColor="text1"/>
          <w:sz w:val="24"/>
          <w:szCs w:val="24"/>
        </w:rPr>
        <w:t>34114121-3</w:t>
      </w:r>
      <w:r w:rsidR="00D326CC" w:rsidRPr="00E81378">
        <w:rPr>
          <w:rFonts w:ascii="Arial" w:hAnsi="Arial" w:cs="Arial"/>
          <w:color w:val="000000" w:themeColor="text1"/>
          <w:sz w:val="24"/>
          <w:szCs w:val="24"/>
        </w:rPr>
        <w:t xml:space="preserve"> (</w:t>
      </w:r>
      <w:r w:rsidR="00E81378" w:rsidRPr="00E81378">
        <w:rPr>
          <w:rFonts w:ascii="Arial" w:hAnsi="Arial" w:cs="Arial"/>
          <w:color w:val="000000" w:themeColor="text1"/>
          <w:sz w:val="24"/>
          <w:szCs w:val="24"/>
        </w:rPr>
        <w:t>Greitosios medicinos pagalbos automobiliai</w:t>
      </w:r>
      <w:r w:rsidR="00D326CC" w:rsidRPr="00E81378">
        <w:rPr>
          <w:rFonts w:ascii="Arial" w:hAnsi="Arial" w:cs="Arial"/>
          <w:color w:val="000000" w:themeColor="text1"/>
          <w:sz w:val="24"/>
          <w:szCs w:val="24"/>
        </w:rPr>
        <w:t>)</w:t>
      </w:r>
      <w:r w:rsidR="00E81378" w:rsidRPr="00E81378">
        <w:rPr>
          <w:rFonts w:ascii="Arial" w:hAnsi="Arial" w:cs="Arial"/>
          <w:color w:val="000000" w:themeColor="text1"/>
          <w:sz w:val="24"/>
          <w:szCs w:val="24"/>
        </w:rPr>
        <w:t>.</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w:t>
            </w:r>
            <w:r w:rsidRPr="00E81378">
              <w:rPr>
                <w:rFonts w:ascii="Arial" w:hAnsi="Arial" w:cs="Arial"/>
                <w:color w:val="000000" w:themeColor="text1"/>
                <w:sz w:val="24"/>
                <w:szCs w:val="24"/>
              </w:rPr>
              <w:t xml:space="preserve">gamintojo bei modelio </w:t>
            </w:r>
            <w:r w:rsidR="00DF0B8C" w:rsidRPr="00E81378">
              <w:rPr>
                <w:rFonts w:ascii="Arial" w:hAnsi="Arial" w:cs="Arial"/>
                <w:color w:val="000000" w:themeColor="text1"/>
                <w:sz w:val="24"/>
                <w:szCs w:val="24"/>
              </w:rPr>
              <w:t>įrangą</w:t>
            </w:r>
            <w:r w:rsidR="00D81487" w:rsidRPr="00E81378">
              <w:rPr>
                <w:rFonts w:ascii="Arial" w:hAnsi="Arial" w:cs="Arial"/>
                <w:color w:val="000000" w:themeColor="text1"/>
                <w:sz w:val="24"/>
                <w:szCs w:val="24"/>
              </w:rPr>
              <w:t xml:space="preserve"> </w:t>
            </w:r>
            <w:r w:rsidR="00D81487" w:rsidRPr="00F752BA">
              <w:rPr>
                <w:rFonts w:ascii="Arial" w:hAnsi="Arial" w:cs="Arial"/>
                <w:sz w:val="24"/>
                <w:szCs w:val="24"/>
              </w:rPr>
              <w:t>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Nurodykite </w:t>
            </w:r>
            <w:r w:rsidRPr="006E0646">
              <w:rPr>
                <w:rFonts w:ascii="Arial" w:hAnsi="Arial" w:cs="Arial"/>
                <w:color w:val="000000" w:themeColor="text1"/>
              </w:rPr>
              <w:t xml:space="preserve">kokių </w:t>
            </w:r>
            <w:r w:rsidRPr="00E81378">
              <w:rPr>
                <w:rFonts w:ascii="Arial" w:hAnsi="Arial" w:cs="Arial"/>
                <w:color w:val="000000" w:themeColor="text1"/>
              </w:rPr>
              <w:t>3 ga</w:t>
            </w:r>
            <w:r w:rsidR="00291F3C" w:rsidRPr="00E81378">
              <w:rPr>
                <w:rFonts w:ascii="Arial" w:hAnsi="Arial" w:cs="Arial"/>
                <w:color w:val="000000" w:themeColor="text1"/>
              </w:rPr>
              <w:t>m</w:t>
            </w:r>
            <w:r w:rsidRPr="00E81378">
              <w:rPr>
                <w:rFonts w:ascii="Arial" w:hAnsi="Arial" w:cs="Arial"/>
                <w:color w:val="000000" w:themeColor="text1"/>
              </w:rPr>
              <w:t>intojų</w:t>
            </w:r>
            <w:r w:rsidR="00291F3C" w:rsidRPr="00E81378">
              <w:rPr>
                <w:rFonts w:ascii="Arial" w:hAnsi="Arial" w:cs="Arial"/>
                <w:color w:val="000000" w:themeColor="text1"/>
              </w:rPr>
              <w:t xml:space="preserve"> įranga </w:t>
            </w:r>
            <w:r w:rsidR="00291F3C" w:rsidRPr="00F752BA">
              <w:rPr>
                <w:rFonts w:ascii="Arial" w:hAnsi="Arial" w:cs="Arial"/>
              </w:rPr>
              <w:t xml:space="preserve">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gamintojo suteikiama garantija </w:t>
            </w:r>
            <w:r w:rsidRPr="00E81378">
              <w:rPr>
                <w:rFonts w:ascii="Arial" w:hAnsi="Arial" w:cs="Arial"/>
                <w:color w:val="000000" w:themeColor="text1"/>
              </w:rPr>
              <w:t>prekei</w:t>
            </w:r>
            <w:r w:rsidRPr="00F752BA">
              <w:rPr>
                <w:rFonts w:ascii="Arial" w:hAnsi="Arial" w:cs="Arial"/>
              </w:rPr>
              <w:t xml:space="preserve">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79903238"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w:t>
            </w:r>
            <w:r w:rsidRPr="00E81378">
              <w:rPr>
                <w:rFonts w:ascii="Arial" w:hAnsi="Arial" w:cs="Arial"/>
                <w:color w:val="000000" w:themeColor="text1"/>
              </w:rPr>
              <w:t xml:space="preserve">ilgesnis kaip </w:t>
            </w:r>
            <w:r w:rsidR="00E81378" w:rsidRPr="00E81378">
              <w:rPr>
                <w:rFonts w:ascii="Arial" w:hAnsi="Arial" w:cs="Arial"/>
                <w:color w:val="000000" w:themeColor="text1"/>
              </w:rPr>
              <w:t>9</w:t>
            </w:r>
            <w:r w:rsidRPr="00E81378">
              <w:rPr>
                <w:rFonts w:ascii="Arial" w:hAnsi="Arial" w:cs="Arial"/>
                <w:color w:val="000000" w:themeColor="text1"/>
              </w:rPr>
              <w:t xml:space="preserve"> mėnesiai </w:t>
            </w:r>
            <w:r w:rsidRPr="00F752BA">
              <w:rPr>
                <w:rFonts w:ascii="Arial" w:hAnsi="Arial" w:cs="Arial"/>
              </w:rPr>
              <w:t xml:space="preserve">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 xml:space="preserve">Ar toks terminas tinkamas (ne per ilgas, ne per trumpas) prekių pristatymui ir paruošimui </w:t>
            </w:r>
            <w:r w:rsidRPr="00F752BA">
              <w:rPr>
                <w:rFonts w:ascii="Arial" w:hAnsi="Arial" w:cs="Arial"/>
              </w:rPr>
              <w:lastRenderedPageBreak/>
              <w:t>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sidRPr="00E81378">
              <w:rPr>
                <w:rFonts w:ascii="Arial" w:hAnsi="Arial" w:cs="Arial"/>
                <w:color w:val="000000" w:themeColor="text1"/>
              </w:rPr>
              <w:t>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586D" w14:textId="77777777" w:rsidR="00073BDE" w:rsidRDefault="00073BDE" w:rsidP="007E6C2C">
      <w:pPr>
        <w:spacing w:after="0" w:line="240" w:lineRule="auto"/>
      </w:pPr>
      <w:r>
        <w:separator/>
      </w:r>
    </w:p>
  </w:endnote>
  <w:endnote w:type="continuationSeparator" w:id="0">
    <w:p w14:paraId="0C75B504" w14:textId="77777777" w:rsidR="00073BDE" w:rsidRDefault="00073BDE"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5767" w14:textId="77777777" w:rsidR="00073BDE" w:rsidRDefault="00073BDE" w:rsidP="007E6C2C">
      <w:pPr>
        <w:spacing w:after="0" w:line="240" w:lineRule="auto"/>
      </w:pPr>
      <w:r>
        <w:separator/>
      </w:r>
    </w:p>
  </w:footnote>
  <w:footnote w:type="continuationSeparator" w:id="0">
    <w:p w14:paraId="0947106F" w14:textId="77777777" w:rsidR="00073BDE" w:rsidRDefault="00073BDE"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3BDE"/>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17514"/>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3165"/>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261E"/>
    <w:rsid w:val="00634996"/>
    <w:rsid w:val="006360E0"/>
    <w:rsid w:val="00637E87"/>
    <w:rsid w:val="0064108A"/>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A748A"/>
    <w:rsid w:val="006B2721"/>
    <w:rsid w:val="006B7307"/>
    <w:rsid w:val="006C6DE4"/>
    <w:rsid w:val="006D18FE"/>
    <w:rsid w:val="006D4FB3"/>
    <w:rsid w:val="006E022C"/>
    <w:rsid w:val="006E0646"/>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4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52D4F"/>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76FB0"/>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07ABF"/>
    <w:rsid w:val="00C13292"/>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40DD"/>
    <w:rsid w:val="00CF6DA6"/>
    <w:rsid w:val="00D01E48"/>
    <w:rsid w:val="00D11F89"/>
    <w:rsid w:val="00D24B95"/>
    <w:rsid w:val="00D27341"/>
    <w:rsid w:val="00D319E4"/>
    <w:rsid w:val="00D326CC"/>
    <w:rsid w:val="00D34E8C"/>
    <w:rsid w:val="00D42227"/>
    <w:rsid w:val="00D4231E"/>
    <w:rsid w:val="00D42B5F"/>
    <w:rsid w:val="00D5204C"/>
    <w:rsid w:val="00D568B7"/>
    <w:rsid w:val="00D63A79"/>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684A"/>
    <w:rsid w:val="00E475E5"/>
    <w:rsid w:val="00E538ED"/>
    <w:rsid w:val="00E55D16"/>
    <w:rsid w:val="00E56DAA"/>
    <w:rsid w:val="00E72CAE"/>
    <w:rsid w:val="00E81378"/>
    <w:rsid w:val="00E827D5"/>
    <w:rsid w:val="00E87DF9"/>
    <w:rsid w:val="00E93946"/>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0CE5"/>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4145</Words>
  <Characters>2364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30</cp:revision>
  <cp:lastPrinted>2022-08-09T07:41:00Z</cp:lastPrinted>
  <dcterms:created xsi:type="dcterms:W3CDTF">2024-03-05T06:53:00Z</dcterms:created>
  <dcterms:modified xsi:type="dcterms:W3CDTF">2026-01-30T11:38:00Z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