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DA4CE7"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0D9B15D" w14:textId="77777777" w:rsidR="00DA4CE7" w:rsidRPr="00DA4CE7" w:rsidRDefault="00DA4CE7" w:rsidP="00DA4CE7">
          <w:pPr>
            <w:spacing w:after="120" w:line="20" w:lineRule="atLeast"/>
            <w:contextualSpacing/>
            <w:jc w:val="center"/>
            <w:rPr>
              <w:rFonts w:cstheme="minorHAnsi"/>
              <w:b/>
              <w:bCs/>
              <w:sz w:val="24"/>
              <w:szCs w:val="24"/>
            </w:rPr>
          </w:pPr>
          <w:r w:rsidRPr="00DA4CE7">
            <w:rPr>
              <w:rFonts w:cstheme="minorHAnsi"/>
              <w:b/>
              <w:bCs/>
              <w:sz w:val="24"/>
              <w:szCs w:val="24"/>
            </w:rPr>
            <w:t>Pirkimą vykdo centrinė perkančioji organizacija:</w:t>
          </w:r>
        </w:p>
        <w:p w14:paraId="3A75EDB7" w14:textId="77777777" w:rsidR="00DA4CE7" w:rsidRPr="00DA4CE7" w:rsidRDefault="00DA4CE7" w:rsidP="00DA4CE7">
          <w:pPr>
            <w:spacing w:after="120" w:line="20" w:lineRule="atLeast"/>
            <w:contextualSpacing/>
            <w:jc w:val="center"/>
            <w:rPr>
              <w:rFonts w:cstheme="minorHAnsi"/>
              <w:b/>
              <w:bCs/>
              <w:sz w:val="24"/>
              <w:szCs w:val="24"/>
            </w:rPr>
          </w:pPr>
          <w:r w:rsidRPr="00DA4CE7">
            <w:rPr>
              <w:rFonts w:cstheme="minorHAnsi"/>
              <w:b/>
              <w:bCs/>
              <w:sz w:val="24"/>
              <w:szCs w:val="24"/>
            </w:rPr>
            <w:t>KAUNO MIESTO SAVIVALDYBĖS ADMINISTRACIJA</w:t>
          </w:r>
        </w:p>
        <w:p w14:paraId="592D5069" w14:textId="77777777" w:rsidR="00DA4CE7" w:rsidRPr="00DA4CE7" w:rsidRDefault="00DA4CE7" w:rsidP="00DA4CE7">
          <w:pPr>
            <w:spacing w:after="120" w:line="20" w:lineRule="atLeast"/>
            <w:contextualSpacing/>
            <w:jc w:val="center"/>
            <w:rPr>
              <w:rFonts w:cstheme="minorHAnsi"/>
              <w:b/>
              <w:bCs/>
              <w:iCs/>
              <w:sz w:val="24"/>
              <w:szCs w:val="24"/>
            </w:rPr>
          </w:pPr>
          <w:r w:rsidRPr="00DA4CE7">
            <w:rPr>
              <w:rFonts w:cstheme="minorHAnsi"/>
              <w:b/>
              <w:bCs/>
              <w:iCs/>
              <w:sz w:val="24"/>
              <w:szCs w:val="24"/>
            </w:rPr>
            <w:t>juridinio asmens kodas 188764867</w:t>
          </w:r>
        </w:p>
        <w:p w14:paraId="0CE733B5" w14:textId="3A72A3A9" w:rsidR="00C32E53" w:rsidRPr="00DA4CE7" w:rsidRDefault="00DA4CE7" w:rsidP="00DA4CE7">
          <w:pPr>
            <w:spacing w:after="120" w:line="20" w:lineRule="atLeast"/>
            <w:contextualSpacing/>
            <w:jc w:val="center"/>
            <w:rPr>
              <w:rFonts w:cstheme="minorHAnsi"/>
              <w:b/>
              <w:bCs/>
              <w:color w:val="00B050"/>
              <w:sz w:val="24"/>
              <w:szCs w:val="24"/>
            </w:rPr>
          </w:pPr>
          <w:r w:rsidRPr="00DA4CE7">
            <w:rPr>
              <w:rFonts w:cstheme="minorHAnsi"/>
              <w:b/>
              <w:bCs/>
              <w:iCs/>
              <w:sz w:val="24"/>
              <w:szCs w:val="24"/>
            </w:rPr>
            <w:t>Laisvės al. 96, 44251, Kaunas, Lietuva</w:t>
          </w:r>
        </w:p>
        <w:p w14:paraId="46315E48" w14:textId="77777777" w:rsidR="00C32E53" w:rsidRPr="00DA4CE7" w:rsidRDefault="00C32E53" w:rsidP="004E4612">
          <w:pPr>
            <w:spacing w:after="120" w:line="20" w:lineRule="atLeast"/>
            <w:contextualSpacing/>
            <w:jc w:val="center"/>
            <w:rPr>
              <w:rFonts w:cstheme="minorHAnsi"/>
              <w:color w:val="00B050"/>
              <w:sz w:val="24"/>
              <w:szCs w:val="24"/>
            </w:rPr>
          </w:pPr>
        </w:p>
        <w:p w14:paraId="4B92F888" w14:textId="62A247AF" w:rsidR="00C32E53" w:rsidRPr="00DA4CE7" w:rsidRDefault="00EB164F" w:rsidP="00DE7037">
          <w:pPr>
            <w:tabs>
              <w:tab w:val="left" w:pos="870"/>
            </w:tabs>
            <w:spacing w:after="120" w:line="20" w:lineRule="atLeast"/>
            <w:contextualSpacing/>
            <w:rPr>
              <w:rFonts w:cstheme="minorHAnsi"/>
              <w:color w:val="00B050"/>
              <w:sz w:val="24"/>
              <w:szCs w:val="24"/>
            </w:rPr>
          </w:pPr>
          <w:r w:rsidRPr="00DA4CE7">
            <w:rPr>
              <w:rFonts w:cstheme="minorHAnsi"/>
              <w:color w:val="00B050"/>
              <w:sz w:val="24"/>
              <w:szCs w:val="24"/>
            </w:rPr>
            <w:tab/>
          </w:r>
        </w:p>
        <w:p w14:paraId="47B8E29B" w14:textId="1ADA2B87" w:rsidR="00D526C8" w:rsidRPr="00DA4CE7" w:rsidRDefault="00D526C8" w:rsidP="004E4612">
          <w:pPr>
            <w:spacing w:after="120" w:line="20" w:lineRule="atLeast"/>
            <w:contextualSpacing/>
            <w:jc w:val="center"/>
            <w:rPr>
              <w:rFonts w:cstheme="minorHAnsi"/>
              <w:sz w:val="24"/>
              <w:szCs w:val="24"/>
            </w:rPr>
          </w:pPr>
        </w:p>
        <w:p w14:paraId="3EC49E01" w14:textId="7FA2180A" w:rsidR="00D526C8" w:rsidRDefault="00D526C8" w:rsidP="00DA4CE7">
          <w:pPr>
            <w:spacing w:after="120" w:line="20" w:lineRule="atLeast"/>
            <w:ind w:left="6480"/>
            <w:contextualSpacing/>
            <w:rPr>
              <w:rFonts w:cstheme="minorHAnsi"/>
              <w:sz w:val="24"/>
              <w:szCs w:val="24"/>
            </w:rPr>
          </w:pPr>
          <w:r w:rsidRPr="00DA4CE7">
            <w:rPr>
              <w:rFonts w:cstheme="minorHAnsi"/>
              <w:sz w:val="24"/>
              <w:szCs w:val="24"/>
            </w:rPr>
            <w:t xml:space="preserve">PATVIRTINTA </w:t>
          </w:r>
        </w:p>
        <w:p w14:paraId="3A66C43A" w14:textId="77777777" w:rsidR="00DA4CE7" w:rsidRPr="00606E5F" w:rsidRDefault="00DA4CE7" w:rsidP="00DA4CE7">
          <w:pPr>
            <w:spacing w:after="120" w:line="20" w:lineRule="atLeast"/>
            <w:ind w:left="6480"/>
            <w:contextualSpacing/>
            <w:rPr>
              <w:rFonts w:cstheme="minorHAnsi"/>
              <w:sz w:val="24"/>
              <w:szCs w:val="24"/>
            </w:rPr>
          </w:pPr>
          <w:r w:rsidRPr="00606E5F">
            <w:t>Viešojo pirkimo komisijos</w:t>
          </w:r>
        </w:p>
        <w:p w14:paraId="1382C9A1" w14:textId="280916E0" w:rsidR="00DA4CE7" w:rsidRPr="00606E5F" w:rsidRDefault="00DA4CE7" w:rsidP="00DA4CE7">
          <w:pPr>
            <w:spacing w:after="120" w:line="20" w:lineRule="atLeast"/>
            <w:ind w:left="6480"/>
            <w:contextualSpacing/>
            <w:rPr>
              <w:rFonts w:cstheme="minorHAnsi"/>
              <w:sz w:val="24"/>
              <w:szCs w:val="24"/>
            </w:rPr>
          </w:pPr>
          <w:r w:rsidRPr="00606E5F">
            <w:t xml:space="preserve">2026 m. sausio </w:t>
          </w:r>
          <w:r w:rsidR="00606E5F" w:rsidRPr="00606E5F">
            <w:t>30</w:t>
          </w:r>
          <w:r w:rsidRPr="00606E5F">
            <w:t xml:space="preserve"> d.</w:t>
          </w:r>
        </w:p>
        <w:p w14:paraId="1B7DCFD3" w14:textId="0FC0F21E" w:rsidR="00DA4CE7" w:rsidRPr="003048D7" w:rsidRDefault="00DA4CE7" w:rsidP="00DA4CE7">
          <w:pPr>
            <w:spacing w:after="120" w:line="20" w:lineRule="atLeast"/>
            <w:ind w:left="6480"/>
            <w:contextualSpacing/>
            <w:rPr>
              <w:rFonts w:cstheme="minorHAnsi"/>
              <w:sz w:val="24"/>
              <w:szCs w:val="24"/>
            </w:rPr>
          </w:pPr>
          <w:r w:rsidRPr="00606E5F">
            <w:t>protokolu Nr. 32-16-</w:t>
          </w:r>
          <w:r w:rsidR="00606E5F" w:rsidRPr="00606E5F">
            <w:t>6</w:t>
          </w:r>
        </w:p>
        <w:p w14:paraId="2F0A8093" w14:textId="77777777" w:rsidR="00DA4CE7" w:rsidRPr="00DA4CE7" w:rsidRDefault="00DA4CE7" w:rsidP="004E4612">
          <w:pPr>
            <w:spacing w:after="120" w:line="20" w:lineRule="atLeast"/>
            <w:ind w:left="5245"/>
            <w:contextualSpacing/>
            <w:rPr>
              <w:rFonts w:cstheme="minorHAnsi"/>
              <w:sz w:val="24"/>
              <w:szCs w:val="24"/>
            </w:rPr>
          </w:pPr>
        </w:p>
        <w:p w14:paraId="47EF0C37" w14:textId="19126F9D" w:rsidR="00D526C8" w:rsidRPr="00DA4CE7" w:rsidRDefault="00D526C8" w:rsidP="004E4612">
          <w:pPr>
            <w:spacing w:after="120" w:line="20" w:lineRule="atLeast"/>
            <w:contextualSpacing/>
            <w:jc w:val="center"/>
            <w:rPr>
              <w:rFonts w:cstheme="minorHAnsi"/>
              <w:sz w:val="24"/>
              <w:szCs w:val="24"/>
            </w:rPr>
          </w:pPr>
        </w:p>
        <w:p w14:paraId="7350A7E2" w14:textId="78457EBC" w:rsidR="00D526C8" w:rsidRPr="00DA4CE7" w:rsidRDefault="00D526C8" w:rsidP="004E4612">
          <w:pPr>
            <w:spacing w:after="120" w:line="20" w:lineRule="atLeast"/>
            <w:contextualSpacing/>
            <w:jc w:val="center"/>
            <w:rPr>
              <w:rFonts w:cstheme="minorHAnsi"/>
              <w:sz w:val="24"/>
              <w:szCs w:val="24"/>
            </w:rPr>
          </w:pPr>
        </w:p>
        <w:p w14:paraId="7ED0F5D3" w14:textId="77777777" w:rsidR="00DA4CE7" w:rsidRDefault="00DA4CE7" w:rsidP="00DA4CE7">
          <w:pPr>
            <w:spacing w:line="280" w:lineRule="atLeast"/>
            <w:jc w:val="center"/>
            <w:rPr>
              <w:rFonts w:ascii="Calibri" w:hAnsi="Calibri" w:cs="Calibri"/>
              <w:b/>
              <w:bCs/>
              <w:sz w:val="28"/>
              <w:szCs w:val="28"/>
            </w:rPr>
          </w:pPr>
        </w:p>
        <w:p w14:paraId="396CC177" w14:textId="77777777" w:rsidR="00DA4CE7" w:rsidRDefault="00DA4CE7" w:rsidP="00DA4CE7">
          <w:pPr>
            <w:spacing w:line="280" w:lineRule="atLeast"/>
            <w:jc w:val="center"/>
            <w:rPr>
              <w:rFonts w:ascii="Calibri" w:hAnsi="Calibri" w:cs="Calibri"/>
              <w:b/>
              <w:bCs/>
              <w:sz w:val="28"/>
              <w:szCs w:val="28"/>
            </w:rPr>
          </w:pPr>
        </w:p>
        <w:p w14:paraId="6180122F" w14:textId="77777777" w:rsidR="00DA4CE7" w:rsidRDefault="00DA4CE7" w:rsidP="00DA4CE7">
          <w:pPr>
            <w:spacing w:line="280" w:lineRule="atLeast"/>
            <w:jc w:val="center"/>
            <w:rPr>
              <w:rFonts w:ascii="Calibri" w:hAnsi="Calibri" w:cs="Calibri"/>
              <w:b/>
              <w:bCs/>
              <w:sz w:val="28"/>
              <w:szCs w:val="28"/>
            </w:rPr>
          </w:pPr>
        </w:p>
        <w:p w14:paraId="2E3594B9" w14:textId="39FAC7F6" w:rsidR="00DA4CE7" w:rsidRPr="00DA4CE7" w:rsidRDefault="007A130B" w:rsidP="00DA4CE7">
          <w:pPr>
            <w:pStyle w:val="Betarp"/>
            <w:jc w:val="center"/>
            <w:rPr>
              <w:rFonts w:eastAsia="Times New Roman"/>
              <w:b/>
              <w:sz w:val="28"/>
              <w:szCs w:val="28"/>
              <w:lang w:eastAsia="en-US"/>
            </w:rPr>
          </w:pPr>
          <w:r w:rsidRPr="00DA4CE7">
            <w:rPr>
              <w:b/>
              <w:sz w:val="28"/>
              <w:szCs w:val="28"/>
            </w:rPr>
            <w:t xml:space="preserve">TARPTAUTINIO </w:t>
          </w:r>
          <w:r w:rsidR="00D526C8" w:rsidRPr="00DA4CE7">
            <w:rPr>
              <w:b/>
              <w:sz w:val="28"/>
              <w:szCs w:val="28"/>
            </w:rPr>
            <w:t>VIEŠOJO PIRKIMO „</w:t>
          </w:r>
          <w:r w:rsidR="00FB0BFA">
            <w:rPr>
              <w:rFonts w:eastAsia="Times New Roman"/>
              <w:b/>
              <w:sz w:val="28"/>
              <w:szCs w:val="28"/>
              <w:lang w:eastAsia="en-US"/>
            </w:rPr>
            <w:t>ARCHEOLOGINIŲ</w:t>
          </w:r>
          <w:r w:rsidR="00DA4CE7" w:rsidRPr="00DA4CE7">
            <w:rPr>
              <w:rFonts w:eastAsia="Times New Roman"/>
              <w:b/>
              <w:sz w:val="28"/>
              <w:szCs w:val="28"/>
              <w:lang w:eastAsia="en-US"/>
            </w:rPr>
            <w:t xml:space="preserve"> </w:t>
          </w:r>
          <w:r w:rsidR="00FB0BFA">
            <w:rPr>
              <w:rFonts w:eastAsia="Times New Roman"/>
              <w:b/>
              <w:sz w:val="28"/>
              <w:szCs w:val="28"/>
              <w:lang w:eastAsia="en-US"/>
            </w:rPr>
            <w:t>TYRIMŲ PASLAUGŲ CENTRALIZUOTAS</w:t>
          </w:r>
          <w:r w:rsidR="00DA4CE7" w:rsidRPr="00DA4CE7">
            <w:rPr>
              <w:rFonts w:eastAsia="Times New Roman"/>
              <w:b/>
              <w:sz w:val="28"/>
              <w:szCs w:val="28"/>
              <w:lang w:eastAsia="en-US"/>
            </w:rPr>
            <w:t xml:space="preserve"> PIRKIMAS</w:t>
          </w:r>
          <w:r w:rsidR="00D526C8" w:rsidRPr="00DA4CE7">
            <w:rPr>
              <w:b/>
              <w:sz w:val="28"/>
              <w:szCs w:val="28"/>
            </w:rPr>
            <w:t>“</w:t>
          </w:r>
        </w:p>
        <w:p w14:paraId="67D34D7E" w14:textId="2274B412" w:rsidR="00D53BF4" w:rsidRPr="00DA4CE7" w:rsidRDefault="00D526C8" w:rsidP="00DA4CE7">
          <w:pPr>
            <w:pStyle w:val="Betarp"/>
            <w:jc w:val="center"/>
            <w:rPr>
              <w:rFonts w:eastAsia="Times New Roman"/>
              <w:b/>
              <w:sz w:val="28"/>
              <w:szCs w:val="28"/>
              <w:lang w:eastAsia="en-US"/>
            </w:rPr>
          </w:pPr>
          <w:r w:rsidRPr="00DA4CE7">
            <w:rPr>
              <w:rFonts w:cstheme="minorHAnsi"/>
              <w:b/>
              <w:sz w:val="28"/>
              <w:szCs w:val="28"/>
            </w:rPr>
            <w:t xml:space="preserve">ATVIRO KONKURSO </w:t>
          </w:r>
          <w:r w:rsidR="00EB164F" w:rsidRPr="00DA4CE7">
            <w:rPr>
              <w:rFonts w:cstheme="minorHAnsi"/>
              <w:b/>
              <w:sz w:val="28"/>
              <w:szCs w:val="28"/>
            </w:rPr>
            <w:t xml:space="preserve">SPECIALIOSIOS </w:t>
          </w:r>
          <w:r w:rsidRPr="00DA4CE7">
            <w:rPr>
              <w:rFonts w:cstheme="minorHAnsi"/>
              <w:b/>
              <w:sz w:val="28"/>
              <w:szCs w:val="28"/>
            </w:rPr>
            <w:t>SĄLYGOS</w:t>
          </w:r>
        </w:p>
        <w:p w14:paraId="0FC90D8B" w14:textId="77777777" w:rsidR="00D526C8" w:rsidRPr="00DA4CE7" w:rsidRDefault="00D526C8" w:rsidP="0048654D">
          <w:pPr>
            <w:spacing w:after="120" w:line="20" w:lineRule="atLeast"/>
            <w:contextualSpacing/>
            <w:rPr>
              <w:rFonts w:cstheme="minorHAnsi"/>
              <w:sz w:val="28"/>
              <w:szCs w:val="28"/>
            </w:rPr>
          </w:pPr>
        </w:p>
        <w:p w14:paraId="517C01D9" w14:textId="77777777" w:rsidR="001C24BC" w:rsidRPr="00DA4CE7" w:rsidRDefault="005F13F0" w:rsidP="004E4612">
          <w:pPr>
            <w:spacing w:after="120" w:line="20" w:lineRule="atLeast"/>
            <w:contextualSpacing/>
            <w:rPr>
              <w:rFonts w:cstheme="minorHAnsi"/>
            </w:rPr>
          </w:pPr>
          <w:r w:rsidRPr="00DA4CE7">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A4CE7" w:rsidRDefault="001C24BC" w:rsidP="004E4612">
              <w:pPr>
                <w:pStyle w:val="Turinioantrat"/>
                <w:spacing w:before="0" w:line="20" w:lineRule="atLeast"/>
                <w:ind w:left="432" w:hanging="432"/>
                <w:contextualSpacing/>
                <w:rPr>
                  <w:rFonts w:asciiTheme="minorHAnsi" w:hAnsiTheme="minorHAnsi" w:cstheme="minorHAnsi"/>
                </w:rPr>
              </w:pPr>
              <w:r w:rsidRPr="00DA4CE7">
                <w:rPr>
                  <w:rFonts w:asciiTheme="minorHAnsi" w:hAnsiTheme="minorHAnsi" w:cstheme="minorHAnsi"/>
                </w:rPr>
                <w:t>TURINYS</w:t>
              </w:r>
            </w:p>
            <w:p w14:paraId="5E3C6A32" w14:textId="0527AF3F" w:rsidR="00152E69" w:rsidRPr="00CE2C52" w:rsidRDefault="001C24BC" w:rsidP="002C44AB">
              <w:pPr>
                <w:pStyle w:val="Turinys1"/>
                <w:tabs>
                  <w:tab w:val="left" w:pos="660"/>
                </w:tabs>
                <w:spacing w:line="240" w:lineRule="auto"/>
                <w:rPr>
                  <w:noProof/>
                  <w:sz w:val="22"/>
                  <w:szCs w:val="22"/>
                </w:rPr>
              </w:pPr>
              <w:r w:rsidRPr="00CE2C52">
                <w:rPr>
                  <w:rFonts w:cstheme="minorHAnsi"/>
                  <w:color w:val="2B579A"/>
                  <w:shd w:val="clear" w:color="auto" w:fill="E6E6E6"/>
                </w:rPr>
                <w:fldChar w:fldCharType="begin"/>
              </w:r>
              <w:r w:rsidRPr="00CE2C52">
                <w:rPr>
                  <w:rFonts w:cstheme="minorHAnsi"/>
                </w:rPr>
                <w:instrText xml:space="preserve"> TOC \o "1-3" \h \z \u </w:instrText>
              </w:r>
              <w:r w:rsidRPr="00CE2C52">
                <w:rPr>
                  <w:rFonts w:cstheme="minorHAnsi"/>
                  <w:color w:val="2B579A"/>
                  <w:shd w:val="clear" w:color="auto" w:fill="E6E6E6"/>
                </w:rPr>
                <w:fldChar w:fldCharType="separate"/>
              </w:r>
              <w:hyperlink w:anchor="_Toc219731962" w:history="1">
                <w:r w:rsidR="00152E69" w:rsidRPr="00CE2C52">
                  <w:rPr>
                    <w:rStyle w:val="Hipersaitas"/>
                    <w:rFonts w:cstheme="minorHAnsi"/>
                    <w:noProof/>
                  </w:rPr>
                  <w:t>1.</w:t>
                </w:r>
                <w:r w:rsidR="00152E69" w:rsidRPr="00CE2C52">
                  <w:rPr>
                    <w:noProof/>
                    <w:sz w:val="22"/>
                    <w:szCs w:val="22"/>
                  </w:rPr>
                  <w:tab/>
                </w:r>
                <w:r w:rsidR="00152E69" w:rsidRPr="00CE2C52">
                  <w:rPr>
                    <w:rStyle w:val="Hipersaitas"/>
                    <w:rFonts w:cstheme="minorHAnsi"/>
                    <w:noProof/>
                  </w:rPr>
                  <w:t>Bendra informacija</w:t>
                </w:r>
                <w:r w:rsidR="00152E69" w:rsidRPr="00CE2C52">
                  <w:rPr>
                    <w:noProof/>
                    <w:webHidden/>
                  </w:rPr>
                  <w:tab/>
                </w:r>
                <w:r w:rsidR="00E53A08">
                  <w:rPr>
                    <w:noProof/>
                    <w:webHidden/>
                  </w:rPr>
                  <w:t>2</w:t>
                </w:r>
              </w:hyperlink>
            </w:p>
            <w:p w14:paraId="4EC2E4B8" w14:textId="39C24427" w:rsidR="00152E69" w:rsidRPr="00CE2C52" w:rsidRDefault="001E0FB3" w:rsidP="002C44AB">
              <w:pPr>
                <w:pStyle w:val="Turinys1"/>
                <w:spacing w:line="240" w:lineRule="auto"/>
                <w:rPr>
                  <w:noProof/>
                  <w:sz w:val="22"/>
                  <w:szCs w:val="22"/>
                </w:rPr>
              </w:pPr>
              <w:hyperlink w:anchor="_Toc219731963" w:history="1">
                <w:r w:rsidR="00152E69" w:rsidRPr="00CE2C52">
                  <w:rPr>
                    <w:rStyle w:val="Hipersaitas"/>
                    <w:rFonts w:cstheme="minorHAnsi"/>
                    <w:noProof/>
                  </w:rPr>
                  <w:t>2. Pirkimo objektas</w:t>
                </w:r>
                <w:r w:rsidR="00152E69" w:rsidRPr="00CE2C52">
                  <w:rPr>
                    <w:noProof/>
                    <w:webHidden/>
                  </w:rPr>
                  <w:tab/>
                </w:r>
                <w:r w:rsidR="00E53A08">
                  <w:rPr>
                    <w:noProof/>
                    <w:webHidden/>
                  </w:rPr>
                  <w:t>2</w:t>
                </w:r>
              </w:hyperlink>
            </w:p>
            <w:p w14:paraId="25CD378B" w14:textId="7A32FD6B" w:rsidR="00152E69" w:rsidRPr="00CE2C52" w:rsidRDefault="001E0FB3" w:rsidP="002C44AB">
              <w:pPr>
                <w:pStyle w:val="Turinys1"/>
                <w:spacing w:line="240" w:lineRule="auto"/>
                <w:rPr>
                  <w:noProof/>
                  <w:sz w:val="22"/>
                  <w:szCs w:val="22"/>
                </w:rPr>
              </w:pPr>
              <w:hyperlink w:anchor="_Toc219731964" w:history="1">
                <w:r w:rsidR="00152E69" w:rsidRPr="00CE2C52">
                  <w:rPr>
                    <w:rStyle w:val="Hipersaitas"/>
                    <w:rFonts w:cstheme="minorHAnsi"/>
                    <w:noProof/>
                  </w:rPr>
                  <w:t>3. Susitikimai su tiekėjais ir objekto apžiūra</w:t>
                </w:r>
                <w:r w:rsidR="00152E69" w:rsidRPr="00CE2C52">
                  <w:rPr>
                    <w:noProof/>
                    <w:webHidden/>
                  </w:rPr>
                  <w:tab/>
                </w:r>
                <w:r w:rsidR="00E53A08">
                  <w:rPr>
                    <w:noProof/>
                    <w:webHidden/>
                  </w:rPr>
                  <w:t>3</w:t>
                </w:r>
              </w:hyperlink>
            </w:p>
            <w:p w14:paraId="4CD89B06" w14:textId="1DDD5256" w:rsidR="00152E69" w:rsidRPr="00CE2C52" w:rsidRDefault="001E0FB3" w:rsidP="002C44AB">
              <w:pPr>
                <w:pStyle w:val="Turinys1"/>
                <w:spacing w:line="240" w:lineRule="auto"/>
                <w:rPr>
                  <w:noProof/>
                  <w:sz w:val="22"/>
                  <w:szCs w:val="22"/>
                </w:rPr>
              </w:pPr>
              <w:hyperlink w:anchor="_Toc219731965" w:history="1">
                <w:r w:rsidR="00152E69" w:rsidRPr="00CE2C52">
                  <w:rPr>
                    <w:rStyle w:val="Hipersaitas"/>
                    <w:rFonts w:cstheme="minorHAnsi"/>
                    <w:noProof/>
                  </w:rPr>
                  <w:t>4. Tiekėjų pašalinimo pagrindai ir kvalifikacijos reikalavimai</w:t>
                </w:r>
                <w:r w:rsidR="00152E69" w:rsidRPr="00CE2C52">
                  <w:rPr>
                    <w:noProof/>
                    <w:webHidden/>
                  </w:rPr>
                  <w:tab/>
                </w:r>
                <w:r w:rsidR="00E53A08">
                  <w:rPr>
                    <w:noProof/>
                    <w:webHidden/>
                  </w:rPr>
                  <w:t>4</w:t>
                </w:r>
              </w:hyperlink>
            </w:p>
            <w:p w14:paraId="2CC0129E" w14:textId="6099C956" w:rsidR="00152E69" w:rsidRPr="00CE2C52" w:rsidRDefault="001E0FB3" w:rsidP="002C44AB">
              <w:pPr>
                <w:pStyle w:val="Turinys1"/>
                <w:spacing w:line="240" w:lineRule="auto"/>
                <w:rPr>
                  <w:noProof/>
                  <w:sz w:val="22"/>
                  <w:szCs w:val="22"/>
                </w:rPr>
              </w:pPr>
              <w:hyperlink w:anchor="_Toc219731966" w:history="1">
                <w:r w:rsidR="00152E69" w:rsidRPr="00CE2C52">
                  <w:rPr>
                    <w:rStyle w:val="Hipersaitas"/>
                    <w:rFonts w:cstheme="minorHAnsi"/>
                    <w:noProof/>
                  </w:rPr>
                  <w:t>5. Reikalavimai, susiję su nacionaliniu saugumu</w:t>
                </w:r>
                <w:r w:rsidR="00152E69" w:rsidRPr="00CE2C52">
                  <w:rPr>
                    <w:noProof/>
                    <w:webHidden/>
                  </w:rPr>
                  <w:tab/>
                </w:r>
                <w:r w:rsidR="00E53A08">
                  <w:rPr>
                    <w:noProof/>
                    <w:webHidden/>
                  </w:rPr>
                  <w:t>4</w:t>
                </w:r>
              </w:hyperlink>
            </w:p>
            <w:p w14:paraId="5F96FE47" w14:textId="1D9A6061" w:rsidR="00152E69" w:rsidRPr="00CE2C52" w:rsidRDefault="001E0FB3" w:rsidP="002C44AB">
              <w:pPr>
                <w:pStyle w:val="Turinys1"/>
                <w:spacing w:line="240" w:lineRule="auto"/>
                <w:rPr>
                  <w:noProof/>
                  <w:sz w:val="22"/>
                  <w:szCs w:val="22"/>
                </w:rPr>
              </w:pPr>
              <w:hyperlink w:anchor="_Toc219731967" w:history="1">
                <w:r w:rsidR="00152E69" w:rsidRPr="00CE2C52">
                  <w:rPr>
                    <w:rStyle w:val="Hipersaitas"/>
                    <w:rFonts w:cstheme="minorHAnsi"/>
                    <w:noProof/>
                  </w:rPr>
                  <w:t>6. Specialieji reikalavimai pasiūlymų rengimui ir pateikimui</w:t>
                </w:r>
                <w:r w:rsidR="00152E69" w:rsidRPr="00CE2C52">
                  <w:rPr>
                    <w:noProof/>
                    <w:webHidden/>
                  </w:rPr>
                  <w:tab/>
                </w:r>
                <w:r w:rsidR="00E53A08">
                  <w:rPr>
                    <w:noProof/>
                    <w:webHidden/>
                  </w:rPr>
                  <w:t>4</w:t>
                </w:r>
              </w:hyperlink>
            </w:p>
            <w:p w14:paraId="3EA5E38D" w14:textId="529FAD23" w:rsidR="00152E69" w:rsidRPr="00CE2C52" w:rsidRDefault="001E0FB3" w:rsidP="002C44AB">
              <w:pPr>
                <w:pStyle w:val="Turinys1"/>
                <w:spacing w:line="240" w:lineRule="auto"/>
                <w:rPr>
                  <w:noProof/>
                  <w:sz w:val="22"/>
                  <w:szCs w:val="22"/>
                </w:rPr>
              </w:pPr>
              <w:hyperlink w:anchor="_Toc219731968" w:history="1">
                <w:r w:rsidR="00152E69" w:rsidRPr="00CE2C52">
                  <w:rPr>
                    <w:rStyle w:val="Hipersaitas"/>
                    <w:rFonts w:cstheme="minorHAnsi"/>
                    <w:noProof/>
                  </w:rPr>
                  <w:t>7. Pasiūlymo galiojimo užtikrinimas</w:t>
                </w:r>
                <w:r w:rsidR="00152E69" w:rsidRPr="00CE2C52">
                  <w:rPr>
                    <w:noProof/>
                    <w:webHidden/>
                  </w:rPr>
                  <w:tab/>
                </w:r>
                <w:r w:rsidR="002C44AB" w:rsidRPr="00CE2C52">
                  <w:rPr>
                    <w:noProof/>
                    <w:webHidden/>
                  </w:rPr>
                  <w:t>6</w:t>
                </w:r>
              </w:hyperlink>
            </w:p>
            <w:p w14:paraId="7D17786D" w14:textId="787FF93B" w:rsidR="00152E69" w:rsidRPr="00CE2C52" w:rsidRDefault="001E0FB3" w:rsidP="002C44AB">
              <w:pPr>
                <w:pStyle w:val="Turinys1"/>
                <w:spacing w:line="240" w:lineRule="auto"/>
                <w:rPr>
                  <w:noProof/>
                  <w:sz w:val="22"/>
                  <w:szCs w:val="22"/>
                </w:rPr>
              </w:pPr>
              <w:hyperlink w:anchor="_Toc219731969" w:history="1">
                <w:r w:rsidR="00152E69" w:rsidRPr="00CE2C52">
                  <w:rPr>
                    <w:rStyle w:val="Hipersaitas"/>
                    <w:rFonts w:cstheme="minorHAnsi"/>
                    <w:noProof/>
                  </w:rPr>
                  <w:t>8. Elektroninis aukcionas</w:t>
                </w:r>
                <w:r w:rsidR="00152E69" w:rsidRPr="00CE2C52">
                  <w:rPr>
                    <w:noProof/>
                    <w:webHidden/>
                  </w:rPr>
                  <w:tab/>
                </w:r>
                <w:r w:rsidR="00E53A08">
                  <w:rPr>
                    <w:noProof/>
                    <w:webHidden/>
                  </w:rPr>
                  <w:t>7</w:t>
                </w:r>
              </w:hyperlink>
            </w:p>
            <w:p w14:paraId="0873F67F" w14:textId="70918424" w:rsidR="00152E69" w:rsidRPr="00CE2C52" w:rsidRDefault="001E0FB3" w:rsidP="002C44AB">
              <w:pPr>
                <w:pStyle w:val="Turinys1"/>
                <w:spacing w:line="240" w:lineRule="auto"/>
                <w:rPr>
                  <w:noProof/>
                  <w:sz w:val="22"/>
                  <w:szCs w:val="22"/>
                </w:rPr>
              </w:pPr>
              <w:hyperlink w:anchor="_Toc219731970" w:history="1">
                <w:r w:rsidR="00152E69" w:rsidRPr="00CE2C52">
                  <w:rPr>
                    <w:rStyle w:val="Hipersaitas"/>
                    <w:rFonts w:cstheme="minorHAnsi"/>
                    <w:noProof/>
                  </w:rPr>
                  <w:t>9. Pasiūlymų vertinimas</w:t>
                </w:r>
                <w:r w:rsidR="00152E69" w:rsidRPr="00CE2C52">
                  <w:rPr>
                    <w:noProof/>
                    <w:webHidden/>
                  </w:rPr>
                  <w:tab/>
                </w:r>
                <w:r w:rsidR="002C44AB" w:rsidRPr="00CE2C52">
                  <w:rPr>
                    <w:noProof/>
                    <w:webHidden/>
                  </w:rPr>
                  <w:t>7</w:t>
                </w:r>
              </w:hyperlink>
            </w:p>
            <w:p w14:paraId="63C41437" w14:textId="59A724DD" w:rsidR="00152E69" w:rsidRPr="00CE2C52" w:rsidRDefault="001E0FB3" w:rsidP="002C44AB">
              <w:pPr>
                <w:pStyle w:val="Turinys1"/>
                <w:spacing w:line="240" w:lineRule="auto"/>
                <w:rPr>
                  <w:noProof/>
                  <w:sz w:val="22"/>
                  <w:szCs w:val="22"/>
                </w:rPr>
              </w:pPr>
              <w:hyperlink w:anchor="_Toc219731971" w:history="1">
                <w:r w:rsidR="00152E69" w:rsidRPr="00CE2C52">
                  <w:rPr>
                    <w:rStyle w:val="Hipersaitas"/>
                    <w:rFonts w:cstheme="minorHAnsi"/>
                    <w:noProof/>
                  </w:rPr>
                  <w:t>10. Sutarties sudarymas</w:t>
                </w:r>
                <w:r w:rsidR="00152E69" w:rsidRPr="00CE2C52">
                  <w:rPr>
                    <w:noProof/>
                    <w:webHidden/>
                  </w:rPr>
                  <w:tab/>
                </w:r>
                <w:r w:rsidR="00E53A08">
                  <w:rPr>
                    <w:noProof/>
                    <w:webHidden/>
                  </w:rPr>
                  <w:t>7</w:t>
                </w:r>
              </w:hyperlink>
            </w:p>
            <w:p w14:paraId="74487704" w14:textId="53738116" w:rsidR="00152E69" w:rsidRPr="00CE2C52" w:rsidRDefault="001E0FB3" w:rsidP="002C44AB">
              <w:pPr>
                <w:pStyle w:val="Turinys1"/>
                <w:tabs>
                  <w:tab w:val="left" w:pos="660"/>
                </w:tabs>
                <w:spacing w:line="240" w:lineRule="auto"/>
                <w:rPr>
                  <w:noProof/>
                  <w:sz w:val="22"/>
                  <w:szCs w:val="22"/>
                </w:rPr>
              </w:pPr>
              <w:hyperlink w:anchor="_Toc219731972" w:history="1">
                <w:r w:rsidR="00152E69" w:rsidRPr="00CE2C52">
                  <w:rPr>
                    <w:rStyle w:val="Hipersaitas"/>
                    <w:rFonts w:cstheme="minorHAnsi"/>
                    <w:noProof/>
                  </w:rPr>
                  <w:t>11.</w:t>
                </w:r>
                <w:r w:rsidR="00152E69" w:rsidRPr="00CE2C52">
                  <w:rPr>
                    <w:noProof/>
                    <w:sz w:val="22"/>
                    <w:szCs w:val="22"/>
                  </w:rPr>
                  <w:tab/>
                </w:r>
                <w:r w:rsidR="00152E69" w:rsidRPr="00CE2C52">
                  <w:rPr>
                    <w:rStyle w:val="Hipersaitas"/>
                    <w:rFonts w:cstheme="minorHAnsi"/>
                    <w:noProof/>
                  </w:rPr>
                  <w:t>Kitos sąlygos</w:t>
                </w:r>
                <w:r w:rsidR="00152E69" w:rsidRPr="00CE2C52">
                  <w:rPr>
                    <w:noProof/>
                    <w:webHidden/>
                  </w:rPr>
                  <w:tab/>
                </w:r>
                <w:r w:rsidR="00E53A08">
                  <w:rPr>
                    <w:noProof/>
                    <w:webHidden/>
                  </w:rPr>
                  <w:t>7</w:t>
                </w:r>
              </w:hyperlink>
            </w:p>
            <w:p w14:paraId="1B0ACA05" w14:textId="348CA3C5" w:rsidR="00152E69" w:rsidRPr="00CE2C52" w:rsidRDefault="001E0FB3" w:rsidP="002C44AB">
              <w:pPr>
                <w:pStyle w:val="Turinys1"/>
                <w:spacing w:line="240" w:lineRule="auto"/>
                <w:rPr>
                  <w:noProof/>
                  <w:sz w:val="22"/>
                  <w:szCs w:val="22"/>
                </w:rPr>
              </w:pPr>
              <w:hyperlink w:anchor="_Toc219731973" w:history="1">
                <w:r w:rsidR="00152E69" w:rsidRPr="00CE2C52">
                  <w:rPr>
                    <w:rStyle w:val="Hipersaitas"/>
                    <w:rFonts w:cstheme="minorHAnsi"/>
                    <w:noProof/>
                  </w:rPr>
                  <w:t>Pirkimo sąlygų 1 priedas „Terminai“</w:t>
                </w:r>
                <w:r w:rsidR="00152E69" w:rsidRPr="00CE2C52">
                  <w:rPr>
                    <w:noProof/>
                    <w:webHidden/>
                  </w:rPr>
                  <w:tab/>
                </w:r>
                <w:r w:rsidR="00E53A08">
                  <w:rPr>
                    <w:noProof/>
                    <w:webHidden/>
                  </w:rPr>
                  <w:t>8</w:t>
                </w:r>
              </w:hyperlink>
            </w:p>
            <w:p w14:paraId="07F4D525" w14:textId="64D75945" w:rsidR="00152E69" w:rsidRPr="00CE2C52" w:rsidRDefault="001E0FB3" w:rsidP="002C44AB">
              <w:pPr>
                <w:pStyle w:val="Turinys2"/>
                <w:rPr>
                  <w:noProof/>
                  <w:sz w:val="22"/>
                  <w:szCs w:val="22"/>
                </w:rPr>
              </w:pPr>
              <w:hyperlink w:anchor="_Toc219731974" w:history="1">
                <w:r w:rsidR="00152E69" w:rsidRPr="00CE2C52">
                  <w:rPr>
                    <w:rStyle w:val="Hipersaitas"/>
                    <w:rFonts w:eastAsia="Calibri" w:cstheme="minorHAnsi"/>
                    <w:noProof/>
                  </w:rPr>
                  <w:t>Pirk</w:t>
                </w:r>
                <w:r w:rsidR="00D6457F">
                  <w:rPr>
                    <w:rStyle w:val="Hipersaitas"/>
                    <w:rFonts w:eastAsia="Calibri" w:cstheme="minorHAnsi"/>
                    <w:noProof/>
                  </w:rPr>
                  <w:t>imo sąlygų 2 priedas „Pasiūlymas</w:t>
                </w:r>
                <w:r w:rsidR="00152E69" w:rsidRPr="00CE2C52">
                  <w:rPr>
                    <w:rStyle w:val="Hipersaitas"/>
                    <w:rFonts w:eastAsia="Calibri" w:cstheme="minorHAnsi"/>
                    <w:noProof/>
                  </w:rPr>
                  <w:t>“</w:t>
                </w:r>
                <w:r w:rsidR="00152E69" w:rsidRPr="00CE2C52">
                  <w:rPr>
                    <w:noProof/>
                    <w:webHidden/>
                  </w:rPr>
                  <w:tab/>
                </w:r>
              </w:hyperlink>
              <w:r w:rsidR="00E53A08">
                <w:rPr>
                  <w:noProof/>
                </w:rPr>
                <w:t>11</w:t>
              </w:r>
            </w:p>
            <w:p w14:paraId="56A1B02D" w14:textId="1AF91AA0" w:rsidR="00152E69" w:rsidRPr="00CE2C52" w:rsidRDefault="001E0FB3" w:rsidP="002C44AB">
              <w:pPr>
                <w:pStyle w:val="Turinys2"/>
                <w:rPr>
                  <w:noProof/>
                  <w:sz w:val="22"/>
                  <w:szCs w:val="22"/>
                </w:rPr>
              </w:pPr>
              <w:hyperlink w:anchor="_Toc219731975" w:history="1">
                <w:r w:rsidR="00152E69" w:rsidRPr="00CE2C52">
                  <w:rPr>
                    <w:rStyle w:val="Hipersaitas"/>
                    <w:rFonts w:eastAsia="Calibri" w:cstheme="minorHAnsi"/>
                    <w:noProof/>
                  </w:rPr>
                  <w:t>Pirkimo sąlygų 3 priedas „Tiekėjų pašalinimo pagrindai“</w:t>
                </w:r>
                <w:r w:rsidR="00152E69" w:rsidRPr="00CE2C52">
                  <w:rPr>
                    <w:noProof/>
                    <w:webHidden/>
                  </w:rPr>
                  <w:tab/>
                </w:r>
                <w:r w:rsidR="00152E69" w:rsidRPr="00CE2C52">
                  <w:rPr>
                    <w:noProof/>
                    <w:webHidden/>
                  </w:rPr>
                  <w:fldChar w:fldCharType="begin"/>
                </w:r>
                <w:r w:rsidR="00152E69" w:rsidRPr="00CE2C52">
                  <w:rPr>
                    <w:noProof/>
                    <w:webHidden/>
                  </w:rPr>
                  <w:instrText xml:space="preserve"> PAGEREF _Toc219731975 \h </w:instrText>
                </w:r>
                <w:r w:rsidR="00152E69" w:rsidRPr="00CE2C52">
                  <w:rPr>
                    <w:noProof/>
                    <w:webHidden/>
                  </w:rPr>
                </w:r>
                <w:r w:rsidR="00152E69" w:rsidRPr="00CE2C52">
                  <w:rPr>
                    <w:noProof/>
                    <w:webHidden/>
                  </w:rPr>
                  <w:fldChar w:fldCharType="separate"/>
                </w:r>
                <w:r w:rsidR="00011C7D">
                  <w:rPr>
                    <w:noProof/>
                    <w:webHidden/>
                  </w:rPr>
                  <w:t>1</w:t>
                </w:r>
                <w:r w:rsidR="00152E69" w:rsidRPr="00CE2C52">
                  <w:rPr>
                    <w:noProof/>
                    <w:webHidden/>
                  </w:rPr>
                  <w:fldChar w:fldCharType="end"/>
                </w:r>
              </w:hyperlink>
              <w:r w:rsidR="00E53A08">
                <w:rPr>
                  <w:noProof/>
                </w:rPr>
                <w:t>2</w:t>
              </w:r>
            </w:p>
            <w:p w14:paraId="13F08FFB" w14:textId="08F53E6D" w:rsidR="00152E69" w:rsidRPr="00CE2C52" w:rsidRDefault="002C44AB" w:rsidP="002C44AB">
              <w:pPr>
                <w:pStyle w:val="Turinys3"/>
                <w:spacing w:after="0" w:line="240" w:lineRule="auto"/>
                <w:rPr>
                  <w:b w:val="0"/>
                  <w:sz w:val="22"/>
                  <w:szCs w:val="22"/>
                </w:rPr>
              </w:pPr>
              <w:r w:rsidRPr="00CE2C52">
                <w:rPr>
                  <w:rFonts w:eastAsia="Calibri"/>
                  <w:b w:val="0"/>
                </w:rPr>
                <w:t>Pirkimo sąlygų 4 priedas „Tiekėjų kvalifikacijos reikalavimai ir reikalaujami kokybės bei aplinkos apsaugos vadybos sistemų standartai“</w:t>
              </w:r>
              <w:hyperlink w:anchor="_Toc219731976" w:history="1">
                <w:r w:rsidR="00152E69" w:rsidRPr="00CE2C52">
                  <w:rPr>
                    <w:b w:val="0"/>
                    <w:webHidden/>
                  </w:rPr>
                  <w:tab/>
                </w:r>
                <w:r w:rsidR="001E0FB3">
                  <w:rPr>
                    <w:b w:val="0"/>
                    <w:webHidden/>
                  </w:rPr>
                  <w:t>2</w:t>
                </w:r>
              </w:hyperlink>
              <w:r w:rsidR="00E53A08">
                <w:rPr>
                  <w:b w:val="0"/>
                </w:rPr>
                <w:t>2</w:t>
              </w:r>
            </w:p>
            <w:p w14:paraId="0ED05DAA" w14:textId="3F09DD1D" w:rsidR="00152E69" w:rsidRPr="00CE2C52" w:rsidRDefault="001E0FB3" w:rsidP="002C44AB">
              <w:pPr>
                <w:pStyle w:val="Turinys3"/>
                <w:spacing w:after="0" w:line="240" w:lineRule="auto"/>
                <w:rPr>
                  <w:sz w:val="22"/>
                  <w:szCs w:val="22"/>
                </w:rPr>
              </w:pPr>
              <w:hyperlink w:anchor="_Toc219731977" w:history="1">
                <w:r w:rsidR="002C44AB" w:rsidRPr="00CE2C52">
                  <w:rPr>
                    <w:rStyle w:val="Hipersaitas"/>
                    <w:b w:val="0"/>
                  </w:rPr>
                  <w:t>Pirkimo sąlygų 5 priedas „EBVPD“ (XML formatu)</w:t>
                </w:r>
                <w:r w:rsidR="00152E69" w:rsidRPr="00CE2C52">
                  <w:rPr>
                    <w:b w:val="0"/>
                    <w:webHidden/>
                  </w:rPr>
                  <w:tab/>
                </w:r>
                <w:r w:rsidR="002C44AB" w:rsidRPr="00CE2C52">
                  <w:rPr>
                    <w:b w:val="0"/>
                    <w:webHidden/>
                  </w:rPr>
                  <w:t>25</w:t>
                </w:r>
              </w:hyperlink>
            </w:p>
            <w:p w14:paraId="213877CA" w14:textId="4EE6923D" w:rsidR="00152E69" w:rsidRPr="00CE2C52" w:rsidRDefault="001E0FB3" w:rsidP="002C44AB">
              <w:pPr>
                <w:pStyle w:val="Turinys2"/>
                <w:rPr>
                  <w:noProof/>
                </w:rPr>
              </w:pPr>
              <w:hyperlink w:anchor="_Toc219731981" w:history="1">
                <w:r w:rsidR="00152E69" w:rsidRPr="00CE2C52">
                  <w:rPr>
                    <w:rStyle w:val="Hipersaitas"/>
                    <w:rFonts w:eastAsia="Calibri" w:cstheme="minorHAnsi"/>
                    <w:noProof/>
                  </w:rPr>
                  <w:t>Pirkimo sąlygų 6 priedas „Preliminariosios sutarties projektas“</w:t>
                </w:r>
                <w:r w:rsidR="00152E69" w:rsidRPr="00CE2C52">
                  <w:rPr>
                    <w:noProof/>
                    <w:webHidden/>
                  </w:rPr>
                  <w:tab/>
                </w:r>
                <w:r w:rsidR="00E53A08">
                  <w:rPr>
                    <w:noProof/>
                    <w:webHidden/>
                  </w:rPr>
                  <w:t>26</w:t>
                </w:r>
              </w:hyperlink>
            </w:p>
            <w:p w14:paraId="320F2301" w14:textId="1A6BE79F" w:rsidR="002C44AB" w:rsidRPr="00CE2C52" w:rsidRDefault="001E0FB3" w:rsidP="002C44AB">
              <w:pPr>
                <w:pStyle w:val="Turinys2"/>
                <w:rPr>
                  <w:noProof/>
                </w:rPr>
              </w:pPr>
              <w:hyperlink w:anchor="_Toc219731981" w:history="1">
                <w:r w:rsidR="002C44AB" w:rsidRPr="00CE2C52">
                  <w:rPr>
                    <w:rStyle w:val="Hipersaitas"/>
                    <w:rFonts w:eastAsia="Calibri" w:cstheme="minorHAnsi"/>
                    <w:noProof/>
                  </w:rPr>
                  <w:t>Pirkimo sąlygų 7</w:t>
                </w:r>
                <w:r w:rsidR="006F425C" w:rsidRPr="00CE2C52">
                  <w:rPr>
                    <w:rStyle w:val="Hipersaitas"/>
                    <w:rFonts w:eastAsia="Calibri" w:cstheme="minorHAnsi"/>
                    <w:noProof/>
                  </w:rPr>
                  <w:t xml:space="preserve"> priedas </w:t>
                </w:r>
                <w:r w:rsidR="002C44AB" w:rsidRPr="00CE2C52">
                  <w:t xml:space="preserve">„Tiekėjo </w:t>
                </w:r>
                <w:r w:rsidR="006F425C" w:rsidRPr="00CE2C52">
                  <w:t>specialistų</w:t>
                </w:r>
                <w:r w:rsidR="002C44AB" w:rsidRPr="00CE2C52">
                  <w:t xml:space="preserve"> ir asmenų, atsakingų už sutarties vykdymą, sąraš</w:t>
                </w:r>
                <w:r w:rsidR="006F425C" w:rsidRPr="00CE2C52">
                  <w:t>o forma</w:t>
                </w:r>
                <w:r w:rsidR="002C44AB" w:rsidRPr="00CE2C52">
                  <w:rPr>
                    <w:rStyle w:val="Hipersaitas"/>
                    <w:rFonts w:eastAsia="Calibri" w:cstheme="minorHAnsi"/>
                    <w:noProof/>
                  </w:rPr>
                  <w:t>“</w:t>
                </w:r>
                <w:r w:rsidR="002C44AB" w:rsidRPr="00CE2C52">
                  <w:rPr>
                    <w:noProof/>
                    <w:webHidden/>
                  </w:rPr>
                  <w:tab/>
                </w:r>
                <w:r w:rsidR="00E53A08">
                  <w:rPr>
                    <w:noProof/>
                    <w:webHidden/>
                  </w:rPr>
                  <w:t>2</w:t>
                </w:r>
                <w:r>
                  <w:rPr>
                    <w:noProof/>
                    <w:webHidden/>
                  </w:rPr>
                  <w:t>7</w:t>
                </w:r>
                <w:bookmarkStart w:id="0" w:name="_GoBack"/>
                <w:bookmarkEnd w:id="0"/>
              </w:hyperlink>
            </w:p>
            <w:p w14:paraId="0E5844F2" w14:textId="378954E1" w:rsidR="00152E69" w:rsidRPr="00CE2C52" w:rsidRDefault="001E0FB3" w:rsidP="002C44AB">
              <w:pPr>
                <w:pStyle w:val="Turinys2"/>
                <w:rPr>
                  <w:noProof/>
                  <w:sz w:val="22"/>
                  <w:szCs w:val="22"/>
                </w:rPr>
              </w:pPr>
              <w:hyperlink w:anchor="_Toc219731982" w:history="1">
                <w:r w:rsidR="00152E69" w:rsidRPr="00CE2C52">
                  <w:rPr>
                    <w:rStyle w:val="Hipersaitas"/>
                    <w:rFonts w:cstheme="minorHAnsi"/>
                    <w:noProof/>
                  </w:rPr>
                  <w:t>Pirkimo sąlygų 8 priedas „Tiekėjo / subtiekėjo deklaracija dėl atitikties Reglamento nuostatoms juridiniam asmeniui“</w:t>
                </w:r>
                <w:r w:rsidR="00152E69" w:rsidRPr="00CE2C52">
                  <w:rPr>
                    <w:noProof/>
                    <w:webHidden/>
                  </w:rPr>
                  <w:tab/>
                </w:r>
                <w:r w:rsidR="00E53A08">
                  <w:rPr>
                    <w:noProof/>
                    <w:webHidden/>
                  </w:rPr>
                  <w:t>28</w:t>
                </w:r>
              </w:hyperlink>
            </w:p>
            <w:p w14:paraId="6B59B31B" w14:textId="410AF371" w:rsidR="00152E69" w:rsidRPr="00CE2C52" w:rsidRDefault="001E0FB3" w:rsidP="002C44AB">
              <w:pPr>
                <w:pStyle w:val="Turinys2"/>
                <w:rPr>
                  <w:noProof/>
                  <w:sz w:val="22"/>
                  <w:szCs w:val="22"/>
                </w:rPr>
              </w:pPr>
              <w:hyperlink w:anchor="_Toc219731983" w:history="1">
                <w:r w:rsidR="00152E69" w:rsidRPr="00CE2C52">
                  <w:rPr>
                    <w:rStyle w:val="Hipersaitas"/>
                    <w:rFonts w:cstheme="minorHAnsi"/>
                    <w:noProof/>
                  </w:rPr>
                  <w:t>Pirkimo sąlygų 9 priedas „Tiekėjo deklaracija dėl tiekėjo atsakingų asmenų“</w:t>
                </w:r>
                <w:r w:rsidR="00152E69" w:rsidRPr="00CE2C52">
                  <w:rPr>
                    <w:noProof/>
                    <w:webHidden/>
                  </w:rPr>
                  <w:tab/>
                </w:r>
                <w:r w:rsidR="00E53A08">
                  <w:rPr>
                    <w:noProof/>
                    <w:webHidden/>
                  </w:rPr>
                  <w:t>29</w:t>
                </w:r>
              </w:hyperlink>
            </w:p>
            <w:p w14:paraId="0DDC40AE" w14:textId="5A67E155" w:rsidR="001C24BC" w:rsidRPr="00DA4CE7" w:rsidRDefault="001C24BC" w:rsidP="004E4612">
              <w:pPr>
                <w:spacing w:after="120" w:line="20" w:lineRule="atLeast"/>
                <w:contextualSpacing/>
                <w:rPr>
                  <w:rFonts w:cstheme="minorHAnsi"/>
                </w:rPr>
              </w:pPr>
              <w:r w:rsidRPr="00CE2C52">
                <w:rPr>
                  <w:rFonts w:cstheme="minorHAnsi"/>
                  <w:b/>
                  <w:bCs/>
                  <w:color w:val="2B579A"/>
                  <w:shd w:val="clear" w:color="auto" w:fill="E6E6E6"/>
                </w:rPr>
                <w:fldChar w:fldCharType="end"/>
              </w:r>
            </w:p>
          </w:sdtContent>
        </w:sdt>
        <w:p w14:paraId="73CCB438" w14:textId="0E813B55" w:rsidR="005F13F0" w:rsidRPr="00DA4CE7" w:rsidRDefault="001C24BC" w:rsidP="004E4612">
          <w:pPr>
            <w:spacing w:after="120" w:line="20" w:lineRule="atLeast"/>
            <w:contextualSpacing/>
            <w:rPr>
              <w:rFonts w:cstheme="minorHAnsi"/>
            </w:rPr>
          </w:pPr>
          <w:r w:rsidRPr="00DA4CE7">
            <w:rPr>
              <w:rFonts w:cstheme="minorHAnsi"/>
            </w:rPr>
            <w:br w:type="page"/>
          </w:r>
        </w:p>
      </w:sdtContent>
    </w:sdt>
    <w:p w14:paraId="7DBFF88B" w14:textId="0FE73970" w:rsidR="002415C7" w:rsidRPr="007105D1"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219731962"/>
      <w:bookmarkStart w:id="2" w:name="_Toc335201954"/>
      <w:bookmarkStart w:id="3" w:name="_Toc147739116"/>
      <w:r w:rsidRPr="007105D1">
        <w:rPr>
          <w:rFonts w:asciiTheme="minorHAnsi" w:hAnsiTheme="minorHAnsi" w:cstheme="minorHAnsi"/>
        </w:rPr>
        <w:lastRenderedPageBreak/>
        <w:t>Bendra informacija</w:t>
      </w:r>
      <w:bookmarkEnd w:id="1"/>
    </w:p>
    <w:p w14:paraId="1CBBDA86" w14:textId="77777777" w:rsidR="00C72E59" w:rsidRPr="007105D1" w:rsidRDefault="008272CE" w:rsidP="00C72E59">
      <w:pPr>
        <w:pStyle w:val="Sraopastraipa"/>
        <w:numPr>
          <w:ilvl w:val="1"/>
          <w:numId w:val="1"/>
        </w:numPr>
        <w:spacing w:after="0" w:line="20" w:lineRule="atLeast"/>
        <w:ind w:left="0" w:firstLine="567"/>
        <w:jc w:val="both"/>
        <w:rPr>
          <w:rFonts w:cstheme="minorHAnsi"/>
        </w:rPr>
      </w:pPr>
      <w:r w:rsidRPr="007105D1">
        <w:rPr>
          <w:rFonts w:cstheme="minorHAnsi"/>
        </w:rPr>
        <w:t>Perkančioji organizacija –</w:t>
      </w:r>
      <w:r w:rsidR="000372F4" w:rsidRPr="007105D1">
        <w:rPr>
          <w:rFonts w:cstheme="minorHAnsi"/>
        </w:rPr>
        <w:t xml:space="preserve"> </w:t>
      </w:r>
      <w:r w:rsidR="0042714E" w:rsidRPr="007105D1">
        <w:rPr>
          <w:rFonts w:cstheme="minorHAnsi"/>
        </w:rPr>
        <w:t xml:space="preserve">Kauno miesto savivaldybės administracija, juridinio asmens kodas 188764867, adresas Laisvės al. 96, 44251 Kaunas, Lietuva. </w:t>
      </w:r>
      <w:r w:rsidR="00E05E2D" w:rsidRPr="007105D1">
        <w:rPr>
          <w:rFonts w:eastAsia="Calibri" w:cstheme="minorHAnsi"/>
        </w:rPr>
        <w:t>P</w:t>
      </w:r>
      <w:r w:rsidR="00D94650" w:rsidRPr="007105D1">
        <w:rPr>
          <w:rFonts w:eastAsia="Calibri" w:cstheme="minorHAnsi"/>
        </w:rPr>
        <w:t>erkančioji organizacija yra PVM mokėtoja</w:t>
      </w:r>
      <w:r w:rsidR="009C69A4" w:rsidRPr="007105D1">
        <w:rPr>
          <w:rFonts w:eastAsia="Calibri" w:cstheme="minorHAnsi"/>
        </w:rPr>
        <w:t>.</w:t>
      </w:r>
    </w:p>
    <w:p w14:paraId="05696C61" w14:textId="089A264C" w:rsidR="0042714E" w:rsidRPr="007105D1" w:rsidRDefault="0042714E" w:rsidP="00C72E59">
      <w:pPr>
        <w:pStyle w:val="Sraopastraipa"/>
        <w:numPr>
          <w:ilvl w:val="1"/>
          <w:numId w:val="1"/>
        </w:numPr>
        <w:spacing w:after="0" w:line="20" w:lineRule="atLeast"/>
        <w:ind w:left="0" w:firstLine="567"/>
        <w:jc w:val="both"/>
        <w:rPr>
          <w:rFonts w:cstheme="minorHAnsi"/>
        </w:rPr>
      </w:pPr>
      <w:r w:rsidRPr="007105D1">
        <w:rPr>
          <w:rFonts w:cstheme="minorHAnsi"/>
        </w:rPr>
        <w:t>Perkančiosios organizacijos kontaktiniai asmenys:</w:t>
      </w:r>
    </w:p>
    <w:p w14:paraId="1AE6D6DC" w14:textId="3007FF23" w:rsidR="001734E7" w:rsidRPr="00845132" w:rsidRDefault="001734E7" w:rsidP="00B55429">
      <w:pPr>
        <w:pStyle w:val="Sraopastraipa"/>
        <w:spacing w:after="0"/>
        <w:ind w:left="0" w:firstLine="567"/>
        <w:jc w:val="both"/>
        <w:rPr>
          <w:rFonts w:cstheme="minorHAnsi"/>
        </w:rPr>
      </w:pPr>
      <w:r w:rsidRPr="007105D1">
        <w:rPr>
          <w:rFonts w:cstheme="minorHAnsi"/>
        </w:rPr>
        <w:t>1.2.1</w:t>
      </w:r>
      <w:r w:rsidRPr="007105D1">
        <w:rPr>
          <w:rFonts w:cstheme="minorHAnsi"/>
          <w:b/>
          <w:bCs/>
        </w:rPr>
        <w:t xml:space="preserve"> </w:t>
      </w:r>
      <w:r w:rsidR="0042714E" w:rsidRPr="007105D1">
        <w:rPr>
          <w:rFonts w:cstheme="minorHAnsi"/>
          <w:b/>
          <w:bCs/>
        </w:rPr>
        <w:t>dėl klausimų, susijusių su pirkimo objektu</w:t>
      </w:r>
      <w:r w:rsidR="0042714E" w:rsidRPr="007105D1">
        <w:rPr>
          <w:rFonts w:cstheme="minorHAnsi"/>
        </w:rPr>
        <w:t xml:space="preserve"> – </w:t>
      </w:r>
      <w:r w:rsidR="007105D1" w:rsidRPr="007105D1">
        <w:rPr>
          <w:rFonts w:ascii="Calibri" w:hAnsi="Calibri" w:cs="Calibri"/>
        </w:rPr>
        <w:t xml:space="preserve">Kauno miesto savivaldybės administracijos </w:t>
      </w:r>
      <w:r w:rsidR="007105D1" w:rsidRPr="007105D1">
        <w:rPr>
          <w:rFonts w:ascii="Calibri" w:eastAsia="Calibri" w:hAnsi="Calibri" w:cs="Calibri"/>
        </w:rPr>
        <w:t xml:space="preserve">Miesto plėtros ir paveldosaugos skyriaus Kultūros paveldo </w:t>
      </w:r>
      <w:r w:rsidR="007105D1" w:rsidRPr="00845132">
        <w:rPr>
          <w:rFonts w:ascii="Calibri" w:eastAsia="Calibri" w:hAnsi="Calibri" w:cs="Calibri"/>
        </w:rPr>
        <w:t>poskyrio specialistas</w:t>
      </w:r>
      <w:r w:rsidR="007105D1" w:rsidRPr="00845132">
        <w:rPr>
          <w:rFonts w:ascii="Calibri" w:hAnsi="Calibri" w:cs="Calibri"/>
        </w:rPr>
        <w:t xml:space="preserve"> </w:t>
      </w:r>
      <w:r w:rsidR="007105D1" w:rsidRPr="00845132">
        <w:rPr>
          <w:rFonts w:ascii="Calibri" w:eastAsia="Calibri" w:hAnsi="Calibri" w:cs="Calibri"/>
        </w:rPr>
        <w:t xml:space="preserve">Paulius Kolaitis, tel. +370 37 423946, +370 647 23054, el. p. </w:t>
      </w:r>
      <w:hyperlink r:id="rId11" w:history="1">
        <w:r w:rsidR="007105D1" w:rsidRPr="00845132">
          <w:rPr>
            <w:rStyle w:val="Hipersaitas"/>
            <w:rFonts w:ascii="Calibri" w:eastAsia="Calibri" w:hAnsi="Calibri" w:cs="Calibri"/>
          </w:rPr>
          <w:t>paulius.kolaitis@kaunas.lt</w:t>
        </w:r>
      </w:hyperlink>
      <w:r w:rsidR="0042714E" w:rsidRPr="00845132">
        <w:rPr>
          <w:rFonts w:cstheme="minorHAnsi"/>
        </w:rPr>
        <w:t>;</w:t>
      </w:r>
    </w:p>
    <w:p w14:paraId="35F2CD34" w14:textId="42DB50D3" w:rsidR="00AA161C" w:rsidRDefault="001734E7" w:rsidP="00B55429">
      <w:pPr>
        <w:spacing w:after="0"/>
        <w:ind w:firstLine="567"/>
        <w:jc w:val="both"/>
        <w:rPr>
          <w:rFonts w:ascii="Calibri" w:hAnsi="Calibri" w:cs="Calibri"/>
        </w:rPr>
      </w:pPr>
      <w:r w:rsidRPr="00845132">
        <w:rPr>
          <w:rFonts w:cstheme="minorHAnsi"/>
        </w:rPr>
        <w:t xml:space="preserve">1.2.2. </w:t>
      </w:r>
      <w:r w:rsidR="0042714E" w:rsidRPr="00845132">
        <w:rPr>
          <w:rFonts w:cstheme="minorHAnsi"/>
          <w:b/>
          <w:bCs/>
        </w:rPr>
        <w:t>dėl klausimų susijusių su viešųjų pirkimų procedūromis, pirkimo sąlygų reikalavimais</w:t>
      </w:r>
      <w:r w:rsidR="0042714E" w:rsidRPr="00845132">
        <w:rPr>
          <w:rFonts w:cstheme="minorHAnsi"/>
        </w:rPr>
        <w:t xml:space="preserve"> – Kauno miesto savivaldybės administracijos Centrinio viešųjų pirkimų ir koncesijų skyriaus vyriausioji specialistė</w:t>
      </w:r>
      <w:r w:rsidR="00AA161C" w:rsidRPr="00845132">
        <w:rPr>
          <w:rFonts w:ascii="Calibri" w:hAnsi="Calibri" w:cs="Calibri"/>
        </w:rPr>
        <w:t xml:space="preserve"> Vilma Tamašienė, tel. +370 37 220270, el. p. </w:t>
      </w:r>
      <w:hyperlink r:id="rId12" w:history="1">
        <w:r w:rsidR="00AA161C" w:rsidRPr="00845132">
          <w:rPr>
            <w:rStyle w:val="Hipersaitas"/>
            <w:rFonts w:ascii="Calibri" w:hAnsi="Calibri" w:cs="Calibri"/>
          </w:rPr>
          <w:t>vilma.tamasiene@kaunas.lt</w:t>
        </w:r>
      </w:hyperlink>
      <w:r w:rsidR="00AA161C" w:rsidRPr="00845132">
        <w:rPr>
          <w:rFonts w:ascii="Calibri" w:hAnsi="Calibri" w:cs="Calibri"/>
        </w:rPr>
        <w:t>.</w:t>
      </w:r>
      <w:r w:rsidR="00AA161C">
        <w:rPr>
          <w:rFonts w:ascii="Calibri" w:hAnsi="Calibri" w:cs="Calibri"/>
        </w:rPr>
        <w:t xml:space="preserve"> </w:t>
      </w:r>
    </w:p>
    <w:p w14:paraId="725D4000" w14:textId="7F9CA493" w:rsidR="00C72E59" w:rsidRPr="00AA161C" w:rsidRDefault="007D6857" w:rsidP="00AA161C">
      <w:pPr>
        <w:spacing w:after="0"/>
        <w:ind w:firstLine="567"/>
        <w:jc w:val="both"/>
        <w:rPr>
          <w:rFonts w:ascii="Calibri" w:hAnsi="Calibri" w:cs="Calibri"/>
        </w:rPr>
      </w:pPr>
      <w:r w:rsidRPr="00774D23">
        <w:rPr>
          <w:rFonts w:cstheme="minorHAnsi"/>
          <w:color w:val="000000" w:themeColor="text1"/>
        </w:rPr>
        <w:t>Pirkimas</w:t>
      </w:r>
      <w:r w:rsidR="00B37854" w:rsidRPr="00774D23">
        <w:rPr>
          <w:rFonts w:cstheme="minorHAnsi"/>
          <w:color w:val="000000" w:themeColor="text1"/>
        </w:rPr>
        <w:t xml:space="preserve"> neatlieka</w:t>
      </w:r>
      <w:r w:rsidRPr="00774D23">
        <w:rPr>
          <w:rFonts w:cstheme="minorHAnsi"/>
          <w:color w:val="000000" w:themeColor="text1"/>
        </w:rPr>
        <w:t>mas</w:t>
      </w:r>
      <w:r w:rsidR="00B37854" w:rsidRPr="00774D23">
        <w:rPr>
          <w:rFonts w:cstheme="minorHAnsi"/>
          <w:color w:val="000000" w:themeColor="text1"/>
        </w:rPr>
        <w:t xml:space="preserve"> </w:t>
      </w:r>
      <w:r w:rsidR="002F5F8E" w:rsidRPr="00774D23">
        <w:rPr>
          <w:rFonts w:cstheme="minorHAnsi"/>
          <w:color w:val="000000" w:themeColor="text1"/>
        </w:rPr>
        <w:t>naudojantis centralizuotų pirkimų katalogu</w:t>
      </w:r>
      <w:r w:rsidRPr="00774D23">
        <w:rPr>
          <w:rFonts w:cstheme="minorHAnsi"/>
          <w:color w:val="000000" w:themeColor="text1"/>
        </w:rPr>
        <w:t>, nes</w:t>
      </w:r>
      <w:r w:rsidR="001734E7" w:rsidRPr="00774D23">
        <w:rPr>
          <w:rFonts w:ascii="Calibri" w:eastAsia="Times New Roman" w:hAnsi="Calibri" w:cs="Calibri"/>
          <w:color w:val="000000"/>
        </w:rPr>
        <w:t xml:space="preserve"> CPO LT kataloge tokių </w:t>
      </w:r>
      <w:r w:rsidR="00774D23" w:rsidRPr="00774D23">
        <w:rPr>
          <w:rFonts w:ascii="Calibri" w:eastAsia="Times New Roman" w:hAnsi="Calibri" w:cs="Calibri"/>
          <w:color w:val="000000"/>
        </w:rPr>
        <w:t>paslaugų</w:t>
      </w:r>
      <w:r w:rsidR="001734E7" w:rsidRPr="00774D23">
        <w:rPr>
          <w:rFonts w:ascii="Calibri" w:eastAsia="Times New Roman" w:hAnsi="Calibri" w:cs="Calibri"/>
          <w:color w:val="000000"/>
        </w:rPr>
        <w:t xml:space="preserve"> nėra. CPO LT katalogo patikrinimo data</w:t>
      </w:r>
      <w:r w:rsidR="001734E7" w:rsidRPr="00122D1E">
        <w:rPr>
          <w:rFonts w:ascii="Calibri" w:eastAsia="Times New Roman" w:hAnsi="Calibri" w:cs="Calibri"/>
          <w:color w:val="000000"/>
        </w:rPr>
        <w:t>: 2026-01-</w:t>
      </w:r>
      <w:r w:rsidR="00AB0518" w:rsidRPr="00122D1E">
        <w:rPr>
          <w:rFonts w:ascii="Calibri" w:eastAsia="Times New Roman" w:hAnsi="Calibri" w:cs="Calibri"/>
          <w:color w:val="000000"/>
        </w:rPr>
        <w:t>27</w:t>
      </w:r>
      <w:r w:rsidR="001734E7" w:rsidRPr="00122D1E">
        <w:rPr>
          <w:rFonts w:ascii="Calibri" w:eastAsia="Times New Roman" w:hAnsi="Calibri" w:cs="Calibri"/>
          <w:color w:val="000000"/>
        </w:rPr>
        <w:t>.</w:t>
      </w:r>
      <w:r w:rsidR="001734E7" w:rsidRPr="00774D23">
        <w:rPr>
          <w:rFonts w:ascii="Calibri" w:eastAsia="Times New Roman" w:hAnsi="Calibri" w:cs="Calibri"/>
          <w:color w:val="000000"/>
        </w:rPr>
        <w:t xml:space="preserve">  </w:t>
      </w:r>
    </w:p>
    <w:p w14:paraId="62DF64D0" w14:textId="310D9D6E" w:rsidR="00AA23FB" w:rsidRPr="009D61DD" w:rsidRDefault="00AA23FB" w:rsidP="00C72E59">
      <w:pPr>
        <w:pStyle w:val="Sraopastraipa"/>
        <w:numPr>
          <w:ilvl w:val="1"/>
          <w:numId w:val="1"/>
        </w:numPr>
        <w:tabs>
          <w:tab w:val="left" w:pos="993"/>
        </w:tabs>
        <w:spacing w:after="0" w:line="240" w:lineRule="auto"/>
        <w:ind w:left="0" w:firstLine="567"/>
        <w:jc w:val="both"/>
        <w:rPr>
          <w:rFonts w:ascii="Calibri" w:eastAsia="Calibri" w:hAnsi="Calibri" w:cs="Calibri"/>
        </w:rPr>
      </w:pPr>
      <w:r w:rsidRPr="009D61DD">
        <w:rPr>
          <w:rFonts w:eastAsia="Times New Roman" w:cstheme="minorHAnsi"/>
        </w:rPr>
        <w:t>Perkančioji organizacija nerezervuoja teisės dalyvauti pirkime.</w:t>
      </w:r>
    </w:p>
    <w:p w14:paraId="72BE12F0" w14:textId="5FAF9E6E" w:rsidR="00C72E59" w:rsidRPr="009D61DD" w:rsidRDefault="00C447D2" w:rsidP="00C72E59">
      <w:pPr>
        <w:pStyle w:val="Sraopastraipa"/>
        <w:spacing w:after="0" w:line="240" w:lineRule="auto"/>
        <w:ind w:left="0" w:firstLine="567"/>
        <w:jc w:val="both"/>
        <w:rPr>
          <w:rFonts w:cstheme="minorHAnsi"/>
        </w:rPr>
      </w:pPr>
      <w:r w:rsidRPr="009D61DD">
        <w:rPr>
          <w:rFonts w:cstheme="minorHAnsi"/>
        </w:rPr>
        <w:t>1.</w:t>
      </w:r>
      <w:r w:rsidR="00095A99" w:rsidRPr="009D61DD">
        <w:rPr>
          <w:rFonts w:cstheme="minorHAnsi"/>
        </w:rPr>
        <w:t>5</w:t>
      </w:r>
      <w:r w:rsidRPr="009D61DD">
        <w:rPr>
          <w:rFonts w:cstheme="minorHAnsi"/>
        </w:rPr>
        <w:t>.</w:t>
      </w:r>
      <w:r w:rsidR="00C72E59" w:rsidRPr="009D61DD">
        <w:rPr>
          <w:rFonts w:cstheme="minorHAnsi"/>
        </w:rPr>
        <w:t xml:space="preserve"> </w:t>
      </w:r>
      <w:r w:rsidR="00E32C8E" w:rsidRPr="009D61DD">
        <w:rPr>
          <w:rFonts w:cstheme="minorHAnsi"/>
        </w:rPr>
        <w:t xml:space="preserve">Stebėtojai dalyvauti </w:t>
      </w:r>
      <w:r w:rsidR="008A3C98" w:rsidRPr="009D61DD">
        <w:rPr>
          <w:rFonts w:cstheme="minorHAnsi"/>
        </w:rPr>
        <w:t>K</w:t>
      </w:r>
      <w:r w:rsidR="00E32C8E" w:rsidRPr="009D61DD">
        <w:rPr>
          <w:rFonts w:cstheme="minorHAnsi"/>
        </w:rPr>
        <w:t>omisijos posėdžiuose nėra kviečiami.</w:t>
      </w:r>
    </w:p>
    <w:p w14:paraId="5DB81959" w14:textId="7D4819D8" w:rsidR="00C72E59" w:rsidRPr="007105D1" w:rsidRDefault="00C72E59" w:rsidP="00C72E59">
      <w:pPr>
        <w:pStyle w:val="Sraopastraipa"/>
        <w:spacing w:after="0" w:line="240" w:lineRule="auto"/>
        <w:ind w:left="0" w:firstLine="567"/>
        <w:jc w:val="both"/>
        <w:rPr>
          <w:rFonts w:cstheme="minorHAnsi"/>
          <w:color w:val="00B050"/>
          <w:highlight w:val="lightGray"/>
        </w:rPr>
      </w:pPr>
      <w:r w:rsidRPr="009D61DD">
        <w:rPr>
          <w:rFonts w:cstheme="minorHAnsi"/>
        </w:rPr>
        <w:t xml:space="preserve">1.6. </w:t>
      </w:r>
      <w:r w:rsidR="003A502A" w:rsidRPr="00334242">
        <w:rPr>
          <w:rFonts w:cstheme="minorHAnsi"/>
          <w:color w:val="00B050"/>
        </w:rPr>
        <w:t>Atliekamas žaliasis pirkimas.</w:t>
      </w:r>
      <w:r w:rsidR="00334242">
        <w:rPr>
          <w:rFonts w:cstheme="minorHAnsi"/>
        </w:rPr>
        <w:t xml:space="preserve"> P</w:t>
      </w:r>
      <w:r w:rsidR="00334242" w:rsidRPr="00F0520C">
        <w:rPr>
          <w:rFonts w:ascii="Calibri" w:hAnsi="Calibri"/>
          <w:bCs/>
          <w:iCs/>
          <w:spacing w:val="-4"/>
        </w:rPr>
        <w:t>erkama nematerialaus pobūdžio paslauga (kuri aprašyta techninėje specifikacijoje ir Pagrindinės sutarties projekte), kaip numatyta Aplinkos apsaugos kriterijų taikymo</w:t>
      </w:r>
      <w:r w:rsidR="00334242" w:rsidRPr="00334242">
        <w:rPr>
          <w:rFonts w:ascii="Calibri" w:hAnsi="Calibri"/>
          <w:bCs/>
          <w:iCs/>
          <w:spacing w:val="-4"/>
        </w:rPr>
        <w:t xml:space="preserve">, vykdant žaliuosius pirkimus, tvarkos aprašo, patvirtinto </w:t>
      </w:r>
      <w:r w:rsidR="003A502A" w:rsidRPr="00334242">
        <w:rPr>
          <w:rFonts w:cstheme="minorHAnsi"/>
        </w:rPr>
        <w:t>Lietuvos Respublikos aplinkos ministro 2011 m. birželio 28 d. įsakymo Nr. D1-508 „</w:t>
      </w:r>
      <w:hyperlink r:id="rId13" w:history="1">
        <w:r w:rsidR="003A502A" w:rsidRPr="00334242">
          <w:rPr>
            <w:rStyle w:val="Hipersaitas"/>
            <w:rFonts w:cstheme="minorHAnsi"/>
            <w:color w:val="0070C0"/>
            <w:u w:val="single"/>
          </w:rPr>
          <w:t>Dėl Aplinkos apsaugos kriterijų taikymo, vykdant žaliuosius pirkimus, tvarkos aprašo patvirtinimo</w:t>
        </w:r>
      </w:hyperlink>
      <w:r w:rsidR="003A502A" w:rsidRPr="00334242">
        <w:rPr>
          <w:rFonts w:cstheme="minorHAnsi"/>
        </w:rPr>
        <w:t xml:space="preserve">“ </w:t>
      </w:r>
      <w:r w:rsidRPr="00334242">
        <w:rPr>
          <w:rFonts w:cstheme="minorHAnsi"/>
        </w:rPr>
        <w:t>4.</w:t>
      </w:r>
      <w:r w:rsidR="009D61DD" w:rsidRPr="00334242">
        <w:rPr>
          <w:rFonts w:cstheme="minorHAnsi"/>
        </w:rPr>
        <w:t>4.</w:t>
      </w:r>
      <w:r w:rsidRPr="00334242">
        <w:rPr>
          <w:rFonts w:cstheme="minorHAnsi"/>
        </w:rPr>
        <w:t>3</w:t>
      </w:r>
      <w:r w:rsidR="003A502A" w:rsidRPr="00334242">
        <w:rPr>
          <w:rFonts w:cstheme="minorHAnsi"/>
        </w:rPr>
        <w:t xml:space="preserve"> punkt</w:t>
      </w:r>
      <w:r w:rsidR="00334242" w:rsidRPr="00334242">
        <w:rPr>
          <w:rFonts w:cstheme="minorHAnsi"/>
        </w:rPr>
        <w:t>e</w:t>
      </w:r>
      <w:r w:rsidR="003A502A" w:rsidRPr="00334242">
        <w:rPr>
          <w:rFonts w:cstheme="minorHAnsi"/>
        </w:rPr>
        <w:t xml:space="preserve">. </w:t>
      </w:r>
    </w:p>
    <w:p w14:paraId="14EF0C2E" w14:textId="63020611" w:rsidR="00E35E7C" w:rsidRPr="007833F2" w:rsidRDefault="00C72E59" w:rsidP="00C72E59">
      <w:pPr>
        <w:pStyle w:val="Sraopastraipa"/>
        <w:spacing w:after="0" w:line="240" w:lineRule="auto"/>
        <w:ind w:left="0" w:firstLine="567"/>
        <w:jc w:val="both"/>
        <w:rPr>
          <w:rFonts w:cstheme="minorHAnsi"/>
        </w:rPr>
      </w:pPr>
      <w:r w:rsidRPr="007833F2">
        <w:rPr>
          <w:rFonts w:cstheme="minorHAnsi"/>
          <w:color w:val="000000" w:themeColor="text1"/>
        </w:rPr>
        <w:t xml:space="preserve">1.7. </w:t>
      </w:r>
      <w:r w:rsidR="00E35E7C" w:rsidRPr="007833F2">
        <w:rPr>
          <w:rFonts w:cstheme="minorHAnsi"/>
          <w:sz w:val="22"/>
          <w:szCs w:val="22"/>
        </w:rPr>
        <w:t>Šiame pirkime socialiniai kriterijai</w:t>
      </w:r>
      <w:r w:rsidRPr="007833F2">
        <w:rPr>
          <w:rFonts w:cstheme="minorHAnsi"/>
          <w:sz w:val="22"/>
          <w:szCs w:val="22"/>
        </w:rPr>
        <w:t xml:space="preserve"> netaikomi.</w:t>
      </w:r>
      <w:r w:rsidR="00E35E7C" w:rsidRPr="007833F2">
        <w:rPr>
          <w:rFonts w:cstheme="minorHAnsi"/>
          <w:sz w:val="22"/>
          <w:szCs w:val="22"/>
        </w:rPr>
        <w:t xml:space="preserve"> </w:t>
      </w:r>
    </w:p>
    <w:p w14:paraId="2413C02D" w14:textId="78D508C1" w:rsidR="00E32C8E" w:rsidRPr="007833F2" w:rsidRDefault="00E32C8E" w:rsidP="0097765E">
      <w:pPr>
        <w:pStyle w:val="Sraopastraipa"/>
        <w:numPr>
          <w:ilvl w:val="1"/>
          <w:numId w:val="7"/>
        </w:numPr>
        <w:tabs>
          <w:tab w:val="left" w:pos="993"/>
        </w:tabs>
        <w:spacing w:after="0" w:line="240" w:lineRule="auto"/>
        <w:ind w:left="0" w:firstLine="567"/>
        <w:jc w:val="both"/>
        <w:rPr>
          <w:rFonts w:eastAsia="Arial" w:cstheme="minorHAnsi"/>
          <w:color w:val="000000" w:themeColor="text1"/>
        </w:rPr>
      </w:pPr>
      <w:r w:rsidRPr="007833F2">
        <w:rPr>
          <w:rFonts w:eastAsia="Arial" w:cstheme="minorHAnsi"/>
          <w:color w:val="000000" w:themeColor="text1"/>
        </w:rPr>
        <w:t xml:space="preserve">Išankstinis skelbimas apie </w:t>
      </w:r>
      <w:r w:rsidR="007A68AD" w:rsidRPr="007833F2">
        <w:rPr>
          <w:rFonts w:eastAsia="Arial" w:cstheme="minorHAnsi"/>
          <w:color w:val="000000" w:themeColor="text1"/>
        </w:rPr>
        <w:t>p</w:t>
      </w:r>
      <w:r w:rsidRPr="007833F2">
        <w:rPr>
          <w:rFonts w:eastAsia="Arial" w:cstheme="minorHAnsi"/>
          <w:color w:val="000000" w:themeColor="text1"/>
        </w:rPr>
        <w:t>irkimą nebuvo paskelbtas</w:t>
      </w:r>
      <w:r w:rsidR="00C72E59" w:rsidRPr="007833F2">
        <w:rPr>
          <w:rFonts w:eastAsia="Arial" w:cstheme="minorHAnsi"/>
          <w:color w:val="000000" w:themeColor="text1"/>
        </w:rPr>
        <w:t>.</w:t>
      </w:r>
    </w:p>
    <w:p w14:paraId="72EF28E7" w14:textId="61993630" w:rsidR="00AF1430" w:rsidRPr="007833F2"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7833F2">
        <w:rPr>
          <w:rFonts w:cstheme="minorHAnsi"/>
          <w:lang w:eastAsia="en-US"/>
        </w:rPr>
        <w:t>P</w:t>
      </w:r>
      <w:r w:rsidR="00E32C8E" w:rsidRPr="007833F2">
        <w:rPr>
          <w:rFonts w:cstheme="minorHAnsi"/>
          <w:lang w:eastAsia="en-US"/>
        </w:rPr>
        <w:t xml:space="preserve">irkime </w:t>
      </w:r>
      <w:r w:rsidR="00E32C8E" w:rsidRPr="007833F2">
        <w:rPr>
          <w:rFonts w:cstheme="minorHAnsi"/>
        </w:rPr>
        <w:t xml:space="preserve"> </w:t>
      </w:r>
      <w:r w:rsidR="007A68AD" w:rsidRPr="007833F2">
        <w:rPr>
          <w:rFonts w:cstheme="minorHAnsi"/>
        </w:rPr>
        <w:t>perkančioji organizacija</w:t>
      </w:r>
      <w:r w:rsidR="00E32C8E" w:rsidRPr="007833F2">
        <w:rPr>
          <w:rFonts w:cstheme="minorHAnsi"/>
          <w:lang w:eastAsia="en-US"/>
        </w:rPr>
        <w:t xml:space="preserve"> nenumato skelbti pranešimo dėl savanoriško </w:t>
      </w:r>
      <w:proofErr w:type="spellStart"/>
      <w:r w:rsidR="00E32C8E" w:rsidRPr="007833F2">
        <w:rPr>
          <w:rFonts w:cstheme="minorHAnsi"/>
          <w:i/>
          <w:iCs/>
          <w:lang w:eastAsia="en-US"/>
        </w:rPr>
        <w:t>ex</w:t>
      </w:r>
      <w:proofErr w:type="spellEnd"/>
      <w:r w:rsidR="00E32C8E" w:rsidRPr="007833F2">
        <w:rPr>
          <w:rFonts w:cstheme="minorHAnsi"/>
          <w:i/>
          <w:iCs/>
          <w:lang w:eastAsia="en-US"/>
        </w:rPr>
        <w:t xml:space="preserve"> ante</w:t>
      </w:r>
      <w:r w:rsidR="00E32C8E" w:rsidRPr="007833F2">
        <w:rPr>
          <w:rFonts w:cstheme="minorHAnsi"/>
          <w:lang w:eastAsia="en-US"/>
        </w:rPr>
        <w:t xml:space="preserve"> skaidrumo.</w:t>
      </w:r>
    </w:p>
    <w:p w14:paraId="23FC9D6D" w14:textId="77777777" w:rsidR="007833F2" w:rsidRPr="007833F2" w:rsidRDefault="007466F8" w:rsidP="007833F2">
      <w:pPr>
        <w:pStyle w:val="Sraopastraipa"/>
        <w:numPr>
          <w:ilvl w:val="1"/>
          <w:numId w:val="7"/>
        </w:numPr>
        <w:tabs>
          <w:tab w:val="left" w:pos="851"/>
          <w:tab w:val="left" w:pos="993"/>
        </w:tabs>
        <w:spacing w:after="0" w:line="240" w:lineRule="auto"/>
        <w:ind w:left="0" w:firstLine="567"/>
        <w:jc w:val="both"/>
        <w:rPr>
          <w:rFonts w:cstheme="minorHAnsi"/>
          <w:color w:val="7030A0"/>
        </w:rPr>
      </w:pPr>
      <w:r w:rsidRPr="007833F2">
        <w:rPr>
          <w:rFonts w:cstheme="minorHAnsi"/>
        </w:rPr>
        <w:t>Pirkime neleidžia</w:t>
      </w:r>
      <w:r w:rsidR="00216820" w:rsidRPr="007833F2">
        <w:rPr>
          <w:rFonts w:cstheme="minorHAnsi"/>
        </w:rPr>
        <w:t>ma</w:t>
      </w:r>
      <w:r w:rsidRPr="007833F2">
        <w:rPr>
          <w:rFonts w:cstheme="minorHAnsi"/>
        </w:rPr>
        <w:t xml:space="preserve"> pateikti alternatyvių </w:t>
      </w:r>
      <w:r w:rsidR="00D27E76" w:rsidRPr="007833F2">
        <w:rPr>
          <w:rFonts w:cstheme="minorHAnsi"/>
        </w:rPr>
        <w:t>p</w:t>
      </w:r>
      <w:r w:rsidRPr="007833F2">
        <w:rPr>
          <w:rFonts w:cstheme="minorHAnsi"/>
        </w:rPr>
        <w:t xml:space="preserve">asiūlymų. </w:t>
      </w:r>
    </w:p>
    <w:p w14:paraId="29E60032" w14:textId="566F9A52" w:rsidR="007833F2" w:rsidRPr="00122D1E" w:rsidRDefault="007833F2" w:rsidP="007833F2">
      <w:pPr>
        <w:pStyle w:val="Sraopastraipa"/>
        <w:numPr>
          <w:ilvl w:val="1"/>
          <w:numId w:val="7"/>
        </w:numPr>
        <w:tabs>
          <w:tab w:val="left" w:pos="851"/>
          <w:tab w:val="left" w:pos="993"/>
        </w:tabs>
        <w:spacing w:after="0" w:line="240" w:lineRule="auto"/>
        <w:ind w:left="0" w:firstLine="567"/>
        <w:jc w:val="both"/>
        <w:rPr>
          <w:rFonts w:ascii="Calibri" w:hAnsi="Calibri" w:cs="Calibri"/>
        </w:rPr>
      </w:pPr>
      <w:r w:rsidRPr="007833F2">
        <w:rPr>
          <w:rFonts w:ascii="Calibri" w:eastAsia="Calibri" w:hAnsi="Calibri" w:cs="Calibri"/>
          <w:iCs/>
        </w:rPr>
        <w:t xml:space="preserve">Perkančioji organizacija vykdė </w:t>
      </w:r>
      <w:r w:rsidRPr="004460BA">
        <w:rPr>
          <w:rFonts w:ascii="Calibri" w:eastAsia="Calibri" w:hAnsi="Calibri" w:cs="Calibri"/>
          <w:iCs/>
        </w:rPr>
        <w:t>rinkos konsultaciją susijusią su šiuo pirkimu (</w:t>
      </w:r>
      <w:r w:rsidRPr="004460BA">
        <w:rPr>
          <w:rFonts w:ascii="Calibri" w:hAnsi="Calibri" w:cs="Calibri"/>
          <w:iCs/>
          <w:shd w:val="clear" w:color="auto" w:fill="FFFFFF"/>
        </w:rPr>
        <w:t>pirkimo ID:</w:t>
      </w:r>
      <w:r w:rsidRPr="004460BA">
        <w:rPr>
          <w:rFonts w:ascii="Calibri" w:hAnsi="Calibri" w:cs="Calibri"/>
        </w:rPr>
        <w:t xml:space="preserve"> </w:t>
      </w:r>
      <w:r w:rsidR="002A2259" w:rsidRPr="004460BA">
        <w:rPr>
          <w:rFonts w:ascii="Calibri" w:hAnsi="Calibri" w:cs="Calibri"/>
          <w:shd w:val="clear" w:color="auto" w:fill="FFFFFF"/>
        </w:rPr>
        <w:t>5958000</w:t>
      </w:r>
      <w:r w:rsidRPr="004460BA">
        <w:rPr>
          <w:rFonts w:ascii="Calibri" w:hAnsi="Calibri" w:cs="Calibri"/>
          <w:bCs/>
          <w:iCs/>
          <w:shd w:val="clear" w:color="auto" w:fill="FFFFFF"/>
        </w:rPr>
        <w:t>)</w:t>
      </w:r>
      <w:r w:rsidRPr="004460BA">
        <w:rPr>
          <w:rFonts w:ascii="Calibri" w:eastAsia="Calibri" w:hAnsi="Calibri" w:cs="Calibri"/>
          <w:iCs/>
        </w:rPr>
        <w:t xml:space="preserve">. Informacija apie vykdytą </w:t>
      </w:r>
      <w:r w:rsidRPr="00122D1E">
        <w:rPr>
          <w:rFonts w:ascii="Calibri" w:eastAsia="Calibri" w:hAnsi="Calibri" w:cs="Calibri"/>
          <w:iCs/>
        </w:rPr>
        <w:t xml:space="preserve">rinkos konsultaciją skelbiama:  </w:t>
      </w:r>
    </w:p>
    <w:p w14:paraId="6463BABA" w14:textId="5214643C" w:rsidR="004460BA" w:rsidRPr="00122D1E" w:rsidRDefault="001E0FB3" w:rsidP="004460BA">
      <w:pPr>
        <w:pStyle w:val="Sraopastraipa"/>
        <w:tabs>
          <w:tab w:val="left" w:pos="851"/>
          <w:tab w:val="left" w:pos="993"/>
        </w:tabs>
        <w:spacing w:after="0" w:line="240" w:lineRule="auto"/>
        <w:ind w:left="360"/>
        <w:jc w:val="both"/>
        <w:rPr>
          <w:rFonts w:ascii="Calibri" w:hAnsi="Calibri" w:cs="Calibri"/>
        </w:rPr>
      </w:pPr>
      <w:hyperlink r:id="rId14" w:history="1">
        <w:r w:rsidR="004460BA" w:rsidRPr="00122D1E">
          <w:rPr>
            <w:rStyle w:val="Hipersaitas"/>
            <w:rFonts w:ascii="Calibri" w:hAnsi="Calibri" w:cs="Calibri"/>
          </w:rPr>
          <w:t>https://viesiejipirkimai.lt/epps/pmc/viewPmc.do?resourceId=5958000</w:t>
        </w:r>
      </w:hyperlink>
      <w:r w:rsidR="004460BA" w:rsidRPr="00122D1E">
        <w:rPr>
          <w:rFonts w:ascii="Calibri" w:hAnsi="Calibri" w:cs="Calibri"/>
        </w:rPr>
        <w:t xml:space="preserve"> </w:t>
      </w:r>
    </w:p>
    <w:p w14:paraId="0C002F05" w14:textId="5F159696" w:rsidR="00E32C8E" w:rsidRPr="00122D1E" w:rsidRDefault="004460BA" w:rsidP="004460BA">
      <w:pPr>
        <w:pStyle w:val="Sraopastraipa"/>
        <w:tabs>
          <w:tab w:val="left" w:pos="851"/>
          <w:tab w:val="left" w:pos="993"/>
        </w:tabs>
        <w:spacing w:after="0" w:line="240" w:lineRule="auto"/>
        <w:ind w:left="360" w:firstLine="207"/>
        <w:jc w:val="both"/>
        <w:rPr>
          <w:rFonts w:cstheme="minorHAnsi"/>
        </w:rPr>
      </w:pPr>
      <w:r w:rsidRPr="00122D1E">
        <w:rPr>
          <w:rFonts w:eastAsia="Arial" w:cstheme="minorHAnsi"/>
        </w:rPr>
        <w:t xml:space="preserve">1.10. </w:t>
      </w:r>
      <w:r w:rsidR="00E32C8E" w:rsidRPr="00122D1E">
        <w:rPr>
          <w:rFonts w:eastAsia="Arial" w:cstheme="minorHAnsi"/>
        </w:rPr>
        <w:t xml:space="preserve">Bendrosios </w:t>
      </w:r>
      <w:r w:rsidR="007E5F55" w:rsidRPr="00122D1E">
        <w:rPr>
          <w:rFonts w:eastAsia="Arial" w:cstheme="minorHAnsi"/>
        </w:rPr>
        <w:t xml:space="preserve">pirkimo </w:t>
      </w:r>
      <w:r w:rsidR="00E32C8E" w:rsidRPr="00122D1E">
        <w:rPr>
          <w:rFonts w:eastAsia="Arial" w:cstheme="minorHAnsi"/>
        </w:rPr>
        <w:t>sąlygos yra neatskiriama ši</w:t>
      </w:r>
      <w:r w:rsidR="00C07F25" w:rsidRPr="00122D1E">
        <w:rPr>
          <w:rFonts w:eastAsia="Arial" w:cstheme="minorHAnsi"/>
        </w:rPr>
        <w:t>ų</w:t>
      </w:r>
      <w:r w:rsidR="00E32C8E" w:rsidRPr="00122D1E">
        <w:rPr>
          <w:rFonts w:eastAsia="Arial" w:cstheme="minorHAnsi"/>
        </w:rPr>
        <w:t xml:space="preserve"> </w:t>
      </w:r>
      <w:r w:rsidR="00F4541C" w:rsidRPr="00122D1E">
        <w:rPr>
          <w:rFonts w:eastAsia="Arial" w:cstheme="minorHAnsi"/>
        </w:rPr>
        <w:t>p</w:t>
      </w:r>
      <w:r w:rsidR="00E32C8E" w:rsidRPr="00122D1E">
        <w:rPr>
          <w:rFonts w:eastAsia="Arial" w:cstheme="minorHAnsi"/>
        </w:rPr>
        <w:t>irkimo sąlygų dalis.</w:t>
      </w:r>
    </w:p>
    <w:p w14:paraId="5DEDEBC7" w14:textId="1ED44FB6" w:rsidR="00B41C66" w:rsidRPr="00122D1E"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219731963"/>
      <w:bookmarkEnd w:id="2"/>
      <w:r w:rsidRPr="00122D1E">
        <w:rPr>
          <w:rFonts w:asciiTheme="minorHAnsi" w:hAnsiTheme="minorHAnsi" w:cstheme="minorHAnsi"/>
        </w:rPr>
        <w:t xml:space="preserve">2. </w:t>
      </w:r>
      <w:r w:rsidR="00B41C66" w:rsidRPr="00122D1E">
        <w:rPr>
          <w:rFonts w:asciiTheme="minorHAnsi" w:hAnsiTheme="minorHAnsi" w:cstheme="minorHAnsi"/>
        </w:rPr>
        <w:t>Pirkimo objektas</w:t>
      </w:r>
      <w:bookmarkEnd w:id="4"/>
      <w:bookmarkEnd w:id="5"/>
      <w:bookmarkEnd w:id="6"/>
    </w:p>
    <w:p w14:paraId="2A6B0571" w14:textId="52516970" w:rsidR="00BF4CF7" w:rsidRPr="00122D1E" w:rsidRDefault="00B41C66" w:rsidP="00BF4CF7">
      <w:pPr>
        <w:pStyle w:val="Betarp"/>
        <w:numPr>
          <w:ilvl w:val="1"/>
          <w:numId w:val="5"/>
        </w:numPr>
        <w:spacing w:after="120"/>
        <w:ind w:left="0" w:firstLine="567"/>
        <w:contextualSpacing/>
        <w:jc w:val="both"/>
        <w:rPr>
          <w:rFonts w:cstheme="minorHAnsi"/>
          <w:color w:val="000000" w:themeColor="text1"/>
        </w:rPr>
      </w:pPr>
      <w:r w:rsidRPr="00122D1E">
        <w:rPr>
          <w:rFonts w:eastAsia="Calibri" w:cstheme="minorHAnsi"/>
          <w:color w:val="000000" w:themeColor="text1"/>
        </w:rPr>
        <w:t>Perkančioji organizacija numato įsigyti</w:t>
      </w:r>
      <w:r w:rsidR="00C72E59" w:rsidRPr="00122D1E">
        <w:rPr>
          <w:rFonts w:eastAsia="Calibri" w:cstheme="minorHAnsi"/>
          <w:color w:val="000000" w:themeColor="text1"/>
        </w:rPr>
        <w:t xml:space="preserve"> </w:t>
      </w:r>
      <w:r w:rsidR="00303D31" w:rsidRPr="00122D1E">
        <w:rPr>
          <w:rFonts w:eastAsia="Times New Roman" w:cstheme="minorHAnsi"/>
          <w:lang w:eastAsia="en-US"/>
        </w:rPr>
        <w:t xml:space="preserve">archeologinių tyrimų </w:t>
      </w:r>
      <w:r w:rsidR="000B3789" w:rsidRPr="00122D1E">
        <w:rPr>
          <w:rFonts w:eastAsia="Times New Roman" w:cstheme="minorHAnsi"/>
          <w:lang w:eastAsia="en-US"/>
        </w:rPr>
        <w:t xml:space="preserve">ir archeologinio paveldo tyrimų būtinybės įvertinimo </w:t>
      </w:r>
      <w:r w:rsidR="00303D31" w:rsidRPr="00122D1E">
        <w:rPr>
          <w:rFonts w:eastAsia="Times New Roman" w:cstheme="minorHAnsi"/>
          <w:lang w:eastAsia="en-US"/>
        </w:rPr>
        <w:t>paslaugas</w:t>
      </w:r>
      <w:r w:rsidR="00E82ADF" w:rsidRPr="00122D1E">
        <w:rPr>
          <w:rFonts w:eastAsia="Calibri" w:cs="Aptos"/>
          <w:color w:val="000000" w:themeColor="text1"/>
        </w:rPr>
        <w:t xml:space="preserve">. </w:t>
      </w:r>
      <w:r w:rsidRPr="00122D1E">
        <w:rPr>
          <w:rFonts w:cstheme="minorHAnsi"/>
        </w:rPr>
        <w:t xml:space="preserve">Reikalavimai pirkimo objektui nustatyti </w:t>
      </w:r>
      <w:r w:rsidR="00704310" w:rsidRPr="00122D1E">
        <w:rPr>
          <w:rFonts w:cstheme="minorHAnsi"/>
        </w:rPr>
        <w:t>s</w:t>
      </w:r>
      <w:r w:rsidR="00444CAF" w:rsidRPr="00122D1E">
        <w:rPr>
          <w:rFonts w:cstheme="minorHAnsi"/>
        </w:rPr>
        <w:t xml:space="preserve">pecialiųjų </w:t>
      </w:r>
      <w:r w:rsidR="00CE7209" w:rsidRPr="00122D1E">
        <w:rPr>
          <w:rFonts w:cstheme="minorHAnsi"/>
        </w:rPr>
        <w:t xml:space="preserve">pirkimo </w:t>
      </w:r>
      <w:r w:rsidR="00444CAF" w:rsidRPr="00122D1E">
        <w:rPr>
          <w:rFonts w:cstheme="minorHAnsi"/>
        </w:rPr>
        <w:t xml:space="preserve">sąlygų </w:t>
      </w:r>
      <w:r w:rsidR="008B4973" w:rsidRPr="00122D1E">
        <w:rPr>
          <w:rFonts w:cstheme="minorHAnsi"/>
          <w:color w:val="00B050"/>
        </w:rPr>
        <w:t>6</w:t>
      </w:r>
      <w:r w:rsidR="00FA7D78" w:rsidRPr="00122D1E">
        <w:rPr>
          <w:rFonts w:cstheme="minorHAnsi"/>
          <w:color w:val="00B050"/>
        </w:rPr>
        <w:t xml:space="preserve"> </w:t>
      </w:r>
      <w:r w:rsidR="00444CAF" w:rsidRPr="00122D1E">
        <w:rPr>
          <w:rFonts w:cstheme="minorHAnsi"/>
        </w:rPr>
        <w:t>pried</w:t>
      </w:r>
      <w:r w:rsidR="008B4973" w:rsidRPr="00122D1E">
        <w:rPr>
          <w:rFonts w:cstheme="minorHAnsi"/>
        </w:rPr>
        <w:t>e</w:t>
      </w:r>
      <w:r w:rsidR="00303D31" w:rsidRPr="00122D1E">
        <w:rPr>
          <w:rFonts w:cstheme="minorHAnsi"/>
        </w:rPr>
        <w:t xml:space="preserve"> (</w:t>
      </w:r>
      <w:r w:rsidR="008B4973" w:rsidRPr="00122D1E">
        <w:rPr>
          <w:rFonts w:ascii="Calibri" w:hAnsi="Calibri" w:cs="Calibri"/>
        </w:rPr>
        <w:t>Preliminariosios sutarties projekte ir jos prieduose</w:t>
      </w:r>
      <w:r w:rsidR="00303D31" w:rsidRPr="00122D1E">
        <w:rPr>
          <w:rFonts w:cstheme="minorHAnsi"/>
        </w:rPr>
        <w:t>)</w:t>
      </w:r>
      <w:r w:rsidRPr="00122D1E">
        <w:rPr>
          <w:rFonts w:cstheme="minorHAnsi"/>
        </w:rPr>
        <w:t>.</w:t>
      </w:r>
      <w:r w:rsidR="00BF4CF7" w:rsidRPr="00122D1E">
        <w:rPr>
          <w:rFonts w:cstheme="minorHAnsi"/>
        </w:rPr>
        <w:t xml:space="preserve"> </w:t>
      </w:r>
      <w:r w:rsidR="00BF4CF7" w:rsidRPr="00122D1E">
        <w:rPr>
          <w:rFonts w:cstheme="minorHAnsi"/>
          <w:color w:val="000000" w:themeColor="text1"/>
        </w:rPr>
        <w:t xml:space="preserve">Perkančioji organizacija, vykdydama šį viešąjį pirkimą, numato sudaryti preliminariąją pirkimo sutartį su 5 (penkiais) (arba mažiau nei su 5 (penkiais), jeigu konkursą laimėjusiais tiekėjais pripažįstami mažiau nei 5 (penki)) tiekėjais, kurios pagrindu su šią sutartį sudariusiais tiekėjais bus sudaromos pagrindinės </w:t>
      </w:r>
      <w:r w:rsidR="00284779" w:rsidRPr="00122D1E">
        <w:rPr>
          <w:rFonts w:cstheme="minorHAnsi"/>
          <w:color w:val="000000" w:themeColor="text1"/>
        </w:rPr>
        <w:t>paslaugų</w:t>
      </w:r>
      <w:r w:rsidR="00BF4CF7" w:rsidRPr="00122D1E">
        <w:rPr>
          <w:rFonts w:cstheme="minorHAnsi"/>
          <w:color w:val="000000" w:themeColor="text1"/>
        </w:rPr>
        <w:t xml:space="preserve"> pirkimo sutartys. Preliminarioji sutartis bus vykdoma iš dalies atnaujinant tiekėjų varžymąsi. </w:t>
      </w:r>
      <w:r w:rsidR="006704BC" w:rsidRPr="00122D1E">
        <w:rPr>
          <w:rFonts w:ascii="Calibri" w:hAnsi="Calibri" w:cs="Calibri"/>
        </w:rPr>
        <w:t>Kauno miesto savivaldybės administracija ir jai pavaldžios įstaigos (toliau – Vartotojai)</w:t>
      </w:r>
      <w:r w:rsidR="00BF4CF7" w:rsidRPr="00122D1E">
        <w:rPr>
          <w:rFonts w:cstheme="minorHAnsi"/>
          <w:color w:val="000000" w:themeColor="text1"/>
        </w:rPr>
        <w:t xml:space="preserve"> pagrindines sutartis su tiekėjais sudarys vykdant neatnaujintą tiekėjų varžymąsi pagal preliminariosios sutarties VII skyrių ir / ar vykdant atnaujintą tiekėjų varžymąsi pagal preliminariosios sutarties VIII skyrių (</w:t>
      </w:r>
      <w:r w:rsidR="006704BC" w:rsidRPr="00122D1E">
        <w:rPr>
          <w:rFonts w:cstheme="minorHAnsi"/>
          <w:color w:val="000000" w:themeColor="text1"/>
        </w:rPr>
        <w:t xml:space="preserve">specialiųjų </w:t>
      </w:r>
      <w:r w:rsidR="00BF4CF7" w:rsidRPr="00122D1E">
        <w:rPr>
          <w:rFonts w:cstheme="minorHAnsi"/>
          <w:color w:val="000000" w:themeColor="text1"/>
        </w:rPr>
        <w:t xml:space="preserve">pirkimo sąlygų </w:t>
      </w:r>
      <w:r w:rsidR="008B4973" w:rsidRPr="00122D1E">
        <w:rPr>
          <w:rFonts w:cstheme="minorHAnsi"/>
        </w:rPr>
        <w:t>6</w:t>
      </w:r>
      <w:r w:rsidR="00BF4CF7" w:rsidRPr="00122D1E">
        <w:rPr>
          <w:rFonts w:cstheme="minorHAnsi"/>
        </w:rPr>
        <w:t xml:space="preserve"> priedas). </w:t>
      </w:r>
      <w:r w:rsidR="001871F2" w:rsidRPr="00122D1E">
        <w:t>Konkrečią informaciją api</w:t>
      </w:r>
      <w:r w:rsidR="001D4B45" w:rsidRPr="00122D1E">
        <w:t xml:space="preserve">e planuojamas pirkti paslaugas, nurodant </w:t>
      </w:r>
      <w:r w:rsidR="001871F2" w:rsidRPr="00122D1E">
        <w:t>objekt</w:t>
      </w:r>
      <w:r w:rsidR="001D4B45" w:rsidRPr="00122D1E">
        <w:t>ą, kuriame jos bus teikiamos, jo</w:t>
      </w:r>
      <w:r w:rsidR="001871F2" w:rsidRPr="00122D1E">
        <w:t xml:space="preserve"> pavadinimą, adresą, numatomų atlikti </w:t>
      </w:r>
      <w:r w:rsidR="001D4B45" w:rsidRPr="00122D1E">
        <w:t>archeologinių tyrimų</w:t>
      </w:r>
      <w:r w:rsidR="001871F2" w:rsidRPr="00122D1E">
        <w:t xml:space="preserve"> pobūdį</w:t>
      </w:r>
      <w:r w:rsidR="001D4B45" w:rsidRPr="00122D1E">
        <w:t xml:space="preserve"> (jei taikoma)</w:t>
      </w:r>
      <w:r w:rsidR="001871F2" w:rsidRPr="00122D1E">
        <w:t xml:space="preserve">, </w:t>
      </w:r>
      <w:r w:rsidR="001D4B45" w:rsidRPr="00122D1E">
        <w:t xml:space="preserve">objekto </w:t>
      </w:r>
      <w:r w:rsidR="001871F2" w:rsidRPr="00122D1E">
        <w:t>unikalų kodą Kult</w:t>
      </w:r>
      <w:r w:rsidR="001D4B45" w:rsidRPr="00122D1E">
        <w:t>ūros vertybių registre, bei</w:t>
      </w:r>
      <w:r w:rsidR="001871F2" w:rsidRPr="00122D1E">
        <w:t xml:space="preserve"> kitą informaciją ir dokumentus</w:t>
      </w:r>
      <w:r w:rsidR="001D4B45" w:rsidRPr="00122D1E">
        <w:t xml:space="preserve"> </w:t>
      </w:r>
      <w:r w:rsidR="001D4B45" w:rsidRPr="00122D1E">
        <w:rPr>
          <w:rFonts w:cstheme="minorHAnsi"/>
          <w:color w:val="000000"/>
        </w:rPr>
        <w:t>(pvz., teritorijos ir / ar apsaugos zonos ribų planą su nurodytomis numatomų Paslaugų teikimo vietomis</w:t>
      </w:r>
      <w:r w:rsidR="001871F2" w:rsidRPr="00122D1E">
        <w:t xml:space="preserve">) konkrečiai pagrindinei sutarčiai Vartotojas pateiks pagal poreikį, atnaujindamas tiekėjų varžymąsi ir kviesdamas visus preliminariąją sutartį sudariusius tiekėjus pateikti pasiūlymus atnaujintam varžymuisi arba pagrindines sutartis sudarant neatnaujinant tiekėjų varžymosi. </w:t>
      </w:r>
    </w:p>
    <w:p w14:paraId="70BE3409" w14:textId="307EB976" w:rsidR="001D389E" w:rsidRPr="00122D1E" w:rsidRDefault="00B14EFE" w:rsidP="002E2F83">
      <w:pPr>
        <w:pStyle w:val="Betarp"/>
        <w:spacing w:after="120"/>
        <w:ind w:firstLine="567"/>
        <w:contextualSpacing/>
        <w:jc w:val="both"/>
        <w:rPr>
          <w:rFonts w:cstheme="minorHAnsi"/>
        </w:rPr>
      </w:pPr>
      <w:r w:rsidRPr="00122D1E">
        <w:lastRenderedPageBreak/>
        <w:t>Per visą preliminariosios sutarties trukmę paslaugų teikimo preliminarūs planuojami kiekiai, pateikti specialiųjų pirkimo sąlygų 2 priede (pasiūlymo formoje).</w:t>
      </w:r>
      <w:r w:rsidR="001D389E" w:rsidRPr="00122D1E">
        <w:rPr>
          <w:rFonts w:cstheme="minorHAnsi"/>
        </w:rPr>
        <w:t xml:space="preserve"> </w:t>
      </w:r>
    </w:p>
    <w:p w14:paraId="7AA00BC4" w14:textId="6A80580F" w:rsidR="00243B01" w:rsidRPr="007105D1" w:rsidRDefault="00243B01" w:rsidP="002E2F83">
      <w:pPr>
        <w:pStyle w:val="Betarp"/>
        <w:spacing w:after="120"/>
        <w:ind w:firstLine="567"/>
        <w:contextualSpacing/>
        <w:jc w:val="both"/>
        <w:rPr>
          <w:rFonts w:cstheme="minorHAnsi"/>
          <w:highlight w:val="lightGray"/>
        </w:rPr>
      </w:pPr>
      <w:r w:rsidRPr="00122D1E">
        <w:rPr>
          <w:rFonts w:ascii="Calibri" w:hAnsi="Calibri" w:cs="Calibri"/>
        </w:rPr>
        <w:t>Pradinės Preliminariosios</w:t>
      </w:r>
      <w:r w:rsidRPr="00503DA7">
        <w:rPr>
          <w:rFonts w:ascii="Calibri" w:hAnsi="Calibri" w:cs="Calibri"/>
        </w:rPr>
        <w:t xml:space="preserve"> sutarties vertės neviršijimą kontroliuos Užsakovas.</w:t>
      </w:r>
    </w:p>
    <w:p w14:paraId="7F2C9E39" w14:textId="2C67EABA" w:rsidR="002E2F83" w:rsidRDefault="00507DC9" w:rsidP="00522470">
      <w:pPr>
        <w:shd w:val="clear" w:color="auto" w:fill="FFFFFF"/>
        <w:spacing w:after="0"/>
        <w:ind w:firstLine="567"/>
        <w:jc w:val="both"/>
        <w:rPr>
          <w:rFonts w:ascii="Calibri" w:hAnsi="Calibri" w:cs="Calibri"/>
        </w:rPr>
      </w:pPr>
      <w:r w:rsidRPr="00284FAB">
        <w:rPr>
          <w:rFonts w:cstheme="minorHAnsi"/>
        </w:rPr>
        <w:t>2.2</w:t>
      </w:r>
      <w:r w:rsidR="00BF4CF7" w:rsidRPr="00284FAB">
        <w:rPr>
          <w:rFonts w:cstheme="minorHAnsi"/>
        </w:rPr>
        <w:t xml:space="preserve">. </w:t>
      </w:r>
      <w:r w:rsidR="00B41C66" w:rsidRPr="00284FAB">
        <w:rPr>
          <w:rFonts w:cstheme="minorHAnsi"/>
        </w:rPr>
        <w:t xml:space="preserve">Pirkimo objektas į dalis neskaidomas. </w:t>
      </w:r>
      <w:r w:rsidR="003F5DD5" w:rsidRPr="003F5DD5">
        <w:rPr>
          <w:rFonts w:ascii="Calibri" w:hAnsi="Calibri" w:cs="Calibri"/>
          <w:iCs/>
        </w:rPr>
        <w:t>Perkamos</w:t>
      </w:r>
      <w:r w:rsidR="00EA4148" w:rsidRPr="003F5DD5">
        <w:rPr>
          <w:rFonts w:ascii="Calibri" w:hAnsi="Calibri" w:cs="Calibri"/>
          <w:iCs/>
        </w:rPr>
        <w:t xml:space="preserve"> paslaugos ir jų preliminarūs kiekiai per 48 mėn. nurodyti </w:t>
      </w:r>
      <w:r w:rsidR="00EA4148" w:rsidRPr="003F5DD5">
        <w:rPr>
          <w:rFonts w:ascii="Calibri" w:hAnsi="Calibri" w:cs="Calibri"/>
        </w:rPr>
        <w:t>pasiūlymo formoje (</w:t>
      </w:r>
      <w:r w:rsidR="00A92526" w:rsidRPr="003F5DD5">
        <w:rPr>
          <w:rFonts w:ascii="Calibri" w:hAnsi="Calibri" w:cs="Calibri"/>
        </w:rPr>
        <w:t>specialiųjų pirkimo sąlygų</w:t>
      </w:r>
      <w:r w:rsidR="00EA4148" w:rsidRPr="003F5DD5">
        <w:rPr>
          <w:rFonts w:ascii="Calibri" w:hAnsi="Calibri" w:cs="Calibri"/>
        </w:rPr>
        <w:t xml:space="preserve"> </w:t>
      </w:r>
      <w:r w:rsidR="008B4973" w:rsidRPr="003F5DD5">
        <w:rPr>
          <w:rFonts w:ascii="Calibri" w:hAnsi="Calibri" w:cs="Calibri"/>
        </w:rPr>
        <w:t>2</w:t>
      </w:r>
      <w:r w:rsidR="00EA4148" w:rsidRPr="003F5DD5">
        <w:rPr>
          <w:rFonts w:ascii="Calibri" w:hAnsi="Calibri" w:cs="Calibri"/>
        </w:rPr>
        <w:t xml:space="preserve"> priedas). Kiti reikalavimai paslaugoms ir jų tiekimui nurodyti </w:t>
      </w:r>
      <w:r w:rsidR="00A92526" w:rsidRPr="003F5DD5">
        <w:rPr>
          <w:rFonts w:ascii="Calibri" w:hAnsi="Calibri" w:cs="Calibri"/>
        </w:rPr>
        <w:t>specialiųjų pirkimo sąlygų</w:t>
      </w:r>
      <w:r w:rsidR="00A92526" w:rsidRPr="003F5DD5">
        <w:rPr>
          <w:rFonts w:cstheme="minorHAnsi"/>
          <w:color w:val="00B050"/>
        </w:rPr>
        <w:t xml:space="preserve"> </w:t>
      </w:r>
      <w:r w:rsidR="008B4973" w:rsidRPr="003F5DD5">
        <w:rPr>
          <w:rFonts w:cstheme="minorHAnsi"/>
          <w:color w:val="00B050"/>
        </w:rPr>
        <w:t>6</w:t>
      </w:r>
      <w:r w:rsidR="00A92526" w:rsidRPr="003F5DD5">
        <w:rPr>
          <w:rFonts w:cstheme="minorHAnsi"/>
          <w:color w:val="00B050"/>
        </w:rPr>
        <w:t xml:space="preserve"> </w:t>
      </w:r>
      <w:r w:rsidR="00A92526" w:rsidRPr="003F5DD5">
        <w:rPr>
          <w:rFonts w:cstheme="minorHAnsi"/>
        </w:rPr>
        <w:t>priede</w:t>
      </w:r>
      <w:r w:rsidR="00EA4148" w:rsidRPr="003F5DD5">
        <w:rPr>
          <w:rFonts w:ascii="Calibri" w:hAnsi="Calibri" w:cs="Calibri"/>
        </w:rPr>
        <w:t xml:space="preserve"> </w:t>
      </w:r>
      <w:r w:rsidR="00A92526" w:rsidRPr="003F5DD5">
        <w:rPr>
          <w:rFonts w:ascii="Calibri" w:hAnsi="Calibri" w:cs="Calibri"/>
        </w:rPr>
        <w:t>(P</w:t>
      </w:r>
      <w:r w:rsidR="00EA4148" w:rsidRPr="003F5DD5">
        <w:rPr>
          <w:rFonts w:ascii="Calibri" w:hAnsi="Calibri" w:cs="Calibri"/>
        </w:rPr>
        <w:t>reliminariosios sutarties projekte ir jo</w:t>
      </w:r>
      <w:r w:rsidR="00A92526" w:rsidRPr="003F5DD5">
        <w:rPr>
          <w:rFonts w:ascii="Calibri" w:hAnsi="Calibri" w:cs="Calibri"/>
        </w:rPr>
        <w:t>s</w:t>
      </w:r>
      <w:r w:rsidR="00EA4148" w:rsidRPr="003F5DD5">
        <w:rPr>
          <w:rFonts w:ascii="Calibri" w:hAnsi="Calibri" w:cs="Calibri"/>
        </w:rPr>
        <w:t xml:space="preserve"> prieduose</w:t>
      </w:r>
      <w:r w:rsidR="00A92526" w:rsidRPr="003F5DD5">
        <w:rPr>
          <w:rFonts w:ascii="Calibri" w:hAnsi="Calibri" w:cs="Calibri"/>
        </w:rPr>
        <w:t>)</w:t>
      </w:r>
      <w:r w:rsidR="00EA4148" w:rsidRPr="003F5DD5">
        <w:rPr>
          <w:rFonts w:ascii="Calibri" w:hAnsi="Calibri" w:cs="Calibri"/>
        </w:rPr>
        <w:t>.</w:t>
      </w:r>
    </w:p>
    <w:p w14:paraId="233D8474" w14:textId="0F2516A6" w:rsidR="006427E5" w:rsidRPr="00522470" w:rsidRDefault="006427E5" w:rsidP="00522470">
      <w:pPr>
        <w:shd w:val="clear" w:color="auto" w:fill="FFFFFF"/>
        <w:spacing w:after="0"/>
        <w:ind w:firstLine="567"/>
        <w:jc w:val="both"/>
        <w:rPr>
          <w:rFonts w:ascii="Calibri" w:hAnsi="Calibri" w:cs="Calibri"/>
        </w:rPr>
      </w:pPr>
      <w:r>
        <w:rPr>
          <w:rFonts w:ascii="Calibri" w:hAnsi="Calibri" w:cs="Calibri"/>
        </w:rPr>
        <w:t xml:space="preserve">Perkamų paslaugų BVPŽ kodas </w:t>
      </w:r>
      <w:r w:rsidRPr="006427E5">
        <w:rPr>
          <w:rFonts w:ascii="Calibri" w:hAnsi="Calibri" w:cs="Calibri"/>
          <w:b/>
        </w:rPr>
        <w:t>– 71351914-3 (Archeologijos paslaugos)</w:t>
      </w:r>
    </w:p>
    <w:p w14:paraId="0730F20C" w14:textId="73ECC5B2" w:rsidR="002E2F83" w:rsidRPr="00276F8E" w:rsidRDefault="00BF4CF7" w:rsidP="00910860">
      <w:pPr>
        <w:spacing w:after="0"/>
        <w:jc w:val="both"/>
        <w:rPr>
          <w:rFonts w:ascii="Calibri" w:hAnsi="Calibri" w:cs="Calibri"/>
          <w:sz w:val="22"/>
          <w:szCs w:val="22"/>
        </w:rPr>
      </w:pPr>
      <w:r w:rsidRPr="005742F8">
        <w:rPr>
          <w:rFonts w:ascii="Calibri" w:eastAsia="Calibri" w:hAnsi="Calibri" w:cs="Calibri"/>
          <w:b/>
          <w:spacing w:val="-2"/>
          <w:lang w:eastAsia="en-US"/>
        </w:rPr>
        <w:t>Tarptautinės vertės pirkimo objekto neskaidymo į dalis argumentai:</w:t>
      </w:r>
      <w:r w:rsidRPr="005742F8">
        <w:rPr>
          <w:rFonts w:ascii="Calibri" w:eastAsia="Times New Roman" w:hAnsi="Calibri" w:cs="Calibri"/>
          <w:spacing w:val="-2"/>
          <w:lang w:eastAsia="en-US"/>
        </w:rPr>
        <w:t xml:space="preserve"> </w:t>
      </w:r>
      <w:r w:rsidR="00276F8E">
        <w:rPr>
          <w:rFonts w:ascii="Calibri" w:hAnsi="Calibri" w:cs="Calibri"/>
        </w:rPr>
        <w:t>Pirkimo objektas</w:t>
      </w:r>
      <w:r w:rsidR="00276F8E" w:rsidRPr="00CC5467">
        <w:rPr>
          <w:rFonts w:ascii="Calibri" w:hAnsi="Calibri" w:cs="Calibri"/>
        </w:rPr>
        <w:t xml:space="preserve"> neskaidomas į dalis, kadangi nekilnojamojo kultūros paveldo taikomųjų mokslinių ir ardomųjų tyrimų paslaugos įstaigoms perkamos organizuojant atskirus</w:t>
      </w:r>
      <w:r w:rsidR="000731B6">
        <w:rPr>
          <w:rFonts w:ascii="Calibri" w:hAnsi="Calibri" w:cs="Calibri"/>
        </w:rPr>
        <w:t xml:space="preserve"> centralizuotus</w:t>
      </w:r>
      <w:r w:rsidR="00276F8E" w:rsidRPr="00CC5467">
        <w:rPr>
          <w:rFonts w:ascii="Calibri" w:hAnsi="Calibri" w:cs="Calibri"/>
        </w:rPr>
        <w:t xml:space="preserve"> </w:t>
      </w:r>
      <w:r w:rsidR="00276F8E" w:rsidRPr="0092608B">
        <w:rPr>
          <w:rFonts w:ascii="Calibri" w:hAnsi="Calibri" w:cs="Calibri"/>
        </w:rPr>
        <w:t>pirkimus pagal tyrimų pobūdį ir atsižvelgiant</w:t>
      </w:r>
      <w:r w:rsidR="00276F8E" w:rsidRPr="00CC5467">
        <w:rPr>
          <w:rFonts w:ascii="Calibri" w:hAnsi="Calibri" w:cs="Calibri"/>
        </w:rPr>
        <w:t xml:space="preserve"> į atestuojamos veiklos specializacijas, t. y. atskirai perkami archeologiniai, architektūriniai, statinių konstrukcijų ir polichromijos ir sienų tapybos tyrimai. </w:t>
      </w:r>
      <w:r w:rsidR="00276F8E">
        <w:rPr>
          <w:rFonts w:ascii="Calibri" w:hAnsi="Calibri" w:cs="Calibri"/>
        </w:rPr>
        <w:t>Papildomas p</w:t>
      </w:r>
      <w:r w:rsidR="00276F8E" w:rsidRPr="00CC5467">
        <w:rPr>
          <w:rFonts w:ascii="Calibri" w:hAnsi="Calibri" w:cs="Calibri"/>
        </w:rPr>
        <w:t>irkimo objekto</w:t>
      </w:r>
      <w:r w:rsidR="00276F8E">
        <w:rPr>
          <w:rFonts w:ascii="Calibri" w:hAnsi="Calibri" w:cs="Calibri"/>
        </w:rPr>
        <w:t xml:space="preserve"> </w:t>
      </w:r>
      <w:r w:rsidR="00276F8E" w:rsidRPr="00CC5467">
        <w:rPr>
          <w:rFonts w:ascii="Calibri" w:hAnsi="Calibri" w:cs="Calibri"/>
        </w:rPr>
        <w:t xml:space="preserve">skaidymas </w:t>
      </w:r>
      <w:r w:rsidR="00276F8E">
        <w:rPr>
          <w:rFonts w:ascii="Calibri" w:hAnsi="Calibri" w:cs="Calibri"/>
        </w:rPr>
        <w:t>nėra</w:t>
      </w:r>
      <w:r w:rsidR="00276F8E" w:rsidRPr="00CC5467">
        <w:rPr>
          <w:rFonts w:ascii="Calibri" w:hAnsi="Calibri" w:cs="Calibri"/>
        </w:rPr>
        <w:t xml:space="preserve"> tikslingas, atsižvelgiant į centralizuotų pirkimų preliminariųjų ir pagrindinių sutarčių administravimo mechanizmą</w:t>
      </w:r>
      <w:r w:rsidR="00276F8E">
        <w:rPr>
          <w:rFonts w:ascii="Calibri" w:hAnsi="Calibri" w:cs="Calibri"/>
        </w:rPr>
        <w:t xml:space="preserve"> bei siekį</w:t>
      </w:r>
      <w:r w:rsidR="00276F8E" w:rsidRPr="00CC5467">
        <w:rPr>
          <w:rFonts w:ascii="Calibri" w:hAnsi="Calibri" w:cs="Calibri"/>
        </w:rPr>
        <w:t xml:space="preserve"> racionaliai naudoti perkančiosios organizacijos finansinius ir žmogiškuosius išteklius</w:t>
      </w:r>
      <w:r w:rsidR="00276F8E">
        <w:rPr>
          <w:rFonts w:ascii="Calibri" w:hAnsi="Calibri" w:cs="Calibri"/>
        </w:rPr>
        <w:t>. P</w:t>
      </w:r>
      <w:r w:rsidR="00276F8E" w:rsidRPr="00CC5467">
        <w:rPr>
          <w:rFonts w:ascii="Calibri" w:hAnsi="Calibri" w:cs="Calibri"/>
        </w:rPr>
        <w:t xml:space="preserve">erkant didelį kiekį paslaugų, tikėtina, kad padidės tiekėjų suinteresuotumas dalyvauti pirkime dėl galimybės optimizuoti administravimo, personalo ir kitus fiksuotus kaštus. Dėl masto ekonomijos tiekėjai turi galimybę pasiūlyti paslaugas palankesnėmis kainomis ir sąlygomis nei teikiant pasiūlymus mažesnės apimties ar fragmentuotiems pirkimams. </w:t>
      </w:r>
      <w:r w:rsidR="000E6D4E" w:rsidRPr="00910860">
        <w:t xml:space="preserve">Be to, numatoma sudaryti preliminariąją </w:t>
      </w:r>
      <w:r w:rsidR="000E6D4E" w:rsidRPr="009F06A6">
        <w:t xml:space="preserve">sutartį su 5 tiekėjais (arba mažesniu tiekėjų skaičiumi, jeigu konkurso laimėtojais būtų pripažinta mažiau nei 5 tiekėjai), </w:t>
      </w:r>
      <w:r w:rsidR="00276F8E" w:rsidRPr="009F06A6">
        <w:t xml:space="preserve">o konkrečių paslaugų pirkimas </w:t>
      </w:r>
      <w:r w:rsidR="000E6D4E" w:rsidRPr="009F06A6">
        <w:rPr>
          <w:rFonts w:ascii="Calibri" w:eastAsia="Times New Roman" w:hAnsi="Calibri" w:cs="Calibri"/>
          <w:spacing w:val="-2"/>
          <w:lang w:eastAsia="en-US"/>
        </w:rPr>
        <w:t xml:space="preserve">bus </w:t>
      </w:r>
      <w:r w:rsidR="00276F8E" w:rsidRPr="009F06A6">
        <w:rPr>
          <w:rFonts w:ascii="Calibri" w:eastAsia="Times New Roman" w:hAnsi="Calibri" w:cs="Calibri"/>
          <w:spacing w:val="-2"/>
          <w:lang w:eastAsia="en-US"/>
        </w:rPr>
        <w:t xml:space="preserve">vykdomas </w:t>
      </w:r>
      <w:r w:rsidR="000E6D4E" w:rsidRPr="009F06A6">
        <w:rPr>
          <w:rFonts w:ascii="Calibri" w:eastAsia="Times New Roman" w:hAnsi="Calibri" w:cs="Calibri"/>
          <w:spacing w:val="-2"/>
          <w:lang w:eastAsia="en-US"/>
        </w:rPr>
        <w:t>sudar</w:t>
      </w:r>
      <w:r w:rsidR="00276F8E" w:rsidRPr="009F06A6">
        <w:rPr>
          <w:rFonts w:ascii="Calibri" w:eastAsia="Times New Roman" w:hAnsi="Calibri" w:cs="Calibri"/>
          <w:spacing w:val="-2"/>
          <w:lang w:eastAsia="en-US"/>
        </w:rPr>
        <w:t>ant</w:t>
      </w:r>
      <w:r w:rsidR="000E6D4E" w:rsidRPr="009F06A6">
        <w:rPr>
          <w:rFonts w:ascii="Calibri" w:eastAsia="Times New Roman" w:hAnsi="Calibri" w:cs="Calibri"/>
          <w:spacing w:val="-2"/>
          <w:lang w:eastAsia="en-US"/>
        </w:rPr>
        <w:t xml:space="preserve"> pagrindinės </w:t>
      </w:r>
      <w:r w:rsidR="00276F8E" w:rsidRPr="009F06A6">
        <w:rPr>
          <w:rFonts w:ascii="Calibri" w:eastAsia="Times New Roman" w:hAnsi="Calibri" w:cs="Calibri"/>
          <w:spacing w:val="-2"/>
          <w:lang w:eastAsia="en-US"/>
        </w:rPr>
        <w:t>paslaugų</w:t>
      </w:r>
      <w:r w:rsidR="000E6D4E" w:rsidRPr="009F06A6">
        <w:rPr>
          <w:rFonts w:ascii="Calibri" w:eastAsia="Times New Roman" w:hAnsi="Calibri" w:cs="Calibri"/>
          <w:spacing w:val="-2"/>
          <w:lang w:eastAsia="en-US"/>
        </w:rPr>
        <w:t xml:space="preserve"> pirkimo sutart</w:t>
      </w:r>
      <w:r w:rsidR="00276F8E" w:rsidRPr="009F06A6">
        <w:rPr>
          <w:rFonts w:ascii="Calibri" w:eastAsia="Times New Roman" w:hAnsi="Calibri" w:cs="Calibri"/>
          <w:spacing w:val="-2"/>
          <w:lang w:eastAsia="en-US"/>
        </w:rPr>
        <w:t>i</w:t>
      </w:r>
      <w:r w:rsidR="000E6D4E" w:rsidRPr="009F06A6">
        <w:rPr>
          <w:rFonts w:ascii="Calibri" w:eastAsia="Times New Roman" w:hAnsi="Calibri" w:cs="Calibri"/>
          <w:spacing w:val="-2"/>
          <w:lang w:eastAsia="en-US"/>
        </w:rPr>
        <w:t xml:space="preserve">s </w:t>
      </w:r>
      <w:r w:rsidR="000E6D4E" w:rsidRPr="009F06A6">
        <w:rPr>
          <w:rFonts w:ascii="Calibri" w:eastAsia="Times New Roman" w:hAnsi="Calibri" w:cs="Calibri"/>
          <w:spacing w:val="-2"/>
          <w:shd w:val="clear" w:color="auto" w:fill="FFFFFF"/>
          <w:lang w:eastAsia="en-US"/>
        </w:rPr>
        <w:t>vykdant</w:t>
      </w:r>
      <w:r w:rsidR="000E6D4E" w:rsidRPr="009F06A6">
        <w:rPr>
          <w:rFonts w:ascii="Calibri" w:eastAsia="Times New Roman" w:hAnsi="Calibri" w:cs="Calibri"/>
          <w:spacing w:val="-2"/>
          <w:lang w:eastAsia="en-US"/>
        </w:rPr>
        <w:t xml:space="preserve"> iš dali</w:t>
      </w:r>
      <w:r w:rsidR="00276F8E" w:rsidRPr="009F06A6">
        <w:rPr>
          <w:rFonts w:ascii="Calibri" w:eastAsia="Times New Roman" w:hAnsi="Calibri" w:cs="Calibri"/>
          <w:spacing w:val="-2"/>
          <w:lang w:eastAsia="en-US"/>
        </w:rPr>
        <w:t>es atnaujintą</w:t>
      </w:r>
      <w:r w:rsidR="00276F8E" w:rsidRPr="00910860">
        <w:rPr>
          <w:rFonts w:ascii="Calibri" w:eastAsia="Times New Roman" w:hAnsi="Calibri" w:cs="Calibri"/>
          <w:spacing w:val="-2"/>
          <w:lang w:eastAsia="en-US"/>
        </w:rPr>
        <w:t xml:space="preserve"> tiekėjų varžymąsi,</w:t>
      </w:r>
      <w:r w:rsidR="000E6D4E" w:rsidRPr="00910860">
        <w:rPr>
          <w:rFonts w:ascii="Calibri" w:eastAsia="Times New Roman" w:hAnsi="Calibri" w:cs="Calibri"/>
          <w:spacing w:val="-2"/>
          <w:lang w:eastAsia="en-US"/>
        </w:rPr>
        <w:t xml:space="preserve"> </w:t>
      </w:r>
      <w:r w:rsidR="00276F8E" w:rsidRPr="00910860">
        <w:t>taip</w:t>
      </w:r>
      <w:r w:rsidR="000E6D4E" w:rsidRPr="00910860">
        <w:t xml:space="preserve"> užtikrina</w:t>
      </w:r>
      <w:r w:rsidR="00276F8E" w:rsidRPr="00910860">
        <w:t>nt</w:t>
      </w:r>
      <w:r w:rsidR="000E6D4E" w:rsidRPr="00910860">
        <w:t xml:space="preserve"> nuolatin</w:t>
      </w:r>
      <w:r w:rsidR="00276F8E" w:rsidRPr="00910860">
        <w:t>ę</w:t>
      </w:r>
      <w:r w:rsidR="000E6D4E" w:rsidRPr="00910860">
        <w:t xml:space="preserve"> tiekėjų konkurenci</w:t>
      </w:r>
      <w:r w:rsidR="00276F8E" w:rsidRPr="00910860">
        <w:t>ją</w:t>
      </w:r>
      <w:r w:rsidR="000E6D4E" w:rsidRPr="00910860">
        <w:t xml:space="preserve"> dėl pasiūlymo kainos</w:t>
      </w:r>
      <w:r w:rsidR="00910860" w:rsidRPr="00910860">
        <w:t xml:space="preserve"> ir </w:t>
      </w:r>
      <w:r w:rsidR="000E6D4E" w:rsidRPr="00910860">
        <w:t>racional</w:t>
      </w:r>
      <w:r w:rsidR="00910860" w:rsidRPr="00910860">
        <w:t>ų</w:t>
      </w:r>
      <w:r w:rsidR="000E6D4E" w:rsidRPr="00910860">
        <w:t xml:space="preserve"> pirkimui skirtų lėšų panaudojim</w:t>
      </w:r>
      <w:r w:rsidR="00910860" w:rsidRPr="00910860">
        <w:t>ą</w:t>
      </w:r>
      <w:r w:rsidR="000E6D4E" w:rsidRPr="00910860">
        <w:t xml:space="preserve">. </w:t>
      </w:r>
      <w:r w:rsidR="00910860" w:rsidRPr="00910860">
        <w:t>Tokia</w:t>
      </w:r>
      <w:r w:rsidR="000E6D4E" w:rsidRPr="00910860">
        <w:t xml:space="preserve"> pirkimo organizavimo schema sudaro galimybes dalyvauti pirkime visiems pakankamai pajėgiems rinkos dalyviams</w:t>
      </w:r>
      <w:r w:rsidR="00910860" w:rsidRPr="00910860">
        <w:t xml:space="preserve"> ir užtikrina sąžiningą konkurenciją</w:t>
      </w:r>
      <w:r w:rsidR="000E6D4E" w:rsidRPr="00910860">
        <w:t>.</w:t>
      </w:r>
    </w:p>
    <w:p w14:paraId="372B2F70" w14:textId="77777777" w:rsidR="002E2F83" w:rsidRPr="003A430B" w:rsidRDefault="002E2F83" w:rsidP="00910860">
      <w:pPr>
        <w:pStyle w:val="Betarp"/>
        <w:ind w:firstLine="567"/>
        <w:contextualSpacing/>
        <w:jc w:val="both"/>
        <w:rPr>
          <w:rFonts w:cstheme="minorHAnsi"/>
        </w:rPr>
      </w:pPr>
      <w:r w:rsidRPr="003A430B">
        <w:t xml:space="preserve">2.3. </w:t>
      </w:r>
      <w:r w:rsidR="00E53E12" w:rsidRPr="003A430B">
        <w:rPr>
          <w:rFonts w:cstheme="minorHAnsi"/>
        </w:rPr>
        <w:t>Jeigu apibūdinant pirkimo objektą techninėje specifikacijoje nurodytas konkretus modelis ar tiekimo šaltinis, konkretus procesas, būdingas konkretaus tiekėjo tiekiamoms prekėms ar teikiamoms paslaugoms, ar prekių ženklas, patentas, tipai, konkreti kilmė ar gamyba,</w:t>
      </w:r>
      <w:r w:rsidR="000E6D4E" w:rsidRPr="003A430B">
        <w:rPr>
          <w:rFonts w:cstheme="minorHAnsi"/>
        </w:rPr>
        <w:t xml:space="preserve"> standartas, sertifikatas,</w:t>
      </w:r>
      <w:r w:rsidR="00E53E12" w:rsidRPr="003A430B">
        <w:rPr>
          <w:rFonts w:cstheme="minorHAnsi"/>
        </w:rPr>
        <w:t xml:space="preserve"> </w:t>
      </w:r>
      <w:r w:rsidR="00245655" w:rsidRPr="003A430B">
        <w:rPr>
          <w:rFonts w:cstheme="minorHAnsi"/>
        </w:rPr>
        <w:t xml:space="preserve">turi būti </w:t>
      </w:r>
      <w:r w:rsidR="00AE7624" w:rsidRPr="003A430B">
        <w:rPr>
          <w:rFonts w:cstheme="minorHAnsi"/>
        </w:rPr>
        <w:t xml:space="preserve">laikoma, kad kiekviena tokia nuoroda yra pateikta su žodžiais „arba lygiavertis“. </w:t>
      </w:r>
    </w:p>
    <w:p w14:paraId="5734BACD" w14:textId="2254A160" w:rsidR="0083071D" w:rsidRPr="00B20A2C" w:rsidRDefault="002E2F83" w:rsidP="009C6C61">
      <w:pPr>
        <w:pStyle w:val="Betarp"/>
        <w:spacing w:after="120"/>
        <w:ind w:firstLine="567"/>
        <w:contextualSpacing/>
        <w:jc w:val="both"/>
        <w:rPr>
          <w:rFonts w:cstheme="minorHAnsi"/>
          <w:color w:val="00B050"/>
        </w:rPr>
      </w:pPr>
      <w:r w:rsidRPr="00B20A2C">
        <w:rPr>
          <w:rFonts w:cstheme="minorHAnsi"/>
        </w:rPr>
        <w:t xml:space="preserve">2.4. </w:t>
      </w:r>
      <w:r w:rsidR="00004521" w:rsidRPr="00B20A2C">
        <w:rPr>
          <w:rFonts w:cstheme="minorHAnsi"/>
        </w:rPr>
        <w:t>Jeigu apibūdinant pirkimo objektą techninėje specifikacijoje</w:t>
      </w:r>
      <w:r w:rsidR="00122D1E">
        <w:rPr>
          <w:rFonts w:cstheme="minorHAnsi"/>
        </w:rPr>
        <w:t xml:space="preserve"> ir kituose pirkimo dokumentuose</w:t>
      </w:r>
      <w:r w:rsidR="00004521" w:rsidRPr="00B20A2C">
        <w:rPr>
          <w:rFonts w:cstheme="minorHAnsi"/>
        </w:rPr>
        <w:t xml:space="preserve"> nurodytas standartas</w:t>
      </w:r>
      <w:r w:rsidR="00245655" w:rsidRPr="00B20A2C">
        <w:rPr>
          <w:rFonts w:cstheme="minorHAnsi"/>
        </w:rPr>
        <w:t xml:space="preserve">, </w:t>
      </w:r>
      <w:r w:rsidR="000E6D4E" w:rsidRPr="00B20A2C">
        <w:rPr>
          <w:rFonts w:cstheme="minorHAnsi"/>
        </w:rPr>
        <w:t xml:space="preserve">sertifikatas, </w:t>
      </w:r>
      <w:r w:rsidR="00245655" w:rsidRPr="00B20A2C">
        <w:rPr>
          <w:rFonts w:cstheme="minorHAnsi"/>
          <w:color w:val="000000"/>
        </w:rPr>
        <w:t>techninis liudijimas ar bendrosios techninės specifikacijos</w:t>
      </w:r>
      <w:r w:rsidR="00046522" w:rsidRPr="00B20A2C">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20A2C">
        <w:rPr>
          <w:rFonts w:cstheme="minorHAnsi"/>
          <w:color w:val="000000"/>
        </w:rPr>
        <w:t xml:space="preserve">, </w:t>
      </w:r>
      <w:r w:rsidR="00245655" w:rsidRPr="00B20A2C">
        <w:rPr>
          <w:rFonts w:cstheme="minorHAnsi"/>
        </w:rPr>
        <w:t xml:space="preserve">turi būti laikoma, kad kiekviena tokia nuoroda yra pateikta su žodžiais „arba lygiavertis“. </w:t>
      </w:r>
    </w:p>
    <w:p w14:paraId="7B478B03" w14:textId="61CA0F5A" w:rsidR="00D22226" w:rsidRPr="00243043" w:rsidRDefault="00202323" w:rsidP="00202323">
      <w:pPr>
        <w:pStyle w:val="Antrat1"/>
        <w:spacing w:line="20" w:lineRule="atLeast"/>
        <w:contextualSpacing/>
        <w:rPr>
          <w:rFonts w:asciiTheme="minorHAnsi" w:hAnsiTheme="minorHAnsi" w:cstheme="minorHAnsi"/>
        </w:rPr>
      </w:pPr>
      <w:bookmarkStart w:id="7" w:name="_Toc219731964"/>
      <w:r w:rsidRPr="00243043">
        <w:rPr>
          <w:rFonts w:asciiTheme="minorHAnsi" w:hAnsiTheme="minorHAnsi" w:cstheme="minorHAnsi"/>
        </w:rPr>
        <w:t>3.</w:t>
      </w:r>
      <w:r w:rsidR="00D24970" w:rsidRPr="00243043">
        <w:rPr>
          <w:rFonts w:asciiTheme="minorHAnsi" w:hAnsiTheme="minorHAnsi" w:cstheme="minorHAnsi"/>
        </w:rPr>
        <w:t xml:space="preserve"> </w:t>
      </w:r>
      <w:bookmarkStart w:id="8" w:name="_Ref39427921"/>
      <w:bookmarkStart w:id="9" w:name="_Ref39427927"/>
      <w:bookmarkStart w:id="10" w:name="_Ref39740354"/>
      <w:r w:rsidR="00D22226" w:rsidRPr="00243043">
        <w:rPr>
          <w:rFonts w:asciiTheme="minorHAnsi" w:hAnsiTheme="minorHAnsi" w:cstheme="minorHAnsi"/>
        </w:rPr>
        <w:t>Susitikimai su tiekėjais</w:t>
      </w:r>
      <w:bookmarkEnd w:id="8"/>
      <w:bookmarkEnd w:id="9"/>
      <w:r w:rsidR="003B6924" w:rsidRPr="00243043">
        <w:rPr>
          <w:rFonts w:asciiTheme="minorHAnsi" w:hAnsiTheme="minorHAnsi" w:cstheme="minorHAnsi"/>
        </w:rPr>
        <w:t xml:space="preserve"> ir objekto apžiūra</w:t>
      </w:r>
      <w:bookmarkEnd w:id="7"/>
      <w:bookmarkEnd w:id="10"/>
    </w:p>
    <w:p w14:paraId="77721448" w14:textId="77777777" w:rsidR="002E2F83" w:rsidRPr="00243043" w:rsidRDefault="00862DB8" w:rsidP="002E2F83">
      <w:pPr>
        <w:pStyle w:val="Sraopastraipa"/>
        <w:spacing w:after="0"/>
        <w:ind w:left="0" w:firstLine="567"/>
        <w:jc w:val="both"/>
        <w:rPr>
          <w:rFonts w:cstheme="minorHAnsi"/>
        </w:rPr>
      </w:pPr>
      <w:r w:rsidRPr="00243043">
        <w:rPr>
          <w:rFonts w:cstheme="minorHAnsi"/>
          <w:iCs/>
        </w:rPr>
        <w:t>3.1.</w:t>
      </w:r>
      <w:r w:rsidRPr="00243043">
        <w:rPr>
          <w:rFonts w:cstheme="minorHAnsi"/>
          <w:i/>
          <w:color w:val="FF0000"/>
        </w:rPr>
        <w:t xml:space="preserve"> </w:t>
      </w:r>
      <w:r w:rsidR="00B176FD" w:rsidRPr="00243043">
        <w:rPr>
          <w:rFonts w:cstheme="minorHAnsi"/>
        </w:rPr>
        <w:t xml:space="preserve">Perkančioji organizacija nerengs susitikimo su tiekėjais dėl pirkimo </w:t>
      </w:r>
      <w:r w:rsidR="004257A5" w:rsidRPr="00243043">
        <w:rPr>
          <w:rFonts w:cstheme="minorHAnsi"/>
        </w:rPr>
        <w:t>sąlyg</w:t>
      </w:r>
      <w:r w:rsidR="00B176FD" w:rsidRPr="00243043">
        <w:rPr>
          <w:rFonts w:cstheme="minorHAnsi"/>
        </w:rPr>
        <w:t>ų</w:t>
      </w:r>
      <w:r w:rsidR="00946722" w:rsidRPr="00243043">
        <w:rPr>
          <w:rFonts w:cstheme="minorHAnsi"/>
        </w:rPr>
        <w:t xml:space="preserve"> paaiškinimo</w:t>
      </w:r>
      <w:r w:rsidR="00B176FD" w:rsidRPr="00243043">
        <w:rPr>
          <w:rFonts w:cstheme="minorHAnsi"/>
        </w:rPr>
        <w:t>.</w:t>
      </w:r>
    </w:p>
    <w:p w14:paraId="24A7FE06" w14:textId="4F19FA80" w:rsidR="00BE0587" w:rsidRPr="00243043" w:rsidRDefault="002E2F83" w:rsidP="002E2F83">
      <w:pPr>
        <w:pStyle w:val="Sraopastraipa"/>
        <w:spacing w:after="0"/>
        <w:ind w:left="0" w:firstLine="567"/>
        <w:jc w:val="both"/>
        <w:rPr>
          <w:rFonts w:cstheme="minorHAnsi"/>
          <w:i/>
          <w:color w:val="FF0000"/>
        </w:rPr>
      </w:pPr>
      <w:r w:rsidRPr="00243043">
        <w:rPr>
          <w:rFonts w:cstheme="minorHAnsi"/>
        </w:rPr>
        <w:t xml:space="preserve">3.2. </w:t>
      </w:r>
      <w:r w:rsidR="00BE0587" w:rsidRPr="00243043">
        <w:rPr>
          <w:rFonts w:eastAsiaTheme="minorHAnsi" w:cstheme="minorHAnsi"/>
          <w:lang w:eastAsia="en-US"/>
        </w:rPr>
        <w:t>P</w:t>
      </w:r>
      <w:r w:rsidR="00BE0587" w:rsidRPr="00243043">
        <w:rPr>
          <w:rFonts w:cstheme="minorHAnsi"/>
        </w:rPr>
        <w:t>erkančioji organizacija nerengs objekto apžiūros.</w:t>
      </w:r>
    </w:p>
    <w:p w14:paraId="6443D2FF" w14:textId="040A41C9" w:rsidR="00C94B9F" w:rsidRPr="006501EF"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9731965"/>
      <w:r w:rsidRPr="006501EF">
        <w:rPr>
          <w:rFonts w:asciiTheme="minorHAnsi" w:hAnsiTheme="minorHAnsi" w:cstheme="minorHAnsi"/>
        </w:rPr>
        <w:lastRenderedPageBreak/>
        <w:t xml:space="preserve">4. </w:t>
      </w:r>
      <w:r w:rsidR="00173ACB" w:rsidRPr="006501EF">
        <w:rPr>
          <w:rFonts w:asciiTheme="minorHAnsi" w:hAnsiTheme="minorHAnsi" w:cstheme="minorHAnsi"/>
        </w:rPr>
        <w:t>Tiekėjų pašalinimo pagrindai</w:t>
      </w:r>
      <w:bookmarkEnd w:id="11"/>
      <w:bookmarkEnd w:id="12"/>
      <w:bookmarkEnd w:id="13"/>
      <w:r w:rsidR="00975F1F" w:rsidRPr="006501EF">
        <w:rPr>
          <w:rFonts w:asciiTheme="minorHAnsi" w:hAnsiTheme="minorHAnsi" w:cstheme="minorHAnsi"/>
        </w:rPr>
        <w:t xml:space="preserve"> ir kvalifikacijos reikalavimai</w:t>
      </w:r>
      <w:bookmarkEnd w:id="14"/>
    </w:p>
    <w:p w14:paraId="23B058CE" w14:textId="2B4BD5DB" w:rsidR="002C5249" w:rsidRPr="006501EF" w:rsidRDefault="009D2F13" w:rsidP="127DD6E8">
      <w:pPr>
        <w:pStyle w:val="Sraopastraipa"/>
        <w:spacing w:after="120" w:line="20" w:lineRule="atLeast"/>
        <w:ind w:left="0" w:firstLine="567"/>
        <w:jc w:val="both"/>
        <w:rPr>
          <w:rFonts w:cstheme="minorHAnsi"/>
        </w:rPr>
      </w:pPr>
      <w:r w:rsidRPr="006501EF">
        <w:rPr>
          <w:rFonts w:cstheme="minorHAnsi"/>
        </w:rPr>
        <w:t xml:space="preserve">4.1. </w:t>
      </w:r>
      <w:r w:rsidR="002C5249" w:rsidRPr="006501EF">
        <w:rPr>
          <w:rFonts w:cstheme="minorHAnsi"/>
        </w:rPr>
        <w:t>Reikalavimai dėl tiekėjo ir</w:t>
      </w:r>
      <w:bookmarkStart w:id="15" w:name="_Hlk41039660"/>
      <w:r w:rsidR="00942379" w:rsidRPr="006501EF">
        <w:rPr>
          <w:rFonts w:cstheme="minorHAnsi"/>
        </w:rPr>
        <w:t xml:space="preserve"> </w:t>
      </w:r>
      <w:r w:rsidR="002C5249" w:rsidRPr="006501EF">
        <w:rPr>
          <w:rFonts w:cstheme="minorHAnsi"/>
        </w:rPr>
        <w:t>subtiekėjų</w:t>
      </w:r>
      <w:r w:rsidR="00942379" w:rsidRPr="006501EF">
        <w:rPr>
          <w:rFonts w:cstheme="minorHAnsi"/>
        </w:rPr>
        <w:t xml:space="preserve"> (jei taikoma)</w:t>
      </w:r>
      <w:r w:rsidR="00953F2B" w:rsidRPr="006501EF">
        <w:rPr>
          <w:rFonts w:cstheme="minorHAnsi"/>
        </w:rPr>
        <w:t xml:space="preserve">, </w:t>
      </w:r>
      <w:r w:rsidR="007F34C7" w:rsidRPr="006501EF">
        <w:rPr>
          <w:rFonts w:cstheme="minorHAnsi"/>
        </w:rPr>
        <w:t xml:space="preserve">ūkio subjektų, kurių </w:t>
      </w:r>
      <w:proofErr w:type="spellStart"/>
      <w:r w:rsidR="007F34C7" w:rsidRPr="006501EF">
        <w:rPr>
          <w:rFonts w:cstheme="minorHAnsi"/>
        </w:rPr>
        <w:t>pajėgumais</w:t>
      </w:r>
      <w:proofErr w:type="spellEnd"/>
      <w:r w:rsidR="007F34C7" w:rsidRPr="006501EF">
        <w:rPr>
          <w:rFonts w:cstheme="minorHAnsi"/>
        </w:rPr>
        <w:t xml:space="preserve"> tiekėjas remiasi,</w:t>
      </w:r>
      <w:r w:rsidR="002C5249" w:rsidRPr="006501EF">
        <w:rPr>
          <w:rFonts w:cstheme="minorHAnsi"/>
        </w:rPr>
        <w:t xml:space="preserve"> </w:t>
      </w:r>
      <w:bookmarkEnd w:id="15"/>
      <w:r w:rsidR="002C5249" w:rsidRPr="006501EF">
        <w:rPr>
          <w:rFonts w:cstheme="minorHAnsi"/>
        </w:rPr>
        <w:t xml:space="preserve">pašalinimo pagrindų nebuvimo bei jų nebuvimą patvirtinantys dokumentai nurodyti </w:t>
      </w:r>
      <w:r w:rsidR="006A737F" w:rsidRPr="006501EF">
        <w:rPr>
          <w:rFonts w:cstheme="minorHAnsi"/>
        </w:rPr>
        <w:t xml:space="preserve">specialiųjų </w:t>
      </w:r>
      <w:r w:rsidR="006A737F" w:rsidRPr="006501EF">
        <w:rPr>
          <w:rFonts w:eastAsia="Calibri" w:cstheme="minorHAnsi"/>
        </w:rPr>
        <w:t>p</w:t>
      </w:r>
      <w:r w:rsidR="00551FA7" w:rsidRPr="006501EF">
        <w:rPr>
          <w:rFonts w:eastAsia="Calibri" w:cstheme="minorHAnsi"/>
        </w:rPr>
        <w:t xml:space="preserve">irkimo </w:t>
      </w:r>
      <w:r w:rsidR="006773B6" w:rsidRPr="006501EF">
        <w:rPr>
          <w:rFonts w:eastAsia="Calibri" w:cstheme="minorHAnsi"/>
        </w:rPr>
        <w:t xml:space="preserve">sąlygų </w:t>
      </w:r>
      <w:r w:rsidR="002074C9" w:rsidRPr="00BF78E7">
        <w:rPr>
          <w:rFonts w:cstheme="minorHAnsi"/>
          <w:color w:val="00B050"/>
        </w:rPr>
        <w:t>3</w:t>
      </w:r>
      <w:r w:rsidR="00984B02" w:rsidRPr="00BF78E7">
        <w:rPr>
          <w:rFonts w:cstheme="minorHAnsi"/>
          <w:color w:val="00B050"/>
        </w:rPr>
        <w:t xml:space="preserve"> </w:t>
      </w:r>
      <w:r w:rsidR="00984B02" w:rsidRPr="006501EF">
        <w:rPr>
          <w:rFonts w:cstheme="minorHAnsi"/>
        </w:rPr>
        <w:t xml:space="preserve"> </w:t>
      </w:r>
      <w:r w:rsidR="006773B6" w:rsidRPr="006501EF">
        <w:rPr>
          <w:rFonts w:eastAsia="Calibri" w:cstheme="minorHAnsi"/>
        </w:rPr>
        <w:t>priede</w:t>
      </w:r>
      <w:r w:rsidR="002C5249" w:rsidRPr="006501EF">
        <w:rPr>
          <w:rFonts w:cstheme="minorHAnsi"/>
        </w:rPr>
        <w:t xml:space="preserve">. </w:t>
      </w:r>
    </w:p>
    <w:p w14:paraId="34E32D48" w14:textId="0A7694D8" w:rsidR="007B6F6D" w:rsidRPr="006501EF" w:rsidRDefault="00970624" w:rsidP="00970624">
      <w:pPr>
        <w:pStyle w:val="Sraopastraipa"/>
        <w:tabs>
          <w:tab w:val="left" w:pos="851"/>
        </w:tabs>
        <w:spacing w:after="0" w:line="20" w:lineRule="atLeast"/>
        <w:ind w:left="0" w:firstLine="567"/>
        <w:jc w:val="both"/>
        <w:rPr>
          <w:rFonts w:cstheme="minorHAnsi"/>
        </w:rPr>
      </w:pPr>
      <w:r w:rsidRPr="006501EF">
        <w:rPr>
          <w:rFonts w:cstheme="minorHAnsi"/>
        </w:rPr>
        <w:t>4.2.</w:t>
      </w:r>
      <w:r w:rsidR="00A6625B" w:rsidRPr="006501EF">
        <w:rPr>
          <w:rFonts w:cstheme="minorHAnsi"/>
        </w:rPr>
        <w:t xml:space="preserve">Tiekėjams nustatomi kvalifikacijos reikalavimai ir (arba) reikalavimai dėl kokybės vadybos sistemos ir (arba) aplinkos apsaugos vadybos sistemos standartų laikymosi ir jų atitiktį patvirtinantys dokumentai nurodyti </w:t>
      </w:r>
      <w:r w:rsidR="00765189" w:rsidRPr="006501EF">
        <w:rPr>
          <w:rFonts w:cstheme="minorHAnsi"/>
        </w:rPr>
        <w:t>specialiųjų p</w:t>
      </w:r>
      <w:r w:rsidR="00551FA7" w:rsidRPr="006501EF">
        <w:rPr>
          <w:rFonts w:cstheme="minorHAnsi"/>
        </w:rPr>
        <w:t xml:space="preserve">irkimo </w:t>
      </w:r>
      <w:r w:rsidR="00A6625B" w:rsidRPr="006501EF">
        <w:rPr>
          <w:rFonts w:cstheme="minorHAnsi"/>
        </w:rPr>
        <w:t xml:space="preserve">sąlygų </w:t>
      </w:r>
      <w:r w:rsidR="002074C9" w:rsidRPr="00BF78E7">
        <w:rPr>
          <w:rFonts w:cstheme="minorHAnsi"/>
          <w:color w:val="00B050"/>
        </w:rPr>
        <w:t>4</w:t>
      </w:r>
      <w:r w:rsidR="00A6625B" w:rsidRPr="006501EF">
        <w:rPr>
          <w:rFonts w:cstheme="minorHAnsi"/>
        </w:rPr>
        <w:t xml:space="preserve"> priede. </w:t>
      </w:r>
    </w:p>
    <w:p w14:paraId="69D62E2B" w14:textId="290A5491" w:rsidR="00A000BE" w:rsidRPr="006501EF" w:rsidRDefault="00D24970" w:rsidP="0037632B">
      <w:pPr>
        <w:pStyle w:val="Antrat1"/>
        <w:tabs>
          <w:tab w:val="left" w:pos="567"/>
        </w:tabs>
        <w:spacing w:after="0"/>
        <w:contextualSpacing/>
        <w:jc w:val="both"/>
        <w:rPr>
          <w:rFonts w:asciiTheme="minorHAnsi" w:hAnsiTheme="minorHAnsi" w:cstheme="minorHAnsi"/>
        </w:rPr>
      </w:pPr>
      <w:bookmarkStart w:id="16" w:name="_Toc219731966"/>
      <w:r w:rsidRPr="006501EF">
        <w:rPr>
          <w:rFonts w:asciiTheme="minorHAnsi" w:hAnsiTheme="minorHAnsi" w:cstheme="minorHAnsi"/>
        </w:rPr>
        <w:t>5</w:t>
      </w:r>
      <w:r w:rsidR="001E3D5A" w:rsidRPr="006501EF">
        <w:rPr>
          <w:rFonts w:asciiTheme="minorHAnsi" w:hAnsiTheme="minorHAnsi" w:cstheme="minorHAnsi"/>
        </w:rPr>
        <w:t>.</w:t>
      </w:r>
      <w:r w:rsidR="002074C9" w:rsidRPr="006501EF">
        <w:rPr>
          <w:rFonts w:asciiTheme="minorHAnsi" w:hAnsiTheme="minorHAnsi" w:cstheme="minorHAnsi"/>
        </w:rPr>
        <w:t xml:space="preserve"> </w:t>
      </w:r>
      <w:r w:rsidR="009743D3" w:rsidRPr="006501EF">
        <w:rPr>
          <w:rFonts w:asciiTheme="minorHAnsi" w:hAnsiTheme="minorHAnsi" w:cstheme="minorHAnsi"/>
        </w:rPr>
        <w:t>Reikalavimai, susiję su nacionaliniu saugumu</w:t>
      </w:r>
      <w:bookmarkEnd w:id="16"/>
      <w:r w:rsidR="009743D3" w:rsidRPr="006501EF">
        <w:rPr>
          <w:rFonts w:asciiTheme="minorHAnsi" w:hAnsiTheme="minorHAnsi" w:cstheme="minorHAnsi"/>
        </w:rPr>
        <w:t xml:space="preserve"> </w:t>
      </w:r>
    </w:p>
    <w:p w14:paraId="01914853" w14:textId="77777777" w:rsidR="002074C9" w:rsidRPr="006501EF" w:rsidRDefault="002074C9" w:rsidP="007872CB">
      <w:pPr>
        <w:spacing w:after="0" w:line="240" w:lineRule="auto"/>
        <w:ind w:firstLine="567"/>
        <w:jc w:val="both"/>
        <w:rPr>
          <w:rFonts w:cstheme="minorHAnsi"/>
          <w:color w:val="000000" w:themeColor="text1"/>
        </w:rPr>
      </w:pPr>
    </w:p>
    <w:p w14:paraId="2FC7443C" w14:textId="349EC1C2" w:rsidR="00DF3DDF" w:rsidRPr="006501EF" w:rsidRDefault="00D24970" w:rsidP="007872CB">
      <w:pPr>
        <w:spacing w:after="0" w:line="240" w:lineRule="auto"/>
        <w:ind w:firstLine="567"/>
        <w:jc w:val="both"/>
        <w:rPr>
          <w:rFonts w:cstheme="minorHAnsi"/>
          <w:color w:val="000000" w:themeColor="text1"/>
        </w:rPr>
      </w:pPr>
      <w:r w:rsidRPr="006501EF">
        <w:rPr>
          <w:rFonts w:cstheme="minorHAnsi"/>
          <w:color w:val="000000" w:themeColor="text1"/>
        </w:rPr>
        <w:t>5</w:t>
      </w:r>
      <w:r w:rsidR="0037632B" w:rsidRPr="006501EF">
        <w:rPr>
          <w:rFonts w:cstheme="minorHAnsi"/>
          <w:color w:val="000000" w:themeColor="text1"/>
        </w:rPr>
        <w:t xml:space="preserve">.1. </w:t>
      </w:r>
      <w:r w:rsidR="00DF3DDF" w:rsidRPr="006501EF">
        <w:rPr>
          <w:rFonts w:cstheme="minorHAnsi"/>
          <w:color w:val="000000" w:themeColor="text1"/>
        </w:rPr>
        <w:t xml:space="preserve">Pirkimui taikomos Reglamento nuostatos. </w:t>
      </w:r>
      <w:r w:rsidR="00FD6EE2" w:rsidRPr="006501EF">
        <w:rPr>
          <w:rFonts w:cstheme="minorHAnsi"/>
          <w:color w:val="000000" w:themeColor="text1"/>
        </w:rPr>
        <w:t xml:space="preserve">Kartu su </w:t>
      </w:r>
      <w:r w:rsidR="00E3566E" w:rsidRPr="006501EF">
        <w:rPr>
          <w:rFonts w:cstheme="minorHAnsi"/>
          <w:color w:val="000000" w:themeColor="text1"/>
        </w:rPr>
        <w:t>p</w:t>
      </w:r>
      <w:r w:rsidR="00FD6EE2" w:rsidRPr="006501EF">
        <w:rPr>
          <w:rFonts w:cstheme="minorHAnsi"/>
          <w:color w:val="000000" w:themeColor="text1"/>
        </w:rPr>
        <w:t>asiūlymu tiekėjas turi pateikti</w:t>
      </w:r>
      <w:r w:rsidR="00B96756" w:rsidRPr="006501EF">
        <w:rPr>
          <w:rFonts w:cstheme="minorHAnsi"/>
          <w:color w:val="000000" w:themeColor="text1"/>
        </w:rPr>
        <w:t xml:space="preserve"> </w:t>
      </w:r>
      <w:r w:rsidR="00B24708" w:rsidRPr="006501EF">
        <w:rPr>
          <w:rFonts w:cstheme="minorHAnsi"/>
          <w:color w:val="000000" w:themeColor="text1"/>
        </w:rPr>
        <w:t xml:space="preserve">užpildytą </w:t>
      </w:r>
      <w:r w:rsidR="0063163D" w:rsidRPr="006501EF">
        <w:rPr>
          <w:rFonts w:cstheme="minorHAnsi"/>
          <w:color w:val="000000" w:themeColor="text1"/>
        </w:rPr>
        <w:t>deklaracij</w:t>
      </w:r>
      <w:r w:rsidR="00FD6EE2" w:rsidRPr="006501EF">
        <w:rPr>
          <w:rFonts w:cstheme="minorHAnsi"/>
          <w:color w:val="000000" w:themeColor="text1"/>
        </w:rPr>
        <w:t>ą</w:t>
      </w:r>
      <w:r w:rsidR="0063163D" w:rsidRPr="006501EF">
        <w:rPr>
          <w:rFonts w:cstheme="minorHAnsi"/>
          <w:color w:val="000000" w:themeColor="text1"/>
        </w:rPr>
        <w:t xml:space="preserve"> </w:t>
      </w:r>
      <w:r w:rsidR="00FD6EE2" w:rsidRPr="006501EF">
        <w:rPr>
          <w:rFonts w:cstheme="minorHAnsi"/>
          <w:color w:val="000000" w:themeColor="text1"/>
        </w:rPr>
        <w:t xml:space="preserve">dėl </w:t>
      </w:r>
      <w:r w:rsidR="0078453C" w:rsidRPr="006501EF">
        <w:rPr>
          <w:rFonts w:cstheme="minorHAnsi"/>
          <w:color w:val="000000" w:themeColor="text1"/>
        </w:rPr>
        <w:t>(ne)atitikties Reglamento nuostatoms</w:t>
      </w:r>
      <w:r w:rsidR="0063163D" w:rsidRPr="006501EF">
        <w:rPr>
          <w:rFonts w:cstheme="minorHAnsi"/>
          <w:color w:val="000000" w:themeColor="text1"/>
        </w:rPr>
        <w:t xml:space="preserve">, kuri pateikta </w:t>
      </w:r>
      <w:r w:rsidR="006A737F" w:rsidRPr="006501EF">
        <w:rPr>
          <w:rFonts w:cstheme="minorHAnsi"/>
          <w:color w:val="000000" w:themeColor="text1"/>
        </w:rPr>
        <w:t>specialiųjų p</w:t>
      </w:r>
      <w:r w:rsidR="00551FA7" w:rsidRPr="006501EF">
        <w:rPr>
          <w:rFonts w:cstheme="minorHAnsi"/>
          <w:color w:val="000000" w:themeColor="text1"/>
        </w:rPr>
        <w:t xml:space="preserve">irkimo </w:t>
      </w:r>
      <w:r w:rsidR="0063163D" w:rsidRPr="006501EF">
        <w:rPr>
          <w:rFonts w:cstheme="minorHAnsi"/>
          <w:color w:val="000000" w:themeColor="text1"/>
        </w:rPr>
        <w:t>sąlygų</w:t>
      </w:r>
      <w:r w:rsidR="002074C9" w:rsidRPr="006501EF">
        <w:rPr>
          <w:rFonts w:cstheme="minorHAnsi"/>
          <w:color w:val="000000" w:themeColor="text1"/>
        </w:rPr>
        <w:t xml:space="preserve"> 8</w:t>
      </w:r>
      <w:r w:rsidR="007A15EC" w:rsidRPr="006501EF">
        <w:rPr>
          <w:rFonts w:cstheme="minorHAnsi"/>
          <w:color w:val="000000" w:themeColor="text1"/>
        </w:rPr>
        <w:t xml:space="preserve"> priede</w:t>
      </w:r>
      <w:r w:rsidR="00B24708" w:rsidRPr="006501EF">
        <w:rPr>
          <w:rFonts w:cstheme="minorHAnsi"/>
          <w:color w:val="000000" w:themeColor="text1"/>
        </w:rPr>
        <w:t>.</w:t>
      </w:r>
      <w:r w:rsidR="00B852B7" w:rsidRPr="006501EF">
        <w:rPr>
          <w:rFonts w:cstheme="minorHAnsi"/>
          <w:color w:val="000000" w:themeColor="text1"/>
        </w:rPr>
        <w:t xml:space="preserve"> Kilus abejonių dėl </w:t>
      </w:r>
      <w:r w:rsidR="007349E0" w:rsidRPr="006501EF">
        <w:rPr>
          <w:rFonts w:cstheme="minorHAnsi"/>
          <w:color w:val="000000" w:themeColor="text1"/>
        </w:rPr>
        <w:t>tiekėjo (ne)atitikties Reglamento nuostatoms</w:t>
      </w:r>
      <w:r w:rsidR="0012639E" w:rsidRPr="006501EF">
        <w:rPr>
          <w:rFonts w:cstheme="minorHAnsi"/>
          <w:color w:val="000000" w:themeColor="text1"/>
        </w:rPr>
        <w:t xml:space="preserve">, perkančioji organizacija </w:t>
      </w:r>
      <w:r w:rsidR="006D5E06" w:rsidRPr="006501EF">
        <w:rPr>
          <w:rFonts w:cstheme="minorHAnsi"/>
          <w:color w:val="000000" w:themeColor="text1"/>
        </w:rPr>
        <w:t xml:space="preserve">iš galimo laimėtojo </w:t>
      </w:r>
      <w:r w:rsidR="0012639E" w:rsidRPr="006501EF">
        <w:rPr>
          <w:rFonts w:cstheme="minorHAnsi"/>
          <w:color w:val="000000" w:themeColor="text1"/>
        </w:rPr>
        <w:t xml:space="preserve">prašys pateikti </w:t>
      </w:r>
      <w:r w:rsidR="007349E0" w:rsidRPr="006501EF">
        <w:rPr>
          <w:rFonts w:cstheme="minorHAnsi"/>
          <w:color w:val="000000" w:themeColor="text1"/>
        </w:rPr>
        <w:t>dokumentus, įrodančius deklaracijoje pateiktų duomenų teisingumą.</w:t>
      </w:r>
    </w:p>
    <w:p w14:paraId="05E7CB20" w14:textId="294B38D3" w:rsidR="002A637A" w:rsidRPr="006501EF" w:rsidRDefault="00D24970" w:rsidP="007872CB">
      <w:pPr>
        <w:spacing w:after="0" w:line="240" w:lineRule="auto"/>
        <w:ind w:firstLine="567"/>
        <w:jc w:val="both"/>
        <w:rPr>
          <w:rFonts w:cstheme="minorHAnsi"/>
          <w:color w:val="000000" w:themeColor="text1"/>
        </w:rPr>
      </w:pPr>
      <w:r w:rsidRPr="006501EF">
        <w:rPr>
          <w:rFonts w:cstheme="minorHAnsi"/>
          <w:color w:val="000000" w:themeColor="text1"/>
        </w:rPr>
        <w:t>5</w:t>
      </w:r>
      <w:r w:rsidR="002A637A" w:rsidRPr="006501EF">
        <w:rPr>
          <w:rFonts w:cstheme="minorHAnsi"/>
          <w:color w:val="000000" w:themeColor="text1"/>
        </w:rPr>
        <w:t xml:space="preserve">.2. </w:t>
      </w:r>
      <w:r w:rsidR="00CF14EB" w:rsidRPr="006501EF">
        <w:rPr>
          <w:rFonts w:cstheme="minorHAnsi"/>
          <w:color w:val="000000" w:themeColor="text1"/>
        </w:rPr>
        <w:t>Perkanči</w:t>
      </w:r>
      <w:r w:rsidR="00C727CF" w:rsidRPr="006501EF">
        <w:rPr>
          <w:rFonts w:cstheme="minorHAnsi"/>
          <w:color w:val="000000" w:themeColor="text1"/>
        </w:rPr>
        <w:t xml:space="preserve">oji </w:t>
      </w:r>
      <w:r w:rsidR="00CF14EB" w:rsidRPr="006501EF">
        <w:rPr>
          <w:rFonts w:cstheme="minorHAnsi"/>
          <w:color w:val="000000" w:themeColor="text1"/>
        </w:rPr>
        <w:t>organizacija nustačius</w:t>
      </w:r>
      <w:r w:rsidR="00C727CF" w:rsidRPr="006501EF">
        <w:rPr>
          <w:rFonts w:cstheme="minorHAnsi"/>
          <w:color w:val="000000" w:themeColor="text1"/>
        </w:rPr>
        <w:t>i</w:t>
      </w:r>
      <w:r w:rsidR="00CF14EB" w:rsidRPr="006501EF">
        <w:rPr>
          <w:rFonts w:cstheme="minorHAnsi"/>
          <w:color w:val="000000" w:themeColor="text1"/>
        </w:rPr>
        <w:t xml:space="preserve">, kad tiekėjo pasitelktas subtiekėjas </w:t>
      </w:r>
      <w:r w:rsidR="009763B1" w:rsidRPr="006501EF">
        <w:rPr>
          <w:rFonts w:cstheme="minorHAnsi"/>
          <w:color w:val="000000" w:themeColor="text1"/>
        </w:rPr>
        <w:t xml:space="preserve">ar ūkio subjektas, kurio </w:t>
      </w:r>
      <w:proofErr w:type="spellStart"/>
      <w:r w:rsidR="009763B1" w:rsidRPr="006501EF">
        <w:rPr>
          <w:rFonts w:cstheme="minorHAnsi"/>
          <w:color w:val="000000" w:themeColor="text1"/>
        </w:rPr>
        <w:t>pajėgumais</w:t>
      </w:r>
      <w:proofErr w:type="spellEnd"/>
      <w:r w:rsidR="009763B1" w:rsidRPr="006501EF">
        <w:rPr>
          <w:rFonts w:cstheme="minorHAnsi"/>
          <w:color w:val="000000" w:themeColor="text1"/>
        </w:rPr>
        <w:t xml:space="preserve"> remiamasi, </w:t>
      </w:r>
      <w:r w:rsidR="00BA05C9" w:rsidRPr="006501EF">
        <w:rPr>
          <w:rFonts w:cstheme="minorHAnsi"/>
          <w:color w:val="000000" w:themeColor="text1"/>
        </w:rPr>
        <w:t>tenkin</w:t>
      </w:r>
      <w:r w:rsidR="00CF14EB" w:rsidRPr="006501EF">
        <w:rPr>
          <w:rFonts w:cstheme="minorHAnsi"/>
          <w:color w:val="000000" w:themeColor="text1"/>
        </w:rPr>
        <w:t xml:space="preserve">a </w:t>
      </w:r>
      <w:r w:rsidR="00DA1B9B" w:rsidRPr="006501EF">
        <w:rPr>
          <w:rFonts w:cstheme="minorHAnsi"/>
          <w:color w:val="000000" w:themeColor="text1"/>
        </w:rPr>
        <w:t xml:space="preserve">Reglamento </w:t>
      </w:r>
      <w:r w:rsidR="00A4619E" w:rsidRPr="006501EF">
        <w:rPr>
          <w:rFonts w:cstheme="minorHAnsi"/>
          <w:color w:val="000000" w:themeColor="text1"/>
        </w:rPr>
        <w:t xml:space="preserve">5 k straipsnyje </w:t>
      </w:r>
      <w:r w:rsidR="00A109FD" w:rsidRPr="006501EF">
        <w:rPr>
          <w:rFonts w:cstheme="minorHAnsi"/>
          <w:color w:val="000000" w:themeColor="text1"/>
        </w:rPr>
        <w:t xml:space="preserve">nustatytus </w:t>
      </w:r>
      <w:r w:rsidR="00BA05C9" w:rsidRPr="006501EF">
        <w:rPr>
          <w:rFonts w:cstheme="minorHAnsi"/>
          <w:color w:val="000000" w:themeColor="text1"/>
        </w:rPr>
        <w:t>ribojimus</w:t>
      </w:r>
      <w:r w:rsidR="00A109FD" w:rsidRPr="006501EF">
        <w:rPr>
          <w:rFonts w:cstheme="minorHAnsi"/>
          <w:color w:val="000000" w:themeColor="text1"/>
        </w:rPr>
        <w:t xml:space="preserve">, </w:t>
      </w:r>
      <w:r w:rsidR="00BA05C9" w:rsidRPr="006501EF">
        <w:rPr>
          <w:rFonts w:cstheme="minorHAnsi"/>
          <w:color w:val="000000" w:themeColor="text1"/>
        </w:rPr>
        <w:t>reikalaus tiekėjo</w:t>
      </w:r>
      <w:r w:rsidR="00A109FD" w:rsidRPr="006501EF">
        <w:rPr>
          <w:rFonts w:cstheme="minorHAnsi"/>
          <w:color w:val="000000" w:themeColor="text1"/>
        </w:rPr>
        <w:t xml:space="preserve"> juos pakeisti kitais, </w:t>
      </w:r>
      <w:r w:rsidR="00B42273" w:rsidRPr="006501EF">
        <w:rPr>
          <w:rFonts w:cstheme="minorHAnsi"/>
          <w:color w:val="000000" w:themeColor="text1"/>
        </w:rPr>
        <w:t>p</w:t>
      </w:r>
      <w:r w:rsidR="00A109FD" w:rsidRPr="006501EF">
        <w:rPr>
          <w:rFonts w:cstheme="minorHAnsi"/>
          <w:color w:val="000000" w:themeColor="text1"/>
        </w:rPr>
        <w:t>irkimo sąlygų reikalavimus atitinkančiais</w:t>
      </w:r>
      <w:r w:rsidR="00BA05C9" w:rsidRPr="006501EF">
        <w:rPr>
          <w:rFonts w:cstheme="minorHAnsi"/>
          <w:color w:val="000000" w:themeColor="text1"/>
        </w:rPr>
        <w:t>,</w:t>
      </w:r>
      <w:r w:rsidR="00A109FD" w:rsidRPr="006501EF">
        <w:rPr>
          <w:rFonts w:cstheme="minorHAnsi"/>
          <w:color w:val="000000" w:themeColor="text1"/>
        </w:rPr>
        <w:t xml:space="preserve"> subjektais. </w:t>
      </w:r>
    </w:p>
    <w:p w14:paraId="4BEDE7AF" w14:textId="457E0FAE" w:rsidR="00AF62E6" w:rsidRPr="00907AAD"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219731967"/>
      <w:r w:rsidRPr="00907AAD">
        <w:rPr>
          <w:rFonts w:asciiTheme="minorHAnsi" w:hAnsiTheme="minorHAnsi" w:cstheme="minorHAnsi"/>
        </w:rPr>
        <w:t>6</w:t>
      </w:r>
      <w:r w:rsidR="0005396D" w:rsidRPr="00907AAD">
        <w:rPr>
          <w:rFonts w:asciiTheme="minorHAnsi" w:hAnsiTheme="minorHAnsi" w:cstheme="minorHAnsi"/>
        </w:rPr>
        <w:t xml:space="preserve">. </w:t>
      </w:r>
      <w:r w:rsidR="00220588" w:rsidRPr="00907AAD">
        <w:rPr>
          <w:rFonts w:asciiTheme="minorHAnsi" w:hAnsiTheme="minorHAnsi" w:cstheme="minorHAnsi"/>
        </w:rPr>
        <w:t>Specialieji r</w:t>
      </w:r>
      <w:r w:rsidR="00DF58E2" w:rsidRPr="00907AAD">
        <w:rPr>
          <w:rFonts w:asciiTheme="minorHAnsi" w:hAnsiTheme="minorHAnsi" w:cstheme="minorHAnsi"/>
        </w:rPr>
        <w:t>eikalavimai pasiūlymų rengimui ir pateikimui</w:t>
      </w:r>
      <w:bookmarkEnd w:id="17"/>
      <w:bookmarkEnd w:id="18"/>
      <w:bookmarkEnd w:id="19"/>
    </w:p>
    <w:p w14:paraId="336E3274" w14:textId="704E725C" w:rsidR="007B681D" w:rsidRPr="00907AAD" w:rsidRDefault="007B681D" w:rsidP="007B681D">
      <w:pPr>
        <w:pStyle w:val="Sraopastraipa"/>
        <w:spacing w:after="0" w:line="240" w:lineRule="auto"/>
        <w:ind w:left="567"/>
        <w:jc w:val="both"/>
        <w:rPr>
          <w:rFonts w:cstheme="minorHAnsi"/>
          <w:u w:val="single"/>
        </w:rPr>
      </w:pPr>
      <w:r w:rsidRPr="00907AAD">
        <w:rPr>
          <w:rFonts w:cstheme="minorHAnsi"/>
          <w:u w:val="single"/>
        </w:rPr>
        <w:t>6.1. Tiekėjo pasiūlymą sudaro CVP IS pateikiamų ir žemiau nurodytų dokumentų visuma:</w:t>
      </w:r>
    </w:p>
    <w:p w14:paraId="0B17BEF7" w14:textId="68F799C0" w:rsidR="00FF12F1" w:rsidRPr="005603C3" w:rsidRDefault="003F0DA7" w:rsidP="00FE7FEB">
      <w:pPr>
        <w:pStyle w:val="Sraopastraipa"/>
        <w:numPr>
          <w:ilvl w:val="2"/>
          <w:numId w:val="8"/>
        </w:numPr>
        <w:spacing w:after="0" w:line="240" w:lineRule="auto"/>
        <w:ind w:left="0" w:firstLine="567"/>
        <w:jc w:val="both"/>
        <w:rPr>
          <w:rFonts w:cstheme="minorHAnsi"/>
          <w:u w:val="single"/>
        </w:rPr>
      </w:pPr>
      <w:r w:rsidRPr="00907AAD">
        <w:rPr>
          <w:rFonts w:cstheme="minorHAnsi"/>
        </w:rPr>
        <w:t xml:space="preserve">tiekėjo </w:t>
      </w:r>
      <w:r w:rsidR="005A195F" w:rsidRPr="00907AAD">
        <w:rPr>
          <w:rFonts w:cstheme="minorHAnsi"/>
        </w:rPr>
        <w:t>p</w:t>
      </w:r>
      <w:r w:rsidRPr="00907AAD">
        <w:rPr>
          <w:rFonts w:cstheme="minorHAnsi"/>
        </w:rPr>
        <w:t xml:space="preserve">asiūlymas, </w:t>
      </w:r>
      <w:r w:rsidR="00122D1E">
        <w:rPr>
          <w:rFonts w:cstheme="minorHAnsi"/>
        </w:rPr>
        <w:t>užpildytas</w:t>
      </w:r>
      <w:r w:rsidRPr="00907AAD">
        <w:rPr>
          <w:rFonts w:cstheme="minorHAnsi"/>
        </w:rPr>
        <w:t xml:space="preserve"> </w:t>
      </w:r>
      <w:r w:rsidRPr="00B4568D">
        <w:rPr>
          <w:rFonts w:cstheme="minorHAnsi"/>
        </w:rPr>
        <w:t xml:space="preserve">pagal </w:t>
      </w:r>
      <w:r w:rsidR="007C1C57" w:rsidRPr="00B4568D">
        <w:rPr>
          <w:rFonts w:cstheme="minorHAnsi"/>
        </w:rPr>
        <w:t>specialiųjų p</w:t>
      </w:r>
      <w:r w:rsidR="00551FA7" w:rsidRPr="00B4568D">
        <w:rPr>
          <w:rFonts w:cstheme="minorHAnsi"/>
        </w:rPr>
        <w:t xml:space="preserve">irkimo </w:t>
      </w:r>
      <w:r w:rsidR="00476F8C" w:rsidRPr="00B4568D">
        <w:rPr>
          <w:rFonts w:cstheme="minorHAnsi"/>
        </w:rPr>
        <w:t>sąlygų</w:t>
      </w:r>
      <w:r w:rsidR="00DE5F20" w:rsidRPr="00B4568D">
        <w:rPr>
          <w:rFonts w:cstheme="minorHAnsi"/>
        </w:rPr>
        <w:t xml:space="preserve"> </w:t>
      </w:r>
      <w:r w:rsidR="007D2599" w:rsidRPr="00BF78E7">
        <w:rPr>
          <w:rFonts w:cstheme="minorHAnsi"/>
          <w:color w:val="00B050"/>
          <w:shd w:val="clear" w:color="auto" w:fill="FFFFFF"/>
        </w:rPr>
        <w:t>2</w:t>
      </w:r>
      <w:r w:rsidR="00DE5F20" w:rsidRPr="00BF78E7">
        <w:rPr>
          <w:rFonts w:cstheme="minorHAnsi"/>
          <w:color w:val="00B050"/>
          <w:shd w:val="clear" w:color="auto" w:fill="FFFFFF"/>
        </w:rPr>
        <w:t xml:space="preserve"> </w:t>
      </w:r>
      <w:r w:rsidR="00476F8C" w:rsidRPr="00BF78E7">
        <w:rPr>
          <w:rFonts w:cstheme="minorHAnsi"/>
          <w:color w:val="00B050"/>
        </w:rPr>
        <w:t xml:space="preserve">priede </w:t>
      </w:r>
      <w:r w:rsidRPr="00B4568D">
        <w:rPr>
          <w:rFonts w:cstheme="minorHAnsi"/>
        </w:rPr>
        <w:t xml:space="preserve">pateiktą </w:t>
      </w:r>
      <w:r w:rsidR="00C35C26" w:rsidRPr="00B4568D">
        <w:rPr>
          <w:rFonts w:cstheme="minorHAnsi"/>
        </w:rPr>
        <w:t>p</w:t>
      </w:r>
      <w:r w:rsidRPr="00B4568D">
        <w:rPr>
          <w:rFonts w:cstheme="minorHAnsi"/>
        </w:rPr>
        <w:t>asiūlymo formą.</w:t>
      </w:r>
    </w:p>
    <w:p w14:paraId="1D9D0798" w14:textId="646E7E69" w:rsidR="005603C3" w:rsidRPr="005603C3" w:rsidRDefault="005603C3" w:rsidP="005603C3">
      <w:pPr>
        <w:pStyle w:val="Sraopastraipa"/>
        <w:spacing w:after="0" w:line="240" w:lineRule="auto"/>
        <w:ind w:left="0" w:firstLine="567"/>
        <w:jc w:val="both"/>
        <w:rPr>
          <w:rFonts w:cstheme="minorHAnsi"/>
          <w:i/>
          <w:color w:val="FF0000"/>
          <w:u w:val="single"/>
        </w:rPr>
      </w:pPr>
      <w:r w:rsidRPr="005603C3">
        <w:rPr>
          <w:rFonts w:cstheme="minorHAnsi"/>
          <w:b/>
          <w:i/>
          <w:color w:val="FF0000"/>
          <w:u w:val="single"/>
        </w:rPr>
        <w:t>Pastaba:</w:t>
      </w:r>
      <w:r w:rsidRPr="005603C3">
        <w:rPr>
          <w:rFonts w:cstheme="minorHAnsi"/>
          <w:i/>
          <w:color w:val="FF0000"/>
        </w:rPr>
        <w:t xml:space="preserve"> </w:t>
      </w:r>
      <w:r w:rsidRPr="005603C3">
        <w:rPr>
          <w:rStyle w:val="cf01"/>
          <w:rFonts w:asciiTheme="minorHAnsi" w:hAnsiTheme="minorHAnsi" w:cstheme="minorHAnsi"/>
          <w:i/>
          <w:color w:val="FF0000"/>
          <w:sz w:val="21"/>
          <w:szCs w:val="21"/>
        </w:rPr>
        <w:t>Perkančioji organizacija atmes tiekėjo pasiūlymą</w:t>
      </w:r>
      <w:r w:rsidRPr="005603C3">
        <w:rPr>
          <w:rFonts w:cstheme="minorHAnsi"/>
          <w:i/>
          <w:color w:val="FF0000"/>
        </w:rPr>
        <w:t xml:space="preserve"> jeigu siūlomas įkainis (-</w:t>
      </w:r>
      <w:proofErr w:type="spellStart"/>
      <w:r w:rsidRPr="005603C3">
        <w:rPr>
          <w:rFonts w:cstheme="minorHAnsi"/>
          <w:i/>
          <w:color w:val="FF0000"/>
        </w:rPr>
        <w:t>iai</w:t>
      </w:r>
      <w:proofErr w:type="spellEnd"/>
      <w:r w:rsidRPr="005603C3">
        <w:rPr>
          <w:rFonts w:cstheme="minorHAnsi"/>
          <w:i/>
          <w:color w:val="FF0000"/>
        </w:rPr>
        <w:t>) viršys specialiųjų pirkimo sąlygų 2 priedo lentelėse nurodytą (-</w:t>
      </w:r>
      <w:proofErr w:type="spellStart"/>
      <w:r w:rsidRPr="005603C3">
        <w:rPr>
          <w:rFonts w:cstheme="minorHAnsi"/>
          <w:i/>
          <w:color w:val="FF0000"/>
        </w:rPr>
        <w:t>us</w:t>
      </w:r>
      <w:proofErr w:type="spellEnd"/>
      <w:r w:rsidRPr="005603C3">
        <w:rPr>
          <w:rFonts w:cstheme="minorHAnsi"/>
          <w:i/>
          <w:color w:val="FF0000"/>
        </w:rPr>
        <w:t>) maksimalų (-</w:t>
      </w:r>
      <w:proofErr w:type="spellStart"/>
      <w:r w:rsidRPr="005603C3">
        <w:rPr>
          <w:rFonts w:cstheme="minorHAnsi"/>
          <w:i/>
          <w:color w:val="FF0000"/>
        </w:rPr>
        <w:t>ius</w:t>
      </w:r>
      <w:proofErr w:type="spellEnd"/>
      <w:r w:rsidRPr="005603C3">
        <w:rPr>
          <w:rFonts w:cstheme="minorHAnsi"/>
          <w:i/>
          <w:color w:val="FF0000"/>
        </w:rPr>
        <w:t>) priimtiną (-</w:t>
      </w:r>
      <w:proofErr w:type="spellStart"/>
      <w:r w:rsidRPr="005603C3">
        <w:rPr>
          <w:rFonts w:cstheme="minorHAnsi"/>
          <w:i/>
          <w:color w:val="FF0000"/>
        </w:rPr>
        <w:t>us</w:t>
      </w:r>
      <w:proofErr w:type="spellEnd"/>
      <w:r w:rsidRPr="005603C3">
        <w:rPr>
          <w:rFonts w:cstheme="minorHAnsi"/>
          <w:i/>
          <w:color w:val="FF0000"/>
        </w:rPr>
        <w:t>) įkainį (-</w:t>
      </w:r>
      <w:proofErr w:type="spellStart"/>
      <w:r w:rsidRPr="005603C3">
        <w:rPr>
          <w:rFonts w:cstheme="minorHAnsi"/>
          <w:i/>
          <w:color w:val="FF0000"/>
        </w:rPr>
        <w:t>ius</w:t>
      </w:r>
      <w:proofErr w:type="spellEnd"/>
      <w:r w:rsidRPr="005603C3">
        <w:rPr>
          <w:rFonts w:cstheme="minorHAnsi"/>
          <w:i/>
          <w:color w:val="FF0000"/>
        </w:rPr>
        <w:t>).</w:t>
      </w:r>
    </w:p>
    <w:p w14:paraId="3459FD0B" w14:textId="0D99C9D7" w:rsidR="009C1155" w:rsidRPr="00D144D3" w:rsidRDefault="00D144D3" w:rsidP="00D144D3">
      <w:pPr>
        <w:pStyle w:val="Sraopastraipa"/>
        <w:numPr>
          <w:ilvl w:val="2"/>
          <w:numId w:val="8"/>
        </w:numPr>
        <w:spacing w:after="0" w:line="240" w:lineRule="auto"/>
        <w:ind w:left="0" w:firstLine="567"/>
        <w:jc w:val="both"/>
        <w:rPr>
          <w:rFonts w:cstheme="minorHAnsi"/>
        </w:rPr>
      </w:pPr>
      <w:r w:rsidRPr="003702C6">
        <w:rPr>
          <w:rFonts w:cstheme="minorHAnsi"/>
        </w:rPr>
        <w:t>užpildytas EBVPD (specialiųjų pirkimo sąlygų 5 priedas).</w:t>
      </w:r>
      <w:r>
        <w:rPr>
          <w:rFonts w:cstheme="minorHAnsi"/>
        </w:rPr>
        <w:t xml:space="preserve"> Atskirą EBVPD pildo: tiekėjas;</w:t>
      </w:r>
      <w:r w:rsidRPr="003702C6">
        <w:rPr>
          <w:rFonts w:cstheme="minorHAnsi"/>
        </w:rPr>
        <w:t xml:space="preserve"> </w:t>
      </w:r>
      <w:r w:rsidRPr="003702C6">
        <w:rPr>
          <w:rFonts w:cstheme="minorHAnsi"/>
          <w:bCs/>
          <w:iCs/>
        </w:rPr>
        <w:t xml:space="preserve">kiekvienas tiekėjų grupės narys (jeigu pasiūlymą teikia tiekėjų grupė); kiekvienas ūkio subjektas, jeigu tiekėjas remiasi jo </w:t>
      </w:r>
      <w:proofErr w:type="spellStart"/>
      <w:r w:rsidRPr="003702C6">
        <w:rPr>
          <w:rFonts w:cstheme="minorHAnsi"/>
          <w:bCs/>
          <w:iCs/>
        </w:rPr>
        <w:t>pajėgumais</w:t>
      </w:r>
      <w:proofErr w:type="spellEnd"/>
      <w:r w:rsidRPr="003702C6">
        <w:rPr>
          <w:rFonts w:cstheme="minorHAnsi"/>
        </w:rPr>
        <w:t xml:space="preserve">. Subtiekėjo ir </w:t>
      </w:r>
      <w:proofErr w:type="spellStart"/>
      <w:r w:rsidRPr="003702C6">
        <w:rPr>
          <w:rFonts w:cstheme="minorHAnsi"/>
        </w:rPr>
        <w:t>kvazisubtiekėjo</w:t>
      </w:r>
      <w:proofErr w:type="spellEnd"/>
      <w:r w:rsidRPr="003702C6">
        <w:rPr>
          <w:rFonts w:cstheme="minorHAnsi"/>
        </w:rPr>
        <w:t xml:space="preserve"> EBVPD nereikalaujamas</w:t>
      </w:r>
      <w:r>
        <w:rPr>
          <w:rFonts w:cstheme="minorHAnsi"/>
        </w:rPr>
        <w:t xml:space="preserve">. </w:t>
      </w:r>
      <w:r w:rsidRPr="003702C6">
        <w:rPr>
          <w:rFonts w:cstheme="minorHAnsi"/>
        </w:rPr>
        <w:t>Pateikdamas pasiūlymą, tiekėjas patvirtina ir EBVPD tikrumą</w:t>
      </w:r>
      <w:r>
        <w:rPr>
          <w:rFonts w:cstheme="minorHAnsi"/>
        </w:rPr>
        <w:t>;</w:t>
      </w:r>
    </w:p>
    <w:p w14:paraId="021CA68F" w14:textId="346D8E49" w:rsidR="007C1C57" w:rsidRPr="00B4568D" w:rsidRDefault="000C55D6" w:rsidP="00FE7FEB">
      <w:pPr>
        <w:pStyle w:val="Sraopastraipa"/>
        <w:numPr>
          <w:ilvl w:val="2"/>
          <w:numId w:val="8"/>
        </w:numPr>
        <w:spacing w:after="0" w:line="240" w:lineRule="auto"/>
        <w:ind w:left="0" w:firstLine="567"/>
        <w:jc w:val="both"/>
        <w:rPr>
          <w:rFonts w:cstheme="minorHAnsi"/>
          <w:u w:val="single"/>
        </w:rPr>
      </w:pPr>
      <w:r w:rsidRPr="00B4568D">
        <w:rPr>
          <w:rFonts w:cstheme="minorHAnsi"/>
        </w:rPr>
        <w:t xml:space="preserve">jungtinės veiklos sutarties kopija (jeigu </w:t>
      </w:r>
      <w:r w:rsidR="00C35C26" w:rsidRPr="00B4568D">
        <w:rPr>
          <w:rFonts w:cstheme="minorHAnsi"/>
        </w:rPr>
        <w:t>p</w:t>
      </w:r>
      <w:r w:rsidRPr="00B4568D">
        <w:rPr>
          <w:rFonts w:cstheme="minorHAnsi"/>
        </w:rPr>
        <w:t>irkime dalyvauja ūkio subjektų grupė jungtinės veiklos sutarties pagrindu)</w:t>
      </w:r>
      <w:r w:rsidR="007C1C57" w:rsidRPr="00B4568D">
        <w:rPr>
          <w:rFonts w:cstheme="minorHAnsi"/>
        </w:rPr>
        <w:t>;</w:t>
      </w:r>
    </w:p>
    <w:p w14:paraId="5A3B5429" w14:textId="18129AB1" w:rsidR="009B7C74" w:rsidRPr="00312BBC" w:rsidRDefault="009B7C74" w:rsidP="009B7C74">
      <w:pPr>
        <w:pStyle w:val="Sraopastraipa"/>
        <w:numPr>
          <w:ilvl w:val="2"/>
          <w:numId w:val="8"/>
        </w:numPr>
        <w:spacing w:after="0" w:line="240" w:lineRule="auto"/>
        <w:ind w:left="0" w:firstLine="567"/>
        <w:jc w:val="both"/>
        <w:rPr>
          <w:rFonts w:cstheme="minorHAnsi"/>
          <w:u w:val="single"/>
        </w:rPr>
      </w:pPr>
      <w:r w:rsidRPr="00B4568D">
        <w:rPr>
          <w:rFonts w:cstheme="minorHAnsi"/>
        </w:rPr>
        <w:t xml:space="preserve">užpildyta </w:t>
      </w:r>
      <w:r w:rsidRPr="008645B5">
        <w:rPr>
          <w:rFonts w:cstheme="minorHAnsi"/>
          <w:b/>
        </w:rPr>
        <w:t>ir pasirašyta</w:t>
      </w:r>
      <w:r w:rsidRPr="00B4568D">
        <w:rPr>
          <w:rFonts w:cstheme="minorHAnsi"/>
        </w:rPr>
        <w:t xml:space="preserve"> Deklaracija dėl 2014 m. liepos 31 d. Tarybos reglamente (ES) Nr. 833/2014 dėl ribojamųjų priemonių atsižvelgiant į Rusijos veiksmus, kuriais destabilizuojama padėtis Ukrainoje, su visais pakeitimais (įskaitant (ES) 2022/576) nustatytų sąlygų nebuvimo, pagal specialiųjų </w:t>
      </w:r>
      <w:r w:rsidR="00B4568D" w:rsidRPr="00B4568D">
        <w:rPr>
          <w:rFonts w:cstheme="minorHAnsi"/>
        </w:rPr>
        <w:t xml:space="preserve">pirkimo </w:t>
      </w:r>
      <w:r w:rsidRPr="00B4568D">
        <w:rPr>
          <w:rFonts w:cstheme="minorHAnsi"/>
        </w:rPr>
        <w:t>sąlygų 8 priede pateiktą formą</w:t>
      </w:r>
      <w:r w:rsidRPr="00B4568D">
        <w:rPr>
          <w:rFonts w:cstheme="minorHAnsi"/>
          <w:u w:val="single"/>
        </w:rPr>
        <w:t xml:space="preserve">. </w:t>
      </w:r>
      <w:r w:rsidRPr="00B4568D">
        <w:rPr>
          <w:u w:val="single"/>
        </w:rPr>
        <w:t>Tuo atveju, kai šią Deklaraciją (</w:t>
      </w:r>
      <w:r w:rsidR="00B4568D" w:rsidRPr="00B4568D">
        <w:rPr>
          <w:rFonts w:cstheme="minorHAnsi"/>
          <w:u w:val="single"/>
        </w:rPr>
        <w:t>specialiųjų pirkimo sąlygų</w:t>
      </w:r>
      <w:r w:rsidR="00B4568D" w:rsidRPr="00B4568D">
        <w:rPr>
          <w:u w:val="single"/>
        </w:rPr>
        <w:t xml:space="preserve"> </w:t>
      </w:r>
      <w:r w:rsidRPr="00B4568D">
        <w:rPr>
          <w:u w:val="single"/>
        </w:rPr>
        <w:t xml:space="preserve">8 priedą) pasirašo ne tiekėjo vadovas, kartu turi būti pateiktas dokumentas, </w:t>
      </w:r>
      <w:r w:rsidRPr="00312BBC">
        <w:rPr>
          <w:u w:val="single"/>
        </w:rPr>
        <w:t>patvirtinantis pasirašiusio asmens teisę pasirašyti šią Deklaraciją;</w:t>
      </w:r>
    </w:p>
    <w:p w14:paraId="513F5882" w14:textId="77777777" w:rsidR="00F128E6" w:rsidRPr="00312BBC" w:rsidRDefault="00212F68" w:rsidP="00F128E6">
      <w:pPr>
        <w:pStyle w:val="Sraopastraipa"/>
        <w:numPr>
          <w:ilvl w:val="2"/>
          <w:numId w:val="8"/>
        </w:numPr>
        <w:tabs>
          <w:tab w:val="left" w:pos="1276"/>
        </w:tabs>
        <w:spacing w:after="0" w:line="240" w:lineRule="auto"/>
        <w:ind w:left="0" w:firstLine="567"/>
        <w:jc w:val="both"/>
        <w:rPr>
          <w:rFonts w:cstheme="minorHAnsi"/>
          <w:u w:val="single"/>
        </w:rPr>
      </w:pPr>
      <w:r w:rsidRPr="00312BBC">
        <w:rPr>
          <w:rFonts w:cstheme="minorHAnsi"/>
        </w:rPr>
        <w:t>p</w:t>
      </w:r>
      <w:r w:rsidR="006D0EC0" w:rsidRPr="00312BBC">
        <w:rPr>
          <w:rFonts w:cstheme="minorHAnsi"/>
        </w:rPr>
        <w:t>asiūlymo galiojimą užtikrinantis dokumentas (jeigu reikalaujama)</w:t>
      </w:r>
      <w:r w:rsidR="00017504" w:rsidRPr="00312BBC">
        <w:rPr>
          <w:rFonts w:cstheme="minorHAnsi"/>
        </w:rPr>
        <w:t xml:space="preserve"> </w:t>
      </w:r>
      <w:r w:rsidR="00F128E6" w:rsidRPr="00312BBC">
        <w:rPr>
          <w:rFonts w:cstheme="minorHAnsi"/>
        </w:rPr>
        <w:t>ir jo apmokėjimą patvirtinantis dokumentas (pvz., mokestinio pavedimo, patvirtinančio užtikrinimo apmokėjimą, kopija), tuo atveju, kai teikiamas draudimo bendrovės išduotas laidavimo draudimo raštas;</w:t>
      </w:r>
    </w:p>
    <w:p w14:paraId="302F4240" w14:textId="77777777" w:rsidR="00F128E6" w:rsidRPr="00FA1EF9" w:rsidRDefault="00450415" w:rsidP="00F128E6">
      <w:pPr>
        <w:pStyle w:val="Sraopastraipa"/>
        <w:numPr>
          <w:ilvl w:val="2"/>
          <w:numId w:val="8"/>
        </w:numPr>
        <w:tabs>
          <w:tab w:val="left" w:pos="1276"/>
        </w:tabs>
        <w:spacing w:after="0" w:line="240" w:lineRule="auto"/>
        <w:ind w:left="0" w:firstLine="567"/>
        <w:jc w:val="both"/>
        <w:rPr>
          <w:rFonts w:cstheme="minorHAnsi"/>
          <w:u w:val="single"/>
        </w:rPr>
      </w:pPr>
      <w:r w:rsidRPr="00312BBC">
        <w:rPr>
          <w:rFonts w:cstheme="minorHAnsi"/>
        </w:rPr>
        <w:t xml:space="preserve">jei tiekėjas pasitelkia ūkio subjektus, kurių </w:t>
      </w:r>
      <w:proofErr w:type="spellStart"/>
      <w:r w:rsidRPr="00312BBC">
        <w:rPr>
          <w:rFonts w:cstheme="minorHAnsi"/>
        </w:rPr>
        <w:t>pajėgumais</w:t>
      </w:r>
      <w:proofErr w:type="spellEnd"/>
      <w:r w:rsidRPr="00312BBC">
        <w:rPr>
          <w:rFonts w:cstheme="minorHAnsi"/>
        </w:rPr>
        <w:t xml:space="preserve"> remiasi, – įrodymai, kad šie ištekliai bus </w:t>
      </w:r>
      <w:r w:rsidRPr="009D6A83">
        <w:rPr>
          <w:rFonts w:cstheme="minorHAnsi"/>
        </w:rPr>
        <w:t xml:space="preserve">prieinami per visą sutartinių </w:t>
      </w:r>
      <w:r w:rsidRPr="00FA1EF9">
        <w:rPr>
          <w:rFonts w:cstheme="minorHAnsi"/>
        </w:rPr>
        <w:t>įsipareigojimų vykdymo laikotarpį;</w:t>
      </w:r>
    </w:p>
    <w:p w14:paraId="44384057" w14:textId="3DAF164A" w:rsidR="00F128E6" w:rsidRPr="00FA1EF9" w:rsidRDefault="00FA1EF9" w:rsidP="00F128E6">
      <w:pPr>
        <w:pStyle w:val="Sraopastraipa"/>
        <w:numPr>
          <w:ilvl w:val="2"/>
          <w:numId w:val="8"/>
        </w:numPr>
        <w:tabs>
          <w:tab w:val="left" w:pos="1276"/>
        </w:tabs>
        <w:spacing w:after="0" w:line="240" w:lineRule="auto"/>
        <w:ind w:left="0" w:firstLine="567"/>
        <w:jc w:val="both"/>
        <w:rPr>
          <w:rFonts w:cstheme="minorHAnsi"/>
          <w:u w:val="single"/>
        </w:rPr>
      </w:pPr>
      <w:r w:rsidRPr="00FA1EF9">
        <w:rPr>
          <w:rFonts w:cstheme="minorHAnsi"/>
          <w:b/>
          <w:bCs/>
        </w:rPr>
        <w:t>k</w:t>
      </w:r>
      <w:r w:rsidR="00F128E6" w:rsidRPr="00FA1EF9">
        <w:rPr>
          <w:rFonts w:cstheme="minorHAnsi"/>
          <w:b/>
          <w:bCs/>
        </w:rPr>
        <w:t xml:space="preserve">iekvieno pasitelkto ūkio subjekto, kurio </w:t>
      </w:r>
      <w:proofErr w:type="spellStart"/>
      <w:r w:rsidR="00F128E6" w:rsidRPr="00FA1EF9">
        <w:rPr>
          <w:rFonts w:cstheme="minorHAnsi"/>
          <w:b/>
          <w:bCs/>
        </w:rPr>
        <w:t>pajėgumais</w:t>
      </w:r>
      <w:proofErr w:type="spellEnd"/>
      <w:r w:rsidR="00F128E6" w:rsidRPr="00FA1EF9">
        <w:rPr>
          <w:rFonts w:cstheme="minorHAnsi"/>
          <w:b/>
          <w:bCs/>
        </w:rPr>
        <w:t xml:space="preserve"> tiekėjas remiasi, </w:t>
      </w:r>
      <w:r w:rsidR="00F91FD8" w:rsidRPr="00FA1EF9">
        <w:rPr>
          <w:rFonts w:cstheme="minorHAnsi"/>
          <w:b/>
          <w:bCs/>
          <w:iCs/>
        </w:rPr>
        <w:t>siekdamas atitikti</w:t>
      </w:r>
      <w:r w:rsidR="00F128E6" w:rsidRPr="00FA1EF9">
        <w:rPr>
          <w:rFonts w:cstheme="minorHAnsi"/>
          <w:b/>
          <w:bCs/>
          <w:iCs/>
        </w:rPr>
        <w:t xml:space="preserve"> kvalifikacijos reikalavimus</w:t>
      </w:r>
      <w:r w:rsidR="00F128E6" w:rsidRPr="00FA1EF9">
        <w:rPr>
          <w:rFonts w:cstheme="minorHAnsi"/>
          <w:bCs/>
        </w:rPr>
        <w:t xml:space="preserve"> (jei</w:t>
      </w:r>
      <w:r w:rsidR="00F91FD8" w:rsidRPr="00FA1EF9">
        <w:rPr>
          <w:rFonts w:cstheme="minorHAnsi"/>
          <w:bCs/>
        </w:rPr>
        <w:t>gu tokie buvo nurodyti pasiūlyme</w:t>
      </w:r>
      <w:r w:rsidR="00F128E6" w:rsidRPr="00FA1EF9">
        <w:rPr>
          <w:rFonts w:cstheme="minorHAnsi"/>
          <w:bCs/>
        </w:rPr>
        <w:t xml:space="preserve">), </w:t>
      </w:r>
      <w:r w:rsidR="00F128E6" w:rsidRPr="00FA1EF9">
        <w:rPr>
          <w:rFonts w:cstheme="minorHAnsi"/>
          <w:b/>
          <w:bCs/>
        </w:rPr>
        <w:t>pasirašytos</w:t>
      </w:r>
      <w:r w:rsidR="00477F17" w:rsidRPr="00FA1EF9">
        <w:rPr>
          <w:rFonts w:cstheme="minorHAnsi"/>
          <w:b/>
          <w:bCs/>
        </w:rPr>
        <w:t xml:space="preserve"> (fiziniu arba elektroniniu parašu)</w:t>
      </w:r>
      <w:r w:rsidR="00F128E6" w:rsidRPr="00FA1EF9">
        <w:rPr>
          <w:rFonts w:cstheme="minorHAnsi"/>
          <w:b/>
          <w:bCs/>
        </w:rPr>
        <w:t xml:space="preserve"> laisvos formos deklaracijos ar kito dokumento, patvirtinančio </w:t>
      </w:r>
      <w:r w:rsidR="00F91FD8" w:rsidRPr="00FA1EF9">
        <w:rPr>
          <w:rFonts w:cstheme="minorHAnsi"/>
          <w:b/>
          <w:bCs/>
        </w:rPr>
        <w:t xml:space="preserve">šio ūkio subjekto </w:t>
      </w:r>
      <w:r w:rsidR="00F128E6" w:rsidRPr="00FA1EF9">
        <w:rPr>
          <w:rFonts w:cstheme="minorHAnsi"/>
          <w:b/>
          <w:bCs/>
        </w:rPr>
        <w:t xml:space="preserve">sutikimą dalyvauti šiame viešajame pirkime ir </w:t>
      </w:r>
      <w:r w:rsidR="00F91FD8" w:rsidRPr="00FA1EF9">
        <w:rPr>
          <w:b/>
          <w:bCs/>
        </w:rPr>
        <w:t xml:space="preserve">vykdyti jam pavestas </w:t>
      </w:r>
      <w:r w:rsidR="004B0672" w:rsidRPr="00FA1EF9">
        <w:rPr>
          <w:b/>
          <w:bCs/>
        </w:rPr>
        <w:t xml:space="preserve">konkrečias </w:t>
      </w:r>
      <w:r w:rsidR="00F91FD8" w:rsidRPr="00FA1EF9">
        <w:rPr>
          <w:b/>
          <w:bCs/>
        </w:rPr>
        <w:t>veiklas (konkrečiai įvardijant atliekamus darbus, teikiamas paslaugas ar tiekiamas prekes)</w:t>
      </w:r>
      <w:r w:rsidR="00F128E6" w:rsidRPr="00FA1EF9">
        <w:rPr>
          <w:rFonts w:cstheme="minorHAnsi"/>
          <w:b/>
          <w:bCs/>
        </w:rPr>
        <w:t>, skaitmeninė kopija arba el. parašu pasirašytas dokumentas.</w:t>
      </w:r>
      <w:r w:rsidR="00F128E6" w:rsidRPr="00FA1EF9">
        <w:rPr>
          <w:rFonts w:cstheme="minorHAnsi"/>
        </w:rPr>
        <w:t xml:space="preserve"> Tiekėjas gali remtis tik tokiais kitų ūkio subjektų </w:t>
      </w:r>
      <w:proofErr w:type="spellStart"/>
      <w:r w:rsidR="00F128E6" w:rsidRPr="00FA1EF9">
        <w:rPr>
          <w:rFonts w:cstheme="minorHAnsi"/>
        </w:rPr>
        <w:lastRenderedPageBreak/>
        <w:t>pajėgumais</w:t>
      </w:r>
      <w:proofErr w:type="spellEnd"/>
      <w:r w:rsidR="00F128E6" w:rsidRPr="00FA1EF9">
        <w:rPr>
          <w:rFonts w:cstheme="minorHAnsi"/>
        </w:rPr>
        <w:t xml:space="preserve">, kuriais jis realiai galės disponuoti pirkimo sutarties vykdymo metu. Tiekėjas turi pareigą pirkimo vykdytojui pasiūlyme įrodyti, kad per visą pirkimo sutarties vykdymo laikotarpį ūkio subjekto, kurio </w:t>
      </w:r>
      <w:proofErr w:type="spellStart"/>
      <w:r w:rsidR="00F128E6" w:rsidRPr="00FA1EF9">
        <w:rPr>
          <w:rFonts w:cstheme="minorHAnsi"/>
        </w:rPr>
        <w:t>pajėgumais</w:t>
      </w:r>
      <w:proofErr w:type="spellEnd"/>
      <w:r w:rsidR="00F128E6" w:rsidRPr="00FA1EF9">
        <w:rPr>
          <w:rFonts w:cstheme="minorHAnsi"/>
        </w:rPr>
        <w:t xml:space="preserve"> buvo pasiremta, ištekliai tiekėjui bus prieinami.</w:t>
      </w:r>
    </w:p>
    <w:p w14:paraId="34F25427" w14:textId="77777777" w:rsidR="00F128E6" w:rsidRPr="003B386A" w:rsidRDefault="00F128E6" w:rsidP="00F128E6">
      <w:pPr>
        <w:pStyle w:val="Sraopastraipa"/>
        <w:tabs>
          <w:tab w:val="left" w:pos="1276"/>
        </w:tabs>
        <w:spacing w:after="0" w:line="240" w:lineRule="auto"/>
        <w:ind w:left="0" w:firstLine="1276"/>
        <w:jc w:val="both"/>
        <w:rPr>
          <w:rFonts w:cstheme="minorHAnsi"/>
          <w:color w:val="FF0000"/>
        </w:rPr>
      </w:pPr>
      <w:r w:rsidRPr="003B386A">
        <w:rPr>
          <w:rFonts w:cstheme="minorHAnsi"/>
          <w:b/>
          <w:bCs/>
          <w:i/>
          <w:color w:val="FF0000"/>
          <w:u w:val="single"/>
        </w:rPr>
        <w:t>Pastaba</w:t>
      </w:r>
      <w:r w:rsidRPr="003B386A">
        <w:rPr>
          <w:rFonts w:cstheme="minorHAnsi"/>
          <w:b/>
          <w:bCs/>
          <w:i/>
          <w:color w:val="FF0000"/>
        </w:rPr>
        <w:t>.</w:t>
      </w:r>
      <w:r w:rsidRPr="003B386A">
        <w:rPr>
          <w:rFonts w:cstheme="minorHAnsi"/>
          <w:i/>
          <w:color w:val="FF0000"/>
        </w:rPr>
        <w:t xml:space="preserve"> Ūkio subjektai,</w:t>
      </w:r>
      <w:r w:rsidRPr="003B386A">
        <w:rPr>
          <w:rFonts w:cstheme="minorHAnsi"/>
          <w:bCs/>
          <w:color w:val="FF0000"/>
        </w:rPr>
        <w:t xml:space="preserve"> </w:t>
      </w:r>
      <w:r w:rsidRPr="003B386A">
        <w:rPr>
          <w:rFonts w:cstheme="minorHAnsi"/>
          <w:bCs/>
          <w:i/>
          <w:color w:val="FF0000"/>
        </w:rPr>
        <w:t xml:space="preserve">kurių </w:t>
      </w:r>
      <w:proofErr w:type="spellStart"/>
      <w:r w:rsidRPr="003B386A">
        <w:rPr>
          <w:rFonts w:cstheme="minorHAnsi"/>
          <w:bCs/>
          <w:i/>
          <w:color w:val="FF0000"/>
        </w:rPr>
        <w:t>pajėgumais</w:t>
      </w:r>
      <w:proofErr w:type="spellEnd"/>
      <w:r w:rsidRPr="003B386A">
        <w:rPr>
          <w:rFonts w:cstheme="minorHAnsi"/>
          <w:bCs/>
          <w:i/>
          <w:color w:val="FF0000"/>
        </w:rPr>
        <w:t xml:space="preserve"> tiekėjas remiasi</w:t>
      </w:r>
      <w:r w:rsidRPr="003B386A">
        <w:rPr>
          <w:rFonts w:cstheme="minorHAnsi"/>
          <w:i/>
          <w:color w:val="FF0000"/>
        </w:rPr>
        <w:t xml:space="preserve">, </w:t>
      </w:r>
      <w:r w:rsidRPr="003B386A">
        <w:rPr>
          <w:rFonts w:cstheme="minorHAnsi"/>
          <w:b/>
          <w:i/>
          <w:color w:val="FF0000"/>
        </w:rPr>
        <w:t>turi būti išviešinti teikiant pasiūlymą</w:t>
      </w:r>
      <w:r w:rsidRPr="003B386A">
        <w:rPr>
          <w:rFonts w:cstheme="minorHAnsi"/>
          <w:i/>
          <w:color w:val="FF0000"/>
        </w:rPr>
        <w:t>, nes po pasiūlymo pateikimo termino pabaigos pasitelkti (nurodyti) naujų ūkio subjektų,</w:t>
      </w:r>
      <w:r w:rsidRPr="003B386A">
        <w:rPr>
          <w:rFonts w:cstheme="minorHAnsi"/>
          <w:bCs/>
          <w:i/>
          <w:color w:val="FF0000"/>
        </w:rPr>
        <w:t xml:space="preserve"> kurių </w:t>
      </w:r>
      <w:proofErr w:type="spellStart"/>
      <w:r w:rsidRPr="003B386A">
        <w:rPr>
          <w:rFonts w:cstheme="minorHAnsi"/>
          <w:bCs/>
          <w:i/>
          <w:color w:val="FF0000"/>
        </w:rPr>
        <w:t>pajėgumais</w:t>
      </w:r>
      <w:proofErr w:type="spellEnd"/>
      <w:r w:rsidRPr="003B386A">
        <w:rPr>
          <w:rFonts w:cstheme="minorHAnsi"/>
          <w:bCs/>
          <w:i/>
          <w:color w:val="FF0000"/>
        </w:rPr>
        <w:t xml:space="preserve"> tiekėjas remiasi,</w:t>
      </w:r>
      <w:r w:rsidRPr="003B386A">
        <w:rPr>
          <w:rFonts w:cstheme="minorHAnsi"/>
          <w:i/>
          <w:color w:val="FF0000"/>
        </w:rPr>
        <w:t xml:space="preserve"> tam, kad atitiktų kvalifikacijos reikalavimus, negalės, t. y. po pasiūlymo pateikimo tiekėjas </w:t>
      </w:r>
      <w:r w:rsidRPr="003B386A">
        <w:rPr>
          <w:rFonts w:cstheme="minorHAnsi"/>
          <w:i/>
          <w:color w:val="FF0000"/>
          <w:u w:val="single"/>
        </w:rPr>
        <w:t>neturi teisės</w:t>
      </w:r>
      <w:r w:rsidRPr="003B386A">
        <w:rPr>
          <w:rFonts w:cstheme="minorHAnsi"/>
          <w:i/>
          <w:color w:val="FF0000"/>
        </w:rPr>
        <w:t xml:space="preserve"> nurodyti naujų ūkio subjektų, kurių </w:t>
      </w:r>
      <w:proofErr w:type="spellStart"/>
      <w:r w:rsidRPr="003B386A">
        <w:rPr>
          <w:rFonts w:cstheme="minorHAnsi"/>
          <w:i/>
          <w:color w:val="FF0000"/>
        </w:rPr>
        <w:t>pajėgumais</w:t>
      </w:r>
      <w:proofErr w:type="spellEnd"/>
      <w:r w:rsidRPr="003B386A">
        <w:rPr>
          <w:rFonts w:cstheme="minorHAnsi"/>
          <w:i/>
          <w:color w:val="FF0000"/>
        </w:rPr>
        <w:t xml:space="preserve"> tiekėjas remiasi, nes tokie veiksmai, laikomi esminiu pasiūlymo keitimu, prieštarauja </w:t>
      </w:r>
      <w:r w:rsidRPr="003B386A">
        <w:rPr>
          <w:rFonts w:cstheme="minorHAnsi"/>
          <w:bCs/>
          <w:i/>
          <w:color w:val="FF0000"/>
        </w:rPr>
        <w:t>Viešųjų pirkimų tarnybos taisyklių (Pasiūlymų patikslinimo, papildymo ar paaiškinimo taisyklės) nuostatoms (VPĮ 45 str. 3 d.)</w:t>
      </w:r>
      <w:r w:rsidRPr="003B386A">
        <w:rPr>
          <w:rFonts w:cstheme="minorHAnsi"/>
          <w:i/>
          <w:color w:val="FF0000"/>
        </w:rPr>
        <w:t xml:space="preserve"> ir todėl toks tiekėjo pasiūlymas yra atmetamas, kaip nurodyta </w:t>
      </w:r>
      <w:r w:rsidRPr="003B386A">
        <w:rPr>
          <w:rFonts w:cstheme="minorHAnsi"/>
          <w:b/>
          <w:i/>
          <w:color w:val="FF0000"/>
        </w:rPr>
        <w:t>bendrųjų pirkimo sąlygų 18.1.5 ir (ar) 18.1.6 punkte</w:t>
      </w:r>
      <w:r w:rsidRPr="003B386A">
        <w:rPr>
          <w:rFonts w:cstheme="minorHAnsi"/>
          <w:i/>
          <w:color w:val="FF0000"/>
        </w:rPr>
        <w:t xml:space="preserve">. Jeigu teikiant pasiūlymą išviešintas ūkio subjektas, </w:t>
      </w:r>
      <w:r w:rsidRPr="003B386A">
        <w:rPr>
          <w:rFonts w:cstheme="minorHAnsi"/>
          <w:bCs/>
          <w:i/>
          <w:color w:val="FF0000"/>
        </w:rPr>
        <w:t xml:space="preserve">kurio </w:t>
      </w:r>
      <w:proofErr w:type="spellStart"/>
      <w:r w:rsidRPr="003B386A">
        <w:rPr>
          <w:rFonts w:cstheme="minorHAnsi"/>
          <w:bCs/>
          <w:i/>
          <w:color w:val="FF0000"/>
        </w:rPr>
        <w:t>pajėgumais</w:t>
      </w:r>
      <w:proofErr w:type="spellEnd"/>
      <w:r w:rsidRPr="003B386A" w:rsidDel="007A4222">
        <w:rPr>
          <w:rFonts w:cstheme="minorHAnsi"/>
          <w:i/>
          <w:color w:val="FF0000"/>
        </w:rPr>
        <w:t xml:space="preserve"> </w:t>
      </w:r>
      <w:r w:rsidRPr="003B386A">
        <w:rPr>
          <w:rFonts w:cstheme="minorHAns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B386A">
        <w:rPr>
          <w:rFonts w:cstheme="minorHAnsi"/>
          <w:bCs/>
          <w:i/>
          <w:color w:val="FF0000"/>
        </w:rPr>
        <w:t xml:space="preserve">kurio </w:t>
      </w:r>
      <w:proofErr w:type="spellStart"/>
      <w:r w:rsidRPr="003B386A">
        <w:rPr>
          <w:rFonts w:cstheme="minorHAnsi"/>
          <w:bCs/>
          <w:i/>
          <w:color w:val="FF0000"/>
        </w:rPr>
        <w:t>pajėgumais</w:t>
      </w:r>
      <w:proofErr w:type="spellEnd"/>
      <w:r w:rsidRPr="003B386A" w:rsidDel="007A4222">
        <w:rPr>
          <w:rFonts w:cstheme="minorHAnsi"/>
          <w:i/>
          <w:color w:val="FF0000"/>
        </w:rPr>
        <w:t xml:space="preserve"> </w:t>
      </w:r>
      <w:r w:rsidRPr="003B386A">
        <w:rPr>
          <w:rFonts w:cstheme="minorHAnsi"/>
          <w:i/>
          <w:color w:val="FF0000"/>
        </w:rPr>
        <w:t>tiekėjas remiasi</w:t>
      </w:r>
      <w:r w:rsidRPr="003B386A">
        <w:rPr>
          <w:rFonts w:cstheme="minorHAnsi"/>
          <w:color w:val="FF0000"/>
        </w:rPr>
        <w:t>;</w:t>
      </w:r>
    </w:p>
    <w:p w14:paraId="74F14663" w14:textId="18A1926E" w:rsidR="00F91FD8" w:rsidRPr="00FA1EF9" w:rsidRDefault="00F128E6" w:rsidP="00F91FD8">
      <w:pPr>
        <w:pStyle w:val="Sraopastraipa"/>
        <w:tabs>
          <w:tab w:val="left" w:pos="1276"/>
        </w:tabs>
        <w:spacing w:after="0" w:line="240" w:lineRule="auto"/>
        <w:ind w:left="0" w:firstLine="567"/>
        <w:jc w:val="both"/>
        <w:rPr>
          <w:rFonts w:cstheme="minorHAnsi"/>
        </w:rPr>
      </w:pPr>
      <w:r w:rsidRPr="00FA1EF9">
        <w:rPr>
          <w:rFonts w:cstheme="minorHAnsi"/>
        </w:rPr>
        <w:t>6.1.</w:t>
      </w:r>
      <w:r w:rsidR="00FA1EF9">
        <w:rPr>
          <w:rFonts w:cstheme="minorHAnsi"/>
        </w:rPr>
        <w:t>8</w:t>
      </w:r>
      <w:r w:rsidRPr="00FA1EF9">
        <w:rPr>
          <w:rFonts w:cstheme="minorHAnsi"/>
        </w:rPr>
        <w:t xml:space="preserve">. </w:t>
      </w:r>
      <w:r w:rsidR="00F91FD8" w:rsidRPr="00FA1EF9">
        <w:rPr>
          <w:b/>
          <w:bCs/>
        </w:rPr>
        <w:t xml:space="preserve">kiekvieno specialisto, kurio </w:t>
      </w:r>
      <w:proofErr w:type="spellStart"/>
      <w:r w:rsidR="00F91FD8" w:rsidRPr="00FA1EF9">
        <w:rPr>
          <w:b/>
          <w:bCs/>
        </w:rPr>
        <w:t>pajėgumais</w:t>
      </w:r>
      <w:proofErr w:type="spellEnd"/>
      <w:r w:rsidR="00F91FD8" w:rsidRPr="00FA1EF9">
        <w:rPr>
          <w:b/>
          <w:bCs/>
        </w:rPr>
        <w:t xml:space="preserve"> tiekėjas remiasi ir kurį </w:t>
      </w:r>
      <w:r w:rsidR="00F91FD8" w:rsidRPr="00FA1EF9">
        <w:rPr>
          <w:b/>
          <w:bCs/>
          <w:u w:val="single"/>
        </w:rPr>
        <w:t>ketina įdarbinti</w:t>
      </w:r>
      <w:r w:rsidR="00F91FD8" w:rsidRPr="00FA1EF9">
        <w:rPr>
          <w:b/>
          <w:bCs/>
        </w:rPr>
        <w:t xml:space="preserve"> (toliau – </w:t>
      </w:r>
      <w:proofErr w:type="spellStart"/>
      <w:r w:rsidR="00F91FD8" w:rsidRPr="00FA1EF9">
        <w:rPr>
          <w:b/>
          <w:bCs/>
        </w:rPr>
        <w:t>kvazisubtiekėjas</w:t>
      </w:r>
      <w:proofErr w:type="spellEnd"/>
      <w:r w:rsidR="00F91FD8" w:rsidRPr="00FA1EF9">
        <w:rPr>
          <w:b/>
          <w:bCs/>
        </w:rPr>
        <w:t>),</w:t>
      </w:r>
      <w:r w:rsidR="00F91FD8" w:rsidRPr="00FA1EF9">
        <w:t xml:space="preserve"> t. y. kai pasiūlymo pateikimo metu šis specialistas </w:t>
      </w:r>
      <w:r w:rsidR="00F91FD8" w:rsidRPr="00FA1EF9">
        <w:rPr>
          <w:b/>
          <w:bCs/>
        </w:rPr>
        <w:t xml:space="preserve">nėra tiekėjo ar ūkio subjekto, kurio </w:t>
      </w:r>
      <w:proofErr w:type="spellStart"/>
      <w:r w:rsidR="00F91FD8" w:rsidRPr="00FA1EF9">
        <w:rPr>
          <w:b/>
          <w:bCs/>
        </w:rPr>
        <w:t>pajėgumais</w:t>
      </w:r>
      <w:proofErr w:type="spellEnd"/>
      <w:r w:rsidR="00F91FD8" w:rsidRPr="00FA1EF9">
        <w:rPr>
          <w:b/>
          <w:bCs/>
        </w:rPr>
        <w:t xml:space="preserve"> tiekėjas remiasi, darbuotojas</w:t>
      </w:r>
      <w:r w:rsidR="00F91FD8" w:rsidRPr="00FA1EF9">
        <w:t xml:space="preserve"> (jeigu toks specialistas nurodytas pasiūlyme), </w:t>
      </w:r>
      <w:r w:rsidR="00F91FD8" w:rsidRPr="00FA1EF9">
        <w:rPr>
          <w:b/>
          <w:bCs/>
        </w:rPr>
        <w:t xml:space="preserve">pasirašyto </w:t>
      </w:r>
      <w:r w:rsidR="00F91FD8" w:rsidRPr="00FA1EF9">
        <w:rPr>
          <w:rFonts w:cstheme="minorHAnsi"/>
          <w:b/>
          <w:bCs/>
        </w:rPr>
        <w:t xml:space="preserve">(fiziniu arba elektroniniu parašu) </w:t>
      </w:r>
      <w:r w:rsidR="00F91FD8" w:rsidRPr="00FA1EF9">
        <w:rPr>
          <w:b/>
          <w:bCs/>
        </w:rPr>
        <w:t xml:space="preserve">laisvos formos sutikimo, patvirtinančio sutikimą atlikti sutartyje nurodytus darbus, teikti paslaugas ar prekes, jas ar juos konkrečiai įvardijant, ir tiekėjo arba ūkio subjekto, kurio </w:t>
      </w:r>
      <w:proofErr w:type="spellStart"/>
      <w:r w:rsidR="00F91FD8" w:rsidRPr="00FA1EF9">
        <w:rPr>
          <w:b/>
          <w:bCs/>
        </w:rPr>
        <w:t>pajėgumais</w:t>
      </w:r>
      <w:proofErr w:type="spellEnd"/>
      <w:r w:rsidR="00F91FD8" w:rsidRPr="00FA1EF9">
        <w:rPr>
          <w:b/>
          <w:bCs/>
        </w:rPr>
        <w:t xml:space="preserve"> tiekėjas remiasi, patvirtinimo, kad laimėjus konkursą šis specialistas bus įdarbintas, skaitmeninės kopijos.</w:t>
      </w:r>
    </w:p>
    <w:p w14:paraId="5D956AD9" w14:textId="5B1B17F5" w:rsidR="00F128E6" w:rsidRPr="00245F8D" w:rsidRDefault="00F128E6" w:rsidP="00F128E6">
      <w:pPr>
        <w:pStyle w:val="Sraopastraipa"/>
        <w:tabs>
          <w:tab w:val="left" w:pos="1276"/>
        </w:tabs>
        <w:spacing w:after="0" w:line="240" w:lineRule="auto"/>
        <w:ind w:left="0" w:firstLine="567"/>
        <w:jc w:val="both"/>
        <w:rPr>
          <w:rFonts w:cstheme="minorHAnsi"/>
          <w:color w:val="FF0000"/>
        </w:rPr>
      </w:pPr>
      <w:r w:rsidRPr="00245F8D">
        <w:rPr>
          <w:rFonts w:cstheme="minorHAnsi"/>
          <w:b/>
          <w:bCs/>
          <w:i/>
          <w:color w:val="FF0000"/>
          <w:u w:val="single"/>
        </w:rPr>
        <w:t>Pastaba.</w:t>
      </w:r>
      <w:r w:rsidRPr="00245F8D">
        <w:rPr>
          <w:rFonts w:cstheme="minorHAnsi"/>
          <w:b/>
          <w:bCs/>
          <w:i/>
          <w:color w:val="FF0000"/>
        </w:rPr>
        <w:t xml:space="preserve"> </w:t>
      </w:r>
      <w:proofErr w:type="spellStart"/>
      <w:r w:rsidRPr="00245F8D">
        <w:rPr>
          <w:rFonts w:cstheme="minorHAnsi"/>
          <w:i/>
          <w:color w:val="FF0000"/>
        </w:rPr>
        <w:t>Kvazisubtiekėjai</w:t>
      </w:r>
      <w:proofErr w:type="spellEnd"/>
      <w:r w:rsidRPr="00245F8D">
        <w:rPr>
          <w:rFonts w:cstheme="minorHAnsi"/>
          <w:i/>
          <w:color w:val="FF0000"/>
        </w:rPr>
        <w:t xml:space="preserve"> turi būti išviešinti teikiant pasiūlymą, nes po pasiūlymo pateikimo termino pabaigos pasitelkti (nurodyti) naujų </w:t>
      </w:r>
      <w:proofErr w:type="spellStart"/>
      <w:r w:rsidRPr="00245F8D">
        <w:rPr>
          <w:rFonts w:cstheme="minorHAnsi"/>
          <w:i/>
          <w:color w:val="FF0000"/>
        </w:rPr>
        <w:t>kvazisubtiekėjų</w:t>
      </w:r>
      <w:proofErr w:type="spellEnd"/>
      <w:r w:rsidRPr="00245F8D">
        <w:rPr>
          <w:rFonts w:cstheme="minorHAnsi"/>
          <w:i/>
          <w:color w:val="FF0000"/>
        </w:rPr>
        <w:t xml:space="preserve"> tam, kad atitiktų kvalifikacijos reikalavimus, tiekėjas negalės, t. y. po pasiūlymo pateikimo tiekėjas neturi teisės nurodyti naujų </w:t>
      </w:r>
      <w:proofErr w:type="spellStart"/>
      <w:r w:rsidRPr="00245F8D">
        <w:rPr>
          <w:rFonts w:cstheme="minorHAnsi"/>
          <w:i/>
          <w:color w:val="FF0000"/>
        </w:rPr>
        <w:t>kvazisubtiekėjų</w:t>
      </w:r>
      <w:proofErr w:type="spellEnd"/>
      <w:r w:rsidRPr="00245F8D">
        <w:rPr>
          <w:rFonts w:cstheme="minorHAnsi"/>
          <w:i/>
          <w:color w:val="FF0000"/>
        </w:rPr>
        <w:t xml:space="preserve">,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18.1.5 ir (ar) 18.1.6 punkte. Jeigu teikiant pasiūlymą išviešintas </w:t>
      </w:r>
      <w:proofErr w:type="spellStart"/>
      <w:r w:rsidRPr="00245F8D">
        <w:rPr>
          <w:rFonts w:cstheme="minorHAnsi"/>
          <w:i/>
          <w:color w:val="FF0000"/>
        </w:rPr>
        <w:t>kvazisubtiekėjas</w:t>
      </w:r>
      <w:proofErr w:type="spellEnd"/>
      <w:r w:rsidRPr="00245F8D">
        <w:rPr>
          <w:rFonts w:cstheme="minorHAnsi"/>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reikalavimus atitinkančiu </w:t>
      </w:r>
      <w:proofErr w:type="spellStart"/>
      <w:r w:rsidRPr="00245F8D">
        <w:rPr>
          <w:rFonts w:cstheme="minorHAnsi"/>
          <w:i/>
          <w:color w:val="FF0000"/>
        </w:rPr>
        <w:t>kvazisubtiekėju</w:t>
      </w:r>
      <w:proofErr w:type="spellEnd"/>
      <w:r w:rsidRPr="00245F8D">
        <w:rPr>
          <w:rFonts w:cstheme="minorHAnsi"/>
          <w:i/>
          <w:color w:val="FF0000"/>
        </w:rPr>
        <w:t>;</w:t>
      </w:r>
    </w:p>
    <w:p w14:paraId="5A06B3EB" w14:textId="25846F91" w:rsidR="004D6A10" w:rsidRDefault="00FA1EF9" w:rsidP="005E4334">
      <w:pPr>
        <w:tabs>
          <w:tab w:val="left" w:pos="1276"/>
        </w:tabs>
        <w:spacing w:after="0" w:line="240" w:lineRule="auto"/>
        <w:ind w:firstLine="567"/>
        <w:jc w:val="both"/>
        <w:rPr>
          <w:rFonts w:cstheme="minorHAnsi"/>
          <w:i/>
          <w:iCs/>
          <w:color w:val="FF0000"/>
        </w:rPr>
      </w:pPr>
      <w:r w:rsidRPr="00640A33">
        <w:rPr>
          <w:rFonts w:cstheme="minorHAnsi"/>
        </w:rPr>
        <w:t>6.1.9</w:t>
      </w:r>
      <w:r w:rsidR="004D6A10" w:rsidRPr="00640A33">
        <w:rPr>
          <w:rFonts w:cstheme="minorHAnsi"/>
        </w:rPr>
        <w:t xml:space="preserve">. </w:t>
      </w:r>
      <w:r w:rsidR="00450415" w:rsidRPr="00640A33">
        <w:rPr>
          <w:rFonts w:cstheme="minorHAnsi"/>
        </w:rPr>
        <w:t xml:space="preserve">dokumentai, patvirtinantys, kad ūkio subjektas, kurio </w:t>
      </w:r>
      <w:proofErr w:type="spellStart"/>
      <w:r w:rsidR="00450415" w:rsidRPr="00640A33">
        <w:rPr>
          <w:rFonts w:cstheme="minorHAnsi"/>
        </w:rPr>
        <w:t>pajėgumais</w:t>
      </w:r>
      <w:proofErr w:type="spellEnd"/>
      <w:r w:rsidR="00450415" w:rsidRPr="00640A33">
        <w:rPr>
          <w:rFonts w:cstheme="minorHAnsi"/>
        </w:rPr>
        <w:t xml:space="preserve"> tiekėjas remiasi, atsižvelgdamas į specialiųjų pirkimo sąlygų </w:t>
      </w:r>
      <w:r w:rsidR="00396DFF" w:rsidRPr="00BF78E7">
        <w:rPr>
          <w:rFonts w:cstheme="minorHAnsi"/>
          <w:color w:val="00B050"/>
        </w:rPr>
        <w:t>4</w:t>
      </w:r>
      <w:r w:rsidR="00450415" w:rsidRPr="00BF78E7">
        <w:rPr>
          <w:rFonts w:cstheme="minorHAnsi"/>
          <w:color w:val="00B050"/>
        </w:rPr>
        <w:t xml:space="preserve"> priede </w:t>
      </w:r>
      <w:r w:rsidR="00450415" w:rsidRPr="00640A33">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BF78E7" w:rsidRPr="002039A2">
        <w:rPr>
          <w:rFonts w:eastAsia="Calibri" w:cstheme="minorHAnsi"/>
          <w:i/>
          <w:iCs/>
          <w:lang w:eastAsia="en-US"/>
          <w14:ligatures w14:val="standardContextual"/>
        </w:rPr>
        <w:t>Taikoma</w:t>
      </w:r>
      <w:r w:rsidR="00BF78E7" w:rsidRPr="00917951">
        <w:rPr>
          <w:rFonts w:eastAsia="Calibri" w:cstheme="minorHAnsi"/>
          <w:i/>
          <w:iCs/>
          <w:lang w:eastAsia="en-US"/>
          <w14:ligatures w14:val="standardContextual"/>
        </w:rPr>
        <w:t xml:space="preserve">, jei </w:t>
      </w:r>
      <w:r w:rsidR="00BF78E7">
        <w:rPr>
          <w:rFonts w:eastAsia="Calibri" w:cstheme="minorHAnsi"/>
          <w:i/>
          <w:iCs/>
          <w:color w:val="00B050"/>
          <w:lang w:eastAsia="en-US"/>
          <w14:ligatures w14:val="standardContextual"/>
        </w:rPr>
        <w:t>4</w:t>
      </w:r>
      <w:r w:rsidR="00BF78E7" w:rsidRPr="00917951">
        <w:rPr>
          <w:rFonts w:eastAsia="Calibri" w:cstheme="minorHAnsi"/>
          <w:i/>
          <w:iCs/>
          <w:color w:val="00B050"/>
          <w:lang w:eastAsia="en-US"/>
          <w14:ligatures w14:val="standardContextual"/>
        </w:rPr>
        <w:t xml:space="preserve"> priede </w:t>
      </w:r>
      <w:r w:rsidR="00BF78E7" w:rsidRPr="002039A2">
        <w:rPr>
          <w:rFonts w:eastAsia="Calibri" w:cstheme="minorHAnsi"/>
          <w:i/>
          <w:iCs/>
          <w:lang w:eastAsia="en-US"/>
          <w14:ligatures w14:val="standardContextual"/>
        </w:rPr>
        <w:t>nustatytas ekonominio ir finansinio pajėgumo reikalavimas</w:t>
      </w:r>
      <w:r w:rsidR="00450415" w:rsidRPr="00640A33">
        <w:rPr>
          <w:rFonts w:cstheme="minorHAnsi"/>
        </w:rPr>
        <w:t>)</w:t>
      </w:r>
      <w:r w:rsidR="00477F17" w:rsidRPr="00640A33">
        <w:rPr>
          <w:rFonts w:cstheme="minorHAnsi"/>
        </w:rPr>
        <w:t>.</w:t>
      </w:r>
      <w:r w:rsidR="00450415" w:rsidRPr="00640A33">
        <w:rPr>
          <w:rFonts w:cstheme="minorHAnsi"/>
          <w:i/>
          <w:iCs/>
          <w:color w:val="FF0000"/>
        </w:rPr>
        <w:t xml:space="preserve"> </w:t>
      </w:r>
    </w:p>
    <w:p w14:paraId="64B8D0A9" w14:textId="7D623DA0" w:rsidR="005E4334" w:rsidRPr="005E4334" w:rsidRDefault="005E4334" w:rsidP="005E4334">
      <w:pPr>
        <w:pStyle w:val="Sraopastraipa"/>
        <w:tabs>
          <w:tab w:val="left" w:pos="0"/>
          <w:tab w:val="left" w:pos="1276"/>
        </w:tabs>
        <w:spacing w:after="0" w:line="240" w:lineRule="auto"/>
        <w:ind w:left="0" w:firstLine="567"/>
        <w:jc w:val="both"/>
      </w:pPr>
      <w:r w:rsidRPr="005E4334">
        <w:rPr>
          <w:rFonts w:cstheme="minorHAnsi"/>
        </w:rPr>
        <w:t>6.1.10.</w:t>
      </w:r>
      <w:r>
        <w:rPr>
          <w:rFonts w:cstheme="minorHAnsi"/>
          <w:u w:val="single"/>
        </w:rPr>
        <w:t xml:space="preserve"> </w:t>
      </w:r>
      <w:r w:rsidRPr="00CC3D12">
        <w:t>dokumentas, patvirtinantis, kad asmuo, kuris pateikė pasiūlymą ir (ar) pasirašė jį sudarantį dokumentą (jei jis ne tiekėjo vadovas), turėjo teisę jį pateikti ir (ar) pasirašyti dokumentą;</w:t>
      </w:r>
    </w:p>
    <w:p w14:paraId="04C4AC37" w14:textId="4DC96BBB" w:rsidR="004D6A10" w:rsidRPr="005E4334" w:rsidRDefault="004D6A10" w:rsidP="005E4334">
      <w:pPr>
        <w:spacing w:after="0" w:line="240" w:lineRule="auto"/>
        <w:ind w:firstLine="567"/>
        <w:jc w:val="both"/>
      </w:pPr>
      <w:r w:rsidRPr="00BD249B">
        <w:rPr>
          <w:rFonts w:cstheme="minorHAnsi"/>
        </w:rPr>
        <w:t xml:space="preserve">6.2. </w:t>
      </w:r>
      <w:r w:rsidR="0062366A" w:rsidRPr="00BD249B">
        <w:rPr>
          <w:rFonts w:cstheme="minorHAnsi"/>
        </w:rPr>
        <w:t>Perkančioji organizacija nereikalauja, kad pasiūlymas būtų pasirašytas</w:t>
      </w:r>
      <w:r w:rsidR="005E4334" w:rsidRPr="00CC3D12">
        <w:t>, išskyrus jei pateiktoje tam tikro pasiūlymo dokumento formoje reikalaujama ją  pasirašyti.</w:t>
      </w:r>
    </w:p>
    <w:p w14:paraId="38F18F41" w14:textId="77777777" w:rsidR="004D6A10" w:rsidRPr="00BD249B" w:rsidRDefault="004D6A10" w:rsidP="005E4334">
      <w:pPr>
        <w:spacing w:after="0" w:line="240" w:lineRule="auto"/>
        <w:ind w:firstLine="567"/>
        <w:jc w:val="both"/>
        <w:rPr>
          <w:rFonts w:cstheme="minorHAnsi"/>
        </w:rPr>
      </w:pPr>
      <w:r w:rsidRPr="00BD249B">
        <w:rPr>
          <w:rFonts w:cstheme="minorHAnsi"/>
        </w:rPr>
        <w:t xml:space="preserve">6.3. </w:t>
      </w:r>
      <w:r w:rsidR="0099696F" w:rsidRPr="00BD249B">
        <w:rPr>
          <w:rFonts w:cstheme="minorHAnsi"/>
        </w:rPr>
        <w:t>P</w:t>
      </w:r>
      <w:r w:rsidR="0048587E" w:rsidRPr="00BD249B">
        <w:rPr>
          <w:rFonts w:cstheme="minorHAnsi"/>
        </w:rPr>
        <w:t>asiūlymas turi būti parengtas</w:t>
      </w:r>
      <w:r w:rsidR="00EE44B0" w:rsidRPr="00BD249B">
        <w:rPr>
          <w:rFonts w:cstheme="minorHAnsi"/>
        </w:rPr>
        <w:t xml:space="preserve">, </w:t>
      </w:r>
      <w:r w:rsidR="0048587E" w:rsidRPr="00BD249B">
        <w:rPr>
          <w:rFonts w:cstheme="minorHAnsi"/>
        </w:rPr>
        <w:t>lietuvių arba</w:t>
      </w:r>
      <w:r w:rsidR="0099696F" w:rsidRPr="00BD249B">
        <w:rPr>
          <w:rFonts w:cstheme="minorHAnsi"/>
        </w:rPr>
        <w:t xml:space="preserve"> </w:t>
      </w:r>
      <w:r w:rsidR="0048587E" w:rsidRPr="00BD249B">
        <w:rPr>
          <w:rFonts w:cstheme="minorHAnsi"/>
        </w:rPr>
        <w:t>anglų kalba</w:t>
      </w:r>
      <w:r w:rsidR="00D17972" w:rsidRPr="00BD249B">
        <w:rPr>
          <w:rFonts w:cstheme="minorHAnsi"/>
          <w:color w:val="7030A0"/>
        </w:rPr>
        <w:t>.</w:t>
      </w:r>
      <w:r w:rsidR="0048587E" w:rsidRPr="00BD249B">
        <w:rPr>
          <w:rFonts w:cstheme="minorHAnsi"/>
          <w:color w:val="7030A0"/>
        </w:rPr>
        <w:t xml:space="preserve"> </w:t>
      </w:r>
      <w:r w:rsidR="00F17A1F" w:rsidRPr="00BD249B">
        <w:rPr>
          <w:rFonts w:eastAsia="Arial" w:cstheme="minorHAnsi"/>
        </w:rPr>
        <w:t>Jei kurie nors su pasiūlymu teikiami dokumentai parengti ne</w:t>
      </w:r>
      <w:r w:rsidR="001427AB" w:rsidRPr="00BD249B">
        <w:rPr>
          <w:rFonts w:eastAsia="Arial" w:cstheme="minorHAnsi"/>
        </w:rPr>
        <w:t xml:space="preserve"> ta kalba, kuria</w:t>
      </w:r>
      <w:r w:rsidR="00F17A1F" w:rsidRPr="00BD249B">
        <w:rPr>
          <w:rFonts w:eastAsia="Arial" w:cstheme="minorHAnsi"/>
        </w:rPr>
        <w:t xml:space="preserve"> </w:t>
      </w:r>
      <w:r w:rsidR="0BCA4ED4" w:rsidRPr="00BD249B">
        <w:rPr>
          <w:rFonts w:eastAsia="Arial" w:cstheme="minorHAnsi"/>
        </w:rPr>
        <w:t>reikalaujama</w:t>
      </w:r>
      <w:r w:rsidR="001427AB" w:rsidRPr="00BD249B">
        <w:rPr>
          <w:rFonts w:eastAsia="Arial" w:cstheme="minorHAnsi"/>
        </w:rPr>
        <w:t xml:space="preserve">, </w:t>
      </w:r>
      <w:r w:rsidR="003F1D78" w:rsidRPr="00BD249B">
        <w:rPr>
          <w:rFonts w:eastAsia="Arial" w:cstheme="minorHAnsi"/>
        </w:rPr>
        <w:t xml:space="preserve">turi būti pateiktas tikslus vertimas į </w:t>
      </w:r>
      <w:r w:rsidR="40DC6EFC" w:rsidRPr="00BD249B">
        <w:rPr>
          <w:rFonts w:eastAsia="Arial" w:cstheme="minorHAnsi"/>
        </w:rPr>
        <w:t>reikalaujamą</w:t>
      </w:r>
      <w:r w:rsidR="001427AB" w:rsidRPr="00BD249B">
        <w:rPr>
          <w:rFonts w:eastAsia="Arial" w:cstheme="minorHAnsi"/>
        </w:rPr>
        <w:t xml:space="preserve"> </w:t>
      </w:r>
      <w:r w:rsidR="00141BF1" w:rsidRPr="00BD249B">
        <w:rPr>
          <w:rFonts w:eastAsia="Arial" w:cstheme="minorHAnsi"/>
        </w:rPr>
        <w:t>kalbą</w:t>
      </w:r>
      <w:r w:rsidR="00F17A1F" w:rsidRPr="00BD249B">
        <w:rPr>
          <w:rFonts w:eastAsia="Arial" w:cstheme="minorHAnsi"/>
        </w:rPr>
        <w:t xml:space="preserve">. </w:t>
      </w:r>
      <w:r w:rsidR="0085364E" w:rsidRPr="00BD249B">
        <w:rPr>
          <w:rFonts w:cstheme="minorHAnsi"/>
        </w:rPr>
        <w:t>Perkančiajai organizacijai turint įtarimų</w:t>
      </w:r>
      <w:r w:rsidR="0048587E" w:rsidRPr="00BD249B">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17504" w:rsidRPr="00BD249B">
        <w:rPr>
          <w:rFonts w:cstheme="minorHAnsi"/>
        </w:rPr>
        <w:t>.</w:t>
      </w:r>
      <w:r w:rsidR="0048587E" w:rsidRPr="00BD249B">
        <w:rPr>
          <w:rFonts w:cstheme="minorHAnsi"/>
        </w:rPr>
        <w:t xml:space="preserve"> </w:t>
      </w:r>
    </w:p>
    <w:p w14:paraId="6FE04236" w14:textId="58BFFB80" w:rsidR="004D6A10" w:rsidRPr="00EF0333" w:rsidRDefault="004D6A10" w:rsidP="005A180D">
      <w:pPr>
        <w:spacing w:after="0" w:line="240" w:lineRule="auto"/>
        <w:ind w:firstLine="567"/>
        <w:jc w:val="both"/>
        <w:rPr>
          <w:rFonts w:eastAsia="Arial"/>
        </w:rPr>
      </w:pPr>
      <w:r w:rsidRPr="00EF0333">
        <w:rPr>
          <w:rFonts w:cstheme="minorHAnsi"/>
        </w:rPr>
        <w:t xml:space="preserve">6.4. </w:t>
      </w:r>
      <w:r w:rsidR="008D03B2" w:rsidRPr="00EF0333">
        <w:rPr>
          <w:rFonts w:eastAsia="Arial" w:cstheme="minorHAnsi"/>
        </w:rPr>
        <w:t xml:space="preserve">Bendra </w:t>
      </w:r>
      <w:r w:rsidR="00BA6AB3" w:rsidRPr="00EF0333">
        <w:rPr>
          <w:rFonts w:eastAsia="Arial" w:cstheme="minorHAnsi"/>
        </w:rPr>
        <w:t>p</w:t>
      </w:r>
      <w:r w:rsidR="008D03B2" w:rsidRPr="00EF0333">
        <w:rPr>
          <w:rFonts w:eastAsia="Arial" w:cstheme="minorHAnsi"/>
        </w:rPr>
        <w:t>asiūlymo kaina</w:t>
      </w:r>
      <w:r w:rsidR="00D247A7" w:rsidRPr="00EF0333">
        <w:rPr>
          <w:rFonts w:eastAsia="Arial" w:cstheme="minorHAnsi"/>
        </w:rPr>
        <w:t xml:space="preserve"> </w:t>
      </w:r>
      <w:r w:rsidR="008D3752" w:rsidRPr="00EF0333">
        <w:rPr>
          <w:rFonts w:eastAsia="Arial" w:cstheme="minorHAnsi"/>
        </w:rPr>
        <w:t>(</w:t>
      </w:r>
      <w:r w:rsidR="00D247A7" w:rsidRPr="00EF0333">
        <w:rPr>
          <w:rFonts w:eastAsia="Arial" w:cstheme="minorHAnsi"/>
        </w:rPr>
        <w:t>sąnaudos</w:t>
      </w:r>
      <w:r w:rsidR="008D3752" w:rsidRPr="00EF0333">
        <w:rPr>
          <w:rFonts w:eastAsia="Arial" w:cstheme="minorHAnsi"/>
        </w:rPr>
        <w:t>)</w:t>
      </w:r>
      <w:r w:rsidR="00D247A7" w:rsidRPr="00EF0333">
        <w:rPr>
          <w:rFonts w:eastAsia="Arial" w:cstheme="minorHAnsi"/>
        </w:rPr>
        <w:t xml:space="preserve"> </w:t>
      </w:r>
      <w:r w:rsidR="008D3752" w:rsidRPr="00EF0333">
        <w:rPr>
          <w:rFonts w:eastAsia="Arial" w:cstheme="minorHAnsi"/>
        </w:rPr>
        <w:t xml:space="preserve">su PVM </w:t>
      </w:r>
      <w:r w:rsidR="000B049C" w:rsidRPr="00EF0333">
        <w:rPr>
          <w:rFonts w:eastAsia="Arial" w:cstheme="minorHAnsi"/>
        </w:rPr>
        <w:t xml:space="preserve"> turi būti nurodoma </w:t>
      </w:r>
      <w:r w:rsidR="00D247A7" w:rsidRPr="00EF0333">
        <w:rPr>
          <w:rFonts w:eastAsia="Arial" w:cstheme="minorHAnsi"/>
        </w:rPr>
        <w:t xml:space="preserve">dviejų skaičių po kablelio tikslumu. </w:t>
      </w:r>
      <w:r w:rsidR="005A180D" w:rsidRPr="00EF0333">
        <w:rPr>
          <w:rFonts w:eastAsia="Arial"/>
        </w:rPr>
        <w:t>Šią kainą sudarančios kainos sudedamosios dalys ar įkainiai taip pat rekomenduojami išreikšti dviejų skaičių po kablelio tikslumu.</w:t>
      </w:r>
    </w:p>
    <w:p w14:paraId="22059CDA" w14:textId="29D67B3F" w:rsidR="003A0EC0" w:rsidRPr="00EF0333" w:rsidRDefault="004D6A10" w:rsidP="004D6A10">
      <w:pPr>
        <w:spacing w:after="0" w:line="240" w:lineRule="auto"/>
        <w:ind w:firstLine="567"/>
        <w:jc w:val="both"/>
        <w:rPr>
          <w:rFonts w:cstheme="minorHAnsi"/>
        </w:rPr>
      </w:pPr>
      <w:r w:rsidRPr="00EF0333">
        <w:rPr>
          <w:rFonts w:cstheme="minorHAnsi"/>
        </w:rPr>
        <w:t xml:space="preserve">6.5. </w:t>
      </w:r>
      <w:r w:rsidR="003A0EC0" w:rsidRPr="00EF0333">
        <w:rPr>
          <w:rFonts w:eastAsia="Arial" w:cstheme="minorHAnsi"/>
        </w:rPr>
        <w:t xml:space="preserve">Tiekėjų </w:t>
      </w:r>
      <w:r w:rsidR="00A217B2" w:rsidRPr="00EF0333">
        <w:rPr>
          <w:rFonts w:eastAsia="Arial" w:cstheme="minorHAnsi"/>
        </w:rPr>
        <w:t>p</w:t>
      </w:r>
      <w:r w:rsidR="003A0EC0" w:rsidRPr="00EF0333">
        <w:rPr>
          <w:rFonts w:eastAsia="Arial" w:cstheme="minorHAnsi"/>
        </w:rPr>
        <w:t xml:space="preserve">asiūlymuose nurodytos kainos bus vertinamos </w:t>
      </w:r>
      <w:r w:rsidR="003A0EC0" w:rsidRPr="00EF0333">
        <w:rPr>
          <w:rFonts w:cstheme="minorHAnsi"/>
        </w:rPr>
        <w:t>ir lyginamos su visais mokesčiais, įskaitant PVM</w:t>
      </w:r>
      <w:r w:rsidR="006E3394" w:rsidRPr="00EF0333">
        <w:rPr>
          <w:rFonts w:cstheme="minorHAnsi"/>
        </w:rPr>
        <w:t>.</w:t>
      </w:r>
      <w:r w:rsidR="003A0EC0" w:rsidRPr="00EF0333">
        <w:rPr>
          <w:rFonts w:cstheme="minorHAnsi"/>
        </w:rPr>
        <w:t xml:space="preserve"> </w:t>
      </w:r>
    </w:p>
    <w:p w14:paraId="0D997301" w14:textId="47C429B5" w:rsidR="005A180D" w:rsidRPr="0013585E" w:rsidRDefault="005A180D" w:rsidP="005A180D">
      <w:pPr>
        <w:spacing w:after="0" w:line="240" w:lineRule="auto"/>
        <w:ind w:firstLine="567"/>
        <w:jc w:val="both"/>
        <w:rPr>
          <w:rFonts w:cstheme="minorHAnsi"/>
        </w:rPr>
      </w:pPr>
      <w:r w:rsidRPr="00EF0333">
        <w:rPr>
          <w:rFonts w:cstheme="minorHAnsi"/>
        </w:rPr>
        <w:t xml:space="preserve">6.6. Tiekėjo pasiūlyme nurodyta bendra </w:t>
      </w:r>
      <w:r w:rsidR="00EF0333" w:rsidRPr="00EF0333">
        <w:rPr>
          <w:rFonts w:cstheme="minorHAnsi"/>
        </w:rPr>
        <w:t>paslaugų</w:t>
      </w:r>
      <w:r w:rsidRPr="00EF0333">
        <w:rPr>
          <w:rFonts w:cstheme="minorHAnsi"/>
        </w:rPr>
        <w:t xml:space="preserve"> kaina neturi viršyti </w:t>
      </w:r>
      <w:r w:rsidR="00B30374">
        <w:rPr>
          <w:rFonts w:cstheme="minorHAnsi"/>
          <w:b/>
          <w:shd w:val="clear" w:color="auto" w:fill="DEEAF6" w:themeFill="accent5" w:themeFillTint="33"/>
        </w:rPr>
        <w:t>9 153 347,50</w:t>
      </w:r>
      <w:r w:rsidRPr="00EF0333">
        <w:rPr>
          <w:rFonts w:cstheme="minorHAnsi"/>
          <w:b/>
          <w:shd w:val="clear" w:color="auto" w:fill="DEEAF6" w:themeFill="accent5" w:themeFillTint="33"/>
        </w:rPr>
        <w:t xml:space="preserve"> </w:t>
      </w:r>
      <w:proofErr w:type="spellStart"/>
      <w:r w:rsidRPr="00EF0333">
        <w:rPr>
          <w:rFonts w:cstheme="minorHAnsi"/>
          <w:b/>
          <w:shd w:val="clear" w:color="auto" w:fill="DEEAF6" w:themeFill="accent5" w:themeFillTint="33"/>
        </w:rPr>
        <w:t>Eur</w:t>
      </w:r>
      <w:proofErr w:type="spellEnd"/>
      <w:r w:rsidRPr="00EF0333">
        <w:rPr>
          <w:rFonts w:cstheme="minorHAnsi"/>
          <w:b/>
          <w:shd w:val="clear" w:color="auto" w:fill="DEEAF6" w:themeFill="accent5" w:themeFillTint="33"/>
        </w:rPr>
        <w:t xml:space="preserve"> su PVM.</w:t>
      </w:r>
      <w:r w:rsidRPr="00EF0333">
        <w:rPr>
          <w:rFonts w:cstheme="minorHAnsi"/>
        </w:rPr>
        <w:t xml:space="preserve"> Tuo atveju, jei tiekėjo pasiūlymo kaina viršys šiame punkte nurodytą sumą, pasiūlymas bus atmestas, kaip neatitinkantis pirkimo dokumentų reikalavimų</w:t>
      </w:r>
      <w:r w:rsidRPr="0013585E">
        <w:rPr>
          <w:rFonts w:cstheme="minorHAnsi"/>
        </w:rPr>
        <w:t xml:space="preserve">. Perkančioji organizacija, vertindama tiekėjų pasiūlymus, atsižvelgs į galutinę jos mokėtiną </w:t>
      </w:r>
      <w:r w:rsidRPr="0013585E">
        <w:rPr>
          <w:rFonts w:cstheme="minorHAnsi"/>
        </w:rPr>
        <w:lastRenderedPageBreak/>
        <w:t>lėšų sumą, įskaitant perkančiosios organizacijos ir pirkimą laimėjusio tiekėjo įgyjamas mokestines prievoles, susijusias su PVM.</w:t>
      </w:r>
    </w:p>
    <w:p w14:paraId="7A15AE0A" w14:textId="24BD207F" w:rsidR="00EE1C85" w:rsidRPr="0013585E" w:rsidRDefault="00C56DE0" w:rsidP="00C56DE0">
      <w:pPr>
        <w:pStyle w:val="Antrat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9731968"/>
      <w:bookmarkEnd w:id="20"/>
      <w:bookmarkEnd w:id="21"/>
      <w:bookmarkEnd w:id="22"/>
      <w:bookmarkEnd w:id="23"/>
      <w:bookmarkEnd w:id="24"/>
      <w:r w:rsidRPr="0013585E">
        <w:rPr>
          <w:rFonts w:asciiTheme="minorHAnsi" w:hAnsiTheme="minorHAnsi" w:cstheme="minorHAnsi"/>
        </w:rPr>
        <w:t xml:space="preserve">7. </w:t>
      </w:r>
      <w:r w:rsidR="00EE1C85" w:rsidRPr="0013585E">
        <w:rPr>
          <w:rFonts w:asciiTheme="minorHAnsi" w:hAnsiTheme="minorHAnsi" w:cstheme="minorHAnsi"/>
        </w:rPr>
        <w:t>Pasiūlymo galiojimo užtikrinimas</w:t>
      </w:r>
      <w:bookmarkEnd w:id="25"/>
      <w:bookmarkEnd w:id="26"/>
      <w:bookmarkEnd w:id="27"/>
    </w:p>
    <w:p w14:paraId="00AB4BDC" w14:textId="3AE802CE" w:rsidR="00C56DE0" w:rsidRPr="00771E6F" w:rsidRDefault="00655F17" w:rsidP="00C56DE0">
      <w:pPr>
        <w:pStyle w:val="Sraopastraipa"/>
        <w:spacing w:after="0" w:line="240" w:lineRule="auto"/>
        <w:ind w:left="0" w:firstLine="567"/>
        <w:jc w:val="both"/>
        <w:rPr>
          <w:rFonts w:cstheme="minorHAnsi"/>
          <w:color w:val="00B050"/>
        </w:rPr>
      </w:pPr>
      <w:r w:rsidRPr="00771E6F">
        <w:rPr>
          <w:rFonts w:cstheme="minorHAnsi"/>
        </w:rPr>
        <w:t xml:space="preserve">7.1.  </w:t>
      </w:r>
      <w:r w:rsidR="009F474E" w:rsidRPr="00771E6F">
        <w:rPr>
          <w:rFonts w:cstheme="minorHAnsi"/>
        </w:rPr>
        <w:t xml:space="preserve">Tiekėjas privalo užtikrinti savo pasiūlymo </w:t>
      </w:r>
      <w:r w:rsidR="009F474E" w:rsidRPr="0062354D">
        <w:rPr>
          <w:rFonts w:cstheme="minorHAnsi"/>
        </w:rPr>
        <w:t xml:space="preserve">galiojimą </w:t>
      </w:r>
      <w:r w:rsidR="009F474E" w:rsidRPr="00EE385F">
        <w:rPr>
          <w:rFonts w:cstheme="minorHAnsi"/>
          <w:shd w:val="clear" w:color="auto" w:fill="DEEAF6" w:themeFill="accent5" w:themeFillTint="33"/>
        </w:rPr>
        <w:t xml:space="preserve">ne mažesne kaip </w:t>
      </w:r>
      <w:r w:rsidR="00771E6F" w:rsidRPr="00EE385F">
        <w:rPr>
          <w:rFonts w:cstheme="minorHAnsi"/>
          <w:b/>
          <w:bCs/>
          <w:shd w:val="clear" w:color="auto" w:fill="DEEAF6" w:themeFill="accent5" w:themeFillTint="33"/>
        </w:rPr>
        <w:t>5</w:t>
      </w:r>
      <w:r w:rsidR="005A180D" w:rsidRPr="00EE385F">
        <w:rPr>
          <w:rFonts w:cstheme="minorHAnsi"/>
          <w:b/>
          <w:bCs/>
          <w:shd w:val="clear" w:color="auto" w:fill="DEEAF6" w:themeFill="accent5" w:themeFillTint="33"/>
        </w:rPr>
        <w:t xml:space="preserve"> 000 </w:t>
      </w:r>
      <w:proofErr w:type="spellStart"/>
      <w:r w:rsidR="005A180D" w:rsidRPr="00EE385F">
        <w:rPr>
          <w:rFonts w:cstheme="minorHAnsi"/>
          <w:b/>
          <w:bCs/>
          <w:shd w:val="clear" w:color="auto" w:fill="DEEAF6" w:themeFill="accent5" w:themeFillTint="33"/>
        </w:rPr>
        <w:t>Eur</w:t>
      </w:r>
      <w:proofErr w:type="spellEnd"/>
      <w:r w:rsidR="005A180D" w:rsidRPr="00DD1A42">
        <w:rPr>
          <w:rFonts w:cstheme="minorHAnsi"/>
        </w:rPr>
        <w:t xml:space="preserve"> </w:t>
      </w:r>
      <w:r w:rsidR="005A180D" w:rsidRPr="00771E6F">
        <w:rPr>
          <w:rFonts w:cstheme="minorHAnsi"/>
        </w:rPr>
        <w:t>suma</w:t>
      </w:r>
      <w:r w:rsidR="005A180D" w:rsidRPr="00771E6F">
        <w:rPr>
          <w:rFonts w:cstheme="minorHAnsi"/>
          <w:color w:val="00B050"/>
        </w:rPr>
        <w:t xml:space="preserve"> </w:t>
      </w:r>
      <w:r w:rsidR="004E13EA" w:rsidRPr="00771E6F">
        <w:rPr>
          <w:rFonts w:cstheme="minorHAnsi"/>
        </w:rPr>
        <w:t xml:space="preserve">vienu iš šių būdų: </w:t>
      </w:r>
      <w:r w:rsidR="00C56DE0" w:rsidRPr="00771E6F">
        <w:rPr>
          <w:rFonts w:ascii="Calibri" w:eastAsia="Times New Roman" w:hAnsi="Calibri" w:cs="Calibri"/>
        </w:rPr>
        <w:t>pateikiamas pasiūlymo galiojimo užtikrinimas, išduotas banko, kredito unijos</w:t>
      </w:r>
      <w:r w:rsidR="002558B6">
        <w:rPr>
          <w:rFonts w:ascii="Calibri" w:eastAsia="Times New Roman" w:hAnsi="Calibri" w:cs="Calibri"/>
        </w:rPr>
        <w:t xml:space="preserve"> </w:t>
      </w:r>
      <w:r w:rsidR="002558B6" w:rsidRPr="00771E6F">
        <w:rPr>
          <w:rFonts w:ascii="Calibri" w:eastAsia="Times New Roman" w:hAnsi="Calibri" w:cs="Calibri"/>
        </w:rPr>
        <w:t xml:space="preserve">(toliau – </w:t>
      </w:r>
      <w:r w:rsidR="002558B6">
        <w:rPr>
          <w:rFonts w:ascii="Calibri" w:eastAsia="Times New Roman" w:hAnsi="Calibri" w:cs="Calibri"/>
        </w:rPr>
        <w:t>garantas),</w:t>
      </w:r>
      <w:r w:rsidR="00C56DE0" w:rsidRPr="00771E6F">
        <w:rPr>
          <w:rFonts w:ascii="Calibri" w:eastAsia="Times New Roman" w:hAnsi="Calibri" w:cs="Calibri"/>
        </w:rPr>
        <w:t xml:space="preserve"> draudimo bendrovės (toliau – laiduotojas). Dokumentas teikiamas elektroniniu būdu CVP IS priemonėmi</w:t>
      </w:r>
      <w:r w:rsidR="002558B6">
        <w:rPr>
          <w:rFonts w:ascii="Calibri" w:eastAsia="Times New Roman" w:hAnsi="Calibri" w:cs="Calibri"/>
        </w:rPr>
        <w:t xml:space="preserve">s, jis </w:t>
      </w:r>
      <w:r w:rsidR="00C56DE0" w:rsidRPr="00771E6F">
        <w:rPr>
          <w:rFonts w:ascii="Calibri" w:eastAsia="Times New Roman" w:hAnsi="Calibri" w:cs="Calibri"/>
          <w:b/>
          <w:bCs/>
          <w:u w:val="single"/>
        </w:rPr>
        <w:t>turi būti pasirašytas pasiūlymo galiojimo užtikrinimą išdavusio garanto (laiduotojo) elektroniniu parašu</w:t>
      </w:r>
      <w:r w:rsidR="00C56DE0" w:rsidRPr="00771E6F">
        <w:rPr>
          <w:rFonts w:ascii="Calibri" w:eastAsia="Times New Roman" w:hAnsi="Calibri" w:cs="Calibri"/>
        </w:rPr>
        <w:t xml:space="preserve">. </w:t>
      </w:r>
    </w:p>
    <w:p w14:paraId="4689DF3C" w14:textId="77777777" w:rsidR="00C56DE0" w:rsidRPr="00771E6F" w:rsidRDefault="00C56DE0" w:rsidP="00C56DE0">
      <w:pPr>
        <w:spacing w:after="0" w:line="240" w:lineRule="auto"/>
        <w:ind w:firstLine="567"/>
        <w:contextualSpacing/>
        <w:jc w:val="both"/>
        <w:rPr>
          <w:rFonts w:ascii="Calibri" w:eastAsia="Times New Roman" w:hAnsi="Calibri" w:cs="Calibri"/>
          <w:b/>
          <w:bCs/>
        </w:rPr>
      </w:pPr>
      <w:r w:rsidRPr="00771E6F">
        <w:rPr>
          <w:rFonts w:ascii="Calibri" w:eastAsia="Times New Roman" w:hAnsi="Calibri" w:cs="Calibri"/>
          <w:b/>
          <w:bCs/>
        </w:rPr>
        <w:t xml:space="preserve">Tuo atveju, jeigu tiekėjas pateikia draudimo bendrovės išduotą laidavimo draudimo raštą, kartu su šiuo raštu tiekėjas </w:t>
      </w:r>
      <w:r w:rsidRPr="00771E6F">
        <w:rPr>
          <w:rFonts w:ascii="Calibri" w:eastAsia="Times New Roman" w:hAnsi="Calibri" w:cs="Calibri"/>
          <w:b/>
          <w:bCs/>
          <w:u w:val="single"/>
        </w:rPr>
        <w:t>turi pateikti mokestinio pavedimo, patvirtinančio užtikrinimo apmokėjimą, kopiją.</w:t>
      </w:r>
    </w:p>
    <w:p w14:paraId="3245D000" w14:textId="77777777" w:rsidR="00C56DE0" w:rsidRPr="00771E6F" w:rsidRDefault="00C56DE0" w:rsidP="00C56DE0">
      <w:pPr>
        <w:shd w:val="clear" w:color="auto" w:fill="DEEAF6"/>
        <w:spacing w:after="0" w:line="240" w:lineRule="auto"/>
        <w:ind w:firstLine="567"/>
        <w:contextualSpacing/>
        <w:jc w:val="both"/>
        <w:rPr>
          <w:rFonts w:ascii="Calibri" w:eastAsia="Times New Roman" w:hAnsi="Calibri" w:cs="Calibri"/>
          <w:b/>
          <w:bCs/>
          <w:i/>
          <w:iCs/>
          <w:u w:val="single"/>
        </w:rPr>
      </w:pPr>
      <w:r w:rsidRPr="00771E6F">
        <w:rPr>
          <w:rFonts w:ascii="Calibri" w:eastAsia="Times New Roman" w:hAnsi="Calibri" w:cs="Calibri"/>
        </w:rPr>
        <w:t>Jei teikiamas draudimo bendrovės išduotas dokumentas, jame turi būti nurodyta ši sąlyga:</w:t>
      </w:r>
      <w:r w:rsidRPr="00771E6F">
        <w:rPr>
          <w:rFonts w:ascii="Calibri" w:eastAsia="Times New Roman" w:hAnsi="Calibri" w:cs="Calibri"/>
          <w:b/>
          <w:bCs/>
        </w:rPr>
        <w:t xml:space="preserve"> </w:t>
      </w:r>
      <w:r w:rsidRPr="00771E6F">
        <w:rPr>
          <w:rFonts w:ascii="Calibri" w:eastAsia="Times New Roman" w:hAnsi="Calibri" w:cs="Calibri"/>
          <w:b/>
          <w:bCs/>
          <w:i/>
          <w:iCs/>
          <w:u w:val="single"/>
        </w:rPr>
        <w:t xml:space="preserve">esant </w:t>
      </w:r>
      <w:proofErr w:type="spellStart"/>
      <w:r w:rsidRPr="00771E6F">
        <w:rPr>
          <w:rFonts w:ascii="Calibri" w:eastAsia="Times New Roman" w:hAnsi="Calibri" w:cs="Calibri"/>
          <w:b/>
          <w:bCs/>
          <w:i/>
          <w:iCs/>
          <w:u w:val="single"/>
        </w:rPr>
        <w:t>prieštaravimams</w:t>
      </w:r>
      <w:proofErr w:type="spellEnd"/>
      <w:r w:rsidRPr="00771E6F">
        <w:rPr>
          <w:rFonts w:ascii="Calibri" w:eastAsia="Times New Roman" w:hAnsi="Calibri" w:cs="Calibri"/>
          <w:b/>
          <w:bCs/>
          <w:i/>
          <w:iCs/>
          <w:u w:val="single"/>
        </w:rPr>
        <w:t xml:space="preserve"> tarp šio Rašto teksto ir draudimo bendrovės taisyklių nuostatų, pirmumo teisė bus teikiama šio Rašto tekstui.</w:t>
      </w:r>
    </w:p>
    <w:p w14:paraId="065D9D99" w14:textId="3472F8EC" w:rsidR="00C56DE0" w:rsidRPr="00721AF0" w:rsidRDefault="00C56DE0" w:rsidP="00C56DE0">
      <w:pPr>
        <w:spacing w:after="0" w:line="240" w:lineRule="auto"/>
        <w:ind w:firstLine="567"/>
        <w:contextualSpacing/>
        <w:jc w:val="both"/>
        <w:rPr>
          <w:rFonts w:ascii="Calibri" w:eastAsia="Times New Roman" w:hAnsi="Calibri" w:cs="Calibri"/>
          <w:b/>
          <w:bCs/>
        </w:rPr>
      </w:pPr>
      <w:r w:rsidRPr="00721AF0">
        <w:rPr>
          <w:rFonts w:ascii="Calibri" w:eastAsia="Times New Roman" w:hAnsi="Calibri" w:cs="Calibri"/>
        </w:rPr>
        <w:t xml:space="preserve">7.2. Pasiūlymo galiojimo užtikrinimas </w:t>
      </w:r>
      <w:r w:rsidRPr="00721AF0">
        <w:rPr>
          <w:rFonts w:ascii="Calibri" w:eastAsia="Times New Roman" w:hAnsi="Calibri" w:cs="Calibri"/>
          <w:b/>
          <w:bCs/>
        </w:rPr>
        <w:t>turi galioti</w:t>
      </w:r>
      <w:r w:rsidRPr="00721AF0">
        <w:rPr>
          <w:rFonts w:ascii="Calibri" w:eastAsia="Times New Roman" w:hAnsi="Calibri" w:cs="Calibri"/>
        </w:rPr>
        <w:t xml:space="preserve"> tiek, kiek galioja pasiūlymas, tai yra</w:t>
      </w:r>
      <w:r w:rsidRPr="00721AF0">
        <w:rPr>
          <w:rFonts w:ascii="Calibri" w:eastAsia="Times New Roman" w:hAnsi="Calibri" w:cs="Calibri"/>
          <w:b/>
          <w:bCs/>
        </w:rPr>
        <w:t xml:space="preserve"> ne trumpiau kaip 4 mėnesius nuo pasiūlymų pateikimo galutinio termino pabaigos</w:t>
      </w:r>
      <w:r w:rsidRPr="00721AF0">
        <w:rPr>
          <w:rFonts w:ascii="Calibri" w:eastAsia="Times New Roman" w:hAnsi="Calibri" w:cs="Calibri"/>
        </w:rPr>
        <w:t>.</w:t>
      </w:r>
    </w:p>
    <w:p w14:paraId="5073A543" w14:textId="58470896" w:rsidR="00C56DE0" w:rsidRPr="00721AF0" w:rsidRDefault="00C56DE0" w:rsidP="00C56DE0">
      <w:pPr>
        <w:spacing w:after="0" w:line="240" w:lineRule="auto"/>
        <w:ind w:firstLine="567"/>
        <w:contextualSpacing/>
        <w:jc w:val="both"/>
        <w:rPr>
          <w:rFonts w:ascii="Calibri" w:eastAsia="Times New Roman" w:hAnsi="Calibri" w:cs="Calibri"/>
        </w:rPr>
      </w:pPr>
      <w:r w:rsidRPr="00721AF0">
        <w:rPr>
          <w:rFonts w:ascii="Calibri" w:eastAsia="Times New Roman" w:hAnsi="Calibri" w:cs="Calibri"/>
        </w:rPr>
        <w:t>7.3. Pasiūlymo galiojimo užtikrinimas turi atitikti esmines sąlygas (tokias kaip pirkimo pavadinimas, galiojimo data, suma, 7.4 punkte nurodytos sąlygos).</w:t>
      </w:r>
    </w:p>
    <w:p w14:paraId="7F97DB65" w14:textId="310797BD" w:rsidR="00C56DE0" w:rsidRPr="00721AF0" w:rsidRDefault="00C56DE0" w:rsidP="00C56DE0">
      <w:pPr>
        <w:spacing w:after="0" w:line="240" w:lineRule="atLeast"/>
        <w:ind w:firstLine="567"/>
        <w:jc w:val="both"/>
        <w:rPr>
          <w:rFonts w:ascii="Calibri" w:eastAsia="Times New Roman" w:hAnsi="Calibri" w:cs="Calibri"/>
          <w:color w:val="7030A0"/>
        </w:rPr>
      </w:pPr>
      <w:r w:rsidRPr="00721AF0">
        <w:rPr>
          <w:rFonts w:ascii="Calibri" w:eastAsia="Times New Roman" w:hAnsi="Calibri" w:cs="Calibri"/>
          <w:color w:val="000000"/>
        </w:rPr>
        <w:t>7.4. Dalyvis netenka pasiūlymo galiojimo užtikrinimo esant bent vienai šių sąlygų</w:t>
      </w:r>
      <w:r w:rsidRPr="00721AF0">
        <w:rPr>
          <w:rFonts w:ascii="Calibri" w:eastAsia="Times New Roman" w:hAnsi="Calibri" w:cs="Calibri"/>
          <w:i/>
        </w:rPr>
        <w:t>:</w:t>
      </w:r>
      <w:r w:rsidRPr="00721AF0">
        <w:rPr>
          <w:rFonts w:ascii="Calibri" w:eastAsia="Times New Roman" w:hAnsi="Calibri" w:cs="Calibri"/>
        </w:rPr>
        <w:t xml:space="preserve"> </w:t>
      </w:r>
    </w:p>
    <w:p w14:paraId="7FC8ACA5" w14:textId="3F45577D" w:rsidR="00C56DE0" w:rsidRPr="00721AF0" w:rsidRDefault="00C56DE0" w:rsidP="00C56DE0">
      <w:pPr>
        <w:spacing w:after="0" w:line="240" w:lineRule="atLeast"/>
        <w:ind w:firstLine="567"/>
        <w:contextualSpacing/>
        <w:jc w:val="both"/>
        <w:rPr>
          <w:rFonts w:ascii="Calibri" w:eastAsia="Times New Roman" w:hAnsi="Calibri" w:cs="Calibri"/>
        </w:rPr>
      </w:pPr>
      <w:r w:rsidRPr="00721AF0">
        <w:rPr>
          <w:rFonts w:ascii="Calibri" w:eastAsia="Times New Roman" w:hAnsi="Calibri" w:cs="Calibri"/>
        </w:rPr>
        <w:t>7.4.1. Pasiūlymo galiojimo laikotarpiu dalyvis atsisako savo pasiūlymo arba jo dalies (pasiūlyme nurodyto pirkimo objekto, jo kiekio (apimties), siūlomų kainų, tiekimo ar mokėjimo terminų, kitų pasiūlyme nurodytų sąlygų);</w:t>
      </w:r>
    </w:p>
    <w:p w14:paraId="509438FE" w14:textId="0D9320B6" w:rsidR="00C56DE0" w:rsidRPr="00721AF0" w:rsidRDefault="00C56DE0" w:rsidP="00C56DE0">
      <w:pPr>
        <w:spacing w:after="0" w:line="240" w:lineRule="atLeast"/>
        <w:ind w:firstLine="567"/>
        <w:contextualSpacing/>
        <w:jc w:val="both"/>
        <w:rPr>
          <w:rFonts w:ascii="Calibri" w:eastAsia="Times New Roman" w:hAnsi="Calibri" w:cs="Calibri"/>
        </w:rPr>
      </w:pPr>
      <w:r w:rsidRPr="00721AF0">
        <w:rPr>
          <w:rFonts w:ascii="Calibri" w:eastAsia="Times New Roman" w:hAnsi="Calibri" w:cs="Calibri"/>
        </w:rPr>
        <w:t xml:space="preserve">7.4.2. dalyvis iki </w:t>
      </w:r>
      <w:r w:rsidRPr="00721AF0">
        <w:rPr>
          <w:rFonts w:ascii="Calibri" w:eastAsia="Times New Roman" w:hAnsi="Calibri" w:cs="Calibri"/>
          <w:iCs/>
        </w:rPr>
        <w:t>perkančiosios organizacijos</w:t>
      </w:r>
      <w:r w:rsidRPr="00721AF0">
        <w:rPr>
          <w:rFonts w:ascii="Calibri" w:eastAsia="Times New Roman" w:hAnsi="Calibri" w:cs="Calibri"/>
        </w:rPr>
        <w:t> </w:t>
      </w:r>
      <w:r w:rsidRPr="00721AF0">
        <w:rPr>
          <w:rFonts w:ascii="Calibri" w:eastAsia="Times New Roman" w:hAnsi="Calibri" w:cs="Calibri"/>
          <w:iCs/>
        </w:rPr>
        <w:t>nurodyto termino pabaigos nepateikia prašomos informacijos dėl neįprastai mažos kainos pagrindimo ar aritmetinių klaidų ištaisymo, nepateikia pašalinimo pagrindų nebuvimo ar kvalifikaciją pagrindžiančių dokumentų</w:t>
      </w:r>
      <w:r w:rsidRPr="00721AF0">
        <w:rPr>
          <w:rFonts w:ascii="Calibri" w:eastAsia="Times New Roman" w:hAnsi="Calibri" w:cs="Calibri"/>
        </w:rPr>
        <w:t>;</w:t>
      </w:r>
    </w:p>
    <w:p w14:paraId="615B3646" w14:textId="10BA3743" w:rsidR="00C56DE0" w:rsidRPr="00721AF0" w:rsidRDefault="00C56DE0" w:rsidP="00C56DE0">
      <w:pPr>
        <w:tabs>
          <w:tab w:val="left" w:pos="567"/>
        </w:tabs>
        <w:spacing w:after="0" w:line="240" w:lineRule="atLeast"/>
        <w:ind w:firstLine="567"/>
        <w:jc w:val="both"/>
        <w:rPr>
          <w:rFonts w:ascii="Calibri" w:eastAsia="Times New Roman" w:hAnsi="Calibri" w:cs="Calibri"/>
        </w:rPr>
      </w:pPr>
      <w:r w:rsidRPr="00721AF0">
        <w:rPr>
          <w:rFonts w:ascii="Calibri" w:eastAsia="Times New Roman" w:hAnsi="Calibri" w:cs="Calibri"/>
        </w:rPr>
        <w:t>7.4.3. Jeigu, pasiūlymo galiojimo laikotarpiu perkančiajai organizacijai skyrus sutartį, dalyvis:</w:t>
      </w:r>
    </w:p>
    <w:p w14:paraId="033DF8A5" w14:textId="77777777" w:rsidR="00C56DE0" w:rsidRPr="00721AF0" w:rsidRDefault="00C56DE0" w:rsidP="00C56DE0">
      <w:pPr>
        <w:spacing w:after="0" w:line="240" w:lineRule="atLeast"/>
        <w:ind w:firstLine="567"/>
        <w:jc w:val="both"/>
        <w:rPr>
          <w:rFonts w:ascii="Calibri" w:eastAsia="Times New Roman" w:hAnsi="Calibri" w:cs="Calibri"/>
        </w:rPr>
      </w:pPr>
      <w:r w:rsidRPr="00721AF0">
        <w:rPr>
          <w:rFonts w:ascii="Calibri" w:eastAsia="Times New Roman" w:hAnsi="Calibri" w:cs="Calibri"/>
        </w:rPr>
        <w:t>a) atsisako pasirašyti sutartį,</w:t>
      </w:r>
    </w:p>
    <w:p w14:paraId="7B7883EA" w14:textId="77777777" w:rsidR="00C56DE0" w:rsidRPr="00721AF0" w:rsidRDefault="00C56DE0" w:rsidP="00C56DE0">
      <w:pPr>
        <w:spacing w:after="0" w:line="240" w:lineRule="atLeast"/>
        <w:ind w:firstLine="567"/>
        <w:jc w:val="both"/>
        <w:rPr>
          <w:rFonts w:ascii="Calibri" w:eastAsia="Times New Roman" w:hAnsi="Calibri" w:cs="Calibri"/>
        </w:rPr>
      </w:pPr>
      <w:r w:rsidRPr="00721AF0">
        <w:rPr>
          <w:rFonts w:ascii="Calibri" w:eastAsia="Times New Roman" w:hAnsi="Calibri" w:cs="Calibri"/>
        </w:rPr>
        <w:t>b) atsisako pateikti sutarties įvykdymo užtikrinimo garantiją.</w:t>
      </w:r>
    </w:p>
    <w:p w14:paraId="5969AE21" w14:textId="153F8381" w:rsidR="00C56DE0" w:rsidRPr="00721AF0" w:rsidRDefault="00C56DE0" w:rsidP="00C56DE0">
      <w:pPr>
        <w:spacing w:after="0" w:line="240" w:lineRule="atLeast"/>
        <w:ind w:firstLine="567"/>
        <w:jc w:val="both"/>
        <w:rPr>
          <w:rFonts w:ascii="Calibri" w:eastAsia="Times New Roman" w:hAnsi="Calibri" w:cs="Calibri"/>
        </w:rPr>
      </w:pPr>
      <w:r w:rsidRPr="00721AF0">
        <w:rPr>
          <w:rFonts w:ascii="Calibri" w:eastAsia="Times New Roman" w:hAnsi="Calibri" w:cs="Calibri"/>
        </w:rPr>
        <w:t xml:space="preserve">7.5. Pasiūlymo galiojimo užtikrinimu garantas (laiduotojas) privalo </w:t>
      </w:r>
      <w:r w:rsidRPr="00721AF0">
        <w:rPr>
          <w:rFonts w:ascii="Calibri" w:eastAsia="Times New Roman" w:hAnsi="Calibri" w:cs="Calibri"/>
          <w:u w:val="single"/>
        </w:rPr>
        <w:t>besąlygiškai</w:t>
      </w:r>
      <w:r w:rsidRPr="00721AF0">
        <w:rPr>
          <w:rFonts w:ascii="Calibri" w:eastAsia="Times New Roman" w:hAnsi="Calibri" w:cs="Calibri"/>
        </w:rPr>
        <w:t xml:space="preserve"> įsipareigoti sumokėti perkančiajai organizacijai </w:t>
      </w:r>
      <w:r w:rsidRPr="00EE385F">
        <w:rPr>
          <w:rFonts w:ascii="Calibri" w:eastAsia="Times New Roman" w:hAnsi="Calibri" w:cs="Calibri"/>
          <w:u w:val="single"/>
          <w:shd w:val="clear" w:color="auto" w:fill="DEEAF6" w:themeFill="accent5" w:themeFillTint="33"/>
        </w:rPr>
        <w:t>visą 7.1 punkte nurodytą sumą</w:t>
      </w:r>
      <w:r w:rsidRPr="00EE385F">
        <w:rPr>
          <w:rFonts w:ascii="Calibri" w:eastAsia="Times New Roman" w:hAnsi="Calibri" w:cs="Calibri"/>
          <w:shd w:val="clear" w:color="auto" w:fill="DEEAF6" w:themeFill="accent5" w:themeFillTint="33"/>
        </w:rPr>
        <w:t xml:space="preserve"> </w:t>
      </w:r>
      <w:r w:rsidRPr="00EE385F">
        <w:rPr>
          <w:rFonts w:ascii="Calibri" w:eastAsia="Times New Roman" w:hAnsi="Calibri" w:cs="Calibri"/>
        </w:rPr>
        <w:t>po</w:t>
      </w:r>
      <w:r w:rsidRPr="00721AF0">
        <w:rPr>
          <w:rFonts w:ascii="Calibri" w:eastAsia="Times New Roman" w:hAnsi="Calibri" w:cs="Calibri"/>
        </w:rPr>
        <w:t xml:space="preserve"> pirmo raštiško pareikalavimo perkančiajai organizacijai rašte nurodžius, kad reikalaujama suma priklauso jai dėl konkurso dalyvio veiksmų pagal vieną, kelias ar visas 7.4 punkte nurodytas sąlygas ir išvardijus šias sąlygas. </w:t>
      </w:r>
    </w:p>
    <w:p w14:paraId="464A1E26" w14:textId="0708B834" w:rsidR="00C56DE0" w:rsidRPr="00721AF0" w:rsidRDefault="00C56DE0" w:rsidP="00C56DE0">
      <w:pPr>
        <w:spacing w:after="0" w:line="240" w:lineRule="atLeast"/>
        <w:ind w:firstLine="567"/>
        <w:jc w:val="both"/>
        <w:rPr>
          <w:rFonts w:ascii="Calibri" w:eastAsia="Times New Roman" w:hAnsi="Calibri" w:cs="Calibri"/>
        </w:rPr>
      </w:pPr>
      <w:r w:rsidRPr="00721AF0">
        <w:rPr>
          <w:rFonts w:ascii="Calibri" w:eastAsia="Times New Roman" w:hAnsi="Calibri" w:cs="Calibri"/>
        </w:rPr>
        <w:t xml:space="preserve">7.6.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w:t>
      </w:r>
      <w:r w:rsidRPr="00721AF0">
        <w:rPr>
          <w:rFonts w:ascii="Calibri" w:eastAsia="Times New Roman" w:hAnsi="Calibri" w:cs="Calibri"/>
          <w:color w:val="7030A0"/>
        </w:rPr>
        <w:t xml:space="preserve"> </w:t>
      </w:r>
      <w:r w:rsidRPr="00721AF0">
        <w:rPr>
          <w:rFonts w:ascii="Calibri" w:eastAsia="Times New Roman" w:hAnsi="Calibri" w:cs="Calibri"/>
        </w:rPr>
        <w:t>perkančiajai organizacijai  arba kitiems ūkio subjektams, ar netinkamai juos vykdė.</w:t>
      </w:r>
    </w:p>
    <w:p w14:paraId="247382CE" w14:textId="399809D5" w:rsidR="00C56DE0" w:rsidRPr="00721AF0" w:rsidRDefault="00C56DE0" w:rsidP="00C56DE0">
      <w:pPr>
        <w:spacing w:after="0" w:line="240" w:lineRule="atLeast"/>
        <w:ind w:firstLine="567"/>
        <w:jc w:val="both"/>
        <w:rPr>
          <w:rFonts w:ascii="Calibri" w:eastAsia="Times New Roman" w:hAnsi="Calibri" w:cs="Calibri"/>
        </w:rPr>
      </w:pPr>
      <w:r w:rsidRPr="00721AF0">
        <w:rPr>
          <w:rFonts w:ascii="Calibri" w:eastAsia="Times New Roman" w:hAnsi="Calibri" w:cs="Calibri"/>
        </w:rPr>
        <w:t>7.7. Perkančioji organizacija gali prašyti dalyvius pratęsti pasiūlymo galiojimo užtikrinimo laiką iki konkrečiai nurodytos datos.</w:t>
      </w:r>
    </w:p>
    <w:p w14:paraId="7E6DDAFE" w14:textId="49B28505" w:rsidR="00C56DE0" w:rsidRPr="00721AF0" w:rsidRDefault="00C56DE0" w:rsidP="00C56DE0">
      <w:pPr>
        <w:spacing w:after="0" w:line="240" w:lineRule="atLeast"/>
        <w:ind w:firstLine="567"/>
        <w:jc w:val="both"/>
        <w:rPr>
          <w:rFonts w:ascii="Calibri" w:eastAsia="Times New Roman" w:hAnsi="Calibri" w:cs="Calibri"/>
        </w:rPr>
      </w:pPr>
      <w:r w:rsidRPr="00721AF0">
        <w:rPr>
          <w:rFonts w:ascii="Calibri" w:eastAsia="Times New Roman" w:hAnsi="Calibri" w:cs="Calibri"/>
        </w:rPr>
        <w:t xml:space="preserve">7.8. </w:t>
      </w:r>
      <w:r w:rsidRPr="00721AF0">
        <w:rPr>
          <w:rFonts w:ascii="Calibri" w:eastAsia="Times New Roman" w:hAnsi="Calibri" w:cs="Calibri"/>
          <w:color w:val="000000"/>
        </w:rPr>
        <w:t xml:space="preserve">Pasiūlymo galiojimo užtikrinimas dalyviui grąžinamas (arba atsisakoma teisių į jį) </w:t>
      </w:r>
      <w:r w:rsidRPr="00721AF0">
        <w:rPr>
          <w:rFonts w:ascii="Calibri" w:eastAsia="Times New Roman" w:hAnsi="Calibri" w:cs="Calibri"/>
        </w:rPr>
        <w:t>per specialiųjų p</w:t>
      </w:r>
      <w:r w:rsidRPr="00721AF0">
        <w:rPr>
          <w:rFonts w:ascii="Calibri" w:eastAsia="Times New Roman" w:hAnsi="Calibri" w:cs="Calibri"/>
          <w:color w:val="000000"/>
          <w:shd w:val="clear" w:color="auto" w:fill="FFFFFF"/>
        </w:rPr>
        <w:t xml:space="preserve">irkimo sąlygų </w:t>
      </w:r>
      <w:r w:rsidRPr="00721AF0">
        <w:rPr>
          <w:rFonts w:ascii="Calibri" w:eastAsia="Times New Roman" w:hAnsi="Calibri" w:cs="Calibri"/>
          <w:shd w:val="clear" w:color="auto" w:fill="FFFFFF"/>
        </w:rPr>
        <w:t xml:space="preserve">priede 1 </w:t>
      </w:r>
      <w:r w:rsidRPr="00721AF0">
        <w:rPr>
          <w:rFonts w:ascii="Calibri" w:eastAsia="Times New Roman" w:hAnsi="Calibri" w:cs="Calibri"/>
        </w:rPr>
        <w:t xml:space="preserve">nustatytą terminą </w:t>
      </w:r>
      <w:r w:rsidRPr="00721AF0">
        <w:rPr>
          <w:rFonts w:ascii="Calibri" w:eastAsia="Times New Roman" w:hAnsi="Calibri" w:cs="Calibri"/>
          <w:color w:val="000000"/>
        </w:rPr>
        <w:t>įvykus bent vienai iš šių sąlygų:</w:t>
      </w:r>
    </w:p>
    <w:p w14:paraId="57775163" w14:textId="5A4A2821" w:rsidR="00C56DE0" w:rsidRPr="00721AF0" w:rsidRDefault="00C56DE0" w:rsidP="00C56DE0">
      <w:pPr>
        <w:spacing w:after="0" w:line="240" w:lineRule="atLeast"/>
        <w:ind w:firstLine="567"/>
        <w:jc w:val="both"/>
        <w:rPr>
          <w:rFonts w:ascii="Calibri" w:eastAsia="Times New Roman" w:hAnsi="Calibri" w:cs="Calibri"/>
        </w:rPr>
      </w:pPr>
      <w:r w:rsidRPr="00721AF0">
        <w:rPr>
          <w:rFonts w:ascii="Calibri" w:eastAsia="Times New Roman" w:hAnsi="Calibri" w:cs="Calibri"/>
        </w:rPr>
        <w:t xml:space="preserve">7.8.1. </w:t>
      </w:r>
      <w:r w:rsidRPr="00721AF0">
        <w:rPr>
          <w:rFonts w:ascii="Calibri" w:eastAsia="Times New Roman" w:hAnsi="Calibri" w:cs="Calibri"/>
          <w:color w:val="000000"/>
        </w:rPr>
        <w:t>pasibaigia pasiūlymų užtikrinimo galiojimo laikas ir dalyvis jo nepratęsia ir (ar) ne</w:t>
      </w:r>
      <w:r w:rsidRPr="00721AF0">
        <w:rPr>
          <w:rFonts w:ascii="Calibri" w:eastAsia="Times New Roman" w:hAnsi="Calibri" w:cs="Calibri"/>
        </w:rPr>
        <w:t>pateikia naujo pasiūlymo galiojimo užtikrinimą patvirtinančio dokumento (jeigu jo reikalaujama)</w:t>
      </w:r>
      <w:r w:rsidRPr="00721AF0">
        <w:rPr>
          <w:rFonts w:ascii="Calibri" w:eastAsia="Times New Roman" w:hAnsi="Calibri" w:cs="Calibri"/>
          <w:color w:val="000000"/>
        </w:rPr>
        <w:t>;</w:t>
      </w:r>
    </w:p>
    <w:p w14:paraId="177A1A69" w14:textId="13D99769" w:rsidR="00C56DE0" w:rsidRPr="00721AF0" w:rsidRDefault="00C56DE0" w:rsidP="00C56DE0">
      <w:pPr>
        <w:spacing w:after="0" w:line="240" w:lineRule="atLeast"/>
        <w:ind w:firstLine="567"/>
        <w:jc w:val="both"/>
        <w:rPr>
          <w:rFonts w:ascii="Calibri" w:eastAsia="Times New Roman" w:hAnsi="Calibri" w:cs="Calibri"/>
        </w:rPr>
      </w:pPr>
      <w:r w:rsidRPr="00721AF0">
        <w:rPr>
          <w:rFonts w:ascii="Calibri" w:eastAsia="Times New Roman" w:hAnsi="Calibri" w:cs="Calibri"/>
        </w:rPr>
        <w:t xml:space="preserve">7.8.2. </w:t>
      </w:r>
      <w:r w:rsidRPr="00721AF0">
        <w:rPr>
          <w:rFonts w:ascii="Calibri" w:eastAsia="Times New Roman" w:hAnsi="Calibri" w:cs="Calibri"/>
          <w:color w:val="000000"/>
        </w:rPr>
        <w:t>įsigalioja pasirašyta sutartis;</w:t>
      </w:r>
    </w:p>
    <w:p w14:paraId="0C06EC7E" w14:textId="115E562E" w:rsidR="00C56DE0" w:rsidRPr="00721AF0" w:rsidRDefault="00C56DE0" w:rsidP="00C56DE0">
      <w:pPr>
        <w:spacing w:after="0" w:line="240" w:lineRule="atLeast"/>
        <w:ind w:firstLine="567"/>
        <w:jc w:val="both"/>
        <w:rPr>
          <w:rFonts w:ascii="Calibri" w:eastAsia="Times New Roman" w:hAnsi="Calibri" w:cs="Calibri"/>
        </w:rPr>
      </w:pPr>
      <w:r w:rsidRPr="00721AF0">
        <w:rPr>
          <w:rFonts w:ascii="Calibri" w:eastAsia="Times New Roman" w:hAnsi="Calibri" w:cs="Calibri"/>
        </w:rPr>
        <w:t xml:space="preserve">7.8.3. </w:t>
      </w:r>
      <w:r w:rsidRPr="00721AF0">
        <w:rPr>
          <w:rFonts w:ascii="Calibri" w:eastAsia="Times New Roman" w:hAnsi="Calibri" w:cs="Calibri"/>
          <w:color w:val="000000"/>
        </w:rPr>
        <w:t>nutraukiamos pirkimo procedūros.</w:t>
      </w:r>
    </w:p>
    <w:p w14:paraId="7136C94B" w14:textId="2D7B5E3D" w:rsidR="00040C0F" w:rsidRPr="00721AF0" w:rsidRDefault="00C56DE0" w:rsidP="00C56DE0">
      <w:pPr>
        <w:pStyle w:val="Antrat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19731969"/>
      <w:bookmarkStart w:id="33" w:name="_Ref39485250"/>
      <w:bookmarkStart w:id="34" w:name="_Ref39485258"/>
      <w:r w:rsidRPr="00721AF0">
        <w:rPr>
          <w:rFonts w:asciiTheme="minorHAnsi" w:hAnsiTheme="minorHAnsi" w:cstheme="minorHAnsi"/>
        </w:rPr>
        <w:lastRenderedPageBreak/>
        <w:t xml:space="preserve">8. </w:t>
      </w:r>
      <w:r w:rsidR="00040C0F" w:rsidRPr="00721AF0">
        <w:rPr>
          <w:rFonts w:asciiTheme="minorHAnsi" w:hAnsiTheme="minorHAnsi" w:cstheme="minorHAnsi"/>
        </w:rPr>
        <w:t>Elektroninis aukcionas</w:t>
      </w:r>
      <w:bookmarkEnd w:id="28"/>
      <w:bookmarkEnd w:id="29"/>
      <w:bookmarkEnd w:id="30"/>
      <w:bookmarkEnd w:id="31"/>
      <w:bookmarkEnd w:id="32"/>
    </w:p>
    <w:p w14:paraId="0BFDB7B0" w14:textId="7FF2FCF8" w:rsidR="00040C0F" w:rsidRPr="00721AF0" w:rsidRDefault="002827E4" w:rsidP="00C56DE0">
      <w:pPr>
        <w:spacing w:after="0" w:line="240" w:lineRule="auto"/>
        <w:ind w:firstLine="567"/>
        <w:rPr>
          <w:rFonts w:cstheme="minorHAnsi"/>
        </w:rPr>
      </w:pPr>
      <w:r w:rsidRPr="00721AF0">
        <w:rPr>
          <w:rFonts w:cstheme="minorHAnsi"/>
        </w:rPr>
        <w:t xml:space="preserve">8.1. </w:t>
      </w:r>
      <w:r w:rsidR="00040C0F" w:rsidRPr="00721AF0">
        <w:rPr>
          <w:rFonts w:cstheme="minorHAnsi"/>
        </w:rPr>
        <w:t>Perkančioji organizacija pirkime netaikys elektroninio aukciono.</w:t>
      </w:r>
    </w:p>
    <w:p w14:paraId="14CBD3AD" w14:textId="142A7749" w:rsidR="009D0DC5" w:rsidRPr="001642B8" w:rsidRDefault="00C56DE0" w:rsidP="00C56DE0">
      <w:pPr>
        <w:pStyle w:val="Antrat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9731970"/>
      <w:r w:rsidRPr="001642B8">
        <w:rPr>
          <w:rFonts w:asciiTheme="minorHAnsi" w:hAnsiTheme="minorHAnsi" w:cstheme="minorHAnsi"/>
        </w:rPr>
        <w:t xml:space="preserve">9. </w:t>
      </w:r>
      <w:r w:rsidR="00EA001C" w:rsidRPr="001642B8">
        <w:rPr>
          <w:rFonts w:asciiTheme="minorHAnsi" w:hAnsiTheme="minorHAnsi" w:cstheme="minorHAnsi"/>
        </w:rPr>
        <w:t>P</w:t>
      </w:r>
      <w:r w:rsidR="00014A61" w:rsidRPr="001642B8">
        <w:rPr>
          <w:rFonts w:asciiTheme="minorHAnsi" w:hAnsiTheme="minorHAnsi" w:cstheme="minorHAnsi"/>
        </w:rPr>
        <w:t>asiūlymų vertinimas</w:t>
      </w:r>
      <w:bookmarkEnd w:id="33"/>
      <w:bookmarkEnd w:id="34"/>
      <w:bookmarkEnd w:id="35"/>
      <w:bookmarkEnd w:id="36"/>
      <w:bookmarkEnd w:id="37"/>
    </w:p>
    <w:p w14:paraId="7B975ED3" w14:textId="10B4B4F6" w:rsidR="00C56DE0" w:rsidRPr="005C1890" w:rsidRDefault="002D470F" w:rsidP="00C56DE0">
      <w:pPr>
        <w:spacing w:after="0" w:line="240" w:lineRule="auto"/>
        <w:ind w:firstLine="567"/>
        <w:jc w:val="both"/>
        <w:rPr>
          <w:rFonts w:cstheme="minorHAnsi"/>
          <w:strike/>
        </w:rPr>
      </w:pPr>
      <w:r w:rsidRPr="004F2DC6">
        <w:rPr>
          <w:rFonts w:cstheme="minorHAnsi"/>
        </w:rPr>
        <w:t xml:space="preserve">9.1. </w:t>
      </w:r>
      <w:r w:rsidR="004E71CB" w:rsidRPr="004F2DC6">
        <w:rPr>
          <w:rFonts w:eastAsia="Calibri" w:cstheme="minorHAnsi"/>
          <w:b/>
          <w:u w:val="single"/>
        </w:rPr>
        <w:t xml:space="preserve">Perkančioji </w:t>
      </w:r>
      <w:r w:rsidR="004E71CB" w:rsidRPr="005C1890">
        <w:rPr>
          <w:rFonts w:eastAsia="Calibri" w:cstheme="minorHAnsi"/>
          <w:b/>
          <w:u w:val="single"/>
        </w:rPr>
        <w:t>organizacija ekonomiškai naudingiausią</w:t>
      </w:r>
      <w:r w:rsidR="001642B8" w:rsidRPr="005C1890">
        <w:rPr>
          <w:rFonts w:eastAsia="Calibri" w:cstheme="minorHAnsi"/>
          <w:b/>
          <w:u w:val="single"/>
        </w:rPr>
        <w:t xml:space="preserve"> (-</w:t>
      </w:r>
      <w:proofErr w:type="spellStart"/>
      <w:r w:rsidR="001642B8" w:rsidRPr="005C1890">
        <w:rPr>
          <w:rFonts w:eastAsia="Calibri" w:cstheme="minorHAnsi"/>
          <w:b/>
          <w:u w:val="single"/>
        </w:rPr>
        <w:t>ius</w:t>
      </w:r>
      <w:proofErr w:type="spellEnd"/>
      <w:r w:rsidR="001642B8" w:rsidRPr="005C1890">
        <w:rPr>
          <w:rFonts w:eastAsia="Calibri" w:cstheme="minorHAnsi"/>
          <w:b/>
          <w:u w:val="single"/>
        </w:rPr>
        <w:t>)</w:t>
      </w:r>
      <w:r w:rsidR="004E71CB" w:rsidRPr="005C1890">
        <w:rPr>
          <w:rFonts w:eastAsia="Calibri" w:cstheme="minorHAnsi"/>
          <w:b/>
          <w:u w:val="single"/>
        </w:rPr>
        <w:t xml:space="preserve"> pasiūlymą</w:t>
      </w:r>
      <w:r w:rsidR="001642B8" w:rsidRPr="005C1890">
        <w:rPr>
          <w:rFonts w:eastAsia="Calibri" w:cstheme="minorHAnsi"/>
          <w:b/>
          <w:u w:val="single"/>
        </w:rPr>
        <w:t xml:space="preserve"> (-</w:t>
      </w:r>
      <w:proofErr w:type="spellStart"/>
      <w:r w:rsidR="001642B8" w:rsidRPr="005C1890">
        <w:rPr>
          <w:rFonts w:eastAsia="Calibri" w:cstheme="minorHAnsi"/>
          <w:b/>
          <w:u w:val="single"/>
        </w:rPr>
        <w:t>us</w:t>
      </w:r>
      <w:proofErr w:type="spellEnd"/>
      <w:r w:rsidR="001642B8" w:rsidRPr="005C1890">
        <w:rPr>
          <w:rFonts w:eastAsia="Calibri" w:cstheme="minorHAnsi"/>
          <w:b/>
          <w:u w:val="single"/>
        </w:rPr>
        <w:t>)</w:t>
      </w:r>
      <w:r w:rsidR="004E71CB" w:rsidRPr="005C1890">
        <w:rPr>
          <w:rFonts w:eastAsia="Calibri" w:cstheme="minorHAnsi"/>
          <w:b/>
          <w:u w:val="single"/>
        </w:rPr>
        <w:t xml:space="preserve"> išrenka pagal </w:t>
      </w:r>
      <w:r w:rsidR="001642B8" w:rsidRPr="005C1890">
        <w:rPr>
          <w:rFonts w:eastAsia="Calibri" w:cstheme="minorHAnsi"/>
          <w:b/>
          <w:u w:val="single"/>
        </w:rPr>
        <w:t>kainą</w:t>
      </w:r>
      <w:r w:rsidR="00003A3F" w:rsidRPr="005C1890">
        <w:rPr>
          <w:rFonts w:eastAsia="Calibri" w:cstheme="minorHAnsi"/>
        </w:rPr>
        <w:t xml:space="preserve">. </w:t>
      </w:r>
      <w:r w:rsidR="007C7AE7" w:rsidRPr="005C1890">
        <w:rPr>
          <w:rFonts w:ascii="Calibri" w:eastAsia="Calibri" w:hAnsi="Calibri" w:cs="Calibri"/>
        </w:rPr>
        <w:t>Ekonomiškai naudingiausiu (-</w:t>
      </w:r>
      <w:proofErr w:type="spellStart"/>
      <w:r w:rsidR="007C7AE7" w:rsidRPr="005C1890">
        <w:rPr>
          <w:rFonts w:ascii="Calibri" w:eastAsia="Calibri" w:hAnsi="Calibri" w:cs="Calibri"/>
        </w:rPr>
        <w:t>iais</w:t>
      </w:r>
      <w:proofErr w:type="spellEnd"/>
      <w:r w:rsidR="007C7AE7" w:rsidRPr="005C1890">
        <w:rPr>
          <w:rFonts w:ascii="Calibri" w:eastAsia="Calibri" w:hAnsi="Calibri" w:cs="Calibri"/>
        </w:rPr>
        <w:t>) pasiūlymu (-</w:t>
      </w:r>
      <w:proofErr w:type="spellStart"/>
      <w:r w:rsidR="007C7AE7" w:rsidRPr="005C1890">
        <w:rPr>
          <w:rFonts w:ascii="Calibri" w:eastAsia="Calibri" w:hAnsi="Calibri" w:cs="Calibri"/>
        </w:rPr>
        <w:t>ais</w:t>
      </w:r>
      <w:proofErr w:type="spellEnd"/>
      <w:r w:rsidR="007C7AE7" w:rsidRPr="005C1890">
        <w:rPr>
          <w:rFonts w:ascii="Calibri" w:eastAsia="Calibri" w:hAnsi="Calibri" w:cs="Calibri"/>
        </w:rPr>
        <w:t>) bus laikomas (-i) mažiausios kainos pasiūlymas (-ai).</w:t>
      </w:r>
    </w:p>
    <w:p w14:paraId="4BA86DB7" w14:textId="77777777" w:rsidR="00C56DE0" w:rsidRPr="005C1890" w:rsidRDefault="00C56DE0" w:rsidP="00C56DE0">
      <w:pPr>
        <w:spacing w:after="0" w:line="240" w:lineRule="auto"/>
        <w:ind w:firstLine="567"/>
        <w:jc w:val="both"/>
        <w:rPr>
          <w:rFonts w:cstheme="minorHAnsi"/>
          <w:color w:val="000000" w:themeColor="text1"/>
        </w:rPr>
      </w:pPr>
      <w:r w:rsidRPr="005C1890">
        <w:rPr>
          <w:rFonts w:cstheme="minorHAnsi"/>
        </w:rPr>
        <w:t xml:space="preserve">9.2. </w:t>
      </w:r>
      <w:r w:rsidR="00D734C6" w:rsidRPr="005C1890">
        <w:rPr>
          <w:rFonts w:cstheme="minorHAnsi"/>
          <w:color w:val="000000" w:themeColor="text1"/>
        </w:rPr>
        <w:t xml:space="preserve">Laimėjusiais </w:t>
      </w:r>
      <w:r w:rsidR="005D7D8C" w:rsidRPr="005C1890">
        <w:rPr>
          <w:rFonts w:cstheme="minorHAnsi"/>
          <w:color w:val="000000" w:themeColor="text1"/>
        </w:rPr>
        <w:t>pasiūlymais</w:t>
      </w:r>
      <w:r w:rsidR="00D734C6" w:rsidRPr="005C1890">
        <w:rPr>
          <w:rFonts w:cstheme="minorHAnsi"/>
          <w:color w:val="000000" w:themeColor="text1"/>
        </w:rPr>
        <w:t xml:space="preserve"> galės būti pripažinti tik </w:t>
      </w:r>
      <w:r w:rsidRPr="005C1890">
        <w:rPr>
          <w:rFonts w:cstheme="minorHAnsi"/>
          <w:color w:val="000000" w:themeColor="text1"/>
        </w:rPr>
        <w:t>5 (penki)</w:t>
      </w:r>
      <w:r w:rsidR="00D734C6" w:rsidRPr="005C1890">
        <w:rPr>
          <w:rFonts w:cstheme="minorHAnsi"/>
          <w:color w:val="00B050"/>
        </w:rPr>
        <w:t xml:space="preserve"> </w:t>
      </w:r>
      <w:r w:rsidR="00D734C6" w:rsidRPr="005C1890">
        <w:rPr>
          <w:rFonts w:cstheme="minorHAnsi"/>
          <w:color w:val="000000" w:themeColor="text1"/>
        </w:rPr>
        <w:t>pasiūlym</w:t>
      </w:r>
      <w:r w:rsidR="005D7D8C" w:rsidRPr="005C1890">
        <w:rPr>
          <w:rFonts w:cstheme="minorHAnsi"/>
          <w:color w:val="000000" w:themeColor="text1"/>
        </w:rPr>
        <w:t>ai, esantys pasiūlymų eilės pirmosiose vietose</w:t>
      </w:r>
      <w:r w:rsidR="009C5AA9" w:rsidRPr="005C1890">
        <w:rPr>
          <w:rFonts w:cstheme="minorHAnsi"/>
          <w:color w:val="000000" w:themeColor="text1"/>
        </w:rPr>
        <w:t>, kuriems bus pasiūlyta sudaryti preliminariąją sutartį</w:t>
      </w:r>
      <w:r w:rsidR="00D734C6" w:rsidRPr="005C1890">
        <w:rPr>
          <w:rFonts w:cstheme="minorHAnsi"/>
          <w:color w:val="000000" w:themeColor="text1"/>
        </w:rPr>
        <w:t>.</w:t>
      </w:r>
    </w:p>
    <w:p w14:paraId="60FEBC05" w14:textId="394CC412" w:rsidR="001A25FD" w:rsidRDefault="00C56DE0" w:rsidP="00C56DE0">
      <w:pPr>
        <w:spacing w:after="0" w:line="240" w:lineRule="auto"/>
        <w:ind w:firstLine="567"/>
        <w:jc w:val="both"/>
        <w:rPr>
          <w:rFonts w:cstheme="minorHAnsi"/>
        </w:rPr>
      </w:pPr>
      <w:r w:rsidRPr="005C1890">
        <w:rPr>
          <w:rFonts w:cstheme="minorHAnsi"/>
          <w:color w:val="000000" w:themeColor="text1"/>
        </w:rPr>
        <w:t xml:space="preserve">9.3. </w:t>
      </w:r>
      <w:r w:rsidR="00A9488B" w:rsidRPr="005C1890">
        <w:rPr>
          <w:rStyle w:val="cf01"/>
          <w:rFonts w:asciiTheme="minorHAnsi" w:hAnsiTheme="minorHAnsi" w:cstheme="minorHAnsi"/>
          <w:sz w:val="21"/>
          <w:szCs w:val="21"/>
        </w:rPr>
        <w:t>Perkančioji organizacija atmes tiekėjo pasiūlymą, jei</w:t>
      </w:r>
      <w:r w:rsidR="00195572" w:rsidRPr="005C1890">
        <w:rPr>
          <w:rStyle w:val="cf01"/>
          <w:rFonts w:asciiTheme="minorHAnsi" w:hAnsiTheme="minorHAnsi" w:cstheme="minorHAnsi"/>
          <w:sz w:val="21"/>
          <w:szCs w:val="21"/>
        </w:rPr>
        <w:t xml:space="preserve">gu kartu su pasiūlymu </w:t>
      </w:r>
      <w:r w:rsidR="00B2125E" w:rsidRPr="005C1890">
        <w:rPr>
          <w:rStyle w:val="cf01"/>
          <w:rFonts w:asciiTheme="minorHAnsi" w:hAnsiTheme="minorHAnsi" w:cstheme="minorHAnsi"/>
          <w:sz w:val="21"/>
          <w:szCs w:val="21"/>
        </w:rPr>
        <w:t xml:space="preserve">nebus pateikti šie </w:t>
      </w:r>
      <w:r w:rsidR="00277634" w:rsidRPr="005C1890">
        <w:rPr>
          <w:rStyle w:val="cf01"/>
          <w:rFonts w:asciiTheme="minorHAnsi" w:hAnsiTheme="minorHAnsi" w:cstheme="minorHAnsi"/>
          <w:sz w:val="21"/>
          <w:szCs w:val="21"/>
        </w:rPr>
        <w:t>p</w:t>
      </w:r>
      <w:r w:rsidR="00B2125E" w:rsidRPr="005C1890">
        <w:rPr>
          <w:rStyle w:val="cf01"/>
          <w:rFonts w:asciiTheme="minorHAnsi" w:hAnsiTheme="minorHAnsi" w:cstheme="minorHAnsi"/>
          <w:sz w:val="21"/>
          <w:szCs w:val="21"/>
        </w:rPr>
        <w:t xml:space="preserve">irkimo sąlygose reikalaujami pateikti dokumentai: </w:t>
      </w:r>
      <w:r w:rsidR="00753965" w:rsidRPr="005C1890">
        <w:rPr>
          <w:rFonts w:cstheme="minorHAnsi"/>
          <w:color w:val="00B050"/>
        </w:rPr>
        <w:t>dokumentas nurodytas 6.1.1 p.</w:t>
      </w:r>
      <w:r w:rsidRPr="005C1890">
        <w:rPr>
          <w:rFonts w:cstheme="minorHAnsi"/>
        </w:rPr>
        <w:t xml:space="preserve"> ir jei pasiūlymo kainos ir (ar) atskirų </w:t>
      </w:r>
      <w:r w:rsidR="00753965" w:rsidRPr="005C1890">
        <w:rPr>
          <w:rFonts w:cstheme="minorHAnsi"/>
        </w:rPr>
        <w:t>paslaugų</w:t>
      </w:r>
      <w:r w:rsidRPr="005C1890">
        <w:rPr>
          <w:rFonts w:cstheme="minorHAnsi"/>
        </w:rPr>
        <w:t xml:space="preserve"> įkainių negalima nustatyti iš turiningojo vertinimo.</w:t>
      </w:r>
    </w:p>
    <w:p w14:paraId="510AAA80" w14:textId="09D42C21" w:rsidR="006C644E" w:rsidRPr="006C644E" w:rsidRDefault="006C644E" w:rsidP="00C56DE0">
      <w:pPr>
        <w:spacing w:after="0" w:line="240" w:lineRule="auto"/>
        <w:ind w:firstLine="567"/>
        <w:jc w:val="both"/>
        <w:rPr>
          <w:rFonts w:cstheme="minorHAnsi"/>
          <w:b/>
          <w:color w:val="FF0000"/>
        </w:rPr>
      </w:pPr>
      <w:r w:rsidRPr="006C644E">
        <w:rPr>
          <w:rFonts w:cstheme="minorHAnsi"/>
          <w:b/>
          <w:color w:val="FF0000"/>
        </w:rPr>
        <w:t xml:space="preserve">9.4. </w:t>
      </w:r>
      <w:r w:rsidRPr="006C644E">
        <w:rPr>
          <w:rStyle w:val="cf01"/>
          <w:rFonts w:asciiTheme="minorHAnsi" w:hAnsiTheme="minorHAnsi" w:cstheme="minorHAnsi"/>
          <w:b/>
          <w:color w:val="FF0000"/>
          <w:sz w:val="21"/>
          <w:szCs w:val="21"/>
        </w:rPr>
        <w:t>Perkančioji organizacija atmes tiekėjo pasiūlymą</w:t>
      </w:r>
      <w:r w:rsidRPr="006C644E">
        <w:rPr>
          <w:rFonts w:cstheme="minorHAnsi"/>
          <w:b/>
          <w:color w:val="FF0000"/>
        </w:rPr>
        <w:t xml:space="preserve"> </w:t>
      </w:r>
      <w:r>
        <w:rPr>
          <w:rFonts w:cstheme="minorHAnsi"/>
          <w:b/>
          <w:color w:val="FF0000"/>
        </w:rPr>
        <w:t>j</w:t>
      </w:r>
      <w:r w:rsidRPr="006C644E">
        <w:rPr>
          <w:rFonts w:cstheme="minorHAnsi"/>
          <w:b/>
          <w:color w:val="FF0000"/>
        </w:rPr>
        <w:t xml:space="preserve">eigu </w:t>
      </w:r>
      <w:r>
        <w:rPr>
          <w:rFonts w:cstheme="minorHAnsi"/>
          <w:b/>
          <w:color w:val="FF0000"/>
        </w:rPr>
        <w:t>siūlomas</w:t>
      </w:r>
      <w:r w:rsidRPr="006C644E">
        <w:rPr>
          <w:rFonts w:cstheme="minorHAnsi"/>
          <w:b/>
          <w:color w:val="FF0000"/>
        </w:rPr>
        <w:t xml:space="preserve"> įkainis (-</w:t>
      </w:r>
      <w:proofErr w:type="spellStart"/>
      <w:r w:rsidRPr="006C644E">
        <w:rPr>
          <w:rFonts w:cstheme="minorHAnsi"/>
          <w:b/>
          <w:color w:val="FF0000"/>
        </w:rPr>
        <w:t>iai</w:t>
      </w:r>
      <w:proofErr w:type="spellEnd"/>
      <w:r w:rsidRPr="006C644E">
        <w:rPr>
          <w:rFonts w:cstheme="minorHAnsi"/>
          <w:b/>
          <w:color w:val="FF0000"/>
        </w:rPr>
        <w:t>) viršys</w:t>
      </w:r>
      <w:r>
        <w:rPr>
          <w:rFonts w:cstheme="minorHAnsi"/>
          <w:b/>
          <w:color w:val="FF0000"/>
        </w:rPr>
        <w:t xml:space="preserve"> specialiųjų pirkimo sąlygų 2 pried</w:t>
      </w:r>
      <w:r w:rsidR="005603C3">
        <w:rPr>
          <w:rFonts w:cstheme="minorHAnsi"/>
          <w:b/>
          <w:color w:val="FF0000"/>
        </w:rPr>
        <w:t>o</w:t>
      </w:r>
      <w:r>
        <w:rPr>
          <w:rFonts w:cstheme="minorHAnsi"/>
          <w:b/>
          <w:color w:val="FF0000"/>
        </w:rPr>
        <w:t xml:space="preserve"> lentelėse nurodytą (-</w:t>
      </w:r>
      <w:proofErr w:type="spellStart"/>
      <w:r>
        <w:rPr>
          <w:rFonts w:cstheme="minorHAnsi"/>
          <w:b/>
          <w:color w:val="FF0000"/>
        </w:rPr>
        <w:t>us</w:t>
      </w:r>
      <w:proofErr w:type="spellEnd"/>
      <w:r>
        <w:rPr>
          <w:rFonts w:cstheme="minorHAnsi"/>
          <w:b/>
          <w:color w:val="FF0000"/>
        </w:rPr>
        <w:t>)</w:t>
      </w:r>
      <w:r w:rsidR="005603C3">
        <w:rPr>
          <w:rFonts w:cstheme="minorHAnsi"/>
          <w:b/>
          <w:color w:val="FF0000"/>
        </w:rPr>
        <w:t xml:space="preserve"> maksimalų (-</w:t>
      </w:r>
      <w:proofErr w:type="spellStart"/>
      <w:r w:rsidR="005603C3">
        <w:rPr>
          <w:rFonts w:cstheme="minorHAnsi"/>
          <w:b/>
          <w:color w:val="FF0000"/>
        </w:rPr>
        <w:t>ius</w:t>
      </w:r>
      <w:proofErr w:type="spellEnd"/>
      <w:r w:rsidR="005603C3">
        <w:rPr>
          <w:rFonts w:cstheme="minorHAnsi"/>
          <w:b/>
          <w:color w:val="FF0000"/>
        </w:rPr>
        <w:t>)</w:t>
      </w:r>
      <w:r w:rsidRPr="006C644E">
        <w:rPr>
          <w:rFonts w:cstheme="minorHAnsi"/>
          <w:b/>
          <w:color w:val="FF0000"/>
        </w:rPr>
        <w:t xml:space="preserve"> priimtiną</w:t>
      </w:r>
      <w:r>
        <w:rPr>
          <w:rFonts w:cstheme="minorHAnsi"/>
          <w:b/>
          <w:color w:val="FF0000"/>
        </w:rPr>
        <w:t xml:space="preserve"> (-</w:t>
      </w:r>
      <w:proofErr w:type="spellStart"/>
      <w:r>
        <w:rPr>
          <w:rFonts w:cstheme="minorHAnsi"/>
          <w:b/>
          <w:color w:val="FF0000"/>
        </w:rPr>
        <w:t>us</w:t>
      </w:r>
      <w:proofErr w:type="spellEnd"/>
      <w:r>
        <w:rPr>
          <w:rFonts w:cstheme="minorHAnsi"/>
          <w:b/>
          <w:color w:val="FF0000"/>
        </w:rPr>
        <w:t>)</w:t>
      </w:r>
      <w:r w:rsidRPr="006C644E">
        <w:rPr>
          <w:rFonts w:cstheme="minorHAnsi"/>
          <w:b/>
          <w:color w:val="FF0000"/>
        </w:rPr>
        <w:t xml:space="preserve"> įkainį</w:t>
      </w:r>
      <w:r>
        <w:rPr>
          <w:rFonts w:cstheme="minorHAnsi"/>
          <w:b/>
          <w:color w:val="FF0000"/>
        </w:rPr>
        <w:t xml:space="preserve"> (-</w:t>
      </w:r>
      <w:proofErr w:type="spellStart"/>
      <w:r>
        <w:rPr>
          <w:rFonts w:cstheme="minorHAnsi"/>
          <w:b/>
          <w:color w:val="FF0000"/>
        </w:rPr>
        <w:t>ius</w:t>
      </w:r>
      <w:proofErr w:type="spellEnd"/>
      <w:r>
        <w:rPr>
          <w:rFonts w:cstheme="minorHAnsi"/>
          <w:b/>
          <w:color w:val="FF0000"/>
        </w:rPr>
        <w:t>)</w:t>
      </w:r>
      <w:r w:rsidRPr="006C644E">
        <w:rPr>
          <w:rFonts w:cstheme="minorHAnsi"/>
          <w:b/>
          <w:color w:val="FF0000"/>
        </w:rPr>
        <w:t>.</w:t>
      </w:r>
    </w:p>
    <w:p w14:paraId="678C44CA" w14:textId="2F383B93" w:rsidR="00FE7908" w:rsidRPr="00230AA2" w:rsidRDefault="00C56DE0" w:rsidP="00C56DE0">
      <w:pPr>
        <w:pStyle w:val="Antrat1"/>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19731971"/>
      <w:r w:rsidRPr="00B21172">
        <w:rPr>
          <w:rFonts w:asciiTheme="minorHAnsi" w:hAnsiTheme="minorHAnsi" w:cstheme="minorHAnsi"/>
        </w:rPr>
        <w:t xml:space="preserve">10. </w:t>
      </w:r>
      <w:r w:rsidR="00FE7908" w:rsidRPr="00230AA2">
        <w:rPr>
          <w:rFonts w:asciiTheme="minorHAnsi" w:hAnsiTheme="minorHAnsi" w:cstheme="minorHAnsi"/>
        </w:rPr>
        <w:t>S</w:t>
      </w:r>
      <w:r w:rsidR="00281735" w:rsidRPr="00230AA2">
        <w:rPr>
          <w:rFonts w:asciiTheme="minorHAnsi" w:hAnsiTheme="minorHAnsi" w:cstheme="minorHAnsi"/>
        </w:rPr>
        <w:t>utarties sudarymas</w:t>
      </w:r>
      <w:bookmarkEnd w:id="38"/>
      <w:bookmarkEnd w:id="39"/>
      <w:bookmarkEnd w:id="40"/>
    </w:p>
    <w:p w14:paraId="530DC623" w14:textId="6D476492" w:rsidR="00316EEB" w:rsidRPr="00230AA2" w:rsidRDefault="00F57665" w:rsidP="00316EEB">
      <w:pPr>
        <w:pStyle w:val="Sraopastraipa"/>
        <w:numPr>
          <w:ilvl w:val="1"/>
          <w:numId w:val="14"/>
        </w:numPr>
        <w:spacing w:after="0" w:line="240" w:lineRule="auto"/>
        <w:ind w:left="0" w:firstLine="567"/>
        <w:jc w:val="both"/>
        <w:rPr>
          <w:rFonts w:cstheme="minorHAnsi"/>
        </w:rPr>
      </w:pPr>
      <w:r w:rsidRPr="00230AA2">
        <w:rPr>
          <w:rFonts w:cstheme="minorHAnsi"/>
          <w:color w:val="000000" w:themeColor="text1"/>
        </w:rPr>
        <w:t>Ši pirkimo procedūra atliekama siekiant sudaryti preliminariąją sutartį. Preliminarioji sutartis</w:t>
      </w:r>
      <w:r w:rsidRPr="00230AA2">
        <w:rPr>
          <w:rFonts w:cstheme="minorHAnsi"/>
        </w:rPr>
        <w:t xml:space="preserve"> bus sudaroma su </w:t>
      </w:r>
      <w:r w:rsidR="00C56DE0" w:rsidRPr="00230AA2">
        <w:rPr>
          <w:rFonts w:cstheme="minorHAnsi"/>
        </w:rPr>
        <w:t xml:space="preserve">5 </w:t>
      </w:r>
      <w:r w:rsidRPr="00230AA2">
        <w:rPr>
          <w:rFonts w:cstheme="minorHAnsi"/>
        </w:rPr>
        <w:t>tiekėjais</w:t>
      </w:r>
      <w:r w:rsidR="009A7D11" w:rsidRPr="00230AA2">
        <w:rPr>
          <w:rFonts w:cstheme="minorHAnsi"/>
        </w:rPr>
        <w:t>, kurių pasiūlymai</w:t>
      </w:r>
      <w:r w:rsidR="0023505D" w:rsidRPr="00230AA2">
        <w:rPr>
          <w:rFonts w:cstheme="minorHAnsi"/>
          <w:color w:val="000000" w:themeColor="text1"/>
        </w:rPr>
        <w:t xml:space="preserve">, vadovaujantis </w:t>
      </w:r>
      <w:r w:rsidR="00D86901" w:rsidRPr="00230AA2">
        <w:rPr>
          <w:rFonts w:cstheme="minorHAnsi"/>
          <w:color w:val="000000" w:themeColor="text1"/>
        </w:rPr>
        <w:t xml:space="preserve">pirkimo </w:t>
      </w:r>
      <w:r w:rsidR="00871873" w:rsidRPr="00230AA2">
        <w:rPr>
          <w:rFonts w:cstheme="minorHAnsi"/>
          <w:color w:val="000000" w:themeColor="text1"/>
        </w:rPr>
        <w:t>sąlygose</w:t>
      </w:r>
      <w:r w:rsidR="0023505D" w:rsidRPr="00230AA2">
        <w:rPr>
          <w:rFonts w:cstheme="minorHAnsi"/>
          <w:color w:val="00B050"/>
        </w:rPr>
        <w:t xml:space="preserve"> </w:t>
      </w:r>
      <w:r w:rsidR="0023505D" w:rsidRPr="00230AA2">
        <w:rPr>
          <w:rFonts w:cstheme="minorHAnsi"/>
          <w:color w:val="000000" w:themeColor="text1"/>
        </w:rPr>
        <w:t>nustatyta tvarka,</w:t>
      </w:r>
      <w:r w:rsidR="009A7D11" w:rsidRPr="00230AA2">
        <w:rPr>
          <w:rFonts w:cstheme="minorHAnsi"/>
        </w:rPr>
        <w:t xml:space="preserve"> bus pripažinti laimėję</w:t>
      </w:r>
      <w:r w:rsidR="008933BC" w:rsidRPr="00230AA2">
        <w:rPr>
          <w:rFonts w:cstheme="minorHAnsi"/>
          <w:color w:val="000000" w:themeColor="text1"/>
        </w:rPr>
        <w:t xml:space="preserve">. </w:t>
      </w:r>
      <w:r w:rsidR="008933BC" w:rsidRPr="00230AA2">
        <w:rPr>
          <w:rFonts w:cstheme="minorHAnsi"/>
        </w:rPr>
        <w:t>T</w:t>
      </w:r>
      <w:r w:rsidRPr="00230AA2">
        <w:rPr>
          <w:rFonts w:cstheme="minorHAnsi"/>
        </w:rPr>
        <w:t xml:space="preserve">varka, kurios laikantis pagal šią </w:t>
      </w:r>
      <w:r w:rsidR="008933BC" w:rsidRPr="00230AA2">
        <w:rPr>
          <w:rFonts w:cstheme="minorHAnsi"/>
        </w:rPr>
        <w:t xml:space="preserve">preliminariąją </w:t>
      </w:r>
      <w:r w:rsidRPr="00230AA2">
        <w:rPr>
          <w:rFonts w:cstheme="minorHAnsi"/>
        </w:rPr>
        <w:t>sutartį bus sudaroma sutartis, pateikiama</w:t>
      </w:r>
      <w:r w:rsidR="006974CE" w:rsidRPr="00230AA2">
        <w:rPr>
          <w:rFonts w:cstheme="minorHAnsi"/>
        </w:rPr>
        <w:t xml:space="preserve"> </w:t>
      </w:r>
      <w:r w:rsidR="00D44402" w:rsidRPr="00230AA2">
        <w:rPr>
          <w:rFonts w:cstheme="minorHAnsi"/>
        </w:rPr>
        <w:t xml:space="preserve">specialiųjų </w:t>
      </w:r>
      <w:r w:rsidR="00D44402" w:rsidRPr="00230AA2">
        <w:rPr>
          <w:rFonts w:eastAsiaTheme="minorHAnsi" w:cstheme="minorHAnsi"/>
          <w:bCs/>
          <w:iCs/>
        </w:rPr>
        <w:t>p</w:t>
      </w:r>
      <w:r w:rsidR="00551FA7" w:rsidRPr="00230AA2">
        <w:rPr>
          <w:rFonts w:eastAsiaTheme="minorHAnsi" w:cstheme="minorHAnsi"/>
          <w:bCs/>
          <w:iCs/>
        </w:rPr>
        <w:t xml:space="preserve">irkimo </w:t>
      </w:r>
      <w:r w:rsidR="00F13921" w:rsidRPr="00230AA2">
        <w:rPr>
          <w:rFonts w:eastAsiaTheme="minorHAnsi" w:cstheme="minorHAnsi"/>
          <w:bCs/>
          <w:iCs/>
        </w:rPr>
        <w:t xml:space="preserve">sąlygų </w:t>
      </w:r>
      <w:r w:rsidR="00B21172" w:rsidRPr="00230AA2">
        <w:rPr>
          <w:rFonts w:eastAsiaTheme="minorHAnsi" w:cstheme="minorHAnsi"/>
          <w:bCs/>
          <w:iCs/>
          <w:color w:val="00B050"/>
        </w:rPr>
        <w:t xml:space="preserve">6 </w:t>
      </w:r>
      <w:r w:rsidR="00F13921" w:rsidRPr="00230AA2">
        <w:rPr>
          <w:rFonts w:eastAsiaTheme="minorHAnsi" w:cstheme="minorHAnsi"/>
          <w:bCs/>
          <w:iCs/>
          <w:color w:val="00B050"/>
        </w:rPr>
        <w:t>pried</w:t>
      </w:r>
      <w:r w:rsidR="006974CE" w:rsidRPr="00230AA2">
        <w:rPr>
          <w:rFonts w:eastAsiaTheme="minorHAnsi" w:cstheme="minorHAnsi"/>
          <w:bCs/>
          <w:iCs/>
          <w:color w:val="00B050"/>
        </w:rPr>
        <w:t>e</w:t>
      </w:r>
      <w:r w:rsidR="00F13921" w:rsidRPr="00230AA2">
        <w:rPr>
          <w:rFonts w:eastAsiaTheme="minorHAnsi" w:cstheme="minorHAnsi"/>
          <w:bCs/>
          <w:iCs/>
          <w:color w:val="00B050"/>
        </w:rPr>
        <w:t xml:space="preserve"> </w:t>
      </w:r>
      <w:r w:rsidR="00F13921" w:rsidRPr="00230AA2">
        <w:rPr>
          <w:rFonts w:eastAsiaTheme="minorHAnsi" w:cstheme="minorHAnsi"/>
          <w:bCs/>
          <w:iCs/>
        </w:rPr>
        <w:t>„Preliminariosios sutarties projektas“</w:t>
      </w:r>
      <w:r w:rsidRPr="00230AA2">
        <w:rPr>
          <w:rFonts w:cstheme="minorHAnsi"/>
        </w:rPr>
        <w:t>.</w:t>
      </w:r>
      <w:r w:rsidR="004B2DE4" w:rsidRPr="00230AA2">
        <w:rPr>
          <w:rFonts w:cstheme="minorHAnsi"/>
        </w:rPr>
        <w:t xml:space="preserve"> </w:t>
      </w:r>
    </w:p>
    <w:p w14:paraId="59E46D21" w14:textId="723F111B" w:rsidR="00316EEB" w:rsidRPr="00230AA2" w:rsidRDefault="00685198" w:rsidP="00316EEB">
      <w:pPr>
        <w:pStyle w:val="Sraopastraipa"/>
        <w:numPr>
          <w:ilvl w:val="1"/>
          <w:numId w:val="14"/>
        </w:numPr>
        <w:spacing w:after="0" w:line="240" w:lineRule="auto"/>
        <w:ind w:left="0" w:firstLine="567"/>
        <w:jc w:val="both"/>
        <w:rPr>
          <w:rFonts w:cstheme="minorHAnsi"/>
          <w:iCs/>
        </w:rPr>
      </w:pPr>
      <w:r w:rsidRPr="00230AA2">
        <w:rPr>
          <w:rFonts w:ascii="Calibri" w:hAnsi="Calibri" w:cs="Calibri"/>
          <w:u w:val="single"/>
        </w:rPr>
        <w:t xml:space="preserve">Preliminariosios sutarties įvykdymo užtikrinimo dokumentas nereikalaujamas. Preliminariosios sutarties vykdymas užtikrinimas preliminariosios </w:t>
      </w:r>
      <w:r w:rsidRPr="00230AA2">
        <w:rPr>
          <w:rFonts w:ascii="Calibri" w:hAnsi="Calibri" w:cs="Calibri"/>
          <w:color w:val="000000"/>
          <w:u w:val="single"/>
        </w:rPr>
        <w:t>sutarties projekte numatytomis baudomis ir netesybomis</w:t>
      </w:r>
      <w:r w:rsidRPr="00230AA2">
        <w:rPr>
          <w:rFonts w:ascii="Calibri" w:hAnsi="Calibri" w:cs="Calibri"/>
          <w:color w:val="000000"/>
        </w:rPr>
        <w:t>.</w:t>
      </w:r>
    </w:p>
    <w:p w14:paraId="1640F94B" w14:textId="1B994232" w:rsidR="00640DBD" w:rsidRPr="003618AA"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19731972"/>
      <w:bookmarkEnd w:id="3"/>
      <w:r w:rsidRPr="003618AA">
        <w:rPr>
          <w:rFonts w:asciiTheme="minorHAnsi" w:hAnsiTheme="minorHAnsi" w:cstheme="minorHAnsi"/>
        </w:rPr>
        <w:t>Kitos sąlygos</w:t>
      </w:r>
      <w:bookmarkEnd w:id="41"/>
    </w:p>
    <w:p w14:paraId="39D3A9ED" w14:textId="77777777" w:rsidR="00CC395C" w:rsidRPr="003618AA" w:rsidRDefault="00CC395C" w:rsidP="00C87AB8">
      <w:pPr>
        <w:shd w:val="clear" w:color="auto" w:fill="FFFFFF"/>
        <w:spacing w:after="0" w:line="240" w:lineRule="auto"/>
        <w:jc w:val="center"/>
        <w:rPr>
          <w:rFonts w:eastAsia="Calibri" w:cstheme="minorHAnsi"/>
        </w:rPr>
      </w:pPr>
    </w:p>
    <w:p w14:paraId="5E050A9B" w14:textId="77777777" w:rsidR="009C6C61" w:rsidRPr="003618AA" w:rsidRDefault="009C6C61" w:rsidP="00CC395C">
      <w:pPr>
        <w:spacing w:after="0" w:line="240" w:lineRule="auto"/>
        <w:jc w:val="both"/>
        <w:rPr>
          <w:rFonts w:eastAsia="Times New Roman" w:cstheme="minorHAnsi"/>
          <w:iCs/>
          <w:spacing w:val="-2"/>
          <w:u w:val="single"/>
          <w:lang w:eastAsia="en-US"/>
        </w:rPr>
      </w:pPr>
    </w:p>
    <w:p w14:paraId="44D1993D" w14:textId="0EE76471" w:rsidR="00CC395C" w:rsidRPr="003618AA" w:rsidRDefault="00CC395C" w:rsidP="00CC395C">
      <w:pPr>
        <w:spacing w:after="0" w:line="240" w:lineRule="auto"/>
        <w:jc w:val="both"/>
        <w:rPr>
          <w:rFonts w:eastAsia="Times New Roman" w:cstheme="minorHAnsi"/>
          <w:spacing w:val="-2"/>
          <w:u w:val="single"/>
          <w:lang w:eastAsia="en-US"/>
        </w:rPr>
      </w:pPr>
      <w:r w:rsidRPr="003618AA">
        <w:rPr>
          <w:rFonts w:eastAsia="Times New Roman" w:cstheme="minorHAnsi"/>
          <w:iCs/>
          <w:spacing w:val="-2"/>
          <w:u w:val="single"/>
          <w:lang w:eastAsia="en-US"/>
        </w:rPr>
        <w:t>Pirkimo sąlygas parengė:</w:t>
      </w:r>
    </w:p>
    <w:p w14:paraId="37F09818" w14:textId="77777777" w:rsidR="00CC395C" w:rsidRPr="003618AA" w:rsidRDefault="00CC395C" w:rsidP="00CC395C">
      <w:pPr>
        <w:spacing w:after="0" w:line="240" w:lineRule="auto"/>
        <w:jc w:val="both"/>
        <w:rPr>
          <w:rFonts w:eastAsia="Times New Roman" w:cstheme="minorHAnsi"/>
          <w:b/>
          <w:spacing w:val="-2"/>
          <w:lang w:eastAsia="en-US"/>
        </w:rPr>
      </w:pPr>
    </w:p>
    <w:p w14:paraId="2407AFE1" w14:textId="77777777" w:rsidR="00CC395C" w:rsidRPr="003618AA" w:rsidRDefault="00CC395C" w:rsidP="00CC395C">
      <w:pPr>
        <w:spacing w:after="0" w:line="240" w:lineRule="auto"/>
        <w:jc w:val="both"/>
        <w:rPr>
          <w:rFonts w:eastAsia="Times New Roman" w:cstheme="minorHAnsi"/>
          <w:spacing w:val="-2"/>
          <w:lang w:eastAsia="en-US"/>
        </w:rPr>
      </w:pPr>
      <w:r w:rsidRPr="003618AA">
        <w:rPr>
          <w:rFonts w:eastAsia="Times New Roman" w:cstheme="minorHAnsi"/>
          <w:spacing w:val="-2"/>
          <w:lang w:eastAsia="en-US"/>
        </w:rPr>
        <w:t>Centrinio viešųjų pirkimų ir koncesijų skyriaus vedėja                                                    Daiva Čeponienė</w:t>
      </w:r>
    </w:p>
    <w:p w14:paraId="55F31870" w14:textId="77777777" w:rsidR="00CC395C" w:rsidRPr="003618AA" w:rsidRDefault="00CC395C" w:rsidP="00CC395C">
      <w:pPr>
        <w:spacing w:after="0" w:line="240" w:lineRule="auto"/>
        <w:jc w:val="both"/>
        <w:rPr>
          <w:rFonts w:eastAsia="Times New Roman" w:cstheme="minorHAnsi"/>
          <w:spacing w:val="-2"/>
          <w:lang w:eastAsia="en-US"/>
        </w:rPr>
      </w:pPr>
      <w:r w:rsidRPr="003618AA">
        <w:rPr>
          <w:rFonts w:eastAsia="Times New Roman" w:cstheme="minorHAnsi"/>
          <w:spacing w:val="-2"/>
          <w:lang w:eastAsia="en-US"/>
        </w:rPr>
        <w:t xml:space="preserve">                                                                                              </w:t>
      </w:r>
    </w:p>
    <w:p w14:paraId="69FD6863" w14:textId="77777777" w:rsidR="00CC395C" w:rsidRPr="003618AA" w:rsidRDefault="00CC395C" w:rsidP="00CC395C">
      <w:pPr>
        <w:spacing w:after="0" w:line="240" w:lineRule="auto"/>
        <w:jc w:val="both"/>
        <w:rPr>
          <w:rFonts w:eastAsia="Times New Roman" w:cstheme="minorHAnsi"/>
          <w:spacing w:val="-2"/>
          <w:lang w:eastAsia="en-US"/>
        </w:rPr>
      </w:pPr>
      <w:r w:rsidRPr="003618AA">
        <w:rPr>
          <w:rFonts w:eastAsia="Times New Roman" w:cstheme="minorHAnsi"/>
          <w:spacing w:val="-2"/>
          <w:lang w:eastAsia="en-US"/>
        </w:rPr>
        <w:t>Centrinio viešųjų pirkimų ir koncesijų skyriaus</w:t>
      </w:r>
    </w:p>
    <w:p w14:paraId="399A86CA" w14:textId="49DBFCAD" w:rsidR="00CC395C" w:rsidRPr="003618AA" w:rsidRDefault="00CC395C" w:rsidP="00CC395C">
      <w:pPr>
        <w:spacing w:after="0" w:line="240" w:lineRule="auto"/>
        <w:ind w:right="-178"/>
        <w:rPr>
          <w:rFonts w:eastAsia="Times New Roman" w:cstheme="minorHAnsi"/>
          <w:spacing w:val="-2"/>
          <w:lang w:eastAsia="en-US"/>
        </w:rPr>
      </w:pPr>
      <w:r w:rsidRPr="003618AA">
        <w:rPr>
          <w:rFonts w:eastAsia="Times New Roman" w:cstheme="minorHAnsi"/>
          <w:spacing w:val="-2"/>
          <w:lang w:eastAsia="en-US"/>
        </w:rPr>
        <w:t>Vyriausioji specialistė</w:t>
      </w:r>
      <w:r w:rsidRPr="003618AA">
        <w:rPr>
          <w:rFonts w:eastAsia="Times New Roman" w:cstheme="minorHAnsi"/>
          <w:spacing w:val="-2"/>
          <w:lang w:eastAsia="en-US"/>
        </w:rPr>
        <w:tab/>
        <w:t xml:space="preserve">                                                                                            </w:t>
      </w:r>
      <w:r w:rsidR="003618AA" w:rsidRPr="003618AA">
        <w:rPr>
          <w:rFonts w:eastAsia="Times New Roman" w:cstheme="minorHAnsi"/>
          <w:spacing w:val="-2"/>
          <w:lang w:eastAsia="en-US"/>
        </w:rPr>
        <w:t>Vilma Tamašienė</w:t>
      </w:r>
    </w:p>
    <w:p w14:paraId="7831D1A4" w14:textId="77777777" w:rsidR="00CC395C" w:rsidRPr="003618AA" w:rsidRDefault="00CC395C" w:rsidP="00CC395C">
      <w:pPr>
        <w:spacing w:after="0" w:line="240" w:lineRule="auto"/>
        <w:rPr>
          <w:rFonts w:eastAsia="Times New Roman" w:cstheme="minorHAnsi"/>
          <w:spacing w:val="-2"/>
          <w:lang w:eastAsia="en-US"/>
        </w:rPr>
      </w:pPr>
    </w:p>
    <w:p w14:paraId="2A446DC0" w14:textId="77777777" w:rsidR="00CC395C" w:rsidRPr="003618AA" w:rsidRDefault="00CC395C" w:rsidP="00CC395C">
      <w:pPr>
        <w:spacing w:after="0" w:line="240" w:lineRule="auto"/>
        <w:rPr>
          <w:rFonts w:eastAsia="Times New Roman" w:cstheme="minorHAnsi"/>
          <w:bCs/>
          <w:spacing w:val="-2"/>
          <w:u w:val="single"/>
          <w:lang w:eastAsia="en-US"/>
        </w:rPr>
      </w:pPr>
      <w:r w:rsidRPr="003618AA">
        <w:rPr>
          <w:rFonts w:eastAsia="Times New Roman" w:cstheme="minorHAnsi"/>
          <w:bCs/>
          <w:spacing w:val="-2"/>
          <w:u w:val="single"/>
          <w:lang w:eastAsia="en-US"/>
        </w:rPr>
        <w:t>Pirkimo sąlygas suderino:</w:t>
      </w:r>
    </w:p>
    <w:p w14:paraId="1E332B41" w14:textId="77777777" w:rsidR="00CC395C" w:rsidRPr="003618AA" w:rsidRDefault="00CC395C" w:rsidP="00CC395C">
      <w:pPr>
        <w:spacing w:after="0" w:line="240" w:lineRule="auto"/>
        <w:rPr>
          <w:rFonts w:eastAsia="Times New Roman" w:cstheme="minorHAnsi"/>
          <w:bCs/>
          <w:spacing w:val="-2"/>
          <w:u w:val="single"/>
          <w:lang w:eastAsia="en-US"/>
        </w:rPr>
      </w:pPr>
    </w:p>
    <w:p w14:paraId="427DDF95" w14:textId="77777777" w:rsidR="003618AA" w:rsidRPr="003618AA" w:rsidRDefault="003618AA" w:rsidP="003618AA">
      <w:pPr>
        <w:tabs>
          <w:tab w:val="left" w:pos="6840"/>
        </w:tabs>
        <w:spacing w:after="0"/>
        <w:jc w:val="both"/>
        <w:rPr>
          <w:rFonts w:ascii="Calibri" w:hAnsi="Calibri" w:cs="Calibri"/>
          <w:bCs/>
          <w:iCs/>
        </w:rPr>
      </w:pPr>
      <w:r w:rsidRPr="003618AA">
        <w:rPr>
          <w:rFonts w:ascii="Calibri" w:hAnsi="Calibri" w:cs="Calibri"/>
          <w:bCs/>
          <w:iCs/>
        </w:rPr>
        <w:t>Miesto plėtros ir paveldosaugos skyriaus</w:t>
      </w:r>
    </w:p>
    <w:p w14:paraId="14310F70" w14:textId="757E18A5" w:rsidR="00B923A4" w:rsidRPr="003618AA" w:rsidRDefault="003618AA" w:rsidP="003618AA">
      <w:pPr>
        <w:shd w:val="clear" w:color="auto" w:fill="FFFFFF"/>
        <w:spacing w:after="0"/>
        <w:rPr>
          <w:rFonts w:ascii="Arial" w:hAnsi="Arial" w:cs="Arial"/>
          <w:i/>
          <w:iCs/>
          <w:color w:val="292B30"/>
        </w:rPr>
      </w:pPr>
      <w:r w:rsidRPr="003618AA">
        <w:rPr>
          <w:rFonts w:ascii="Calibri" w:hAnsi="Calibri" w:cs="Calibri"/>
          <w:bCs/>
          <w:iCs/>
        </w:rPr>
        <w:t>vedėjas</w:t>
      </w:r>
      <w:r w:rsidR="00CC395C" w:rsidRPr="003618AA">
        <w:rPr>
          <w:rFonts w:eastAsia="Times New Roman" w:cstheme="minorHAnsi"/>
          <w:bCs/>
          <w:iCs/>
          <w:spacing w:val="-2"/>
          <w:lang w:eastAsia="en-US"/>
        </w:rPr>
        <w:t xml:space="preserve">                                                                    </w:t>
      </w:r>
      <w:r w:rsidRPr="003618AA">
        <w:rPr>
          <w:rFonts w:eastAsia="Times New Roman" w:cstheme="minorHAnsi"/>
          <w:bCs/>
          <w:iCs/>
          <w:spacing w:val="-2"/>
          <w:lang w:eastAsia="en-US"/>
        </w:rPr>
        <w:t xml:space="preserve">                                              </w:t>
      </w:r>
      <w:r w:rsidR="00CC395C" w:rsidRPr="003618AA">
        <w:rPr>
          <w:rFonts w:eastAsia="Times New Roman" w:cstheme="minorHAnsi"/>
          <w:bCs/>
          <w:iCs/>
          <w:spacing w:val="-2"/>
          <w:lang w:eastAsia="en-US"/>
        </w:rPr>
        <w:t xml:space="preserve">                   </w:t>
      </w:r>
      <w:r w:rsidR="00B923A4" w:rsidRPr="003618AA">
        <w:rPr>
          <w:rFonts w:eastAsia="Times New Roman" w:cstheme="minorHAnsi"/>
          <w:bCs/>
          <w:iCs/>
          <w:spacing w:val="-2"/>
          <w:lang w:eastAsia="en-US"/>
        </w:rPr>
        <w:t xml:space="preserve"> </w:t>
      </w:r>
      <w:r w:rsidR="001D219E">
        <w:rPr>
          <w:rFonts w:eastAsia="Times New Roman" w:cstheme="minorHAnsi"/>
          <w:bCs/>
          <w:iCs/>
          <w:spacing w:val="-2"/>
          <w:lang w:eastAsia="en-US"/>
        </w:rPr>
        <w:t>Saulius Rimas</w:t>
      </w:r>
      <w:r w:rsidR="00CC395C" w:rsidRPr="003618AA">
        <w:rPr>
          <w:rFonts w:eastAsia="Times New Roman" w:cstheme="minorHAnsi"/>
          <w:bCs/>
          <w:iCs/>
          <w:spacing w:val="-2"/>
          <w:lang w:eastAsia="en-US"/>
        </w:rPr>
        <w:t xml:space="preserve">  </w:t>
      </w:r>
    </w:p>
    <w:p w14:paraId="5B86D5E5" w14:textId="01AC1622" w:rsidR="00CC395C" w:rsidRPr="003618AA" w:rsidRDefault="00CC395C" w:rsidP="00CC395C">
      <w:pPr>
        <w:tabs>
          <w:tab w:val="left" w:pos="7485"/>
        </w:tabs>
        <w:spacing w:after="0" w:line="240" w:lineRule="auto"/>
        <w:rPr>
          <w:rFonts w:eastAsia="Times New Roman" w:cstheme="minorHAnsi"/>
          <w:bCs/>
          <w:iCs/>
          <w:spacing w:val="-2"/>
          <w:lang w:eastAsia="en-US"/>
        </w:rPr>
      </w:pPr>
      <w:r w:rsidRPr="003618AA">
        <w:rPr>
          <w:rFonts w:eastAsia="Times New Roman" w:cstheme="minorHAnsi"/>
          <w:bCs/>
          <w:iCs/>
          <w:spacing w:val="-2"/>
          <w:lang w:eastAsia="en-US"/>
        </w:rPr>
        <w:t xml:space="preserve">      </w:t>
      </w:r>
    </w:p>
    <w:p w14:paraId="50099156" w14:textId="77777777" w:rsidR="003618AA" w:rsidRPr="003618AA" w:rsidRDefault="003618AA" w:rsidP="003618AA">
      <w:pPr>
        <w:tabs>
          <w:tab w:val="left" w:pos="6840"/>
        </w:tabs>
        <w:spacing w:after="0"/>
        <w:jc w:val="both"/>
        <w:rPr>
          <w:rFonts w:ascii="Calibri" w:hAnsi="Calibri" w:cs="Calibri"/>
          <w:bCs/>
          <w:iCs/>
        </w:rPr>
      </w:pPr>
      <w:r w:rsidRPr="003618AA">
        <w:rPr>
          <w:rFonts w:ascii="Calibri" w:hAnsi="Calibri" w:cs="Calibri"/>
          <w:bCs/>
          <w:iCs/>
        </w:rPr>
        <w:t>Miesto plėtros ir paveldosaugos skyriaus</w:t>
      </w:r>
    </w:p>
    <w:p w14:paraId="5EC88A75" w14:textId="43AB2A6A" w:rsidR="00CC395C" w:rsidRPr="003618AA" w:rsidRDefault="003618AA" w:rsidP="003618AA">
      <w:pPr>
        <w:tabs>
          <w:tab w:val="left" w:pos="7485"/>
        </w:tabs>
        <w:spacing w:after="0" w:line="240" w:lineRule="auto"/>
        <w:rPr>
          <w:rFonts w:eastAsia="Times New Roman" w:cstheme="minorHAnsi"/>
          <w:bCs/>
          <w:iCs/>
          <w:spacing w:val="-2"/>
          <w:lang w:eastAsia="en-US"/>
        </w:rPr>
      </w:pPr>
      <w:r w:rsidRPr="003618AA">
        <w:rPr>
          <w:rFonts w:ascii="Calibri" w:hAnsi="Calibri" w:cs="Calibri"/>
          <w:bCs/>
          <w:iCs/>
        </w:rPr>
        <w:t>Kultūros paveldo poskyrio specialistas</w:t>
      </w:r>
      <w:r w:rsidR="00CC395C" w:rsidRPr="003618AA">
        <w:rPr>
          <w:rFonts w:eastAsia="Times New Roman" w:cstheme="minorHAnsi"/>
          <w:bCs/>
          <w:iCs/>
          <w:spacing w:val="-2"/>
          <w:lang w:eastAsia="en-US"/>
        </w:rPr>
        <w:t xml:space="preserve">                                                     </w:t>
      </w:r>
      <w:r w:rsidRPr="003618AA">
        <w:rPr>
          <w:rFonts w:eastAsia="Times New Roman" w:cstheme="minorHAnsi"/>
          <w:bCs/>
          <w:iCs/>
          <w:spacing w:val="-2"/>
          <w:lang w:eastAsia="en-US"/>
        </w:rPr>
        <w:t xml:space="preserve">                     </w:t>
      </w:r>
      <w:r w:rsidR="00CC395C" w:rsidRPr="003618AA">
        <w:rPr>
          <w:rFonts w:eastAsia="Times New Roman" w:cstheme="minorHAnsi"/>
          <w:bCs/>
          <w:iCs/>
          <w:spacing w:val="-2"/>
          <w:lang w:eastAsia="en-US"/>
        </w:rPr>
        <w:t xml:space="preserve">    </w:t>
      </w:r>
      <w:r w:rsidRPr="003618AA">
        <w:rPr>
          <w:rFonts w:ascii="Calibri" w:hAnsi="Calibri" w:cs="Calibri"/>
          <w:bCs/>
          <w:iCs/>
        </w:rPr>
        <w:t>Paulius Kolaitis</w:t>
      </w:r>
      <w:r w:rsidR="00CC395C" w:rsidRPr="003618AA">
        <w:rPr>
          <w:rFonts w:eastAsia="Times New Roman" w:cstheme="minorHAnsi"/>
          <w:bCs/>
          <w:iCs/>
          <w:spacing w:val="-2"/>
          <w:lang w:eastAsia="en-US"/>
        </w:rPr>
        <w:tab/>
        <w:t xml:space="preserve">      </w:t>
      </w:r>
      <w:r w:rsidR="00CC395C" w:rsidRPr="003618AA">
        <w:rPr>
          <w:rFonts w:eastAsia="Times New Roman" w:cstheme="minorHAnsi"/>
          <w:bCs/>
          <w:iCs/>
          <w:spacing w:val="-2"/>
          <w:lang w:eastAsia="en-US"/>
        </w:rPr>
        <w:tab/>
        <w:t xml:space="preserve">                                                        </w:t>
      </w:r>
    </w:p>
    <w:p w14:paraId="6D2BCFD9" w14:textId="065E96AF" w:rsidR="00CC395C" w:rsidRPr="007105D1" w:rsidRDefault="00CC395C" w:rsidP="00D6457F">
      <w:pPr>
        <w:shd w:val="clear" w:color="auto" w:fill="FFFFFF"/>
        <w:spacing w:after="0" w:line="240" w:lineRule="auto"/>
        <w:rPr>
          <w:rFonts w:eastAsia="Calibri" w:cstheme="minorHAnsi"/>
          <w:highlight w:val="lightGray"/>
        </w:rPr>
      </w:pPr>
    </w:p>
    <w:p w14:paraId="7881FCAE" w14:textId="77777777" w:rsidR="00CC395C" w:rsidRPr="007105D1" w:rsidRDefault="00CC395C" w:rsidP="00C87AB8">
      <w:pPr>
        <w:shd w:val="clear" w:color="auto" w:fill="FFFFFF"/>
        <w:spacing w:after="0" w:line="240" w:lineRule="auto"/>
        <w:jc w:val="center"/>
        <w:rPr>
          <w:rFonts w:eastAsia="Calibri" w:cstheme="minorHAnsi"/>
          <w:highlight w:val="lightGray"/>
        </w:rPr>
        <w:sectPr w:rsidR="00CC395C" w:rsidRPr="007105D1" w:rsidSect="00DA4CE7">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p>
    <w:p w14:paraId="1DF37652" w14:textId="0A6B5A0A" w:rsidR="00774AA5" w:rsidRPr="00E846B6" w:rsidRDefault="000631F1" w:rsidP="00E846B6">
      <w:pPr>
        <w:pStyle w:val="Antrat1"/>
        <w:spacing w:before="0" w:after="0"/>
        <w:jc w:val="right"/>
        <w:rPr>
          <w:rFonts w:asciiTheme="minorHAnsi" w:hAnsiTheme="minorHAnsi" w:cstheme="minorHAnsi"/>
          <w:sz w:val="21"/>
          <w:szCs w:val="21"/>
        </w:rPr>
      </w:pPr>
      <w:bookmarkStart w:id="42" w:name="_Toc219731973"/>
      <w:r w:rsidRPr="00E846B6">
        <w:rPr>
          <w:rFonts w:asciiTheme="minorHAnsi" w:hAnsiTheme="minorHAnsi" w:cstheme="minorHAnsi"/>
          <w:color w:val="0070C0"/>
          <w:sz w:val="21"/>
          <w:szCs w:val="21"/>
        </w:rPr>
        <w:lastRenderedPageBreak/>
        <w:t>P</w:t>
      </w:r>
      <w:r w:rsidR="008F59C5" w:rsidRPr="00E846B6">
        <w:rPr>
          <w:rFonts w:asciiTheme="minorHAnsi" w:hAnsiTheme="minorHAnsi" w:cstheme="minorHAnsi"/>
          <w:color w:val="0070C0"/>
          <w:sz w:val="21"/>
          <w:szCs w:val="21"/>
        </w:rPr>
        <w:t>irkimo sąlygų 1 priedas „Terminai“</w:t>
      </w:r>
      <w:bookmarkEnd w:id="42"/>
    </w:p>
    <w:p w14:paraId="5369DEF7" w14:textId="77777777" w:rsidR="00A53BAE" w:rsidRPr="00E846B6" w:rsidRDefault="00A53BAE" w:rsidP="00E846B6">
      <w:pPr>
        <w:shd w:val="clear" w:color="auto" w:fill="FFFFFF"/>
        <w:spacing w:after="0" w:line="240" w:lineRule="auto"/>
        <w:jc w:val="both"/>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E846B6"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846B6" w:rsidRDefault="009F4FBE" w:rsidP="00E846B6">
            <w:pPr>
              <w:spacing w:after="0"/>
              <w:jc w:val="both"/>
              <w:rPr>
                <w:rFonts w:cstheme="minorHAnsi"/>
                <w:b/>
                <w:bCs/>
              </w:rPr>
            </w:pPr>
            <w:proofErr w:type="spellStart"/>
            <w:r w:rsidRPr="00E846B6">
              <w:rPr>
                <w:rFonts w:cstheme="minorHAnsi"/>
                <w:b/>
                <w:bCs/>
              </w:rPr>
              <w:t>Eil.Nr</w:t>
            </w:r>
            <w:proofErr w:type="spellEnd"/>
            <w:r w:rsidRPr="00E846B6">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846B6" w:rsidRDefault="004B3551" w:rsidP="00E846B6">
            <w:pPr>
              <w:spacing w:after="0"/>
              <w:jc w:val="both"/>
              <w:rPr>
                <w:rFonts w:cstheme="minorHAnsi"/>
                <w:b/>
                <w:bCs/>
              </w:rPr>
            </w:pPr>
            <w:r w:rsidRPr="00E846B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846B6" w:rsidRDefault="00774AA5" w:rsidP="00E846B6">
            <w:pPr>
              <w:spacing w:after="0"/>
              <w:jc w:val="both"/>
              <w:rPr>
                <w:rFonts w:cstheme="minorHAnsi"/>
                <w:b/>
              </w:rPr>
            </w:pPr>
            <w:r w:rsidRPr="00E846B6">
              <w:rPr>
                <w:rFonts w:cstheme="minorHAnsi"/>
                <w:b/>
              </w:rPr>
              <w:t>DATA/DIENŲ SKAIČIUS/ LAIKAS</w:t>
            </w:r>
          </w:p>
          <w:p w14:paraId="677BC1F4" w14:textId="77777777" w:rsidR="00774AA5" w:rsidRPr="00E846B6" w:rsidRDefault="00774AA5" w:rsidP="00E846B6">
            <w:pPr>
              <w:spacing w:after="0"/>
              <w:jc w:val="both"/>
              <w:rPr>
                <w:rFonts w:cstheme="minorHAnsi"/>
              </w:rPr>
            </w:pPr>
            <w:r w:rsidRPr="00E846B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846B6" w:rsidRDefault="00774AA5" w:rsidP="00E846B6">
            <w:pPr>
              <w:spacing w:after="0"/>
              <w:jc w:val="both"/>
              <w:rPr>
                <w:rFonts w:cstheme="minorHAnsi"/>
                <w:b/>
              </w:rPr>
            </w:pPr>
            <w:r w:rsidRPr="00E846B6">
              <w:rPr>
                <w:rFonts w:cstheme="minorHAnsi"/>
                <w:b/>
              </w:rPr>
              <w:t>PASTABOS</w:t>
            </w:r>
          </w:p>
        </w:tc>
      </w:tr>
      <w:tr w:rsidR="00774AA5" w:rsidRPr="00E846B6" w14:paraId="33F22B33" w14:textId="77777777" w:rsidTr="127DD6E8">
        <w:trPr>
          <w:trHeight w:val="20"/>
        </w:trPr>
        <w:tc>
          <w:tcPr>
            <w:tcW w:w="726" w:type="dxa"/>
            <w:tcMar>
              <w:top w:w="0" w:type="dxa"/>
              <w:left w:w="108" w:type="dxa"/>
              <w:bottom w:w="0" w:type="dxa"/>
              <w:right w:w="108" w:type="dxa"/>
            </w:tcMar>
          </w:tcPr>
          <w:p w14:paraId="1D2814F3" w14:textId="2D8BEDEE" w:rsidR="00774AA5" w:rsidRPr="00E846B6" w:rsidRDefault="006932C2" w:rsidP="00E846B6">
            <w:pPr>
              <w:keepNext/>
              <w:spacing w:after="0" w:line="240" w:lineRule="auto"/>
              <w:jc w:val="both"/>
              <w:rPr>
                <w:rFonts w:cstheme="minorHAnsi"/>
                <w:bCs/>
              </w:rPr>
            </w:pPr>
            <w:r w:rsidRPr="00E846B6">
              <w:rPr>
                <w:rFonts w:cstheme="minorHAnsi"/>
                <w:bCs/>
              </w:rPr>
              <w:t>1.</w:t>
            </w:r>
          </w:p>
        </w:tc>
        <w:tc>
          <w:tcPr>
            <w:tcW w:w="2531" w:type="dxa"/>
            <w:tcMar>
              <w:top w:w="0" w:type="dxa"/>
              <w:left w:w="108" w:type="dxa"/>
              <w:bottom w:w="0" w:type="dxa"/>
              <w:right w:w="108" w:type="dxa"/>
            </w:tcMar>
          </w:tcPr>
          <w:p w14:paraId="25B87B88" w14:textId="77777777" w:rsidR="00774AA5" w:rsidRPr="00E846B6" w:rsidRDefault="00774AA5" w:rsidP="00E846B6">
            <w:pPr>
              <w:keepNext/>
              <w:spacing w:after="0" w:line="240" w:lineRule="auto"/>
              <w:jc w:val="both"/>
              <w:rPr>
                <w:rFonts w:cstheme="minorHAnsi"/>
                <w:sz w:val="22"/>
                <w:szCs w:val="22"/>
              </w:rPr>
            </w:pPr>
            <w:r w:rsidRPr="00E846B6">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E846B6" w:rsidRDefault="00774AA5" w:rsidP="00E846B6">
            <w:pPr>
              <w:spacing w:after="0" w:line="240" w:lineRule="auto"/>
              <w:jc w:val="both"/>
              <w:rPr>
                <w:rFonts w:cstheme="minorHAnsi"/>
              </w:rPr>
            </w:pPr>
            <w:r w:rsidRPr="00E846B6">
              <w:rPr>
                <w:rFonts w:cstheme="minorHAnsi"/>
              </w:rPr>
              <w:t xml:space="preserve">nurodytas </w:t>
            </w:r>
            <w:r w:rsidR="00C47599" w:rsidRPr="00E846B6">
              <w:rPr>
                <w:rFonts w:cstheme="minorHAnsi"/>
              </w:rPr>
              <w:t>s</w:t>
            </w:r>
            <w:r w:rsidRPr="00E846B6">
              <w:rPr>
                <w:rFonts w:cstheme="minorHAnsi"/>
              </w:rPr>
              <w:t xml:space="preserve">kelbime </w:t>
            </w:r>
          </w:p>
        </w:tc>
        <w:tc>
          <w:tcPr>
            <w:tcW w:w="2954" w:type="dxa"/>
            <w:tcMar>
              <w:top w:w="0" w:type="dxa"/>
              <w:left w:w="108" w:type="dxa"/>
              <w:bottom w:w="0" w:type="dxa"/>
              <w:right w:w="108" w:type="dxa"/>
            </w:tcMar>
          </w:tcPr>
          <w:p w14:paraId="2BC4B21F" w14:textId="0CE68D8A" w:rsidR="00774AA5" w:rsidRPr="00E846B6" w:rsidRDefault="00774AA5" w:rsidP="00E846B6">
            <w:pPr>
              <w:spacing w:after="0" w:line="240" w:lineRule="auto"/>
              <w:jc w:val="both"/>
              <w:rPr>
                <w:rFonts w:cstheme="minorHAnsi"/>
                <w:iCs/>
              </w:rPr>
            </w:pPr>
            <w:r w:rsidRPr="00E846B6">
              <w:rPr>
                <w:rFonts w:cstheme="minorHAnsi"/>
              </w:rPr>
              <w:t>Perkančioji organizacija turi teisę pratęsti pasiūlymų pateikimo terminą.</w:t>
            </w:r>
          </w:p>
        </w:tc>
      </w:tr>
      <w:tr w:rsidR="00774AA5" w:rsidRPr="00E846B6" w14:paraId="2DDCD559" w14:textId="77777777" w:rsidTr="127DD6E8">
        <w:trPr>
          <w:trHeight w:val="20"/>
        </w:trPr>
        <w:tc>
          <w:tcPr>
            <w:tcW w:w="726" w:type="dxa"/>
            <w:tcMar>
              <w:top w:w="0" w:type="dxa"/>
              <w:left w:w="108" w:type="dxa"/>
              <w:bottom w:w="0" w:type="dxa"/>
              <w:right w:w="108" w:type="dxa"/>
            </w:tcMar>
          </w:tcPr>
          <w:p w14:paraId="6C70187E" w14:textId="7D03D63A" w:rsidR="00774AA5" w:rsidRPr="00E846B6" w:rsidRDefault="006932C2" w:rsidP="00E846B6">
            <w:pPr>
              <w:keepNext/>
              <w:spacing w:after="0" w:line="240" w:lineRule="auto"/>
              <w:jc w:val="both"/>
              <w:rPr>
                <w:rFonts w:cstheme="minorHAnsi"/>
                <w:bCs/>
              </w:rPr>
            </w:pPr>
            <w:r w:rsidRPr="00E846B6">
              <w:rPr>
                <w:rFonts w:cstheme="minorHAnsi"/>
                <w:bCs/>
              </w:rPr>
              <w:t>2.</w:t>
            </w:r>
          </w:p>
        </w:tc>
        <w:tc>
          <w:tcPr>
            <w:tcW w:w="2531" w:type="dxa"/>
            <w:tcMar>
              <w:top w:w="0" w:type="dxa"/>
              <w:left w:w="108" w:type="dxa"/>
              <w:bottom w:w="0" w:type="dxa"/>
              <w:right w:w="108" w:type="dxa"/>
            </w:tcMar>
          </w:tcPr>
          <w:p w14:paraId="2368993B" w14:textId="77777777" w:rsidR="00774AA5" w:rsidRPr="00E846B6" w:rsidRDefault="00774AA5" w:rsidP="00E846B6">
            <w:pPr>
              <w:keepNext/>
              <w:spacing w:after="0" w:line="240" w:lineRule="auto"/>
              <w:jc w:val="both"/>
              <w:rPr>
                <w:rFonts w:cstheme="minorHAnsi"/>
                <w:sz w:val="22"/>
                <w:szCs w:val="22"/>
              </w:rPr>
            </w:pPr>
            <w:r w:rsidRPr="00E846B6">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E846B6" w:rsidRDefault="00774AA5" w:rsidP="00E846B6">
            <w:pPr>
              <w:spacing w:after="0" w:line="240" w:lineRule="auto"/>
              <w:jc w:val="both"/>
              <w:rPr>
                <w:rFonts w:cstheme="minorHAnsi"/>
              </w:rPr>
            </w:pPr>
            <w:r w:rsidRPr="00E846B6">
              <w:rPr>
                <w:rFonts w:cstheme="minorHAnsi"/>
              </w:rPr>
              <w:t xml:space="preserve">Pradedamas ne anksčiau nei </w:t>
            </w:r>
            <w:r w:rsidRPr="00E846B6">
              <w:rPr>
                <w:rFonts w:cstheme="minorHAnsi"/>
                <w:color w:val="000000" w:themeColor="text1"/>
              </w:rPr>
              <w:t xml:space="preserve">po </w:t>
            </w:r>
            <w:r w:rsidR="006B0247" w:rsidRPr="00E846B6">
              <w:rPr>
                <w:rFonts w:cstheme="minorHAnsi"/>
                <w:color w:val="000000" w:themeColor="text1"/>
              </w:rPr>
              <w:t>30</w:t>
            </w:r>
            <w:r w:rsidRPr="00E846B6">
              <w:rPr>
                <w:rFonts w:cstheme="minorHAnsi"/>
                <w:color w:val="000000" w:themeColor="text1"/>
              </w:rPr>
              <w:t xml:space="preserve"> minučių</w:t>
            </w:r>
            <w:r w:rsidRPr="00E846B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E846B6" w:rsidRDefault="00774AA5" w:rsidP="00E846B6">
            <w:pPr>
              <w:spacing w:after="0" w:line="240" w:lineRule="auto"/>
              <w:jc w:val="both"/>
              <w:rPr>
                <w:rFonts w:cstheme="minorHAnsi"/>
                <w:iCs/>
              </w:rPr>
            </w:pPr>
          </w:p>
        </w:tc>
      </w:tr>
      <w:tr w:rsidR="00774AA5" w:rsidRPr="00E846B6" w14:paraId="0E1517C9" w14:textId="77777777" w:rsidTr="127DD6E8">
        <w:trPr>
          <w:trHeight w:val="20"/>
        </w:trPr>
        <w:tc>
          <w:tcPr>
            <w:tcW w:w="726" w:type="dxa"/>
            <w:tcMar>
              <w:top w:w="0" w:type="dxa"/>
              <w:left w:w="108" w:type="dxa"/>
              <w:bottom w:w="0" w:type="dxa"/>
              <w:right w:w="108" w:type="dxa"/>
            </w:tcMar>
          </w:tcPr>
          <w:p w14:paraId="0BF18051" w14:textId="03A0C935" w:rsidR="00774AA5" w:rsidRPr="00E846B6" w:rsidRDefault="006932C2" w:rsidP="00E846B6">
            <w:pPr>
              <w:keepNext/>
              <w:spacing w:after="0" w:line="240" w:lineRule="auto"/>
              <w:jc w:val="both"/>
              <w:rPr>
                <w:rFonts w:cstheme="minorHAnsi"/>
                <w:bCs/>
              </w:rPr>
            </w:pPr>
            <w:r w:rsidRPr="00E846B6">
              <w:rPr>
                <w:rFonts w:cstheme="minorHAnsi"/>
                <w:bCs/>
              </w:rPr>
              <w:t>3.</w:t>
            </w:r>
          </w:p>
        </w:tc>
        <w:tc>
          <w:tcPr>
            <w:tcW w:w="2531" w:type="dxa"/>
            <w:tcMar>
              <w:top w:w="0" w:type="dxa"/>
              <w:left w:w="108" w:type="dxa"/>
              <w:bottom w:w="0" w:type="dxa"/>
              <w:right w:w="108" w:type="dxa"/>
            </w:tcMar>
          </w:tcPr>
          <w:p w14:paraId="4AD453C1" w14:textId="70320C71" w:rsidR="00774AA5" w:rsidRPr="00E846B6" w:rsidRDefault="00774AA5" w:rsidP="00E846B6">
            <w:pPr>
              <w:keepNext/>
              <w:spacing w:after="0" w:line="240" w:lineRule="auto"/>
              <w:jc w:val="both"/>
              <w:rPr>
                <w:rFonts w:cstheme="minorHAnsi"/>
                <w:bCs/>
              </w:rPr>
            </w:pPr>
            <w:r w:rsidRPr="00E846B6">
              <w:rPr>
                <w:rFonts w:cstheme="minorHAnsi"/>
              </w:rPr>
              <w:t xml:space="preserve">Prašymą paaiškinti, patikslinti pirkimo </w:t>
            </w:r>
            <w:r w:rsidR="00EF5E21" w:rsidRPr="00E846B6">
              <w:rPr>
                <w:rFonts w:cstheme="minorHAnsi"/>
              </w:rPr>
              <w:t>sąlygas</w:t>
            </w:r>
            <w:r w:rsidRPr="00E846B6">
              <w:rPr>
                <w:rFonts w:cstheme="minorHAnsi"/>
              </w:rPr>
              <w:t xml:space="preserve"> tiekėjas turi pateikti ne vėliau kaip:</w:t>
            </w:r>
          </w:p>
        </w:tc>
        <w:tc>
          <w:tcPr>
            <w:tcW w:w="3643" w:type="dxa"/>
            <w:tcMar>
              <w:top w:w="0" w:type="dxa"/>
              <w:left w:w="108" w:type="dxa"/>
              <w:bottom w:w="0" w:type="dxa"/>
              <w:right w:w="108" w:type="dxa"/>
            </w:tcMar>
          </w:tcPr>
          <w:p w14:paraId="56FC8010" w14:textId="63FBAE89" w:rsidR="00774AA5" w:rsidRPr="00E846B6" w:rsidRDefault="00E44A14" w:rsidP="00E846B6">
            <w:pPr>
              <w:spacing w:after="0" w:line="240" w:lineRule="auto"/>
              <w:jc w:val="both"/>
              <w:rPr>
                <w:rFonts w:cstheme="minorHAnsi"/>
              </w:rPr>
            </w:pPr>
            <w:r w:rsidRPr="00E846B6">
              <w:rPr>
                <w:rFonts w:cstheme="minorHAnsi"/>
              </w:rPr>
              <w:t>9</w:t>
            </w:r>
            <w:r w:rsidR="005F17E7" w:rsidRPr="00E846B6">
              <w:rPr>
                <w:rFonts w:cstheme="minorHAnsi"/>
              </w:rPr>
              <w:t xml:space="preserve"> dien</w:t>
            </w:r>
            <w:r w:rsidRPr="00E846B6">
              <w:rPr>
                <w:rFonts w:cstheme="minorHAnsi"/>
              </w:rPr>
              <w:t>os</w:t>
            </w:r>
            <w:r w:rsidR="005F17E7" w:rsidRPr="00E846B6">
              <w:rPr>
                <w:rFonts w:cstheme="minorHAnsi"/>
              </w:rPr>
              <w:t xml:space="preserve"> iki pasiūlymų pateikimo termino dienos</w:t>
            </w:r>
          </w:p>
        </w:tc>
        <w:tc>
          <w:tcPr>
            <w:tcW w:w="2954" w:type="dxa"/>
            <w:tcMar>
              <w:top w:w="0" w:type="dxa"/>
              <w:left w:w="108" w:type="dxa"/>
              <w:bottom w:w="0" w:type="dxa"/>
              <w:right w:w="108" w:type="dxa"/>
            </w:tcMar>
          </w:tcPr>
          <w:p w14:paraId="6B3FEA86" w14:textId="496396B6" w:rsidR="00774AA5" w:rsidRPr="00E846B6" w:rsidRDefault="00774AA5" w:rsidP="00E846B6">
            <w:pPr>
              <w:spacing w:after="0" w:line="240" w:lineRule="auto"/>
              <w:jc w:val="both"/>
              <w:rPr>
                <w:rFonts w:cstheme="minorHAnsi"/>
                <w:iCs/>
                <w:color w:val="7030A0"/>
              </w:rPr>
            </w:pPr>
          </w:p>
        </w:tc>
      </w:tr>
      <w:tr w:rsidR="00774AA5" w:rsidRPr="00E846B6" w14:paraId="6E37868A" w14:textId="77777777" w:rsidTr="127DD6E8">
        <w:trPr>
          <w:trHeight w:val="20"/>
        </w:trPr>
        <w:tc>
          <w:tcPr>
            <w:tcW w:w="726" w:type="dxa"/>
            <w:tcMar>
              <w:top w:w="0" w:type="dxa"/>
              <w:left w:w="108" w:type="dxa"/>
              <w:bottom w:w="0" w:type="dxa"/>
              <w:right w:w="108" w:type="dxa"/>
            </w:tcMar>
          </w:tcPr>
          <w:p w14:paraId="5A3E2C4C" w14:textId="14B48A49" w:rsidR="00774AA5" w:rsidRPr="00E846B6" w:rsidRDefault="009C6C61" w:rsidP="00E846B6">
            <w:pPr>
              <w:spacing w:after="0" w:line="240" w:lineRule="auto"/>
              <w:jc w:val="both"/>
              <w:rPr>
                <w:rFonts w:cstheme="minorHAnsi"/>
                <w:bCs/>
              </w:rPr>
            </w:pPr>
            <w:r w:rsidRPr="00E846B6">
              <w:rPr>
                <w:rFonts w:cstheme="minorHAnsi"/>
                <w:bCs/>
              </w:rPr>
              <w:t>4.</w:t>
            </w:r>
          </w:p>
        </w:tc>
        <w:tc>
          <w:tcPr>
            <w:tcW w:w="2531" w:type="dxa"/>
            <w:tcMar>
              <w:top w:w="0" w:type="dxa"/>
              <w:left w:w="108" w:type="dxa"/>
              <w:bottom w:w="0" w:type="dxa"/>
              <w:right w:w="108" w:type="dxa"/>
            </w:tcMar>
          </w:tcPr>
          <w:p w14:paraId="1E3634E1" w14:textId="6A145837" w:rsidR="00774AA5" w:rsidRPr="00E846B6" w:rsidRDefault="00774AA5" w:rsidP="00E846B6">
            <w:pPr>
              <w:spacing w:after="0" w:line="240" w:lineRule="auto"/>
              <w:jc w:val="both"/>
              <w:rPr>
                <w:rFonts w:cstheme="minorHAnsi"/>
              </w:rPr>
            </w:pPr>
            <w:r w:rsidRPr="00E846B6">
              <w:rPr>
                <w:rFonts w:cstheme="minorHAnsi"/>
              </w:rPr>
              <w:t xml:space="preserve">Perkančioji organizacija </w:t>
            </w:r>
            <w:r w:rsidR="009B3AF8" w:rsidRPr="00E846B6">
              <w:rPr>
                <w:rFonts w:cstheme="minorHAnsi"/>
              </w:rPr>
              <w:t>p</w:t>
            </w:r>
            <w:r w:rsidRPr="00E846B6">
              <w:rPr>
                <w:rFonts w:cstheme="minorHAnsi"/>
              </w:rPr>
              <w:t xml:space="preserve">irkimo </w:t>
            </w:r>
            <w:r w:rsidR="00EF5E21" w:rsidRPr="00E846B6">
              <w:rPr>
                <w:rFonts w:cstheme="minorHAnsi"/>
              </w:rPr>
              <w:t>sąlygų</w:t>
            </w:r>
            <w:r w:rsidRPr="00E846B6">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218D72ED" w:rsidR="00774AA5" w:rsidRPr="00E846B6" w:rsidRDefault="00E44A14" w:rsidP="00E846B6">
            <w:pPr>
              <w:spacing w:after="0" w:line="240" w:lineRule="auto"/>
              <w:jc w:val="both"/>
              <w:rPr>
                <w:rFonts w:cstheme="minorHAnsi"/>
              </w:rPr>
            </w:pPr>
            <w:r w:rsidRPr="00E846B6">
              <w:rPr>
                <w:rFonts w:cstheme="minorHAnsi"/>
              </w:rPr>
              <w:t>6</w:t>
            </w:r>
            <w:r w:rsidR="00CE1F13" w:rsidRPr="00E846B6">
              <w:rPr>
                <w:rFonts w:cstheme="minorHAnsi"/>
              </w:rPr>
              <w:t xml:space="preserve"> dien</w:t>
            </w:r>
            <w:r w:rsidRPr="00E846B6">
              <w:rPr>
                <w:rFonts w:cstheme="minorHAnsi"/>
              </w:rPr>
              <w:t>os</w:t>
            </w:r>
            <w:r w:rsidR="00CE1F13" w:rsidRPr="00E846B6">
              <w:rPr>
                <w:rFonts w:cstheme="minorHAnsi"/>
              </w:rPr>
              <w:t xml:space="preserve"> iki pasiūlymų pateikimo termino dienos</w:t>
            </w:r>
          </w:p>
        </w:tc>
        <w:tc>
          <w:tcPr>
            <w:tcW w:w="2954" w:type="dxa"/>
            <w:tcMar>
              <w:top w:w="0" w:type="dxa"/>
              <w:left w:w="108" w:type="dxa"/>
              <w:bottom w:w="0" w:type="dxa"/>
              <w:right w:w="108" w:type="dxa"/>
            </w:tcMar>
          </w:tcPr>
          <w:p w14:paraId="2E898EC9" w14:textId="4A7EB1C2" w:rsidR="00774AA5" w:rsidRPr="00E846B6" w:rsidRDefault="00774AA5" w:rsidP="00E846B6">
            <w:pPr>
              <w:spacing w:after="0" w:line="240" w:lineRule="auto"/>
              <w:jc w:val="both"/>
              <w:rPr>
                <w:rFonts w:cstheme="minorHAnsi"/>
              </w:rPr>
            </w:pPr>
          </w:p>
        </w:tc>
      </w:tr>
      <w:tr w:rsidR="00774AA5" w:rsidRPr="00E846B6" w14:paraId="7621DE63" w14:textId="77777777" w:rsidTr="127DD6E8">
        <w:trPr>
          <w:trHeight w:val="20"/>
        </w:trPr>
        <w:tc>
          <w:tcPr>
            <w:tcW w:w="726" w:type="dxa"/>
            <w:tcMar>
              <w:top w:w="0" w:type="dxa"/>
              <w:left w:w="108" w:type="dxa"/>
              <w:bottom w:w="0" w:type="dxa"/>
              <w:right w:w="108" w:type="dxa"/>
            </w:tcMar>
          </w:tcPr>
          <w:p w14:paraId="63314DF2" w14:textId="01ADD498" w:rsidR="00774AA5" w:rsidRPr="00E846B6" w:rsidRDefault="009C6C61" w:rsidP="00E846B6">
            <w:pPr>
              <w:spacing w:after="0" w:line="240" w:lineRule="auto"/>
              <w:jc w:val="both"/>
              <w:rPr>
                <w:rFonts w:cstheme="minorHAnsi"/>
                <w:bCs/>
              </w:rPr>
            </w:pPr>
            <w:r w:rsidRPr="00E846B6">
              <w:rPr>
                <w:rFonts w:cstheme="minorHAnsi"/>
                <w:bCs/>
              </w:rPr>
              <w:t>5.</w:t>
            </w:r>
          </w:p>
        </w:tc>
        <w:tc>
          <w:tcPr>
            <w:tcW w:w="2531" w:type="dxa"/>
            <w:tcMar>
              <w:top w:w="0" w:type="dxa"/>
              <w:left w:w="108" w:type="dxa"/>
              <w:bottom w:w="0" w:type="dxa"/>
              <w:right w:w="108" w:type="dxa"/>
            </w:tcMar>
          </w:tcPr>
          <w:p w14:paraId="758839D1" w14:textId="4F4D0EEB" w:rsidR="00774AA5" w:rsidRPr="00E846B6" w:rsidRDefault="00455131" w:rsidP="00E846B6">
            <w:pPr>
              <w:spacing w:after="0" w:line="240" w:lineRule="auto"/>
              <w:jc w:val="both"/>
              <w:rPr>
                <w:rFonts w:cstheme="minorHAnsi"/>
              </w:rPr>
            </w:pPr>
            <w:r w:rsidRPr="00E846B6">
              <w:rPr>
                <w:rFonts w:cstheme="minorHAnsi"/>
              </w:rPr>
              <w:t>O</w:t>
            </w:r>
            <w:r w:rsidR="00774AA5" w:rsidRPr="00E846B6">
              <w:rPr>
                <w:rFonts w:cstheme="minorHAnsi"/>
              </w:rPr>
              <w:t>bjekto apžiūra bus vykdoma:</w:t>
            </w:r>
          </w:p>
        </w:tc>
        <w:tc>
          <w:tcPr>
            <w:tcW w:w="3643" w:type="dxa"/>
            <w:tcMar>
              <w:top w:w="0" w:type="dxa"/>
              <w:left w:w="108" w:type="dxa"/>
              <w:bottom w:w="0" w:type="dxa"/>
              <w:right w:w="108" w:type="dxa"/>
            </w:tcMar>
          </w:tcPr>
          <w:p w14:paraId="16ACE08C" w14:textId="77777777" w:rsidR="00774AA5" w:rsidRPr="00E846B6" w:rsidRDefault="00774AA5" w:rsidP="00E846B6">
            <w:pPr>
              <w:spacing w:after="0" w:line="240" w:lineRule="auto"/>
              <w:jc w:val="both"/>
              <w:rPr>
                <w:rFonts w:cstheme="minorHAnsi"/>
                <w:iCs/>
                <w:color w:val="FF0000"/>
              </w:rPr>
            </w:pPr>
            <w:r w:rsidRPr="00E846B6">
              <w:rPr>
                <w:rFonts w:cstheme="minorHAnsi"/>
                <w:iCs/>
              </w:rPr>
              <w:t>NETAIKOMA</w:t>
            </w:r>
          </w:p>
        </w:tc>
        <w:tc>
          <w:tcPr>
            <w:tcW w:w="2954" w:type="dxa"/>
            <w:tcMar>
              <w:top w:w="0" w:type="dxa"/>
              <w:left w:w="108" w:type="dxa"/>
              <w:bottom w:w="0" w:type="dxa"/>
              <w:right w:w="108" w:type="dxa"/>
            </w:tcMar>
          </w:tcPr>
          <w:p w14:paraId="0CB425FC" w14:textId="2A76F789" w:rsidR="00774AA5" w:rsidRPr="00E846B6" w:rsidRDefault="00774AA5" w:rsidP="00E846B6">
            <w:pPr>
              <w:spacing w:after="0" w:line="240" w:lineRule="auto"/>
              <w:jc w:val="both"/>
              <w:rPr>
                <w:rFonts w:cstheme="minorHAnsi"/>
              </w:rPr>
            </w:pPr>
          </w:p>
        </w:tc>
      </w:tr>
      <w:tr w:rsidR="00774AA5" w:rsidRPr="00E846B6" w14:paraId="3AA572DF" w14:textId="77777777" w:rsidTr="127DD6E8">
        <w:trPr>
          <w:trHeight w:val="20"/>
        </w:trPr>
        <w:tc>
          <w:tcPr>
            <w:tcW w:w="726" w:type="dxa"/>
            <w:tcMar>
              <w:top w:w="0" w:type="dxa"/>
              <w:left w:w="108" w:type="dxa"/>
              <w:bottom w:w="0" w:type="dxa"/>
              <w:right w:w="108" w:type="dxa"/>
            </w:tcMar>
          </w:tcPr>
          <w:p w14:paraId="0C5D727C" w14:textId="05A9A2F5" w:rsidR="00774AA5" w:rsidRPr="00E846B6" w:rsidRDefault="009C6C61" w:rsidP="00E846B6">
            <w:pPr>
              <w:spacing w:after="0" w:line="240" w:lineRule="auto"/>
              <w:jc w:val="both"/>
              <w:rPr>
                <w:rFonts w:cstheme="minorHAnsi"/>
                <w:bCs/>
              </w:rPr>
            </w:pPr>
            <w:r w:rsidRPr="00E846B6">
              <w:rPr>
                <w:rFonts w:cstheme="minorHAnsi"/>
                <w:bCs/>
              </w:rPr>
              <w:t>6.</w:t>
            </w:r>
          </w:p>
        </w:tc>
        <w:tc>
          <w:tcPr>
            <w:tcW w:w="2531" w:type="dxa"/>
            <w:tcMar>
              <w:top w:w="0" w:type="dxa"/>
              <w:left w:w="108" w:type="dxa"/>
              <w:bottom w:w="0" w:type="dxa"/>
              <w:right w:w="108" w:type="dxa"/>
            </w:tcMar>
          </w:tcPr>
          <w:p w14:paraId="77FDC819" w14:textId="2D3D8B4C" w:rsidR="00774AA5" w:rsidRPr="00E846B6" w:rsidRDefault="00774AA5" w:rsidP="00E846B6">
            <w:pPr>
              <w:spacing w:after="0" w:line="240" w:lineRule="auto"/>
              <w:jc w:val="both"/>
              <w:rPr>
                <w:rFonts w:cstheme="minorHAnsi"/>
              </w:rPr>
            </w:pPr>
            <w:r w:rsidRPr="00E846B6">
              <w:rPr>
                <w:rFonts w:cstheme="minorHAnsi"/>
              </w:rPr>
              <w:t xml:space="preserve">Perkančioji organizacija rengs susitikimus su tiekėjais dėl pirkimo </w:t>
            </w:r>
            <w:r w:rsidR="006932C2" w:rsidRPr="00E846B6">
              <w:rPr>
                <w:rFonts w:cstheme="minorHAnsi"/>
              </w:rPr>
              <w:t>sąlygų</w:t>
            </w:r>
            <w:r w:rsidRPr="00E846B6">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E846B6" w:rsidRDefault="00774AA5" w:rsidP="00E846B6">
            <w:pPr>
              <w:spacing w:after="0" w:line="240" w:lineRule="auto"/>
              <w:jc w:val="both"/>
              <w:rPr>
                <w:rFonts w:cstheme="minorHAnsi"/>
                <w:iCs/>
              </w:rPr>
            </w:pPr>
            <w:r w:rsidRPr="00E846B6">
              <w:rPr>
                <w:rFonts w:cstheme="minorHAnsi"/>
                <w:iCs/>
              </w:rPr>
              <w:t>NETAIKOMA</w:t>
            </w:r>
          </w:p>
        </w:tc>
        <w:tc>
          <w:tcPr>
            <w:tcW w:w="2954" w:type="dxa"/>
            <w:tcMar>
              <w:top w:w="0" w:type="dxa"/>
              <w:left w:w="108" w:type="dxa"/>
              <w:bottom w:w="0" w:type="dxa"/>
              <w:right w:w="108" w:type="dxa"/>
            </w:tcMar>
          </w:tcPr>
          <w:p w14:paraId="1C7B20C9" w14:textId="310309BA" w:rsidR="00774AA5" w:rsidRPr="00E846B6" w:rsidRDefault="00774AA5" w:rsidP="00E846B6">
            <w:pPr>
              <w:spacing w:after="0" w:line="240" w:lineRule="auto"/>
              <w:jc w:val="both"/>
              <w:rPr>
                <w:rFonts w:cstheme="minorHAnsi"/>
              </w:rPr>
            </w:pPr>
          </w:p>
        </w:tc>
      </w:tr>
      <w:tr w:rsidR="00774AA5" w:rsidRPr="00E846B6" w14:paraId="595801DB" w14:textId="77777777" w:rsidTr="127DD6E8">
        <w:trPr>
          <w:trHeight w:val="20"/>
        </w:trPr>
        <w:tc>
          <w:tcPr>
            <w:tcW w:w="726" w:type="dxa"/>
            <w:tcMar>
              <w:top w:w="0" w:type="dxa"/>
              <w:left w:w="108" w:type="dxa"/>
              <w:bottom w:w="0" w:type="dxa"/>
              <w:right w:w="108" w:type="dxa"/>
            </w:tcMar>
          </w:tcPr>
          <w:p w14:paraId="7834A329" w14:textId="6108B84A" w:rsidR="00774AA5" w:rsidRPr="00E846B6" w:rsidRDefault="009C6C61" w:rsidP="00E846B6">
            <w:pPr>
              <w:pStyle w:val="Betarp"/>
              <w:jc w:val="both"/>
            </w:pPr>
            <w:r w:rsidRPr="00E846B6">
              <w:t>7.</w:t>
            </w:r>
          </w:p>
        </w:tc>
        <w:tc>
          <w:tcPr>
            <w:tcW w:w="2531" w:type="dxa"/>
            <w:tcMar>
              <w:top w:w="0" w:type="dxa"/>
              <w:left w:w="108" w:type="dxa"/>
              <w:bottom w:w="0" w:type="dxa"/>
              <w:right w:w="108" w:type="dxa"/>
            </w:tcMar>
          </w:tcPr>
          <w:p w14:paraId="1664470B" w14:textId="04429B88" w:rsidR="00774AA5" w:rsidRPr="00E846B6" w:rsidRDefault="00774AA5" w:rsidP="00E846B6">
            <w:pPr>
              <w:spacing w:after="0" w:line="240" w:lineRule="auto"/>
              <w:jc w:val="both"/>
              <w:rPr>
                <w:rFonts w:cstheme="minorHAnsi"/>
              </w:rPr>
            </w:pPr>
            <w:r w:rsidRPr="00E846B6">
              <w:rPr>
                <w:rFonts w:cstheme="minorHAnsi"/>
              </w:rPr>
              <w:t>Tiekėjai turi pateikti prekių pavyzdžius</w:t>
            </w:r>
          </w:p>
        </w:tc>
        <w:tc>
          <w:tcPr>
            <w:tcW w:w="3643" w:type="dxa"/>
            <w:tcMar>
              <w:top w:w="0" w:type="dxa"/>
              <w:left w:w="108" w:type="dxa"/>
              <w:bottom w:w="0" w:type="dxa"/>
              <w:right w:w="108" w:type="dxa"/>
            </w:tcMar>
          </w:tcPr>
          <w:p w14:paraId="2B01D5F8" w14:textId="77777777" w:rsidR="00774AA5" w:rsidRPr="00E846B6" w:rsidRDefault="00774AA5" w:rsidP="00E846B6">
            <w:pPr>
              <w:pStyle w:val="Body2"/>
              <w:spacing w:after="0"/>
              <w:rPr>
                <w:rFonts w:asciiTheme="minorHAnsi" w:hAnsiTheme="minorHAnsi" w:cstheme="minorHAnsi"/>
                <w:color w:val="auto"/>
                <w:lang w:val="lt-LT"/>
              </w:rPr>
            </w:pPr>
            <w:r w:rsidRPr="00E846B6">
              <w:rPr>
                <w:rFonts w:asciiTheme="minorHAnsi" w:hAnsiTheme="minorHAnsi" w:cstheme="minorHAnsi"/>
                <w:color w:val="auto"/>
                <w:lang w:val="lt-LT"/>
              </w:rPr>
              <w:t>NETAIKOMA</w:t>
            </w:r>
          </w:p>
          <w:p w14:paraId="2276FCB7" w14:textId="5C98FEEF" w:rsidR="00774AA5" w:rsidRPr="00E846B6" w:rsidRDefault="00955067" w:rsidP="00E846B6">
            <w:pPr>
              <w:spacing w:after="0" w:line="240" w:lineRule="auto"/>
              <w:jc w:val="both"/>
              <w:rPr>
                <w:rFonts w:cstheme="minorHAnsi"/>
                <w:iCs/>
                <w:color w:val="00B050"/>
              </w:rPr>
            </w:pPr>
            <w:r w:rsidRPr="00E846B6">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E846B6" w:rsidRDefault="00774AA5" w:rsidP="00E846B6">
            <w:pPr>
              <w:spacing w:after="0" w:line="240" w:lineRule="auto"/>
              <w:jc w:val="both"/>
              <w:rPr>
                <w:rFonts w:cstheme="minorHAnsi"/>
              </w:rPr>
            </w:pPr>
          </w:p>
        </w:tc>
      </w:tr>
      <w:tr w:rsidR="00774AA5" w:rsidRPr="00E846B6" w14:paraId="712AAA1F" w14:textId="77777777" w:rsidTr="127DD6E8">
        <w:trPr>
          <w:trHeight w:val="20"/>
        </w:trPr>
        <w:tc>
          <w:tcPr>
            <w:tcW w:w="726" w:type="dxa"/>
            <w:tcMar>
              <w:top w:w="0" w:type="dxa"/>
              <w:left w:w="108" w:type="dxa"/>
              <w:bottom w:w="0" w:type="dxa"/>
              <w:right w:w="108" w:type="dxa"/>
            </w:tcMar>
          </w:tcPr>
          <w:p w14:paraId="204C0E52" w14:textId="7A616276" w:rsidR="00774AA5" w:rsidRPr="00E846B6" w:rsidRDefault="009C6C61" w:rsidP="00E846B6">
            <w:pPr>
              <w:spacing w:after="0" w:line="240" w:lineRule="auto"/>
              <w:jc w:val="both"/>
              <w:rPr>
                <w:rFonts w:cstheme="minorHAnsi"/>
                <w:bCs/>
              </w:rPr>
            </w:pPr>
            <w:r w:rsidRPr="00E846B6">
              <w:rPr>
                <w:rFonts w:cstheme="minorHAnsi"/>
                <w:bCs/>
              </w:rPr>
              <w:t>8.</w:t>
            </w:r>
          </w:p>
        </w:tc>
        <w:tc>
          <w:tcPr>
            <w:tcW w:w="2531" w:type="dxa"/>
            <w:tcMar>
              <w:top w:w="0" w:type="dxa"/>
              <w:left w:w="108" w:type="dxa"/>
              <w:bottom w:w="0" w:type="dxa"/>
              <w:right w:w="108" w:type="dxa"/>
            </w:tcMar>
          </w:tcPr>
          <w:p w14:paraId="20CE1883" w14:textId="77777777" w:rsidR="00774AA5" w:rsidRPr="00E846B6" w:rsidRDefault="00774AA5" w:rsidP="00E846B6">
            <w:pPr>
              <w:spacing w:after="0" w:line="240" w:lineRule="auto"/>
              <w:jc w:val="both"/>
              <w:rPr>
                <w:rFonts w:cstheme="minorHAnsi"/>
                <w:bCs/>
              </w:rPr>
            </w:pPr>
            <w:r w:rsidRPr="00E846B6">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1637FD7" w:rsidR="00774AA5" w:rsidRPr="00E846B6" w:rsidRDefault="00890735" w:rsidP="00E846B6">
            <w:pPr>
              <w:spacing w:after="0" w:line="240" w:lineRule="auto"/>
              <w:jc w:val="both"/>
              <w:rPr>
                <w:rFonts w:cstheme="minorHAnsi"/>
                <w:iCs/>
              </w:rPr>
            </w:pPr>
            <w:r w:rsidRPr="00E846B6">
              <w:rPr>
                <w:rFonts w:cstheme="minorHAnsi"/>
                <w:iCs/>
              </w:rPr>
              <w:t>4 (keturi) mėnesiai</w:t>
            </w:r>
            <w:r w:rsidR="00774AA5" w:rsidRPr="00E846B6">
              <w:rPr>
                <w:rFonts w:cstheme="minorHAnsi"/>
                <w:iCs/>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E846B6" w:rsidRDefault="00774AA5" w:rsidP="00E846B6">
            <w:pPr>
              <w:spacing w:after="0" w:line="240" w:lineRule="auto"/>
              <w:jc w:val="both"/>
              <w:rPr>
                <w:rFonts w:cstheme="minorHAnsi"/>
              </w:rPr>
            </w:pPr>
          </w:p>
        </w:tc>
      </w:tr>
      <w:tr w:rsidR="00774AA5" w:rsidRPr="00E846B6" w14:paraId="046FE48C" w14:textId="77777777" w:rsidTr="127DD6E8">
        <w:trPr>
          <w:trHeight w:val="20"/>
        </w:trPr>
        <w:tc>
          <w:tcPr>
            <w:tcW w:w="726" w:type="dxa"/>
            <w:tcMar>
              <w:top w:w="0" w:type="dxa"/>
              <w:left w:w="108" w:type="dxa"/>
              <w:bottom w:w="0" w:type="dxa"/>
              <w:right w:w="108" w:type="dxa"/>
            </w:tcMar>
          </w:tcPr>
          <w:p w14:paraId="0CCD490C" w14:textId="25EEE0B3" w:rsidR="00774AA5" w:rsidRPr="00E846B6" w:rsidRDefault="009C6C61" w:rsidP="00E846B6">
            <w:pPr>
              <w:spacing w:after="0" w:line="240" w:lineRule="auto"/>
              <w:jc w:val="both"/>
              <w:rPr>
                <w:rFonts w:cstheme="minorHAnsi"/>
              </w:rPr>
            </w:pPr>
            <w:r w:rsidRPr="00E846B6">
              <w:rPr>
                <w:rFonts w:cstheme="minorHAnsi"/>
              </w:rPr>
              <w:t>9.</w:t>
            </w:r>
          </w:p>
        </w:tc>
        <w:tc>
          <w:tcPr>
            <w:tcW w:w="2531" w:type="dxa"/>
            <w:tcMar>
              <w:top w:w="0" w:type="dxa"/>
              <w:left w:w="108" w:type="dxa"/>
              <w:bottom w:w="0" w:type="dxa"/>
              <w:right w:w="108" w:type="dxa"/>
            </w:tcMar>
          </w:tcPr>
          <w:p w14:paraId="3A78067C" w14:textId="77777777" w:rsidR="00774AA5" w:rsidRPr="00E846B6" w:rsidRDefault="00774AA5" w:rsidP="00E846B6">
            <w:pPr>
              <w:spacing w:after="0" w:line="240" w:lineRule="auto"/>
              <w:jc w:val="both"/>
              <w:rPr>
                <w:rFonts w:cstheme="minorHAnsi"/>
                <w:bCs/>
              </w:rPr>
            </w:pPr>
            <w:r w:rsidRPr="00E846B6">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E846B6" w:rsidRDefault="00774AA5" w:rsidP="00E846B6">
            <w:pPr>
              <w:spacing w:after="0" w:line="240" w:lineRule="auto"/>
              <w:jc w:val="both"/>
              <w:rPr>
                <w:rFonts w:cstheme="minorHAnsi"/>
              </w:rPr>
            </w:pPr>
            <w:r w:rsidRPr="00E846B6">
              <w:rPr>
                <w:rFonts w:cstheme="minorHAnsi"/>
                <w:iCs/>
              </w:rPr>
              <w:t xml:space="preserve">3 (tris) darbo dienas </w:t>
            </w:r>
            <w:r w:rsidRPr="00E846B6">
              <w:rPr>
                <w:rFonts w:cstheme="minorHAnsi"/>
              </w:rPr>
              <w:t>nuo prašymo gavimo dienos</w:t>
            </w:r>
          </w:p>
          <w:p w14:paraId="4DD4DD87" w14:textId="36DF3448" w:rsidR="00774AA5" w:rsidRPr="00E846B6" w:rsidRDefault="00774AA5" w:rsidP="00E846B6">
            <w:pPr>
              <w:spacing w:after="0" w:line="240" w:lineRule="auto"/>
              <w:jc w:val="both"/>
              <w:rPr>
                <w:rFonts w:cstheme="minorHAnsi"/>
                <w:iCs/>
              </w:rPr>
            </w:pPr>
          </w:p>
        </w:tc>
        <w:tc>
          <w:tcPr>
            <w:tcW w:w="2954" w:type="dxa"/>
            <w:tcMar>
              <w:top w:w="0" w:type="dxa"/>
              <w:left w:w="108" w:type="dxa"/>
              <w:bottom w:w="0" w:type="dxa"/>
              <w:right w:w="108" w:type="dxa"/>
            </w:tcMar>
          </w:tcPr>
          <w:p w14:paraId="7A43570F" w14:textId="212C22E4" w:rsidR="00774AA5" w:rsidRPr="00E846B6" w:rsidRDefault="00774AA5" w:rsidP="00E846B6">
            <w:pPr>
              <w:spacing w:after="0" w:line="240" w:lineRule="auto"/>
              <w:jc w:val="both"/>
              <w:rPr>
                <w:rFonts w:cstheme="minorHAnsi"/>
              </w:rPr>
            </w:pPr>
          </w:p>
        </w:tc>
      </w:tr>
      <w:tr w:rsidR="00774AA5" w:rsidRPr="00E846B6" w14:paraId="1F2EA374" w14:textId="77777777" w:rsidTr="127DD6E8">
        <w:trPr>
          <w:trHeight w:val="20"/>
        </w:trPr>
        <w:tc>
          <w:tcPr>
            <w:tcW w:w="726" w:type="dxa"/>
            <w:tcMar>
              <w:top w:w="0" w:type="dxa"/>
              <w:left w:w="108" w:type="dxa"/>
              <w:bottom w:w="0" w:type="dxa"/>
              <w:right w:w="108" w:type="dxa"/>
            </w:tcMar>
          </w:tcPr>
          <w:p w14:paraId="539F7958" w14:textId="21D9F78C" w:rsidR="00774AA5" w:rsidRPr="00E846B6" w:rsidRDefault="009C6C61" w:rsidP="00E846B6">
            <w:pPr>
              <w:spacing w:after="0" w:line="240" w:lineRule="auto"/>
              <w:jc w:val="both"/>
              <w:rPr>
                <w:rFonts w:cstheme="minorHAnsi"/>
                <w:bCs/>
              </w:rPr>
            </w:pPr>
            <w:r w:rsidRPr="00E846B6">
              <w:rPr>
                <w:rFonts w:cstheme="minorHAnsi"/>
                <w:bCs/>
              </w:rPr>
              <w:t>10.</w:t>
            </w:r>
          </w:p>
        </w:tc>
        <w:tc>
          <w:tcPr>
            <w:tcW w:w="2531" w:type="dxa"/>
            <w:tcMar>
              <w:top w:w="0" w:type="dxa"/>
              <w:left w:w="108" w:type="dxa"/>
              <w:bottom w:w="0" w:type="dxa"/>
              <w:right w:w="108" w:type="dxa"/>
            </w:tcMar>
          </w:tcPr>
          <w:p w14:paraId="27FEFE6F" w14:textId="77777777" w:rsidR="00774AA5" w:rsidRPr="00E846B6" w:rsidRDefault="00774AA5" w:rsidP="00E846B6">
            <w:pPr>
              <w:spacing w:after="0" w:line="240" w:lineRule="auto"/>
              <w:jc w:val="both"/>
              <w:rPr>
                <w:rFonts w:cstheme="minorHAnsi"/>
                <w:bCs/>
              </w:rPr>
            </w:pPr>
            <w:r w:rsidRPr="00E846B6">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E846B6" w:rsidRDefault="00774AA5" w:rsidP="00E846B6">
            <w:pPr>
              <w:spacing w:after="0" w:line="240" w:lineRule="auto"/>
              <w:jc w:val="both"/>
              <w:rPr>
                <w:rFonts w:cstheme="minorHAnsi"/>
              </w:rPr>
            </w:pPr>
            <w:r w:rsidRPr="00E846B6">
              <w:rPr>
                <w:rFonts w:cstheme="minorHAnsi"/>
              </w:rPr>
              <w:t>5 (penkias) darbo dienas</w:t>
            </w:r>
            <w:r w:rsidR="006E5188" w:rsidRPr="00E846B6">
              <w:rPr>
                <w:rFonts w:cstheme="minorHAnsi"/>
              </w:rPr>
              <w:t xml:space="preserve"> nuo prašymo gavimo dienos</w:t>
            </w:r>
          </w:p>
          <w:p w14:paraId="684369EC" w14:textId="06D354C1" w:rsidR="00774AA5" w:rsidRPr="00E846B6" w:rsidRDefault="00774AA5" w:rsidP="00E846B6">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354338C1" w:rsidR="00774AA5" w:rsidRPr="00E846B6" w:rsidRDefault="00774AA5" w:rsidP="00E846B6">
            <w:pPr>
              <w:spacing w:after="0" w:line="240" w:lineRule="auto"/>
              <w:jc w:val="both"/>
              <w:rPr>
                <w:rFonts w:cstheme="minorHAnsi"/>
              </w:rPr>
            </w:pPr>
          </w:p>
        </w:tc>
      </w:tr>
      <w:tr w:rsidR="00774AA5" w:rsidRPr="00E846B6" w14:paraId="6D55395E" w14:textId="77777777" w:rsidTr="127DD6E8">
        <w:trPr>
          <w:trHeight w:val="20"/>
        </w:trPr>
        <w:tc>
          <w:tcPr>
            <w:tcW w:w="726" w:type="dxa"/>
            <w:tcMar>
              <w:top w:w="0" w:type="dxa"/>
              <w:left w:w="108" w:type="dxa"/>
              <w:bottom w:w="0" w:type="dxa"/>
              <w:right w:w="108" w:type="dxa"/>
            </w:tcMar>
          </w:tcPr>
          <w:p w14:paraId="5B414F03" w14:textId="633E7281" w:rsidR="00774AA5" w:rsidRPr="00E846B6" w:rsidRDefault="009C6C61" w:rsidP="00E846B6">
            <w:pPr>
              <w:pStyle w:val="Betarp"/>
              <w:jc w:val="both"/>
            </w:pPr>
            <w:r w:rsidRPr="00E846B6">
              <w:t>11.</w:t>
            </w:r>
          </w:p>
        </w:tc>
        <w:tc>
          <w:tcPr>
            <w:tcW w:w="2531" w:type="dxa"/>
            <w:tcMar>
              <w:top w:w="0" w:type="dxa"/>
              <w:left w:w="108" w:type="dxa"/>
              <w:bottom w:w="0" w:type="dxa"/>
              <w:right w:w="108" w:type="dxa"/>
            </w:tcMar>
          </w:tcPr>
          <w:p w14:paraId="738116EE" w14:textId="77777777" w:rsidR="00774AA5" w:rsidRPr="00E846B6" w:rsidRDefault="00774AA5" w:rsidP="00E846B6">
            <w:pPr>
              <w:spacing w:after="0" w:line="240" w:lineRule="auto"/>
              <w:jc w:val="both"/>
              <w:rPr>
                <w:rFonts w:cstheme="minorHAnsi"/>
                <w:bCs/>
              </w:rPr>
            </w:pPr>
            <w:r w:rsidRPr="00E846B6">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E846B6" w:rsidRDefault="00774AA5" w:rsidP="00E846B6">
            <w:pPr>
              <w:spacing w:after="0" w:line="240" w:lineRule="auto"/>
              <w:jc w:val="both"/>
              <w:rPr>
                <w:rFonts w:cstheme="minorHAnsi"/>
                <w:bCs/>
              </w:rPr>
            </w:pPr>
            <w:r w:rsidRPr="00E846B6">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E846B6" w:rsidRDefault="00774AA5" w:rsidP="00E846B6">
            <w:pPr>
              <w:spacing w:after="0" w:line="240" w:lineRule="auto"/>
              <w:jc w:val="both"/>
              <w:rPr>
                <w:rFonts w:cstheme="minorHAnsi"/>
                <w:bCs/>
              </w:rPr>
            </w:pPr>
          </w:p>
        </w:tc>
      </w:tr>
      <w:tr w:rsidR="00774AA5" w:rsidRPr="00E846B6" w14:paraId="59E99749" w14:textId="77777777" w:rsidTr="127DD6E8">
        <w:trPr>
          <w:trHeight w:val="20"/>
        </w:trPr>
        <w:tc>
          <w:tcPr>
            <w:tcW w:w="726" w:type="dxa"/>
            <w:tcMar>
              <w:top w:w="0" w:type="dxa"/>
              <w:left w:w="108" w:type="dxa"/>
              <w:bottom w:w="0" w:type="dxa"/>
              <w:right w:w="108" w:type="dxa"/>
            </w:tcMar>
          </w:tcPr>
          <w:p w14:paraId="7986B22C" w14:textId="201F6DC1" w:rsidR="00774AA5" w:rsidRPr="00E846B6" w:rsidRDefault="009C6C61" w:rsidP="00E846B6">
            <w:pPr>
              <w:pStyle w:val="Betarp"/>
              <w:jc w:val="both"/>
            </w:pPr>
            <w:r w:rsidRPr="00E846B6">
              <w:lastRenderedPageBreak/>
              <w:t>12.</w:t>
            </w:r>
          </w:p>
        </w:tc>
        <w:tc>
          <w:tcPr>
            <w:tcW w:w="2531" w:type="dxa"/>
            <w:tcMar>
              <w:top w:w="0" w:type="dxa"/>
              <w:left w:w="108" w:type="dxa"/>
              <w:bottom w:w="0" w:type="dxa"/>
              <w:right w:w="108" w:type="dxa"/>
            </w:tcMar>
          </w:tcPr>
          <w:p w14:paraId="3F6E38E5" w14:textId="77777777" w:rsidR="00774AA5" w:rsidRPr="00E846B6" w:rsidRDefault="00774AA5" w:rsidP="00E846B6">
            <w:pPr>
              <w:spacing w:after="0" w:line="240" w:lineRule="auto"/>
              <w:jc w:val="both"/>
              <w:rPr>
                <w:rFonts w:cstheme="minorHAnsi"/>
                <w:bCs/>
              </w:rPr>
            </w:pPr>
            <w:r w:rsidRPr="00E846B6">
              <w:rPr>
                <w:rFonts w:cstheme="minorHAnsi"/>
                <w:bCs/>
              </w:rPr>
              <w:t xml:space="preserve">Perkančioji organizacija pirkimo dalyviams praneša apie priimtą sprendimą nustatyti laimėjusį pasiūlymą, </w:t>
            </w:r>
            <w:r w:rsidRPr="00E846B6">
              <w:rPr>
                <w:rFonts w:cstheme="minorHAnsi"/>
              </w:rPr>
              <w:t>dėl kurio bus sudaroma</w:t>
            </w:r>
            <w:r w:rsidRPr="00E846B6">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E846B6" w:rsidRDefault="00CC70B1" w:rsidP="00E846B6">
            <w:pPr>
              <w:spacing w:after="0" w:line="240" w:lineRule="auto"/>
              <w:jc w:val="both"/>
              <w:rPr>
                <w:rFonts w:cstheme="minorHAnsi"/>
                <w:bCs/>
              </w:rPr>
            </w:pPr>
            <w:r w:rsidRPr="00E846B6">
              <w:rPr>
                <w:rFonts w:cstheme="minorHAnsi"/>
                <w:bCs/>
              </w:rPr>
              <w:t>3</w:t>
            </w:r>
            <w:r w:rsidR="00774AA5" w:rsidRPr="00E846B6">
              <w:rPr>
                <w:rFonts w:cstheme="minorHAnsi"/>
                <w:bCs/>
              </w:rPr>
              <w:t xml:space="preserve"> (</w:t>
            </w:r>
            <w:r w:rsidR="00D707AB" w:rsidRPr="00E846B6">
              <w:rPr>
                <w:rFonts w:cstheme="minorHAnsi"/>
                <w:bCs/>
              </w:rPr>
              <w:t>tris</w:t>
            </w:r>
            <w:r w:rsidR="00774AA5" w:rsidRPr="00E846B6">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E846B6" w:rsidRDefault="00774AA5" w:rsidP="00E846B6">
            <w:pPr>
              <w:spacing w:after="0" w:line="240" w:lineRule="auto"/>
              <w:jc w:val="both"/>
              <w:rPr>
                <w:rFonts w:cstheme="minorHAnsi"/>
              </w:rPr>
            </w:pPr>
          </w:p>
        </w:tc>
      </w:tr>
      <w:tr w:rsidR="00774AA5" w:rsidRPr="00E846B6" w14:paraId="5D779D75" w14:textId="77777777" w:rsidTr="127DD6E8">
        <w:trPr>
          <w:trHeight w:val="20"/>
        </w:trPr>
        <w:tc>
          <w:tcPr>
            <w:tcW w:w="726" w:type="dxa"/>
            <w:tcMar>
              <w:top w:w="0" w:type="dxa"/>
              <w:left w:w="108" w:type="dxa"/>
              <w:bottom w:w="0" w:type="dxa"/>
              <w:right w:w="108" w:type="dxa"/>
            </w:tcMar>
          </w:tcPr>
          <w:p w14:paraId="715DBD55" w14:textId="173D2739" w:rsidR="00774AA5" w:rsidRPr="00E846B6" w:rsidRDefault="009C6C61" w:rsidP="00E846B6">
            <w:pPr>
              <w:pStyle w:val="Betarp"/>
              <w:jc w:val="both"/>
            </w:pPr>
            <w:r w:rsidRPr="00E846B6">
              <w:t>13.</w:t>
            </w:r>
          </w:p>
        </w:tc>
        <w:tc>
          <w:tcPr>
            <w:tcW w:w="2531" w:type="dxa"/>
            <w:tcMar>
              <w:top w:w="0" w:type="dxa"/>
              <w:left w:w="108" w:type="dxa"/>
              <w:bottom w:w="0" w:type="dxa"/>
              <w:right w:w="108" w:type="dxa"/>
            </w:tcMar>
          </w:tcPr>
          <w:p w14:paraId="343562B6" w14:textId="77777777" w:rsidR="00774AA5" w:rsidRPr="00E846B6" w:rsidRDefault="00774AA5" w:rsidP="00E846B6">
            <w:pPr>
              <w:spacing w:after="0" w:line="240" w:lineRule="auto"/>
              <w:jc w:val="both"/>
              <w:rPr>
                <w:rFonts w:cstheme="minorHAnsi"/>
                <w:bCs/>
              </w:rPr>
            </w:pPr>
            <w:r w:rsidRPr="00E846B6">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846B6" w:rsidRDefault="00774AA5" w:rsidP="00E846B6">
            <w:pPr>
              <w:spacing w:after="0" w:line="240" w:lineRule="auto"/>
              <w:jc w:val="both"/>
              <w:rPr>
                <w:rFonts w:cstheme="minorHAnsi"/>
                <w:bCs/>
              </w:rPr>
            </w:pPr>
            <w:r w:rsidRPr="00E846B6">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846B6" w:rsidRDefault="00774AA5" w:rsidP="00E846B6">
            <w:pPr>
              <w:pStyle w:val="tajtip"/>
              <w:shd w:val="clear" w:color="auto" w:fill="FFFFFF"/>
              <w:spacing w:before="0" w:beforeAutospacing="0" w:after="0" w:afterAutospacing="0"/>
              <w:ind w:firstLine="313"/>
              <w:jc w:val="both"/>
              <w:rPr>
                <w:rFonts w:asciiTheme="minorHAnsi" w:hAnsiTheme="minorHAnsi" w:cstheme="minorHAnsi"/>
                <w:sz w:val="20"/>
                <w:szCs w:val="20"/>
              </w:rPr>
            </w:pPr>
          </w:p>
        </w:tc>
      </w:tr>
      <w:tr w:rsidR="00774AA5" w:rsidRPr="00E846B6" w14:paraId="3739CF2C" w14:textId="77777777" w:rsidTr="127DD6E8">
        <w:trPr>
          <w:trHeight w:val="20"/>
        </w:trPr>
        <w:tc>
          <w:tcPr>
            <w:tcW w:w="726" w:type="dxa"/>
            <w:tcMar>
              <w:top w:w="0" w:type="dxa"/>
              <w:left w:w="108" w:type="dxa"/>
              <w:bottom w:w="0" w:type="dxa"/>
              <w:right w:w="108" w:type="dxa"/>
            </w:tcMar>
          </w:tcPr>
          <w:p w14:paraId="50E0821F" w14:textId="131A80A0" w:rsidR="00774AA5" w:rsidRPr="00E846B6" w:rsidRDefault="009C6C61" w:rsidP="00E846B6">
            <w:pPr>
              <w:pStyle w:val="Betarp"/>
              <w:jc w:val="both"/>
            </w:pPr>
            <w:r w:rsidRPr="00E846B6">
              <w:t>14.</w:t>
            </w:r>
          </w:p>
        </w:tc>
        <w:tc>
          <w:tcPr>
            <w:tcW w:w="2531" w:type="dxa"/>
            <w:tcMar>
              <w:top w:w="0" w:type="dxa"/>
              <w:left w:w="108" w:type="dxa"/>
              <w:bottom w:w="0" w:type="dxa"/>
              <w:right w:w="108" w:type="dxa"/>
            </w:tcMar>
          </w:tcPr>
          <w:p w14:paraId="4FECB953" w14:textId="77777777" w:rsidR="00774AA5" w:rsidRPr="00E846B6" w:rsidRDefault="00774AA5" w:rsidP="00E846B6">
            <w:pPr>
              <w:spacing w:after="0" w:line="240" w:lineRule="auto"/>
              <w:jc w:val="both"/>
              <w:rPr>
                <w:rFonts w:cstheme="minorHAnsi"/>
                <w:bCs/>
              </w:rPr>
            </w:pPr>
            <w:r w:rsidRPr="00E846B6">
              <w:rPr>
                <w:rFonts w:cstheme="minorHAnsi"/>
                <w:color w:val="000000"/>
                <w:shd w:val="clear" w:color="auto" w:fill="FFFFFF"/>
              </w:rPr>
              <w:t xml:space="preserve">Tiekėjas turi teisę pateikti pretenziją perkančiajai organizacijai, pateikti prašymą ar pareikšti ieškinį teismui </w:t>
            </w:r>
            <w:r w:rsidRPr="00E846B6">
              <w:rPr>
                <w:rFonts w:cstheme="minorHAnsi"/>
                <w:bCs/>
              </w:rPr>
              <w:t>ne vėliau kaip per</w:t>
            </w:r>
          </w:p>
        </w:tc>
        <w:tc>
          <w:tcPr>
            <w:tcW w:w="3643" w:type="dxa"/>
            <w:tcMar>
              <w:top w:w="0" w:type="dxa"/>
              <w:left w:w="108" w:type="dxa"/>
              <w:bottom w:w="0" w:type="dxa"/>
              <w:right w:w="108" w:type="dxa"/>
            </w:tcMar>
          </w:tcPr>
          <w:p w14:paraId="38F150E0" w14:textId="6605D375" w:rsidR="006C7941" w:rsidRPr="00E846B6" w:rsidRDefault="00774AA5" w:rsidP="00E846B6">
            <w:pPr>
              <w:spacing w:after="0" w:line="240" w:lineRule="auto"/>
              <w:jc w:val="both"/>
              <w:rPr>
                <w:rFonts w:cstheme="minorHAnsi"/>
              </w:rPr>
            </w:pPr>
            <w:r w:rsidRPr="00E846B6">
              <w:rPr>
                <w:rFonts w:cstheme="minorHAnsi"/>
              </w:rPr>
              <w:t xml:space="preserve">10 (dešimt) </w:t>
            </w:r>
            <w:r w:rsidR="00C77CAE" w:rsidRPr="00E846B6">
              <w:rPr>
                <w:rFonts w:cstheme="minorHAnsi"/>
              </w:rPr>
              <w:t>dienų</w:t>
            </w:r>
            <w:r w:rsidR="00890735" w:rsidRPr="00E846B6">
              <w:rPr>
                <w:rFonts w:cstheme="minorHAnsi"/>
              </w:rPr>
              <w:t xml:space="preserve"> </w:t>
            </w:r>
            <w:r w:rsidR="00D65C16" w:rsidRPr="00E846B6">
              <w:rPr>
                <w:rFonts w:cstheme="minorHAnsi"/>
              </w:rPr>
              <w:t xml:space="preserve">nuo </w:t>
            </w:r>
            <w:r w:rsidR="006C7941" w:rsidRPr="00E846B6">
              <w:rPr>
                <w:rFonts w:eastAsia="Arial" w:cstheme="minorHAnsi"/>
              </w:rPr>
              <w:t>perkančiosios organizacijos</w:t>
            </w:r>
            <w:r w:rsidR="00D65C16" w:rsidRPr="00E846B6">
              <w:rPr>
                <w:rFonts w:cstheme="minorHAnsi"/>
              </w:rPr>
              <w:t xml:space="preserve"> pranešimo raštu apie jos priimtą sprendimą išsiuntimo tiekėjams dienos arba nuo paskelbimo apie </w:t>
            </w:r>
            <w:r w:rsidR="006C7941" w:rsidRPr="00E846B6">
              <w:rPr>
                <w:rFonts w:eastAsia="Arial" w:cstheme="minorHAnsi"/>
              </w:rPr>
              <w:t>perkančiosios organizacijos</w:t>
            </w:r>
            <w:r w:rsidR="00D65C16" w:rsidRPr="00E846B6">
              <w:rPr>
                <w:rFonts w:cstheme="minorHAnsi"/>
              </w:rPr>
              <w:t xml:space="preserve"> priimtus sprendimus dienos, jei VPĮ nenumato reikalavimo raštu informuoti tiekėjus apie </w:t>
            </w:r>
            <w:r w:rsidR="00D65C16" w:rsidRPr="00E846B6">
              <w:rPr>
                <w:rFonts w:eastAsia="Arial" w:cstheme="minorHAnsi"/>
              </w:rPr>
              <w:t xml:space="preserve"> </w:t>
            </w:r>
            <w:r w:rsidR="006C7941" w:rsidRPr="00E846B6">
              <w:rPr>
                <w:rFonts w:eastAsia="Arial" w:cstheme="minorHAnsi"/>
              </w:rPr>
              <w:t>perkančiosios organizacijos</w:t>
            </w:r>
            <w:r w:rsidR="00D65C16" w:rsidRPr="00E846B6">
              <w:rPr>
                <w:rFonts w:cstheme="minorHAnsi"/>
              </w:rPr>
              <w:t xml:space="preserve"> priimtus sprendimus;</w:t>
            </w:r>
          </w:p>
          <w:p w14:paraId="24167C40" w14:textId="4434CEE0" w:rsidR="00774AA5" w:rsidRPr="00E846B6" w:rsidRDefault="00D65C16" w:rsidP="00E846B6">
            <w:pPr>
              <w:spacing w:after="0" w:line="240" w:lineRule="auto"/>
              <w:jc w:val="both"/>
              <w:rPr>
                <w:rFonts w:cstheme="minorHAnsi"/>
              </w:rPr>
            </w:pPr>
            <w:r w:rsidRPr="00E846B6">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846B6" w:rsidRDefault="00774AA5" w:rsidP="00E846B6">
            <w:pPr>
              <w:spacing w:after="0" w:line="240" w:lineRule="auto"/>
              <w:jc w:val="both"/>
              <w:rPr>
                <w:rFonts w:cstheme="minorHAnsi"/>
                <w:bCs/>
              </w:rPr>
            </w:pPr>
          </w:p>
        </w:tc>
      </w:tr>
      <w:tr w:rsidR="00774AA5" w:rsidRPr="00E846B6" w14:paraId="1A8FC6DE" w14:textId="77777777" w:rsidTr="127DD6E8">
        <w:trPr>
          <w:trHeight w:val="20"/>
        </w:trPr>
        <w:tc>
          <w:tcPr>
            <w:tcW w:w="726" w:type="dxa"/>
            <w:tcMar>
              <w:top w:w="0" w:type="dxa"/>
              <w:left w:w="108" w:type="dxa"/>
              <w:bottom w:w="0" w:type="dxa"/>
              <w:right w:w="108" w:type="dxa"/>
            </w:tcMar>
          </w:tcPr>
          <w:p w14:paraId="3FCD8BCC" w14:textId="6E89B768" w:rsidR="00774AA5" w:rsidRPr="00E846B6" w:rsidRDefault="009C6C61" w:rsidP="00E846B6">
            <w:pPr>
              <w:pStyle w:val="Betarp"/>
              <w:jc w:val="both"/>
            </w:pPr>
            <w:r w:rsidRPr="00E846B6">
              <w:t>15.</w:t>
            </w:r>
          </w:p>
        </w:tc>
        <w:tc>
          <w:tcPr>
            <w:tcW w:w="2531" w:type="dxa"/>
            <w:tcMar>
              <w:top w:w="0" w:type="dxa"/>
              <w:left w:w="108" w:type="dxa"/>
              <w:bottom w:w="0" w:type="dxa"/>
              <w:right w:w="108" w:type="dxa"/>
            </w:tcMar>
          </w:tcPr>
          <w:p w14:paraId="4B78EF85" w14:textId="77777777" w:rsidR="00774AA5" w:rsidRPr="00E846B6" w:rsidRDefault="00774AA5" w:rsidP="00E846B6">
            <w:pPr>
              <w:spacing w:after="0" w:line="240" w:lineRule="auto"/>
              <w:jc w:val="both"/>
              <w:rPr>
                <w:rFonts w:cstheme="minorHAnsi"/>
              </w:rPr>
            </w:pPr>
            <w:r w:rsidRPr="00E846B6">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846B6" w:rsidRDefault="00774AA5" w:rsidP="00E846B6">
            <w:pPr>
              <w:spacing w:after="0" w:line="240" w:lineRule="auto"/>
              <w:jc w:val="both"/>
              <w:rPr>
                <w:rFonts w:cstheme="minorHAnsi"/>
              </w:rPr>
            </w:pPr>
            <w:r w:rsidRPr="00E846B6">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E846B6" w:rsidRDefault="00774AA5" w:rsidP="00E846B6">
            <w:pPr>
              <w:spacing w:after="0" w:line="240" w:lineRule="auto"/>
              <w:jc w:val="both"/>
              <w:rPr>
                <w:rFonts w:cstheme="minorHAnsi"/>
              </w:rPr>
            </w:pPr>
          </w:p>
        </w:tc>
      </w:tr>
      <w:tr w:rsidR="00774AA5" w:rsidRPr="00E846B6" w14:paraId="65BDD6BA" w14:textId="77777777" w:rsidTr="127DD6E8">
        <w:trPr>
          <w:trHeight w:val="20"/>
        </w:trPr>
        <w:tc>
          <w:tcPr>
            <w:tcW w:w="726" w:type="dxa"/>
            <w:tcMar>
              <w:top w:w="0" w:type="dxa"/>
              <w:left w:w="108" w:type="dxa"/>
              <w:bottom w:w="0" w:type="dxa"/>
              <w:right w:w="108" w:type="dxa"/>
            </w:tcMar>
          </w:tcPr>
          <w:p w14:paraId="18CCF556" w14:textId="0A260695" w:rsidR="00774AA5" w:rsidRPr="00E846B6" w:rsidRDefault="009C6C61" w:rsidP="00E846B6">
            <w:pPr>
              <w:pStyle w:val="Betarp"/>
              <w:jc w:val="both"/>
            </w:pPr>
            <w:r w:rsidRPr="00E846B6">
              <w:t>16.</w:t>
            </w:r>
          </w:p>
        </w:tc>
        <w:tc>
          <w:tcPr>
            <w:tcW w:w="2531" w:type="dxa"/>
            <w:tcMar>
              <w:top w:w="0" w:type="dxa"/>
              <w:left w:w="108" w:type="dxa"/>
              <w:bottom w:w="0" w:type="dxa"/>
              <w:right w:w="108" w:type="dxa"/>
            </w:tcMar>
          </w:tcPr>
          <w:p w14:paraId="09ECB10C" w14:textId="77777777" w:rsidR="00774AA5" w:rsidRPr="00E846B6" w:rsidRDefault="00774AA5" w:rsidP="00E846B6">
            <w:pPr>
              <w:spacing w:after="0" w:line="240" w:lineRule="auto"/>
              <w:jc w:val="both"/>
              <w:rPr>
                <w:rFonts w:cstheme="minorHAnsi"/>
                <w:bCs/>
              </w:rPr>
            </w:pPr>
            <w:r w:rsidRPr="00E846B6">
              <w:rPr>
                <w:rFonts w:cstheme="minorHAnsi"/>
              </w:rPr>
              <w:t>Jeigu perkančioji organizacija per nustatytą terminą neišnagrinėja jai pateiktos pretenzijos, tiekėjas turi teisę pateikti prašymą ar pareikšti ieškinį teismui per</w:t>
            </w:r>
            <w:r w:rsidRPr="00E846B6">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E846B6" w:rsidRDefault="00774AA5" w:rsidP="00E846B6">
            <w:pPr>
              <w:spacing w:after="0" w:line="240" w:lineRule="auto"/>
              <w:jc w:val="both"/>
              <w:rPr>
                <w:rFonts w:cstheme="minorHAnsi"/>
              </w:rPr>
            </w:pPr>
            <w:r w:rsidRPr="00E846B6">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846B6" w:rsidRDefault="00774AA5" w:rsidP="00E846B6">
            <w:pPr>
              <w:spacing w:after="0" w:line="240" w:lineRule="auto"/>
              <w:jc w:val="both"/>
              <w:rPr>
                <w:rFonts w:cstheme="minorHAnsi"/>
              </w:rPr>
            </w:pPr>
          </w:p>
        </w:tc>
      </w:tr>
      <w:tr w:rsidR="00774AA5" w:rsidRPr="00E846B6" w14:paraId="1EEDC62F" w14:textId="77777777" w:rsidTr="127DD6E8">
        <w:trPr>
          <w:trHeight w:val="20"/>
        </w:trPr>
        <w:tc>
          <w:tcPr>
            <w:tcW w:w="726" w:type="dxa"/>
            <w:tcMar>
              <w:top w:w="0" w:type="dxa"/>
              <w:left w:w="108" w:type="dxa"/>
              <w:bottom w:w="0" w:type="dxa"/>
              <w:right w:w="108" w:type="dxa"/>
            </w:tcMar>
          </w:tcPr>
          <w:p w14:paraId="3EE38EA3" w14:textId="0F740C06" w:rsidR="00774AA5" w:rsidRPr="00E846B6" w:rsidRDefault="009C6C61" w:rsidP="00E846B6">
            <w:pPr>
              <w:spacing w:after="0" w:line="240" w:lineRule="auto"/>
              <w:jc w:val="both"/>
              <w:rPr>
                <w:rFonts w:cstheme="minorHAnsi"/>
              </w:rPr>
            </w:pPr>
            <w:r w:rsidRPr="00E846B6">
              <w:rPr>
                <w:rFonts w:cstheme="minorHAnsi"/>
              </w:rPr>
              <w:lastRenderedPageBreak/>
              <w:t>17.</w:t>
            </w:r>
          </w:p>
        </w:tc>
        <w:tc>
          <w:tcPr>
            <w:tcW w:w="2531" w:type="dxa"/>
            <w:tcMar>
              <w:top w:w="0" w:type="dxa"/>
              <w:left w:w="108" w:type="dxa"/>
              <w:bottom w:w="0" w:type="dxa"/>
              <w:right w:w="108" w:type="dxa"/>
            </w:tcMar>
          </w:tcPr>
          <w:p w14:paraId="3AE3E0BA" w14:textId="77777777" w:rsidR="00774AA5" w:rsidRPr="00E846B6" w:rsidRDefault="00774AA5" w:rsidP="00E846B6">
            <w:pPr>
              <w:spacing w:after="0" w:line="240" w:lineRule="auto"/>
              <w:jc w:val="both"/>
              <w:rPr>
                <w:rFonts w:cstheme="minorHAnsi"/>
              </w:rPr>
            </w:pPr>
            <w:r w:rsidRPr="00E846B6">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48F9E43" w:rsidR="00774AA5" w:rsidRPr="00E846B6" w:rsidRDefault="00774AA5" w:rsidP="00E846B6">
            <w:pPr>
              <w:spacing w:after="0" w:line="240" w:lineRule="auto"/>
              <w:jc w:val="both"/>
              <w:rPr>
                <w:rFonts w:cstheme="minorHAnsi"/>
              </w:rPr>
            </w:pPr>
            <w:r w:rsidRPr="00E846B6">
              <w:rPr>
                <w:rFonts w:cstheme="minorHAnsi"/>
                <w:bCs/>
              </w:rPr>
              <w:t>10 (dešimt) dienų,</w:t>
            </w:r>
            <w:r w:rsidRPr="00E846B6">
              <w:rPr>
                <w:rFonts w:cstheme="minorHAnsi"/>
              </w:rPr>
              <w:t xml:space="preserve"> nuo pranešimo apie sprendimą sudaryti sutartį (o jei buv</w:t>
            </w:r>
            <w:r w:rsidR="00087211" w:rsidRPr="00E846B6">
              <w:rPr>
                <w:rFonts w:cstheme="minorHAnsi"/>
              </w:rPr>
              <w:t>o</w:t>
            </w:r>
            <w:r w:rsidRPr="00E846B6">
              <w:rPr>
                <w:rFonts w:cstheme="minorHAnsi"/>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w:t>
            </w:r>
            <w:r w:rsidR="00E846B6" w:rsidRPr="00E846B6">
              <w:rPr>
                <w:rFonts w:cstheme="minorHAnsi"/>
              </w:rPr>
              <w:t xml:space="preserve"> dienų.</w:t>
            </w:r>
          </w:p>
        </w:tc>
        <w:tc>
          <w:tcPr>
            <w:tcW w:w="2954" w:type="dxa"/>
            <w:tcMar>
              <w:top w:w="0" w:type="dxa"/>
              <w:left w:w="108" w:type="dxa"/>
              <w:bottom w:w="0" w:type="dxa"/>
              <w:right w:w="108" w:type="dxa"/>
            </w:tcMar>
          </w:tcPr>
          <w:p w14:paraId="61BCB161" w14:textId="39873F9D" w:rsidR="00774AA5" w:rsidRPr="00E846B6" w:rsidRDefault="00774AA5" w:rsidP="00E846B6">
            <w:pPr>
              <w:spacing w:after="0" w:line="240" w:lineRule="auto"/>
              <w:jc w:val="both"/>
              <w:rPr>
                <w:rFonts w:cstheme="minorHAnsi"/>
              </w:rPr>
            </w:pPr>
          </w:p>
        </w:tc>
      </w:tr>
      <w:tr w:rsidR="00451AF7" w:rsidRPr="00E846B6" w14:paraId="74B4ACF3" w14:textId="77777777" w:rsidTr="54A44937">
        <w:trPr>
          <w:trHeight w:val="20"/>
        </w:trPr>
        <w:tc>
          <w:tcPr>
            <w:tcW w:w="726" w:type="dxa"/>
            <w:tcMar>
              <w:top w:w="0" w:type="dxa"/>
              <w:left w:w="108" w:type="dxa"/>
              <w:bottom w:w="0" w:type="dxa"/>
              <w:right w:w="108" w:type="dxa"/>
            </w:tcMar>
          </w:tcPr>
          <w:p w14:paraId="5A1CA8A8" w14:textId="1D11582F" w:rsidR="00F50C57" w:rsidRPr="00E846B6" w:rsidRDefault="009C6C61" w:rsidP="00E846B6">
            <w:pPr>
              <w:spacing w:after="0" w:line="240" w:lineRule="auto"/>
              <w:jc w:val="both"/>
              <w:rPr>
                <w:rFonts w:cstheme="minorHAnsi"/>
              </w:rPr>
            </w:pPr>
            <w:r w:rsidRPr="00E846B6">
              <w:rPr>
                <w:rFonts w:cstheme="minorHAnsi"/>
              </w:rPr>
              <w:t>18.</w:t>
            </w:r>
          </w:p>
        </w:tc>
        <w:tc>
          <w:tcPr>
            <w:tcW w:w="2531" w:type="dxa"/>
            <w:tcMar>
              <w:top w:w="0" w:type="dxa"/>
              <w:left w:w="108" w:type="dxa"/>
              <w:bottom w:w="0" w:type="dxa"/>
              <w:right w:w="108" w:type="dxa"/>
            </w:tcMar>
          </w:tcPr>
          <w:p w14:paraId="187F2A99" w14:textId="787AA8A5" w:rsidR="00F50C57" w:rsidRPr="00E846B6" w:rsidRDefault="00F50C57" w:rsidP="00E846B6">
            <w:pPr>
              <w:spacing w:after="0" w:line="240" w:lineRule="auto"/>
              <w:jc w:val="both"/>
              <w:rPr>
                <w:rFonts w:cstheme="minorHAnsi"/>
              </w:rPr>
            </w:pPr>
            <w:r w:rsidRPr="00E846B6">
              <w:rPr>
                <w:rFonts w:cstheme="minorHAnsi"/>
              </w:rPr>
              <w:t xml:space="preserve">Jeigu </w:t>
            </w:r>
            <w:r w:rsidR="00F46E88" w:rsidRPr="00E846B6">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50649476" w:rsidR="00ED5B78" w:rsidRPr="00E846B6" w:rsidRDefault="000B4E01" w:rsidP="00E846B6">
            <w:pPr>
              <w:spacing w:after="0" w:line="240" w:lineRule="auto"/>
              <w:jc w:val="both"/>
              <w:rPr>
                <w:rFonts w:cstheme="minorHAnsi"/>
              </w:rPr>
            </w:pPr>
            <w:r w:rsidRPr="00E846B6">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E846B6" w:rsidRDefault="00F50C57" w:rsidP="00E846B6">
            <w:pPr>
              <w:spacing w:after="0" w:line="240" w:lineRule="auto"/>
              <w:jc w:val="both"/>
              <w:rPr>
                <w:rFonts w:cstheme="minorHAnsi"/>
              </w:rPr>
            </w:pPr>
          </w:p>
        </w:tc>
      </w:tr>
    </w:tbl>
    <w:p w14:paraId="7300D3EE" w14:textId="187855F2" w:rsidR="008F59C5" w:rsidRPr="007105D1" w:rsidRDefault="008F59C5" w:rsidP="008D704D">
      <w:pPr>
        <w:tabs>
          <w:tab w:val="left" w:pos="2977"/>
        </w:tabs>
        <w:spacing w:after="120" w:line="20" w:lineRule="atLeast"/>
        <w:jc w:val="center"/>
        <w:rPr>
          <w:rFonts w:eastAsia="Calibri" w:cstheme="minorHAnsi"/>
          <w:highlight w:val="lightGray"/>
        </w:rPr>
      </w:pPr>
    </w:p>
    <w:p w14:paraId="4D10CC3E" w14:textId="4EFD242F" w:rsidR="00A4599F" w:rsidRPr="007105D1" w:rsidRDefault="008F59C5" w:rsidP="009F0698">
      <w:pPr>
        <w:rPr>
          <w:rFonts w:eastAsia="Calibri" w:cstheme="minorHAnsi"/>
          <w:highlight w:val="lightGray"/>
        </w:rPr>
      </w:pPr>
      <w:r w:rsidRPr="007105D1">
        <w:rPr>
          <w:rFonts w:eastAsia="Calibri" w:cstheme="minorHAnsi"/>
          <w:highlight w:val="lightGray"/>
        </w:rPr>
        <w:br w:type="page"/>
      </w:r>
    </w:p>
    <w:p w14:paraId="01D56E47" w14:textId="78E3EFB2" w:rsidR="008D704D" w:rsidRPr="00260DE8" w:rsidRDefault="008D704D" w:rsidP="00260DE8">
      <w:pPr>
        <w:pStyle w:val="Antrat2"/>
        <w:ind w:left="5103" w:firstLine="1276"/>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19731974"/>
      <w:r w:rsidRPr="00260DE8">
        <w:rPr>
          <w:rFonts w:asciiTheme="minorHAnsi" w:eastAsia="Calibri" w:hAnsiTheme="minorHAnsi" w:cstheme="minorHAnsi"/>
          <w:color w:val="0070C0"/>
          <w:sz w:val="21"/>
          <w:szCs w:val="21"/>
        </w:rPr>
        <w:lastRenderedPageBreak/>
        <w:t xml:space="preserve">Pirkimo sąlygų </w:t>
      </w:r>
      <w:r w:rsidR="005F0B78" w:rsidRPr="00260DE8">
        <w:rPr>
          <w:rFonts w:asciiTheme="minorHAnsi" w:eastAsia="Calibri" w:hAnsiTheme="minorHAnsi" w:cstheme="minorHAnsi"/>
          <w:color w:val="0070C0"/>
          <w:sz w:val="21"/>
          <w:szCs w:val="21"/>
        </w:rPr>
        <w:t>2</w:t>
      </w:r>
      <w:r w:rsidRPr="00260DE8">
        <w:rPr>
          <w:rFonts w:asciiTheme="minorHAnsi" w:eastAsia="Calibri" w:hAnsiTheme="minorHAnsi" w:cstheme="minorHAnsi"/>
          <w:color w:val="0070C0"/>
          <w:sz w:val="21"/>
          <w:szCs w:val="21"/>
        </w:rPr>
        <w:t xml:space="preserve"> priedas „</w:t>
      </w:r>
      <w:r w:rsidR="00260DE8" w:rsidRPr="00260DE8">
        <w:rPr>
          <w:rFonts w:asciiTheme="minorHAnsi" w:eastAsia="Calibri" w:hAnsiTheme="minorHAnsi" w:cstheme="minorHAnsi"/>
          <w:color w:val="0070C0"/>
          <w:sz w:val="21"/>
          <w:szCs w:val="21"/>
        </w:rPr>
        <w:t>Pasiūlymas</w:t>
      </w:r>
      <w:r w:rsidRPr="00260DE8">
        <w:rPr>
          <w:rFonts w:asciiTheme="minorHAnsi" w:eastAsia="Calibri" w:hAnsiTheme="minorHAnsi" w:cstheme="minorHAnsi"/>
          <w:color w:val="0070C0"/>
          <w:sz w:val="21"/>
          <w:szCs w:val="21"/>
        </w:rPr>
        <w:t>“</w:t>
      </w:r>
      <w:bookmarkEnd w:id="43"/>
      <w:bookmarkEnd w:id="44"/>
      <w:bookmarkEnd w:id="45"/>
      <w:bookmarkEnd w:id="46"/>
      <w:bookmarkEnd w:id="47"/>
    </w:p>
    <w:p w14:paraId="251A9256" w14:textId="77777777" w:rsidR="00281735" w:rsidRPr="007105D1" w:rsidRDefault="00281735" w:rsidP="00281735">
      <w:pPr>
        <w:jc w:val="center"/>
        <w:rPr>
          <w:rFonts w:cstheme="minorHAnsi"/>
          <w:b/>
          <w:bCs/>
          <w:highlight w:val="lightGray"/>
        </w:rPr>
      </w:pPr>
    </w:p>
    <w:p w14:paraId="28D79C5E" w14:textId="77777777" w:rsidR="00260DE8" w:rsidRPr="00C50C05" w:rsidRDefault="00260DE8" w:rsidP="007C6B88">
      <w:pPr>
        <w:pStyle w:val="Betarp"/>
        <w:jc w:val="center"/>
        <w:rPr>
          <w:rFonts w:cstheme="minorHAnsi"/>
        </w:rPr>
      </w:pPr>
      <w:r w:rsidRPr="004855F0">
        <w:rPr>
          <w:rFonts w:cstheme="minorHAnsi"/>
        </w:rPr>
        <w:t>Pasiūlymo forma</w:t>
      </w:r>
      <w:r w:rsidRPr="004855F0" w:rsidDel="008153A6">
        <w:rPr>
          <w:rFonts w:cstheme="minorHAnsi"/>
        </w:rPr>
        <w:t xml:space="preserve"> </w:t>
      </w:r>
      <w:r w:rsidRPr="00C50C05">
        <w:rPr>
          <w:rFonts w:cstheme="minorHAnsi"/>
        </w:rPr>
        <w:t>pridedama kaip atskiras dokumentas, .</w:t>
      </w:r>
      <w:proofErr w:type="spellStart"/>
      <w:r w:rsidRPr="00C50C05">
        <w:rPr>
          <w:rFonts w:cstheme="minorHAnsi"/>
        </w:rPr>
        <w:t>xlsx</w:t>
      </w:r>
      <w:proofErr w:type="spellEnd"/>
      <w:r w:rsidRPr="00C50C05">
        <w:rPr>
          <w:rFonts w:cstheme="minorHAnsi"/>
        </w:rPr>
        <w:t xml:space="preserve"> formato.</w:t>
      </w:r>
    </w:p>
    <w:p w14:paraId="5371EEA3" w14:textId="5E84D476" w:rsidR="007C6B88" w:rsidRPr="00C50C05" w:rsidRDefault="007C6B88" w:rsidP="007C6B88">
      <w:pPr>
        <w:pStyle w:val="Betarp"/>
        <w:jc w:val="center"/>
      </w:pPr>
      <w:r w:rsidRPr="00C50C05">
        <w:t>____________</w:t>
      </w:r>
    </w:p>
    <w:p w14:paraId="7EC91839" w14:textId="41A34CDC" w:rsidR="00A4599F" w:rsidRPr="007105D1" w:rsidRDefault="00A4599F" w:rsidP="007C6B88">
      <w:pPr>
        <w:jc w:val="both"/>
        <w:rPr>
          <w:rFonts w:cstheme="minorHAnsi"/>
          <w:b/>
          <w:bCs/>
          <w:smallCaps/>
          <w:sz w:val="22"/>
          <w:szCs w:val="22"/>
          <w:highlight w:val="lightGray"/>
        </w:rPr>
      </w:pPr>
      <w:r w:rsidRPr="007105D1">
        <w:rPr>
          <w:rFonts w:cstheme="minorHAnsi"/>
          <w:b/>
          <w:bCs/>
          <w:smallCaps/>
          <w:sz w:val="22"/>
          <w:szCs w:val="22"/>
          <w:highlight w:val="lightGray"/>
        </w:rPr>
        <w:br w:type="page"/>
      </w:r>
    </w:p>
    <w:p w14:paraId="73F43DFB" w14:textId="33FEF14C" w:rsidR="008D704D" w:rsidRPr="001835C8"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219731975"/>
      <w:r w:rsidRPr="001835C8">
        <w:rPr>
          <w:rFonts w:asciiTheme="minorHAnsi" w:eastAsia="Calibri" w:hAnsiTheme="minorHAnsi" w:cstheme="minorHAnsi"/>
          <w:color w:val="0070C0"/>
          <w:sz w:val="21"/>
          <w:szCs w:val="21"/>
        </w:rPr>
        <w:lastRenderedPageBreak/>
        <w:t xml:space="preserve">Pirkimo sąlygų </w:t>
      </w:r>
      <w:r w:rsidR="00F1334C" w:rsidRPr="001835C8">
        <w:rPr>
          <w:rFonts w:asciiTheme="minorHAnsi" w:eastAsia="Calibri" w:hAnsiTheme="minorHAnsi" w:cstheme="minorHAnsi"/>
          <w:color w:val="0070C0"/>
          <w:sz w:val="21"/>
          <w:szCs w:val="21"/>
        </w:rPr>
        <w:t>3</w:t>
      </w:r>
      <w:r w:rsidRPr="001835C8">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1835C8" w:rsidRDefault="000E6657" w:rsidP="000E6657">
      <w:pPr>
        <w:jc w:val="center"/>
        <w:rPr>
          <w:rFonts w:cstheme="minorHAnsi"/>
          <w:b/>
          <w:bCs/>
          <w:smallCaps/>
          <w:sz w:val="22"/>
          <w:szCs w:val="22"/>
        </w:rPr>
      </w:pPr>
    </w:p>
    <w:p w14:paraId="626BA16A" w14:textId="7E655DFB" w:rsidR="000E6657" w:rsidRPr="001835C8" w:rsidRDefault="000E6657" w:rsidP="00BE1858">
      <w:pPr>
        <w:pStyle w:val="Paantrat"/>
        <w:jc w:val="center"/>
        <w:rPr>
          <w:rFonts w:cstheme="minorHAnsi"/>
          <w:spacing w:val="0"/>
        </w:rPr>
      </w:pPr>
      <w:r w:rsidRPr="001835C8">
        <w:rPr>
          <w:rFonts w:cstheme="minorHAnsi"/>
          <w:spacing w:val="0"/>
        </w:rPr>
        <w:t>TIEKĖJŲ PAŠALINIMO PAGRINDAI</w:t>
      </w:r>
    </w:p>
    <w:p w14:paraId="7630DC88" w14:textId="735639DF" w:rsidR="00A40AEE" w:rsidRPr="001835C8" w:rsidRDefault="00A40AEE" w:rsidP="00A40AEE">
      <w:pPr>
        <w:spacing w:line="240" w:lineRule="auto"/>
        <w:ind w:firstLine="567"/>
        <w:jc w:val="both"/>
        <w:rPr>
          <w:rFonts w:ascii="Calibri" w:eastAsia="Calibri" w:hAnsi="Calibri" w:cs="Calibri"/>
          <w:color w:val="000000"/>
          <w:kern w:val="2"/>
          <w:shd w:val="clear" w:color="auto" w:fill="FFFFFF"/>
        </w:rPr>
      </w:pPr>
      <w:r w:rsidRPr="001835C8">
        <w:rPr>
          <w:rFonts w:ascii="Calibri" w:eastAsia="Calibri" w:hAnsi="Calibri" w:cs="Calibr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1835C8">
        <w:rPr>
          <w:rFonts w:ascii="Calibri" w:eastAsia="Calibri" w:hAnsi="Calibri" w:cs="Calibri"/>
          <w:iCs/>
          <w:color w:val="000000"/>
          <w:kern w:val="2"/>
          <w:shd w:val="clear" w:color="auto" w:fill="FFFFFF"/>
        </w:rPr>
        <w:t>Certis</w:t>
      </w:r>
      <w:proofErr w:type="spellEnd"/>
      <w:r w:rsidRPr="001835C8">
        <w:rPr>
          <w:rFonts w:ascii="Calibri" w:eastAsia="Calibri" w:hAnsi="Calibri" w:cs="Calibr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1835C8">
        <w:rPr>
          <w:rFonts w:ascii="Calibri" w:eastAsia="Calibri" w:hAnsi="Calibri" w:cs="Calibri"/>
          <w:iCs/>
          <w:color w:val="000000"/>
          <w:kern w:val="2"/>
          <w:shd w:val="clear" w:color="auto" w:fill="FFFFFF"/>
        </w:rPr>
        <w:t>Certis</w:t>
      </w:r>
      <w:proofErr w:type="spellEnd"/>
      <w:r w:rsidRPr="001835C8">
        <w:rPr>
          <w:rFonts w:ascii="Calibri" w:eastAsia="Calibri" w:hAnsi="Calibri" w:cs="Calibri"/>
          <w:iCs/>
          <w:color w:val="000000"/>
          <w:kern w:val="2"/>
          <w:shd w:val="clear" w:color="auto" w:fill="FFFFFF"/>
        </w:rPr>
        <w:t xml:space="preserve">“, adresu </w:t>
      </w:r>
      <w:hyperlink r:id="rId21" w:history="1">
        <w:r w:rsidRPr="001835C8">
          <w:rPr>
            <w:rFonts w:ascii="Calibri" w:eastAsia="Calibri" w:hAnsi="Calibri" w:cs="Calibri"/>
            <w:iCs/>
            <w:color w:val="0563C1"/>
            <w:kern w:val="2"/>
            <w:u w:val="single"/>
            <w:shd w:val="clear" w:color="auto" w:fill="FFFFFF"/>
          </w:rPr>
          <w:t>https://ec.europa.eu/tools/ecertis/</w:t>
        </w:r>
      </w:hyperlink>
    </w:p>
    <w:p w14:paraId="4B894ECF" w14:textId="77777777" w:rsidR="00A40AEE" w:rsidRPr="001835C8" w:rsidRDefault="00A40AEE" w:rsidP="00A40AEE">
      <w:pPr>
        <w:spacing w:line="240" w:lineRule="auto"/>
        <w:ind w:firstLine="567"/>
        <w:jc w:val="both"/>
        <w:rPr>
          <w:rFonts w:ascii="Calibri" w:eastAsia="Times New Roman" w:hAnsi="Calibri" w:cs="Calibri"/>
        </w:rPr>
      </w:pPr>
      <w:r w:rsidRPr="001835C8">
        <w:rPr>
          <w:rFonts w:ascii="Calibri" w:eastAsia="Calibri" w:hAnsi="Calibri" w:cs="Calibri"/>
          <w:b/>
          <w:bCs/>
          <w:color w:val="000000"/>
          <w:kern w:val="2"/>
          <w:shd w:val="clear" w:color="auto" w:fill="FFFFFF"/>
        </w:rPr>
        <w:t xml:space="preserve">Jeigu pirkimo procedūroje dalyvauja </w:t>
      </w:r>
      <w:r w:rsidRPr="001835C8">
        <w:rPr>
          <w:rFonts w:ascii="Calibri" w:eastAsia="Times New Roman" w:hAnsi="Calibri" w:cs="Calibri"/>
          <w:b/>
          <w:bCs/>
        </w:rPr>
        <w:t>ūkio subjektų grupė, veikianti pagal jungtinės veiklos sutartį,</w:t>
      </w:r>
      <w:r w:rsidRPr="001835C8">
        <w:rPr>
          <w:rFonts w:ascii="Calibri" w:eastAsia="Calibri" w:hAnsi="Calibri" w:cs="Calibri"/>
          <w:b/>
          <w:bCs/>
          <w:color w:val="000000"/>
          <w:kern w:val="2"/>
          <w:shd w:val="clear" w:color="auto" w:fill="FFFFFF"/>
        </w:rPr>
        <w:t xml:space="preserve"> </w:t>
      </w:r>
      <w:r w:rsidRPr="001835C8">
        <w:rPr>
          <w:rFonts w:ascii="Calibri" w:eastAsia="Calibri" w:hAnsi="Calibri" w:cs="Calibri"/>
          <w:color w:val="000000"/>
          <w:kern w:val="2"/>
          <w:shd w:val="clear" w:color="auto" w:fill="FFFFFF"/>
        </w:rPr>
        <w:t>pašalinimo pagrindų nebuvimo reikalavimus privalo atitikti kiekviena jungtinės veiklos sutarties šalis ir pateikti EBVPD bei lentelės 1.1 ir 1.3 punktuose nurodytus</w:t>
      </w:r>
      <w:r w:rsidRPr="001835C8">
        <w:rPr>
          <w:rFonts w:ascii="Calibri" w:eastAsia="Times New Roman" w:hAnsi="Calibri" w:cs="Calibri"/>
        </w:rPr>
        <w:t xml:space="preserve"> dokumentus, įrodančius pašalinimo pagrindų nebuvimą.</w:t>
      </w:r>
    </w:p>
    <w:p w14:paraId="6DA12959" w14:textId="77777777" w:rsidR="00A40AEE" w:rsidRPr="001835C8" w:rsidRDefault="00A40AEE" w:rsidP="00A40AEE">
      <w:pPr>
        <w:spacing w:line="240" w:lineRule="auto"/>
        <w:ind w:firstLine="567"/>
        <w:jc w:val="both"/>
        <w:rPr>
          <w:rFonts w:ascii="Calibri" w:eastAsia="Calibri" w:hAnsi="Calibri" w:cs="Calibri"/>
          <w:color w:val="000000"/>
          <w:kern w:val="2"/>
          <w:shd w:val="clear" w:color="auto" w:fill="FFFFFF"/>
        </w:rPr>
      </w:pPr>
      <w:r w:rsidRPr="001835C8">
        <w:rPr>
          <w:rFonts w:ascii="Calibri" w:eastAsia="Calibri" w:hAnsi="Calibri" w:cs="Calibri"/>
          <w:b/>
          <w:bCs/>
          <w:color w:val="000000"/>
          <w:kern w:val="2"/>
          <w:shd w:val="clear" w:color="auto" w:fill="FFFFFF"/>
        </w:rPr>
        <w:t xml:space="preserve">Jeigu pirkimo procedūroje tiekėjas pasitelkia ūkio subjektus, kurių </w:t>
      </w:r>
      <w:proofErr w:type="spellStart"/>
      <w:r w:rsidRPr="001835C8">
        <w:rPr>
          <w:rFonts w:ascii="Calibri" w:eastAsia="Calibri" w:hAnsi="Calibri" w:cs="Calibri"/>
          <w:b/>
          <w:bCs/>
          <w:color w:val="000000"/>
          <w:kern w:val="2"/>
          <w:shd w:val="clear" w:color="auto" w:fill="FFFFFF"/>
        </w:rPr>
        <w:t>pajėgumais</w:t>
      </w:r>
      <w:proofErr w:type="spellEnd"/>
      <w:r w:rsidRPr="001835C8">
        <w:rPr>
          <w:rFonts w:ascii="Calibri" w:eastAsia="Calibri" w:hAnsi="Calibri" w:cs="Calibri"/>
          <w:b/>
          <w:bCs/>
          <w:color w:val="000000"/>
          <w:kern w:val="2"/>
          <w:shd w:val="clear" w:color="auto" w:fill="FFFFFF"/>
        </w:rPr>
        <w:t xml:space="preserve"> remiasi</w:t>
      </w:r>
      <w:r w:rsidRPr="001835C8">
        <w:rPr>
          <w:rFonts w:ascii="Calibri" w:eastAsia="Calibri" w:hAnsi="Calibri" w:cs="Calibri"/>
          <w:color w:val="000000"/>
          <w:kern w:val="2"/>
          <w:shd w:val="clear" w:color="auto" w:fill="FFFFFF"/>
        </w:rPr>
        <w:t xml:space="preserve"> savo įsipareigojimams vykdyti, šie pasitelkti ūkio subjektai privalo atitikti pašalinimo pagrindų nebuvimo reikalavimus, o tiekėjas privalo pateikti kiekvieno tokio ūkio subjekto EBVPD ir lentelės 1.1 bei 1.3 punktuose nurodytus pašalinimo pagrindų nebuvimą įrodančius dokumentus.</w:t>
      </w:r>
    </w:p>
    <w:p w14:paraId="5ABC267A" w14:textId="77777777" w:rsidR="00A40AEE" w:rsidRPr="001835C8" w:rsidRDefault="00A40AEE" w:rsidP="00A40AEE">
      <w:pPr>
        <w:spacing w:line="240" w:lineRule="auto"/>
        <w:ind w:firstLine="567"/>
        <w:jc w:val="both"/>
        <w:rPr>
          <w:rFonts w:ascii="Calibri" w:eastAsia="Calibri" w:hAnsi="Calibri" w:cs="Calibri"/>
          <w:bCs/>
          <w:color w:val="000000"/>
          <w:kern w:val="2"/>
          <w:shd w:val="clear" w:color="auto" w:fill="FFFFFF"/>
        </w:rPr>
      </w:pPr>
      <w:r w:rsidRPr="001835C8">
        <w:rPr>
          <w:rFonts w:ascii="Calibri" w:eastAsia="Times New Roman" w:hAnsi="Calibri" w:cs="Calibri"/>
        </w:rPr>
        <w:t>Dokumentų, patvirtinančių pašalinimo pagrindų nebuvimą, bus reikalaujama tik iš to tiekėjo, kurio pasiūlymas pagal vertinimo rezultatus galės būti nustatytas laimėjusiu.</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A40AEE" w:rsidRPr="001835C8" w14:paraId="3DA70201" w14:textId="77777777" w:rsidTr="00A40AEE">
        <w:trPr>
          <w:trHeight w:val="1323"/>
        </w:trPr>
        <w:tc>
          <w:tcPr>
            <w:tcW w:w="3279" w:type="dxa"/>
            <w:shd w:val="clear" w:color="auto" w:fill="D9E2F3"/>
            <w:tcMar>
              <w:top w:w="0" w:type="dxa"/>
              <w:left w:w="108" w:type="dxa"/>
              <w:bottom w:w="0" w:type="dxa"/>
              <w:right w:w="108" w:type="dxa"/>
            </w:tcMar>
            <w:hideMark/>
          </w:tcPr>
          <w:p w14:paraId="7F1D0CEE" w14:textId="77777777" w:rsidR="00A40AEE" w:rsidRPr="001835C8" w:rsidRDefault="00A40AEE" w:rsidP="001835C8">
            <w:pPr>
              <w:spacing w:after="0" w:line="240" w:lineRule="auto"/>
              <w:jc w:val="center"/>
              <w:rPr>
                <w:rFonts w:ascii="Calibri" w:eastAsia="Times New Roman" w:hAnsi="Calibri" w:cs="Calibri"/>
                <w:b/>
              </w:rPr>
            </w:pPr>
            <w:r w:rsidRPr="001835C8">
              <w:rPr>
                <w:rFonts w:ascii="Calibri" w:eastAsia="Times New Roman" w:hAnsi="Calibri" w:cs="Calibri"/>
                <w:b/>
              </w:rPr>
              <w:t>Tiekėjo pašalinimo pagrindų pavadinimas</w:t>
            </w:r>
          </w:p>
        </w:tc>
        <w:tc>
          <w:tcPr>
            <w:tcW w:w="1375" w:type="dxa"/>
            <w:shd w:val="clear" w:color="auto" w:fill="D9E2F3"/>
            <w:tcMar>
              <w:top w:w="0" w:type="dxa"/>
              <w:left w:w="108" w:type="dxa"/>
              <w:bottom w:w="0" w:type="dxa"/>
              <w:right w:w="108" w:type="dxa"/>
            </w:tcMar>
            <w:hideMark/>
          </w:tcPr>
          <w:p w14:paraId="1885F4E8" w14:textId="77777777" w:rsidR="00A40AEE" w:rsidRPr="001835C8" w:rsidRDefault="00A40AEE" w:rsidP="001835C8">
            <w:pPr>
              <w:keepNext/>
              <w:spacing w:after="0" w:line="240" w:lineRule="auto"/>
              <w:ind w:left="-105"/>
              <w:jc w:val="center"/>
              <w:outlineLvl w:val="2"/>
              <w:rPr>
                <w:rFonts w:ascii="Calibri" w:eastAsia="Times New Roman" w:hAnsi="Calibri" w:cs="Calibri"/>
                <w:b/>
              </w:rPr>
            </w:pPr>
            <w:bookmarkStart w:id="51" w:name="_Toc190679221"/>
            <w:bookmarkStart w:id="52" w:name="_Toc190679374"/>
            <w:bookmarkStart w:id="53" w:name="_Toc194481465"/>
            <w:bookmarkStart w:id="54" w:name="_Toc212036699"/>
            <w:bookmarkStart w:id="55" w:name="_Toc213315572"/>
            <w:bookmarkStart w:id="56" w:name="_Toc215669619"/>
            <w:bookmarkStart w:id="57" w:name="_Toc216335583"/>
            <w:bookmarkStart w:id="58" w:name="_Toc216335846"/>
            <w:bookmarkStart w:id="59" w:name="_Toc216851036"/>
            <w:bookmarkStart w:id="60" w:name="_Toc216877720"/>
            <w:bookmarkStart w:id="61" w:name="_Toc218257670"/>
            <w:bookmarkStart w:id="62" w:name="_Toc218258608"/>
            <w:bookmarkStart w:id="63" w:name="_Toc219205110"/>
            <w:bookmarkStart w:id="64" w:name="_Toc219205465"/>
            <w:bookmarkStart w:id="65" w:name="_Toc219731976"/>
            <w:r w:rsidRPr="001835C8">
              <w:rPr>
                <w:rFonts w:ascii="Calibri" w:eastAsia="Times New Roman" w:hAnsi="Calibri" w:cs="Calibri"/>
                <w:b/>
              </w:rPr>
              <w:t>VPĮ straipsnis, dalis, punktas bei EBVPD formos dalis pildymui</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tc>
        <w:tc>
          <w:tcPr>
            <w:tcW w:w="5265" w:type="dxa"/>
            <w:shd w:val="clear" w:color="auto" w:fill="D9E2F3"/>
            <w:tcMar>
              <w:top w:w="0" w:type="dxa"/>
              <w:left w:w="108" w:type="dxa"/>
              <w:bottom w:w="0" w:type="dxa"/>
              <w:right w:w="108" w:type="dxa"/>
            </w:tcMar>
            <w:hideMark/>
          </w:tcPr>
          <w:p w14:paraId="6611383A" w14:textId="77777777" w:rsidR="00A40AEE" w:rsidRPr="001835C8" w:rsidRDefault="00A40AEE" w:rsidP="001835C8">
            <w:pPr>
              <w:keepNext/>
              <w:spacing w:after="0" w:line="240" w:lineRule="auto"/>
              <w:ind w:left="-110"/>
              <w:jc w:val="center"/>
              <w:outlineLvl w:val="2"/>
              <w:rPr>
                <w:rFonts w:ascii="Calibri" w:eastAsia="Times New Roman" w:hAnsi="Calibri" w:cs="Calibri"/>
                <w:b/>
              </w:rPr>
            </w:pPr>
            <w:bookmarkStart w:id="66" w:name="_Toc190679222"/>
            <w:bookmarkStart w:id="67" w:name="_Toc190679375"/>
            <w:bookmarkStart w:id="68" w:name="_Toc194481466"/>
            <w:bookmarkStart w:id="69" w:name="_Toc212036700"/>
            <w:bookmarkStart w:id="70" w:name="_Toc213315573"/>
            <w:bookmarkStart w:id="71" w:name="_Toc215669620"/>
            <w:bookmarkStart w:id="72" w:name="_Toc216335584"/>
            <w:bookmarkStart w:id="73" w:name="_Toc216335847"/>
            <w:bookmarkStart w:id="74" w:name="_Toc216851037"/>
            <w:bookmarkStart w:id="75" w:name="_Toc216877721"/>
            <w:bookmarkStart w:id="76" w:name="_Toc218257671"/>
            <w:bookmarkStart w:id="77" w:name="_Toc218258609"/>
            <w:bookmarkStart w:id="78" w:name="_Toc219205111"/>
            <w:bookmarkStart w:id="79" w:name="_Toc219205466"/>
            <w:bookmarkStart w:id="80" w:name="_Toc219731977"/>
            <w:r w:rsidRPr="001835C8">
              <w:rPr>
                <w:rFonts w:ascii="Calibri" w:eastAsia="Times New Roman" w:hAnsi="Calibri" w:cs="Calibri"/>
                <w:b/>
              </w:rPr>
              <w:t>Dokumentai, kuriuos tiekėjas turi pateikti, siekiant įrodyti jo pašalinimo pagrindų nebuvimą</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tc>
      </w:tr>
      <w:tr w:rsidR="00A40AEE" w:rsidRPr="001835C8" w14:paraId="3B98F74D" w14:textId="77777777" w:rsidTr="009D61DD">
        <w:tc>
          <w:tcPr>
            <w:tcW w:w="3279" w:type="dxa"/>
            <w:tcMar>
              <w:top w:w="0" w:type="dxa"/>
              <w:left w:w="108" w:type="dxa"/>
              <w:bottom w:w="0" w:type="dxa"/>
              <w:right w:w="108" w:type="dxa"/>
            </w:tcMar>
          </w:tcPr>
          <w:p w14:paraId="4B04C0A5" w14:textId="77777777" w:rsidR="00A40AEE" w:rsidRPr="001835C8" w:rsidRDefault="00A40AEE" w:rsidP="001835C8">
            <w:pPr>
              <w:spacing w:after="0" w:line="240" w:lineRule="auto"/>
              <w:jc w:val="both"/>
              <w:rPr>
                <w:rFonts w:ascii="Calibri" w:eastAsia="Times New Roman" w:hAnsi="Calibri" w:cs="Calibri"/>
                <w:b/>
                <w:bCs/>
                <w:color w:val="000000"/>
                <w:bdr w:val="none" w:sz="0" w:space="0" w:color="auto" w:frame="1"/>
              </w:rPr>
            </w:pPr>
            <w:r w:rsidRPr="001835C8">
              <w:rPr>
                <w:rFonts w:ascii="Calibri" w:eastAsia="Times New Roman" w:hAnsi="Calibri" w:cs="Calibri"/>
                <w:b/>
                <w:color w:val="000000"/>
                <w:bdr w:val="none" w:sz="0" w:space="0" w:color="auto" w:frame="1"/>
              </w:rPr>
              <w:t>1.1.</w:t>
            </w:r>
            <w:r w:rsidRPr="001835C8">
              <w:rPr>
                <w:rFonts w:ascii="Calibri" w:eastAsia="Times New Roman" w:hAnsi="Calibri" w:cs="Calibri"/>
                <w:color w:val="000000"/>
                <w:bdr w:val="none" w:sz="0" w:space="0" w:color="auto" w:frame="1"/>
              </w:rPr>
              <w:t xml:space="preserve"> Tiekėjas arba jo atsakingas asmuo, nurodytas VPĮ 46 straipsnio 2 dalies 2 punkte, nuteistas už šią nusikalstamą veiką:</w:t>
            </w:r>
          </w:p>
          <w:p w14:paraId="105F6372" w14:textId="77777777" w:rsidR="00A40AEE" w:rsidRPr="001835C8" w:rsidRDefault="00A40AEE" w:rsidP="001835C8">
            <w:pPr>
              <w:spacing w:after="0" w:line="240" w:lineRule="auto"/>
              <w:jc w:val="both"/>
              <w:rPr>
                <w:rFonts w:ascii="Calibri" w:eastAsia="Times New Roman" w:hAnsi="Calibri" w:cs="Calibri"/>
                <w:b/>
                <w:bCs/>
                <w:color w:val="000000"/>
                <w:bdr w:val="none" w:sz="0" w:space="0" w:color="auto" w:frame="1"/>
              </w:rPr>
            </w:pPr>
            <w:r w:rsidRPr="001835C8">
              <w:rPr>
                <w:rFonts w:ascii="Calibri" w:eastAsia="Times New Roman" w:hAnsi="Calibri" w:cs="Calibri"/>
                <w:bCs/>
                <w:color w:val="000000"/>
                <w:bdr w:val="none" w:sz="0" w:space="0" w:color="auto" w:frame="1"/>
              </w:rPr>
              <w:t>1) dalyvavimą nusikalstamame susivienijime, jo organizavimą ar vadovavimą jam;</w:t>
            </w:r>
          </w:p>
          <w:p w14:paraId="3676B64D" w14:textId="77777777" w:rsidR="00A40AEE" w:rsidRPr="001835C8" w:rsidRDefault="00A40AEE" w:rsidP="001835C8">
            <w:pPr>
              <w:spacing w:after="0" w:line="240" w:lineRule="auto"/>
              <w:jc w:val="both"/>
              <w:rPr>
                <w:rFonts w:ascii="Calibri" w:eastAsia="Times New Roman" w:hAnsi="Calibri" w:cs="Calibri"/>
                <w:b/>
                <w:bCs/>
                <w:color w:val="000000"/>
                <w:bdr w:val="none" w:sz="0" w:space="0" w:color="auto" w:frame="1"/>
              </w:rPr>
            </w:pPr>
            <w:r w:rsidRPr="001835C8">
              <w:rPr>
                <w:rFonts w:ascii="Calibri" w:eastAsia="Times New Roman" w:hAnsi="Calibri" w:cs="Calibri"/>
                <w:bCs/>
                <w:color w:val="000000"/>
                <w:bdr w:val="none" w:sz="0" w:space="0" w:color="auto" w:frame="1"/>
              </w:rPr>
              <w:t>2) kyšininkavimą, prekybą poveikiu, papirkimą;</w:t>
            </w:r>
          </w:p>
          <w:p w14:paraId="033C700F" w14:textId="77777777" w:rsidR="00A40AEE" w:rsidRPr="001835C8" w:rsidRDefault="00A40AEE" w:rsidP="001835C8">
            <w:pPr>
              <w:spacing w:after="0" w:line="240" w:lineRule="auto"/>
              <w:jc w:val="both"/>
              <w:rPr>
                <w:rFonts w:ascii="Calibri" w:eastAsia="Times New Roman" w:hAnsi="Calibri" w:cs="Calibri"/>
                <w:b/>
                <w:bCs/>
                <w:color w:val="000000"/>
                <w:bdr w:val="none" w:sz="0" w:space="0" w:color="auto" w:frame="1"/>
              </w:rPr>
            </w:pPr>
            <w:r w:rsidRPr="001835C8">
              <w:rPr>
                <w:rFonts w:ascii="Calibri" w:eastAsia="Times New Roman" w:hAnsi="Calibri" w:cs="Calibr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1835C8">
              <w:rPr>
                <w:rFonts w:ascii="Calibri" w:eastAsia="Times New Roman" w:hAnsi="Calibri" w:cs="Calibri"/>
                <w:bCs/>
                <w:color w:val="000000"/>
                <w:bdr w:val="none" w:sz="0" w:space="0" w:color="auto" w:frame="1"/>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A398E3" w14:textId="77777777" w:rsidR="00A40AEE" w:rsidRPr="001835C8" w:rsidRDefault="00A40AEE" w:rsidP="001835C8">
            <w:pPr>
              <w:spacing w:after="0" w:line="240" w:lineRule="auto"/>
              <w:jc w:val="both"/>
              <w:rPr>
                <w:rFonts w:ascii="Calibri" w:eastAsia="Times New Roman" w:hAnsi="Calibri" w:cs="Calibri"/>
                <w:b/>
                <w:bCs/>
                <w:color w:val="000000"/>
                <w:bdr w:val="none" w:sz="0" w:space="0" w:color="auto" w:frame="1"/>
              </w:rPr>
            </w:pPr>
            <w:r w:rsidRPr="001835C8">
              <w:rPr>
                <w:rFonts w:ascii="Calibri" w:eastAsia="Times New Roman" w:hAnsi="Calibri" w:cs="Calibri"/>
                <w:bCs/>
                <w:color w:val="000000"/>
                <w:bdr w:val="none" w:sz="0" w:space="0" w:color="auto" w:frame="1"/>
              </w:rPr>
              <w:t>4) nusikalstamą bankrotą;</w:t>
            </w:r>
          </w:p>
          <w:p w14:paraId="5F2D011A" w14:textId="77777777" w:rsidR="00A40AEE" w:rsidRPr="001835C8" w:rsidRDefault="00A40AEE" w:rsidP="001835C8">
            <w:pPr>
              <w:spacing w:after="0" w:line="240" w:lineRule="auto"/>
              <w:jc w:val="both"/>
              <w:rPr>
                <w:rFonts w:ascii="Calibri" w:eastAsia="Times New Roman" w:hAnsi="Calibri" w:cs="Calibri"/>
                <w:b/>
                <w:bCs/>
                <w:color w:val="000000"/>
                <w:bdr w:val="none" w:sz="0" w:space="0" w:color="auto" w:frame="1"/>
              </w:rPr>
            </w:pPr>
            <w:r w:rsidRPr="001835C8">
              <w:rPr>
                <w:rFonts w:ascii="Calibri" w:eastAsia="Times New Roman" w:hAnsi="Calibri" w:cs="Calibri"/>
                <w:bCs/>
                <w:color w:val="000000"/>
                <w:bdr w:val="none" w:sz="0" w:space="0" w:color="auto" w:frame="1"/>
              </w:rPr>
              <w:t>5) teroristinį ir su teroristine veikla susijusį nusikaltimą;</w:t>
            </w:r>
          </w:p>
          <w:p w14:paraId="5C901B9C" w14:textId="77777777" w:rsidR="00A40AEE" w:rsidRPr="001835C8" w:rsidRDefault="00A40AEE" w:rsidP="001835C8">
            <w:pPr>
              <w:spacing w:after="0" w:line="240" w:lineRule="auto"/>
              <w:jc w:val="both"/>
              <w:rPr>
                <w:rFonts w:ascii="Calibri" w:eastAsia="Times New Roman" w:hAnsi="Calibri" w:cs="Calibri"/>
                <w:b/>
                <w:bCs/>
                <w:color w:val="000000"/>
                <w:bdr w:val="none" w:sz="0" w:space="0" w:color="auto" w:frame="1"/>
              </w:rPr>
            </w:pPr>
            <w:r w:rsidRPr="001835C8">
              <w:rPr>
                <w:rFonts w:ascii="Calibri" w:eastAsia="Times New Roman" w:hAnsi="Calibri" w:cs="Calibri"/>
                <w:bCs/>
                <w:color w:val="000000"/>
                <w:bdr w:val="none" w:sz="0" w:space="0" w:color="auto" w:frame="1"/>
              </w:rPr>
              <w:t>6) nusikalstamu būdu gauto turto legalizavimą;</w:t>
            </w:r>
          </w:p>
          <w:p w14:paraId="1F800F5C" w14:textId="77777777" w:rsidR="00A40AEE" w:rsidRPr="001835C8" w:rsidRDefault="00A40AEE" w:rsidP="001835C8">
            <w:pPr>
              <w:spacing w:after="0" w:line="240" w:lineRule="auto"/>
              <w:jc w:val="both"/>
              <w:rPr>
                <w:rFonts w:ascii="Calibri" w:eastAsia="Times New Roman" w:hAnsi="Calibri" w:cs="Calibri"/>
                <w:b/>
                <w:bCs/>
                <w:color w:val="000000"/>
                <w:bdr w:val="none" w:sz="0" w:space="0" w:color="auto" w:frame="1"/>
              </w:rPr>
            </w:pPr>
            <w:r w:rsidRPr="001835C8">
              <w:rPr>
                <w:rFonts w:ascii="Calibri" w:eastAsia="Times New Roman" w:hAnsi="Calibri" w:cs="Calibri"/>
                <w:bCs/>
                <w:color w:val="000000"/>
                <w:bdr w:val="none" w:sz="0" w:space="0" w:color="auto" w:frame="1"/>
              </w:rPr>
              <w:t>7) prekybą žmonėmis, vaiko pirkimą arba pardavimą;</w:t>
            </w:r>
          </w:p>
          <w:p w14:paraId="0ED9EE2D" w14:textId="77777777" w:rsidR="00A40AEE" w:rsidRPr="001835C8" w:rsidRDefault="00A40AEE" w:rsidP="001835C8">
            <w:pPr>
              <w:spacing w:after="0" w:line="240" w:lineRule="auto"/>
              <w:jc w:val="both"/>
              <w:rPr>
                <w:rFonts w:ascii="Calibri" w:eastAsia="Times New Roman" w:hAnsi="Calibri" w:cs="Calibri"/>
                <w:b/>
                <w:bCs/>
                <w:color w:val="000000"/>
                <w:bdr w:val="none" w:sz="0" w:space="0" w:color="auto" w:frame="1"/>
              </w:rPr>
            </w:pPr>
            <w:r w:rsidRPr="001835C8">
              <w:rPr>
                <w:rFonts w:ascii="Calibri" w:eastAsia="Times New Roman" w:hAnsi="Calibri" w:cs="Calibr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992FF33" w14:textId="77777777" w:rsidR="00A40AEE" w:rsidRPr="001835C8" w:rsidRDefault="00A40AEE" w:rsidP="001835C8">
            <w:pPr>
              <w:spacing w:after="0" w:line="240" w:lineRule="auto"/>
              <w:jc w:val="both"/>
              <w:rPr>
                <w:rFonts w:ascii="Calibri" w:eastAsia="Times New Roman" w:hAnsi="Calibri" w:cs="Calibri"/>
                <w:b/>
                <w:bCs/>
                <w:color w:val="000000"/>
                <w:bdr w:val="none" w:sz="0" w:space="0" w:color="auto" w:frame="1"/>
              </w:rPr>
            </w:pPr>
          </w:p>
          <w:p w14:paraId="775532F9" w14:textId="77777777" w:rsidR="00A40AEE" w:rsidRPr="001835C8" w:rsidRDefault="00A40AEE" w:rsidP="001835C8">
            <w:pPr>
              <w:spacing w:after="0" w:line="240" w:lineRule="auto"/>
              <w:jc w:val="both"/>
              <w:rPr>
                <w:rFonts w:ascii="Calibri" w:eastAsia="Times New Roman" w:hAnsi="Calibri" w:cs="Calibri"/>
                <w:b/>
                <w:bCs/>
                <w:color w:val="000000"/>
                <w:bdr w:val="none" w:sz="0" w:space="0" w:color="auto" w:frame="1"/>
              </w:rPr>
            </w:pPr>
            <w:r w:rsidRPr="001835C8">
              <w:rPr>
                <w:rFonts w:ascii="Calibri" w:eastAsia="Times New Roman" w:hAnsi="Calibri" w:cs="Calibri"/>
                <w:bCs/>
                <w:color w:val="000000"/>
                <w:bdr w:val="none" w:sz="0" w:space="0" w:color="auto" w:frame="1"/>
              </w:rPr>
              <w:t>Laikoma, kad tiekėjas arba jo atsakingas asmuo nuteistas už aukščiau nurodytą nusikalstamą veiką, kai dėl:</w:t>
            </w:r>
          </w:p>
          <w:p w14:paraId="1A91666E" w14:textId="77777777" w:rsidR="00A40AEE" w:rsidRPr="001835C8" w:rsidRDefault="00A40AEE" w:rsidP="001835C8">
            <w:pPr>
              <w:spacing w:after="0" w:line="240" w:lineRule="auto"/>
              <w:jc w:val="both"/>
              <w:rPr>
                <w:rFonts w:ascii="Calibri" w:eastAsia="Times New Roman" w:hAnsi="Calibri" w:cs="Calibri"/>
                <w:bCs/>
                <w:color w:val="000000"/>
                <w:bdr w:val="none" w:sz="0" w:space="0" w:color="auto" w:frame="1"/>
              </w:rPr>
            </w:pPr>
            <w:r w:rsidRPr="001835C8">
              <w:rPr>
                <w:rFonts w:ascii="Calibri" w:eastAsia="Times New Roman" w:hAnsi="Calibri" w:cs="Calibr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57135A0F" w14:textId="77777777" w:rsidR="00A40AEE" w:rsidRPr="001835C8" w:rsidRDefault="00A40AEE" w:rsidP="001835C8">
            <w:pPr>
              <w:spacing w:after="0" w:line="240" w:lineRule="auto"/>
              <w:jc w:val="both"/>
              <w:rPr>
                <w:rFonts w:ascii="Calibri" w:eastAsia="Times New Roman" w:hAnsi="Calibri" w:cs="Calibri"/>
                <w:b/>
                <w:bCs/>
                <w:color w:val="000000"/>
                <w:bdr w:val="none" w:sz="0" w:space="0" w:color="auto" w:frame="1"/>
              </w:rPr>
            </w:pPr>
          </w:p>
          <w:p w14:paraId="1C72D1F6" w14:textId="77777777" w:rsidR="00A40AEE" w:rsidRPr="001835C8" w:rsidRDefault="00A40AEE" w:rsidP="001835C8">
            <w:pPr>
              <w:spacing w:after="0" w:line="240" w:lineRule="auto"/>
              <w:jc w:val="both"/>
              <w:rPr>
                <w:rFonts w:ascii="Calibri" w:eastAsia="Times New Roman" w:hAnsi="Calibri" w:cs="Calibri"/>
                <w:color w:val="000000"/>
                <w:bdr w:val="none" w:sz="0" w:space="0" w:color="auto" w:frame="1"/>
              </w:rPr>
            </w:pPr>
            <w:r w:rsidRPr="001835C8">
              <w:rPr>
                <w:rFonts w:ascii="Calibri" w:eastAsia="Times New Roman" w:hAnsi="Calibri" w:cs="Calibri"/>
                <w:color w:val="000000"/>
                <w:bdr w:val="none" w:sz="0" w:space="0" w:color="auto" w:frame="1"/>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Pr="001835C8">
              <w:rPr>
                <w:rFonts w:ascii="Calibri" w:eastAsia="Times New Roman" w:hAnsi="Calibri" w:cs="Calibri"/>
                <w:color w:val="000000"/>
                <w:bdr w:val="none" w:sz="0" w:space="0" w:color="auto" w:frame="1"/>
              </w:rPr>
              <w:lastRenderedPageBreak/>
              <w:t>apkaltinamasis teismo nuosprendis ir šis asmuo turi neišnykusį ar nepanaikintą teistumą;</w:t>
            </w:r>
          </w:p>
          <w:p w14:paraId="7BED7C0B" w14:textId="77777777" w:rsidR="00A40AEE" w:rsidRPr="001835C8" w:rsidRDefault="00A40AEE" w:rsidP="001835C8">
            <w:pPr>
              <w:pBdr>
                <w:top w:val="nil"/>
                <w:left w:val="nil"/>
                <w:bottom w:val="nil"/>
                <w:right w:val="nil"/>
                <w:between w:val="nil"/>
                <w:bar w:val="nil"/>
              </w:pBdr>
              <w:suppressAutoHyphens/>
              <w:spacing w:after="0" w:line="240" w:lineRule="auto"/>
              <w:jc w:val="both"/>
              <w:rPr>
                <w:rFonts w:ascii="Calibri" w:eastAsia="Times New Roman" w:hAnsi="Calibri" w:cs="Calibri"/>
                <w:b/>
              </w:rPr>
            </w:pPr>
            <w:r w:rsidRPr="001835C8">
              <w:rPr>
                <w:rFonts w:ascii="Calibri" w:eastAsia="Times New Roman" w:hAnsi="Calibri" w:cs="Calibr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0BC9C3E" w14:textId="77777777" w:rsidR="00A40AEE" w:rsidRPr="001835C8" w:rsidRDefault="00A40AEE" w:rsidP="001835C8">
            <w:pPr>
              <w:spacing w:after="0" w:line="240" w:lineRule="auto"/>
              <w:ind w:left="37"/>
              <w:jc w:val="center"/>
              <w:rPr>
                <w:rFonts w:ascii="Calibri" w:eastAsia="Times New Roman" w:hAnsi="Calibri" w:cs="Calibri"/>
                <w:b/>
              </w:rPr>
            </w:pPr>
            <w:r w:rsidRPr="001835C8">
              <w:rPr>
                <w:rFonts w:ascii="Calibri" w:eastAsia="Times New Roman" w:hAnsi="Calibri" w:cs="Calibri"/>
                <w:b/>
              </w:rPr>
              <w:lastRenderedPageBreak/>
              <w:t>VPĮ 46 straipsnio 1 dalis</w:t>
            </w:r>
          </w:p>
          <w:p w14:paraId="3EC2E63E" w14:textId="77777777" w:rsidR="00A40AEE" w:rsidRPr="001835C8" w:rsidRDefault="00A40AEE" w:rsidP="001835C8">
            <w:pPr>
              <w:spacing w:after="0" w:line="240" w:lineRule="auto"/>
              <w:ind w:left="37"/>
              <w:jc w:val="center"/>
              <w:rPr>
                <w:rFonts w:ascii="Calibri" w:eastAsia="Times New Roman" w:hAnsi="Calibri" w:cs="Calibri"/>
                <w:b/>
              </w:rPr>
            </w:pPr>
          </w:p>
          <w:p w14:paraId="5607ABB1" w14:textId="77777777" w:rsidR="00A40AEE" w:rsidRPr="001835C8" w:rsidRDefault="00A40AEE" w:rsidP="001835C8">
            <w:pPr>
              <w:spacing w:after="0" w:line="240" w:lineRule="auto"/>
              <w:ind w:left="37"/>
              <w:jc w:val="center"/>
              <w:rPr>
                <w:rFonts w:ascii="Calibri" w:eastAsia="Times New Roman" w:hAnsi="Calibri" w:cs="Calibri"/>
              </w:rPr>
            </w:pPr>
            <w:r w:rsidRPr="001835C8">
              <w:rPr>
                <w:rFonts w:ascii="Calibri" w:eastAsia="Times New Roman" w:hAnsi="Calibri" w:cs="Calibri"/>
              </w:rPr>
              <w:t>EBVPD III dalies A1-A6 punktai</w:t>
            </w:r>
          </w:p>
          <w:p w14:paraId="7F5296F7" w14:textId="77777777" w:rsidR="00A40AEE" w:rsidRPr="001835C8" w:rsidRDefault="00A40AEE" w:rsidP="001835C8">
            <w:pPr>
              <w:spacing w:after="0" w:line="240" w:lineRule="auto"/>
              <w:ind w:left="37"/>
              <w:jc w:val="center"/>
              <w:rPr>
                <w:rFonts w:ascii="Calibri" w:eastAsia="Times New Roman" w:hAnsi="Calibri" w:cs="Calibri"/>
              </w:rPr>
            </w:pPr>
            <w:r w:rsidRPr="001835C8">
              <w:rPr>
                <w:rFonts w:ascii="Calibri" w:eastAsia="Times New Roman" w:hAnsi="Calibri" w:cs="Calibri"/>
              </w:rPr>
              <w:t>EBVPD III dalies D1 punktas</w:t>
            </w:r>
          </w:p>
        </w:tc>
        <w:tc>
          <w:tcPr>
            <w:tcW w:w="5265" w:type="dxa"/>
            <w:tcMar>
              <w:top w:w="0" w:type="dxa"/>
              <w:left w:w="108" w:type="dxa"/>
              <w:bottom w:w="0" w:type="dxa"/>
              <w:right w:w="108" w:type="dxa"/>
            </w:tcMar>
          </w:tcPr>
          <w:p w14:paraId="1E7670A0" w14:textId="77777777" w:rsidR="00A40AEE" w:rsidRPr="001835C8" w:rsidRDefault="00A40AEE" w:rsidP="001835C8">
            <w:pPr>
              <w:spacing w:after="0" w:line="240" w:lineRule="auto"/>
              <w:jc w:val="both"/>
              <w:rPr>
                <w:rFonts w:ascii="Calibri" w:eastAsia="Times New Roman" w:hAnsi="Calibri" w:cs="Calibri"/>
                <w:color w:val="000000"/>
                <w:bdr w:val="none" w:sz="0" w:space="0" w:color="auto" w:frame="1"/>
              </w:rPr>
            </w:pPr>
            <w:r w:rsidRPr="001835C8">
              <w:rPr>
                <w:rFonts w:ascii="Calibri" w:eastAsia="Times New Roman" w:hAnsi="Calibri" w:cs="Calibri"/>
                <w:color w:val="000000"/>
                <w:bdr w:val="none" w:sz="0" w:space="0" w:color="auto" w:frame="1"/>
              </w:rPr>
              <w:t>1) Iš Lietuvoje įsteigtų subjektų reikalaujama:</w:t>
            </w:r>
          </w:p>
          <w:p w14:paraId="40CB7D5F" w14:textId="77777777" w:rsidR="00A40AEE" w:rsidRPr="001835C8" w:rsidRDefault="00A40AEE" w:rsidP="001835C8">
            <w:pPr>
              <w:numPr>
                <w:ilvl w:val="0"/>
                <w:numId w:val="22"/>
              </w:numPr>
              <w:spacing w:after="0" w:line="240" w:lineRule="auto"/>
              <w:ind w:left="314"/>
              <w:jc w:val="both"/>
              <w:rPr>
                <w:rFonts w:ascii="Calibri" w:eastAsia="Times New Roman" w:hAnsi="Calibri" w:cs="Calibri"/>
                <w:b/>
                <w:bCs/>
                <w:color w:val="000000"/>
                <w:bdr w:val="none" w:sz="0" w:space="0" w:color="auto" w:frame="1"/>
              </w:rPr>
            </w:pPr>
            <w:r w:rsidRPr="001835C8">
              <w:rPr>
                <w:rFonts w:ascii="Calibri" w:eastAsia="Times New Roman" w:hAnsi="Calibri" w:cs="Calibri"/>
                <w:color w:val="000000"/>
                <w:bdr w:val="none" w:sz="0" w:space="0" w:color="auto" w:frame="1"/>
              </w:rPr>
              <w:t>išrašo iš teismo sprendimo arba</w:t>
            </w:r>
          </w:p>
          <w:p w14:paraId="599577C8" w14:textId="77777777" w:rsidR="00A40AEE" w:rsidRPr="001835C8" w:rsidRDefault="00A40AEE" w:rsidP="001835C8">
            <w:pPr>
              <w:numPr>
                <w:ilvl w:val="0"/>
                <w:numId w:val="22"/>
              </w:numPr>
              <w:spacing w:after="0" w:line="240" w:lineRule="auto"/>
              <w:ind w:left="314"/>
              <w:jc w:val="both"/>
              <w:rPr>
                <w:rFonts w:ascii="Calibri" w:eastAsia="Times New Roman" w:hAnsi="Calibri" w:cs="Calibri"/>
                <w:b/>
                <w:bCs/>
                <w:color w:val="000000"/>
                <w:bdr w:val="none" w:sz="0" w:space="0" w:color="auto" w:frame="1"/>
              </w:rPr>
            </w:pPr>
            <w:r w:rsidRPr="001835C8">
              <w:rPr>
                <w:rFonts w:ascii="Calibri" w:eastAsia="Times New Roman" w:hAnsi="Calibri" w:cs="Calibri"/>
                <w:color w:val="000000"/>
                <w:bdr w:val="none" w:sz="0" w:space="0" w:color="auto" w:frame="1"/>
              </w:rPr>
              <w:t>Informatikos ir ryšių departamento prie Vidaus reikalų ministerijos pažymos, arba</w:t>
            </w:r>
          </w:p>
          <w:p w14:paraId="56211E6E" w14:textId="77777777" w:rsidR="00A40AEE" w:rsidRPr="001835C8" w:rsidRDefault="00A40AEE" w:rsidP="001835C8">
            <w:pPr>
              <w:numPr>
                <w:ilvl w:val="0"/>
                <w:numId w:val="22"/>
              </w:numPr>
              <w:spacing w:after="0" w:line="240" w:lineRule="auto"/>
              <w:ind w:left="314"/>
              <w:jc w:val="both"/>
              <w:rPr>
                <w:rFonts w:ascii="Calibri" w:eastAsia="Times New Roman" w:hAnsi="Calibri" w:cs="Calibri"/>
                <w:b/>
                <w:bCs/>
                <w:color w:val="000000"/>
                <w:bdr w:val="none" w:sz="0" w:space="0" w:color="auto" w:frame="1"/>
              </w:rPr>
            </w:pPr>
            <w:r w:rsidRPr="001835C8">
              <w:rPr>
                <w:rFonts w:ascii="Calibri" w:eastAsia="Times New Roman" w:hAnsi="Calibri" w:cs="Calibri"/>
                <w:color w:val="000000"/>
                <w:bdr w:val="none" w:sz="0" w:space="0" w:color="auto" w:frame="1"/>
              </w:rPr>
              <w:t>valstybės įmonės Registrų centro Lietuvos Respublikos Vyriausybės nustatyta tvarka išduoto dokumento, patvirtinančio jungtinius kompetentingų institucijų tvarkomus duomenis.</w:t>
            </w:r>
          </w:p>
          <w:p w14:paraId="4F993595" w14:textId="77777777" w:rsidR="00A40AEE" w:rsidRPr="001835C8" w:rsidRDefault="00A40AEE" w:rsidP="001835C8">
            <w:pPr>
              <w:spacing w:after="0" w:line="240" w:lineRule="auto"/>
              <w:jc w:val="both"/>
              <w:rPr>
                <w:rFonts w:ascii="Calibri" w:eastAsia="Times New Roman" w:hAnsi="Calibri" w:cs="Calibri"/>
                <w:color w:val="000000"/>
                <w:bdr w:val="none" w:sz="0" w:space="0" w:color="auto" w:frame="1"/>
              </w:rPr>
            </w:pPr>
          </w:p>
          <w:p w14:paraId="43A963E1" w14:textId="77777777" w:rsidR="00A40AEE" w:rsidRPr="001835C8" w:rsidRDefault="00A40AEE" w:rsidP="001835C8">
            <w:pPr>
              <w:spacing w:after="0" w:line="240" w:lineRule="auto"/>
              <w:jc w:val="both"/>
              <w:rPr>
                <w:rFonts w:ascii="Calibri" w:eastAsia="Times New Roman" w:hAnsi="Calibri" w:cs="Calibri"/>
                <w:color w:val="000000"/>
                <w:bdr w:val="none" w:sz="0" w:space="0" w:color="auto" w:frame="1"/>
              </w:rPr>
            </w:pPr>
            <w:r w:rsidRPr="001835C8">
              <w:rPr>
                <w:rFonts w:ascii="Calibri" w:eastAsia="Times New Roman" w:hAnsi="Calibri" w:cs="Calibri"/>
                <w:color w:val="000000"/>
                <w:bdr w:val="none" w:sz="0" w:space="0" w:color="auto" w:frame="1"/>
              </w:rPr>
              <w:t>Iš ne Lietuvoje įsteigtų subjektų reikalaujama:</w:t>
            </w:r>
          </w:p>
          <w:p w14:paraId="546984E8" w14:textId="77777777" w:rsidR="00A40AEE" w:rsidRPr="001835C8" w:rsidRDefault="00A40AEE" w:rsidP="001835C8">
            <w:pPr>
              <w:numPr>
                <w:ilvl w:val="0"/>
                <w:numId w:val="22"/>
              </w:numPr>
              <w:spacing w:after="0" w:line="240" w:lineRule="auto"/>
              <w:ind w:left="314"/>
              <w:jc w:val="both"/>
              <w:rPr>
                <w:rFonts w:ascii="Calibri" w:eastAsia="Times New Roman" w:hAnsi="Calibri" w:cs="Calibri"/>
                <w:b/>
                <w:bCs/>
                <w:color w:val="000000"/>
                <w:bdr w:val="none" w:sz="0" w:space="0" w:color="auto" w:frame="1"/>
              </w:rPr>
            </w:pPr>
            <w:r w:rsidRPr="001835C8">
              <w:rPr>
                <w:rFonts w:ascii="Calibri" w:eastAsia="Times New Roman" w:hAnsi="Calibri" w:cs="Calibri"/>
                <w:color w:val="000000"/>
                <w:bdr w:val="none" w:sz="0" w:space="0" w:color="auto" w:frame="1"/>
              </w:rPr>
              <w:t>atitinkamos užsienio šalies institucijos dokumento</w:t>
            </w:r>
            <w:r w:rsidRPr="001835C8">
              <w:rPr>
                <w:rFonts w:ascii="Calibri" w:eastAsia="Times New Roman" w:hAnsi="Calibri" w:cs="Calibri"/>
                <w:color w:val="000000"/>
                <w:bdr w:val="none" w:sz="0" w:space="0" w:color="auto" w:frame="1"/>
                <w:vertAlign w:val="superscript"/>
              </w:rPr>
              <w:footnoteReference w:id="2"/>
            </w:r>
            <w:r w:rsidRPr="001835C8">
              <w:rPr>
                <w:rFonts w:ascii="Calibri" w:eastAsia="Times New Roman" w:hAnsi="Calibri" w:cs="Calibri"/>
                <w:color w:val="000000"/>
                <w:bdr w:val="none" w:sz="0" w:space="0" w:color="auto" w:frame="1"/>
              </w:rPr>
              <w:t>.</w:t>
            </w:r>
          </w:p>
          <w:p w14:paraId="6F1C8DC6" w14:textId="77777777" w:rsidR="00A40AEE" w:rsidRPr="001835C8" w:rsidRDefault="00A40AEE" w:rsidP="001835C8">
            <w:pPr>
              <w:spacing w:after="0" w:line="240" w:lineRule="auto"/>
              <w:jc w:val="both"/>
              <w:rPr>
                <w:rFonts w:ascii="Calibri" w:eastAsia="Times New Roman" w:hAnsi="Calibri" w:cs="Calibri"/>
                <w:color w:val="7030A0"/>
                <w:bdr w:val="none" w:sz="0" w:space="0" w:color="auto" w:frame="1"/>
              </w:rPr>
            </w:pPr>
            <w:r w:rsidRPr="001835C8">
              <w:rPr>
                <w:rFonts w:ascii="Calibri" w:eastAsia="Times New Roman" w:hAnsi="Calibri" w:cs="Calibri"/>
                <w:color w:val="000000"/>
                <w:bdr w:val="none" w:sz="0" w:space="0" w:color="auto" w:frame="1"/>
              </w:rPr>
              <w:t xml:space="preserve">Nurodyti dokumentai turi būti išduoti ne anksčiau kaip </w:t>
            </w:r>
            <w:r w:rsidRPr="001835C8">
              <w:rPr>
                <w:rFonts w:ascii="Calibri" w:eastAsia="Times New Roman" w:hAnsi="Calibri" w:cs="Calibri"/>
                <w:color w:val="00B050"/>
                <w:bdr w:val="none" w:sz="0" w:space="0" w:color="auto" w:frame="1"/>
              </w:rPr>
              <w:t xml:space="preserve">180 dienų </w:t>
            </w:r>
            <w:r w:rsidRPr="001835C8">
              <w:rPr>
                <w:rFonts w:ascii="Calibri" w:eastAsia="Times New Roman" w:hAnsi="Calibri" w:cs="Calibri"/>
                <w:color w:val="000000"/>
                <w:bdr w:val="none" w:sz="0" w:space="0" w:color="auto" w:frame="1"/>
              </w:rPr>
              <w:t xml:space="preserve">iki </w:t>
            </w:r>
            <w:r w:rsidRPr="001835C8">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1835C8">
              <w:rPr>
                <w:rFonts w:ascii="Calibri" w:eastAsia="Times New Roman" w:hAnsi="Calibri" w:cs="Calibri"/>
                <w:color w:val="000000"/>
                <w:bdr w:val="none" w:sz="0" w:space="0" w:color="auto" w:frame="1"/>
              </w:rPr>
              <w:t xml:space="preserve">umentus. </w:t>
            </w:r>
            <w:r w:rsidRPr="001835C8">
              <w:rPr>
                <w:rFonts w:ascii="Calibri" w:eastAsia="Times New Roman" w:hAnsi="Calibri" w:cs="Calibri"/>
                <w:b/>
                <w:bCs/>
                <w:i/>
                <w:iCs/>
                <w:color w:val="000000"/>
                <w:bdr w:val="none" w:sz="0" w:space="0" w:color="auto" w:frame="1"/>
              </w:rPr>
              <w:t>Pavyzdys</w:t>
            </w:r>
            <w:r w:rsidRPr="001835C8">
              <w:rPr>
                <w:rFonts w:ascii="Calibri" w:eastAsia="Times New Roman" w:hAnsi="Calibri" w:cs="Calibri"/>
                <w:i/>
                <w:iCs/>
                <w:color w:val="000000"/>
                <w:bdr w:val="none" w:sz="0" w:space="0" w:color="auto" w:frame="1"/>
              </w:rPr>
              <w:t xml:space="preserve">: Jeigu perkančioji organizacija 2022-10-10 kreipėsi į tiekėją prašydama iki </w:t>
            </w:r>
            <w:r w:rsidRPr="001835C8">
              <w:rPr>
                <w:rFonts w:ascii="Calibri" w:eastAsia="Times New Roman" w:hAnsi="Calibri" w:cs="Calibri"/>
                <w:i/>
                <w:iCs/>
                <w:color w:val="000000"/>
                <w:bdr w:val="none" w:sz="0" w:space="0" w:color="auto" w:frame="1"/>
              </w:rPr>
              <w:lastRenderedPageBreak/>
              <w:t xml:space="preserve">2022-10-14 pateikti įrodančius dokumentus, jie turi būti išduoti ne anksčiau kaip 180 dienų, jas skaičiuojant atgal nuo 2022-10-14. </w:t>
            </w:r>
          </w:p>
          <w:p w14:paraId="3577C86F" w14:textId="77777777" w:rsidR="00A40AEE" w:rsidRPr="001835C8" w:rsidRDefault="00A40AEE" w:rsidP="001835C8">
            <w:pPr>
              <w:spacing w:after="0" w:line="240" w:lineRule="auto"/>
              <w:jc w:val="both"/>
              <w:rPr>
                <w:rFonts w:ascii="Calibri" w:eastAsia="Times New Roman" w:hAnsi="Calibri" w:cs="Calibri"/>
              </w:rPr>
            </w:pPr>
            <w:r w:rsidRPr="001835C8">
              <w:rPr>
                <w:rFonts w:ascii="Calibri" w:eastAsia="Times New Roman" w:hAnsi="Calibri" w:cs="Calibri"/>
                <w:bCs/>
              </w:rPr>
              <w:t>Jei dokumentas išduotas anksčiau, tačiau jame nurodytas galiojimo terminas ilgesnis nei pašalinimo pagrindų nebuvimą patvirtinančių dokumentų pagal EBVPD galutinis pateikimo terminas, toks dokumentas jo galiojimo laikotarpiu yra priimtinas.</w:t>
            </w:r>
            <w:r w:rsidRPr="001835C8">
              <w:rPr>
                <w:rFonts w:ascii="Calibri" w:eastAsia="Times New Roman" w:hAnsi="Calibri" w:cs="Calibr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1835C8">
              <w:rPr>
                <w:rFonts w:ascii="Calibri" w:eastAsia="Times New Roman" w:hAnsi="Calibri" w:cs="Calibri"/>
                <w:bdr w:val="none" w:sz="0" w:space="0" w:color="auto" w:frame="1"/>
              </w:rPr>
              <w:t xml:space="preserve">asmens (asmenų), turinčio (turinčių) teisę surašyti ir pasirašyti tiekėjo finansinės apskaitos dokumentus, </w:t>
            </w:r>
            <w:r w:rsidRPr="001835C8">
              <w:rPr>
                <w:rFonts w:ascii="Calibri" w:eastAsia="Times New Roman" w:hAnsi="Calibri" w:cs="Calibri"/>
              </w:rPr>
              <w:t>dokumentas turi būti išduotas ne anksčiau kaip 180 dienų iki dokumentų tikrinimo dienos, kuri negali būti ankstesnė nei galimo laimėtojo nustatymo diena.</w:t>
            </w:r>
          </w:p>
          <w:p w14:paraId="4F512C8E" w14:textId="77777777" w:rsidR="00A40AEE" w:rsidRPr="001835C8" w:rsidRDefault="00A40AEE" w:rsidP="001835C8">
            <w:pPr>
              <w:spacing w:after="0" w:line="240" w:lineRule="auto"/>
              <w:jc w:val="both"/>
              <w:rPr>
                <w:rFonts w:ascii="Calibri" w:eastAsia="Times New Roman" w:hAnsi="Calibri" w:cs="Calibri"/>
              </w:rPr>
            </w:pPr>
            <w:r w:rsidRPr="001835C8">
              <w:rPr>
                <w:rFonts w:ascii="Calibri" w:eastAsia="Times New Roman" w:hAnsi="Calibri" w:cs="Calibri"/>
                <w:vertAlign w:val="superscript"/>
              </w:rPr>
              <w:t>1</w:t>
            </w:r>
            <w:r w:rsidRPr="001835C8">
              <w:rPr>
                <w:rFonts w:ascii="Calibri" w:eastAsia="Times New Roman" w:hAnsi="Calibri" w:cs="Calibri"/>
              </w:rPr>
              <w:t xml:space="preserve">Jeigu tiekėjas negali pateikti nurodytų dokumentų, įrodančių, kad nėra pašalinimo pagrindų, numatytų </w:t>
            </w:r>
            <w:r w:rsidRPr="001835C8">
              <w:rPr>
                <w:rFonts w:ascii="Calibri" w:eastAsia="Yu Mincho" w:hAnsi="Calibri" w:cs="Calibri"/>
                <w:i/>
                <w:iCs/>
              </w:rPr>
              <w:t xml:space="preserve">VPĮ 46 straipsnio 1 ir 3 dalyse ir 6 dalies 2 punkte, </w:t>
            </w:r>
            <w:r w:rsidRPr="001835C8">
              <w:rPr>
                <w:rFonts w:ascii="Calibri" w:eastAsia="Times New Roman" w:hAnsi="Calibri" w:cs="Calibri"/>
              </w:rPr>
              <w:t xml:space="preserve">nes valstybėje narėje ar atitinkamoje šalyje tokie dokumentai neišduodami arba toje šalyje išduodami dokumentai neapima visų </w:t>
            </w:r>
            <w:r w:rsidRPr="001835C8">
              <w:rPr>
                <w:rFonts w:ascii="Calibri" w:eastAsia="Yu Mincho" w:hAnsi="Calibri" w:cs="Calibri"/>
                <w:i/>
                <w:iCs/>
              </w:rPr>
              <w:t>46 straipsnio 1 ir 3 dalyse ir 6 dalies 2 punkte keliamų klausimų</w:t>
            </w:r>
            <w:r w:rsidRPr="001835C8">
              <w:rPr>
                <w:rFonts w:ascii="Calibri" w:eastAsia="Times New Roman" w:hAnsi="Calibri" w:cs="Calibri"/>
              </w:rPr>
              <w:t>, jie gali būti pakeisti:</w:t>
            </w:r>
          </w:p>
          <w:p w14:paraId="78272271" w14:textId="77777777" w:rsidR="00A40AEE" w:rsidRPr="001835C8" w:rsidRDefault="00A40AEE" w:rsidP="001835C8">
            <w:pPr>
              <w:numPr>
                <w:ilvl w:val="0"/>
                <w:numId w:val="26"/>
              </w:numPr>
              <w:spacing w:after="0" w:line="240" w:lineRule="auto"/>
              <w:contextualSpacing/>
              <w:jc w:val="both"/>
              <w:rPr>
                <w:rFonts w:ascii="Calibri" w:eastAsia="Times New Roman" w:hAnsi="Calibri" w:cs="Calibri"/>
              </w:rPr>
            </w:pPr>
            <w:r w:rsidRPr="001835C8">
              <w:rPr>
                <w:rFonts w:ascii="Calibri" w:eastAsia="Times New Roman" w:hAnsi="Calibri" w:cs="Calibri"/>
              </w:rPr>
              <w:t xml:space="preserve"> priesaikos deklaracija;</w:t>
            </w:r>
          </w:p>
          <w:p w14:paraId="1061479C" w14:textId="77777777" w:rsidR="00A40AEE" w:rsidRPr="001835C8" w:rsidRDefault="00A40AEE" w:rsidP="001835C8">
            <w:pPr>
              <w:numPr>
                <w:ilvl w:val="0"/>
                <w:numId w:val="26"/>
              </w:numPr>
              <w:spacing w:after="0" w:line="240" w:lineRule="auto"/>
              <w:contextualSpacing/>
              <w:jc w:val="both"/>
              <w:rPr>
                <w:rFonts w:ascii="Calibri" w:eastAsia="Times New Roman" w:hAnsi="Calibri" w:cs="Calibri"/>
              </w:rPr>
            </w:pPr>
            <w:r w:rsidRPr="001835C8">
              <w:rPr>
                <w:rFonts w:ascii="Calibri" w:eastAsia="Times New Roman" w:hAnsi="Calibri"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04D734" w14:textId="4690437A" w:rsidR="00A40AEE" w:rsidRPr="001835C8" w:rsidRDefault="00A40AEE" w:rsidP="001835C8">
            <w:pPr>
              <w:spacing w:after="0" w:line="240" w:lineRule="auto"/>
              <w:ind w:left="32"/>
              <w:jc w:val="both"/>
              <w:rPr>
                <w:rFonts w:ascii="Calibri" w:eastAsia="Times New Roman" w:hAnsi="Calibri" w:cs="Calibri"/>
              </w:rPr>
            </w:pPr>
            <w:r w:rsidRPr="001835C8">
              <w:rPr>
                <w:rFonts w:ascii="Calibri" w:eastAsia="Times New Roman" w:hAnsi="Calibri" w:cs="Calibri"/>
                <w:b/>
              </w:rPr>
              <w:t>2)  Deklaracija dėl tiekėjo atsakingų asmenų</w:t>
            </w:r>
            <w:r w:rsidRPr="001835C8">
              <w:rPr>
                <w:rFonts w:ascii="Calibri" w:eastAsia="Times New Roman" w:hAnsi="Calibri" w:cs="Calibri"/>
              </w:rPr>
              <w:t xml:space="preserve"> (pildoma pagal specialiųjų pirkimo sąlygų</w:t>
            </w:r>
            <w:r w:rsidR="005046E7" w:rsidRPr="001835C8">
              <w:rPr>
                <w:rFonts w:ascii="Calibri" w:eastAsia="Times New Roman" w:hAnsi="Calibri" w:cs="Calibri"/>
              </w:rPr>
              <w:t xml:space="preserve"> 9</w:t>
            </w:r>
            <w:r w:rsidRPr="001835C8">
              <w:rPr>
                <w:rFonts w:ascii="Calibri" w:eastAsia="Times New Roman" w:hAnsi="Calibri" w:cs="Calibri"/>
                <w:iCs/>
              </w:rPr>
              <w:t xml:space="preserve"> </w:t>
            </w:r>
            <w:r w:rsidRPr="001835C8">
              <w:rPr>
                <w:rFonts w:ascii="Calibri" w:eastAsia="Times New Roman" w:hAnsi="Calibri" w:cs="Calibri"/>
              </w:rPr>
              <w:t>priedą).</w:t>
            </w:r>
          </w:p>
          <w:p w14:paraId="77C0D42F" w14:textId="77777777" w:rsidR="00A40AEE" w:rsidRPr="001835C8" w:rsidRDefault="00A40AEE" w:rsidP="001835C8">
            <w:pPr>
              <w:spacing w:after="0" w:line="240" w:lineRule="auto"/>
              <w:ind w:left="32"/>
              <w:jc w:val="both"/>
              <w:rPr>
                <w:rFonts w:ascii="Calibri" w:eastAsia="Times New Roman" w:hAnsi="Calibri" w:cs="Calibri"/>
              </w:rPr>
            </w:pPr>
            <w:r w:rsidRPr="001835C8">
              <w:rPr>
                <w:rFonts w:ascii="Calibri" w:eastAsia="Arial Unicode MS" w:hAnsi="Calibri" w:cs="Calibri"/>
                <w:b/>
                <w:i/>
                <w:color w:val="000000"/>
                <w:u w:val="single"/>
                <w:bdr w:val="nil"/>
              </w:rPr>
              <w:t>Pastaba.</w:t>
            </w:r>
            <w:r w:rsidRPr="001835C8">
              <w:rPr>
                <w:rFonts w:ascii="Calibri" w:eastAsia="Arial Unicode MS" w:hAnsi="Calibri" w:cs="Calibri"/>
                <w:b/>
                <w:color w:val="000000"/>
                <w:bdr w:val="nil"/>
              </w:rPr>
              <w:t xml:space="preserve"> </w:t>
            </w:r>
            <w:r w:rsidRPr="001835C8">
              <w:rPr>
                <w:rFonts w:ascii="Calibri" w:eastAsia="Arial Unicode MS" w:hAnsi="Calibri" w:cs="Calibri"/>
                <w:i/>
                <w:color w:val="000000"/>
                <w:bdr w:val="nil"/>
              </w:rPr>
              <w:t>Jei deklaracijoje</w:t>
            </w:r>
            <w:r w:rsidRPr="001835C8">
              <w:rPr>
                <w:rFonts w:ascii="Calibri" w:eastAsia="Arial Unicode MS" w:hAnsi="Calibri" w:cs="Calibri"/>
                <w:b/>
                <w:i/>
                <w:color w:val="000000"/>
                <w:bdr w:val="nil"/>
              </w:rPr>
              <w:t xml:space="preserve"> </w:t>
            </w:r>
            <w:r w:rsidRPr="001835C8">
              <w:rPr>
                <w:rFonts w:ascii="Calibri" w:eastAsia="Arial Unicode MS" w:hAnsi="Calibri" w:cs="Calibri"/>
                <w:bCs/>
                <w:i/>
                <w:color w:val="000000"/>
                <w:bdr w:val="nil"/>
              </w:rPr>
              <w:t>tiekėjas</w:t>
            </w:r>
            <w:r w:rsidRPr="001835C8">
              <w:rPr>
                <w:rFonts w:ascii="Calibri" w:eastAsia="Times New Roman" w:hAnsi="Calibri" w:cs="Calibri"/>
                <w:i/>
              </w:rPr>
              <w:t xml:space="preserve"> nurodys atsakingus fizinius asmenis, turi būti pateikti dokumentai (</w:t>
            </w:r>
            <w:proofErr w:type="spellStart"/>
            <w:r w:rsidRPr="001835C8">
              <w:rPr>
                <w:rFonts w:ascii="Calibri" w:eastAsia="Times New Roman" w:hAnsi="Calibri" w:cs="Calibri"/>
                <w:i/>
              </w:rPr>
              <w:t>neteistumo</w:t>
            </w:r>
            <w:proofErr w:type="spellEnd"/>
            <w:r w:rsidRPr="001835C8">
              <w:rPr>
                <w:rFonts w:ascii="Calibri" w:eastAsia="Times New Roman" w:hAnsi="Calibri" w:cs="Calibri"/>
                <w:i/>
              </w:rPr>
              <w:t xml:space="preserve"> pažymos), patvirtinantys deklaracijoje nurodytų atsakingų asmenų pašalinimo pagrindų nebuvimą, kaip nurodyta šios lentelės 1.1 punkte.</w:t>
            </w:r>
          </w:p>
        </w:tc>
      </w:tr>
      <w:tr w:rsidR="00A40AEE" w:rsidRPr="001835C8" w14:paraId="3DE346D3" w14:textId="77777777" w:rsidTr="009D61DD">
        <w:tc>
          <w:tcPr>
            <w:tcW w:w="3279" w:type="dxa"/>
            <w:tcMar>
              <w:top w:w="0" w:type="dxa"/>
              <w:left w:w="108" w:type="dxa"/>
              <w:bottom w:w="0" w:type="dxa"/>
              <w:right w:w="108" w:type="dxa"/>
            </w:tcMar>
          </w:tcPr>
          <w:p w14:paraId="765411EC" w14:textId="77777777" w:rsidR="00A40AEE" w:rsidRPr="001835C8" w:rsidRDefault="00A40AEE" w:rsidP="001835C8">
            <w:pPr>
              <w:spacing w:after="0" w:line="240" w:lineRule="auto"/>
              <w:jc w:val="both"/>
              <w:rPr>
                <w:rFonts w:ascii="Calibri" w:eastAsia="Times New Roman" w:hAnsi="Calibri" w:cs="Calibri"/>
                <w:b/>
              </w:rPr>
            </w:pPr>
            <w:r w:rsidRPr="001835C8">
              <w:rPr>
                <w:rFonts w:ascii="Calibri" w:eastAsia="Times New Roman" w:hAnsi="Calibri" w:cs="Calibri"/>
                <w:b/>
                <w:bCs/>
              </w:rPr>
              <w:lastRenderedPageBreak/>
              <w:t>1.2.</w:t>
            </w:r>
            <w:r w:rsidRPr="001835C8">
              <w:rPr>
                <w:rFonts w:ascii="Calibri" w:eastAsia="Times New Roman" w:hAnsi="Calibri" w:cs="Calibr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1240797B" w14:textId="77777777" w:rsidR="00A40AEE" w:rsidRPr="001835C8" w:rsidRDefault="00A40AEE" w:rsidP="001835C8">
            <w:pPr>
              <w:spacing w:after="0" w:line="240" w:lineRule="auto"/>
              <w:ind w:left="37"/>
              <w:jc w:val="center"/>
              <w:rPr>
                <w:rFonts w:ascii="Calibri" w:eastAsia="Times New Roman" w:hAnsi="Calibri" w:cs="Calibri"/>
              </w:rPr>
            </w:pPr>
            <w:r w:rsidRPr="001835C8">
              <w:rPr>
                <w:rFonts w:ascii="Calibri" w:eastAsia="Times New Roman" w:hAnsi="Calibri" w:cs="Calibri"/>
              </w:rPr>
              <w:t>VPĮ 46 straipsnio 2¹ dalis</w:t>
            </w:r>
          </w:p>
          <w:p w14:paraId="4E812924" w14:textId="77777777" w:rsidR="00A40AEE" w:rsidRPr="001835C8" w:rsidRDefault="00A40AEE" w:rsidP="001835C8">
            <w:pPr>
              <w:spacing w:after="0" w:line="240" w:lineRule="auto"/>
              <w:ind w:left="37"/>
              <w:jc w:val="center"/>
              <w:rPr>
                <w:rFonts w:ascii="Calibri" w:eastAsia="Yu Mincho" w:hAnsi="Calibri" w:cs="Calibri"/>
                <w:b/>
                <w:bCs/>
              </w:rPr>
            </w:pPr>
            <w:r w:rsidRPr="001835C8">
              <w:rPr>
                <w:rFonts w:ascii="Calibri" w:eastAsia="Times New Roman" w:hAnsi="Calibri" w:cs="Calibri"/>
              </w:rPr>
              <w:t>EBVPD III dalies D2 punktas</w:t>
            </w:r>
          </w:p>
        </w:tc>
        <w:tc>
          <w:tcPr>
            <w:tcW w:w="5265" w:type="dxa"/>
            <w:tcMar>
              <w:top w:w="0" w:type="dxa"/>
              <w:left w:w="108" w:type="dxa"/>
              <w:bottom w:w="0" w:type="dxa"/>
              <w:right w:w="108" w:type="dxa"/>
            </w:tcMar>
          </w:tcPr>
          <w:p w14:paraId="4C143287" w14:textId="515FCDFB" w:rsidR="00A40AEE" w:rsidRPr="001835C8" w:rsidRDefault="001835C8" w:rsidP="001835C8">
            <w:pPr>
              <w:spacing w:after="0" w:line="240" w:lineRule="auto"/>
              <w:jc w:val="both"/>
              <w:rPr>
                <w:rFonts w:ascii="Calibri" w:eastAsia="Times New Roman" w:hAnsi="Calibri" w:cs="Calibri"/>
              </w:rPr>
            </w:pPr>
            <w:r w:rsidRPr="001835C8">
              <w:rPr>
                <w:rFonts w:ascii="Calibri" w:hAnsi="Calibri" w:cs="Calibri"/>
                <w:color w:val="000000"/>
                <w:u w:color="000000"/>
                <w:bdr w:val="nil"/>
              </w:rPr>
              <w:t xml:space="preserve">Iš Lietuvoje įsteigtų subjektų įrodančių dokumentų nereikalaujama. </w:t>
            </w:r>
            <w:r w:rsidR="00A40AEE" w:rsidRPr="001835C8">
              <w:rPr>
                <w:rFonts w:ascii="Calibri" w:eastAsia="Times New Roman" w:hAnsi="Calibri" w:cs="Calibri"/>
              </w:rPr>
              <w:t>Užtenka pateikto EBVPD.</w:t>
            </w:r>
          </w:p>
        </w:tc>
      </w:tr>
      <w:tr w:rsidR="00A40AEE" w:rsidRPr="001835C8" w14:paraId="1BE42292" w14:textId="77777777" w:rsidTr="009D61DD">
        <w:tc>
          <w:tcPr>
            <w:tcW w:w="3279" w:type="dxa"/>
            <w:tcMar>
              <w:top w:w="0" w:type="dxa"/>
              <w:left w:w="108" w:type="dxa"/>
              <w:bottom w:w="0" w:type="dxa"/>
              <w:right w:w="108" w:type="dxa"/>
            </w:tcMar>
          </w:tcPr>
          <w:p w14:paraId="5320E810" w14:textId="77777777" w:rsidR="00A40AEE" w:rsidRPr="001835C8" w:rsidRDefault="00A40AEE" w:rsidP="001835C8">
            <w:pPr>
              <w:spacing w:after="0" w:line="240" w:lineRule="auto"/>
              <w:jc w:val="both"/>
              <w:rPr>
                <w:rFonts w:ascii="Calibri" w:eastAsia="Times New Roman" w:hAnsi="Calibri" w:cs="Calibri"/>
                <w:b/>
                <w:bCs/>
              </w:rPr>
            </w:pPr>
            <w:r w:rsidRPr="001835C8">
              <w:rPr>
                <w:rFonts w:ascii="Calibri" w:eastAsia="Times New Roman" w:hAnsi="Calibri" w:cs="Calibri"/>
                <w:b/>
              </w:rPr>
              <w:t>1.3.</w:t>
            </w:r>
            <w:r w:rsidRPr="001835C8">
              <w:rPr>
                <w:rFonts w:ascii="Calibri" w:eastAsia="Times New Roman" w:hAnsi="Calibri" w:cs="Calibr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739EBB" w14:textId="77777777" w:rsidR="00A40AEE" w:rsidRPr="001835C8" w:rsidRDefault="00A40AEE" w:rsidP="001835C8">
            <w:pPr>
              <w:spacing w:after="0" w:line="240" w:lineRule="auto"/>
              <w:ind w:left="32"/>
              <w:jc w:val="both"/>
              <w:rPr>
                <w:rFonts w:ascii="Calibri" w:eastAsia="Times New Roman" w:hAnsi="Calibri" w:cs="Calibri"/>
                <w:b/>
                <w:bCs/>
              </w:rPr>
            </w:pPr>
          </w:p>
          <w:p w14:paraId="5E9D3B82" w14:textId="77777777" w:rsidR="00A40AEE" w:rsidRPr="001835C8" w:rsidRDefault="00A40AEE" w:rsidP="001835C8">
            <w:pPr>
              <w:spacing w:after="0" w:line="240" w:lineRule="auto"/>
              <w:ind w:left="32"/>
              <w:jc w:val="both"/>
              <w:rPr>
                <w:rFonts w:ascii="Calibri" w:eastAsia="Times New Roman" w:hAnsi="Calibri" w:cs="Calibri"/>
                <w:b/>
                <w:bCs/>
              </w:rPr>
            </w:pPr>
            <w:r w:rsidRPr="001835C8">
              <w:rPr>
                <w:rFonts w:ascii="Calibri" w:eastAsia="Times New Roman" w:hAnsi="Calibri" w:cs="Calibri"/>
                <w:bCs/>
              </w:rPr>
              <w:t>Laikoma, kad tiekėjas nuteistas už aukščiau nurodytą nusikalstamą veiką, kai dėl:</w:t>
            </w:r>
          </w:p>
          <w:p w14:paraId="5100C052" w14:textId="77777777" w:rsidR="00A40AEE" w:rsidRPr="001835C8" w:rsidRDefault="00A40AEE" w:rsidP="001835C8">
            <w:pPr>
              <w:spacing w:after="0" w:line="240" w:lineRule="auto"/>
              <w:ind w:left="32"/>
              <w:jc w:val="both"/>
              <w:rPr>
                <w:rFonts w:ascii="Calibri" w:eastAsia="Times New Roman" w:hAnsi="Calibri" w:cs="Calibri"/>
                <w:b/>
                <w:bCs/>
              </w:rPr>
            </w:pPr>
            <w:r w:rsidRPr="001835C8">
              <w:rPr>
                <w:rFonts w:ascii="Calibri" w:eastAsia="Times New Roman" w:hAnsi="Calibri" w:cs="Calibri"/>
                <w:bCs/>
              </w:rPr>
              <w:t>1) tiekėjo, kuris yra fizinis asmuo, per pastaruosius 5 metus buvo priimtas ir įsiteisėjęs apkaltinamasis teismo nuosprendis ir šis asmuo turi neišnykusį ar nepanaikintą teistumą;</w:t>
            </w:r>
          </w:p>
          <w:p w14:paraId="24DED851" w14:textId="77777777" w:rsidR="00A40AEE" w:rsidRPr="001835C8" w:rsidRDefault="00A40AEE" w:rsidP="001835C8">
            <w:pPr>
              <w:spacing w:after="0" w:line="240" w:lineRule="auto"/>
              <w:ind w:left="32"/>
              <w:jc w:val="both"/>
              <w:rPr>
                <w:rFonts w:ascii="Calibri" w:eastAsia="Times New Roman" w:hAnsi="Calibri" w:cs="Calibri"/>
                <w:b/>
                <w:bCs/>
              </w:rPr>
            </w:pPr>
            <w:r w:rsidRPr="001835C8">
              <w:rPr>
                <w:rFonts w:ascii="Calibri" w:eastAsia="Times New Roman" w:hAnsi="Calibri" w:cs="Calibri"/>
                <w:bCs/>
              </w:rPr>
              <w:t xml:space="preserve">2) tiekėjo, kuris yra juridinis asmuo, kita organizacija ar jos struktūrinis </w:t>
            </w:r>
            <w:r w:rsidRPr="001835C8">
              <w:rPr>
                <w:rFonts w:ascii="Calibri" w:eastAsia="Times New Roman" w:hAnsi="Calibri" w:cs="Calibri"/>
                <w:bC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1D5CB1" w14:textId="77777777" w:rsidR="00A40AEE" w:rsidRPr="001835C8" w:rsidRDefault="00A40AEE" w:rsidP="001835C8">
            <w:pPr>
              <w:spacing w:after="0" w:line="240" w:lineRule="auto"/>
              <w:ind w:left="32"/>
              <w:jc w:val="both"/>
              <w:rPr>
                <w:rFonts w:ascii="Calibri" w:eastAsia="Times New Roman" w:hAnsi="Calibri" w:cs="Calibri"/>
                <w:b/>
                <w:bCs/>
              </w:rPr>
            </w:pPr>
          </w:p>
          <w:p w14:paraId="4579ADCB" w14:textId="77777777" w:rsidR="00A40AEE" w:rsidRPr="001835C8" w:rsidRDefault="00A40AEE" w:rsidP="001835C8">
            <w:pPr>
              <w:spacing w:after="0" w:line="240" w:lineRule="auto"/>
              <w:ind w:left="32"/>
              <w:jc w:val="both"/>
              <w:rPr>
                <w:rFonts w:ascii="Calibri" w:eastAsia="Times New Roman" w:hAnsi="Calibri" w:cs="Calibri"/>
                <w:b/>
                <w:bCs/>
              </w:rPr>
            </w:pPr>
            <w:r w:rsidRPr="001835C8">
              <w:rPr>
                <w:rFonts w:ascii="Calibri" w:eastAsia="Times New Roman" w:hAnsi="Calibri" w:cs="Calibri"/>
                <w:bCs/>
              </w:rPr>
              <w:t>Tačiau ši nuostata netaikoma, jeigu:</w:t>
            </w:r>
          </w:p>
          <w:p w14:paraId="680D2720" w14:textId="77777777" w:rsidR="00A40AEE" w:rsidRPr="001835C8" w:rsidRDefault="00A40AEE" w:rsidP="001835C8">
            <w:pPr>
              <w:spacing w:after="0" w:line="240" w:lineRule="auto"/>
              <w:ind w:left="32"/>
              <w:jc w:val="both"/>
              <w:rPr>
                <w:rFonts w:ascii="Calibri" w:eastAsia="Times New Roman" w:hAnsi="Calibri" w:cs="Calibri"/>
                <w:b/>
                <w:bCs/>
              </w:rPr>
            </w:pPr>
            <w:r w:rsidRPr="001835C8">
              <w:rPr>
                <w:rFonts w:ascii="Calibri" w:eastAsia="Times New Roman" w:hAnsi="Calibri" w:cs="Calibri"/>
                <w:bCs/>
              </w:rPr>
              <w:t>1) tiekėjas yra įsipareigojęs sumokėti mokesčius, įskaitant socialinio draudimo įmokas ir dėl to laikomas jau įvykdžiusiu šioje dalyje nurodytus įsipareigojimus;</w:t>
            </w:r>
          </w:p>
          <w:p w14:paraId="5BA2E36B" w14:textId="77777777" w:rsidR="00A40AEE" w:rsidRPr="001835C8" w:rsidRDefault="00A40AEE" w:rsidP="001835C8">
            <w:pPr>
              <w:spacing w:after="0" w:line="240" w:lineRule="auto"/>
              <w:ind w:left="32"/>
              <w:jc w:val="both"/>
              <w:rPr>
                <w:rFonts w:ascii="Calibri" w:eastAsia="Times New Roman" w:hAnsi="Calibri" w:cs="Calibri"/>
                <w:b/>
                <w:bCs/>
              </w:rPr>
            </w:pPr>
            <w:r w:rsidRPr="001835C8">
              <w:rPr>
                <w:rFonts w:ascii="Calibri" w:eastAsia="Times New Roman" w:hAnsi="Calibri" w:cs="Calibri"/>
                <w:bCs/>
              </w:rPr>
              <w:t xml:space="preserve">2) įsiskolinimo suma neviršija 50 </w:t>
            </w:r>
            <w:proofErr w:type="spellStart"/>
            <w:r w:rsidRPr="001835C8">
              <w:rPr>
                <w:rFonts w:ascii="Calibri" w:eastAsia="Times New Roman" w:hAnsi="Calibri" w:cs="Calibri"/>
                <w:bCs/>
              </w:rPr>
              <w:t>Eur</w:t>
            </w:r>
            <w:proofErr w:type="spellEnd"/>
            <w:r w:rsidRPr="001835C8">
              <w:rPr>
                <w:rFonts w:ascii="Calibri" w:eastAsia="Times New Roman" w:hAnsi="Calibri" w:cs="Calibri"/>
                <w:bCs/>
              </w:rPr>
              <w:t xml:space="preserve"> (penkiasdešimt eurų);</w:t>
            </w:r>
          </w:p>
          <w:p w14:paraId="12FB7630" w14:textId="77777777" w:rsidR="00A40AEE" w:rsidRPr="001835C8" w:rsidRDefault="00A40AEE" w:rsidP="001835C8">
            <w:pPr>
              <w:spacing w:after="0" w:line="240" w:lineRule="auto"/>
              <w:ind w:left="32"/>
              <w:jc w:val="both"/>
              <w:rPr>
                <w:rFonts w:ascii="Calibri" w:eastAsia="Times New Roman" w:hAnsi="Calibri" w:cs="Calibri"/>
                <w:b/>
                <w:bCs/>
                <w:lang w:val="pl-PL"/>
              </w:rPr>
            </w:pPr>
            <w:r w:rsidRPr="001835C8">
              <w:rPr>
                <w:rFonts w:ascii="Calibri" w:eastAsia="Times New Roman" w:hAnsi="Calibri" w:cs="Calibr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1835C8">
              <w:rPr>
                <w:rFonts w:ascii="Calibri" w:eastAsia="Times New Roman" w:hAnsi="Calibri" w:cs="Calibri"/>
                <w:bCs/>
                <w:lang w:val="pl-PL"/>
              </w:rPr>
              <w:t>.</w:t>
            </w:r>
          </w:p>
        </w:tc>
        <w:tc>
          <w:tcPr>
            <w:tcW w:w="1375" w:type="dxa"/>
            <w:tcMar>
              <w:top w:w="0" w:type="dxa"/>
              <w:left w:w="108" w:type="dxa"/>
              <w:bottom w:w="0" w:type="dxa"/>
              <w:right w:w="108" w:type="dxa"/>
            </w:tcMar>
          </w:tcPr>
          <w:p w14:paraId="53F1BBA5" w14:textId="77777777" w:rsidR="00A40AEE" w:rsidRPr="001835C8" w:rsidRDefault="00A40AEE" w:rsidP="001835C8">
            <w:pPr>
              <w:spacing w:after="0" w:line="240" w:lineRule="auto"/>
              <w:ind w:firstLine="37"/>
              <w:jc w:val="center"/>
              <w:rPr>
                <w:rFonts w:ascii="Calibri" w:eastAsia="Times New Roman" w:hAnsi="Calibri" w:cs="Calibri"/>
                <w:b/>
              </w:rPr>
            </w:pPr>
            <w:r w:rsidRPr="001835C8">
              <w:rPr>
                <w:rFonts w:ascii="Calibri" w:eastAsia="Times New Roman" w:hAnsi="Calibri" w:cs="Calibri"/>
                <w:b/>
              </w:rPr>
              <w:lastRenderedPageBreak/>
              <w:t>VPĮ 46 straipsnio 3 dalis</w:t>
            </w:r>
          </w:p>
          <w:p w14:paraId="7BB88939" w14:textId="77777777" w:rsidR="00A40AEE" w:rsidRPr="001835C8" w:rsidRDefault="00A40AEE" w:rsidP="001835C8">
            <w:pPr>
              <w:spacing w:after="0" w:line="240" w:lineRule="auto"/>
              <w:ind w:firstLine="37"/>
              <w:jc w:val="center"/>
              <w:rPr>
                <w:rFonts w:ascii="Calibri" w:eastAsia="Times New Roman" w:hAnsi="Calibri" w:cs="Calibri"/>
                <w:b/>
              </w:rPr>
            </w:pPr>
          </w:p>
          <w:p w14:paraId="71753934" w14:textId="77777777" w:rsidR="00A40AEE" w:rsidRPr="001835C8" w:rsidRDefault="00A40AEE" w:rsidP="001835C8">
            <w:pPr>
              <w:spacing w:after="0" w:line="240" w:lineRule="auto"/>
              <w:ind w:firstLine="37"/>
              <w:jc w:val="center"/>
              <w:rPr>
                <w:rFonts w:ascii="Calibri" w:eastAsia="Times New Roman" w:hAnsi="Calibri" w:cs="Calibri"/>
              </w:rPr>
            </w:pPr>
            <w:r w:rsidRPr="001835C8">
              <w:rPr>
                <w:rFonts w:ascii="Calibri" w:eastAsia="Times New Roman" w:hAnsi="Calibri" w:cs="Calibri"/>
              </w:rPr>
              <w:t>EBVPD III dalies B1 ir B2 punktai</w:t>
            </w:r>
          </w:p>
          <w:p w14:paraId="39207681" w14:textId="77777777" w:rsidR="00A40AEE" w:rsidRPr="001835C8" w:rsidRDefault="00A40AEE" w:rsidP="001835C8">
            <w:pPr>
              <w:spacing w:after="0" w:line="240" w:lineRule="auto"/>
              <w:ind w:left="-567" w:firstLine="604"/>
              <w:jc w:val="center"/>
              <w:rPr>
                <w:rFonts w:ascii="Calibri" w:eastAsia="Times New Roman" w:hAnsi="Calibri" w:cs="Calibri"/>
                <w:b/>
                <w:lang w:val="pl-PL"/>
              </w:rPr>
            </w:pPr>
          </w:p>
        </w:tc>
        <w:tc>
          <w:tcPr>
            <w:tcW w:w="5265" w:type="dxa"/>
            <w:tcMar>
              <w:top w:w="0" w:type="dxa"/>
              <w:left w:w="108" w:type="dxa"/>
              <w:bottom w:w="0" w:type="dxa"/>
              <w:right w:w="108" w:type="dxa"/>
            </w:tcMar>
            <w:hideMark/>
          </w:tcPr>
          <w:p w14:paraId="2D6EFB05" w14:textId="77777777" w:rsidR="00A40AEE" w:rsidRPr="001835C8" w:rsidRDefault="00A40AEE" w:rsidP="001835C8">
            <w:pPr>
              <w:spacing w:after="0" w:line="240" w:lineRule="auto"/>
              <w:jc w:val="both"/>
              <w:rPr>
                <w:rFonts w:ascii="Calibri" w:eastAsia="Times New Roman" w:hAnsi="Calibri" w:cs="Calibri"/>
                <w:b/>
                <w:bCs/>
                <w:color w:val="000000"/>
                <w:bdr w:val="none" w:sz="0" w:space="0" w:color="auto" w:frame="1"/>
              </w:rPr>
            </w:pPr>
            <w:r w:rsidRPr="001835C8">
              <w:rPr>
                <w:rFonts w:ascii="Calibri" w:eastAsia="Times New Roman" w:hAnsi="Calibri" w:cs="Calibri"/>
                <w:color w:val="000000"/>
                <w:bdr w:val="none" w:sz="0" w:space="0" w:color="auto" w:frame="1"/>
              </w:rPr>
              <w:t>1) Dėl įsipareigojimų, susijusių su mokesčių mokėjimu, įvykdymo iš Lietuvoje įsteigtų subjektų prašoma:</w:t>
            </w:r>
          </w:p>
          <w:p w14:paraId="15A0C596" w14:textId="77777777" w:rsidR="00A40AEE" w:rsidRPr="001835C8" w:rsidRDefault="00A40AEE" w:rsidP="001835C8">
            <w:pPr>
              <w:spacing w:after="0" w:line="240" w:lineRule="auto"/>
              <w:jc w:val="both"/>
              <w:rPr>
                <w:rFonts w:ascii="Calibri" w:eastAsia="Times New Roman" w:hAnsi="Calibri" w:cs="Calibri"/>
                <w:b/>
                <w:bCs/>
                <w:color w:val="000000"/>
                <w:bdr w:val="none" w:sz="0" w:space="0" w:color="auto" w:frame="1"/>
              </w:rPr>
            </w:pPr>
          </w:p>
          <w:p w14:paraId="53C8CC01" w14:textId="77777777" w:rsidR="00A40AEE" w:rsidRPr="001835C8" w:rsidRDefault="00A40AEE" w:rsidP="001835C8">
            <w:pPr>
              <w:numPr>
                <w:ilvl w:val="0"/>
                <w:numId w:val="24"/>
              </w:numPr>
              <w:spacing w:after="0" w:line="240" w:lineRule="auto"/>
              <w:jc w:val="both"/>
              <w:rPr>
                <w:rFonts w:ascii="Calibri" w:eastAsia="Times New Roman" w:hAnsi="Calibri" w:cs="Calibri"/>
                <w:color w:val="000000"/>
                <w:bdr w:val="none" w:sz="0" w:space="0" w:color="auto" w:frame="1"/>
              </w:rPr>
            </w:pPr>
            <w:r w:rsidRPr="001835C8">
              <w:rPr>
                <w:rFonts w:ascii="Calibri" w:eastAsia="Times New Roman" w:hAnsi="Calibri" w:cs="Calibri"/>
                <w:color w:val="000000"/>
                <w:bdr w:val="none" w:sz="0" w:space="0" w:color="auto" w:frame="1"/>
              </w:rPr>
              <w:t>išrašo iš teismo sprendimo (jei toks yra) arba Valstybinės mokesčių inspekcijos prie Lietuvos Respublikos finansų ministerijos išduoto dokumento,</w:t>
            </w:r>
          </w:p>
          <w:p w14:paraId="59472B43" w14:textId="77777777" w:rsidR="00A40AEE" w:rsidRPr="001835C8" w:rsidRDefault="00A40AEE" w:rsidP="001835C8">
            <w:pPr>
              <w:numPr>
                <w:ilvl w:val="0"/>
                <w:numId w:val="23"/>
              </w:numPr>
              <w:spacing w:after="0" w:line="240" w:lineRule="auto"/>
              <w:jc w:val="both"/>
              <w:rPr>
                <w:rFonts w:ascii="Calibri" w:eastAsia="Times New Roman" w:hAnsi="Calibri" w:cs="Calibri"/>
                <w:color w:val="000000"/>
                <w:bdr w:val="none" w:sz="0" w:space="0" w:color="auto" w:frame="1"/>
              </w:rPr>
            </w:pPr>
            <w:r w:rsidRPr="001835C8">
              <w:rPr>
                <w:rFonts w:ascii="Calibri" w:eastAsia="Times New Roman" w:hAnsi="Calibri" w:cs="Calibri"/>
                <w:color w:val="000000"/>
                <w:bdr w:val="none" w:sz="0" w:space="0" w:color="auto" w:frame="1"/>
              </w:rPr>
              <w:t>arba valstybės įmonės Registrų centro Lietuvos Respublikos Vyriausybės nustatyta tvarka išduoto dokumento, patvirtinančio jungtinius kompetentingų institucijų tvarkomus duomenis.</w:t>
            </w:r>
          </w:p>
          <w:p w14:paraId="1A538E92" w14:textId="77777777" w:rsidR="00A40AEE" w:rsidRPr="001835C8" w:rsidRDefault="00A40AEE" w:rsidP="001835C8">
            <w:pPr>
              <w:spacing w:after="0" w:line="240" w:lineRule="auto"/>
              <w:ind w:left="720"/>
              <w:jc w:val="both"/>
              <w:rPr>
                <w:rFonts w:ascii="Calibri" w:eastAsia="Times New Roman" w:hAnsi="Calibri" w:cs="Calibri"/>
                <w:color w:val="000000"/>
                <w:bdr w:val="none" w:sz="0" w:space="0" w:color="auto" w:frame="1"/>
              </w:rPr>
            </w:pPr>
          </w:p>
          <w:p w14:paraId="129139BA" w14:textId="77777777" w:rsidR="00A40AEE" w:rsidRPr="001835C8" w:rsidRDefault="00A40AEE" w:rsidP="001835C8">
            <w:pPr>
              <w:spacing w:after="0" w:line="240" w:lineRule="auto"/>
              <w:jc w:val="both"/>
              <w:rPr>
                <w:rFonts w:ascii="Calibri" w:eastAsia="Times New Roman" w:hAnsi="Calibri" w:cs="Calibri"/>
                <w:color w:val="000000"/>
                <w:bdr w:val="none" w:sz="0" w:space="0" w:color="auto" w:frame="1"/>
              </w:rPr>
            </w:pPr>
            <w:r w:rsidRPr="001835C8">
              <w:rPr>
                <w:rFonts w:ascii="Calibri" w:eastAsia="Times New Roman" w:hAnsi="Calibri" w:cs="Calibri"/>
                <w:color w:val="000000"/>
                <w:bdr w:val="none" w:sz="0" w:space="0" w:color="auto" w:frame="1"/>
              </w:rPr>
              <w:t>Iš ne Lietuvoje įsteigtų subjektų reikalaujama:</w:t>
            </w:r>
          </w:p>
          <w:p w14:paraId="6860615F" w14:textId="77777777" w:rsidR="00A40AEE" w:rsidRPr="001835C8" w:rsidRDefault="00A40AEE" w:rsidP="001835C8">
            <w:pPr>
              <w:numPr>
                <w:ilvl w:val="0"/>
                <w:numId w:val="22"/>
              </w:numPr>
              <w:spacing w:after="0" w:line="240" w:lineRule="auto"/>
              <w:ind w:left="314"/>
              <w:jc w:val="both"/>
              <w:rPr>
                <w:rFonts w:ascii="Calibri" w:eastAsia="Times New Roman" w:hAnsi="Calibri" w:cs="Calibri"/>
                <w:b/>
                <w:bCs/>
                <w:color w:val="000000"/>
                <w:bdr w:val="none" w:sz="0" w:space="0" w:color="auto" w:frame="1"/>
              </w:rPr>
            </w:pPr>
            <w:r w:rsidRPr="001835C8">
              <w:rPr>
                <w:rFonts w:ascii="Calibri" w:eastAsia="Times New Roman" w:hAnsi="Calibri" w:cs="Calibri"/>
                <w:color w:val="000000"/>
                <w:bdr w:val="none" w:sz="0" w:space="0" w:color="auto" w:frame="1"/>
              </w:rPr>
              <w:t>atitinkamos užsienio šalies institucijos dokumento</w:t>
            </w:r>
            <w:r w:rsidRPr="001835C8">
              <w:rPr>
                <w:rFonts w:ascii="Calibri" w:eastAsia="Times New Roman" w:hAnsi="Calibri" w:cs="Calibri"/>
                <w:color w:val="000000"/>
                <w:bdr w:val="none" w:sz="0" w:space="0" w:color="auto" w:frame="1"/>
                <w:vertAlign w:val="superscript"/>
              </w:rPr>
              <w:footnoteReference w:id="3"/>
            </w:r>
            <w:r w:rsidRPr="001835C8">
              <w:rPr>
                <w:rFonts w:ascii="Calibri" w:eastAsia="Times New Roman" w:hAnsi="Calibri" w:cs="Calibri"/>
                <w:color w:val="000000"/>
                <w:bdr w:val="none" w:sz="0" w:space="0" w:color="auto" w:frame="1"/>
              </w:rPr>
              <w:t>.</w:t>
            </w:r>
          </w:p>
          <w:p w14:paraId="54845A51" w14:textId="77777777" w:rsidR="00A40AEE" w:rsidRPr="001835C8" w:rsidRDefault="00A40AEE" w:rsidP="001835C8">
            <w:pPr>
              <w:spacing w:after="0" w:line="240" w:lineRule="auto"/>
              <w:jc w:val="both"/>
              <w:rPr>
                <w:rFonts w:ascii="Calibri" w:eastAsia="Yu Mincho" w:hAnsi="Calibri" w:cs="Calibri"/>
                <w:color w:val="000000"/>
                <w:bdr w:val="none" w:sz="0" w:space="0" w:color="auto" w:frame="1"/>
              </w:rPr>
            </w:pPr>
          </w:p>
          <w:p w14:paraId="7489C956" w14:textId="77777777" w:rsidR="00A40AEE" w:rsidRPr="001835C8" w:rsidRDefault="00A40AEE" w:rsidP="001835C8">
            <w:pPr>
              <w:spacing w:after="0" w:line="240" w:lineRule="auto"/>
              <w:jc w:val="both"/>
              <w:rPr>
                <w:rFonts w:ascii="Calibri" w:eastAsia="Times New Roman" w:hAnsi="Calibri" w:cs="Calibri"/>
                <w:i/>
                <w:iCs/>
                <w:color w:val="000000"/>
                <w:bdr w:val="none" w:sz="0" w:space="0" w:color="auto" w:frame="1"/>
              </w:rPr>
            </w:pPr>
            <w:r w:rsidRPr="001835C8">
              <w:rPr>
                <w:rFonts w:ascii="Calibri" w:eastAsia="Times New Roman" w:hAnsi="Calibri" w:cs="Calibri"/>
                <w:color w:val="000000"/>
                <w:bdr w:val="none" w:sz="0" w:space="0" w:color="auto" w:frame="1"/>
              </w:rPr>
              <w:t xml:space="preserve">Nurodyti dokumentai turi būti išduoti ne anksčiau kaip </w:t>
            </w:r>
            <w:r w:rsidRPr="001835C8">
              <w:rPr>
                <w:rFonts w:ascii="Calibri" w:eastAsia="Times New Roman" w:hAnsi="Calibri" w:cs="Calibri"/>
                <w:color w:val="00B050"/>
                <w:bdr w:val="none" w:sz="0" w:space="0" w:color="auto" w:frame="1"/>
              </w:rPr>
              <w:t>120</w:t>
            </w:r>
            <w:r w:rsidRPr="001835C8">
              <w:rPr>
                <w:rFonts w:ascii="Calibri" w:eastAsia="Times New Roman" w:hAnsi="Calibri" w:cs="Calibri"/>
                <w:color w:val="000000"/>
                <w:bdr w:val="none" w:sz="0" w:space="0" w:color="auto" w:frame="1"/>
              </w:rPr>
              <w:t xml:space="preserve"> </w:t>
            </w:r>
            <w:r w:rsidRPr="001835C8">
              <w:rPr>
                <w:rFonts w:ascii="Calibri" w:eastAsia="Times New Roman" w:hAnsi="Calibri" w:cs="Calibri"/>
                <w:color w:val="00B050"/>
                <w:bdr w:val="none" w:sz="0" w:space="0" w:color="auto" w:frame="1"/>
              </w:rPr>
              <w:t>dienų</w:t>
            </w:r>
            <w:r w:rsidRPr="001835C8">
              <w:rPr>
                <w:rFonts w:ascii="Calibri" w:eastAsia="Times New Roman" w:hAnsi="Calibri" w:cs="Calibri"/>
                <w:color w:val="000000"/>
                <w:bdr w:val="none" w:sz="0" w:space="0" w:color="auto" w:frame="1"/>
              </w:rPr>
              <w:t xml:space="preserve"> iki </w:t>
            </w:r>
            <w:r w:rsidRPr="001835C8">
              <w:rPr>
                <w:rFonts w:ascii="Calibri" w:eastAsia="Times New Roman" w:hAnsi="Calibri" w:cs="Calibri"/>
                <w:i/>
                <w:iCs/>
                <w:color w:val="000000"/>
                <w:bdr w:val="none" w:sz="0" w:space="0" w:color="auto" w:frame="1"/>
              </w:rPr>
              <w:t>tos dienos, kai tiekėjas perkančiosios organizacijos prašymu turės pateikti pašalinimo pagrindų nebuvimą patvirtinančius dok</w:t>
            </w:r>
            <w:r w:rsidRPr="001835C8">
              <w:rPr>
                <w:rFonts w:ascii="Calibri" w:eastAsia="Times New Roman" w:hAnsi="Calibri" w:cs="Calibri"/>
                <w:color w:val="000000"/>
                <w:bdr w:val="none" w:sz="0" w:space="0" w:color="auto" w:frame="1"/>
              </w:rPr>
              <w:t xml:space="preserve">umentus. </w:t>
            </w:r>
            <w:r w:rsidRPr="001835C8">
              <w:rPr>
                <w:rFonts w:ascii="Calibri" w:eastAsia="Times New Roman" w:hAnsi="Calibri" w:cs="Calibri"/>
                <w:b/>
                <w:bCs/>
                <w:i/>
                <w:iCs/>
                <w:color w:val="000000"/>
                <w:bdr w:val="none" w:sz="0" w:space="0" w:color="auto" w:frame="1"/>
              </w:rPr>
              <w:t>Pavyzdys</w:t>
            </w:r>
            <w:r w:rsidRPr="001835C8">
              <w:rPr>
                <w:rFonts w:ascii="Calibri" w:eastAsia="Times New Roman" w:hAnsi="Calibri" w:cs="Calibr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64FDE85E" w14:textId="77777777" w:rsidR="00A40AEE" w:rsidRPr="001835C8" w:rsidRDefault="00A40AEE" w:rsidP="001835C8">
            <w:pPr>
              <w:spacing w:after="0" w:line="240" w:lineRule="auto"/>
              <w:jc w:val="both"/>
              <w:rPr>
                <w:rFonts w:ascii="Calibri" w:eastAsia="Times New Roman" w:hAnsi="Calibri" w:cs="Calibri"/>
                <w:bCs/>
                <w:color w:val="000000"/>
                <w:bdr w:val="none" w:sz="0" w:space="0" w:color="auto" w:frame="1"/>
              </w:rPr>
            </w:pPr>
            <w:r w:rsidRPr="001835C8">
              <w:rPr>
                <w:rFonts w:ascii="Calibri" w:eastAsia="Times New Roman" w:hAnsi="Calibri" w:cs="Calibri"/>
                <w:bCs/>
                <w:color w:val="000000"/>
                <w:bdr w:val="none" w:sz="0" w:space="0" w:color="auto" w:frame="1"/>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BC84F5D" w14:textId="77777777" w:rsidR="00A40AEE" w:rsidRPr="001835C8" w:rsidRDefault="00A40AEE" w:rsidP="001835C8">
            <w:pPr>
              <w:spacing w:after="0" w:line="240" w:lineRule="auto"/>
              <w:ind w:left="32"/>
              <w:jc w:val="both"/>
              <w:rPr>
                <w:rFonts w:ascii="Calibri" w:eastAsia="Times New Roman" w:hAnsi="Calibri" w:cs="Calibri"/>
              </w:rPr>
            </w:pPr>
            <w:r w:rsidRPr="001835C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E998E3B" w14:textId="77777777" w:rsidR="00A40AEE" w:rsidRPr="001835C8" w:rsidRDefault="00A40AEE" w:rsidP="001835C8">
            <w:pPr>
              <w:spacing w:after="0" w:line="240" w:lineRule="auto"/>
              <w:jc w:val="both"/>
              <w:rPr>
                <w:rFonts w:ascii="Calibri" w:eastAsia="Times New Roman" w:hAnsi="Calibri" w:cs="Calibri"/>
                <w:b/>
                <w:bCs/>
                <w:color w:val="000000"/>
                <w:u w:val="single"/>
                <w:bdr w:val="none" w:sz="0" w:space="0" w:color="auto" w:frame="1"/>
              </w:rPr>
            </w:pPr>
            <w:r w:rsidRPr="001835C8">
              <w:rPr>
                <w:rFonts w:ascii="Calibri" w:eastAsia="Times New Roman" w:hAnsi="Calibri" w:cs="Calibri"/>
                <w:b/>
                <w:bCs/>
                <w:color w:val="000000"/>
                <w:bdr w:val="none" w:sz="0" w:space="0" w:color="auto" w:frame="1"/>
              </w:rPr>
              <w:t>2)</w:t>
            </w:r>
            <w:r w:rsidRPr="001835C8">
              <w:rPr>
                <w:rFonts w:ascii="Calibri" w:eastAsia="Times New Roman" w:hAnsi="Calibri" w:cs="Calibri"/>
                <w:bCs/>
                <w:color w:val="000000"/>
                <w:bdr w:val="none" w:sz="0" w:space="0" w:color="auto" w:frame="1"/>
              </w:rPr>
              <w:t xml:space="preserve"> </w:t>
            </w:r>
            <w:r w:rsidRPr="001835C8">
              <w:rPr>
                <w:rFonts w:ascii="Calibri" w:eastAsia="Times New Roman" w:hAnsi="Calibri" w:cs="Calibri"/>
                <w:b/>
                <w:bCs/>
                <w:color w:val="000000"/>
                <w:u w:val="single"/>
                <w:bdr w:val="none" w:sz="0" w:space="0" w:color="auto" w:frame="1"/>
              </w:rPr>
              <w:t>Dėl įsipareigojimų, susijusių su socialinio draudimo įmokų mokėjimu, įvykdymo i</w:t>
            </w:r>
            <w:r w:rsidRPr="001835C8">
              <w:rPr>
                <w:rFonts w:ascii="Calibri" w:eastAsia="Times New Roman" w:hAnsi="Calibri" w:cs="Calibri"/>
                <w:b/>
                <w:color w:val="000000"/>
                <w:u w:val="single"/>
                <w:bdr w:val="none" w:sz="0" w:space="0" w:color="auto" w:frame="1"/>
              </w:rPr>
              <w:t xml:space="preserve">š Lietuvoje įsteigtų subjektų </w:t>
            </w:r>
            <w:r w:rsidRPr="001835C8">
              <w:rPr>
                <w:rFonts w:ascii="Calibri" w:eastAsia="Times New Roman" w:hAnsi="Calibri" w:cs="Calibri"/>
                <w:b/>
                <w:bCs/>
                <w:color w:val="000000"/>
                <w:u w:val="single"/>
                <w:bdr w:val="none" w:sz="0" w:space="0" w:color="auto" w:frame="1"/>
              </w:rPr>
              <w:t>prašoma:</w:t>
            </w:r>
          </w:p>
          <w:p w14:paraId="73F2598D" w14:textId="4DF70550" w:rsidR="00A40AEE" w:rsidRPr="001835C8" w:rsidRDefault="00A40AEE" w:rsidP="001835C8">
            <w:pPr>
              <w:spacing w:after="0" w:line="240" w:lineRule="auto"/>
              <w:jc w:val="both"/>
              <w:rPr>
                <w:rFonts w:ascii="Calibri" w:eastAsia="Times New Roman" w:hAnsi="Calibri" w:cs="Calibri"/>
                <w:bCs/>
                <w:bdr w:val="none" w:sz="0" w:space="0" w:color="auto" w:frame="1"/>
              </w:rPr>
            </w:pPr>
            <w:r w:rsidRPr="001835C8">
              <w:rPr>
                <w:rFonts w:ascii="Calibri" w:eastAsia="Times New Roman" w:hAnsi="Calibri" w:cs="Calibr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1835C8">
                <w:rPr>
                  <w:rFonts w:ascii="Calibri" w:eastAsia="Times New Roman" w:hAnsi="Calibri" w:cs="Calibri"/>
                  <w:bCs/>
                  <w:color w:val="0000FF"/>
                  <w:u w:val="single"/>
                  <w:bdr w:val="none" w:sz="0" w:space="0" w:color="auto" w:frame="1"/>
                </w:rPr>
                <w:t>http://draudejai.sodra.lt/draudeju_viesi_duomenys/</w:t>
              </w:r>
            </w:hyperlink>
            <w:r w:rsidRPr="001835C8">
              <w:rPr>
                <w:rFonts w:ascii="Calibri" w:eastAsia="Times New Roman" w:hAnsi="Calibri" w:cs="Calibri"/>
                <w:color w:val="000000"/>
                <w:bdr w:val="none" w:sz="0" w:space="0" w:color="auto" w:frame="1"/>
              </w:rPr>
              <w:t xml:space="preserve"> </w:t>
            </w:r>
            <w:r w:rsidRPr="001835C8">
              <w:rPr>
                <w:rFonts w:ascii="Calibri" w:eastAsia="Times New Roman" w:hAnsi="Calibri" w:cs="Calibri"/>
                <w:bCs/>
                <w:bdr w:val="none" w:sz="0" w:space="0" w:color="auto" w:frame="1"/>
              </w:rPr>
              <w:t>likus ne daugiau kaip 5 darbo dienoms iki dokumentų, pagrindžiančių EBVPD nurodytą informaciją pateikimo termino dienos.</w:t>
            </w:r>
          </w:p>
          <w:p w14:paraId="33627A8C" w14:textId="77777777" w:rsidR="00A40AEE" w:rsidRPr="001835C8" w:rsidRDefault="00A40AEE" w:rsidP="001835C8">
            <w:pPr>
              <w:spacing w:after="0" w:line="240" w:lineRule="auto"/>
              <w:jc w:val="both"/>
              <w:rPr>
                <w:rFonts w:ascii="Calibri" w:eastAsia="Times New Roman" w:hAnsi="Calibri" w:cs="Calibri"/>
                <w:color w:val="000000"/>
                <w:bdr w:val="none" w:sz="0" w:space="0" w:color="auto" w:frame="1"/>
              </w:rPr>
            </w:pPr>
            <w:r w:rsidRPr="001835C8">
              <w:rPr>
                <w:rFonts w:ascii="Calibri" w:eastAsia="Times New Roman" w:hAnsi="Calibri" w:cs="Calibr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4041E4E" w14:textId="77777777" w:rsidR="00A40AEE" w:rsidRPr="001835C8" w:rsidRDefault="00A40AEE" w:rsidP="001835C8">
            <w:pPr>
              <w:spacing w:after="0" w:line="240" w:lineRule="auto"/>
              <w:jc w:val="both"/>
              <w:rPr>
                <w:rFonts w:ascii="Calibri" w:eastAsia="Times New Roman" w:hAnsi="Calibri" w:cs="Calibri"/>
                <w:color w:val="000000"/>
                <w:bdr w:val="none" w:sz="0" w:space="0" w:color="auto" w:frame="1"/>
              </w:rPr>
            </w:pPr>
            <w:r w:rsidRPr="001835C8">
              <w:rPr>
                <w:rFonts w:ascii="Calibri" w:eastAsia="Times New Roman" w:hAnsi="Calibri" w:cs="Calibr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D0B8130" w14:textId="77777777" w:rsidR="00A40AEE" w:rsidRPr="001835C8" w:rsidRDefault="00A40AEE" w:rsidP="001835C8">
            <w:pPr>
              <w:spacing w:after="0" w:line="240" w:lineRule="auto"/>
              <w:jc w:val="both"/>
              <w:rPr>
                <w:rFonts w:ascii="Calibri" w:eastAsia="Times New Roman" w:hAnsi="Calibri" w:cs="Calibri"/>
                <w:color w:val="000000"/>
                <w:bdr w:val="none" w:sz="0" w:space="0" w:color="auto" w:frame="1"/>
              </w:rPr>
            </w:pPr>
          </w:p>
          <w:p w14:paraId="0D67C2AA" w14:textId="77777777" w:rsidR="00A40AEE" w:rsidRPr="001835C8" w:rsidRDefault="00A40AEE" w:rsidP="001835C8">
            <w:pPr>
              <w:spacing w:after="0" w:line="240" w:lineRule="auto"/>
              <w:jc w:val="both"/>
              <w:rPr>
                <w:rFonts w:ascii="Calibri" w:eastAsia="Times New Roman" w:hAnsi="Calibri" w:cs="Calibri"/>
                <w:color w:val="000000"/>
                <w:bdr w:val="none" w:sz="0" w:space="0" w:color="auto" w:frame="1"/>
              </w:rPr>
            </w:pPr>
            <w:r w:rsidRPr="001835C8">
              <w:rPr>
                <w:rFonts w:ascii="Calibri" w:eastAsia="Times New Roman" w:hAnsi="Calibri" w:cs="Calibri"/>
                <w:color w:val="000000"/>
                <w:bdr w:val="none" w:sz="0" w:space="0" w:color="auto" w:frame="1"/>
              </w:rPr>
              <w:t>Iš ne Lietuvoje įsteigtų subjektų reikalaujama:</w:t>
            </w:r>
          </w:p>
          <w:p w14:paraId="60A3BE62" w14:textId="77777777" w:rsidR="00A40AEE" w:rsidRPr="001835C8" w:rsidRDefault="00A40AEE" w:rsidP="001835C8">
            <w:pPr>
              <w:numPr>
                <w:ilvl w:val="0"/>
                <w:numId w:val="22"/>
              </w:numPr>
              <w:spacing w:after="0" w:line="240" w:lineRule="auto"/>
              <w:ind w:left="314"/>
              <w:jc w:val="both"/>
              <w:rPr>
                <w:rFonts w:ascii="Calibri" w:eastAsia="Times New Roman" w:hAnsi="Calibri" w:cs="Calibri"/>
                <w:b/>
                <w:bCs/>
                <w:color w:val="000000"/>
                <w:bdr w:val="none" w:sz="0" w:space="0" w:color="auto" w:frame="1"/>
              </w:rPr>
            </w:pPr>
            <w:r w:rsidRPr="001835C8">
              <w:rPr>
                <w:rFonts w:ascii="Calibri" w:eastAsia="Times New Roman" w:hAnsi="Calibri" w:cs="Calibri"/>
                <w:color w:val="000000"/>
                <w:bdr w:val="none" w:sz="0" w:space="0" w:color="auto" w:frame="1"/>
              </w:rPr>
              <w:t>atitinkamos užsienio šalies kompetentingos institucijos dokumento</w:t>
            </w:r>
            <w:r w:rsidRPr="001835C8">
              <w:rPr>
                <w:rFonts w:ascii="Calibri" w:eastAsia="Times New Roman" w:hAnsi="Calibri" w:cs="Calibri"/>
                <w:color w:val="000000"/>
                <w:bdr w:val="none" w:sz="0" w:space="0" w:color="auto" w:frame="1"/>
                <w:vertAlign w:val="superscript"/>
              </w:rPr>
              <w:t>2</w:t>
            </w:r>
          </w:p>
          <w:p w14:paraId="04CBB283" w14:textId="77777777" w:rsidR="00A40AEE" w:rsidRPr="001835C8" w:rsidRDefault="00A40AEE" w:rsidP="001835C8">
            <w:pPr>
              <w:spacing w:after="0" w:line="240" w:lineRule="auto"/>
              <w:jc w:val="both"/>
              <w:rPr>
                <w:rFonts w:ascii="Calibri" w:eastAsia="Times New Roman" w:hAnsi="Calibri" w:cs="Calibri"/>
                <w:i/>
                <w:iCs/>
                <w:color w:val="7030A0"/>
                <w:bdr w:val="none" w:sz="0" w:space="0" w:color="auto" w:frame="1"/>
              </w:rPr>
            </w:pPr>
            <w:r w:rsidRPr="001835C8">
              <w:rPr>
                <w:rFonts w:ascii="Calibri" w:eastAsia="Times New Roman" w:hAnsi="Calibri" w:cs="Calibri"/>
                <w:color w:val="000000"/>
                <w:bdr w:val="none" w:sz="0" w:space="0" w:color="auto" w:frame="1"/>
              </w:rPr>
              <w:t xml:space="preserve">Nurodyti dokumentai turi būti  išduoti ne anksčiau kaip </w:t>
            </w:r>
            <w:r w:rsidRPr="001835C8">
              <w:rPr>
                <w:rFonts w:ascii="Calibri" w:eastAsia="Times New Roman" w:hAnsi="Calibri" w:cs="Calibri"/>
                <w:color w:val="00B050"/>
                <w:bdr w:val="none" w:sz="0" w:space="0" w:color="auto" w:frame="1"/>
              </w:rPr>
              <w:t>120</w:t>
            </w:r>
            <w:r w:rsidRPr="001835C8">
              <w:rPr>
                <w:rFonts w:ascii="Calibri" w:eastAsia="Times New Roman" w:hAnsi="Calibri" w:cs="Calibri"/>
                <w:color w:val="000000"/>
                <w:bdr w:val="none" w:sz="0" w:space="0" w:color="auto" w:frame="1"/>
              </w:rPr>
              <w:t xml:space="preserve"> </w:t>
            </w:r>
            <w:r w:rsidRPr="001835C8">
              <w:rPr>
                <w:rFonts w:ascii="Calibri" w:eastAsia="Times New Roman" w:hAnsi="Calibri" w:cs="Calibri"/>
                <w:color w:val="00B050"/>
                <w:bdr w:val="none" w:sz="0" w:space="0" w:color="auto" w:frame="1"/>
              </w:rPr>
              <w:t>dienų</w:t>
            </w:r>
            <w:r w:rsidRPr="001835C8">
              <w:rPr>
                <w:rFonts w:ascii="Calibri" w:eastAsia="Times New Roman" w:hAnsi="Calibri" w:cs="Calibri"/>
                <w:color w:val="000000"/>
                <w:bdr w:val="none" w:sz="0" w:space="0" w:color="auto" w:frame="1"/>
              </w:rPr>
              <w:t xml:space="preserve"> iki </w:t>
            </w:r>
            <w:r w:rsidRPr="001835C8">
              <w:rPr>
                <w:rFonts w:ascii="Calibri" w:eastAsia="Times New Roman" w:hAnsi="Calibri" w:cs="Calibri"/>
                <w:i/>
                <w:iCs/>
                <w:color w:val="000000"/>
                <w:bdr w:val="none" w:sz="0" w:space="0" w:color="auto" w:frame="1"/>
              </w:rPr>
              <w:t xml:space="preserve">tos dienos, kai tiekėjas perkančiosios organizacijos prašymu turės pateikti pašalinimo pagrindų nebuvimą </w:t>
            </w:r>
            <w:r w:rsidRPr="001835C8">
              <w:rPr>
                <w:rFonts w:ascii="Calibri" w:eastAsia="Times New Roman" w:hAnsi="Calibri" w:cs="Calibri"/>
                <w:i/>
                <w:iCs/>
                <w:color w:val="000000"/>
                <w:bdr w:val="none" w:sz="0" w:space="0" w:color="auto" w:frame="1"/>
              </w:rPr>
              <w:lastRenderedPageBreak/>
              <w:t>patvirtinančius dok</w:t>
            </w:r>
            <w:r w:rsidRPr="001835C8">
              <w:rPr>
                <w:rFonts w:ascii="Calibri" w:eastAsia="Times New Roman" w:hAnsi="Calibri" w:cs="Calibri"/>
                <w:color w:val="000000"/>
                <w:bdr w:val="none" w:sz="0" w:space="0" w:color="auto" w:frame="1"/>
              </w:rPr>
              <w:t xml:space="preserve">umentus. </w:t>
            </w:r>
            <w:r w:rsidRPr="001835C8">
              <w:rPr>
                <w:rFonts w:ascii="Calibri" w:eastAsia="Times New Roman" w:hAnsi="Calibri" w:cs="Calibri"/>
                <w:b/>
                <w:bCs/>
                <w:i/>
                <w:iCs/>
                <w:color w:val="000000"/>
                <w:bdr w:val="none" w:sz="0" w:space="0" w:color="auto" w:frame="1"/>
              </w:rPr>
              <w:t>Pavyzdys</w:t>
            </w:r>
            <w:r w:rsidRPr="001835C8">
              <w:rPr>
                <w:rFonts w:ascii="Calibri" w:eastAsia="Times New Roman" w:hAnsi="Calibri" w:cs="Calibr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158BF733" w14:textId="77777777" w:rsidR="00A40AEE" w:rsidRPr="001835C8" w:rsidRDefault="00A40AEE" w:rsidP="001835C8">
            <w:pPr>
              <w:spacing w:after="0" w:line="240" w:lineRule="auto"/>
              <w:ind w:left="32"/>
              <w:jc w:val="both"/>
              <w:rPr>
                <w:rFonts w:ascii="Calibri" w:eastAsia="Times New Roman" w:hAnsi="Calibri" w:cs="Calibri"/>
              </w:rPr>
            </w:pPr>
            <w:r w:rsidRPr="001835C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p w14:paraId="35972E6E" w14:textId="77777777" w:rsidR="00A40AEE" w:rsidRPr="001835C8" w:rsidRDefault="00A40AEE" w:rsidP="001835C8">
            <w:pPr>
              <w:spacing w:after="0" w:line="240" w:lineRule="auto"/>
              <w:ind w:left="32"/>
              <w:jc w:val="both"/>
              <w:rPr>
                <w:rFonts w:ascii="Calibri" w:eastAsia="Times New Roman" w:hAnsi="Calibri" w:cs="Calibri"/>
              </w:rPr>
            </w:pPr>
            <w:r w:rsidRPr="001835C8">
              <w:rPr>
                <w:rFonts w:ascii="Calibri" w:eastAsia="Times New Roman" w:hAnsi="Calibri" w:cs="Calibr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3DCEFB5" w14:textId="77777777" w:rsidR="00A40AEE" w:rsidRPr="001835C8" w:rsidRDefault="00A40AEE" w:rsidP="001835C8">
            <w:pPr>
              <w:spacing w:after="0" w:line="240" w:lineRule="auto"/>
              <w:jc w:val="both"/>
              <w:rPr>
                <w:rFonts w:ascii="Calibri" w:eastAsia="Times New Roman" w:hAnsi="Calibri" w:cs="Calibri"/>
                <w:i/>
                <w:iCs/>
              </w:rPr>
            </w:pPr>
            <w:r w:rsidRPr="001835C8">
              <w:rPr>
                <w:rFonts w:ascii="Calibri" w:eastAsia="Times New Roman" w:hAnsi="Calibri" w:cs="Calibri"/>
                <w:u w:val="single"/>
                <w:vertAlign w:val="superscript"/>
              </w:rPr>
              <w:t>2</w:t>
            </w:r>
            <w:r w:rsidRPr="001835C8">
              <w:rPr>
                <w:rFonts w:ascii="Calibri" w:eastAsia="Yu Mincho" w:hAnsi="Calibri" w:cs="Calibr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E499A4" w14:textId="77777777" w:rsidR="00A40AEE" w:rsidRPr="001835C8" w:rsidRDefault="00A40AEE" w:rsidP="001835C8">
            <w:pPr>
              <w:numPr>
                <w:ilvl w:val="0"/>
                <w:numId w:val="25"/>
              </w:numPr>
              <w:spacing w:after="0" w:line="240" w:lineRule="auto"/>
              <w:jc w:val="both"/>
              <w:rPr>
                <w:rFonts w:ascii="Calibri" w:eastAsia="Yu Mincho" w:hAnsi="Calibri" w:cs="Calibri"/>
                <w:i/>
                <w:iCs/>
              </w:rPr>
            </w:pPr>
            <w:r w:rsidRPr="001835C8">
              <w:rPr>
                <w:rFonts w:ascii="Calibri" w:eastAsia="Yu Mincho" w:hAnsi="Calibri" w:cs="Calibri"/>
                <w:i/>
                <w:iCs/>
              </w:rPr>
              <w:t xml:space="preserve">priesaikos deklaracija; </w:t>
            </w:r>
          </w:p>
          <w:p w14:paraId="55E70CD5" w14:textId="77777777" w:rsidR="00A40AEE" w:rsidRPr="001835C8" w:rsidRDefault="00A40AEE" w:rsidP="001835C8">
            <w:pPr>
              <w:numPr>
                <w:ilvl w:val="0"/>
                <w:numId w:val="25"/>
              </w:numPr>
              <w:spacing w:after="0" w:line="240" w:lineRule="auto"/>
              <w:jc w:val="both"/>
              <w:rPr>
                <w:rFonts w:ascii="Calibri" w:eastAsia="Yu Mincho" w:hAnsi="Calibri" w:cs="Calibri"/>
              </w:rPr>
            </w:pPr>
            <w:r w:rsidRPr="001835C8">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A40AEE" w:rsidRPr="001835C8" w14:paraId="6501579D" w14:textId="77777777" w:rsidTr="009D61DD">
        <w:tc>
          <w:tcPr>
            <w:tcW w:w="3279" w:type="dxa"/>
            <w:tcMar>
              <w:top w:w="0" w:type="dxa"/>
              <w:left w:w="108" w:type="dxa"/>
              <w:bottom w:w="0" w:type="dxa"/>
              <w:right w:w="108" w:type="dxa"/>
            </w:tcMar>
            <w:hideMark/>
          </w:tcPr>
          <w:p w14:paraId="1A0EF0B1" w14:textId="77777777" w:rsidR="00A40AEE" w:rsidRPr="001835C8" w:rsidRDefault="00A40AEE" w:rsidP="001835C8">
            <w:pPr>
              <w:spacing w:after="0" w:line="240" w:lineRule="auto"/>
              <w:jc w:val="both"/>
              <w:rPr>
                <w:rFonts w:ascii="Calibri" w:eastAsia="Times New Roman" w:hAnsi="Calibri" w:cs="Calibri"/>
                <w:b/>
                <w:bCs/>
              </w:rPr>
            </w:pPr>
            <w:r w:rsidRPr="001835C8">
              <w:rPr>
                <w:rFonts w:ascii="Calibri" w:eastAsia="Times New Roman" w:hAnsi="Calibri" w:cs="Calibri"/>
                <w:b/>
              </w:rPr>
              <w:lastRenderedPageBreak/>
              <w:t>1.4.</w:t>
            </w:r>
            <w:r w:rsidRPr="001835C8">
              <w:rPr>
                <w:rFonts w:ascii="Calibri" w:eastAsia="Times New Roman" w:hAnsi="Calibri" w:cs="Calibr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4A346BE0" w14:textId="77777777" w:rsidR="00A40AEE" w:rsidRPr="001835C8" w:rsidRDefault="00A40AEE" w:rsidP="001835C8">
            <w:pPr>
              <w:spacing w:after="0" w:line="240" w:lineRule="auto"/>
              <w:ind w:left="37"/>
              <w:jc w:val="center"/>
              <w:rPr>
                <w:rFonts w:ascii="Calibri" w:eastAsia="Yu Mincho" w:hAnsi="Calibri" w:cs="Calibri"/>
                <w:b/>
                <w:bCs/>
              </w:rPr>
            </w:pPr>
            <w:r w:rsidRPr="001835C8">
              <w:rPr>
                <w:rFonts w:ascii="Calibri" w:eastAsia="Yu Mincho" w:hAnsi="Calibri" w:cs="Calibri"/>
                <w:b/>
                <w:bCs/>
              </w:rPr>
              <w:t>VPĮ 46 straipsnio 4 dalies 1 punktas</w:t>
            </w:r>
          </w:p>
          <w:p w14:paraId="581B4558" w14:textId="77777777" w:rsidR="00A40AEE" w:rsidRPr="001835C8" w:rsidRDefault="00A40AEE" w:rsidP="001835C8">
            <w:pPr>
              <w:spacing w:after="0" w:line="240" w:lineRule="auto"/>
              <w:ind w:left="37"/>
              <w:jc w:val="center"/>
              <w:rPr>
                <w:rFonts w:ascii="Calibri" w:eastAsia="Yu Mincho" w:hAnsi="Calibri" w:cs="Calibri"/>
                <w:lang w:val="pl-PL"/>
              </w:rPr>
            </w:pPr>
            <w:r w:rsidRPr="001835C8">
              <w:rPr>
                <w:rFonts w:ascii="Calibri" w:eastAsia="Yu Mincho" w:hAnsi="Calibri" w:cs="Calibri"/>
              </w:rPr>
              <w:t>EBVPD III dalies C10 punktas</w:t>
            </w:r>
          </w:p>
        </w:tc>
        <w:tc>
          <w:tcPr>
            <w:tcW w:w="5265" w:type="dxa"/>
            <w:tcMar>
              <w:top w:w="0" w:type="dxa"/>
              <w:left w:w="108" w:type="dxa"/>
              <w:bottom w:w="0" w:type="dxa"/>
              <w:right w:w="108" w:type="dxa"/>
            </w:tcMar>
          </w:tcPr>
          <w:p w14:paraId="29401A0F" w14:textId="3E400E1A" w:rsidR="00A40AEE" w:rsidRPr="001835C8" w:rsidRDefault="001835C8" w:rsidP="001835C8">
            <w:pPr>
              <w:spacing w:after="0" w:line="240" w:lineRule="auto"/>
              <w:jc w:val="both"/>
              <w:rPr>
                <w:rFonts w:ascii="Calibri" w:eastAsia="Times New Roman" w:hAnsi="Calibri" w:cs="Calibri"/>
                <w:color w:val="000000"/>
                <w:bdr w:val="none" w:sz="0" w:space="0" w:color="auto" w:frame="1"/>
              </w:rPr>
            </w:pPr>
            <w:r w:rsidRPr="001835C8">
              <w:rPr>
                <w:rFonts w:ascii="Calibri" w:hAnsi="Calibri" w:cs="Calibri"/>
              </w:rPr>
              <w:t xml:space="preserve">Iš Lietuvoje įsteigtų subjektų įrodančių dokumentų nereikalaujama. </w:t>
            </w:r>
            <w:r w:rsidR="00A40AEE" w:rsidRPr="001835C8">
              <w:rPr>
                <w:rFonts w:ascii="Calibri" w:eastAsia="Times New Roman" w:hAnsi="Calibri" w:cs="Calibri"/>
                <w:color w:val="000000"/>
                <w:bdr w:val="none" w:sz="0" w:space="0" w:color="auto" w:frame="1"/>
              </w:rPr>
              <w:t>Užtenka pateikto EBVPD.</w:t>
            </w:r>
          </w:p>
          <w:p w14:paraId="1B348A2B" w14:textId="77777777" w:rsidR="00A40AEE" w:rsidRPr="001835C8" w:rsidRDefault="00A40AEE" w:rsidP="001835C8">
            <w:pPr>
              <w:spacing w:after="0" w:line="240" w:lineRule="auto"/>
              <w:ind w:left="32"/>
              <w:jc w:val="both"/>
              <w:rPr>
                <w:rFonts w:ascii="Calibri" w:eastAsia="Times New Roman" w:hAnsi="Calibri" w:cs="Calibri"/>
                <w:bCs/>
                <w:iCs/>
              </w:rPr>
            </w:pPr>
          </w:p>
          <w:p w14:paraId="49A5497F" w14:textId="77777777" w:rsidR="00A40AEE" w:rsidRPr="001835C8" w:rsidRDefault="00A40AEE" w:rsidP="001835C8">
            <w:pPr>
              <w:spacing w:after="0" w:line="240" w:lineRule="auto"/>
              <w:ind w:left="32"/>
              <w:jc w:val="both"/>
              <w:rPr>
                <w:rFonts w:ascii="Calibri" w:eastAsia="Times New Roman" w:hAnsi="Calibri" w:cs="Calibri"/>
                <w:b/>
                <w:bCs/>
                <w:iCs/>
              </w:rPr>
            </w:pPr>
          </w:p>
        </w:tc>
      </w:tr>
      <w:tr w:rsidR="00A40AEE" w:rsidRPr="001835C8" w14:paraId="702D4F6F" w14:textId="77777777" w:rsidTr="009D61DD">
        <w:tc>
          <w:tcPr>
            <w:tcW w:w="3279" w:type="dxa"/>
            <w:tcMar>
              <w:top w:w="0" w:type="dxa"/>
              <w:left w:w="108" w:type="dxa"/>
              <w:bottom w:w="0" w:type="dxa"/>
              <w:right w:w="108" w:type="dxa"/>
            </w:tcMar>
            <w:hideMark/>
          </w:tcPr>
          <w:p w14:paraId="7F8B1100" w14:textId="77777777" w:rsidR="00A40AEE" w:rsidRPr="001835C8" w:rsidRDefault="00A40AEE" w:rsidP="001835C8">
            <w:pPr>
              <w:spacing w:after="0" w:line="240" w:lineRule="auto"/>
              <w:jc w:val="both"/>
              <w:rPr>
                <w:rFonts w:ascii="Calibri" w:eastAsia="Times New Roman" w:hAnsi="Calibri" w:cs="Calibri"/>
                <w:b/>
                <w:bCs/>
              </w:rPr>
            </w:pPr>
            <w:r w:rsidRPr="001835C8">
              <w:rPr>
                <w:rFonts w:ascii="Calibri" w:eastAsia="Times New Roman" w:hAnsi="Calibri" w:cs="Calibri"/>
                <w:b/>
              </w:rPr>
              <w:t>1.5.</w:t>
            </w:r>
            <w:r w:rsidRPr="001835C8">
              <w:rPr>
                <w:rFonts w:ascii="Calibri" w:eastAsia="Times New Roman" w:hAnsi="Calibri" w:cs="Calibri"/>
              </w:rPr>
              <w:t xml:space="preserve"> Tiekėjas pirkimo metu pateko į interesų konflikto situaciją, kaip apibrėžta VPĮ 21 straipsnyje, ir atitinkamos padėties negalima ištaisyti. </w:t>
            </w:r>
          </w:p>
          <w:p w14:paraId="15182D94" w14:textId="77777777" w:rsidR="00A40AEE" w:rsidRPr="001835C8" w:rsidRDefault="00A40AEE" w:rsidP="001835C8">
            <w:pPr>
              <w:spacing w:after="0" w:line="240" w:lineRule="auto"/>
              <w:ind w:left="32"/>
              <w:jc w:val="both"/>
              <w:rPr>
                <w:rFonts w:ascii="Calibri" w:eastAsia="Times New Roman" w:hAnsi="Calibri" w:cs="Calibri"/>
                <w:b/>
                <w:bCs/>
              </w:rPr>
            </w:pPr>
            <w:r w:rsidRPr="001835C8">
              <w:rPr>
                <w:rFonts w:ascii="Calibri" w:eastAsia="Times New Roman" w:hAnsi="Calibri" w:cs="Calibri"/>
              </w:rPr>
              <w:t xml:space="preserve">Laikoma, kad atitinkamos padėties dėl interesų konflikto negalima ištaisyti, jeigu į interesų konfliktą patekę asmenys nulėmė viešojo </w:t>
            </w:r>
            <w:r w:rsidRPr="001835C8">
              <w:rPr>
                <w:rFonts w:ascii="Calibri" w:eastAsia="Times New Roman" w:hAnsi="Calibri" w:cs="Calibri"/>
              </w:rPr>
              <w:lastRenderedPageBreak/>
              <w:t>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5B9954EA" w14:textId="77777777" w:rsidR="00A40AEE" w:rsidRPr="001835C8" w:rsidRDefault="00A40AEE" w:rsidP="001835C8">
            <w:pPr>
              <w:spacing w:after="0" w:line="240" w:lineRule="auto"/>
              <w:ind w:left="37"/>
              <w:jc w:val="center"/>
              <w:rPr>
                <w:rFonts w:ascii="Calibri" w:eastAsia="Yu Mincho" w:hAnsi="Calibri" w:cs="Calibri"/>
                <w:b/>
                <w:bCs/>
              </w:rPr>
            </w:pPr>
            <w:r w:rsidRPr="001835C8">
              <w:rPr>
                <w:rFonts w:ascii="Calibri" w:eastAsia="Yu Mincho" w:hAnsi="Calibri" w:cs="Calibri"/>
                <w:b/>
                <w:bCs/>
              </w:rPr>
              <w:lastRenderedPageBreak/>
              <w:t>VPĮ 46 straipsnio 4 dalies 2 punktas</w:t>
            </w:r>
          </w:p>
          <w:p w14:paraId="245B8028" w14:textId="77777777" w:rsidR="00A40AEE" w:rsidRPr="001835C8" w:rsidRDefault="00A40AEE" w:rsidP="001835C8">
            <w:pPr>
              <w:spacing w:after="0" w:line="240" w:lineRule="auto"/>
              <w:ind w:left="37"/>
              <w:jc w:val="center"/>
              <w:rPr>
                <w:rFonts w:ascii="Calibri" w:eastAsia="Yu Mincho" w:hAnsi="Calibri" w:cs="Calibri"/>
              </w:rPr>
            </w:pPr>
          </w:p>
          <w:p w14:paraId="65504EA1" w14:textId="77777777" w:rsidR="00A40AEE" w:rsidRPr="001835C8" w:rsidRDefault="00A40AEE" w:rsidP="001835C8">
            <w:pPr>
              <w:spacing w:after="0" w:line="240" w:lineRule="auto"/>
              <w:ind w:left="37"/>
              <w:jc w:val="center"/>
              <w:rPr>
                <w:rFonts w:ascii="Calibri" w:eastAsia="Yu Mincho" w:hAnsi="Calibri" w:cs="Calibri"/>
                <w:lang w:val="pl-PL"/>
              </w:rPr>
            </w:pPr>
            <w:r w:rsidRPr="001835C8">
              <w:rPr>
                <w:rFonts w:ascii="Calibri" w:eastAsia="Yu Mincho" w:hAnsi="Calibri" w:cs="Calibri"/>
              </w:rPr>
              <w:t>EBVPD III dalies C12 punktas</w:t>
            </w:r>
          </w:p>
        </w:tc>
        <w:tc>
          <w:tcPr>
            <w:tcW w:w="5265" w:type="dxa"/>
            <w:tcMar>
              <w:top w:w="0" w:type="dxa"/>
              <w:left w:w="108" w:type="dxa"/>
              <w:bottom w:w="0" w:type="dxa"/>
              <w:right w:w="108" w:type="dxa"/>
            </w:tcMar>
          </w:tcPr>
          <w:p w14:paraId="54E556FF" w14:textId="4BCD55C8" w:rsidR="00A40AEE" w:rsidRPr="001835C8" w:rsidRDefault="001835C8" w:rsidP="001835C8">
            <w:pPr>
              <w:spacing w:after="0" w:line="240" w:lineRule="auto"/>
              <w:jc w:val="both"/>
              <w:rPr>
                <w:rFonts w:ascii="Calibri" w:eastAsia="Times New Roman" w:hAnsi="Calibri" w:cs="Calibri"/>
                <w:color w:val="000000"/>
                <w:bdr w:val="none" w:sz="0" w:space="0" w:color="auto" w:frame="1"/>
              </w:rPr>
            </w:pPr>
            <w:r w:rsidRPr="001835C8">
              <w:rPr>
                <w:rFonts w:ascii="Calibri" w:hAnsi="Calibri" w:cs="Calibri"/>
              </w:rPr>
              <w:t xml:space="preserve">Iš Lietuvoje įsteigtų subjektų įrodančių dokumentų nereikalaujama. </w:t>
            </w:r>
            <w:r w:rsidR="00A40AEE" w:rsidRPr="001835C8">
              <w:rPr>
                <w:rFonts w:ascii="Calibri" w:eastAsia="Times New Roman" w:hAnsi="Calibri" w:cs="Calibri"/>
                <w:color w:val="000000"/>
                <w:bdr w:val="none" w:sz="0" w:space="0" w:color="auto" w:frame="1"/>
              </w:rPr>
              <w:t>Užtenka pateikto EBVPD.</w:t>
            </w:r>
          </w:p>
          <w:p w14:paraId="7D474CAD" w14:textId="77777777" w:rsidR="00A40AEE" w:rsidRPr="001835C8" w:rsidRDefault="00A40AEE" w:rsidP="001835C8">
            <w:pPr>
              <w:spacing w:after="0" w:line="240" w:lineRule="auto"/>
              <w:ind w:left="32"/>
              <w:jc w:val="both"/>
              <w:rPr>
                <w:rFonts w:ascii="Calibri" w:eastAsia="Times New Roman" w:hAnsi="Calibri" w:cs="Calibri"/>
                <w:bCs/>
                <w:iCs/>
              </w:rPr>
            </w:pPr>
          </w:p>
          <w:p w14:paraId="33557319" w14:textId="77777777" w:rsidR="00A40AEE" w:rsidRPr="001835C8" w:rsidRDefault="00A40AEE" w:rsidP="001835C8">
            <w:pPr>
              <w:spacing w:after="0" w:line="240" w:lineRule="auto"/>
              <w:ind w:left="32"/>
              <w:jc w:val="both"/>
              <w:rPr>
                <w:rFonts w:ascii="Calibri" w:eastAsia="Times New Roman" w:hAnsi="Calibri" w:cs="Calibri"/>
                <w:b/>
                <w:bCs/>
                <w:iCs/>
              </w:rPr>
            </w:pPr>
          </w:p>
        </w:tc>
      </w:tr>
      <w:tr w:rsidR="00A40AEE" w:rsidRPr="001835C8" w14:paraId="5F96CA92" w14:textId="77777777" w:rsidTr="009D61DD">
        <w:tc>
          <w:tcPr>
            <w:tcW w:w="3279" w:type="dxa"/>
            <w:tcMar>
              <w:top w:w="0" w:type="dxa"/>
              <w:left w:w="108" w:type="dxa"/>
              <w:bottom w:w="0" w:type="dxa"/>
              <w:right w:w="108" w:type="dxa"/>
            </w:tcMar>
            <w:hideMark/>
          </w:tcPr>
          <w:p w14:paraId="154D4EDC" w14:textId="77777777" w:rsidR="00A40AEE" w:rsidRPr="001835C8" w:rsidRDefault="00A40AEE" w:rsidP="001835C8">
            <w:pPr>
              <w:spacing w:after="0" w:line="240" w:lineRule="auto"/>
              <w:jc w:val="both"/>
              <w:rPr>
                <w:rFonts w:ascii="Calibri" w:eastAsia="Times New Roman" w:hAnsi="Calibri" w:cs="Calibri"/>
                <w:b/>
                <w:bCs/>
              </w:rPr>
            </w:pPr>
            <w:r w:rsidRPr="001835C8">
              <w:rPr>
                <w:rFonts w:ascii="Calibri" w:eastAsia="Times New Roman" w:hAnsi="Calibri" w:cs="Calibri"/>
                <w:b/>
              </w:rPr>
              <w:t xml:space="preserve">1.6. </w:t>
            </w:r>
            <w:r w:rsidRPr="001835C8">
              <w:rPr>
                <w:rFonts w:ascii="Calibri" w:eastAsia="Times New Roman" w:hAnsi="Calibri" w:cs="Calibr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51D71960" w14:textId="77777777" w:rsidR="00A40AEE" w:rsidRPr="001835C8" w:rsidRDefault="00A40AEE" w:rsidP="001835C8">
            <w:pPr>
              <w:spacing w:after="0" w:line="240" w:lineRule="auto"/>
              <w:ind w:left="37"/>
              <w:jc w:val="center"/>
              <w:rPr>
                <w:rFonts w:ascii="Calibri" w:eastAsia="Yu Mincho" w:hAnsi="Calibri" w:cs="Calibri"/>
                <w:b/>
                <w:bCs/>
              </w:rPr>
            </w:pPr>
            <w:r w:rsidRPr="001835C8">
              <w:rPr>
                <w:rFonts w:ascii="Calibri" w:eastAsia="Yu Mincho" w:hAnsi="Calibri" w:cs="Calibri"/>
                <w:b/>
                <w:bCs/>
              </w:rPr>
              <w:t>VPĮ 46 straipsnio 4 dalies 3 punktas</w:t>
            </w:r>
          </w:p>
          <w:p w14:paraId="43F54E58" w14:textId="77777777" w:rsidR="00A40AEE" w:rsidRPr="001835C8" w:rsidRDefault="00A40AEE" w:rsidP="001835C8">
            <w:pPr>
              <w:spacing w:after="0" w:line="240" w:lineRule="auto"/>
              <w:ind w:left="37"/>
              <w:jc w:val="center"/>
              <w:rPr>
                <w:rFonts w:ascii="Calibri" w:eastAsia="Yu Mincho" w:hAnsi="Calibri" w:cs="Calibri"/>
              </w:rPr>
            </w:pPr>
          </w:p>
          <w:p w14:paraId="34CB50F9" w14:textId="77777777" w:rsidR="00A40AEE" w:rsidRPr="001835C8" w:rsidRDefault="00A40AEE" w:rsidP="001835C8">
            <w:pPr>
              <w:spacing w:after="0" w:line="240" w:lineRule="auto"/>
              <w:ind w:left="37"/>
              <w:jc w:val="center"/>
              <w:rPr>
                <w:rFonts w:ascii="Calibri" w:eastAsia="Yu Mincho" w:hAnsi="Calibri" w:cs="Calibri"/>
                <w:lang w:val="pl-PL"/>
              </w:rPr>
            </w:pPr>
            <w:r w:rsidRPr="001835C8">
              <w:rPr>
                <w:rFonts w:ascii="Calibri" w:eastAsia="Yu Mincho" w:hAnsi="Calibri" w:cs="Calibri"/>
              </w:rPr>
              <w:t>EBVPD III dalies C13 punktas</w:t>
            </w:r>
          </w:p>
        </w:tc>
        <w:tc>
          <w:tcPr>
            <w:tcW w:w="5265" w:type="dxa"/>
            <w:tcMar>
              <w:top w:w="0" w:type="dxa"/>
              <w:left w:w="108" w:type="dxa"/>
              <w:bottom w:w="0" w:type="dxa"/>
              <w:right w:w="108" w:type="dxa"/>
            </w:tcMar>
          </w:tcPr>
          <w:p w14:paraId="76EE3379" w14:textId="69CCBA29" w:rsidR="00A40AEE" w:rsidRPr="001835C8" w:rsidRDefault="001835C8" w:rsidP="001835C8">
            <w:pPr>
              <w:spacing w:after="0" w:line="240" w:lineRule="auto"/>
              <w:jc w:val="both"/>
              <w:rPr>
                <w:rFonts w:ascii="Calibri" w:eastAsia="Times New Roman" w:hAnsi="Calibri" w:cs="Calibri"/>
                <w:color w:val="000000"/>
                <w:bdr w:val="none" w:sz="0" w:space="0" w:color="auto" w:frame="1"/>
              </w:rPr>
            </w:pPr>
            <w:r w:rsidRPr="001835C8">
              <w:rPr>
                <w:rFonts w:ascii="Calibri" w:hAnsi="Calibri" w:cs="Calibri"/>
              </w:rPr>
              <w:t xml:space="preserve">Iš Lietuvoje įsteigtų subjektų įrodančių dokumentų nereikalaujama. </w:t>
            </w:r>
            <w:r w:rsidR="00A40AEE" w:rsidRPr="001835C8">
              <w:rPr>
                <w:rFonts w:ascii="Calibri" w:eastAsia="Times New Roman" w:hAnsi="Calibri" w:cs="Calibri"/>
                <w:color w:val="000000"/>
                <w:bdr w:val="none" w:sz="0" w:space="0" w:color="auto" w:frame="1"/>
              </w:rPr>
              <w:t>Užtenka pateikto EBVPD.</w:t>
            </w:r>
          </w:p>
          <w:p w14:paraId="2B39B30D" w14:textId="77777777" w:rsidR="00A40AEE" w:rsidRPr="001835C8" w:rsidRDefault="00A40AEE" w:rsidP="001835C8">
            <w:pPr>
              <w:spacing w:after="0" w:line="240" w:lineRule="auto"/>
              <w:ind w:left="32"/>
              <w:jc w:val="both"/>
              <w:rPr>
                <w:rFonts w:ascii="Calibri" w:eastAsia="Times New Roman" w:hAnsi="Calibri" w:cs="Calibri"/>
                <w:b/>
                <w:bCs/>
                <w:iCs/>
              </w:rPr>
            </w:pPr>
          </w:p>
        </w:tc>
      </w:tr>
      <w:tr w:rsidR="00A40AEE" w:rsidRPr="001835C8" w14:paraId="3B0E3B9C" w14:textId="77777777" w:rsidTr="009D61DD">
        <w:tc>
          <w:tcPr>
            <w:tcW w:w="3279" w:type="dxa"/>
            <w:tcMar>
              <w:top w:w="0" w:type="dxa"/>
              <w:left w:w="108" w:type="dxa"/>
              <w:bottom w:w="0" w:type="dxa"/>
              <w:right w:w="108" w:type="dxa"/>
            </w:tcMar>
            <w:hideMark/>
          </w:tcPr>
          <w:p w14:paraId="36E61C81" w14:textId="77777777" w:rsidR="00A40AEE" w:rsidRPr="001835C8" w:rsidRDefault="00A40AEE" w:rsidP="001835C8">
            <w:pPr>
              <w:spacing w:after="0" w:line="240" w:lineRule="auto"/>
              <w:jc w:val="both"/>
              <w:rPr>
                <w:rFonts w:ascii="Calibri" w:eastAsia="Times New Roman" w:hAnsi="Calibri" w:cs="Calibri"/>
              </w:rPr>
            </w:pPr>
            <w:r w:rsidRPr="001835C8">
              <w:rPr>
                <w:rFonts w:ascii="Calibri" w:eastAsia="Times New Roman" w:hAnsi="Calibri" w:cs="Calibri"/>
                <w:b/>
              </w:rPr>
              <w:t>1.7.</w:t>
            </w:r>
            <w:r w:rsidRPr="001835C8">
              <w:rPr>
                <w:rFonts w:ascii="Calibri" w:eastAsia="Times New Roman" w:hAnsi="Calibri" w:cs="Calibr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E0560F" w14:textId="77777777" w:rsidR="00A40AEE" w:rsidRPr="001835C8" w:rsidRDefault="00A40AEE" w:rsidP="001835C8">
            <w:pPr>
              <w:spacing w:after="0" w:line="240" w:lineRule="auto"/>
              <w:ind w:left="32"/>
              <w:jc w:val="both"/>
              <w:rPr>
                <w:rFonts w:ascii="Calibri" w:eastAsia="Times New Roman" w:hAnsi="Calibri" w:cs="Calibri"/>
                <w:bCs/>
              </w:rPr>
            </w:pPr>
            <w:r w:rsidRPr="001835C8">
              <w:rPr>
                <w:rFonts w:ascii="Calibri" w:eastAsia="Times New Roman" w:hAnsi="Calibri" w:cs="Calibri"/>
                <w:bCs/>
              </w:rPr>
              <w:t xml:space="preserve">Šiuo pagrindu tiekėjas taip pat pašalinamas iš pirkimo procedūros, kai ankstesnių procedūrų, atliktų VPĮ, Viešųjų pirkimų, atliekamų gynybos ir saugumo srityje, įstatymo, Pirkimų, atliekamų </w:t>
            </w:r>
            <w:proofErr w:type="spellStart"/>
            <w:r w:rsidRPr="001835C8">
              <w:rPr>
                <w:rFonts w:ascii="Calibri" w:eastAsia="Times New Roman" w:hAnsi="Calibri" w:cs="Calibri"/>
                <w:bCs/>
              </w:rPr>
              <w:t>vandentvarkos</w:t>
            </w:r>
            <w:proofErr w:type="spellEnd"/>
            <w:r w:rsidRPr="001835C8">
              <w:rPr>
                <w:rFonts w:ascii="Calibri" w:eastAsia="Times New Roman" w:hAnsi="Calibri" w:cs="Calibr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24515" w14:textId="77777777" w:rsidR="00A40AEE" w:rsidRPr="001835C8" w:rsidRDefault="00A40AEE" w:rsidP="001835C8">
            <w:pPr>
              <w:spacing w:after="0" w:line="240" w:lineRule="auto"/>
              <w:ind w:left="32"/>
              <w:jc w:val="both"/>
              <w:rPr>
                <w:rFonts w:ascii="Calibri" w:eastAsia="Times New Roman" w:hAnsi="Calibri" w:cs="Calibri"/>
                <w:bCs/>
              </w:rPr>
            </w:pPr>
            <w:r w:rsidRPr="001835C8">
              <w:rPr>
                <w:rFonts w:ascii="Calibri" w:eastAsia="Times New Roman" w:hAnsi="Calibri" w:cs="Calibri"/>
                <w:bCs/>
              </w:rPr>
              <w:t xml:space="preserve">Šiuo pagrindu tiekėjas taip pat pašalinamas iš pirkimo procedūros, kai, vadovaujantis kitų valstybių teisės aktais, ankstesnių procedūrų </w:t>
            </w:r>
            <w:r w:rsidRPr="001835C8">
              <w:rPr>
                <w:rFonts w:ascii="Calibri" w:eastAsia="Times New Roman" w:hAnsi="Calibri" w:cs="Calibri"/>
                <w:bCs/>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783102FA" w14:textId="77777777" w:rsidR="00A40AEE" w:rsidRPr="001835C8" w:rsidRDefault="00A40AEE" w:rsidP="001835C8">
            <w:pPr>
              <w:spacing w:after="0" w:line="240" w:lineRule="auto"/>
              <w:ind w:left="37"/>
              <w:jc w:val="center"/>
              <w:rPr>
                <w:rFonts w:ascii="Calibri" w:eastAsia="Yu Mincho" w:hAnsi="Calibri" w:cs="Calibri"/>
                <w:b/>
                <w:bCs/>
              </w:rPr>
            </w:pPr>
            <w:r w:rsidRPr="001835C8">
              <w:rPr>
                <w:rFonts w:ascii="Calibri" w:eastAsia="Yu Mincho" w:hAnsi="Calibri" w:cs="Calibri"/>
                <w:b/>
                <w:bCs/>
              </w:rPr>
              <w:lastRenderedPageBreak/>
              <w:t>VPĮ 46 straipsnio 4 dalies 4 punktas</w:t>
            </w:r>
          </w:p>
          <w:p w14:paraId="0B4C348C" w14:textId="77777777" w:rsidR="00A40AEE" w:rsidRPr="001835C8" w:rsidRDefault="00A40AEE" w:rsidP="001835C8">
            <w:pPr>
              <w:spacing w:after="0" w:line="240" w:lineRule="auto"/>
              <w:ind w:left="37"/>
              <w:jc w:val="center"/>
              <w:rPr>
                <w:rFonts w:ascii="Calibri" w:eastAsia="Yu Mincho" w:hAnsi="Calibri" w:cs="Calibri"/>
              </w:rPr>
            </w:pPr>
          </w:p>
          <w:p w14:paraId="05889EED" w14:textId="77777777" w:rsidR="00A40AEE" w:rsidRPr="001835C8" w:rsidRDefault="00A40AEE" w:rsidP="001835C8">
            <w:pPr>
              <w:spacing w:after="0" w:line="240" w:lineRule="auto"/>
              <w:ind w:left="37"/>
              <w:jc w:val="center"/>
              <w:rPr>
                <w:rFonts w:ascii="Calibri" w:eastAsia="Yu Mincho" w:hAnsi="Calibri" w:cs="Calibri"/>
                <w:lang w:val="pl-PL"/>
              </w:rPr>
            </w:pPr>
            <w:r w:rsidRPr="001835C8">
              <w:rPr>
                <w:rFonts w:ascii="Calibri" w:eastAsia="Yu Mincho" w:hAnsi="Calibri" w:cs="Calibri"/>
              </w:rPr>
              <w:t>EBVPD III dalies C15 punktas</w:t>
            </w:r>
          </w:p>
        </w:tc>
        <w:tc>
          <w:tcPr>
            <w:tcW w:w="5265" w:type="dxa"/>
            <w:tcMar>
              <w:top w:w="0" w:type="dxa"/>
              <w:left w:w="108" w:type="dxa"/>
              <w:bottom w:w="0" w:type="dxa"/>
              <w:right w:w="108" w:type="dxa"/>
            </w:tcMar>
          </w:tcPr>
          <w:p w14:paraId="6545A92F" w14:textId="43A2F63B" w:rsidR="00A40AEE" w:rsidRPr="001835C8" w:rsidRDefault="001835C8" w:rsidP="001835C8">
            <w:pPr>
              <w:spacing w:after="0" w:line="240" w:lineRule="auto"/>
              <w:jc w:val="both"/>
              <w:rPr>
                <w:rFonts w:ascii="Calibri" w:eastAsia="Times New Roman" w:hAnsi="Calibri" w:cs="Calibri"/>
                <w:color w:val="000000"/>
                <w:bdr w:val="none" w:sz="0" w:space="0" w:color="auto" w:frame="1"/>
              </w:rPr>
            </w:pPr>
            <w:r w:rsidRPr="001835C8">
              <w:rPr>
                <w:rFonts w:ascii="Calibri" w:hAnsi="Calibri" w:cs="Calibri"/>
              </w:rPr>
              <w:t xml:space="preserve">Iš Lietuvoje įsteigtų subjektų įrodančių dokumentų nereikalaujama. </w:t>
            </w:r>
            <w:r w:rsidR="00A40AEE" w:rsidRPr="001835C8">
              <w:rPr>
                <w:rFonts w:ascii="Calibri" w:eastAsia="Times New Roman" w:hAnsi="Calibri" w:cs="Calibri"/>
                <w:color w:val="000000"/>
                <w:bdr w:val="none" w:sz="0" w:space="0" w:color="auto" w:frame="1"/>
              </w:rPr>
              <w:t>Užtenka pateikto EBVPD.</w:t>
            </w:r>
          </w:p>
          <w:p w14:paraId="3C786E07" w14:textId="77777777" w:rsidR="00A40AEE" w:rsidRPr="001835C8" w:rsidRDefault="00A40AEE" w:rsidP="001835C8">
            <w:pPr>
              <w:spacing w:after="0" w:line="240" w:lineRule="auto"/>
              <w:ind w:left="32"/>
              <w:jc w:val="both"/>
              <w:rPr>
                <w:rFonts w:ascii="Calibri" w:eastAsia="Times New Roman" w:hAnsi="Calibri" w:cs="Calibri"/>
                <w:bCs/>
                <w:iCs/>
              </w:rPr>
            </w:pPr>
          </w:p>
          <w:p w14:paraId="7321E957" w14:textId="77777777" w:rsidR="00A40AEE" w:rsidRPr="001835C8" w:rsidRDefault="00A40AEE" w:rsidP="001835C8">
            <w:pPr>
              <w:spacing w:after="0" w:line="240" w:lineRule="auto"/>
              <w:ind w:left="32"/>
              <w:jc w:val="both"/>
              <w:rPr>
                <w:rFonts w:ascii="Calibri" w:eastAsia="Times New Roman" w:hAnsi="Calibri" w:cs="Calibri"/>
                <w:bCs/>
                <w:iCs/>
              </w:rPr>
            </w:pPr>
          </w:p>
          <w:p w14:paraId="7701B6E6" w14:textId="77777777" w:rsidR="00A40AEE" w:rsidRPr="001835C8" w:rsidRDefault="00A40AEE" w:rsidP="001835C8">
            <w:pPr>
              <w:spacing w:after="0" w:line="240" w:lineRule="auto"/>
              <w:ind w:left="32"/>
              <w:jc w:val="both"/>
              <w:rPr>
                <w:rFonts w:ascii="Calibri" w:eastAsia="Times New Roman" w:hAnsi="Calibri" w:cs="Calibri"/>
                <w:b/>
                <w:bCs/>
              </w:rPr>
            </w:pPr>
            <w:r w:rsidRPr="001835C8">
              <w:rPr>
                <w:rFonts w:ascii="Calibri" w:eastAsia="Times New Roman" w:hAnsi="Calibri" w:cs="Calibri"/>
                <w:b/>
                <w:bCs/>
              </w:rPr>
              <w:t xml:space="preserve">Priimant sprendimus dėl tiekėjo pašalinimo iš pirkimo procedūros šiame punkte nurodytu pašalinimo pagrindu, be kita ko, gali būti atsižvelgiama į pagal VPĮ 52 straipsnį skelbiamą informaciją: </w:t>
            </w:r>
          </w:p>
          <w:p w14:paraId="17D27EFB" w14:textId="77777777" w:rsidR="00A40AEE" w:rsidRPr="001835C8" w:rsidRDefault="00A40AEE" w:rsidP="001835C8">
            <w:pPr>
              <w:spacing w:after="0" w:line="240" w:lineRule="auto"/>
              <w:ind w:left="32"/>
              <w:jc w:val="both"/>
              <w:rPr>
                <w:rFonts w:ascii="Calibri" w:eastAsia="Times New Roman" w:hAnsi="Calibri" w:cs="Calibri"/>
                <w:b/>
                <w:bCs/>
              </w:rPr>
            </w:pPr>
          </w:p>
          <w:p w14:paraId="015E2C8B" w14:textId="1893BE15" w:rsidR="00A40AEE" w:rsidRPr="001835C8" w:rsidRDefault="001E0FB3" w:rsidP="001835C8">
            <w:pPr>
              <w:spacing w:after="0" w:line="240" w:lineRule="auto"/>
              <w:rPr>
                <w:rFonts w:ascii="Calibri" w:eastAsia="Times New Roman" w:hAnsi="Calibri" w:cs="Calibri"/>
              </w:rPr>
            </w:pPr>
            <w:hyperlink r:id="rId23" w:history="1">
              <w:r w:rsidR="00A40AEE" w:rsidRPr="001835C8">
                <w:rPr>
                  <w:rFonts w:ascii="Calibri" w:eastAsia="Times New Roman" w:hAnsi="Calibri" w:cs="Calibri"/>
                  <w:color w:val="0000FF"/>
                  <w:u w:val="single"/>
                </w:rPr>
                <w:t>https://vpt.lrv.lt/lt/nuorodos/kiti-duomenys/powerbi/melaginga-informacija-pateikusiu-tiekeju-sarasas-3/</w:t>
              </w:r>
            </w:hyperlink>
          </w:p>
          <w:p w14:paraId="14DF7D4E" w14:textId="77777777" w:rsidR="00A40AEE" w:rsidRPr="001835C8" w:rsidRDefault="00A40AEE" w:rsidP="001835C8">
            <w:pPr>
              <w:spacing w:after="0" w:line="240" w:lineRule="auto"/>
              <w:ind w:left="32"/>
              <w:jc w:val="both"/>
              <w:rPr>
                <w:rFonts w:ascii="Calibri" w:eastAsia="Times New Roman" w:hAnsi="Calibri" w:cs="Calibri"/>
                <w:u w:val="single"/>
              </w:rPr>
            </w:pPr>
          </w:p>
          <w:p w14:paraId="5CD6E4A3" w14:textId="77777777" w:rsidR="00A40AEE" w:rsidRPr="001835C8" w:rsidRDefault="00A40AEE" w:rsidP="001835C8">
            <w:pPr>
              <w:spacing w:after="0" w:line="240" w:lineRule="auto"/>
              <w:rPr>
                <w:rFonts w:ascii="Calibri" w:eastAsia="Times New Roman" w:hAnsi="Calibri" w:cs="Calibri"/>
                <w:b/>
                <w:bCs/>
              </w:rPr>
            </w:pPr>
          </w:p>
        </w:tc>
      </w:tr>
      <w:tr w:rsidR="00A40AEE" w:rsidRPr="001835C8" w14:paraId="068BF42F" w14:textId="77777777" w:rsidTr="009D61DD">
        <w:tc>
          <w:tcPr>
            <w:tcW w:w="3279" w:type="dxa"/>
            <w:tcMar>
              <w:top w:w="0" w:type="dxa"/>
              <w:left w:w="108" w:type="dxa"/>
              <w:bottom w:w="0" w:type="dxa"/>
              <w:right w:w="108" w:type="dxa"/>
            </w:tcMar>
            <w:hideMark/>
          </w:tcPr>
          <w:p w14:paraId="2C11B188" w14:textId="77777777" w:rsidR="00A40AEE" w:rsidRPr="001835C8" w:rsidRDefault="00A40AEE" w:rsidP="001835C8">
            <w:pPr>
              <w:spacing w:after="0" w:line="240" w:lineRule="auto"/>
              <w:jc w:val="both"/>
              <w:rPr>
                <w:rFonts w:ascii="Calibri" w:eastAsia="Times New Roman" w:hAnsi="Calibri" w:cs="Calibri"/>
                <w:b/>
                <w:bCs/>
              </w:rPr>
            </w:pPr>
            <w:r w:rsidRPr="001835C8">
              <w:rPr>
                <w:rFonts w:ascii="Calibri" w:eastAsia="Times New Roman" w:hAnsi="Calibri" w:cs="Calibri"/>
                <w:b/>
              </w:rPr>
              <w:t>1.8.</w:t>
            </w:r>
            <w:r w:rsidRPr="001835C8">
              <w:rPr>
                <w:rFonts w:ascii="Calibri" w:eastAsia="Times New Roman" w:hAnsi="Calibri" w:cs="Calibr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3DD46A6D" w14:textId="77777777" w:rsidR="00A40AEE" w:rsidRPr="001835C8" w:rsidRDefault="00A40AEE" w:rsidP="001835C8">
            <w:pPr>
              <w:spacing w:after="0" w:line="240" w:lineRule="auto"/>
              <w:ind w:left="37"/>
              <w:jc w:val="center"/>
              <w:rPr>
                <w:rFonts w:ascii="Calibri" w:eastAsia="Yu Mincho" w:hAnsi="Calibri" w:cs="Calibri"/>
                <w:b/>
                <w:bCs/>
              </w:rPr>
            </w:pPr>
            <w:r w:rsidRPr="001835C8">
              <w:rPr>
                <w:rFonts w:ascii="Calibri" w:eastAsia="Yu Mincho" w:hAnsi="Calibri" w:cs="Calibri"/>
                <w:b/>
                <w:bCs/>
              </w:rPr>
              <w:t>VPĮ 46 straipsnio 4 dalies 5 punktas</w:t>
            </w:r>
          </w:p>
          <w:p w14:paraId="19039E08" w14:textId="77777777" w:rsidR="00A40AEE" w:rsidRPr="001835C8" w:rsidRDefault="00A40AEE" w:rsidP="001835C8">
            <w:pPr>
              <w:spacing w:after="0" w:line="240" w:lineRule="auto"/>
              <w:ind w:left="37"/>
              <w:jc w:val="center"/>
              <w:rPr>
                <w:rFonts w:ascii="Calibri" w:eastAsia="Yu Mincho" w:hAnsi="Calibri" w:cs="Calibri"/>
                <w:lang w:val="pl-PL"/>
              </w:rPr>
            </w:pPr>
          </w:p>
          <w:p w14:paraId="3AD268DB" w14:textId="77777777" w:rsidR="00A40AEE" w:rsidRPr="001835C8" w:rsidRDefault="00A40AEE" w:rsidP="001835C8">
            <w:pPr>
              <w:spacing w:after="0" w:line="240" w:lineRule="auto"/>
              <w:ind w:left="37"/>
              <w:jc w:val="center"/>
              <w:rPr>
                <w:rFonts w:ascii="Calibri" w:eastAsia="Yu Mincho" w:hAnsi="Calibri" w:cs="Calibri"/>
              </w:rPr>
            </w:pPr>
            <w:r w:rsidRPr="001835C8">
              <w:rPr>
                <w:rFonts w:ascii="Calibri" w:eastAsia="Yu Mincho" w:hAnsi="Calibri" w:cs="Calibri"/>
              </w:rPr>
              <w:t>EBVPD</w:t>
            </w:r>
            <w:r w:rsidRPr="001835C8">
              <w:rPr>
                <w:rFonts w:ascii="Calibri" w:eastAsia="Arial" w:hAnsi="Calibri" w:cs="Calibri"/>
              </w:rPr>
              <w:t xml:space="preserve"> III dalies C15 punktas</w:t>
            </w:r>
          </w:p>
          <w:p w14:paraId="350D6C21" w14:textId="77777777" w:rsidR="00A40AEE" w:rsidRPr="001835C8" w:rsidRDefault="00A40AEE" w:rsidP="001835C8">
            <w:pPr>
              <w:spacing w:after="0" w:line="240" w:lineRule="auto"/>
              <w:ind w:left="37"/>
              <w:jc w:val="both"/>
              <w:rPr>
                <w:rFonts w:ascii="Calibri" w:eastAsia="Yu Mincho" w:hAnsi="Calibri" w:cs="Calibri"/>
                <w:lang w:val="pl-PL"/>
              </w:rPr>
            </w:pPr>
          </w:p>
          <w:p w14:paraId="5EFA0E45" w14:textId="77777777" w:rsidR="00A40AEE" w:rsidRPr="001835C8" w:rsidRDefault="00A40AEE" w:rsidP="001835C8">
            <w:pPr>
              <w:spacing w:after="0" w:line="240" w:lineRule="auto"/>
              <w:ind w:left="-567"/>
              <w:jc w:val="both"/>
              <w:rPr>
                <w:rFonts w:ascii="Calibri" w:eastAsia="Yu Mincho" w:hAnsi="Calibri" w:cs="Calibri"/>
                <w:lang w:val="pl-PL"/>
              </w:rPr>
            </w:pPr>
          </w:p>
        </w:tc>
        <w:tc>
          <w:tcPr>
            <w:tcW w:w="5265" w:type="dxa"/>
            <w:tcMar>
              <w:top w:w="0" w:type="dxa"/>
              <w:left w:w="108" w:type="dxa"/>
              <w:bottom w:w="0" w:type="dxa"/>
              <w:right w:w="108" w:type="dxa"/>
            </w:tcMar>
          </w:tcPr>
          <w:p w14:paraId="3A025691" w14:textId="3FD7CA05" w:rsidR="00A40AEE" w:rsidRPr="001835C8" w:rsidRDefault="001835C8" w:rsidP="001835C8">
            <w:pPr>
              <w:spacing w:after="0" w:line="240" w:lineRule="auto"/>
              <w:jc w:val="both"/>
              <w:rPr>
                <w:rFonts w:ascii="Calibri" w:eastAsia="Times New Roman" w:hAnsi="Calibri" w:cs="Calibri"/>
                <w:color w:val="000000"/>
                <w:bdr w:val="none" w:sz="0" w:space="0" w:color="auto" w:frame="1"/>
              </w:rPr>
            </w:pPr>
            <w:r w:rsidRPr="001835C8">
              <w:rPr>
                <w:rFonts w:ascii="Calibri" w:hAnsi="Calibri" w:cs="Calibri"/>
              </w:rPr>
              <w:t xml:space="preserve">Iš Lietuvoje įsteigtų subjektų įrodančių dokumentų nereikalaujama. </w:t>
            </w:r>
            <w:r w:rsidR="00A40AEE" w:rsidRPr="001835C8">
              <w:rPr>
                <w:rFonts w:ascii="Calibri" w:eastAsia="Times New Roman" w:hAnsi="Calibri" w:cs="Calibri"/>
                <w:color w:val="000000"/>
                <w:bdr w:val="none" w:sz="0" w:space="0" w:color="auto" w:frame="1"/>
              </w:rPr>
              <w:t>Užtenka pateikto EBVPD.</w:t>
            </w:r>
          </w:p>
          <w:p w14:paraId="06BFC8EE" w14:textId="77777777" w:rsidR="00A40AEE" w:rsidRPr="001835C8" w:rsidRDefault="00A40AEE" w:rsidP="001835C8">
            <w:pPr>
              <w:spacing w:after="0" w:line="240" w:lineRule="auto"/>
              <w:ind w:left="32"/>
              <w:jc w:val="both"/>
              <w:rPr>
                <w:rFonts w:ascii="Calibri" w:eastAsia="Times New Roman" w:hAnsi="Calibri" w:cs="Calibri"/>
                <w:b/>
                <w:bCs/>
                <w:iCs/>
              </w:rPr>
            </w:pPr>
          </w:p>
        </w:tc>
      </w:tr>
      <w:tr w:rsidR="00A40AEE" w:rsidRPr="001835C8" w14:paraId="17848D57" w14:textId="77777777" w:rsidTr="009D61DD">
        <w:tc>
          <w:tcPr>
            <w:tcW w:w="3279" w:type="dxa"/>
            <w:tcMar>
              <w:top w:w="0" w:type="dxa"/>
              <w:left w:w="108" w:type="dxa"/>
              <w:bottom w:w="0" w:type="dxa"/>
              <w:right w:w="108" w:type="dxa"/>
            </w:tcMar>
            <w:hideMark/>
          </w:tcPr>
          <w:p w14:paraId="42235882" w14:textId="77777777" w:rsidR="00A40AEE" w:rsidRPr="001835C8" w:rsidRDefault="00A40AEE" w:rsidP="001835C8">
            <w:pPr>
              <w:spacing w:after="0" w:line="240" w:lineRule="auto"/>
              <w:jc w:val="both"/>
              <w:rPr>
                <w:rFonts w:ascii="Calibri" w:eastAsia="Times New Roman" w:hAnsi="Calibri" w:cs="Calibri"/>
              </w:rPr>
            </w:pPr>
            <w:r w:rsidRPr="001835C8">
              <w:rPr>
                <w:rFonts w:ascii="Calibri" w:eastAsia="Times New Roman" w:hAnsi="Calibri" w:cs="Calibri"/>
                <w:b/>
              </w:rPr>
              <w:t>1.9.</w:t>
            </w:r>
            <w:r w:rsidRPr="001835C8">
              <w:rPr>
                <w:rFonts w:ascii="Calibri" w:eastAsia="Times New Roman" w:hAnsi="Calibri" w:cs="Calibri"/>
              </w:rPr>
              <w:t xml:space="preserve"> Tiekėjas yra neįvykdęs sutarties, sudarytos vadovaujantis VPĮ, Viešųjų pirkimų, atliekamų gynybos ir saugumo srityje, įstatymu ar Pirkimų, atliekamų </w:t>
            </w:r>
            <w:proofErr w:type="spellStart"/>
            <w:r w:rsidRPr="001835C8">
              <w:rPr>
                <w:rFonts w:ascii="Calibri" w:eastAsia="Times New Roman" w:hAnsi="Calibri" w:cs="Calibri"/>
              </w:rPr>
              <w:t>vandentvarkos</w:t>
            </w:r>
            <w:proofErr w:type="spellEnd"/>
            <w:r w:rsidRPr="001835C8">
              <w:rPr>
                <w:rFonts w:ascii="Calibri" w:eastAsia="Times New Roman" w:hAnsi="Calibri" w:cs="Calibr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1835C8">
              <w:rPr>
                <w:rFonts w:ascii="Calibri" w:eastAsia="Times New Roman" w:hAnsi="Calibri" w:cs="Calibri"/>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75E39" w14:textId="77777777" w:rsidR="00A40AEE" w:rsidRPr="001835C8" w:rsidRDefault="00A40AEE" w:rsidP="001835C8">
            <w:pPr>
              <w:spacing w:after="0" w:line="240" w:lineRule="auto"/>
              <w:ind w:left="32"/>
              <w:jc w:val="both"/>
              <w:rPr>
                <w:rFonts w:ascii="Calibri" w:eastAsia="Times New Roman" w:hAnsi="Calibri" w:cs="Calibri"/>
              </w:rPr>
            </w:pPr>
            <w:r w:rsidRPr="001835C8">
              <w:rPr>
                <w:rFonts w:ascii="Calibri" w:eastAsia="Times New Roman" w:hAnsi="Calibri" w:cs="Calibr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B6993B" w14:textId="77777777" w:rsidR="00A40AEE" w:rsidRPr="001835C8" w:rsidRDefault="00A40AEE" w:rsidP="001835C8">
            <w:pPr>
              <w:spacing w:after="0" w:line="240" w:lineRule="auto"/>
              <w:jc w:val="center"/>
              <w:rPr>
                <w:rFonts w:ascii="Calibri" w:eastAsia="Yu Mincho" w:hAnsi="Calibri" w:cs="Calibri"/>
                <w:b/>
                <w:bCs/>
              </w:rPr>
            </w:pPr>
            <w:r w:rsidRPr="001835C8">
              <w:rPr>
                <w:rFonts w:ascii="Calibri" w:eastAsia="Yu Mincho" w:hAnsi="Calibri" w:cs="Calibri"/>
                <w:b/>
                <w:bCs/>
              </w:rPr>
              <w:lastRenderedPageBreak/>
              <w:t>VPĮ 46 straipsnio 4 dalies 6 punktas</w:t>
            </w:r>
          </w:p>
          <w:p w14:paraId="6221552E" w14:textId="77777777" w:rsidR="00A40AEE" w:rsidRPr="001835C8" w:rsidRDefault="00A40AEE" w:rsidP="001835C8">
            <w:pPr>
              <w:spacing w:after="0" w:line="240" w:lineRule="auto"/>
              <w:jc w:val="center"/>
              <w:rPr>
                <w:rFonts w:ascii="Calibri" w:eastAsia="Yu Mincho" w:hAnsi="Calibri" w:cs="Calibri"/>
              </w:rPr>
            </w:pPr>
          </w:p>
          <w:p w14:paraId="33CDC384" w14:textId="77777777" w:rsidR="00A40AEE" w:rsidRPr="001835C8" w:rsidRDefault="00A40AEE" w:rsidP="001835C8">
            <w:pPr>
              <w:spacing w:after="0" w:line="240" w:lineRule="auto"/>
              <w:jc w:val="center"/>
              <w:rPr>
                <w:rFonts w:ascii="Calibri" w:eastAsia="Yu Mincho" w:hAnsi="Calibri" w:cs="Calibri"/>
              </w:rPr>
            </w:pPr>
            <w:r w:rsidRPr="001835C8">
              <w:rPr>
                <w:rFonts w:ascii="Calibri" w:eastAsia="Yu Mincho" w:hAnsi="Calibri" w:cs="Calibri"/>
              </w:rPr>
              <w:t>EBVPD</w:t>
            </w:r>
            <w:r w:rsidRPr="001835C8">
              <w:rPr>
                <w:rFonts w:ascii="Calibri" w:eastAsia="Arial" w:hAnsi="Calibri" w:cs="Calibri"/>
              </w:rPr>
              <w:t xml:space="preserve"> III dalies C14 punktas</w:t>
            </w:r>
          </w:p>
          <w:p w14:paraId="77D277D1" w14:textId="77777777" w:rsidR="00A40AEE" w:rsidRPr="001835C8" w:rsidRDefault="00A40AEE" w:rsidP="001835C8">
            <w:pPr>
              <w:spacing w:after="0" w:line="240" w:lineRule="auto"/>
              <w:ind w:left="-567"/>
              <w:jc w:val="both"/>
              <w:rPr>
                <w:rFonts w:ascii="Calibri" w:eastAsia="Yu Mincho" w:hAnsi="Calibri" w:cs="Calibri"/>
                <w:lang w:val="pl-PL"/>
              </w:rPr>
            </w:pPr>
          </w:p>
          <w:p w14:paraId="604B7719" w14:textId="77777777" w:rsidR="00A40AEE" w:rsidRPr="001835C8" w:rsidRDefault="00A40AEE" w:rsidP="001835C8">
            <w:pPr>
              <w:spacing w:after="0" w:line="240" w:lineRule="auto"/>
              <w:ind w:left="-567"/>
              <w:jc w:val="both"/>
              <w:rPr>
                <w:rFonts w:ascii="Calibri" w:eastAsia="Yu Mincho" w:hAnsi="Calibri" w:cs="Calibri"/>
                <w:lang w:val="pl-PL"/>
              </w:rPr>
            </w:pPr>
          </w:p>
        </w:tc>
        <w:tc>
          <w:tcPr>
            <w:tcW w:w="5265" w:type="dxa"/>
            <w:tcMar>
              <w:top w:w="0" w:type="dxa"/>
              <w:left w:w="108" w:type="dxa"/>
              <w:bottom w:w="0" w:type="dxa"/>
              <w:right w:w="108" w:type="dxa"/>
            </w:tcMar>
          </w:tcPr>
          <w:p w14:paraId="4A24E2C2" w14:textId="227993AB" w:rsidR="00A40AEE" w:rsidRPr="001835C8" w:rsidRDefault="001835C8" w:rsidP="001835C8">
            <w:pPr>
              <w:spacing w:after="0" w:line="240" w:lineRule="auto"/>
              <w:jc w:val="both"/>
              <w:rPr>
                <w:rFonts w:ascii="Calibri" w:eastAsia="Times New Roman" w:hAnsi="Calibri" w:cs="Calibri"/>
                <w:color w:val="000000"/>
                <w:bdr w:val="none" w:sz="0" w:space="0" w:color="auto" w:frame="1"/>
              </w:rPr>
            </w:pPr>
            <w:r w:rsidRPr="001835C8">
              <w:rPr>
                <w:rFonts w:ascii="Calibri" w:hAnsi="Calibri" w:cs="Calibri"/>
              </w:rPr>
              <w:t xml:space="preserve">Iš Lietuvoje įsteigtų subjektų įrodančių dokumentų nereikalaujama. </w:t>
            </w:r>
            <w:r w:rsidR="00A40AEE" w:rsidRPr="001835C8">
              <w:rPr>
                <w:rFonts w:ascii="Calibri" w:eastAsia="Times New Roman" w:hAnsi="Calibri" w:cs="Calibri"/>
                <w:color w:val="000000"/>
                <w:bdr w:val="none" w:sz="0" w:space="0" w:color="auto" w:frame="1"/>
              </w:rPr>
              <w:t>Užtenka pateikto EBVPD.</w:t>
            </w:r>
          </w:p>
          <w:p w14:paraId="041BFCCE" w14:textId="77777777" w:rsidR="00A40AEE" w:rsidRPr="001835C8" w:rsidRDefault="00A40AEE" w:rsidP="001835C8">
            <w:pPr>
              <w:spacing w:after="0" w:line="240" w:lineRule="auto"/>
              <w:ind w:left="32"/>
              <w:jc w:val="both"/>
              <w:rPr>
                <w:rFonts w:ascii="Calibri" w:eastAsia="Times New Roman" w:hAnsi="Calibri" w:cs="Calibri"/>
                <w:bCs/>
                <w:iCs/>
              </w:rPr>
            </w:pPr>
          </w:p>
          <w:p w14:paraId="40BE1386" w14:textId="77777777" w:rsidR="00A40AEE" w:rsidRPr="001835C8" w:rsidRDefault="00A40AEE" w:rsidP="001835C8">
            <w:pPr>
              <w:spacing w:after="0" w:line="240" w:lineRule="auto"/>
              <w:ind w:left="32"/>
              <w:jc w:val="both"/>
              <w:rPr>
                <w:rFonts w:ascii="Calibri" w:eastAsia="Times New Roman" w:hAnsi="Calibri" w:cs="Calibri"/>
                <w:b/>
                <w:bCs/>
              </w:rPr>
            </w:pPr>
            <w:r w:rsidRPr="001835C8">
              <w:rPr>
                <w:rFonts w:ascii="Calibri" w:eastAsia="Times New Roman" w:hAnsi="Calibri" w:cs="Calibri"/>
                <w:b/>
                <w:bCs/>
              </w:rPr>
              <w:t xml:space="preserve">Priimant sprendimus dėl tiekėjo pašalinimo iš pirkimo procedūros šiame punkte nurodytu pašalinimo pagrindu, gali būti atsižvelgiama į pagal VPĮ 91 straipsnį skelbiamą informaciją: </w:t>
            </w:r>
          </w:p>
          <w:p w14:paraId="56FFC75B" w14:textId="77777777" w:rsidR="00A40AEE" w:rsidRPr="001835C8" w:rsidRDefault="00A40AEE" w:rsidP="001835C8">
            <w:pPr>
              <w:spacing w:after="0" w:line="240" w:lineRule="auto"/>
              <w:ind w:left="32"/>
              <w:jc w:val="both"/>
              <w:rPr>
                <w:rFonts w:ascii="Calibri" w:eastAsia="Times New Roman" w:hAnsi="Calibri" w:cs="Calibri"/>
              </w:rPr>
            </w:pPr>
          </w:p>
          <w:p w14:paraId="2D8FD96F" w14:textId="76EFF44E" w:rsidR="00A40AEE" w:rsidRPr="001835C8" w:rsidRDefault="001E0FB3" w:rsidP="001835C8">
            <w:pPr>
              <w:spacing w:after="0" w:line="240" w:lineRule="auto"/>
              <w:jc w:val="both"/>
              <w:rPr>
                <w:rFonts w:ascii="Calibri" w:eastAsia="Times New Roman" w:hAnsi="Calibri" w:cs="Calibri"/>
                <w:color w:val="0000FF"/>
                <w:u w:val="single"/>
                <w:bdr w:val="none" w:sz="0" w:space="0" w:color="auto" w:frame="1"/>
              </w:rPr>
            </w:pPr>
            <w:hyperlink r:id="rId24" w:history="1">
              <w:r w:rsidR="00A40AEE" w:rsidRPr="001835C8">
                <w:rPr>
                  <w:rFonts w:ascii="Calibri" w:eastAsia="Times New Roman" w:hAnsi="Calibri" w:cs="Calibri"/>
                  <w:color w:val="0000FF"/>
                  <w:u w:val="single"/>
                  <w:bdr w:val="none" w:sz="0" w:space="0" w:color="auto" w:frame="1"/>
                </w:rPr>
                <w:t>https://vpt.lrv.lt/lt/nuorodos/kiti-duomenys/powerbi/nepatikimi-tiekejai-1/</w:t>
              </w:r>
            </w:hyperlink>
          </w:p>
          <w:p w14:paraId="029535F8" w14:textId="77777777" w:rsidR="00A40AEE" w:rsidRPr="001835C8" w:rsidRDefault="00A40AEE" w:rsidP="001835C8">
            <w:pPr>
              <w:spacing w:after="0" w:line="240" w:lineRule="auto"/>
              <w:jc w:val="both"/>
              <w:rPr>
                <w:rFonts w:ascii="Calibri" w:eastAsia="Times New Roman" w:hAnsi="Calibri" w:cs="Calibri"/>
                <w:color w:val="000000"/>
                <w:bdr w:val="none" w:sz="0" w:space="0" w:color="auto" w:frame="1"/>
              </w:rPr>
            </w:pPr>
          </w:p>
          <w:p w14:paraId="314418E0" w14:textId="6E7C5BE1" w:rsidR="00A40AEE" w:rsidRPr="001835C8" w:rsidRDefault="001E0FB3" w:rsidP="001835C8">
            <w:pPr>
              <w:spacing w:after="0" w:line="240" w:lineRule="auto"/>
              <w:jc w:val="both"/>
              <w:rPr>
                <w:rFonts w:ascii="Calibri" w:eastAsia="Times New Roman" w:hAnsi="Calibri" w:cs="Calibri"/>
                <w:color w:val="000000"/>
                <w:bdr w:val="none" w:sz="0" w:space="0" w:color="auto" w:frame="1"/>
              </w:rPr>
            </w:pPr>
            <w:hyperlink r:id="rId25" w:history="1">
              <w:r w:rsidR="00A40AEE" w:rsidRPr="001835C8">
                <w:rPr>
                  <w:rFonts w:ascii="Calibri" w:eastAsia="Times New Roman" w:hAnsi="Calibri" w:cs="Calibri"/>
                  <w:color w:val="0000FF"/>
                  <w:u w:val="single"/>
                  <w:bdr w:val="none" w:sz="0" w:space="0" w:color="auto" w:frame="1"/>
                </w:rPr>
                <w:t>https://vpt.lrv.lt/lt/pasalinimo-pagrindai-1/nepatikimu-koncesininku-sarasas-1/nepatikimu-koncesininku-sarasas</w:t>
              </w:r>
            </w:hyperlink>
          </w:p>
          <w:p w14:paraId="1C7B228B" w14:textId="77777777" w:rsidR="00A40AEE" w:rsidRPr="001835C8" w:rsidRDefault="00A40AEE" w:rsidP="001835C8">
            <w:pPr>
              <w:spacing w:after="0" w:line="240" w:lineRule="auto"/>
              <w:ind w:left="32"/>
              <w:jc w:val="both"/>
              <w:rPr>
                <w:rFonts w:ascii="Calibri" w:eastAsia="Times New Roman" w:hAnsi="Calibri" w:cs="Calibri"/>
                <w:bCs/>
              </w:rPr>
            </w:pPr>
          </w:p>
          <w:p w14:paraId="3AE8FED2" w14:textId="77777777" w:rsidR="00A40AEE" w:rsidRPr="001835C8" w:rsidRDefault="00A40AEE" w:rsidP="001835C8">
            <w:pPr>
              <w:spacing w:after="0" w:line="240" w:lineRule="auto"/>
              <w:ind w:left="32"/>
              <w:jc w:val="both"/>
              <w:rPr>
                <w:rFonts w:ascii="Calibri" w:eastAsia="Times New Roman" w:hAnsi="Calibri" w:cs="Calibri"/>
                <w:b/>
                <w:bCs/>
              </w:rPr>
            </w:pPr>
          </w:p>
        </w:tc>
      </w:tr>
      <w:tr w:rsidR="00A40AEE" w:rsidRPr="001835C8" w14:paraId="04893566" w14:textId="77777777" w:rsidTr="009D61DD">
        <w:tc>
          <w:tcPr>
            <w:tcW w:w="3279" w:type="dxa"/>
            <w:tcMar>
              <w:top w:w="0" w:type="dxa"/>
              <w:left w:w="108" w:type="dxa"/>
              <w:bottom w:w="0" w:type="dxa"/>
              <w:right w:w="108" w:type="dxa"/>
            </w:tcMar>
          </w:tcPr>
          <w:p w14:paraId="532F0E48" w14:textId="77777777" w:rsidR="00A40AEE" w:rsidRPr="001835C8" w:rsidRDefault="00A40AEE" w:rsidP="001835C8">
            <w:pPr>
              <w:spacing w:after="0" w:line="240" w:lineRule="auto"/>
              <w:jc w:val="both"/>
              <w:rPr>
                <w:rFonts w:ascii="Calibri" w:eastAsia="Times New Roman" w:hAnsi="Calibri" w:cs="Calibri"/>
              </w:rPr>
            </w:pPr>
            <w:r w:rsidRPr="001835C8">
              <w:rPr>
                <w:rFonts w:ascii="Calibri" w:eastAsia="Times New Roman" w:hAnsi="Calibri" w:cs="Calibri"/>
                <w:b/>
              </w:rPr>
              <w:t>1.10.</w:t>
            </w:r>
            <w:r w:rsidRPr="001835C8">
              <w:rPr>
                <w:rFonts w:ascii="Calibri" w:eastAsia="Times New Roman" w:hAnsi="Calibri" w:cs="Calibr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F43CB87" w14:textId="77777777" w:rsidR="00A40AEE" w:rsidRPr="001835C8" w:rsidRDefault="00A40AEE" w:rsidP="001835C8">
            <w:pPr>
              <w:spacing w:after="0" w:line="240" w:lineRule="auto"/>
              <w:ind w:left="32"/>
              <w:jc w:val="both"/>
              <w:rPr>
                <w:rFonts w:ascii="Calibri" w:eastAsia="Times New Roman" w:hAnsi="Calibri" w:cs="Calibri"/>
                <w:b/>
              </w:rPr>
            </w:pPr>
          </w:p>
        </w:tc>
        <w:tc>
          <w:tcPr>
            <w:tcW w:w="1375" w:type="dxa"/>
            <w:tcMar>
              <w:top w:w="0" w:type="dxa"/>
              <w:left w:w="108" w:type="dxa"/>
              <w:bottom w:w="0" w:type="dxa"/>
              <w:right w:w="108" w:type="dxa"/>
            </w:tcMar>
          </w:tcPr>
          <w:p w14:paraId="76E3DF0B" w14:textId="77777777" w:rsidR="00A40AEE" w:rsidRPr="001835C8" w:rsidRDefault="00A40AEE" w:rsidP="001835C8">
            <w:pPr>
              <w:spacing w:after="0" w:line="240" w:lineRule="auto"/>
              <w:jc w:val="center"/>
              <w:rPr>
                <w:rFonts w:ascii="Calibri" w:eastAsia="Yu Mincho" w:hAnsi="Calibri" w:cs="Calibri"/>
                <w:b/>
                <w:bCs/>
              </w:rPr>
            </w:pPr>
            <w:r w:rsidRPr="001835C8">
              <w:rPr>
                <w:rFonts w:ascii="Calibri" w:eastAsia="Yu Mincho" w:hAnsi="Calibri" w:cs="Calibri"/>
                <w:b/>
                <w:bCs/>
              </w:rPr>
              <w:t>VPĮ 46 straipsnio 4 dalies 7 punkto a papunktis</w:t>
            </w:r>
          </w:p>
          <w:p w14:paraId="1EF0A382" w14:textId="77777777" w:rsidR="00A40AEE" w:rsidRPr="001835C8" w:rsidRDefault="00A40AEE" w:rsidP="001835C8">
            <w:pPr>
              <w:spacing w:after="0" w:line="240" w:lineRule="auto"/>
              <w:jc w:val="center"/>
              <w:rPr>
                <w:rFonts w:ascii="Calibri" w:eastAsia="Yu Mincho" w:hAnsi="Calibri" w:cs="Calibri"/>
              </w:rPr>
            </w:pPr>
          </w:p>
          <w:p w14:paraId="10BD651B" w14:textId="77777777" w:rsidR="00A40AEE" w:rsidRPr="001835C8" w:rsidRDefault="00A40AEE" w:rsidP="001835C8">
            <w:pPr>
              <w:spacing w:after="0" w:line="240" w:lineRule="auto"/>
              <w:jc w:val="center"/>
              <w:rPr>
                <w:rFonts w:ascii="Calibri" w:eastAsia="Yu Mincho" w:hAnsi="Calibri" w:cs="Calibri"/>
                <w:lang w:val="pl-PL"/>
              </w:rPr>
            </w:pPr>
            <w:r w:rsidRPr="001835C8">
              <w:rPr>
                <w:rFonts w:ascii="Calibri" w:eastAsia="Yu Mincho" w:hAnsi="Calibri" w:cs="Calibri"/>
              </w:rPr>
              <w:t>EBVPD III dalies C11 punktas</w:t>
            </w:r>
          </w:p>
        </w:tc>
        <w:tc>
          <w:tcPr>
            <w:tcW w:w="5265" w:type="dxa"/>
            <w:tcMar>
              <w:top w:w="0" w:type="dxa"/>
              <w:left w:w="108" w:type="dxa"/>
              <w:bottom w:w="0" w:type="dxa"/>
              <w:right w:w="108" w:type="dxa"/>
            </w:tcMar>
          </w:tcPr>
          <w:p w14:paraId="4CDC7D19" w14:textId="6578F11A" w:rsidR="00A40AEE" w:rsidRPr="001835C8" w:rsidRDefault="001835C8" w:rsidP="001835C8">
            <w:pPr>
              <w:spacing w:after="0" w:line="240" w:lineRule="auto"/>
              <w:jc w:val="both"/>
              <w:rPr>
                <w:rFonts w:ascii="Calibri" w:eastAsia="Times New Roman" w:hAnsi="Calibri" w:cs="Calibri"/>
                <w:color w:val="000000"/>
                <w:bdr w:val="none" w:sz="0" w:space="0" w:color="auto" w:frame="1"/>
              </w:rPr>
            </w:pPr>
            <w:r w:rsidRPr="001835C8">
              <w:rPr>
                <w:rFonts w:ascii="Calibri" w:hAnsi="Calibri" w:cs="Calibri"/>
              </w:rPr>
              <w:t xml:space="preserve">Iš Lietuvoje įsteigtų subjektų įrodančių dokumentų nereikalaujama. </w:t>
            </w:r>
            <w:r w:rsidR="00A40AEE" w:rsidRPr="001835C8">
              <w:rPr>
                <w:rFonts w:ascii="Calibri" w:eastAsia="Times New Roman" w:hAnsi="Calibri" w:cs="Calibri"/>
                <w:color w:val="000000"/>
                <w:bdr w:val="none" w:sz="0" w:space="0" w:color="auto" w:frame="1"/>
              </w:rPr>
              <w:t>Užtenka pateikto EBVPD.</w:t>
            </w:r>
          </w:p>
          <w:p w14:paraId="41B7FC14" w14:textId="33DDB735" w:rsidR="00A40AEE" w:rsidRPr="001835C8" w:rsidRDefault="00A40AEE" w:rsidP="001835C8">
            <w:pPr>
              <w:spacing w:after="0" w:line="240" w:lineRule="auto"/>
              <w:jc w:val="both"/>
              <w:rPr>
                <w:rFonts w:ascii="Calibri" w:eastAsia="Times New Roman" w:hAnsi="Calibri" w:cs="Calibri"/>
                <w:color w:val="000000"/>
                <w:bdr w:val="none" w:sz="0" w:space="0" w:color="auto" w:frame="1"/>
              </w:rPr>
            </w:pPr>
            <w:r w:rsidRPr="001835C8">
              <w:rPr>
                <w:rFonts w:ascii="Calibri" w:eastAsia="Times New Roman" w:hAnsi="Calibri" w:cs="Calibri"/>
                <w:color w:val="000000"/>
                <w:bdr w:val="none" w:sz="0" w:space="0" w:color="auto" w:frame="1"/>
              </w:rPr>
              <w:t>Priimant sprendimus dėl tiekėjo pašalinimo iš pirkimo procedūros šiame punkte nurodytu pašalinimo pagrindu, be kita ko, atsižvelgiama į</w:t>
            </w:r>
            <w:r w:rsidRPr="001835C8">
              <w:rPr>
                <w:rFonts w:ascii="Calibri" w:eastAsia="Times New Roman" w:hAnsi="Calibri" w:cs="Calibri"/>
                <w:b/>
                <w:bCs/>
                <w:color w:val="000000"/>
                <w:bdr w:val="none" w:sz="0" w:space="0" w:color="auto" w:frame="1"/>
              </w:rPr>
              <w:t xml:space="preserve"> </w:t>
            </w:r>
            <w:r w:rsidRPr="001835C8">
              <w:rPr>
                <w:rFonts w:ascii="Calibri" w:eastAsia="Times New Roman" w:hAnsi="Calibri" w:cs="Calibri"/>
                <w:color w:val="000000"/>
                <w:bdr w:val="none" w:sz="0" w:space="0" w:color="auto" w:frame="1"/>
              </w:rPr>
              <w:t xml:space="preserve">nacionalinėje duomenų bazėje adresu: </w:t>
            </w:r>
            <w:hyperlink r:id="rId26" w:history="1">
              <w:r w:rsidRPr="001835C8">
                <w:rPr>
                  <w:rFonts w:ascii="Calibri" w:eastAsia="Times New Roman" w:hAnsi="Calibri" w:cs="Calibri"/>
                  <w:color w:val="0000FF"/>
                  <w:u w:val="single"/>
                  <w:bdr w:val="none" w:sz="0" w:space="0" w:color="auto" w:frame="1"/>
                </w:rPr>
                <w:t>https://www.registrucentras.lt/jar/p/index.php</w:t>
              </w:r>
            </w:hyperlink>
          </w:p>
          <w:p w14:paraId="4A4E567E" w14:textId="77777777" w:rsidR="00A40AEE" w:rsidRPr="001835C8" w:rsidRDefault="00A40AEE" w:rsidP="001835C8">
            <w:pPr>
              <w:spacing w:after="0" w:line="240" w:lineRule="auto"/>
              <w:jc w:val="both"/>
              <w:rPr>
                <w:rFonts w:ascii="Calibri" w:eastAsia="Times New Roman" w:hAnsi="Calibri" w:cs="Calibri"/>
                <w:color w:val="000000"/>
                <w:bdr w:val="none" w:sz="0" w:space="0" w:color="auto" w:frame="1"/>
              </w:rPr>
            </w:pPr>
            <w:r w:rsidRPr="001835C8">
              <w:rPr>
                <w:rFonts w:ascii="Calibri" w:eastAsia="Times New Roman" w:hAnsi="Calibri" w:cs="Calibri"/>
                <w:color w:val="000000"/>
                <w:bdr w:val="none" w:sz="0" w:space="0" w:color="auto" w:frame="1"/>
              </w:rPr>
              <w:t>paskelbtą informaciją, taip pat į šiame informaciniame pranešime pateiktą informaciją:</w:t>
            </w:r>
          </w:p>
          <w:p w14:paraId="3A5907B3" w14:textId="5BCA3874" w:rsidR="00A40AEE" w:rsidRPr="001835C8" w:rsidRDefault="001E0FB3" w:rsidP="001835C8">
            <w:pPr>
              <w:spacing w:after="0" w:line="240" w:lineRule="auto"/>
              <w:jc w:val="both"/>
              <w:rPr>
                <w:rFonts w:ascii="Calibri" w:eastAsia="Times New Roman" w:hAnsi="Calibri" w:cs="Calibri"/>
              </w:rPr>
            </w:pPr>
            <w:hyperlink r:id="rId27" w:history="1">
              <w:r w:rsidR="00A40AEE" w:rsidRPr="001835C8">
                <w:rPr>
                  <w:rFonts w:ascii="Calibri" w:eastAsia="Times New Roman" w:hAnsi="Calibri" w:cs="Calibri"/>
                </w:rPr>
                <w:t>https://vpt.lrv.lt/lt/naujienos-3/finansiniu-ataskaitu-nepateikimas-gali-tapti-kliutimi-dalyvauti-viesuosiuose-pirkimuose/</w:t>
              </w:r>
            </w:hyperlink>
            <w:r w:rsidR="00A40AEE" w:rsidRPr="001835C8">
              <w:rPr>
                <w:rFonts w:ascii="Calibri" w:eastAsia="Times New Roman" w:hAnsi="Calibri" w:cs="Calibri"/>
              </w:rPr>
              <w:t xml:space="preserve">  </w:t>
            </w:r>
          </w:p>
        </w:tc>
      </w:tr>
      <w:tr w:rsidR="00A40AEE" w:rsidRPr="001835C8" w14:paraId="2B13E3C9" w14:textId="77777777" w:rsidTr="009D61DD">
        <w:tc>
          <w:tcPr>
            <w:tcW w:w="3279" w:type="dxa"/>
            <w:tcMar>
              <w:top w:w="0" w:type="dxa"/>
              <w:left w:w="108" w:type="dxa"/>
              <w:bottom w:w="0" w:type="dxa"/>
              <w:right w:w="108" w:type="dxa"/>
            </w:tcMar>
            <w:hideMark/>
          </w:tcPr>
          <w:p w14:paraId="1ED23597" w14:textId="77777777" w:rsidR="00A40AEE" w:rsidRPr="001835C8" w:rsidRDefault="00A40AEE" w:rsidP="001835C8">
            <w:pPr>
              <w:spacing w:after="0" w:line="240" w:lineRule="auto"/>
              <w:jc w:val="both"/>
              <w:rPr>
                <w:rFonts w:ascii="Calibri" w:eastAsia="Times New Roman" w:hAnsi="Calibri" w:cs="Calibri"/>
                <w:b/>
                <w:bCs/>
              </w:rPr>
            </w:pPr>
            <w:r w:rsidRPr="001835C8">
              <w:rPr>
                <w:rFonts w:ascii="Calibri" w:eastAsia="Times New Roman" w:hAnsi="Calibri" w:cs="Calibri"/>
                <w:b/>
              </w:rPr>
              <w:t>1.11.</w:t>
            </w:r>
            <w:r w:rsidRPr="001835C8">
              <w:rPr>
                <w:rFonts w:ascii="Calibri" w:eastAsia="Times New Roman" w:hAnsi="Calibri" w:cs="Calibr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835C8">
              <w:rPr>
                <w:rFonts w:ascii="Calibri" w:eastAsia="Times New Roman" w:hAnsi="Calibri" w:cs="Calibri"/>
                <w:vertAlign w:val="superscript"/>
              </w:rPr>
              <w:t>1</w:t>
            </w:r>
            <w:r w:rsidRPr="001835C8">
              <w:rPr>
                <w:rFonts w:ascii="Calibri" w:eastAsia="Times New Roman" w:hAnsi="Calibri" w:cs="Calibri"/>
              </w:rPr>
              <w:t xml:space="preserve"> straipsnio 1 dalyje.</w:t>
            </w:r>
          </w:p>
        </w:tc>
        <w:tc>
          <w:tcPr>
            <w:tcW w:w="1375" w:type="dxa"/>
            <w:tcMar>
              <w:top w:w="0" w:type="dxa"/>
              <w:left w:w="108" w:type="dxa"/>
              <w:bottom w:w="0" w:type="dxa"/>
              <w:right w:w="108" w:type="dxa"/>
            </w:tcMar>
          </w:tcPr>
          <w:p w14:paraId="015EA9CA" w14:textId="77777777" w:rsidR="00A40AEE" w:rsidRPr="001835C8" w:rsidRDefault="00A40AEE" w:rsidP="001835C8">
            <w:pPr>
              <w:spacing w:after="0" w:line="240" w:lineRule="auto"/>
              <w:jc w:val="center"/>
              <w:rPr>
                <w:rFonts w:ascii="Calibri" w:eastAsia="Yu Mincho" w:hAnsi="Calibri" w:cs="Calibri"/>
                <w:b/>
                <w:bCs/>
              </w:rPr>
            </w:pPr>
            <w:r w:rsidRPr="001835C8">
              <w:rPr>
                <w:rFonts w:ascii="Calibri" w:eastAsia="Yu Mincho" w:hAnsi="Calibri" w:cs="Calibri"/>
                <w:b/>
                <w:bCs/>
              </w:rPr>
              <w:t>VPĮ 46 straipsnio 4 dalies 7 punkto b papunktis</w:t>
            </w:r>
          </w:p>
          <w:p w14:paraId="27A46C3F" w14:textId="77777777" w:rsidR="00A40AEE" w:rsidRPr="001835C8" w:rsidRDefault="00A40AEE" w:rsidP="001835C8">
            <w:pPr>
              <w:spacing w:after="0" w:line="240" w:lineRule="auto"/>
              <w:jc w:val="center"/>
              <w:rPr>
                <w:rFonts w:ascii="Calibri" w:eastAsia="Yu Mincho" w:hAnsi="Calibri" w:cs="Calibri"/>
              </w:rPr>
            </w:pPr>
          </w:p>
          <w:p w14:paraId="69D979C3" w14:textId="77777777" w:rsidR="00A40AEE" w:rsidRPr="001835C8" w:rsidRDefault="00A40AEE" w:rsidP="001835C8">
            <w:pPr>
              <w:spacing w:after="0" w:line="240" w:lineRule="auto"/>
              <w:jc w:val="center"/>
              <w:rPr>
                <w:rFonts w:ascii="Calibri" w:eastAsia="Yu Mincho" w:hAnsi="Calibri" w:cs="Calibri"/>
                <w:lang w:val="pl-PL"/>
              </w:rPr>
            </w:pPr>
            <w:r w:rsidRPr="001835C8">
              <w:rPr>
                <w:rFonts w:ascii="Calibri" w:eastAsia="Yu Mincho" w:hAnsi="Calibri" w:cs="Calibri"/>
              </w:rPr>
              <w:t>EBVPD III dalies C11 punktas</w:t>
            </w:r>
          </w:p>
        </w:tc>
        <w:tc>
          <w:tcPr>
            <w:tcW w:w="5265" w:type="dxa"/>
            <w:tcMar>
              <w:top w:w="0" w:type="dxa"/>
              <w:left w:w="108" w:type="dxa"/>
              <w:bottom w:w="0" w:type="dxa"/>
              <w:right w:w="108" w:type="dxa"/>
            </w:tcMar>
          </w:tcPr>
          <w:p w14:paraId="5721211E" w14:textId="54BB4A25" w:rsidR="00A40AEE" w:rsidRPr="001835C8" w:rsidRDefault="001835C8" w:rsidP="001835C8">
            <w:pPr>
              <w:spacing w:after="0" w:line="240" w:lineRule="auto"/>
              <w:jc w:val="both"/>
              <w:rPr>
                <w:rFonts w:ascii="Calibri" w:eastAsia="Times New Roman" w:hAnsi="Calibri" w:cs="Calibri"/>
                <w:color w:val="000000"/>
                <w:bdr w:val="none" w:sz="0" w:space="0" w:color="auto" w:frame="1"/>
              </w:rPr>
            </w:pPr>
            <w:r w:rsidRPr="001835C8">
              <w:rPr>
                <w:rFonts w:ascii="Calibri" w:hAnsi="Calibri" w:cs="Calibri"/>
              </w:rPr>
              <w:t xml:space="preserve">Iš Lietuvoje įsteigtų subjektų įrodančių dokumentų nereikalaujama. </w:t>
            </w:r>
            <w:r w:rsidR="00A40AEE" w:rsidRPr="001835C8">
              <w:rPr>
                <w:rFonts w:ascii="Calibri" w:eastAsia="Times New Roman" w:hAnsi="Calibri" w:cs="Calibri"/>
                <w:color w:val="000000"/>
                <w:bdr w:val="none" w:sz="0" w:space="0" w:color="auto" w:frame="1"/>
              </w:rPr>
              <w:t>Užtenka pateikto EBVPD.</w:t>
            </w:r>
          </w:p>
          <w:p w14:paraId="2D005404" w14:textId="77777777" w:rsidR="00A40AEE" w:rsidRPr="001835C8" w:rsidRDefault="00A40AEE" w:rsidP="001835C8">
            <w:pPr>
              <w:spacing w:after="0" w:line="240" w:lineRule="auto"/>
              <w:ind w:left="32"/>
              <w:jc w:val="both"/>
              <w:rPr>
                <w:rFonts w:ascii="Calibri" w:eastAsia="Times New Roman" w:hAnsi="Calibri" w:cs="Calibri"/>
                <w:b/>
                <w:bCs/>
                <w:iCs/>
              </w:rPr>
            </w:pPr>
          </w:p>
          <w:p w14:paraId="00A3E850" w14:textId="77E4AFED" w:rsidR="00A40AEE" w:rsidRPr="001835C8" w:rsidRDefault="00A40AEE" w:rsidP="001835C8">
            <w:pPr>
              <w:spacing w:after="0" w:line="240" w:lineRule="auto"/>
              <w:ind w:left="32"/>
              <w:jc w:val="both"/>
              <w:rPr>
                <w:rFonts w:ascii="Calibri" w:eastAsia="Times New Roman" w:hAnsi="Calibri" w:cs="Calibri"/>
                <w:b/>
                <w:bCs/>
              </w:rPr>
            </w:pPr>
            <w:r w:rsidRPr="001835C8">
              <w:rPr>
                <w:rFonts w:ascii="Calibri" w:eastAsia="Times New Roman" w:hAnsi="Calibri" w:cs="Calibri"/>
              </w:rPr>
              <w:t>Priimant sprendimus dėl tiekėjo pašalinimo iš pirkimo procedūros šiame punkte nurodytu pašalinimo pagrindu, be kita ko, atsižvelgiama į</w:t>
            </w:r>
            <w:r w:rsidRPr="001835C8">
              <w:rPr>
                <w:rFonts w:ascii="Calibri" w:eastAsia="Times New Roman" w:hAnsi="Calibri" w:cs="Calibri"/>
                <w:b/>
                <w:bCs/>
              </w:rPr>
              <w:t xml:space="preserve"> </w:t>
            </w:r>
            <w:r w:rsidRPr="001835C8">
              <w:rPr>
                <w:rFonts w:ascii="Calibri" w:eastAsia="Times New Roman" w:hAnsi="Calibri" w:cs="Calibri"/>
              </w:rPr>
              <w:t xml:space="preserve">nacionalinėje duomenų bazėje adresu </w:t>
            </w:r>
            <w:hyperlink r:id="rId28">
              <w:r w:rsidRPr="001835C8">
                <w:rPr>
                  <w:rFonts w:ascii="Calibri" w:eastAsia="Times New Roman" w:hAnsi="Calibri" w:cs="Calibri"/>
                  <w:color w:val="0000FF"/>
                  <w:u w:val="single"/>
                </w:rPr>
                <w:t>https://www.vmi.lt/evmi/mokesciu-moketoju-informacija</w:t>
              </w:r>
            </w:hyperlink>
            <w:r w:rsidRPr="001835C8">
              <w:rPr>
                <w:rFonts w:ascii="Calibri" w:eastAsia="Times New Roman" w:hAnsi="Calibri" w:cs="Calibri"/>
              </w:rPr>
              <w:t xml:space="preserve"> skelbiamą informaciją.</w:t>
            </w:r>
          </w:p>
        </w:tc>
      </w:tr>
      <w:tr w:rsidR="00A40AEE" w:rsidRPr="001835C8" w14:paraId="7B23B184" w14:textId="77777777" w:rsidTr="009D61DD">
        <w:tc>
          <w:tcPr>
            <w:tcW w:w="3279" w:type="dxa"/>
            <w:tcMar>
              <w:top w:w="0" w:type="dxa"/>
              <w:left w:w="108" w:type="dxa"/>
              <w:bottom w:w="0" w:type="dxa"/>
              <w:right w:w="108" w:type="dxa"/>
            </w:tcMar>
            <w:hideMark/>
          </w:tcPr>
          <w:p w14:paraId="35165BA1" w14:textId="77777777" w:rsidR="00A40AEE" w:rsidRPr="001835C8" w:rsidRDefault="00A40AEE" w:rsidP="001835C8">
            <w:pPr>
              <w:spacing w:after="0" w:line="240" w:lineRule="auto"/>
              <w:jc w:val="both"/>
              <w:rPr>
                <w:rFonts w:ascii="Calibri" w:eastAsia="Times New Roman" w:hAnsi="Calibri" w:cs="Calibri"/>
              </w:rPr>
            </w:pPr>
            <w:r w:rsidRPr="001835C8">
              <w:rPr>
                <w:rFonts w:ascii="Calibri" w:eastAsia="Times New Roman" w:hAnsi="Calibri" w:cs="Calibri"/>
                <w:b/>
              </w:rPr>
              <w:t>1.12.</w:t>
            </w:r>
            <w:r w:rsidRPr="001835C8">
              <w:rPr>
                <w:rFonts w:ascii="Calibri" w:eastAsia="Times New Roman" w:hAnsi="Calibri" w:cs="Calibri"/>
              </w:rPr>
              <w:t xml:space="preserve"> Tiekėjas yra padaręs rimtą profesinį pažeidimą, dėl kurio </w:t>
            </w:r>
            <w:r w:rsidRPr="001835C8">
              <w:rPr>
                <w:rFonts w:ascii="Calibri" w:eastAsia="Times New Roman" w:hAnsi="Calibri" w:cs="Calibri"/>
              </w:rPr>
              <w:lastRenderedPageBreak/>
              <w:t>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35C60B04" w14:textId="77777777" w:rsidR="00A40AEE" w:rsidRPr="001835C8" w:rsidRDefault="00A40AEE" w:rsidP="001835C8">
            <w:pPr>
              <w:spacing w:after="0" w:line="240" w:lineRule="auto"/>
              <w:jc w:val="center"/>
              <w:rPr>
                <w:rFonts w:ascii="Calibri" w:eastAsia="Yu Mincho" w:hAnsi="Calibri" w:cs="Calibri"/>
                <w:b/>
                <w:bCs/>
              </w:rPr>
            </w:pPr>
            <w:r w:rsidRPr="001835C8">
              <w:rPr>
                <w:rFonts w:ascii="Calibri" w:eastAsia="Yu Mincho" w:hAnsi="Calibri" w:cs="Calibri"/>
                <w:b/>
                <w:bCs/>
              </w:rPr>
              <w:lastRenderedPageBreak/>
              <w:t xml:space="preserve">VPĮ 46 straipsnio 4 </w:t>
            </w:r>
            <w:r w:rsidRPr="001835C8">
              <w:rPr>
                <w:rFonts w:ascii="Calibri" w:eastAsia="Yu Mincho" w:hAnsi="Calibri" w:cs="Calibri"/>
                <w:b/>
                <w:bCs/>
              </w:rPr>
              <w:lastRenderedPageBreak/>
              <w:t>dalies 7 punkto c papunktis</w:t>
            </w:r>
          </w:p>
          <w:p w14:paraId="09A15A48" w14:textId="77777777" w:rsidR="00A40AEE" w:rsidRPr="001835C8" w:rsidRDefault="00A40AEE" w:rsidP="001835C8">
            <w:pPr>
              <w:spacing w:after="0" w:line="240" w:lineRule="auto"/>
              <w:jc w:val="center"/>
              <w:rPr>
                <w:rFonts w:ascii="Calibri" w:eastAsia="Yu Mincho" w:hAnsi="Calibri" w:cs="Calibri"/>
              </w:rPr>
            </w:pPr>
          </w:p>
          <w:p w14:paraId="0E113268" w14:textId="77777777" w:rsidR="00A40AEE" w:rsidRPr="001835C8" w:rsidRDefault="00A40AEE" w:rsidP="001835C8">
            <w:pPr>
              <w:spacing w:after="0" w:line="240" w:lineRule="auto"/>
              <w:jc w:val="center"/>
              <w:rPr>
                <w:rFonts w:ascii="Calibri" w:eastAsia="Yu Mincho" w:hAnsi="Calibri" w:cs="Calibri"/>
                <w:lang w:val="pl-PL"/>
              </w:rPr>
            </w:pPr>
            <w:r w:rsidRPr="001835C8">
              <w:rPr>
                <w:rFonts w:ascii="Calibri" w:eastAsia="Yu Mincho" w:hAnsi="Calibri" w:cs="Calibri"/>
              </w:rPr>
              <w:t>EBVPD III dalies C11 punktas</w:t>
            </w:r>
          </w:p>
        </w:tc>
        <w:tc>
          <w:tcPr>
            <w:tcW w:w="5265" w:type="dxa"/>
            <w:tcMar>
              <w:top w:w="0" w:type="dxa"/>
              <w:left w:w="108" w:type="dxa"/>
              <w:bottom w:w="0" w:type="dxa"/>
              <w:right w:w="108" w:type="dxa"/>
            </w:tcMar>
          </w:tcPr>
          <w:p w14:paraId="44C786BD" w14:textId="5FF43799" w:rsidR="00A40AEE" w:rsidRPr="001835C8" w:rsidRDefault="001835C8" w:rsidP="001835C8">
            <w:pPr>
              <w:spacing w:after="0" w:line="240" w:lineRule="auto"/>
              <w:jc w:val="both"/>
              <w:rPr>
                <w:rFonts w:ascii="Calibri" w:eastAsia="Times New Roman" w:hAnsi="Calibri" w:cs="Calibri"/>
                <w:color w:val="000000"/>
                <w:bdr w:val="none" w:sz="0" w:space="0" w:color="auto" w:frame="1"/>
              </w:rPr>
            </w:pPr>
            <w:r w:rsidRPr="001835C8">
              <w:rPr>
                <w:rFonts w:ascii="Calibri" w:hAnsi="Calibri" w:cs="Calibri"/>
              </w:rPr>
              <w:lastRenderedPageBreak/>
              <w:t xml:space="preserve">Iš Lietuvoje įsteigtų subjektų įrodančių dokumentų nereikalaujama. </w:t>
            </w:r>
            <w:r w:rsidR="00A40AEE" w:rsidRPr="001835C8">
              <w:rPr>
                <w:rFonts w:ascii="Calibri" w:eastAsia="Times New Roman" w:hAnsi="Calibri" w:cs="Calibri"/>
                <w:color w:val="000000"/>
                <w:bdr w:val="none" w:sz="0" w:space="0" w:color="auto" w:frame="1"/>
              </w:rPr>
              <w:t>Užtenka pateikto EBVPD.</w:t>
            </w:r>
          </w:p>
          <w:p w14:paraId="3588DB06" w14:textId="77777777" w:rsidR="00A40AEE" w:rsidRPr="001835C8" w:rsidRDefault="00A40AEE" w:rsidP="001835C8">
            <w:pPr>
              <w:spacing w:after="0" w:line="240" w:lineRule="auto"/>
              <w:ind w:left="32"/>
              <w:jc w:val="both"/>
              <w:rPr>
                <w:rFonts w:ascii="Calibri" w:eastAsia="Times New Roman" w:hAnsi="Calibri" w:cs="Calibri"/>
                <w:bCs/>
                <w:iCs/>
              </w:rPr>
            </w:pPr>
          </w:p>
          <w:p w14:paraId="5E475144" w14:textId="77777777" w:rsidR="00A40AEE" w:rsidRPr="001835C8" w:rsidRDefault="00A40AEE" w:rsidP="001835C8">
            <w:pPr>
              <w:spacing w:after="0" w:line="240" w:lineRule="auto"/>
              <w:ind w:left="32"/>
              <w:rPr>
                <w:rFonts w:ascii="Calibri" w:eastAsia="Times New Roman" w:hAnsi="Calibri" w:cs="Calibri"/>
                <w:b/>
                <w:bCs/>
              </w:rPr>
            </w:pPr>
            <w:r w:rsidRPr="001835C8">
              <w:rPr>
                <w:rFonts w:ascii="Calibri" w:eastAsia="Times New Roman" w:hAnsi="Calibri" w:cs="Calibri"/>
                <w:b/>
                <w:bCs/>
              </w:rPr>
              <w:t xml:space="preserve">Priimant sprendimus dėl tiekėjo pašalinimo iš pirkimo procedūros šiame punkte nurodytu pašalinimo pagrindu, be kita ko, atsižvelgiama į nacionalinėje duomenų bazėje adresu: </w:t>
            </w:r>
          </w:p>
          <w:p w14:paraId="7105809B" w14:textId="1B3E059F" w:rsidR="00A40AEE" w:rsidRPr="001835C8" w:rsidRDefault="001E0FB3" w:rsidP="001835C8">
            <w:pPr>
              <w:spacing w:after="0" w:line="240" w:lineRule="auto"/>
              <w:ind w:left="32"/>
              <w:rPr>
                <w:rFonts w:ascii="Calibri" w:eastAsia="Times New Roman" w:hAnsi="Calibri" w:cs="Calibri"/>
                <w:bCs/>
                <w:iCs/>
                <w:lang w:val="pl-PL"/>
              </w:rPr>
            </w:pPr>
            <w:hyperlink r:id="rId29" w:history="1">
              <w:r w:rsidR="00A40AEE" w:rsidRPr="001835C8">
                <w:rPr>
                  <w:rFonts w:ascii="Calibri" w:eastAsia="Times New Roman" w:hAnsi="Calibri" w:cs="Calibri"/>
                  <w:color w:val="0000FF"/>
                  <w:u w:val="single"/>
                  <w:lang w:val="pl-PL"/>
                </w:rPr>
                <w:t>https://kt.gov.lt/lt/atviri-duomenys/diskvalifikavimas-is-viesuju-pirkimu</w:t>
              </w:r>
            </w:hyperlink>
            <w:r w:rsidR="00A40AEE" w:rsidRPr="001835C8">
              <w:rPr>
                <w:rFonts w:ascii="Calibri" w:eastAsia="Times New Roman" w:hAnsi="Calibri" w:cs="Calibri"/>
                <w:lang w:val="pl-PL"/>
              </w:rPr>
              <w:t xml:space="preserve"> </w:t>
            </w:r>
            <w:r w:rsidR="00A40AEE" w:rsidRPr="001835C8">
              <w:rPr>
                <w:rFonts w:ascii="Calibri" w:eastAsia="Times New Roman" w:hAnsi="Calibri" w:cs="Calibri"/>
              </w:rPr>
              <w:t>skelbiamą informaciją.</w:t>
            </w:r>
            <w:r w:rsidR="00A40AEE" w:rsidRPr="001835C8">
              <w:rPr>
                <w:rFonts w:ascii="Calibri" w:eastAsia="Times New Roman" w:hAnsi="Calibri" w:cs="Calibri"/>
                <w:lang w:val="pl-PL"/>
              </w:rPr>
              <w:t xml:space="preserve"> </w:t>
            </w:r>
          </w:p>
        </w:tc>
      </w:tr>
      <w:tr w:rsidR="00A40AEE" w:rsidRPr="001835C8" w14:paraId="51A77BD8" w14:textId="77777777" w:rsidTr="009D61DD">
        <w:tc>
          <w:tcPr>
            <w:tcW w:w="3279" w:type="dxa"/>
            <w:tcMar>
              <w:top w:w="0" w:type="dxa"/>
              <w:left w:w="108" w:type="dxa"/>
              <w:bottom w:w="0" w:type="dxa"/>
              <w:right w:w="108" w:type="dxa"/>
            </w:tcMar>
            <w:hideMark/>
          </w:tcPr>
          <w:p w14:paraId="235E14DC" w14:textId="77777777" w:rsidR="00A40AEE" w:rsidRPr="001835C8" w:rsidRDefault="00A40AEE" w:rsidP="001835C8">
            <w:pPr>
              <w:spacing w:after="0" w:line="240" w:lineRule="auto"/>
              <w:jc w:val="both"/>
              <w:rPr>
                <w:rFonts w:ascii="Calibri" w:eastAsia="Times New Roman" w:hAnsi="Calibri" w:cs="Calibri"/>
                <w:bCs/>
              </w:rPr>
            </w:pPr>
            <w:r w:rsidRPr="001835C8">
              <w:rPr>
                <w:rFonts w:ascii="Calibri" w:eastAsia="Times New Roman" w:hAnsi="Calibri" w:cs="Calibri"/>
                <w:b/>
                <w:bCs/>
              </w:rPr>
              <w:lastRenderedPageBreak/>
              <w:t>1.13.</w:t>
            </w:r>
            <w:r w:rsidRPr="001835C8">
              <w:rPr>
                <w:rFonts w:ascii="Calibri" w:eastAsia="Times New Roman" w:hAnsi="Calibri" w:cs="Calibri"/>
                <w:bCs/>
              </w:rPr>
              <w:t xml:space="preserve"> Tiekėjas </w:t>
            </w:r>
            <w:r w:rsidRPr="001835C8">
              <w:rPr>
                <w:rFonts w:ascii="Calibri" w:eastAsia="Times New Roman" w:hAnsi="Calibri" w:cs="Calibr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6B52F1CB" w14:textId="77777777" w:rsidR="00A40AEE" w:rsidRPr="001835C8" w:rsidRDefault="00A40AEE" w:rsidP="001835C8">
            <w:pPr>
              <w:spacing w:after="0" w:line="240" w:lineRule="auto"/>
              <w:jc w:val="center"/>
              <w:rPr>
                <w:rFonts w:ascii="Calibri" w:eastAsia="Yu Mincho" w:hAnsi="Calibri" w:cs="Calibri"/>
              </w:rPr>
            </w:pPr>
            <w:r w:rsidRPr="001835C8">
              <w:rPr>
                <w:rFonts w:ascii="Calibri" w:eastAsia="Yu Mincho" w:hAnsi="Calibri" w:cs="Calibri"/>
                <w:b/>
                <w:bCs/>
              </w:rPr>
              <w:t>VPĮ 46 straipsnio 6 dalies 1 punktas</w:t>
            </w:r>
          </w:p>
          <w:p w14:paraId="6812E996" w14:textId="77777777" w:rsidR="00A40AEE" w:rsidRPr="001835C8" w:rsidRDefault="00A40AEE" w:rsidP="001835C8">
            <w:pPr>
              <w:spacing w:after="0" w:line="240" w:lineRule="auto"/>
              <w:jc w:val="center"/>
              <w:rPr>
                <w:rFonts w:ascii="Calibri" w:eastAsia="Yu Mincho" w:hAnsi="Calibri" w:cs="Calibri"/>
              </w:rPr>
            </w:pPr>
            <w:r w:rsidRPr="001835C8">
              <w:rPr>
                <w:rFonts w:ascii="Calibri" w:eastAsia="Yu Mincho" w:hAnsi="Calibri" w:cs="Calibri"/>
              </w:rPr>
              <w:t>EBVPD III dalies C1, C2, C3 punktai</w:t>
            </w:r>
          </w:p>
          <w:p w14:paraId="38980E9D" w14:textId="77777777" w:rsidR="00A40AEE" w:rsidRPr="001835C8" w:rsidRDefault="00A40AEE" w:rsidP="001835C8">
            <w:pPr>
              <w:spacing w:after="0" w:line="240" w:lineRule="auto"/>
              <w:jc w:val="center"/>
              <w:rPr>
                <w:rFonts w:ascii="Calibri" w:eastAsia="Times New Roman" w:hAnsi="Calibri" w:cs="Calibri"/>
                <w:lang w:val="pl-PL"/>
              </w:rPr>
            </w:pPr>
          </w:p>
        </w:tc>
        <w:tc>
          <w:tcPr>
            <w:tcW w:w="5265" w:type="dxa"/>
            <w:tcMar>
              <w:top w:w="0" w:type="dxa"/>
              <w:left w:w="108" w:type="dxa"/>
              <w:bottom w:w="0" w:type="dxa"/>
              <w:right w:w="108" w:type="dxa"/>
            </w:tcMar>
          </w:tcPr>
          <w:p w14:paraId="3C755ED3" w14:textId="5EC240D7" w:rsidR="00A40AEE" w:rsidRPr="001835C8" w:rsidRDefault="001835C8" w:rsidP="001835C8">
            <w:pPr>
              <w:spacing w:after="0" w:line="240" w:lineRule="auto"/>
              <w:jc w:val="both"/>
              <w:rPr>
                <w:rFonts w:ascii="Calibri" w:eastAsia="Times New Roman" w:hAnsi="Calibri" w:cs="Calibri"/>
                <w:color w:val="000000"/>
                <w:bdr w:val="none" w:sz="0" w:space="0" w:color="auto" w:frame="1"/>
              </w:rPr>
            </w:pPr>
            <w:r w:rsidRPr="001835C8">
              <w:rPr>
                <w:rFonts w:ascii="Calibri" w:hAnsi="Calibri" w:cs="Calibri"/>
              </w:rPr>
              <w:t xml:space="preserve">Iš Lietuvoje įsteigtų subjektų įrodančių dokumentų nereikalaujama. </w:t>
            </w:r>
            <w:r w:rsidR="00A40AEE" w:rsidRPr="001835C8">
              <w:rPr>
                <w:rFonts w:ascii="Calibri" w:eastAsia="Times New Roman" w:hAnsi="Calibri" w:cs="Calibri"/>
                <w:color w:val="000000"/>
                <w:bdr w:val="none" w:sz="0" w:space="0" w:color="auto" w:frame="1"/>
              </w:rPr>
              <w:t>Užtenka pateikto EBVPD.</w:t>
            </w:r>
          </w:p>
          <w:p w14:paraId="7DC38A8F" w14:textId="77777777" w:rsidR="00A40AEE" w:rsidRPr="001835C8" w:rsidRDefault="00A40AEE" w:rsidP="001835C8">
            <w:pPr>
              <w:spacing w:after="0" w:line="240" w:lineRule="auto"/>
              <w:ind w:left="32"/>
              <w:jc w:val="both"/>
              <w:rPr>
                <w:rFonts w:ascii="Calibri" w:eastAsia="Yu Mincho" w:hAnsi="Calibri" w:cs="Calibri"/>
              </w:rPr>
            </w:pPr>
          </w:p>
        </w:tc>
      </w:tr>
      <w:tr w:rsidR="00A40AEE" w:rsidRPr="001835C8" w14:paraId="08F32C53" w14:textId="77777777" w:rsidTr="009D61DD">
        <w:tc>
          <w:tcPr>
            <w:tcW w:w="3279" w:type="dxa"/>
            <w:tcMar>
              <w:top w:w="0" w:type="dxa"/>
              <w:left w:w="108" w:type="dxa"/>
              <w:bottom w:w="0" w:type="dxa"/>
              <w:right w:w="108" w:type="dxa"/>
            </w:tcMar>
            <w:hideMark/>
          </w:tcPr>
          <w:p w14:paraId="2146FCE4" w14:textId="77777777" w:rsidR="00A40AEE" w:rsidRPr="001835C8" w:rsidRDefault="00A40AEE" w:rsidP="001835C8">
            <w:pPr>
              <w:spacing w:after="0" w:line="240" w:lineRule="auto"/>
              <w:jc w:val="both"/>
              <w:rPr>
                <w:rFonts w:ascii="Calibri" w:eastAsia="Times New Roman" w:hAnsi="Calibri" w:cs="Calibri"/>
              </w:rPr>
            </w:pPr>
            <w:r w:rsidRPr="001835C8">
              <w:rPr>
                <w:rFonts w:ascii="Calibri" w:eastAsia="Times New Roman" w:hAnsi="Calibri" w:cs="Calibri"/>
                <w:b/>
              </w:rPr>
              <w:t>1.14.</w:t>
            </w:r>
            <w:r w:rsidRPr="001835C8">
              <w:rPr>
                <w:rFonts w:ascii="Calibri" w:eastAsia="Times New Roman" w:hAnsi="Calibri" w:cs="Calibr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B606E20" w14:textId="77777777" w:rsidR="00A40AEE" w:rsidRPr="001835C8" w:rsidRDefault="00A40AEE" w:rsidP="001835C8">
            <w:pPr>
              <w:spacing w:after="0" w:line="240" w:lineRule="auto"/>
              <w:ind w:left="32"/>
              <w:jc w:val="both"/>
              <w:rPr>
                <w:rFonts w:ascii="Calibri" w:eastAsia="Times New Roman" w:hAnsi="Calibri" w:cs="Calibri"/>
              </w:rPr>
            </w:pPr>
            <w:r w:rsidRPr="001835C8">
              <w:rPr>
                <w:rFonts w:ascii="Calibri" w:eastAsia="Times New Roman" w:hAnsi="Calibri" w:cs="Calibr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7D6D9D69" w14:textId="77777777" w:rsidR="00A40AEE" w:rsidRPr="001835C8" w:rsidRDefault="00A40AEE" w:rsidP="001835C8">
            <w:pPr>
              <w:spacing w:after="0" w:line="240" w:lineRule="auto"/>
              <w:ind w:left="37"/>
              <w:jc w:val="center"/>
              <w:rPr>
                <w:rFonts w:ascii="Calibri" w:eastAsia="Yu Mincho" w:hAnsi="Calibri" w:cs="Calibri"/>
              </w:rPr>
            </w:pPr>
            <w:r w:rsidRPr="001835C8">
              <w:rPr>
                <w:rFonts w:ascii="Calibri" w:eastAsia="Yu Mincho" w:hAnsi="Calibri" w:cs="Calibri"/>
                <w:b/>
                <w:bCs/>
              </w:rPr>
              <w:t>VPĮ 46 straipsnio 6 dalies 2 punktas</w:t>
            </w:r>
          </w:p>
          <w:p w14:paraId="713CB28A" w14:textId="77777777" w:rsidR="00A40AEE" w:rsidRPr="001835C8" w:rsidRDefault="00A40AEE" w:rsidP="001835C8">
            <w:pPr>
              <w:spacing w:after="0" w:line="240" w:lineRule="auto"/>
              <w:ind w:left="37"/>
              <w:jc w:val="center"/>
              <w:rPr>
                <w:rFonts w:ascii="Calibri" w:eastAsia="Yu Mincho" w:hAnsi="Calibri" w:cs="Calibri"/>
              </w:rPr>
            </w:pPr>
          </w:p>
          <w:p w14:paraId="409A3977" w14:textId="77777777" w:rsidR="00A40AEE" w:rsidRPr="001835C8" w:rsidRDefault="00A40AEE" w:rsidP="001835C8">
            <w:pPr>
              <w:spacing w:after="0" w:line="240" w:lineRule="auto"/>
              <w:ind w:left="37"/>
              <w:jc w:val="center"/>
              <w:rPr>
                <w:rFonts w:ascii="Calibri" w:eastAsia="Yu Mincho" w:hAnsi="Calibri" w:cs="Calibri"/>
                <w:lang w:val="pl-PL"/>
              </w:rPr>
            </w:pPr>
            <w:r w:rsidRPr="001835C8">
              <w:rPr>
                <w:rFonts w:ascii="Calibri" w:eastAsia="Yu Mincho" w:hAnsi="Calibri" w:cs="Calibri"/>
              </w:rPr>
              <w:t>EBVPD III dalies C4, C5, C6, C7, C8, C9 punktai</w:t>
            </w:r>
          </w:p>
        </w:tc>
        <w:tc>
          <w:tcPr>
            <w:tcW w:w="5265" w:type="dxa"/>
            <w:tcMar>
              <w:top w:w="0" w:type="dxa"/>
              <w:left w:w="108" w:type="dxa"/>
              <w:bottom w:w="0" w:type="dxa"/>
              <w:right w:w="108" w:type="dxa"/>
            </w:tcMar>
          </w:tcPr>
          <w:p w14:paraId="779B6245" w14:textId="118FC806" w:rsidR="00A40AEE" w:rsidRPr="001835C8" w:rsidRDefault="001835C8" w:rsidP="001835C8">
            <w:pPr>
              <w:spacing w:after="0" w:line="240" w:lineRule="auto"/>
              <w:jc w:val="both"/>
              <w:rPr>
                <w:rFonts w:ascii="Calibri" w:eastAsia="Times New Roman" w:hAnsi="Calibri" w:cs="Calibri"/>
                <w:color w:val="000000"/>
                <w:bdr w:val="none" w:sz="0" w:space="0" w:color="auto" w:frame="1"/>
              </w:rPr>
            </w:pPr>
            <w:r w:rsidRPr="001835C8">
              <w:rPr>
                <w:rFonts w:ascii="Calibri" w:hAnsi="Calibri" w:cs="Calibri"/>
              </w:rPr>
              <w:t xml:space="preserve">Iš Lietuvoje įsteigtų subjektų įrodančių dokumentų nereikalaujama. </w:t>
            </w:r>
            <w:r w:rsidR="00A40AEE" w:rsidRPr="001835C8">
              <w:rPr>
                <w:rFonts w:ascii="Calibri" w:eastAsia="Times New Roman" w:hAnsi="Calibri" w:cs="Calibri"/>
                <w:color w:val="000000"/>
                <w:bdr w:val="none" w:sz="0" w:space="0" w:color="auto" w:frame="1"/>
              </w:rPr>
              <w:t>Užtenka pateikto EBVPD.</w:t>
            </w:r>
          </w:p>
          <w:p w14:paraId="1F15DB51" w14:textId="77777777" w:rsidR="00A40AEE" w:rsidRPr="001835C8" w:rsidRDefault="00A40AEE" w:rsidP="001835C8">
            <w:pPr>
              <w:spacing w:after="0" w:line="240" w:lineRule="auto"/>
              <w:ind w:left="32"/>
              <w:jc w:val="both"/>
              <w:rPr>
                <w:rFonts w:ascii="Calibri" w:eastAsia="Times New Roman" w:hAnsi="Calibri" w:cs="Calibri"/>
              </w:rPr>
            </w:pPr>
            <w:r w:rsidRPr="001835C8">
              <w:rPr>
                <w:rFonts w:ascii="Calibri" w:eastAsia="Times New Roman" w:hAnsi="Calibri" w:cs="Calibri"/>
              </w:rPr>
              <w:t xml:space="preserve"> Perkančioji organizacija savarankiškai patikrina duomenis nacionalinėje duomenų bazėje, adresu:</w:t>
            </w:r>
          </w:p>
          <w:p w14:paraId="248B7BC8" w14:textId="356A553E" w:rsidR="00A40AEE" w:rsidRPr="001835C8" w:rsidRDefault="001E0FB3" w:rsidP="001835C8">
            <w:pPr>
              <w:spacing w:after="0" w:line="240" w:lineRule="auto"/>
              <w:ind w:left="32"/>
              <w:jc w:val="both"/>
              <w:rPr>
                <w:rFonts w:ascii="Calibri" w:eastAsia="Times New Roman" w:hAnsi="Calibri" w:cs="Calibri"/>
                <w:bCs/>
              </w:rPr>
            </w:pPr>
            <w:hyperlink r:id="rId30" w:history="1">
              <w:r w:rsidR="00A40AEE" w:rsidRPr="001835C8">
                <w:rPr>
                  <w:rFonts w:ascii="Calibri" w:eastAsia="Times New Roman" w:hAnsi="Calibri" w:cs="Calibri"/>
                  <w:bCs/>
                  <w:color w:val="0000FF"/>
                  <w:u w:val="single"/>
                </w:rPr>
                <w:t>https://www.registrucentras.lt/jar/p/</w:t>
              </w:r>
            </w:hyperlink>
            <w:r w:rsidR="00A40AEE" w:rsidRPr="001835C8">
              <w:rPr>
                <w:rFonts w:ascii="Calibri" w:eastAsia="Times New Roman" w:hAnsi="Calibri" w:cs="Calibri"/>
                <w:bCs/>
              </w:rPr>
              <w:t xml:space="preserve">. </w:t>
            </w:r>
          </w:p>
          <w:p w14:paraId="16187AD4" w14:textId="77777777" w:rsidR="00A40AEE" w:rsidRPr="001835C8" w:rsidRDefault="00A40AEE" w:rsidP="001835C8">
            <w:pPr>
              <w:spacing w:after="0" w:line="240" w:lineRule="auto"/>
              <w:ind w:left="32"/>
              <w:jc w:val="both"/>
              <w:rPr>
                <w:rFonts w:ascii="Calibri" w:eastAsia="Times New Roman" w:hAnsi="Calibri" w:cs="Calibri"/>
                <w:i/>
                <w:iCs/>
              </w:rPr>
            </w:pPr>
            <w:r w:rsidRPr="001835C8">
              <w:rPr>
                <w:rFonts w:ascii="Calibri" w:eastAsia="Times New Roman" w:hAnsi="Calibri" w:cs="Calibr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1835C8">
              <w:rPr>
                <w:rFonts w:ascii="Calibri" w:eastAsia="Times New Roman" w:hAnsi="Calibri" w:cs="Calibri"/>
                <w:b/>
              </w:rPr>
              <w:t>kaip 120 dienų</w:t>
            </w:r>
            <w:r w:rsidRPr="001835C8">
              <w:rPr>
                <w:rFonts w:ascii="Calibri" w:eastAsia="Times New Roman" w:hAnsi="Calibri" w:cs="Calibri"/>
              </w:rPr>
              <w:t xml:space="preserve"> iki </w:t>
            </w:r>
            <w:r w:rsidRPr="001835C8">
              <w:rPr>
                <w:rFonts w:ascii="Calibri" w:eastAsia="Times New Roman" w:hAnsi="Calibri" w:cs="Calibri"/>
                <w:i/>
                <w:iCs/>
              </w:rPr>
              <w:t>tos dienos, kai tiekėjas perkančiosios organizacijos prašymu turės pateikti pašalinimo pagrindų nebuvimą patvirtinančius dok</w:t>
            </w:r>
            <w:r w:rsidRPr="001835C8">
              <w:rPr>
                <w:rFonts w:ascii="Calibri" w:eastAsia="Times New Roman" w:hAnsi="Calibri" w:cs="Calibri"/>
              </w:rPr>
              <w:t xml:space="preserve">umentus. </w:t>
            </w:r>
            <w:r w:rsidRPr="001835C8">
              <w:rPr>
                <w:rFonts w:ascii="Calibri" w:eastAsia="Times New Roman" w:hAnsi="Calibri" w:cs="Calibri"/>
                <w:b/>
                <w:bCs/>
                <w:i/>
                <w:iCs/>
              </w:rPr>
              <w:t>Pavyzdys</w:t>
            </w:r>
            <w:r w:rsidRPr="001835C8">
              <w:rPr>
                <w:rFonts w:ascii="Calibri" w:eastAsia="Times New Roman" w:hAnsi="Calibri" w:cs="Calibri"/>
                <w:i/>
                <w:iCs/>
              </w:rPr>
              <w:t xml:space="preserve">: Jeigu perkančioji organizacija 2022-10-10 kreipėsi į tiekėją prašydama iki 2022-10-14 pateikti įrodančius dokumentus, jis turi būti išduotas ne anksčiau </w:t>
            </w:r>
            <w:r w:rsidRPr="001835C8">
              <w:rPr>
                <w:rFonts w:ascii="Calibri" w:eastAsia="Times New Roman" w:hAnsi="Calibri" w:cs="Calibri"/>
                <w:b/>
                <w:iCs/>
              </w:rPr>
              <w:t>kaip 120 dienų</w:t>
            </w:r>
            <w:r w:rsidRPr="001835C8">
              <w:rPr>
                <w:rFonts w:ascii="Calibri" w:eastAsia="Times New Roman" w:hAnsi="Calibri" w:cs="Calibri"/>
                <w:i/>
                <w:iCs/>
              </w:rPr>
              <w:t>, jas skaičiuojant atgal nuo 2022-10-14.</w:t>
            </w:r>
          </w:p>
          <w:p w14:paraId="442CE252" w14:textId="77777777" w:rsidR="00A40AEE" w:rsidRPr="001835C8" w:rsidRDefault="00A40AEE" w:rsidP="001835C8">
            <w:pPr>
              <w:spacing w:after="0" w:line="240" w:lineRule="auto"/>
              <w:ind w:left="32"/>
              <w:jc w:val="both"/>
              <w:rPr>
                <w:rFonts w:ascii="Calibri" w:eastAsia="Times New Roman" w:hAnsi="Calibri" w:cs="Calibri"/>
                <w:b/>
                <w:bCs/>
              </w:rPr>
            </w:pPr>
            <w:r w:rsidRPr="001835C8">
              <w:rPr>
                <w:rFonts w:ascii="Calibri" w:eastAsia="Times New Roman" w:hAnsi="Calibri" w:cs="Calibr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0AEE" w:rsidRPr="001835C8" w14:paraId="11886FFD" w14:textId="77777777" w:rsidTr="009D61DD">
        <w:tc>
          <w:tcPr>
            <w:tcW w:w="3279" w:type="dxa"/>
            <w:tcMar>
              <w:top w:w="0" w:type="dxa"/>
              <w:left w:w="108" w:type="dxa"/>
              <w:bottom w:w="0" w:type="dxa"/>
              <w:right w:w="108" w:type="dxa"/>
            </w:tcMar>
            <w:hideMark/>
          </w:tcPr>
          <w:p w14:paraId="73F81908" w14:textId="77777777" w:rsidR="00A40AEE" w:rsidRPr="001835C8" w:rsidRDefault="00A40AEE" w:rsidP="001835C8">
            <w:pPr>
              <w:spacing w:after="0" w:line="240" w:lineRule="auto"/>
              <w:jc w:val="both"/>
              <w:rPr>
                <w:rFonts w:ascii="Calibri" w:eastAsia="Times New Roman" w:hAnsi="Calibri" w:cs="Calibri"/>
              </w:rPr>
            </w:pPr>
            <w:r w:rsidRPr="001835C8">
              <w:rPr>
                <w:rFonts w:ascii="Calibri" w:eastAsia="Times New Roman" w:hAnsi="Calibri" w:cs="Calibri"/>
                <w:b/>
              </w:rPr>
              <w:t>1.15.</w:t>
            </w:r>
            <w:r w:rsidRPr="001835C8">
              <w:rPr>
                <w:rFonts w:ascii="Calibri" w:eastAsia="Times New Roman" w:hAnsi="Calibri" w:cs="Calibri"/>
              </w:rPr>
              <w:t xml:space="preserve"> Tiekėjas yra padaręs rimtą profesinį pažeidimą (išskyrus VPĮ 46 straipsnio 4 dalies 7 punkte nurodytą pažeidimą), dėl kurio </w:t>
            </w:r>
            <w:r w:rsidRPr="001835C8">
              <w:rPr>
                <w:rFonts w:ascii="Calibri" w:eastAsia="Times New Roman" w:hAnsi="Calibri" w:cs="Calibri"/>
              </w:rPr>
              <w:lastRenderedPageBreak/>
              <w:t>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FE5408B" w14:textId="77777777" w:rsidR="00A40AEE" w:rsidRPr="001835C8" w:rsidRDefault="00A40AEE" w:rsidP="001835C8">
            <w:pPr>
              <w:spacing w:after="0" w:line="240" w:lineRule="auto"/>
              <w:ind w:left="37"/>
              <w:jc w:val="center"/>
              <w:rPr>
                <w:rFonts w:ascii="Calibri" w:eastAsia="Yu Mincho" w:hAnsi="Calibri" w:cs="Calibri"/>
              </w:rPr>
            </w:pPr>
            <w:r w:rsidRPr="001835C8">
              <w:rPr>
                <w:rFonts w:ascii="Calibri" w:eastAsia="Yu Mincho" w:hAnsi="Calibri" w:cs="Calibri"/>
                <w:b/>
                <w:bCs/>
              </w:rPr>
              <w:lastRenderedPageBreak/>
              <w:t>VPĮ 46 straipsnio 6 dalies 3 punktas</w:t>
            </w:r>
          </w:p>
          <w:p w14:paraId="68E9D90E" w14:textId="77777777" w:rsidR="00A40AEE" w:rsidRPr="001835C8" w:rsidRDefault="00A40AEE" w:rsidP="001835C8">
            <w:pPr>
              <w:spacing w:after="0" w:line="240" w:lineRule="auto"/>
              <w:ind w:left="37"/>
              <w:jc w:val="center"/>
              <w:rPr>
                <w:rFonts w:ascii="Calibri" w:eastAsia="Yu Mincho" w:hAnsi="Calibri" w:cs="Calibri"/>
              </w:rPr>
            </w:pPr>
          </w:p>
          <w:p w14:paraId="6E38CFA4" w14:textId="77777777" w:rsidR="00A40AEE" w:rsidRPr="001835C8" w:rsidRDefault="00A40AEE" w:rsidP="001835C8">
            <w:pPr>
              <w:spacing w:after="0" w:line="240" w:lineRule="auto"/>
              <w:ind w:left="37"/>
              <w:jc w:val="center"/>
              <w:rPr>
                <w:rFonts w:ascii="Calibri" w:eastAsia="Yu Mincho" w:hAnsi="Calibri" w:cs="Calibri"/>
                <w:lang w:val="pl-PL"/>
              </w:rPr>
            </w:pPr>
            <w:r w:rsidRPr="001835C8">
              <w:rPr>
                <w:rFonts w:ascii="Calibri" w:eastAsia="Yu Mincho" w:hAnsi="Calibri" w:cs="Calibri"/>
              </w:rPr>
              <w:t>EBVPD III dalies C11 punktas</w:t>
            </w:r>
          </w:p>
        </w:tc>
        <w:tc>
          <w:tcPr>
            <w:tcW w:w="5265" w:type="dxa"/>
            <w:tcMar>
              <w:top w:w="0" w:type="dxa"/>
              <w:left w:w="108" w:type="dxa"/>
              <w:bottom w:w="0" w:type="dxa"/>
              <w:right w:w="108" w:type="dxa"/>
            </w:tcMar>
            <w:hideMark/>
          </w:tcPr>
          <w:p w14:paraId="1482B374" w14:textId="233B9744" w:rsidR="00A40AEE" w:rsidRPr="001835C8" w:rsidRDefault="001835C8" w:rsidP="001835C8">
            <w:pPr>
              <w:spacing w:after="0" w:line="240" w:lineRule="auto"/>
              <w:jc w:val="both"/>
              <w:rPr>
                <w:rFonts w:ascii="Calibri" w:eastAsia="Times New Roman" w:hAnsi="Calibri" w:cs="Calibri"/>
                <w:color w:val="000000"/>
                <w:bdr w:val="none" w:sz="0" w:space="0" w:color="auto" w:frame="1"/>
              </w:rPr>
            </w:pPr>
            <w:r w:rsidRPr="001835C8">
              <w:rPr>
                <w:rFonts w:ascii="Calibri" w:hAnsi="Calibri" w:cs="Calibri"/>
              </w:rPr>
              <w:lastRenderedPageBreak/>
              <w:t xml:space="preserve">Iš Lietuvoje įsteigtų subjektų įrodančių dokumentų nereikalaujama. </w:t>
            </w:r>
            <w:r w:rsidR="00A40AEE" w:rsidRPr="001835C8">
              <w:rPr>
                <w:rFonts w:ascii="Calibri" w:eastAsia="Times New Roman" w:hAnsi="Calibri" w:cs="Calibri"/>
                <w:color w:val="000000"/>
                <w:bdr w:val="none" w:sz="0" w:space="0" w:color="auto" w:frame="1"/>
              </w:rPr>
              <w:t>Užtenka pateikto EBVPD.</w:t>
            </w:r>
          </w:p>
          <w:p w14:paraId="752B19C4" w14:textId="77777777" w:rsidR="00A40AEE" w:rsidRPr="001835C8" w:rsidRDefault="00A40AEE" w:rsidP="001835C8">
            <w:pPr>
              <w:spacing w:after="0" w:line="240" w:lineRule="auto"/>
              <w:ind w:left="32"/>
              <w:jc w:val="both"/>
              <w:rPr>
                <w:rFonts w:ascii="Calibri" w:eastAsia="Times New Roman" w:hAnsi="Calibri" w:cs="Calibri"/>
                <w:bCs/>
                <w:iCs/>
                <w:color w:val="00B050"/>
              </w:rPr>
            </w:pPr>
          </w:p>
        </w:tc>
      </w:tr>
    </w:tbl>
    <w:p w14:paraId="327B1AA3" w14:textId="63305FBB" w:rsidR="00A4599F" w:rsidRPr="007105D1" w:rsidRDefault="003F1531" w:rsidP="001835C8">
      <w:pPr>
        <w:spacing w:after="0"/>
        <w:jc w:val="center"/>
        <w:rPr>
          <w:rFonts w:cstheme="minorHAnsi"/>
          <w:b/>
          <w:bCs/>
          <w:smallCaps/>
          <w:sz w:val="22"/>
          <w:szCs w:val="22"/>
          <w:highlight w:val="lightGray"/>
        </w:rPr>
      </w:pPr>
      <w:r w:rsidRPr="001835C8">
        <w:rPr>
          <w:rFonts w:cstheme="minorHAnsi"/>
          <w:smallCaps/>
          <w:sz w:val="22"/>
          <w:szCs w:val="22"/>
        </w:rPr>
        <w:t>__________</w:t>
      </w:r>
      <w:r w:rsidR="00A4599F" w:rsidRPr="007105D1">
        <w:rPr>
          <w:rFonts w:cstheme="minorHAnsi"/>
          <w:b/>
          <w:bCs/>
          <w:smallCaps/>
          <w:sz w:val="22"/>
          <w:szCs w:val="22"/>
          <w:highlight w:val="lightGray"/>
        </w:rPr>
        <w:br w:type="page"/>
      </w:r>
    </w:p>
    <w:p w14:paraId="0B05CD37" w14:textId="77777777" w:rsidR="001629A8" w:rsidRPr="00834E95" w:rsidRDefault="008D704D" w:rsidP="001629A8">
      <w:pPr>
        <w:pStyle w:val="Antrat2"/>
        <w:spacing w:before="0"/>
        <w:ind w:left="5103"/>
        <w:rPr>
          <w:rFonts w:asciiTheme="minorHAnsi" w:eastAsia="Calibri" w:hAnsiTheme="minorHAnsi" w:cstheme="minorHAnsi"/>
          <w:color w:val="0070C0"/>
          <w:sz w:val="21"/>
          <w:szCs w:val="21"/>
        </w:rPr>
      </w:pPr>
      <w:bookmarkStart w:id="81" w:name="_Toc219731978"/>
      <w:bookmarkStart w:id="82" w:name="_Ref38291223"/>
      <w:bookmarkStart w:id="83" w:name="_Ref38291334"/>
      <w:bookmarkStart w:id="84" w:name="_Ref38533412"/>
      <w:r w:rsidRPr="00834E95">
        <w:rPr>
          <w:rFonts w:asciiTheme="minorHAnsi" w:eastAsia="Calibri" w:hAnsiTheme="minorHAnsi" w:cstheme="minorHAnsi"/>
          <w:color w:val="0070C0"/>
          <w:sz w:val="21"/>
          <w:szCs w:val="21"/>
        </w:rPr>
        <w:lastRenderedPageBreak/>
        <w:t xml:space="preserve">Pirkimo sąlygų </w:t>
      </w:r>
      <w:r w:rsidR="00F1334C" w:rsidRPr="00834E95">
        <w:rPr>
          <w:rFonts w:asciiTheme="minorHAnsi" w:eastAsia="Calibri" w:hAnsiTheme="minorHAnsi" w:cstheme="minorHAnsi"/>
          <w:color w:val="0070C0"/>
          <w:sz w:val="21"/>
          <w:szCs w:val="21"/>
        </w:rPr>
        <w:t>4</w:t>
      </w:r>
      <w:r w:rsidRPr="00834E95">
        <w:rPr>
          <w:rFonts w:asciiTheme="minorHAnsi" w:eastAsia="Calibri" w:hAnsiTheme="minorHAnsi" w:cstheme="minorHAnsi"/>
          <w:color w:val="0070C0"/>
          <w:sz w:val="21"/>
          <w:szCs w:val="21"/>
        </w:rPr>
        <w:t xml:space="preserve"> priedas „Tiekėjų kvalifikacijos</w:t>
      </w:r>
      <w:bookmarkEnd w:id="81"/>
      <w:r w:rsidRPr="00834E95">
        <w:rPr>
          <w:rFonts w:asciiTheme="minorHAnsi" w:eastAsia="Calibri" w:hAnsiTheme="minorHAnsi" w:cstheme="minorHAnsi"/>
          <w:color w:val="0070C0"/>
          <w:sz w:val="21"/>
          <w:szCs w:val="21"/>
        </w:rPr>
        <w:t xml:space="preserve"> </w:t>
      </w:r>
    </w:p>
    <w:p w14:paraId="7BFABC1F" w14:textId="3CE72867" w:rsidR="008D704D" w:rsidRPr="00834E95" w:rsidRDefault="008D704D" w:rsidP="001629A8">
      <w:pPr>
        <w:pStyle w:val="Antrat2"/>
        <w:spacing w:before="0"/>
        <w:ind w:left="5103"/>
        <w:rPr>
          <w:rFonts w:asciiTheme="minorHAnsi" w:eastAsia="Calibri" w:hAnsiTheme="minorHAnsi" w:cstheme="minorHAnsi"/>
          <w:color w:val="0070C0"/>
          <w:sz w:val="21"/>
          <w:szCs w:val="21"/>
        </w:rPr>
      </w:pPr>
      <w:bookmarkStart w:id="85" w:name="_Toc219731979"/>
      <w:r w:rsidRPr="00834E95">
        <w:rPr>
          <w:rFonts w:asciiTheme="minorHAnsi" w:eastAsia="Calibri" w:hAnsiTheme="minorHAnsi" w:cstheme="minorHAnsi"/>
          <w:color w:val="0070C0"/>
          <w:sz w:val="21"/>
          <w:szCs w:val="21"/>
        </w:rPr>
        <w:t>reikalavimai</w:t>
      </w:r>
      <w:r w:rsidR="00283391" w:rsidRPr="00834E95">
        <w:rPr>
          <w:rFonts w:asciiTheme="minorHAnsi" w:eastAsia="Calibri" w:hAnsiTheme="minorHAnsi" w:cstheme="minorHAnsi"/>
          <w:color w:val="0070C0"/>
          <w:sz w:val="21"/>
          <w:szCs w:val="21"/>
        </w:rPr>
        <w:t xml:space="preserve"> ir reikalaujami kokybės bei aplinkos apsaugos vadybos sistemų standartai</w:t>
      </w:r>
      <w:r w:rsidRPr="00834E95">
        <w:rPr>
          <w:rFonts w:asciiTheme="minorHAnsi" w:eastAsia="Calibri" w:hAnsiTheme="minorHAnsi" w:cstheme="minorHAnsi"/>
          <w:color w:val="0070C0"/>
          <w:sz w:val="21"/>
          <w:szCs w:val="21"/>
        </w:rPr>
        <w:t>“</w:t>
      </w:r>
      <w:bookmarkEnd w:id="82"/>
      <w:bookmarkEnd w:id="83"/>
      <w:bookmarkEnd w:id="84"/>
      <w:bookmarkEnd w:id="85"/>
    </w:p>
    <w:p w14:paraId="70EF5423" w14:textId="77777777" w:rsidR="002F396F" w:rsidRPr="007105D1" w:rsidRDefault="002F396F" w:rsidP="00DE290C">
      <w:pPr>
        <w:rPr>
          <w:rFonts w:cstheme="minorHAnsi"/>
          <w:b/>
          <w:bCs/>
          <w:smallCaps/>
          <w:sz w:val="22"/>
          <w:szCs w:val="22"/>
          <w:highlight w:val="lightGray"/>
        </w:rPr>
      </w:pPr>
    </w:p>
    <w:p w14:paraId="2E4A6A51" w14:textId="7093DA19" w:rsidR="002F396F" w:rsidRPr="00834E95" w:rsidRDefault="002F396F" w:rsidP="007C0612">
      <w:pPr>
        <w:pStyle w:val="Paantrat"/>
        <w:spacing w:line="240" w:lineRule="auto"/>
        <w:jc w:val="center"/>
        <w:rPr>
          <w:rFonts w:cstheme="minorHAnsi"/>
          <w:smallCaps/>
          <w:spacing w:val="0"/>
        </w:rPr>
      </w:pPr>
      <w:r w:rsidRPr="00834E95">
        <w:rPr>
          <w:rFonts w:cstheme="minorHAnsi"/>
          <w:smallCaps/>
          <w:spacing w:val="0"/>
        </w:rPr>
        <w:t>TIEKĖJŲ KVALIFIKACIJOS REIKALAVIMAI</w:t>
      </w:r>
      <w:r w:rsidR="00955F2F" w:rsidRPr="00834E95">
        <w:rPr>
          <w:rFonts w:cstheme="minorHAnsi"/>
          <w:smallCaps/>
          <w:spacing w:val="0"/>
        </w:rPr>
        <w:t xml:space="preserve"> IR REIKALAVIMAI LAIKYTIS </w:t>
      </w:r>
      <w:r w:rsidR="00955F2F" w:rsidRPr="00834E95">
        <w:rPr>
          <w:rFonts w:cstheme="minorHAnsi"/>
          <w:spacing w:val="0"/>
          <w:lang w:eastAsia="en-US"/>
        </w:rPr>
        <w:t>KOKYBĖS VADYBOS SISTEMOS IR (ARBA) APLINKOS APSAUGOS VADYBOS SISTEMOS STANDARTŲ</w:t>
      </w:r>
    </w:p>
    <w:p w14:paraId="3133272B" w14:textId="77777777" w:rsidR="00262134" w:rsidRPr="00834E95" w:rsidRDefault="00262134" w:rsidP="005B19E4">
      <w:pPr>
        <w:spacing w:after="0" w:line="240" w:lineRule="auto"/>
        <w:ind w:firstLine="567"/>
        <w:jc w:val="both"/>
        <w:rPr>
          <w:rFonts w:cstheme="minorHAnsi"/>
          <w:i/>
          <w:color w:val="7030A0"/>
          <w:lang w:eastAsia="en-US"/>
        </w:rPr>
      </w:pPr>
    </w:p>
    <w:p w14:paraId="6467F269" w14:textId="77777777" w:rsidR="00262134" w:rsidRPr="00834E95" w:rsidRDefault="00262134" w:rsidP="003F416F">
      <w:pPr>
        <w:spacing w:after="0" w:line="300" w:lineRule="atLeast"/>
        <w:ind w:firstLine="567"/>
        <w:jc w:val="both"/>
        <w:rPr>
          <w:rFonts w:eastAsiaTheme="minorHAnsi" w:cstheme="minorHAnsi"/>
          <w:lang w:eastAsia="en-US"/>
        </w:rPr>
      </w:pPr>
      <w:r w:rsidRPr="00834E95">
        <w:rPr>
          <w:rFonts w:eastAsiaTheme="minorHAnsi" w:cstheme="minorHAnsi"/>
          <w:lang w:eastAsia="en-US"/>
        </w:rPr>
        <w:t xml:space="preserve">Tiekėjo kvalifikacija turi atitikti šiame priede nustatytus reikalavimus kvalifikacijai. </w:t>
      </w:r>
    </w:p>
    <w:p w14:paraId="3637A692" w14:textId="77777777" w:rsidR="003F416F" w:rsidRPr="003F416F" w:rsidRDefault="00262134" w:rsidP="003F416F">
      <w:pPr>
        <w:spacing w:after="0" w:line="300" w:lineRule="atLeast"/>
        <w:ind w:firstLine="567"/>
        <w:jc w:val="both"/>
        <w:rPr>
          <w:rFonts w:cstheme="minorHAnsi"/>
          <w:bCs/>
          <w:color w:val="000000"/>
        </w:rPr>
      </w:pPr>
      <w:r w:rsidRPr="00845F9D">
        <w:rPr>
          <w:rFonts w:cstheme="minorHAnsi"/>
          <w:bCs/>
        </w:rPr>
        <w:t xml:space="preserve">Tiekėjo kvalifikacija dėl teisės verstis atitinkama veikla </w:t>
      </w:r>
      <w:r w:rsidRPr="00845F9D">
        <w:rPr>
          <w:rFonts w:cstheme="minorHAnsi"/>
          <w:b/>
          <w:bCs/>
        </w:rPr>
        <w:t>nėra tikrinama visa apimtimi</w:t>
      </w:r>
      <w:r w:rsidRPr="00845F9D">
        <w:rPr>
          <w:rFonts w:cstheme="minorHAnsi"/>
          <w:bCs/>
        </w:rPr>
        <w:t xml:space="preserve">. Vadovaujantis </w:t>
      </w:r>
      <w:r w:rsidRPr="00845F9D">
        <w:rPr>
          <w:rFonts w:cstheme="minorHAnsi"/>
          <w:b/>
          <w:bCs/>
        </w:rPr>
        <w:t xml:space="preserve">VPĮ 35 str. 2 d. 3 p., </w:t>
      </w:r>
      <w:r w:rsidR="003A0C25" w:rsidRPr="00845F9D">
        <w:rPr>
          <w:rFonts w:cstheme="minorHAnsi"/>
          <w:b/>
          <w:bCs/>
        </w:rPr>
        <w:t xml:space="preserve">preliminariosios </w:t>
      </w:r>
      <w:r w:rsidR="00845F9D" w:rsidRPr="00845F9D">
        <w:rPr>
          <w:rFonts w:cstheme="minorHAnsi"/>
          <w:b/>
          <w:bCs/>
        </w:rPr>
        <w:t xml:space="preserve">ir pagrindinės sutarčių </w:t>
      </w:r>
      <w:r w:rsidRPr="00845F9D">
        <w:rPr>
          <w:rFonts w:cstheme="minorHAnsi"/>
          <w:b/>
          <w:bCs/>
        </w:rPr>
        <w:t>projekt</w:t>
      </w:r>
      <w:r w:rsidR="00845F9D" w:rsidRPr="00845F9D">
        <w:rPr>
          <w:rFonts w:cstheme="minorHAnsi"/>
          <w:b/>
          <w:bCs/>
        </w:rPr>
        <w:t>uos</w:t>
      </w:r>
      <w:r w:rsidRPr="00845F9D">
        <w:rPr>
          <w:rFonts w:cstheme="minorHAnsi"/>
          <w:b/>
          <w:bCs/>
        </w:rPr>
        <w:t xml:space="preserve">e </w:t>
      </w:r>
      <w:r w:rsidR="003A0C25" w:rsidRPr="00845F9D">
        <w:rPr>
          <w:rFonts w:cstheme="minorHAnsi"/>
          <w:b/>
          <w:bCs/>
        </w:rPr>
        <w:t>(</w:t>
      </w:r>
      <w:r w:rsidR="00845F9D" w:rsidRPr="00845F9D">
        <w:rPr>
          <w:rFonts w:cstheme="minorHAnsi"/>
          <w:b/>
          <w:bCs/>
        </w:rPr>
        <w:t xml:space="preserve">specialiųjų pirkimų sąlygų </w:t>
      </w:r>
      <w:r w:rsidR="00845F9D" w:rsidRPr="00845F9D">
        <w:rPr>
          <w:rFonts w:cstheme="minorHAnsi"/>
          <w:b/>
          <w:bCs/>
          <w:color w:val="00B050"/>
        </w:rPr>
        <w:t>6</w:t>
      </w:r>
      <w:r w:rsidR="003A0C25" w:rsidRPr="00845F9D">
        <w:rPr>
          <w:rFonts w:cstheme="minorHAnsi"/>
          <w:b/>
          <w:bCs/>
          <w:color w:val="00B050"/>
        </w:rPr>
        <w:t xml:space="preserve"> </w:t>
      </w:r>
      <w:r w:rsidR="003A0C25" w:rsidRPr="00845F9D">
        <w:rPr>
          <w:rFonts w:cstheme="minorHAnsi"/>
          <w:b/>
          <w:bCs/>
        </w:rPr>
        <w:t xml:space="preserve">priedas) </w:t>
      </w:r>
      <w:r w:rsidRPr="00845F9D">
        <w:rPr>
          <w:rFonts w:cstheme="minorHAnsi"/>
          <w:b/>
          <w:bCs/>
        </w:rPr>
        <w:t>nustatytas tiekėjo įsipareigojimas, kad pirkimo sutartį vykdys tik tokią teisę turintys asmenys.</w:t>
      </w:r>
      <w:r w:rsidRPr="00845F9D">
        <w:rPr>
          <w:rFonts w:cstheme="minorHAnsi"/>
          <w:bCs/>
          <w:color w:val="000000"/>
        </w:rPr>
        <w:t xml:space="preserve"> Tiekėjas, Užsakovui</w:t>
      </w:r>
      <w:r w:rsidR="003A0C25" w:rsidRPr="00845F9D">
        <w:rPr>
          <w:rFonts w:cstheme="minorHAnsi"/>
          <w:bCs/>
          <w:color w:val="000000"/>
        </w:rPr>
        <w:t xml:space="preserve"> / Vartotojui</w:t>
      </w:r>
      <w:r w:rsidRPr="00845F9D">
        <w:rPr>
          <w:rFonts w:cstheme="minorHAnsi"/>
          <w:bCs/>
          <w:color w:val="000000"/>
        </w:rPr>
        <w:t xml:space="preserve"> paprašius, turės pateikti atitinkamus dokumentus, įrodančius, kad pirkimo sutartį vykdys tik tokią teisę turintys asmenys i</w:t>
      </w:r>
      <w:r w:rsidRPr="00845F9D">
        <w:rPr>
          <w:rFonts w:cstheme="minorHAnsi"/>
          <w:bCs/>
          <w:iCs/>
          <w:color w:val="000000"/>
        </w:rPr>
        <w:t xml:space="preserve">ki atitinkamų veiklų vykdymo </w:t>
      </w:r>
      <w:r w:rsidRPr="003F416F">
        <w:rPr>
          <w:rFonts w:cstheme="minorHAnsi"/>
          <w:bCs/>
          <w:iCs/>
          <w:color w:val="000000"/>
        </w:rPr>
        <w:t>pradžios</w:t>
      </w:r>
      <w:r w:rsidRPr="003F416F">
        <w:rPr>
          <w:rFonts w:cstheme="minorHAnsi"/>
          <w:bCs/>
          <w:color w:val="000000"/>
        </w:rPr>
        <w:t>.</w:t>
      </w:r>
    </w:p>
    <w:p w14:paraId="02CBA441" w14:textId="0284A842" w:rsidR="00262134" w:rsidRPr="003F416F" w:rsidRDefault="00262134" w:rsidP="003F416F">
      <w:pPr>
        <w:spacing w:after="0" w:line="300" w:lineRule="atLeast"/>
        <w:ind w:firstLine="567"/>
        <w:jc w:val="both"/>
        <w:rPr>
          <w:rFonts w:cstheme="minorHAnsi"/>
          <w:bCs/>
          <w:color w:val="000000"/>
        </w:rPr>
      </w:pPr>
      <w:r w:rsidRPr="003F416F">
        <w:rPr>
          <w:rFonts w:cstheme="minorHAnsi"/>
          <w:bCs/>
          <w:color w:val="000000"/>
        </w:rPr>
        <w:t xml:space="preserve"> Tiekėjui (</w:t>
      </w:r>
      <w:r w:rsidRPr="003F416F">
        <w:rPr>
          <w:rFonts w:cstheme="minorHAnsi"/>
          <w:bCs/>
          <w:i/>
          <w:iCs/>
          <w:color w:val="000000"/>
        </w:rPr>
        <w:t>kai keliamas toks kvalifikacinis reikalavimas</w:t>
      </w:r>
      <w:r w:rsidRPr="003F416F">
        <w:rPr>
          <w:rFonts w:cstheme="minorHAnsi"/>
          <w:bCs/>
          <w:color w:val="000000"/>
        </w:rPr>
        <w:t>) nedraudžiama remtis sutartimi, kurią tiekėjas vykdė ne vienas, bet kartu su kitais ūkio subjektais. Tačiau tokiu atveju turi būti vertinami būtent konkretaus tiekėjo (konkretaus ūkio subjekto), dalyvaujančio viešajame pirkime atlikti darbai</w:t>
      </w:r>
      <w:r w:rsidR="003A0C25" w:rsidRPr="003F416F">
        <w:rPr>
          <w:rFonts w:cstheme="minorHAnsi"/>
          <w:bCs/>
          <w:color w:val="000000"/>
        </w:rPr>
        <w:t xml:space="preserve"> </w:t>
      </w:r>
      <w:r w:rsidRPr="003F416F">
        <w:rPr>
          <w:rFonts w:cstheme="minorHAnsi"/>
          <w:bCs/>
          <w:color w:val="000000"/>
        </w:rPr>
        <w:t>/</w:t>
      </w:r>
      <w:r w:rsidR="003A0C25" w:rsidRPr="003F416F">
        <w:rPr>
          <w:rFonts w:cstheme="minorHAnsi"/>
          <w:bCs/>
          <w:color w:val="000000"/>
        </w:rPr>
        <w:t xml:space="preserve"> </w:t>
      </w:r>
      <w:r w:rsidRPr="003F416F">
        <w:rPr>
          <w:rFonts w:cstheme="minorHAnsi"/>
          <w:bCs/>
          <w:color w:val="000000"/>
        </w:rPr>
        <w:t>pristatytos  (ir sumontuotos, jei taikoma) prekės</w:t>
      </w:r>
      <w:r w:rsidR="003A0C25" w:rsidRPr="003F416F">
        <w:rPr>
          <w:rFonts w:cstheme="minorHAnsi"/>
          <w:bCs/>
          <w:color w:val="000000"/>
        </w:rPr>
        <w:t xml:space="preserve"> </w:t>
      </w:r>
      <w:r w:rsidRPr="003F416F">
        <w:rPr>
          <w:rFonts w:cstheme="minorHAnsi"/>
          <w:bCs/>
          <w:color w:val="000000"/>
        </w:rPr>
        <w:t>/</w:t>
      </w:r>
      <w:r w:rsidR="003A0C25" w:rsidRPr="003F416F">
        <w:rPr>
          <w:rFonts w:cstheme="minorHAnsi"/>
          <w:bCs/>
          <w:color w:val="000000"/>
        </w:rPr>
        <w:t xml:space="preserve"> </w:t>
      </w:r>
      <w:r w:rsidRPr="003F416F">
        <w:rPr>
          <w:rFonts w:cstheme="minorHAnsi"/>
          <w:bCs/>
          <w:color w:val="000000"/>
        </w:rPr>
        <w:t>suteiktos paslaugos, jų apimtis, vertė, o ne visas vykdytos sutarties objektas.</w:t>
      </w:r>
    </w:p>
    <w:p w14:paraId="034C3BA1" w14:textId="75A4131C" w:rsidR="002F396F" w:rsidRPr="007105D1" w:rsidRDefault="002F396F" w:rsidP="009C30B3">
      <w:pPr>
        <w:tabs>
          <w:tab w:val="left" w:pos="709"/>
        </w:tabs>
        <w:spacing w:after="0" w:line="240" w:lineRule="auto"/>
        <w:jc w:val="both"/>
        <w:rPr>
          <w:rFonts w:eastAsiaTheme="minorHAnsi" w:cstheme="minorHAnsi"/>
          <w:b/>
          <w:i/>
          <w:iCs/>
          <w:color w:val="7030A0"/>
          <w:highlight w:val="lightGray"/>
          <w:lang w:eastAsia="en-US"/>
        </w:rPr>
      </w:pPr>
    </w:p>
    <w:p w14:paraId="0DB8D79C" w14:textId="50ABAB8A" w:rsidR="0020417D" w:rsidRPr="007105D1" w:rsidRDefault="0020417D" w:rsidP="002D71B6">
      <w:pPr>
        <w:spacing w:before="60" w:after="60" w:line="256" w:lineRule="auto"/>
        <w:rPr>
          <w:rFonts w:eastAsiaTheme="minorHAnsi" w:cstheme="minorHAnsi"/>
          <w:b/>
          <w:bCs/>
          <w:highlight w:val="lightGray"/>
        </w:rPr>
        <w:sectPr w:rsidR="0020417D" w:rsidRPr="007105D1" w:rsidSect="00A259C2">
          <w:footerReference w:type="first" r:id="rId31"/>
          <w:pgSz w:w="12240" w:h="15840"/>
          <w:pgMar w:top="1134" w:right="567" w:bottom="1134" w:left="1701" w:header="720" w:footer="720" w:gutter="0"/>
          <w:pgNumType w:start="8"/>
          <w:cols w:space="720"/>
          <w:titlePg/>
          <w:docGrid w:linePitch="360"/>
        </w:sectPr>
      </w:pPr>
    </w:p>
    <w:p w14:paraId="7E2FF549" w14:textId="46F5C0D5" w:rsidR="00EB429A" w:rsidRPr="00D77063" w:rsidRDefault="002D71B6" w:rsidP="00EB429A">
      <w:pPr>
        <w:spacing w:before="60" w:after="60" w:line="256" w:lineRule="auto"/>
        <w:jc w:val="center"/>
        <w:rPr>
          <w:rFonts w:eastAsiaTheme="minorHAnsi" w:cstheme="minorHAnsi"/>
          <w:b/>
          <w:bCs/>
        </w:rPr>
      </w:pPr>
      <w:r w:rsidRPr="00D77063">
        <w:rPr>
          <w:rFonts w:eastAsiaTheme="minorHAnsi" w:cstheme="minorHAnsi"/>
          <w:b/>
          <w:bCs/>
        </w:rPr>
        <w:lastRenderedPageBreak/>
        <w:t>Tiekėjų kvalifikacijos reikalavimai</w:t>
      </w:r>
    </w:p>
    <w:p w14:paraId="1845C3C6" w14:textId="77777777" w:rsidR="00EB429A" w:rsidRPr="00D77063" w:rsidRDefault="00EB429A" w:rsidP="00EB429A">
      <w:pPr>
        <w:spacing w:before="60" w:after="60" w:line="256" w:lineRule="auto"/>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130"/>
        <w:gridCol w:w="4110"/>
        <w:gridCol w:w="4722"/>
      </w:tblGrid>
      <w:tr w:rsidR="00EB429A" w:rsidRPr="00D77063" w14:paraId="0D4E855C" w14:textId="77777777" w:rsidTr="009D61DD">
        <w:trPr>
          <w:cantSplit/>
          <w:tblHeader/>
        </w:trPr>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0E1DCE5" w14:textId="77777777" w:rsidR="00EB429A" w:rsidRPr="00D77063" w:rsidRDefault="00EB429A" w:rsidP="009D61DD">
            <w:pPr>
              <w:spacing w:before="60" w:after="60"/>
              <w:jc w:val="center"/>
              <w:rPr>
                <w:rFonts w:asciiTheme="minorHAnsi" w:eastAsiaTheme="minorHAnsi" w:hAnsiTheme="minorHAnsi" w:cstheme="minorHAnsi"/>
                <w:b/>
                <w:bCs/>
                <w:sz w:val="21"/>
                <w:szCs w:val="21"/>
              </w:rPr>
            </w:pPr>
            <w:r w:rsidRPr="00D77063">
              <w:rPr>
                <w:rFonts w:asciiTheme="minorHAnsi" w:eastAsiaTheme="minorHAnsi" w:hAnsiTheme="minorHAnsi" w:cstheme="minorHAnsi"/>
                <w:b/>
                <w:bCs/>
                <w:sz w:val="21"/>
                <w:szCs w:val="21"/>
              </w:rPr>
              <w:t xml:space="preserve">Eil. </w:t>
            </w:r>
          </w:p>
          <w:p w14:paraId="43E3FBE8" w14:textId="77777777" w:rsidR="00EB429A" w:rsidRPr="00D77063" w:rsidRDefault="00EB429A" w:rsidP="009D61DD">
            <w:pPr>
              <w:spacing w:before="60" w:after="60"/>
              <w:jc w:val="center"/>
              <w:rPr>
                <w:rFonts w:asciiTheme="minorHAnsi" w:hAnsiTheme="minorHAnsi" w:cstheme="minorHAnsi"/>
                <w:b/>
                <w:bCs/>
                <w:sz w:val="21"/>
                <w:szCs w:val="21"/>
              </w:rPr>
            </w:pPr>
            <w:r w:rsidRPr="00D77063">
              <w:rPr>
                <w:rFonts w:asciiTheme="minorHAnsi" w:eastAsiaTheme="minorHAnsi" w:hAnsiTheme="minorHAnsi" w:cstheme="minorHAnsi"/>
                <w:b/>
                <w:bCs/>
                <w:sz w:val="21"/>
                <w:szCs w:val="21"/>
              </w:rPr>
              <w:t>Nr.</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C43CE66" w14:textId="77777777" w:rsidR="00EB429A" w:rsidRPr="00D77063" w:rsidRDefault="00EB429A" w:rsidP="009D61DD">
            <w:pPr>
              <w:spacing w:before="60" w:after="60"/>
              <w:jc w:val="center"/>
              <w:rPr>
                <w:rFonts w:asciiTheme="minorHAnsi" w:eastAsiaTheme="minorEastAsia" w:hAnsiTheme="minorHAnsi" w:cstheme="minorHAnsi"/>
                <w:b/>
                <w:bCs/>
                <w:sz w:val="21"/>
                <w:szCs w:val="21"/>
              </w:rPr>
            </w:pPr>
            <w:r w:rsidRPr="00D77063">
              <w:rPr>
                <w:rFonts w:asciiTheme="minorHAnsi" w:hAnsiTheme="minorHAnsi" w:cstheme="minorHAnsi"/>
                <w:b/>
                <w:bCs/>
                <w:color w:val="000000"/>
                <w:sz w:val="21"/>
                <w:szCs w:val="21"/>
              </w:rPr>
              <w:t>Kvalifikacijos reikalavimas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051CDBB" w14:textId="77777777" w:rsidR="00EB429A" w:rsidRPr="00D77063" w:rsidRDefault="00EB429A" w:rsidP="009D61DD">
            <w:pPr>
              <w:autoSpaceDE w:val="0"/>
              <w:autoSpaceDN w:val="0"/>
              <w:adjustRightInd w:val="0"/>
              <w:jc w:val="center"/>
              <w:rPr>
                <w:rFonts w:asciiTheme="minorHAnsi" w:hAnsiTheme="minorHAnsi" w:cstheme="minorHAnsi"/>
                <w:b/>
                <w:bCs/>
                <w:color w:val="000000"/>
                <w:sz w:val="21"/>
                <w:szCs w:val="21"/>
              </w:rPr>
            </w:pPr>
            <w:r w:rsidRPr="00D77063">
              <w:rPr>
                <w:rFonts w:asciiTheme="minorHAnsi" w:hAnsiTheme="minorHAnsi" w:cstheme="minorHAnsi"/>
                <w:b/>
                <w:bCs/>
                <w:color w:val="000000"/>
                <w:sz w:val="21"/>
                <w:szCs w:val="21"/>
              </w:rPr>
              <w:t>Atitiktį kvalifikaciniam reikalavimui įrodantys  dokumentai</w:t>
            </w:r>
          </w:p>
        </w:tc>
      </w:tr>
      <w:tr w:rsidR="00EB429A" w:rsidRPr="00D77063" w14:paraId="482CE3E5" w14:textId="77777777" w:rsidTr="009D61D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EC8CE" w14:textId="77777777" w:rsidR="00EB429A" w:rsidRPr="00D77063" w:rsidRDefault="00EB429A" w:rsidP="009D61DD">
            <w:pPr>
              <w:spacing w:before="60" w:after="60"/>
              <w:ind w:left="22"/>
              <w:jc w:val="center"/>
              <w:rPr>
                <w:rFonts w:asciiTheme="minorHAnsi" w:eastAsiaTheme="minorHAnsi" w:hAnsiTheme="minorHAnsi" w:cstheme="minorHAnsi"/>
                <w:b/>
                <w:bCs/>
                <w:sz w:val="21"/>
                <w:szCs w:val="21"/>
              </w:rPr>
            </w:pPr>
            <w:r w:rsidRPr="00D77063">
              <w:rPr>
                <w:rFonts w:asciiTheme="minorHAnsi" w:eastAsiaTheme="minorHAnsi" w:hAnsiTheme="minorHAnsi" w:cstheme="minorHAnsi"/>
                <w:b/>
                <w:bCs/>
                <w:sz w:val="21"/>
                <w:szCs w:val="21"/>
              </w:rPr>
              <w:t>1.</w:t>
            </w:r>
          </w:p>
        </w:tc>
        <w:tc>
          <w:tcPr>
            <w:tcW w:w="44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A4B06" w14:textId="77777777" w:rsidR="00EB429A" w:rsidRPr="00D77063" w:rsidRDefault="00EB429A" w:rsidP="009D61DD">
            <w:pPr>
              <w:autoSpaceDE w:val="0"/>
              <w:autoSpaceDN w:val="0"/>
              <w:adjustRightInd w:val="0"/>
              <w:rPr>
                <w:rFonts w:asciiTheme="minorHAnsi" w:hAnsiTheme="minorHAnsi" w:cstheme="minorHAnsi"/>
                <w:color w:val="000000"/>
                <w:sz w:val="21"/>
                <w:szCs w:val="21"/>
              </w:rPr>
            </w:pPr>
            <w:r w:rsidRPr="00D77063">
              <w:rPr>
                <w:rFonts w:asciiTheme="minorHAnsi" w:hAnsiTheme="minorHAnsi" w:cstheme="minorHAnsi"/>
                <w:b/>
                <w:bCs/>
                <w:color w:val="000000"/>
                <w:sz w:val="21"/>
                <w:szCs w:val="21"/>
              </w:rPr>
              <w:t>Teisė verstis veikla</w:t>
            </w:r>
          </w:p>
        </w:tc>
      </w:tr>
      <w:tr w:rsidR="00EB429A" w:rsidRPr="00D77063" w14:paraId="235DD913" w14:textId="77777777" w:rsidTr="009D61D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FA34D" w14:textId="77777777" w:rsidR="00EB429A" w:rsidRPr="00D77063" w:rsidRDefault="00EB429A" w:rsidP="009D61DD">
            <w:pPr>
              <w:spacing w:before="60" w:after="60"/>
              <w:ind w:left="22"/>
              <w:jc w:val="center"/>
              <w:rPr>
                <w:rFonts w:asciiTheme="minorHAnsi" w:eastAsiaTheme="minorHAnsi" w:hAnsiTheme="minorHAnsi" w:cstheme="minorHAnsi"/>
                <w:sz w:val="21"/>
                <w:szCs w:val="21"/>
              </w:rPr>
            </w:pPr>
            <w:r w:rsidRPr="00D77063">
              <w:rPr>
                <w:rFonts w:asciiTheme="minorHAnsi" w:eastAsiaTheme="minorHAnsi" w:hAnsiTheme="minorHAnsi" w:cstheme="minorHAnsi"/>
                <w:sz w:val="21"/>
                <w:szCs w:val="21"/>
              </w:rPr>
              <w:t>1.1.</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2798BC62" w14:textId="77777777" w:rsidR="00EB429A" w:rsidRPr="00D77063" w:rsidRDefault="00EB429A" w:rsidP="009D61DD">
            <w:pPr>
              <w:autoSpaceDE w:val="0"/>
              <w:autoSpaceDN w:val="0"/>
              <w:adjustRightInd w:val="0"/>
              <w:jc w:val="both"/>
              <w:rPr>
                <w:rFonts w:asciiTheme="minorHAnsi" w:hAnsiTheme="minorHAnsi" w:cstheme="minorHAnsi"/>
                <w:b/>
                <w:bCs/>
                <w:color w:val="000000"/>
              </w:rPr>
            </w:pPr>
            <w:r w:rsidRPr="00D77063">
              <w:rPr>
                <w:rFonts w:asciiTheme="minorHAnsi" w:hAnsiTheme="minorHAnsi" w:cstheme="minorHAnsi"/>
                <w:sz w:val="21"/>
                <w:szCs w:val="21"/>
                <w:bdr w:val="none" w:sz="0" w:space="0" w:color="auto" w:frame="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97FB55F" w14:textId="77777777" w:rsidR="00EB429A" w:rsidRPr="00D77063" w:rsidRDefault="00EB429A" w:rsidP="009D61DD">
            <w:pPr>
              <w:autoSpaceDE w:val="0"/>
              <w:autoSpaceDN w:val="0"/>
              <w:adjustRightInd w:val="0"/>
              <w:rPr>
                <w:rFonts w:asciiTheme="minorHAnsi" w:hAnsiTheme="minorHAnsi" w:cstheme="minorHAnsi"/>
                <w:color w:val="000000"/>
              </w:rPr>
            </w:pPr>
          </w:p>
        </w:tc>
      </w:tr>
      <w:tr w:rsidR="00EB429A" w:rsidRPr="00D77063" w14:paraId="5A49F505" w14:textId="77777777" w:rsidTr="009D61D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D8664" w14:textId="77777777" w:rsidR="00EB429A" w:rsidRPr="00D77063" w:rsidRDefault="00EB429A" w:rsidP="009D61DD">
            <w:pPr>
              <w:spacing w:before="60" w:after="60"/>
              <w:jc w:val="center"/>
              <w:rPr>
                <w:rFonts w:asciiTheme="minorHAnsi" w:eastAsiaTheme="minorHAnsi" w:hAnsiTheme="minorHAnsi" w:cstheme="minorHAnsi"/>
                <w:b/>
                <w:bCs/>
                <w:sz w:val="21"/>
                <w:szCs w:val="21"/>
              </w:rPr>
            </w:pPr>
            <w:r w:rsidRPr="00D77063">
              <w:rPr>
                <w:rFonts w:asciiTheme="minorHAnsi" w:eastAsiaTheme="minorHAnsi" w:hAnsiTheme="minorHAnsi" w:cstheme="minorHAnsi"/>
                <w:b/>
                <w:bCs/>
                <w:sz w:val="21"/>
                <w:szCs w:val="21"/>
              </w:rPr>
              <w:t>2.</w:t>
            </w:r>
          </w:p>
        </w:tc>
        <w:tc>
          <w:tcPr>
            <w:tcW w:w="44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99806" w14:textId="77777777" w:rsidR="00EB429A" w:rsidRPr="00D77063" w:rsidRDefault="00EB429A" w:rsidP="009D61DD">
            <w:pPr>
              <w:autoSpaceDE w:val="0"/>
              <w:autoSpaceDN w:val="0"/>
              <w:adjustRightInd w:val="0"/>
              <w:rPr>
                <w:rFonts w:asciiTheme="minorHAnsi" w:hAnsiTheme="minorHAnsi" w:cstheme="minorHAnsi"/>
                <w:color w:val="000000"/>
                <w:sz w:val="21"/>
                <w:szCs w:val="21"/>
              </w:rPr>
            </w:pPr>
            <w:r w:rsidRPr="00D77063">
              <w:rPr>
                <w:rFonts w:asciiTheme="minorHAnsi" w:hAnsiTheme="minorHAnsi" w:cstheme="minorHAnsi"/>
                <w:b/>
                <w:bCs/>
                <w:color w:val="000000"/>
                <w:sz w:val="21"/>
                <w:szCs w:val="21"/>
              </w:rPr>
              <w:t>Finansinis</w:t>
            </w:r>
            <w:r w:rsidRPr="00D77063">
              <w:rPr>
                <w:rFonts w:asciiTheme="minorHAnsi" w:hAnsiTheme="minorHAnsi" w:cstheme="minorHAnsi"/>
                <w:color w:val="000000"/>
                <w:sz w:val="21"/>
                <w:szCs w:val="21"/>
              </w:rPr>
              <w:t xml:space="preserve"> </w:t>
            </w:r>
            <w:r w:rsidRPr="00D77063">
              <w:rPr>
                <w:rFonts w:asciiTheme="minorHAnsi" w:hAnsiTheme="minorHAnsi" w:cstheme="minorHAnsi"/>
                <w:b/>
                <w:bCs/>
                <w:color w:val="000000"/>
                <w:sz w:val="21"/>
                <w:szCs w:val="21"/>
              </w:rPr>
              <w:t>ir ekonominis pajėgumas</w:t>
            </w:r>
          </w:p>
        </w:tc>
      </w:tr>
      <w:tr w:rsidR="00EB429A" w:rsidRPr="00D77063" w14:paraId="0B802706" w14:textId="77777777" w:rsidTr="009D61D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9AEA9" w14:textId="77777777" w:rsidR="00EB429A" w:rsidRPr="00D77063" w:rsidRDefault="00EB429A" w:rsidP="009D61DD">
            <w:pPr>
              <w:pStyle w:val="Sraopastraipa"/>
              <w:spacing w:before="60" w:after="60"/>
              <w:ind w:left="22"/>
              <w:jc w:val="center"/>
              <w:rPr>
                <w:rFonts w:asciiTheme="minorHAnsi" w:eastAsiaTheme="minorHAnsi" w:hAnsiTheme="minorHAnsi" w:cstheme="minorHAnsi"/>
                <w:sz w:val="21"/>
                <w:szCs w:val="21"/>
              </w:rPr>
            </w:pPr>
            <w:r w:rsidRPr="00D77063">
              <w:rPr>
                <w:rFonts w:asciiTheme="minorHAnsi" w:eastAsiaTheme="minorHAnsi" w:hAnsiTheme="minorHAnsi" w:cstheme="minorHAnsi"/>
                <w:sz w:val="21"/>
                <w:szCs w:val="21"/>
              </w:rPr>
              <w:t>2.1.</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3FBE6E2C" w14:textId="77777777" w:rsidR="00EB429A" w:rsidRPr="00D77063" w:rsidRDefault="00EB429A" w:rsidP="009D61DD">
            <w:pPr>
              <w:autoSpaceDE w:val="0"/>
              <w:autoSpaceDN w:val="0"/>
              <w:adjustRightInd w:val="0"/>
              <w:rPr>
                <w:rFonts w:asciiTheme="minorHAnsi" w:hAnsiTheme="minorHAnsi" w:cstheme="minorHAnsi"/>
                <w:sz w:val="21"/>
                <w:szCs w:val="21"/>
              </w:rPr>
            </w:pPr>
            <w:r w:rsidRPr="00D77063">
              <w:rPr>
                <w:rFonts w:asciiTheme="minorHAnsi" w:hAnsiTheme="minorHAnsi" w:cstheme="minorHAnsi"/>
                <w:sz w:val="21"/>
                <w:szCs w:val="2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07957397" w14:textId="77777777" w:rsidR="00EB429A" w:rsidRPr="00D77063" w:rsidRDefault="00EB429A" w:rsidP="009D61DD">
            <w:pPr>
              <w:autoSpaceDE w:val="0"/>
              <w:autoSpaceDN w:val="0"/>
              <w:adjustRightInd w:val="0"/>
              <w:rPr>
                <w:rFonts w:asciiTheme="minorHAnsi" w:hAnsiTheme="minorHAnsi" w:cstheme="minorHAnsi"/>
                <w:color w:val="000000"/>
                <w:sz w:val="21"/>
                <w:szCs w:val="21"/>
              </w:rPr>
            </w:pPr>
          </w:p>
        </w:tc>
      </w:tr>
      <w:tr w:rsidR="00EB429A" w:rsidRPr="00D77063" w14:paraId="2A980BE5" w14:textId="77777777" w:rsidTr="009D61D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C960" w14:textId="77777777" w:rsidR="00EB429A" w:rsidRPr="00D77063" w:rsidRDefault="00EB429A" w:rsidP="009D61DD">
            <w:pPr>
              <w:spacing w:before="60" w:after="60"/>
              <w:ind w:left="22"/>
              <w:jc w:val="center"/>
              <w:rPr>
                <w:rFonts w:asciiTheme="minorHAnsi" w:eastAsiaTheme="minorHAnsi" w:hAnsiTheme="minorHAnsi" w:cstheme="minorHAnsi"/>
                <w:b/>
                <w:bCs/>
                <w:sz w:val="21"/>
                <w:szCs w:val="21"/>
              </w:rPr>
            </w:pPr>
            <w:r w:rsidRPr="00D77063">
              <w:rPr>
                <w:rFonts w:asciiTheme="minorHAnsi" w:eastAsiaTheme="minorHAnsi" w:hAnsiTheme="minorHAnsi" w:cstheme="minorHAnsi"/>
                <w:b/>
                <w:bCs/>
                <w:sz w:val="21"/>
                <w:szCs w:val="21"/>
              </w:rPr>
              <w:t>3.</w:t>
            </w:r>
          </w:p>
        </w:tc>
        <w:tc>
          <w:tcPr>
            <w:tcW w:w="44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B4A8F" w14:textId="77777777" w:rsidR="00EB429A" w:rsidRPr="00D77063" w:rsidRDefault="00EB429A" w:rsidP="009D61DD">
            <w:pPr>
              <w:autoSpaceDE w:val="0"/>
              <w:autoSpaceDN w:val="0"/>
              <w:adjustRightInd w:val="0"/>
              <w:rPr>
                <w:rFonts w:asciiTheme="minorHAnsi" w:hAnsiTheme="minorHAnsi" w:cstheme="minorHAnsi"/>
                <w:color w:val="000000"/>
                <w:sz w:val="21"/>
                <w:szCs w:val="21"/>
              </w:rPr>
            </w:pPr>
            <w:r w:rsidRPr="00D77063">
              <w:rPr>
                <w:rFonts w:asciiTheme="minorHAnsi" w:hAnsiTheme="minorHAnsi" w:cstheme="minorHAnsi"/>
                <w:b/>
                <w:bCs/>
                <w:color w:val="000000"/>
                <w:sz w:val="21"/>
                <w:szCs w:val="21"/>
              </w:rPr>
              <w:t>Techninis ir profesinis pajėgumas</w:t>
            </w:r>
          </w:p>
        </w:tc>
      </w:tr>
      <w:tr w:rsidR="00EB429A" w:rsidRPr="007105D1" w14:paraId="35ADD7B6" w14:textId="77777777" w:rsidTr="009D61DD">
        <w:trPr>
          <w:trHeight w:val="70"/>
        </w:trPr>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D0FA8" w14:textId="77777777" w:rsidR="00EB429A" w:rsidRPr="007105D1" w:rsidRDefault="00EB429A" w:rsidP="009D61DD">
            <w:pPr>
              <w:pStyle w:val="Betarp"/>
              <w:jc w:val="center"/>
              <w:rPr>
                <w:rFonts w:asciiTheme="minorHAnsi" w:eastAsiaTheme="minorHAnsi" w:hAnsiTheme="minorHAnsi" w:cstheme="minorHAnsi"/>
                <w:sz w:val="21"/>
                <w:szCs w:val="21"/>
                <w:highlight w:val="lightGray"/>
              </w:rPr>
            </w:pPr>
            <w:r w:rsidRPr="000E137E">
              <w:rPr>
                <w:rFonts w:asciiTheme="minorHAnsi" w:eastAsiaTheme="minorHAnsi" w:hAnsiTheme="minorHAnsi" w:cstheme="minorHAnsi"/>
                <w:sz w:val="21"/>
                <w:szCs w:val="21"/>
              </w:rPr>
              <w:t>3.1</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5E1E7419" w14:textId="346C20C1" w:rsidR="00EB429A" w:rsidRPr="000E137E" w:rsidRDefault="00EB429A" w:rsidP="003F5580">
            <w:pPr>
              <w:tabs>
                <w:tab w:val="left" w:pos="174"/>
              </w:tabs>
              <w:spacing w:line="276" w:lineRule="auto"/>
              <w:jc w:val="both"/>
              <w:rPr>
                <w:rFonts w:asciiTheme="minorHAnsi" w:hAnsiTheme="minorHAnsi" w:cstheme="minorHAnsi"/>
                <w:sz w:val="21"/>
                <w:szCs w:val="21"/>
              </w:rPr>
            </w:pPr>
            <w:r w:rsidRPr="000E137E">
              <w:rPr>
                <w:rFonts w:ascii="Calibri" w:hAnsi="Calibri" w:cs="Calibri"/>
                <w:b/>
                <w:sz w:val="21"/>
                <w:szCs w:val="21"/>
              </w:rPr>
              <w:t xml:space="preserve">Tiekėjo specialistų ir asmenų, atsakingų už sutarties </w:t>
            </w:r>
            <w:r w:rsidRPr="000E137E">
              <w:rPr>
                <w:rFonts w:asciiTheme="minorHAnsi" w:hAnsiTheme="minorHAnsi" w:cstheme="minorHAnsi"/>
                <w:b/>
                <w:sz w:val="21"/>
                <w:szCs w:val="21"/>
              </w:rPr>
              <w:t>vykdymą, kvalifikacija</w:t>
            </w:r>
            <w:r w:rsidRPr="000E137E">
              <w:rPr>
                <w:rFonts w:asciiTheme="minorHAnsi" w:hAnsiTheme="minorHAnsi" w:cstheme="minorHAnsi"/>
                <w:sz w:val="21"/>
                <w:szCs w:val="21"/>
              </w:rPr>
              <w:t>.</w:t>
            </w:r>
          </w:p>
          <w:p w14:paraId="5158DBA4" w14:textId="5B2543EF" w:rsidR="00EB429A" w:rsidRPr="00757870" w:rsidRDefault="00EB429A" w:rsidP="003F5580">
            <w:pPr>
              <w:tabs>
                <w:tab w:val="left" w:pos="174"/>
              </w:tabs>
              <w:spacing w:line="276" w:lineRule="auto"/>
              <w:jc w:val="both"/>
              <w:rPr>
                <w:rFonts w:asciiTheme="minorHAnsi" w:hAnsiTheme="minorHAnsi" w:cstheme="minorHAnsi"/>
                <w:sz w:val="21"/>
                <w:szCs w:val="21"/>
              </w:rPr>
            </w:pPr>
            <w:r w:rsidRPr="000E137E">
              <w:rPr>
                <w:rFonts w:asciiTheme="minorHAnsi" w:hAnsiTheme="minorHAnsi" w:cstheme="minorHAnsi"/>
                <w:sz w:val="21"/>
                <w:szCs w:val="21"/>
              </w:rPr>
              <w:t xml:space="preserve">Tiekėjas privalo paskirti specialistus, kurie atitinka kvalifikacijos reikalavimus </w:t>
            </w:r>
            <w:r w:rsidRPr="000E137E">
              <w:rPr>
                <w:rFonts w:asciiTheme="minorHAnsi" w:hAnsiTheme="minorHAnsi" w:cstheme="minorHAnsi"/>
                <w:iCs/>
                <w:sz w:val="21"/>
                <w:szCs w:val="21"/>
              </w:rPr>
              <w:t>(</w:t>
            </w:r>
            <w:r w:rsidR="000E137E" w:rsidRPr="000E137E">
              <w:rPr>
                <w:rFonts w:asciiTheme="minorHAnsi" w:eastAsia="Calibri" w:hAnsiTheme="minorHAnsi" w:cstheme="minorHAnsi"/>
                <w:i/>
                <w:sz w:val="21"/>
                <w:szCs w:val="21"/>
              </w:rPr>
              <w:t xml:space="preserve">Reikalavimas nustatomas vadovaujantis Lietuvos Respublikos Nekilnojamojo kultūros paveldo </w:t>
            </w:r>
            <w:r w:rsidR="000E137E" w:rsidRPr="00757870">
              <w:rPr>
                <w:rFonts w:asciiTheme="minorHAnsi" w:eastAsia="Calibri" w:hAnsiTheme="minorHAnsi" w:cstheme="minorHAnsi"/>
                <w:i/>
                <w:sz w:val="21"/>
                <w:szCs w:val="21"/>
              </w:rPr>
              <w:t>apsaugos įstatymu</w:t>
            </w:r>
            <w:r w:rsidRPr="00757870">
              <w:rPr>
                <w:rFonts w:asciiTheme="minorHAnsi" w:hAnsiTheme="minorHAnsi" w:cstheme="minorHAnsi"/>
                <w:iCs/>
                <w:sz w:val="21"/>
                <w:szCs w:val="21"/>
              </w:rPr>
              <w:t>):</w:t>
            </w:r>
          </w:p>
          <w:p w14:paraId="6E875C47" w14:textId="5B8B1DF9" w:rsidR="000E137E" w:rsidRPr="00E33AD4" w:rsidRDefault="00757870" w:rsidP="000E137E">
            <w:pPr>
              <w:numPr>
                <w:ilvl w:val="0"/>
                <w:numId w:val="29"/>
              </w:numPr>
              <w:tabs>
                <w:tab w:val="left" w:pos="321"/>
              </w:tabs>
              <w:spacing w:line="276" w:lineRule="auto"/>
              <w:ind w:left="0" w:firstLine="37"/>
              <w:jc w:val="both"/>
              <w:rPr>
                <w:rFonts w:ascii="Calibri" w:hAnsi="Calibri" w:cs="Calibri"/>
                <w:color w:val="000000"/>
                <w:sz w:val="21"/>
                <w:szCs w:val="21"/>
              </w:rPr>
            </w:pPr>
            <w:r>
              <w:rPr>
                <w:rFonts w:asciiTheme="minorHAnsi" w:eastAsia="Calibri" w:hAnsiTheme="minorHAnsi" w:cstheme="minorHAnsi"/>
                <w:b/>
                <w:bCs/>
                <w:sz w:val="21"/>
                <w:szCs w:val="21"/>
              </w:rPr>
              <w:t>ne mažiau kaip 1 (vieną)</w:t>
            </w:r>
            <w:r w:rsidR="000E137E" w:rsidRPr="00E33AD4">
              <w:rPr>
                <w:rFonts w:ascii="Calibri" w:hAnsi="Calibri" w:cs="Calibri"/>
              </w:rPr>
              <w:t xml:space="preserve"> </w:t>
            </w:r>
            <w:r w:rsidR="000E137E" w:rsidRPr="00E33AD4">
              <w:rPr>
                <w:rFonts w:ascii="Calibri" w:hAnsi="Calibri" w:cs="Calibri"/>
                <w:sz w:val="21"/>
                <w:szCs w:val="21"/>
              </w:rPr>
              <w:t xml:space="preserve">atestuotą nekilnojamojo kultūros paveldo apsaugos specialistą, kurio veiklos rūšis: Nekilnojamojo kultūros paveldo taikomųjų mokslinių ardomųjų tyrimų vykdymas, specializacija – </w:t>
            </w:r>
            <w:r w:rsidR="000E137E" w:rsidRPr="00E33AD4">
              <w:rPr>
                <w:rFonts w:ascii="Calibri" w:hAnsi="Calibri" w:cs="Calibri"/>
                <w:b/>
                <w:sz w:val="21"/>
                <w:szCs w:val="21"/>
              </w:rPr>
              <w:t>archeologijos tyrimai</w:t>
            </w:r>
            <w:r w:rsidR="000E137E" w:rsidRPr="00E33AD4">
              <w:rPr>
                <w:rFonts w:ascii="Calibri" w:hAnsi="Calibri" w:cs="Calibri"/>
                <w:sz w:val="21"/>
                <w:szCs w:val="21"/>
              </w:rPr>
              <w:t xml:space="preserve">.    </w:t>
            </w:r>
          </w:p>
          <w:p w14:paraId="64D4B557" w14:textId="2382DDE5" w:rsidR="00EB429A" w:rsidRPr="000E137E" w:rsidRDefault="00EB429A" w:rsidP="000E137E">
            <w:pPr>
              <w:tabs>
                <w:tab w:val="left" w:pos="174"/>
                <w:tab w:val="left" w:pos="599"/>
              </w:tabs>
              <w:jc w:val="both"/>
              <w:rPr>
                <w:rFonts w:cstheme="minorHAnsi"/>
                <w:b/>
                <w:highlight w:val="lightGray"/>
              </w:rPr>
            </w:pPr>
          </w:p>
          <w:p w14:paraId="4F3DBF58" w14:textId="77777777" w:rsidR="00EB429A" w:rsidRPr="00DC6E6F" w:rsidRDefault="00EB429A" w:rsidP="000E137E">
            <w:pPr>
              <w:tabs>
                <w:tab w:val="left" w:pos="174"/>
              </w:tabs>
              <w:jc w:val="both"/>
              <w:rPr>
                <w:rFonts w:asciiTheme="minorHAnsi" w:hAnsiTheme="minorHAnsi" w:cstheme="minorHAnsi"/>
                <w:b/>
                <w:sz w:val="21"/>
                <w:szCs w:val="21"/>
              </w:rPr>
            </w:pPr>
          </w:p>
          <w:p w14:paraId="0EE26CA9" w14:textId="77777777" w:rsidR="00EB429A" w:rsidRPr="00DC6E6F" w:rsidRDefault="00EB429A" w:rsidP="009D61DD">
            <w:pPr>
              <w:jc w:val="both"/>
              <w:rPr>
                <w:rFonts w:ascii="Calibri" w:hAnsi="Calibri" w:cs="Calibri"/>
                <w:sz w:val="21"/>
                <w:szCs w:val="21"/>
              </w:rPr>
            </w:pPr>
          </w:p>
          <w:p w14:paraId="1F6F5322" w14:textId="77777777" w:rsidR="00EB429A" w:rsidRPr="00DC6E6F" w:rsidRDefault="00EB429A" w:rsidP="009D61DD">
            <w:pPr>
              <w:jc w:val="both"/>
              <w:rPr>
                <w:rFonts w:ascii="Calibri" w:hAnsi="Calibri" w:cs="Calibri"/>
                <w:i/>
                <w:sz w:val="21"/>
                <w:szCs w:val="21"/>
                <w:u w:val="single"/>
              </w:rPr>
            </w:pPr>
            <w:r w:rsidRPr="00DC6E6F">
              <w:rPr>
                <w:rFonts w:ascii="Calibri" w:hAnsi="Calibri" w:cs="Calibri"/>
                <w:i/>
                <w:sz w:val="21"/>
                <w:szCs w:val="21"/>
                <w:u w:val="single"/>
              </w:rPr>
              <w:t>Pastabos:</w:t>
            </w:r>
          </w:p>
          <w:p w14:paraId="0CD4FAA0" w14:textId="50F85731" w:rsidR="00EB429A" w:rsidRPr="00DC6E6F" w:rsidRDefault="00EB429A" w:rsidP="009D61DD">
            <w:pPr>
              <w:jc w:val="both"/>
              <w:rPr>
                <w:rFonts w:ascii="Calibri" w:eastAsiaTheme="minorEastAsia" w:hAnsi="Calibri" w:cs="Calibri"/>
                <w:i/>
                <w:sz w:val="21"/>
                <w:szCs w:val="21"/>
              </w:rPr>
            </w:pPr>
            <w:r w:rsidRPr="00DC6E6F">
              <w:rPr>
                <w:rFonts w:ascii="Calibri" w:hAnsi="Calibri" w:cs="Calibri"/>
                <w:i/>
                <w:sz w:val="21"/>
                <w:szCs w:val="21"/>
              </w:rPr>
              <w:t>1)</w:t>
            </w:r>
            <w:r w:rsidR="00DC6E6F" w:rsidRPr="00DC6E6F">
              <w:rPr>
                <w:rFonts w:ascii="Calibri" w:eastAsiaTheme="minorEastAsia" w:hAnsi="Calibri" w:cs="Calibri"/>
                <w:i/>
                <w:sz w:val="21"/>
                <w:szCs w:val="21"/>
              </w:rPr>
              <w:t xml:space="preserve"> </w:t>
            </w:r>
            <w:r w:rsidR="00DC6E6F" w:rsidRPr="00DC6E6F">
              <w:rPr>
                <w:rFonts w:ascii="Calibri" w:eastAsia="Calibri" w:hAnsi="Calibri" w:cs="Calibri"/>
                <w:bCs/>
                <w:i/>
                <w:sz w:val="21"/>
                <w:szCs w:val="21"/>
              </w:rPr>
              <w:t>Jei siūlomas daugiau kaip vienas specialistas, visi siūlomi specialistai turi atitikti šio punkto reikalavimus ir turi būti nurodyti  pirkimo sąlygų 7 priede „</w:t>
            </w:r>
            <w:r w:rsidR="00DC6E6F" w:rsidRPr="00DC6E6F">
              <w:rPr>
                <w:rFonts w:ascii="Calibri" w:eastAsia="Calibri" w:hAnsi="Calibri" w:cs="Calibri"/>
                <w:i/>
                <w:iCs/>
                <w:sz w:val="21"/>
                <w:szCs w:val="21"/>
              </w:rPr>
              <w:t>Tiekėjo specialistų ir asmenų, atsakingų už sutarties vykdymą sąrašas</w:t>
            </w:r>
            <w:r w:rsidR="00DC6E6F" w:rsidRPr="00DC6E6F">
              <w:rPr>
                <w:rFonts w:ascii="Calibri" w:eastAsia="Calibri" w:hAnsi="Calibri" w:cs="Calibri"/>
                <w:bCs/>
                <w:i/>
                <w:sz w:val="21"/>
                <w:szCs w:val="21"/>
              </w:rPr>
              <w:t>“.</w:t>
            </w:r>
          </w:p>
          <w:p w14:paraId="3D14BDF5" w14:textId="71CFD729" w:rsidR="00EB429A" w:rsidRPr="00F46CDF" w:rsidRDefault="00EB429A" w:rsidP="009D61DD">
            <w:pPr>
              <w:jc w:val="both"/>
              <w:rPr>
                <w:rFonts w:ascii="Calibri" w:hAnsi="Calibri" w:cs="Calibri"/>
                <w:i/>
                <w:color w:val="000000"/>
                <w:sz w:val="21"/>
                <w:szCs w:val="21"/>
              </w:rPr>
            </w:pPr>
            <w:r w:rsidRPr="00F46CDF">
              <w:rPr>
                <w:rFonts w:ascii="Calibri" w:hAnsi="Calibri" w:cs="Calibri"/>
                <w:i/>
                <w:color w:val="000000"/>
                <w:sz w:val="21"/>
                <w:szCs w:val="21"/>
              </w:rPr>
              <w:t xml:space="preserve">2) </w:t>
            </w:r>
            <w:r w:rsidR="00F46CDF" w:rsidRPr="00F46CDF">
              <w:rPr>
                <w:rFonts w:ascii="Calibri" w:hAnsi="Calibri" w:cs="Calibri"/>
                <w:i/>
                <w:sz w:val="21"/>
                <w:szCs w:val="21"/>
              </w:rPr>
              <w:t>Reikalaujama kvalifikacija</w:t>
            </w:r>
            <w:r w:rsidRPr="00F46CDF">
              <w:rPr>
                <w:rFonts w:ascii="Calibri" w:hAnsi="Calibri" w:cs="Calibri"/>
                <w:i/>
                <w:sz w:val="21"/>
                <w:szCs w:val="21"/>
              </w:rPr>
              <w:t xml:space="preserve"> </w:t>
            </w:r>
            <w:r w:rsidR="00F46CDF" w:rsidRPr="00F46CDF">
              <w:rPr>
                <w:rFonts w:ascii="Calibri" w:hAnsi="Calibri" w:cs="Calibri"/>
                <w:i/>
                <w:sz w:val="21"/>
                <w:szCs w:val="21"/>
              </w:rPr>
              <w:t>turi</w:t>
            </w:r>
            <w:r w:rsidRPr="00F46CDF">
              <w:rPr>
                <w:rFonts w:ascii="Calibri" w:hAnsi="Calibri" w:cs="Calibri"/>
                <w:i/>
                <w:sz w:val="21"/>
                <w:szCs w:val="21"/>
              </w:rPr>
              <w:t xml:space="preserve"> būti </w:t>
            </w:r>
            <w:r w:rsidR="00F46CDF" w:rsidRPr="00F46CDF">
              <w:rPr>
                <w:rFonts w:ascii="Calibri" w:hAnsi="Calibri" w:cs="Calibri"/>
                <w:i/>
                <w:sz w:val="21"/>
                <w:szCs w:val="21"/>
              </w:rPr>
              <w:t>įgyta</w:t>
            </w:r>
            <w:r w:rsidRPr="00F46CDF">
              <w:rPr>
                <w:rFonts w:ascii="Calibri" w:hAnsi="Calibri" w:cs="Calibri"/>
                <w:i/>
                <w:sz w:val="21"/>
                <w:szCs w:val="21"/>
              </w:rPr>
              <w:t xml:space="preserve"> iki pasiūlymų pateikimo termino pabaigos.</w:t>
            </w:r>
            <w:r w:rsidRPr="00F46CDF">
              <w:rPr>
                <w:rFonts w:ascii="Calibri" w:hAnsi="Calibri" w:cs="Calibri"/>
                <w:i/>
                <w:color w:val="000000"/>
                <w:sz w:val="21"/>
                <w:szCs w:val="21"/>
              </w:rPr>
              <w:t xml:space="preserve"> </w:t>
            </w:r>
          </w:p>
          <w:p w14:paraId="5FC82ED4" w14:textId="13F8B0DF" w:rsidR="00EB429A" w:rsidRPr="000E137E" w:rsidRDefault="00EB429A" w:rsidP="009D61DD">
            <w:pPr>
              <w:jc w:val="both"/>
              <w:rPr>
                <w:rFonts w:ascii="Calibri" w:hAnsi="Calibri" w:cs="Calibri"/>
                <w:i/>
                <w:color w:val="000000"/>
                <w:sz w:val="21"/>
                <w:szCs w:val="21"/>
              </w:rPr>
            </w:pPr>
            <w:r w:rsidRPr="000E137E">
              <w:rPr>
                <w:rFonts w:ascii="Calibri" w:hAnsi="Calibri" w:cs="Calibri"/>
                <w:i/>
                <w:sz w:val="21"/>
                <w:szCs w:val="21"/>
              </w:rPr>
              <w:t xml:space="preserve">3) Tiekėjas privalo paskirti reikiamą skaičių specialistų, kad užtikrintų tinkamą </w:t>
            </w:r>
            <w:r w:rsidR="00DB1930" w:rsidRPr="000E137E">
              <w:rPr>
                <w:rFonts w:ascii="Calibri" w:hAnsi="Calibri" w:cs="Calibri"/>
                <w:i/>
                <w:sz w:val="21"/>
                <w:szCs w:val="21"/>
              </w:rPr>
              <w:t xml:space="preserve">preliminariosios sutarties pagrindu sudaromų pagrindinių </w:t>
            </w:r>
            <w:r w:rsidRPr="000E137E">
              <w:rPr>
                <w:rFonts w:ascii="Calibri" w:hAnsi="Calibri" w:cs="Calibri"/>
                <w:i/>
                <w:sz w:val="21"/>
                <w:szCs w:val="21"/>
              </w:rPr>
              <w:t>sutarties vykdymą.</w:t>
            </w:r>
            <w:r w:rsidRPr="000E137E">
              <w:rPr>
                <w:rFonts w:ascii="Calibri" w:hAnsi="Calibri" w:cs="Calibri"/>
                <w:i/>
                <w:color w:val="000000"/>
                <w:sz w:val="21"/>
                <w:szCs w:val="21"/>
              </w:rPr>
              <w:t xml:space="preserve"> </w:t>
            </w:r>
          </w:p>
          <w:p w14:paraId="1DB95827" w14:textId="37EAC85C" w:rsidR="00EB429A" w:rsidRPr="007105D1" w:rsidRDefault="00EB429A" w:rsidP="009D61DD">
            <w:pPr>
              <w:jc w:val="both"/>
              <w:rPr>
                <w:rFonts w:ascii="Calibri" w:eastAsiaTheme="minorEastAsia" w:hAnsi="Calibri" w:cs="Calibri"/>
                <w:i/>
                <w:sz w:val="21"/>
                <w:szCs w:val="21"/>
                <w:highlight w:val="lightGray"/>
              </w:rPr>
            </w:pP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7573EF96" w14:textId="20769505" w:rsidR="00871117" w:rsidRPr="00871117" w:rsidRDefault="00871117" w:rsidP="009D61DD">
            <w:pPr>
              <w:jc w:val="both"/>
              <w:rPr>
                <w:rFonts w:ascii="Calibri" w:hAnsi="Calibri" w:cs="Calibri"/>
                <w:b/>
                <w:sz w:val="21"/>
                <w:szCs w:val="21"/>
              </w:rPr>
            </w:pPr>
            <w:r w:rsidRPr="00871117">
              <w:rPr>
                <w:rFonts w:ascii="Calibri" w:hAnsi="Calibri" w:cs="Calibri"/>
                <w:b/>
                <w:sz w:val="21"/>
                <w:szCs w:val="21"/>
              </w:rPr>
              <w:t>Pateikiama:</w:t>
            </w:r>
          </w:p>
          <w:p w14:paraId="6A77A18A" w14:textId="790A3C09" w:rsidR="00EB429A" w:rsidRPr="00BA0598" w:rsidRDefault="00EB429A" w:rsidP="009D61DD">
            <w:pPr>
              <w:jc w:val="both"/>
              <w:rPr>
                <w:rFonts w:ascii="Calibri" w:hAnsi="Calibri" w:cs="Calibri"/>
                <w:sz w:val="21"/>
                <w:szCs w:val="21"/>
              </w:rPr>
            </w:pPr>
            <w:r w:rsidRPr="00BA0598">
              <w:rPr>
                <w:rFonts w:ascii="Calibri" w:hAnsi="Calibri" w:cs="Calibri"/>
                <w:b/>
                <w:sz w:val="21"/>
                <w:szCs w:val="21"/>
              </w:rPr>
              <w:t>1)</w:t>
            </w:r>
            <w:r w:rsidRPr="00BA0598">
              <w:rPr>
                <w:rFonts w:ascii="Calibri" w:hAnsi="Calibri" w:cs="Calibri"/>
                <w:sz w:val="21"/>
                <w:szCs w:val="21"/>
              </w:rPr>
              <w:t xml:space="preserve"> </w:t>
            </w:r>
            <w:r w:rsidR="00871117" w:rsidRPr="00BA0598">
              <w:rPr>
                <w:rFonts w:ascii="Calibri" w:hAnsi="Calibri" w:cs="Calibri"/>
                <w:b/>
                <w:sz w:val="21"/>
                <w:szCs w:val="21"/>
              </w:rPr>
              <w:t>Tiekėjo</w:t>
            </w:r>
            <w:r w:rsidR="00871117" w:rsidRPr="00BA0598">
              <w:rPr>
                <w:rFonts w:ascii="Calibri" w:hAnsi="Calibri" w:cs="Calibri"/>
                <w:sz w:val="21"/>
                <w:szCs w:val="21"/>
              </w:rPr>
              <w:t xml:space="preserve"> </w:t>
            </w:r>
            <w:r w:rsidRPr="00BA0598">
              <w:rPr>
                <w:rFonts w:ascii="Calibri" w:hAnsi="Calibri" w:cs="Calibri"/>
                <w:b/>
                <w:bCs/>
                <w:sz w:val="21"/>
                <w:szCs w:val="21"/>
              </w:rPr>
              <w:t>specialistų ir asmenų atsakingų už sutarties vykdymą sąrašas</w:t>
            </w:r>
            <w:r w:rsidRPr="00BA0598">
              <w:rPr>
                <w:rFonts w:ascii="Calibri" w:hAnsi="Calibri" w:cs="Calibri"/>
                <w:sz w:val="21"/>
                <w:szCs w:val="21"/>
              </w:rPr>
              <w:t xml:space="preserve"> (parengtas pagal pirkimo sąlygų </w:t>
            </w:r>
            <w:r w:rsidR="00871117" w:rsidRPr="00BA0598">
              <w:rPr>
                <w:rFonts w:ascii="Calibri" w:hAnsi="Calibri" w:cs="Calibri"/>
                <w:sz w:val="21"/>
                <w:szCs w:val="21"/>
              </w:rPr>
              <w:t>7</w:t>
            </w:r>
            <w:r w:rsidRPr="00BA0598">
              <w:rPr>
                <w:rFonts w:ascii="Calibri" w:hAnsi="Calibri" w:cs="Calibri"/>
                <w:sz w:val="21"/>
                <w:szCs w:val="21"/>
              </w:rPr>
              <w:t xml:space="preserve"> priedą „Tiekėjo specialistų, atsakingų už sutarties vykdymą sąrašas“</w:t>
            </w:r>
            <w:r w:rsidR="00871117" w:rsidRPr="00BA0598">
              <w:rPr>
                <w:rFonts w:ascii="Calibri" w:hAnsi="Calibri" w:cs="Calibri"/>
                <w:sz w:val="21"/>
                <w:szCs w:val="21"/>
              </w:rPr>
              <w:t xml:space="preserve"> (toliau – Sąrašas)</w:t>
            </w:r>
            <w:r w:rsidRPr="00BA0598">
              <w:rPr>
                <w:rFonts w:ascii="Calibri" w:hAnsi="Calibri" w:cs="Calibri"/>
                <w:sz w:val="21"/>
                <w:szCs w:val="21"/>
              </w:rPr>
              <w:t>), pateiktas elektroninėje formoje, jame nurodant vardus, pavardes, profesinę kvalifikaciją, dabartinę darbovietę;</w:t>
            </w:r>
          </w:p>
          <w:p w14:paraId="73C637B3" w14:textId="5D567A04" w:rsidR="00871117" w:rsidRPr="00BA0598" w:rsidRDefault="00EB429A" w:rsidP="00BA0598">
            <w:pPr>
              <w:tabs>
                <w:tab w:val="left" w:pos="316"/>
              </w:tabs>
              <w:spacing w:line="240" w:lineRule="atLeast"/>
              <w:jc w:val="both"/>
              <w:rPr>
                <w:rFonts w:ascii="Calibri" w:eastAsia="Calibri" w:hAnsi="Calibri" w:cs="Calibri"/>
                <w:b/>
                <w:sz w:val="21"/>
                <w:szCs w:val="21"/>
              </w:rPr>
            </w:pPr>
            <w:r w:rsidRPr="00BA0598">
              <w:rPr>
                <w:rFonts w:ascii="Calibri" w:hAnsi="Calibri" w:cs="Calibri"/>
                <w:b/>
                <w:sz w:val="21"/>
                <w:szCs w:val="21"/>
              </w:rPr>
              <w:t xml:space="preserve">2) </w:t>
            </w:r>
            <w:r w:rsidRPr="00BA0598">
              <w:rPr>
                <w:rFonts w:asciiTheme="minorHAnsi" w:hAnsiTheme="minorHAnsi" w:cstheme="minorHAnsi"/>
                <w:sz w:val="21"/>
                <w:szCs w:val="21"/>
              </w:rPr>
              <w:t xml:space="preserve"> </w:t>
            </w:r>
            <w:r w:rsidR="00871117" w:rsidRPr="00BA0598">
              <w:rPr>
                <w:rFonts w:ascii="Calibri" w:eastAsia="Calibri" w:hAnsi="Calibri" w:cs="Calibri"/>
                <w:b/>
                <w:sz w:val="21"/>
                <w:szCs w:val="21"/>
              </w:rPr>
              <w:t xml:space="preserve">3.1 punkte nurodytai pozicijai siūlomo specialisto: </w:t>
            </w:r>
          </w:p>
          <w:p w14:paraId="1653C072" w14:textId="77777777" w:rsidR="00871117" w:rsidRPr="00BA0598" w:rsidRDefault="00871117" w:rsidP="00871117">
            <w:pPr>
              <w:spacing w:line="240" w:lineRule="atLeast"/>
              <w:jc w:val="both"/>
              <w:rPr>
                <w:rFonts w:ascii="Calibri" w:hAnsi="Calibri" w:cs="Calibri"/>
                <w:sz w:val="21"/>
                <w:szCs w:val="21"/>
              </w:rPr>
            </w:pPr>
            <w:r w:rsidRPr="00BA0598">
              <w:rPr>
                <w:rFonts w:ascii="Calibri" w:hAnsi="Calibri" w:cs="Calibri"/>
                <w:sz w:val="21"/>
                <w:szCs w:val="21"/>
              </w:rPr>
              <w:t xml:space="preserve">Kultūros paveldo departamento prie Lietuvos Respublikos Kultūros ministerijos </w:t>
            </w:r>
            <w:r w:rsidRPr="00BA0598">
              <w:rPr>
                <w:rFonts w:ascii="Calibri" w:eastAsia="Calibri" w:hAnsi="Calibri" w:cs="Calibri"/>
                <w:sz w:val="21"/>
                <w:szCs w:val="21"/>
              </w:rPr>
              <w:t>išduoto Nekilnojamojo kultūros paveldo apsaugos specialisto kvalifikacijos</w:t>
            </w:r>
            <w:r w:rsidRPr="00BA0598">
              <w:rPr>
                <w:rFonts w:ascii="Calibri" w:hAnsi="Calibri" w:cs="Calibri"/>
                <w:sz w:val="21"/>
                <w:szCs w:val="21"/>
              </w:rPr>
              <w:t xml:space="preserve"> atestatas, patvirtinantis reikalaujamą kvalifikaciją.</w:t>
            </w:r>
          </w:p>
          <w:p w14:paraId="125D5637" w14:textId="2DD348B0" w:rsidR="00EB429A" w:rsidRPr="00BA0598" w:rsidRDefault="00EB429A" w:rsidP="00EB429A">
            <w:pPr>
              <w:jc w:val="both"/>
              <w:rPr>
                <w:rFonts w:asciiTheme="minorHAnsi" w:eastAsia="Calibri" w:hAnsiTheme="minorHAnsi" w:cstheme="minorHAnsi"/>
                <w:sz w:val="21"/>
                <w:szCs w:val="21"/>
              </w:rPr>
            </w:pPr>
            <w:r w:rsidRPr="00BA0598">
              <w:rPr>
                <w:rFonts w:ascii="Calibri" w:hAnsi="Calibri" w:cs="Calibri"/>
                <w:b/>
                <w:sz w:val="21"/>
                <w:szCs w:val="21"/>
              </w:rPr>
              <w:t>3)</w:t>
            </w:r>
            <w:r w:rsidRPr="00BA0598">
              <w:rPr>
                <w:rFonts w:ascii="Calibri" w:hAnsi="Calibri" w:cs="Calibri"/>
                <w:sz w:val="21"/>
                <w:szCs w:val="21"/>
              </w:rPr>
              <w:t xml:space="preserve"> </w:t>
            </w:r>
            <w:r w:rsidRPr="00BA0598">
              <w:rPr>
                <w:rFonts w:ascii="Calibri" w:hAnsi="Calibri" w:cs="Calibri"/>
                <w:b/>
                <w:sz w:val="21"/>
                <w:szCs w:val="21"/>
              </w:rPr>
              <w:t xml:space="preserve"> </w:t>
            </w:r>
            <w:r w:rsidRPr="00BA0598">
              <w:rPr>
                <w:rFonts w:asciiTheme="minorHAnsi" w:hAnsiTheme="minorHAnsi" w:cstheme="minorHAnsi"/>
                <w:b/>
                <w:bCs/>
                <w:sz w:val="21"/>
                <w:szCs w:val="21"/>
              </w:rPr>
              <w:t xml:space="preserve"> S</w:t>
            </w:r>
            <w:r w:rsidRPr="00BA0598">
              <w:rPr>
                <w:rFonts w:asciiTheme="minorHAnsi" w:eastAsia="Calibri" w:hAnsiTheme="minorHAnsi" w:cstheme="minorHAnsi"/>
                <w:b/>
                <w:bCs/>
                <w:sz w:val="21"/>
                <w:szCs w:val="21"/>
              </w:rPr>
              <w:t xml:space="preserve">pecialisto – </w:t>
            </w:r>
            <w:proofErr w:type="spellStart"/>
            <w:r w:rsidRPr="00BA0598">
              <w:rPr>
                <w:rFonts w:asciiTheme="minorHAnsi" w:eastAsia="Calibri" w:hAnsiTheme="minorHAnsi" w:cstheme="minorHAnsi"/>
                <w:b/>
                <w:bCs/>
                <w:sz w:val="21"/>
                <w:szCs w:val="21"/>
              </w:rPr>
              <w:t>kvazisubtiekėjo</w:t>
            </w:r>
            <w:proofErr w:type="spellEnd"/>
            <w:r w:rsidRPr="00BA0598">
              <w:rPr>
                <w:rFonts w:asciiTheme="minorHAnsi" w:eastAsia="Calibri" w:hAnsiTheme="minorHAnsi" w:cstheme="minorHAnsi"/>
                <w:b/>
                <w:bCs/>
                <w:sz w:val="21"/>
                <w:szCs w:val="21"/>
              </w:rPr>
              <w:t xml:space="preserve"> sutikimas</w:t>
            </w:r>
            <w:r w:rsidRPr="00BA0598">
              <w:rPr>
                <w:rFonts w:asciiTheme="minorHAnsi" w:eastAsia="Calibri" w:hAnsiTheme="minorHAnsi" w:cstheme="minorHAnsi"/>
                <w:sz w:val="21"/>
                <w:szCs w:val="21"/>
              </w:rPr>
              <w:t xml:space="preserve"> atlikti / teikti sutartyje nurodytus darbus / </w:t>
            </w:r>
            <w:r w:rsidR="00BA0598" w:rsidRPr="00BA0598">
              <w:rPr>
                <w:rFonts w:asciiTheme="minorHAnsi" w:eastAsia="Calibri" w:hAnsiTheme="minorHAnsi" w:cstheme="minorHAnsi"/>
                <w:sz w:val="21"/>
                <w:szCs w:val="21"/>
              </w:rPr>
              <w:t>paslaugas</w:t>
            </w:r>
            <w:r w:rsidRPr="00BA0598">
              <w:rPr>
                <w:rFonts w:asciiTheme="minorHAnsi" w:eastAsia="Calibri" w:hAnsiTheme="minorHAnsi" w:cstheme="minorHAnsi"/>
                <w:sz w:val="21"/>
                <w:szCs w:val="21"/>
              </w:rPr>
              <w:t xml:space="preserve">, </w:t>
            </w:r>
            <w:r w:rsidRPr="00BA0598">
              <w:rPr>
                <w:rFonts w:asciiTheme="minorHAnsi" w:eastAsia="Calibri" w:hAnsiTheme="minorHAnsi" w:cstheme="minorHAnsi"/>
                <w:b/>
                <w:bCs/>
                <w:sz w:val="21"/>
                <w:szCs w:val="21"/>
              </w:rPr>
              <w:t>jei jis dirba kitoje įmonėje</w:t>
            </w:r>
            <w:r w:rsidRPr="00BA0598">
              <w:rPr>
                <w:rFonts w:asciiTheme="minorHAnsi" w:eastAsia="Calibri" w:hAnsiTheme="minorHAnsi" w:cstheme="minorHAnsi"/>
                <w:sz w:val="21"/>
                <w:szCs w:val="21"/>
              </w:rPr>
              <w:t xml:space="preserve"> (ne tiekėjo ar ūkio subjekto, kurio </w:t>
            </w:r>
            <w:proofErr w:type="spellStart"/>
            <w:r w:rsidRPr="00BA0598">
              <w:rPr>
                <w:rFonts w:asciiTheme="minorHAnsi" w:eastAsia="Calibri" w:hAnsiTheme="minorHAnsi" w:cstheme="minorHAnsi"/>
                <w:sz w:val="21"/>
                <w:szCs w:val="21"/>
              </w:rPr>
              <w:t>pajėgumais</w:t>
            </w:r>
            <w:proofErr w:type="spellEnd"/>
            <w:r w:rsidRPr="00BA0598">
              <w:rPr>
                <w:rFonts w:asciiTheme="minorHAnsi" w:eastAsia="Calibri" w:hAnsiTheme="minorHAnsi" w:cstheme="minorHAnsi"/>
                <w:sz w:val="21"/>
                <w:szCs w:val="21"/>
              </w:rPr>
              <w:t xml:space="preserve"> tiekėjas remiasi, įmonėje) </w:t>
            </w:r>
            <w:r w:rsidRPr="00BA0598">
              <w:rPr>
                <w:rFonts w:asciiTheme="minorHAnsi" w:eastAsia="Calibri" w:hAnsiTheme="minorHAnsi" w:cstheme="minorHAnsi"/>
                <w:b/>
                <w:sz w:val="21"/>
                <w:szCs w:val="21"/>
              </w:rPr>
              <w:t xml:space="preserve">ir </w:t>
            </w:r>
            <w:r w:rsidRPr="00BA0598">
              <w:rPr>
                <w:rFonts w:asciiTheme="minorHAnsi" w:eastAsia="Calibri" w:hAnsiTheme="minorHAnsi" w:cstheme="minorHAnsi"/>
                <w:b/>
                <w:bCs/>
                <w:sz w:val="21"/>
                <w:szCs w:val="21"/>
              </w:rPr>
              <w:t xml:space="preserve">tiekėjo ar ūkio subjekto, </w:t>
            </w:r>
            <w:r w:rsidRPr="00BA0598">
              <w:rPr>
                <w:rFonts w:asciiTheme="minorHAnsi" w:eastAsia="Calibri" w:hAnsiTheme="minorHAnsi" w:cstheme="minorHAnsi"/>
                <w:bCs/>
                <w:sz w:val="21"/>
                <w:szCs w:val="21"/>
              </w:rPr>
              <w:t xml:space="preserve">kurio </w:t>
            </w:r>
            <w:proofErr w:type="spellStart"/>
            <w:r w:rsidRPr="00BA0598">
              <w:rPr>
                <w:rFonts w:asciiTheme="minorHAnsi" w:eastAsia="Calibri" w:hAnsiTheme="minorHAnsi" w:cstheme="minorHAnsi"/>
                <w:bCs/>
                <w:sz w:val="21"/>
                <w:szCs w:val="21"/>
              </w:rPr>
              <w:t>pajėgumais</w:t>
            </w:r>
            <w:proofErr w:type="spellEnd"/>
            <w:r w:rsidRPr="00BA0598">
              <w:rPr>
                <w:rFonts w:asciiTheme="minorHAnsi" w:eastAsia="Calibri" w:hAnsiTheme="minorHAnsi" w:cstheme="minorHAnsi"/>
                <w:bCs/>
                <w:sz w:val="21"/>
                <w:szCs w:val="21"/>
              </w:rPr>
              <w:t xml:space="preserve"> tiekėjas remiasi</w:t>
            </w:r>
            <w:r w:rsidRPr="00BA0598">
              <w:rPr>
                <w:rFonts w:asciiTheme="minorHAnsi" w:eastAsia="Calibri" w:hAnsiTheme="minorHAnsi" w:cstheme="minorHAnsi"/>
                <w:b/>
                <w:bCs/>
                <w:sz w:val="21"/>
                <w:szCs w:val="21"/>
              </w:rPr>
              <w:t xml:space="preserve">, patvirtinimas, </w:t>
            </w:r>
            <w:r w:rsidRPr="00BA0598">
              <w:rPr>
                <w:rFonts w:asciiTheme="minorHAnsi" w:eastAsia="Calibri" w:hAnsiTheme="minorHAnsi" w:cstheme="minorHAnsi"/>
                <w:sz w:val="21"/>
                <w:szCs w:val="21"/>
              </w:rPr>
              <w:t xml:space="preserve">kad laimėjęs konkursą, įdarbins šį </w:t>
            </w:r>
            <w:proofErr w:type="spellStart"/>
            <w:r w:rsidRPr="00BA0598">
              <w:rPr>
                <w:rFonts w:asciiTheme="minorHAnsi" w:eastAsia="Calibri" w:hAnsiTheme="minorHAnsi" w:cstheme="minorHAnsi"/>
                <w:sz w:val="21"/>
                <w:szCs w:val="21"/>
              </w:rPr>
              <w:t>kvazisubtiekėją</w:t>
            </w:r>
            <w:proofErr w:type="spellEnd"/>
            <w:r w:rsidRPr="00BA0598">
              <w:rPr>
                <w:rFonts w:asciiTheme="minorHAnsi" w:eastAsia="Calibri" w:hAnsiTheme="minorHAnsi" w:cstheme="minorHAnsi"/>
                <w:sz w:val="21"/>
                <w:szCs w:val="21"/>
              </w:rPr>
              <w:t xml:space="preserve"> (tik tuo atveju, jei šis specialistas nesiūlomas kaip ūkio subjektas, kurio </w:t>
            </w:r>
            <w:proofErr w:type="spellStart"/>
            <w:r w:rsidRPr="00BA0598">
              <w:rPr>
                <w:rFonts w:asciiTheme="minorHAnsi" w:eastAsia="Calibri" w:hAnsiTheme="minorHAnsi" w:cstheme="minorHAnsi"/>
                <w:sz w:val="21"/>
                <w:szCs w:val="21"/>
              </w:rPr>
              <w:t>pajėgumais</w:t>
            </w:r>
            <w:proofErr w:type="spellEnd"/>
            <w:r w:rsidRPr="00BA0598">
              <w:rPr>
                <w:rFonts w:asciiTheme="minorHAnsi" w:eastAsia="Calibri" w:hAnsiTheme="minorHAnsi" w:cstheme="minorHAnsi"/>
                <w:sz w:val="21"/>
                <w:szCs w:val="21"/>
              </w:rPr>
              <w:t xml:space="preserve"> tiekėjas remiasi).</w:t>
            </w:r>
          </w:p>
          <w:p w14:paraId="093CEEDF" w14:textId="668EEF9D" w:rsidR="001F5569" w:rsidRDefault="001F5569" w:rsidP="00EB429A">
            <w:pPr>
              <w:jc w:val="both"/>
              <w:rPr>
                <w:rFonts w:ascii="Calibri" w:hAnsi="Calibri" w:cs="Calibri"/>
                <w:color w:val="000000"/>
                <w:sz w:val="21"/>
                <w:szCs w:val="21"/>
                <w:highlight w:val="lightGray"/>
                <w:u w:val="single"/>
              </w:rPr>
            </w:pPr>
          </w:p>
          <w:p w14:paraId="1B898EED" w14:textId="77777777" w:rsidR="001F5569" w:rsidRPr="001F5569" w:rsidRDefault="001F5569" w:rsidP="001F5569">
            <w:pPr>
              <w:jc w:val="both"/>
              <w:rPr>
                <w:rFonts w:ascii="Calibri" w:hAnsi="Calibri"/>
                <w:sz w:val="21"/>
                <w:szCs w:val="21"/>
              </w:rPr>
            </w:pPr>
            <w:r w:rsidRPr="001F5569">
              <w:rPr>
                <w:rFonts w:ascii="Calibri" w:hAnsi="Calibri"/>
                <w:sz w:val="21"/>
                <w:szCs w:val="21"/>
              </w:rPr>
              <w:t xml:space="preserve">Vadovaujantis LR Nekilnojamojo kultūros paveldo apsaugos įstatymu, Europos Sąjungos valstybės narės, Šveicarijos Konfederacijos arba valstybės, pasirašiusios Europos ekonominės erdvės sutartį, piliečiai ir kiti fiziniai asmenys, kurie naudojasi Europos Sąjungos teisės aktuose jiems suteiktomis judėjimo teisėmis, turi teisę atlikti nurodytas funkcijas, pripažinus jų kilmės valstybėje turimą teisę vykdyti atitinkamą veiklą. Turimos teisės pripažinimo tvarką, išduoto teisės pripažinimo dokumento keitimo, galiojimo sustabdymo, galiojimo sustabdymo panaikinimo ir galiojimo panaikinimo </w:t>
            </w:r>
            <w:r w:rsidRPr="001F5569">
              <w:rPr>
                <w:rFonts w:ascii="Calibri" w:hAnsi="Calibri"/>
                <w:sz w:val="21"/>
                <w:szCs w:val="21"/>
              </w:rPr>
              <w:lastRenderedPageBreak/>
              <w:t>tvarką nustato kultūros ministras. Teisės pripažinimą atlieka Kultūros ministerija.</w:t>
            </w:r>
          </w:p>
          <w:p w14:paraId="2A4BB6BA" w14:textId="57A21490" w:rsidR="00EB429A" w:rsidRPr="001F5569" w:rsidRDefault="001F5569" w:rsidP="00EB429A">
            <w:pPr>
              <w:jc w:val="both"/>
              <w:rPr>
                <w:rFonts w:ascii="Calibri" w:hAnsi="Calibri" w:cs="Calibri"/>
                <w:i/>
                <w:color w:val="000000"/>
                <w:sz w:val="21"/>
                <w:szCs w:val="21"/>
                <w:highlight w:val="lightGray"/>
              </w:rPr>
            </w:pPr>
            <w:r w:rsidRPr="001F5569">
              <w:rPr>
                <w:rFonts w:ascii="Calibri" w:hAnsi="Calibri"/>
                <w:i/>
                <w:sz w:val="22"/>
                <w:szCs w:val="22"/>
                <w:u w:val="single"/>
              </w:rPr>
              <w:t>Pateikiamos atitinkamų dokumentų skaitmeninės kopijos*.</w:t>
            </w:r>
          </w:p>
        </w:tc>
      </w:tr>
      <w:tr w:rsidR="00EB429A" w:rsidRPr="007105D1" w14:paraId="790FC7E5" w14:textId="77777777" w:rsidTr="009D61D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9284C" w14:textId="77777777" w:rsidR="00EB429A" w:rsidRPr="001F5569" w:rsidRDefault="00EB429A" w:rsidP="009D61DD">
            <w:pPr>
              <w:spacing w:before="60" w:after="60"/>
              <w:ind w:left="22"/>
              <w:jc w:val="center"/>
              <w:rPr>
                <w:rFonts w:asciiTheme="minorHAnsi" w:eastAsiaTheme="minorHAnsi" w:hAnsiTheme="minorHAnsi" w:cstheme="minorHAnsi"/>
                <w:sz w:val="21"/>
                <w:szCs w:val="21"/>
              </w:rPr>
            </w:pPr>
            <w:r w:rsidRPr="001F5569">
              <w:rPr>
                <w:rFonts w:asciiTheme="minorHAnsi" w:eastAsiaTheme="minorHAnsi" w:hAnsiTheme="minorHAnsi" w:cstheme="minorHAnsi"/>
                <w:sz w:val="21"/>
                <w:szCs w:val="21"/>
              </w:rPr>
              <w:lastRenderedPageBreak/>
              <w:t>3.2.</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50CBDAE1" w14:textId="77777777" w:rsidR="00EB429A" w:rsidRPr="001F5569" w:rsidRDefault="00EB429A" w:rsidP="009D61DD">
            <w:pPr>
              <w:jc w:val="both"/>
              <w:rPr>
                <w:rFonts w:asciiTheme="minorHAnsi" w:hAnsiTheme="minorHAnsi" w:cstheme="minorHAnsi"/>
                <w:b/>
                <w:bCs/>
                <w:sz w:val="21"/>
                <w:szCs w:val="21"/>
              </w:rPr>
            </w:pPr>
            <w:r w:rsidRPr="001F5569">
              <w:rPr>
                <w:rFonts w:asciiTheme="minorHAnsi" w:hAnsiTheme="minorHAnsi" w:cstheme="minorHAnsi"/>
                <w:b/>
                <w:bCs/>
                <w:sz w:val="21"/>
                <w:szCs w:val="21"/>
              </w:rPr>
              <w:t>Pastabos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3798B976" w14:textId="77777777" w:rsidR="00EB429A" w:rsidRPr="007105D1" w:rsidRDefault="00EB429A" w:rsidP="009D61DD">
            <w:pPr>
              <w:jc w:val="both"/>
              <w:rPr>
                <w:rFonts w:asciiTheme="minorHAnsi" w:hAnsiTheme="minorHAnsi" w:cstheme="minorHAnsi"/>
                <w:b/>
                <w:sz w:val="21"/>
                <w:szCs w:val="21"/>
                <w:highlight w:val="lightGray"/>
              </w:rPr>
            </w:pPr>
          </w:p>
        </w:tc>
      </w:tr>
      <w:tr w:rsidR="00EB429A" w:rsidRPr="007105D1" w14:paraId="36A4204E" w14:textId="77777777" w:rsidTr="009D61D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488D6" w14:textId="77777777" w:rsidR="00EB429A" w:rsidRPr="001F5569" w:rsidRDefault="00EB429A" w:rsidP="009D61DD">
            <w:pPr>
              <w:pStyle w:val="Sraopastraipa"/>
              <w:spacing w:before="60" w:after="60"/>
              <w:ind w:left="357"/>
              <w:rPr>
                <w:rFonts w:asciiTheme="minorHAnsi" w:eastAsiaTheme="minorHAnsi" w:hAnsiTheme="minorHAnsi" w:cstheme="minorHAnsi"/>
                <w:sz w:val="21"/>
                <w:szCs w:val="21"/>
              </w:rPr>
            </w:pPr>
            <w:r w:rsidRPr="001F5569">
              <w:rPr>
                <w:rFonts w:asciiTheme="minorHAnsi" w:eastAsiaTheme="minorHAnsi" w:hAnsiTheme="minorHAnsi" w:cstheme="minorHAnsi"/>
                <w:sz w:val="21"/>
                <w:szCs w:val="21"/>
              </w:rPr>
              <w:t>3.2.1.</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2AB26245" w14:textId="77777777" w:rsidR="00EB429A" w:rsidRPr="001F5569" w:rsidRDefault="00EB429A" w:rsidP="009D61DD">
            <w:pPr>
              <w:jc w:val="both"/>
              <w:rPr>
                <w:rFonts w:asciiTheme="minorHAnsi" w:hAnsiTheme="minorHAnsi" w:cstheme="minorHAnsi"/>
                <w:sz w:val="21"/>
                <w:szCs w:val="21"/>
              </w:rPr>
            </w:pPr>
            <w:r w:rsidRPr="001F5569">
              <w:rPr>
                <w:rFonts w:asciiTheme="minorHAnsi" w:hAnsiTheme="minorHAnsi" w:cstheme="minorHAnsi"/>
                <w:b/>
                <w:bCs/>
                <w:sz w:val="21"/>
                <w:szCs w:val="21"/>
              </w:rPr>
              <w:t>Jeigu pirkimo procedūroje dalyvauja jungtinės veiklos sutarties pagrindu ūkio subjektų grupė</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7FA76471" w14:textId="77777777" w:rsidR="00EB429A" w:rsidRPr="00C3469C" w:rsidRDefault="00EB429A" w:rsidP="00045FCA">
            <w:pPr>
              <w:pStyle w:val="Sraopastraipa"/>
              <w:tabs>
                <w:tab w:val="left" w:pos="316"/>
              </w:tabs>
              <w:ind w:left="33"/>
              <w:jc w:val="both"/>
              <w:rPr>
                <w:rFonts w:ascii="Calibri" w:hAnsi="Calibri" w:cs="Calibri"/>
                <w:iCs/>
                <w:sz w:val="21"/>
                <w:szCs w:val="21"/>
              </w:rPr>
            </w:pPr>
            <w:r w:rsidRPr="00C3469C">
              <w:rPr>
                <w:rFonts w:ascii="Calibri" w:hAnsi="Calibri" w:cs="Calibri"/>
                <w:iCs/>
                <w:sz w:val="21"/>
                <w:szCs w:val="21"/>
              </w:rPr>
              <w:t xml:space="preserve">Kvalifikacijos </w:t>
            </w:r>
            <w:r w:rsidR="003040A2" w:rsidRPr="00C3469C">
              <w:rPr>
                <w:rFonts w:ascii="Calibri" w:hAnsi="Calibri" w:cs="Calibri"/>
                <w:iCs/>
                <w:sz w:val="21"/>
                <w:szCs w:val="21"/>
              </w:rPr>
              <w:t xml:space="preserve">lentelės </w:t>
            </w:r>
            <w:r w:rsidRPr="00C3469C">
              <w:rPr>
                <w:rFonts w:ascii="Calibri" w:hAnsi="Calibri" w:cs="Calibri"/>
                <w:iCs/>
                <w:sz w:val="21"/>
                <w:szCs w:val="21"/>
              </w:rPr>
              <w:t>3.1 p. reikalavimus  turi atitikti ir pateikti nurodytus dokumentus ūkio subjektų grupės nario (-</w:t>
            </w:r>
            <w:proofErr w:type="spellStart"/>
            <w:r w:rsidRPr="00C3469C">
              <w:rPr>
                <w:rFonts w:ascii="Calibri" w:hAnsi="Calibri" w:cs="Calibri"/>
                <w:iCs/>
                <w:sz w:val="21"/>
                <w:szCs w:val="21"/>
              </w:rPr>
              <w:t>ių</w:t>
            </w:r>
            <w:proofErr w:type="spellEnd"/>
            <w:r w:rsidRPr="00C3469C">
              <w:rPr>
                <w:rFonts w:ascii="Calibri" w:hAnsi="Calibri" w:cs="Calibri"/>
                <w:iCs/>
                <w:sz w:val="21"/>
                <w:szCs w:val="21"/>
              </w:rPr>
              <w:t>) specialistai, atsižvelgiant į jų prisiimamus įsipareigo</w:t>
            </w:r>
            <w:r w:rsidR="00C3469C" w:rsidRPr="00C3469C">
              <w:rPr>
                <w:rFonts w:ascii="Calibri" w:hAnsi="Calibri" w:cs="Calibri"/>
                <w:iCs/>
                <w:sz w:val="21"/>
                <w:szCs w:val="21"/>
              </w:rPr>
              <w:t>jimus pirkimo sutarčiai vykdyti</w:t>
            </w:r>
            <w:r w:rsidRPr="00C3469C">
              <w:rPr>
                <w:rFonts w:ascii="Calibri" w:hAnsi="Calibri" w:cs="Calibri"/>
                <w:iCs/>
                <w:sz w:val="21"/>
                <w:szCs w:val="21"/>
              </w:rPr>
              <w:t>.</w:t>
            </w:r>
          </w:p>
          <w:p w14:paraId="1870B388" w14:textId="676EE1BC" w:rsidR="00C3469C" w:rsidRPr="001F5569" w:rsidRDefault="00C3469C" w:rsidP="00C3469C">
            <w:pPr>
              <w:pStyle w:val="Sraopastraipa"/>
              <w:tabs>
                <w:tab w:val="left" w:pos="316"/>
              </w:tabs>
              <w:ind w:left="33"/>
              <w:jc w:val="both"/>
              <w:rPr>
                <w:rFonts w:cstheme="minorHAnsi"/>
                <w:iCs/>
                <w:highlight w:val="lightGray"/>
              </w:rPr>
            </w:pPr>
            <w:r w:rsidRPr="00C3469C">
              <w:rPr>
                <w:rFonts w:ascii="Calibri" w:hAnsi="Calibri" w:cs="Calibri"/>
                <w:sz w:val="21"/>
                <w:szCs w:val="21"/>
                <w:u w:val="single"/>
              </w:rPr>
              <w:t>Dokumentai pateikiami elektroninėje formoje – tiesiogiai suformuoti elektroninėmis priemonėmis ar skaitmeninės originalo kopijos*</w:t>
            </w:r>
            <w:r w:rsidRPr="00C3469C">
              <w:rPr>
                <w:rFonts w:ascii="Calibri" w:hAnsi="Calibri" w:cs="Calibri"/>
                <w:color w:val="000000"/>
                <w:sz w:val="21"/>
                <w:szCs w:val="21"/>
              </w:rPr>
              <w:t>.</w:t>
            </w:r>
          </w:p>
        </w:tc>
      </w:tr>
      <w:tr w:rsidR="00EB429A" w:rsidRPr="007105D1" w14:paraId="7CF128DC" w14:textId="77777777" w:rsidTr="009D61D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81724" w14:textId="77777777" w:rsidR="00EB429A" w:rsidRPr="008408F5" w:rsidRDefault="00EB429A" w:rsidP="009D61DD">
            <w:pPr>
              <w:pStyle w:val="Sraopastraipa"/>
              <w:spacing w:before="60" w:after="60"/>
              <w:ind w:left="357"/>
              <w:rPr>
                <w:rFonts w:asciiTheme="minorHAnsi" w:eastAsiaTheme="minorHAnsi" w:hAnsiTheme="minorHAnsi" w:cstheme="minorHAnsi"/>
                <w:sz w:val="21"/>
                <w:szCs w:val="21"/>
              </w:rPr>
            </w:pPr>
            <w:r w:rsidRPr="008408F5">
              <w:rPr>
                <w:rFonts w:asciiTheme="minorHAnsi" w:eastAsiaTheme="minorHAnsi" w:hAnsiTheme="minorHAnsi" w:cstheme="minorHAnsi"/>
                <w:sz w:val="21"/>
                <w:szCs w:val="21"/>
              </w:rPr>
              <w:t>3.2.2.</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57389D09" w14:textId="31ED3810" w:rsidR="008408F5" w:rsidRPr="004B6C02" w:rsidRDefault="00EB429A" w:rsidP="008408F5">
            <w:pPr>
              <w:spacing w:line="276" w:lineRule="auto"/>
              <w:ind w:left="32"/>
              <w:jc w:val="both"/>
              <w:rPr>
                <w:rFonts w:ascii="Calibri" w:hAnsi="Calibri" w:cs="Calibri"/>
                <w:sz w:val="21"/>
                <w:szCs w:val="21"/>
                <w:highlight w:val="lightGray"/>
              </w:rPr>
            </w:pPr>
            <w:r w:rsidRPr="008408F5">
              <w:rPr>
                <w:rFonts w:asciiTheme="minorHAnsi" w:hAnsiTheme="minorHAnsi" w:cstheme="minorHAnsi"/>
                <w:b/>
                <w:bCs/>
                <w:sz w:val="21"/>
                <w:szCs w:val="21"/>
              </w:rPr>
              <w:t xml:space="preserve">Tiekėjas turi teisę pasitelkti ūkio subjektus, kurių </w:t>
            </w:r>
            <w:proofErr w:type="spellStart"/>
            <w:r w:rsidRPr="008408F5">
              <w:rPr>
                <w:rFonts w:asciiTheme="minorHAnsi" w:hAnsiTheme="minorHAnsi" w:cstheme="minorHAnsi"/>
                <w:b/>
                <w:bCs/>
                <w:sz w:val="21"/>
                <w:szCs w:val="21"/>
              </w:rPr>
              <w:t>pajėgumais</w:t>
            </w:r>
            <w:proofErr w:type="spellEnd"/>
            <w:r w:rsidRPr="008408F5">
              <w:rPr>
                <w:rFonts w:asciiTheme="minorHAnsi" w:hAnsiTheme="minorHAnsi" w:cstheme="minorHAnsi"/>
                <w:b/>
                <w:bCs/>
                <w:sz w:val="21"/>
                <w:szCs w:val="21"/>
              </w:rPr>
              <w:t xml:space="preserve"> tiekėjas remiasi</w:t>
            </w:r>
            <w:r w:rsidRPr="008408F5">
              <w:rPr>
                <w:rFonts w:asciiTheme="minorHAnsi" w:hAnsiTheme="minorHAnsi" w:cstheme="minorHAnsi"/>
                <w:sz w:val="21"/>
                <w:szCs w:val="21"/>
              </w:rPr>
              <w:t xml:space="preserve"> </w:t>
            </w:r>
            <w:r w:rsidRPr="008408F5">
              <w:rPr>
                <w:rFonts w:asciiTheme="minorHAnsi" w:hAnsiTheme="minorHAnsi" w:cstheme="minorHAnsi"/>
                <w:b/>
                <w:bCs/>
                <w:sz w:val="21"/>
                <w:szCs w:val="21"/>
              </w:rPr>
              <w:t>savo įsipareigojimams vykdyti.</w:t>
            </w:r>
            <w:r w:rsidRPr="008408F5">
              <w:rPr>
                <w:rFonts w:asciiTheme="minorHAnsi" w:hAnsiTheme="minorHAnsi" w:cstheme="minorHAnsi"/>
                <w:sz w:val="21"/>
                <w:szCs w:val="21"/>
              </w:rPr>
              <w:t xml:space="preserve"> </w:t>
            </w:r>
            <w:r w:rsidR="008408F5" w:rsidRPr="006A5CD7">
              <w:rPr>
                <w:rFonts w:ascii="Calibri" w:hAnsi="Calibri" w:cs="Calibri"/>
              </w:rPr>
              <w:t xml:space="preserve"> </w:t>
            </w:r>
            <w:r w:rsidR="008408F5" w:rsidRPr="006A5CD7">
              <w:rPr>
                <w:rFonts w:ascii="Calibri" w:hAnsi="Calibri" w:cs="Calibri"/>
                <w:sz w:val="21"/>
                <w:szCs w:val="21"/>
              </w:rPr>
              <w:t xml:space="preserve">Ūkio subjektai, kurių </w:t>
            </w:r>
            <w:proofErr w:type="spellStart"/>
            <w:r w:rsidR="008408F5" w:rsidRPr="006A5CD7">
              <w:rPr>
                <w:rFonts w:ascii="Calibri" w:hAnsi="Calibri" w:cs="Calibri"/>
                <w:sz w:val="21"/>
                <w:szCs w:val="21"/>
              </w:rPr>
              <w:t>pajėgumais</w:t>
            </w:r>
            <w:proofErr w:type="spellEnd"/>
            <w:r w:rsidR="008408F5" w:rsidRPr="006A5CD7">
              <w:rPr>
                <w:rFonts w:ascii="Calibri" w:hAnsi="Calibri" w:cs="Calibri"/>
                <w:sz w:val="21"/>
                <w:szCs w:val="21"/>
              </w:rPr>
              <w:t xml:space="preserve"> remiasi, privalo atitikti Pašalinimo pagrindų nebuvimo ir kvalifikacijos (jei teiks atitinkamas paslaugas) reikalavimus.</w:t>
            </w:r>
          </w:p>
          <w:p w14:paraId="071CB2DF" w14:textId="77777777" w:rsidR="00EB429A" w:rsidRPr="008408F5" w:rsidRDefault="00EB429A" w:rsidP="009D61DD">
            <w:pPr>
              <w:jc w:val="both"/>
              <w:rPr>
                <w:rFonts w:asciiTheme="minorHAnsi" w:hAnsiTheme="minorHAnsi" w:cstheme="minorHAnsi"/>
                <w:b/>
                <w:bCs/>
                <w:sz w:val="21"/>
                <w:szCs w:val="21"/>
              </w:rPr>
            </w:pP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77DD027A" w14:textId="51DC5080" w:rsidR="00CF269D" w:rsidRPr="007243AC" w:rsidRDefault="00CF269D" w:rsidP="00CF269D">
            <w:pPr>
              <w:jc w:val="both"/>
              <w:rPr>
                <w:rFonts w:asciiTheme="minorHAnsi" w:hAnsiTheme="minorHAnsi" w:cstheme="minorHAnsi"/>
                <w:sz w:val="21"/>
                <w:szCs w:val="21"/>
              </w:rPr>
            </w:pPr>
            <w:r w:rsidRPr="007243AC">
              <w:rPr>
                <w:rFonts w:asciiTheme="minorHAnsi" w:hAnsiTheme="minorHAnsi" w:cstheme="minorHAnsi"/>
                <w:bCs/>
                <w:sz w:val="21"/>
                <w:szCs w:val="21"/>
              </w:rPr>
              <w:t xml:space="preserve">Ūkio subjekto, kurio </w:t>
            </w:r>
            <w:proofErr w:type="spellStart"/>
            <w:r w:rsidRPr="007243AC">
              <w:rPr>
                <w:rFonts w:asciiTheme="minorHAnsi" w:hAnsiTheme="minorHAnsi" w:cstheme="minorHAnsi"/>
                <w:bCs/>
                <w:sz w:val="21"/>
                <w:szCs w:val="21"/>
              </w:rPr>
              <w:t>pajėgumais</w:t>
            </w:r>
            <w:proofErr w:type="spellEnd"/>
            <w:r w:rsidRPr="007243AC">
              <w:rPr>
                <w:rFonts w:asciiTheme="minorHAnsi" w:hAnsiTheme="minorHAnsi" w:cstheme="minorHAnsi"/>
                <w:bCs/>
                <w:sz w:val="21"/>
                <w:szCs w:val="21"/>
              </w:rPr>
              <w:t xml:space="preserve"> tiekėjas remiasi</w:t>
            </w:r>
            <w:r w:rsidRPr="007243AC">
              <w:rPr>
                <w:rFonts w:asciiTheme="minorHAnsi" w:hAnsiTheme="minorHAnsi" w:cstheme="minorHAnsi"/>
                <w:iCs/>
                <w:sz w:val="21"/>
                <w:szCs w:val="21"/>
              </w:rPr>
              <w:t xml:space="preserve">, dokumentai, nurodyti 3.1 punkte, pateikiami </w:t>
            </w:r>
            <w:r w:rsidRPr="007243AC">
              <w:rPr>
                <w:rFonts w:asciiTheme="minorHAnsi" w:hAnsiTheme="minorHAnsi" w:cstheme="minorHAnsi"/>
                <w:color w:val="000000"/>
                <w:sz w:val="21"/>
                <w:szCs w:val="21"/>
              </w:rPr>
              <w:t xml:space="preserve">tuo atveju, jeigu tie subjektai </w:t>
            </w:r>
            <w:r w:rsidRPr="007243AC">
              <w:rPr>
                <w:rFonts w:ascii="Calibri" w:hAnsi="Calibri" w:cs="Calibri"/>
                <w:color w:val="000000"/>
                <w:sz w:val="21"/>
                <w:szCs w:val="21"/>
              </w:rPr>
              <w:t xml:space="preserve">(jų darbuotojai) </w:t>
            </w:r>
            <w:r w:rsidRPr="007243AC">
              <w:rPr>
                <w:rFonts w:asciiTheme="minorHAnsi" w:hAnsiTheme="minorHAnsi" w:cstheme="minorHAnsi"/>
                <w:color w:val="000000"/>
                <w:sz w:val="21"/>
                <w:szCs w:val="21"/>
              </w:rPr>
              <w:t xml:space="preserve">patys vykdys tą pirkimo sutarties dalį, kuriai reikia jų turimų </w:t>
            </w:r>
            <w:proofErr w:type="spellStart"/>
            <w:r w:rsidRPr="007243AC">
              <w:rPr>
                <w:rFonts w:asciiTheme="minorHAnsi" w:hAnsiTheme="minorHAnsi" w:cstheme="minorHAnsi"/>
                <w:color w:val="000000"/>
                <w:sz w:val="21"/>
                <w:szCs w:val="21"/>
              </w:rPr>
              <w:t>pajėgumų</w:t>
            </w:r>
            <w:proofErr w:type="spellEnd"/>
            <w:r w:rsidRPr="007243AC">
              <w:rPr>
                <w:rFonts w:asciiTheme="minorHAnsi" w:hAnsiTheme="minorHAnsi" w:cstheme="minorHAnsi"/>
                <w:color w:val="000000"/>
                <w:sz w:val="21"/>
                <w:szCs w:val="21"/>
              </w:rPr>
              <w:t xml:space="preserve">. Pateikiama </w:t>
            </w:r>
            <w:r w:rsidRPr="007243AC">
              <w:rPr>
                <w:rFonts w:asciiTheme="minorHAnsi" w:hAnsiTheme="minorHAnsi" w:cstheme="minorHAnsi"/>
                <w:iCs/>
                <w:sz w:val="21"/>
                <w:szCs w:val="21"/>
              </w:rPr>
              <w:t xml:space="preserve">ketinamo pasitelkti </w:t>
            </w:r>
            <w:r w:rsidRPr="007243AC">
              <w:rPr>
                <w:rFonts w:asciiTheme="minorHAnsi" w:hAnsiTheme="minorHAnsi" w:cstheme="minorHAnsi"/>
                <w:bCs/>
                <w:sz w:val="21"/>
                <w:szCs w:val="21"/>
              </w:rPr>
              <w:t xml:space="preserve">ūkio subjekto, kurio </w:t>
            </w:r>
            <w:proofErr w:type="spellStart"/>
            <w:r w:rsidRPr="007243AC">
              <w:rPr>
                <w:rFonts w:asciiTheme="minorHAnsi" w:hAnsiTheme="minorHAnsi" w:cstheme="minorHAnsi"/>
                <w:bCs/>
                <w:sz w:val="21"/>
                <w:szCs w:val="21"/>
              </w:rPr>
              <w:t>pajėgumais</w:t>
            </w:r>
            <w:proofErr w:type="spellEnd"/>
            <w:r w:rsidRPr="007243AC">
              <w:rPr>
                <w:rFonts w:asciiTheme="minorHAnsi" w:hAnsiTheme="minorHAnsi" w:cstheme="minorHAnsi"/>
                <w:bCs/>
                <w:sz w:val="21"/>
                <w:szCs w:val="21"/>
              </w:rPr>
              <w:t xml:space="preserve"> tiekėjas remiasi</w:t>
            </w:r>
            <w:r w:rsidRPr="007243AC">
              <w:rPr>
                <w:rFonts w:asciiTheme="minorHAnsi" w:hAnsiTheme="minorHAnsi" w:cstheme="minorHAnsi"/>
                <w:sz w:val="21"/>
                <w:szCs w:val="21"/>
              </w:rPr>
              <w:t>, pasirašyta laisvos formos deklaracija ar kitas dokumentas, patvirtinantis sutikimą dalyvauti šiame viešajame pirkime ir atlikti / teikti jam pavestus darbus / paslaugas, k</w:t>
            </w:r>
            <w:r w:rsidR="007243AC" w:rsidRPr="007243AC">
              <w:rPr>
                <w:rFonts w:asciiTheme="minorHAnsi" w:hAnsiTheme="minorHAnsi" w:cstheme="minorHAnsi"/>
                <w:sz w:val="21"/>
                <w:szCs w:val="21"/>
              </w:rPr>
              <w:t>onkrečiai juos / jas įvardijant</w:t>
            </w:r>
            <w:r w:rsidRPr="007243AC">
              <w:rPr>
                <w:rFonts w:asciiTheme="minorHAnsi" w:hAnsiTheme="minorHAnsi" w:cstheme="minorHAnsi"/>
                <w:sz w:val="21"/>
                <w:szCs w:val="21"/>
              </w:rPr>
              <w:t>.</w:t>
            </w:r>
          </w:p>
          <w:p w14:paraId="4BADA13F" w14:textId="77777777" w:rsidR="00EB429A" w:rsidRPr="007243AC" w:rsidRDefault="00EB429A" w:rsidP="009D61DD">
            <w:pPr>
              <w:jc w:val="both"/>
              <w:rPr>
                <w:rFonts w:asciiTheme="minorHAnsi" w:hAnsiTheme="minorHAnsi" w:cstheme="minorHAnsi"/>
                <w:sz w:val="21"/>
                <w:szCs w:val="21"/>
              </w:rPr>
            </w:pPr>
            <w:r w:rsidRPr="007243AC">
              <w:rPr>
                <w:rFonts w:asciiTheme="minorHAnsi" w:hAnsiTheme="minorHAnsi" w:cstheme="minorHAnsi"/>
                <w:sz w:val="21"/>
                <w:szCs w:val="21"/>
              </w:rPr>
              <w:t>Galimybė pasitelkti trečiuosius asmenis nekeičia pagrindinio tiekėjo atsakomybės dėl numatomos sudaryti pirkimo sutarties įvykdymo.</w:t>
            </w:r>
          </w:p>
          <w:p w14:paraId="67D8A2F9" w14:textId="7DA56EE1" w:rsidR="007243AC" w:rsidRPr="007105D1" w:rsidRDefault="007243AC" w:rsidP="009D61DD">
            <w:pPr>
              <w:jc w:val="both"/>
              <w:rPr>
                <w:rFonts w:asciiTheme="minorHAnsi" w:hAnsiTheme="minorHAnsi" w:cstheme="minorHAnsi"/>
                <w:sz w:val="21"/>
                <w:szCs w:val="21"/>
                <w:highlight w:val="lightGray"/>
              </w:rPr>
            </w:pPr>
            <w:r w:rsidRPr="00C3469C">
              <w:rPr>
                <w:rFonts w:ascii="Calibri" w:hAnsi="Calibri" w:cs="Calibri"/>
                <w:sz w:val="21"/>
                <w:szCs w:val="21"/>
                <w:u w:val="single"/>
              </w:rPr>
              <w:t>Dokumentai pateikiami elektroninėje formoje – tiesiogiai suformuoti elektroninėmis priemonėmis ar skaitmeninės originalo kopijos*</w:t>
            </w:r>
            <w:r w:rsidRPr="00C3469C">
              <w:rPr>
                <w:rFonts w:ascii="Calibri" w:hAnsi="Calibri" w:cs="Calibri"/>
                <w:color w:val="000000"/>
                <w:sz w:val="21"/>
                <w:szCs w:val="21"/>
              </w:rPr>
              <w:t>.</w:t>
            </w:r>
          </w:p>
        </w:tc>
      </w:tr>
      <w:tr w:rsidR="00EB429A" w:rsidRPr="007105D1" w14:paraId="687AC498" w14:textId="77777777" w:rsidTr="009D61DD">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96A2B" w14:textId="77777777" w:rsidR="00EB429A" w:rsidRPr="00E76650" w:rsidRDefault="00EB429A" w:rsidP="009D61DD">
            <w:pPr>
              <w:pStyle w:val="Sraopastraipa"/>
              <w:spacing w:before="60" w:after="60"/>
              <w:ind w:left="357"/>
              <w:rPr>
                <w:rFonts w:asciiTheme="minorHAnsi" w:eastAsiaTheme="minorHAnsi" w:hAnsiTheme="minorHAnsi" w:cstheme="minorHAnsi"/>
                <w:sz w:val="21"/>
                <w:szCs w:val="21"/>
              </w:rPr>
            </w:pPr>
            <w:r w:rsidRPr="00E76650">
              <w:rPr>
                <w:rFonts w:asciiTheme="minorHAnsi" w:eastAsiaTheme="minorHAnsi" w:hAnsiTheme="minorHAnsi" w:cstheme="minorHAnsi"/>
                <w:sz w:val="21"/>
                <w:szCs w:val="21"/>
              </w:rPr>
              <w:t>3.3.3.</w:t>
            </w:r>
          </w:p>
        </w:tc>
        <w:tc>
          <w:tcPr>
            <w:tcW w:w="2063" w:type="pct"/>
            <w:tcBorders>
              <w:top w:val="single" w:sz="4" w:space="0" w:color="000000" w:themeColor="text1"/>
              <w:left w:val="single" w:sz="4" w:space="0" w:color="000000" w:themeColor="text1"/>
              <w:bottom w:val="single" w:sz="4" w:space="0" w:color="000000" w:themeColor="text1"/>
              <w:right w:val="single" w:sz="4" w:space="0" w:color="auto"/>
            </w:tcBorders>
          </w:tcPr>
          <w:p w14:paraId="462AE357" w14:textId="77777777" w:rsidR="00EB429A" w:rsidRPr="00E76650" w:rsidRDefault="00EB429A" w:rsidP="009D61DD">
            <w:pPr>
              <w:jc w:val="both"/>
              <w:rPr>
                <w:rFonts w:asciiTheme="minorHAnsi" w:hAnsiTheme="minorHAnsi" w:cstheme="minorHAnsi"/>
                <w:b/>
                <w:bCs/>
                <w:sz w:val="21"/>
                <w:szCs w:val="21"/>
              </w:rPr>
            </w:pPr>
            <w:r w:rsidRPr="00E76650">
              <w:rPr>
                <w:rFonts w:asciiTheme="minorHAnsi" w:hAnsiTheme="minorHAnsi" w:cstheme="minorHAnsi"/>
                <w:b/>
              </w:rPr>
              <w:t>Jei tiekėjo pasitelkiamas (-i) specialistas (-ai) pats/-</w:t>
            </w:r>
            <w:proofErr w:type="spellStart"/>
            <w:r w:rsidRPr="00E76650">
              <w:rPr>
                <w:rFonts w:asciiTheme="minorHAnsi" w:hAnsiTheme="minorHAnsi" w:cstheme="minorHAnsi"/>
                <w:b/>
              </w:rPr>
              <w:t>ys</w:t>
            </w:r>
            <w:proofErr w:type="spellEnd"/>
            <w:r w:rsidRPr="00E76650">
              <w:rPr>
                <w:rFonts w:asciiTheme="minorHAnsi" w:hAnsiTheme="minorHAnsi" w:cstheme="minorHAnsi"/>
                <w:b/>
              </w:rPr>
              <w:t xml:space="preserve"> atitinka nustatytą reikalavimą, tačiau pirkimo sutarties vykdymui ketina pasitelkti subtiekėjų specialistus, pasitelkiami subtiekėjų specialistai privalo atitikti reikalavimus nustatytus atitinkamai 3.1 p.</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05CC0454" w14:textId="77777777" w:rsidR="00EB429A" w:rsidRDefault="00EB429A" w:rsidP="009D61DD">
            <w:pPr>
              <w:jc w:val="both"/>
              <w:rPr>
                <w:rFonts w:asciiTheme="minorHAnsi" w:hAnsiTheme="minorHAnsi" w:cstheme="minorHAnsi"/>
                <w:color w:val="000000"/>
                <w:sz w:val="21"/>
                <w:szCs w:val="21"/>
                <w:shd w:val="clear" w:color="auto" w:fill="FFFFFF"/>
              </w:rPr>
            </w:pPr>
            <w:r w:rsidRPr="00E76650">
              <w:rPr>
                <w:rFonts w:asciiTheme="minorHAnsi" w:hAnsiTheme="minorHAnsi" w:cstheme="minorHAnsi"/>
                <w:sz w:val="21"/>
                <w:szCs w:val="21"/>
              </w:rPr>
              <w:t xml:space="preserve">Subtiekėjo specialisto dokumentai, nurodyti </w:t>
            </w:r>
            <w:r w:rsidR="00CF269D" w:rsidRPr="00E76650">
              <w:rPr>
                <w:rFonts w:asciiTheme="minorHAnsi" w:hAnsiTheme="minorHAnsi" w:cstheme="minorHAnsi"/>
                <w:sz w:val="21"/>
                <w:szCs w:val="21"/>
              </w:rPr>
              <w:t xml:space="preserve">kvalifikacijos lentelės </w:t>
            </w:r>
            <w:r w:rsidRPr="00E76650">
              <w:rPr>
                <w:rFonts w:asciiTheme="minorHAnsi" w:hAnsiTheme="minorHAnsi" w:cstheme="minorHAnsi"/>
                <w:iCs/>
                <w:sz w:val="21"/>
                <w:szCs w:val="21"/>
              </w:rPr>
              <w:t>3.1 p. punkte</w:t>
            </w:r>
            <w:r w:rsidRPr="00E76650">
              <w:rPr>
                <w:rFonts w:asciiTheme="minorHAnsi" w:hAnsiTheme="minorHAnsi" w:cstheme="minorHAnsi"/>
                <w:sz w:val="21"/>
                <w:szCs w:val="21"/>
              </w:rPr>
              <w:t xml:space="preserve"> </w:t>
            </w:r>
            <w:r w:rsidRPr="00E76650">
              <w:rPr>
                <w:rFonts w:asciiTheme="minorHAnsi" w:hAnsiTheme="minorHAnsi" w:cstheme="minorHAnsi"/>
                <w:color w:val="000000"/>
                <w:sz w:val="21"/>
                <w:szCs w:val="21"/>
                <w:shd w:val="clear" w:color="auto" w:fill="FFFFFF"/>
              </w:rPr>
              <w:t xml:space="preserve">pateikiami jei tiekėjas (jo pasitelkiamas specialistas) pats atitinka nustatytą reikalavimą, tačiau ketina pasitelkti subtiekėjus (jo specialistus), subtiekėjų specialistai privalo atitikti </w:t>
            </w:r>
            <w:r w:rsidR="00CF269D" w:rsidRPr="00E76650">
              <w:rPr>
                <w:rFonts w:asciiTheme="minorHAnsi" w:hAnsiTheme="minorHAnsi" w:cstheme="minorHAnsi"/>
                <w:color w:val="000000"/>
                <w:sz w:val="21"/>
                <w:szCs w:val="21"/>
                <w:shd w:val="clear" w:color="auto" w:fill="FFFFFF"/>
              </w:rPr>
              <w:t xml:space="preserve">kvalifikacijos lentelės </w:t>
            </w:r>
            <w:r w:rsidRPr="00E76650">
              <w:rPr>
                <w:rFonts w:asciiTheme="minorHAnsi" w:hAnsiTheme="minorHAnsi" w:cstheme="minorHAnsi"/>
                <w:color w:val="000000"/>
                <w:sz w:val="21"/>
                <w:szCs w:val="21"/>
                <w:shd w:val="clear" w:color="auto" w:fill="FFFFFF"/>
              </w:rPr>
              <w:t>3.1 p. nustatytus reikalavimus (jeigu subtiekėjai (jų darbuotojai) patys vykdys tą pirkimo sutarties dalį, kuriai reikia nustatytos kvalifikacijos).</w:t>
            </w:r>
          </w:p>
          <w:p w14:paraId="766053C6" w14:textId="23F04F04" w:rsidR="00E76650" w:rsidRPr="007105D1" w:rsidRDefault="00E76650" w:rsidP="009D61DD">
            <w:pPr>
              <w:jc w:val="both"/>
              <w:rPr>
                <w:rFonts w:asciiTheme="minorHAnsi" w:hAnsiTheme="minorHAnsi" w:cstheme="minorHAnsi"/>
                <w:sz w:val="21"/>
                <w:szCs w:val="21"/>
                <w:highlight w:val="lightGray"/>
              </w:rPr>
            </w:pPr>
            <w:r w:rsidRPr="00C3469C">
              <w:rPr>
                <w:rFonts w:ascii="Calibri" w:hAnsi="Calibri" w:cs="Calibri"/>
                <w:sz w:val="21"/>
                <w:szCs w:val="21"/>
                <w:u w:val="single"/>
              </w:rPr>
              <w:t>Dokumentai pateikiami elektroninėje formoje – tiesiogiai suformuoti elektroninėmis priemonėmis ar skaitmeninės originalo kopijos*</w:t>
            </w:r>
            <w:r w:rsidRPr="00C3469C">
              <w:rPr>
                <w:rFonts w:ascii="Calibri" w:hAnsi="Calibri" w:cs="Calibri"/>
                <w:color w:val="000000"/>
                <w:sz w:val="21"/>
                <w:szCs w:val="21"/>
              </w:rPr>
              <w:t>.</w:t>
            </w:r>
          </w:p>
        </w:tc>
      </w:tr>
    </w:tbl>
    <w:p w14:paraId="48D4EA30" w14:textId="72351416" w:rsidR="00EB429A" w:rsidRPr="007105D1" w:rsidRDefault="001F5569" w:rsidP="00EB429A">
      <w:pPr>
        <w:spacing w:before="60" w:after="60" w:line="256" w:lineRule="auto"/>
        <w:rPr>
          <w:rFonts w:eastAsiaTheme="minorHAnsi" w:cstheme="minorHAnsi"/>
          <w:b/>
          <w:bCs/>
          <w:highlight w:val="lightGray"/>
        </w:rPr>
      </w:pPr>
      <w:r w:rsidRPr="00CE6DBF">
        <w:rPr>
          <w:rFonts w:ascii="Calibri" w:hAnsi="Calibri" w:cs="Calibri"/>
          <w:i/>
          <w:sz w:val="22"/>
          <w:szCs w:val="22"/>
          <w:lang w:val="pl-PL"/>
        </w:rPr>
        <w:t>*</w:t>
      </w:r>
      <w:proofErr w:type="spellStart"/>
      <w:r w:rsidRPr="00CE6DBF">
        <w:rPr>
          <w:rFonts w:ascii="Calibri" w:hAnsi="Calibri" w:cs="Calibri"/>
          <w:i/>
          <w:sz w:val="22"/>
          <w:szCs w:val="22"/>
          <w:lang w:val="pl-PL"/>
        </w:rPr>
        <w:t>Tiekėjas</w:t>
      </w:r>
      <w:proofErr w:type="spellEnd"/>
      <w:r w:rsidRPr="00CE6DBF">
        <w:rPr>
          <w:rFonts w:ascii="Calibri" w:hAnsi="Calibri" w:cs="Calibri"/>
          <w:i/>
          <w:sz w:val="22"/>
          <w:szCs w:val="22"/>
          <w:lang w:val="pl-PL"/>
        </w:rPr>
        <w:t xml:space="preserve"> </w:t>
      </w:r>
      <w:proofErr w:type="spellStart"/>
      <w:r w:rsidRPr="00CE6DBF">
        <w:rPr>
          <w:rFonts w:ascii="Calibri" w:hAnsi="Calibri" w:cs="Calibri"/>
          <w:i/>
          <w:sz w:val="22"/>
          <w:szCs w:val="22"/>
          <w:lang w:val="pl-PL"/>
        </w:rPr>
        <w:t>pateikdamas</w:t>
      </w:r>
      <w:proofErr w:type="spellEnd"/>
      <w:r w:rsidRPr="00CE6DBF">
        <w:rPr>
          <w:rFonts w:ascii="Calibri" w:hAnsi="Calibri" w:cs="Calibri"/>
          <w:i/>
          <w:sz w:val="22"/>
          <w:szCs w:val="22"/>
          <w:lang w:val="pl-PL"/>
        </w:rPr>
        <w:t xml:space="preserve"> </w:t>
      </w:r>
      <w:proofErr w:type="spellStart"/>
      <w:r w:rsidRPr="00CE6DBF">
        <w:rPr>
          <w:rFonts w:ascii="Calibri" w:hAnsi="Calibri" w:cs="Calibri"/>
          <w:i/>
          <w:sz w:val="22"/>
          <w:szCs w:val="22"/>
          <w:lang w:val="pl-PL"/>
        </w:rPr>
        <w:t>dokumentų</w:t>
      </w:r>
      <w:proofErr w:type="spellEnd"/>
      <w:r w:rsidRPr="00CE6DBF">
        <w:rPr>
          <w:rFonts w:ascii="Calibri" w:hAnsi="Calibri" w:cs="Calibri"/>
          <w:i/>
          <w:sz w:val="22"/>
          <w:szCs w:val="22"/>
          <w:lang w:val="pl-PL"/>
        </w:rPr>
        <w:t xml:space="preserve"> </w:t>
      </w:r>
      <w:proofErr w:type="spellStart"/>
      <w:r w:rsidRPr="00CE6DBF">
        <w:rPr>
          <w:rFonts w:ascii="Calibri" w:hAnsi="Calibri" w:cs="Calibri"/>
          <w:i/>
          <w:sz w:val="22"/>
          <w:szCs w:val="22"/>
          <w:lang w:val="pl-PL"/>
        </w:rPr>
        <w:t>kopijas</w:t>
      </w:r>
      <w:proofErr w:type="spellEnd"/>
      <w:r w:rsidRPr="00CE6DBF">
        <w:rPr>
          <w:rFonts w:ascii="Calibri" w:hAnsi="Calibri" w:cs="Calibri"/>
          <w:i/>
          <w:sz w:val="22"/>
          <w:szCs w:val="22"/>
          <w:lang w:val="pl-PL"/>
        </w:rPr>
        <w:t xml:space="preserve">, </w:t>
      </w:r>
      <w:proofErr w:type="spellStart"/>
      <w:r w:rsidRPr="00CE6DBF">
        <w:rPr>
          <w:rFonts w:ascii="Calibri" w:hAnsi="Calibri" w:cs="Calibri"/>
          <w:i/>
          <w:sz w:val="22"/>
          <w:szCs w:val="22"/>
          <w:lang w:val="pl-PL"/>
        </w:rPr>
        <w:t>deklaruoja</w:t>
      </w:r>
      <w:proofErr w:type="spellEnd"/>
      <w:r w:rsidRPr="00CE6DBF">
        <w:rPr>
          <w:rFonts w:ascii="Calibri" w:hAnsi="Calibri" w:cs="Calibri"/>
          <w:i/>
          <w:sz w:val="22"/>
          <w:szCs w:val="22"/>
          <w:lang w:val="pl-PL"/>
        </w:rPr>
        <w:t xml:space="preserve">, </w:t>
      </w:r>
      <w:proofErr w:type="spellStart"/>
      <w:r w:rsidRPr="00CE6DBF">
        <w:rPr>
          <w:rFonts w:ascii="Calibri" w:hAnsi="Calibri" w:cs="Calibri"/>
          <w:i/>
          <w:sz w:val="22"/>
          <w:szCs w:val="22"/>
          <w:lang w:val="pl-PL"/>
        </w:rPr>
        <w:t>kad</w:t>
      </w:r>
      <w:proofErr w:type="spellEnd"/>
      <w:r w:rsidRPr="00CE6DBF">
        <w:rPr>
          <w:rFonts w:ascii="Calibri" w:hAnsi="Calibri" w:cs="Calibri"/>
          <w:i/>
          <w:sz w:val="22"/>
          <w:szCs w:val="22"/>
          <w:lang w:val="pl-PL"/>
        </w:rPr>
        <w:t xml:space="preserve"> </w:t>
      </w:r>
      <w:proofErr w:type="spellStart"/>
      <w:r w:rsidRPr="00CE6DBF">
        <w:rPr>
          <w:rFonts w:ascii="Calibri" w:hAnsi="Calibri" w:cs="Calibri"/>
          <w:i/>
          <w:sz w:val="22"/>
          <w:szCs w:val="22"/>
          <w:lang w:val="pl-PL"/>
        </w:rPr>
        <w:t>kopijos</w:t>
      </w:r>
      <w:proofErr w:type="spellEnd"/>
      <w:r w:rsidRPr="00CE6DBF">
        <w:rPr>
          <w:rFonts w:ascii="Calibri" w:hAnsi="Calibri" w:cs="Calibri"/>
          <w:i/>
          <w:sz w:val="22"/>
          <w:szCs w:val="22"/>
          <w:lang w:val="pl-PL"/>
        </w:rPr>
        <w:t xml:space="preserve"> </w:t>
      </w:r>
      <w:proofErr w:type="spellStart"/>
      <w:r w:rsidRPr="00CE6DBF">
        <w:rPr>
          <w:rFonts w:ascii="Calibri" w:hAnsi="Calibri" w:cs="Calibri"/>
          <w:i/>
          <w:sz w:val="22"/>
          <w:szCs w:val="22"/>
          <w:lang w:val="pl-PL"/>
        </w:rPr>
        <w:t>yra</w:t>
      </w:r>
      <w:proofErr w:type="spellEnd"/>
      <w:r w:rsidRPr="00CE6DBF">
        <w:rPr>
          <w:rFonts w:ascii="Calibri" w:hAnsi="Calibri" w:cs="Calibri"/>
          <w:i/>
          <w:sz w:val="22"/>
          <w:szCs w:val="22"/>
          <w:lang w:val="pl-PL"/>
        </w:rPr>
        <w:t xml:space="preserve"> </w:t>
      </w:r>
      <w:proofErr w:type="spellStart"/>
      <w:r w:rsidRPr="00CE6DBF">
        <w:rPr>
          <w:rFonts w:ascii="Calibri" w:hAnsi="Calibri" w:cs="Calibri"/>
          <w:i/>
          <w:sz w:val="22"/>
          <w:szCs w:val="22"/>
          <w:lang w:val="pl-PL"/>
        </w:rPr>
        <w:t>tikros</w:t>
      </w:r>
      <w:proofErr w:type="spellEnd"/>
      <w:r w:rsidRPr="00CE6DBF">
        <w:rPr>
          <w:rFonts w:ascii="Calibri" w:hAnsi="Calibri" w:cs="Calibri"/>
          <w:i/>
          <w:sz w:val="22"/>
          <w:szCs w:val="22"/>
          <w:lang w:val="pl-PL"/>
        </w:rPr>
        <w:t>.</w:t>
      </w:r>
      <w:r w:rsidRPr="00CE6DBF">
        <w:rPr>
          <w:rFonts w:ascii="Calibri" w:hAnsi="Calibri" w:cs="Calibri"/>
          <w:sz w:val="22"/>
          <w:szCs w:val="22"/>
          <w:lang w:val="pl-PL"/>
        </w:rPr>
        <w:t xml:space="preserve"> </w:t>
      </w:r>
      <w:r w:rsidRPr="00CE6DBF">
        <w:rPr>
          <w:rFonts w:ascii="Calibri" w:hAnsi="Calibri" w:cs="Calibri"/>
          <w:i/>
          <w:sz w:val="22"/>
          <w:szCs w:val="22"/>
        </w:rPr>
        <w:t>Perkančioji organizacija pasilieka teisę prašyti tiekėjo pateikti pažymų ar kitų su pasiūlymu teikiamų dokumentų originalus</w:t>
      </w:r>
      <w:r w:rsidRPr="00CE6DBF">
        <w:rPr>
          <w:rStyle w:val="apple-style-span"/>
          <w:rFonts w:ascii="Calibri" w:hAnsi="Calibri" w:cs="Calibri"/>
          <w:sz w:val="22"/>
          <w:szCs w:val="22"/>
        </w:rPr>
        <w:t>.</w:t>
      </w:r>
    </w:p>
    <w:p w14:paraId="618946F9" w14:textId="77777777" w:rsidR="00CF269D" w:rsidRPr="007105D1" w:rsidRDefault="00CF269D" w:rsidP="2E3255FC">
      <w:pPr>
        <w:tabs>
          <w:tab w:val="left" w:pos="720"/>
        </w:tabs>
        <w:spacing w:after="0" w:line="240" w:lineRule="auto"/>
        <w:ind w:firstLine="567"/>
        <w:jc w:val="center"/>
        <w:rPr>
          <w:rFonts w:eastAsia="Calibri" w:cstheme="minorHAnsi"/>
          <w:b/>
          <w:bCs/>
          <w:highlight w:val="lightGray"/>
          <w:lang w:eastAsia="en-US"/>
        </w:rPr>
      </w:pPr>
    </w:p>
    <w:p w14:paraId="27CE1318" w14:textId="0D5706FE" w:rsidR="00A12638" w:rsidRPr="00B80196" w:rsidRDefault="00BD5601" w:rsidP="00A12638">
      <w:pPr>
        <w:spacing w:after="0" w:line="240" w:lineRule="auto"/>
        <w:ind w:firstLine="567"/>
        <w:jc w:val="both"/>
        <w:rPr>
          <w:iCs/>
          <w:lang w:eastAsia="en-US"/>
        </w:rPr>
      </w:pPr>
      <w:r w:rsidRPr="009B69CD">
        <w:rPr>
          <w:iCs/>
          <w:lang w:eastAsia="en-US"/>
        </w:rPr>
        <w:t>Tiekėjams ne</w:t>
      </w:r>
      <w:r w:rsidR="00034842">
        <w:rPr>
          <w:iCs/>
          <w:lang w:eastAsia="en-US"/>
        </w:rPr>
        <w:t>keliami</w:t>
      </w:r>
      <w:r w:rsidRPr="009B69CD">
        <w:rPr>
          <w:iCs/>
          <w:lang w:eastAsia="en-US"/>
        </w:rPr>
        <w:t xml:space="preserve"> </w:t>
      </w:r>
      <w:r w:rsidRPr="009B69CD">
        <w:rPr>
          <w:lang w:eastAsia="en-US"/>
        </w:rPr>
        <w:t xml:space="preserve">reikalavimai dėl </w:t>
      </w:r>
      <w:r w:rsidRPr="00B80196">
        <w:rPr>
          <w:lang w:eastAsia="en-US"/>
        </w:rPr>
        <w:t>kokybės vadybos sistemos ir (arba) aplinkos apsaugos vadybos sistemos standartų laikymosi.</w:t>
      </w:r>
    </w:p>
    <w:p w14:paraId="6821DAB9" w14:textId="632C0E11" w:rsidR="00A4599F" w:rsidRPr="00A12638" w:rsidRDefault="00384F5A" w:rsidP="00A12638">
      <w:pPr>
        <w:spacing w:after="0" w:line="240" w:lineRule="auto"/>
        <w:ind w:firstLine="567"/>
        <w:jc w:val="center"/>
        <w:rPr>
          <w:iCs/>
          <w:lang w:eastAsia="en-US"/>
        </w:rPr>
      </w:pPr>
      <w:r w:rsidRPr="00B80196">
        <w:rPr>
          <w:rFonts w:eastAsiaTheme="minorHAnsi" w:cstheme="minorHAnsi"/>
          <w:lang w:eastAsia="en-US"/>
        </w:rPr>
        <w:t>__________</w:t>
      </w:r>
    </w:p>
    <w:p w14:paraId="5D0FDE6E" w14:textId="192DF949" w:rsidR="008D704D" w:rsidRPr="00161682" w:rsidRDefault="008D704D" w:rsidP="008D704D">
      <w:pPr>
        <w:pStyle w:val="Antrat2"/>
        <w:ind w:left="5103"/>
        <w:rPr>
          <w:rFonts w:asciiTheme="minorHAnsi" w:hAnsiTheme="minorHAnsi" w:cstheme="minorHAnsi"/>
          <w:color w:val="0070C0"/>
          <w:sz w:val="21"/>
          <w:szCs w:val="21"/>
        </w:rPr>
      </w:pPr>
      <w:bookmarkStart w:id="86" w:name="_Ref38291379"/>
      <w:bookmarkStart w:id="87" w:name="_Ref38291394"/>
      <w:bookmarkStart w:id="88" w:name="_Ref38898251"/>
      <w:bookmarkStart w:id="89" w:name="_Toc219731980"/>
      <w:r w:rsidRPr="00161682">
        <w:rPr>
          <w:rFonts w:asciiTheme="minorHAnsi" w:eastAsia="Calibri" w:hAnsiTheme="minorHAnsi" w:cstheme="minorHAnsi"/>
          <w:color w:val="0070C0"/>
          <w:sz w:val="21"/>
          <w:szCs w:val="21"/>
        </w:rPr>
        <w:lastRenderedPageBreak/>
        <w:t xml:space="preserve">Pirkimo sąlygų </w:t>
      </w:r>
      <w:r w:rsidR="00F1334C" w:rsidRPr="00161682">
        <w:rPr>
          <w:rFonts w:asciiTheme="minorHAnsi" w:eastAsia="Calibri" w:hAnsiTheme="minorHAnsi" w:cstheme="minorHAnsi"/>
          <w:color w:val="0070C0"/>
          <w:sz w:val="21"/>
          <w:szCs w:val="21"/>
        </w:rPr>
        <w:t>5</w:t>
      </w:r>
      <w:r w:rsidRPr="00161682">
        <w:rPr>
          <w:rFonts w:asciiTheme="minorHAnsi" w:eastAsia="Calibri" w:hAnsiTheme="minorHAnsi" w:cstheme="minorHAnsi"/>
          <w:color w:val="0070C0"/>
          <w:sz w:val="21"/>
          <w:szCs w:val="21"/>
        </w:rPr>
        <w:t xml:space="preserve"> priedas „EBVPD“ </w:t>
      </w:r>
      <w:r w:rsidRPr="00161682">
        <w:rPr>
          <w:rFonts w:asciiTheme="minorHAnsi" w:hAnsiTheme="minorHAnsi" w:cstheme="minorHAnsi"/>
          <w:color w:val="0070C0"/>
          <w:sz w:val="21"/>
          <w:szCs w:val="21"/>
        </w:rPr>
        <w:t>(XML formatu)</w:t>
      </w:r>
      <w:bookmarkEnd w:id="86"/>
      <w:bookmarkEnd w:id="87"/>
      <w:bookmarkEnd w:id="88"/>
      <w:bookmarkEnd w:id="89"/>
    </w:p>
    <w:p w14:paraId="1E33CF75" w14:textId="0E2F80D8" w:rsidR="002F396F" w:rsidRPr="00161682" w:rsidRDefault="002F396F" w:rsidP="00DE290C">
      <w:pPr>
        <w:rPr>
          <w:rFonts w:cstheme="minorHAnsi"/>
          <w:b/>
          <w:bCs/>
          <w:smallCaps/>
          <w:sz w:val="22"/>
          <w:szCs w:val="22"/>
        </w:rPr>
      </w:pPr>
    </w:p>
    <w:p w14:paraId="4F6E9F95" w14:textId="40122A3B" w:rsidR="00B970B0" w:rsidRPr="00161682" w:rsidRDefault="00B970B0" w:rsidP="00BE1858">
      <w:pPr>
        <w:pStyle w:val="Paantrat"/>
        <w:jc w:val="center"/>
        <w:rPr>
          <w:rFonts w:cstheme="minorHAnsi"/>
          <w:b/>
          <w:bCs/>
          <w:smallCaps/>
        </w:rPr>
      </w:pPr>
      <w:r w:rsidRPr="00161682">
        <w:rPr>
          <w:rFonts w:cstheme="minorHAnsi"/>
        </w:rPr>
        <w:t>EUROPOS BENDRASIS VIEŠŲJŲ PIRKIMŲ DOKUMENTAS</w:t>
      </w:r>
    </w:p>
    <w:p w14:paraId="3584D74E" w14:textId="77777777" w:rsidR="002F396F" w:rsidRPr="00161682" w:rsidRDefault="002F396F" w:rsidP="002F396F">
      <w:pPr>
        <w:jc w:val="both"/>
        <w:rPr>
          <w:rFonts w:cstheme="minorHAnsi"/>
          <w:sz w:val="22"/>
          <w:szCs w:val="22"/>
        </w:rPr>
      </w:pPr>
      <w:r w:rsidRPr="00161682">
        <w:rPr>
          <w:rFonts w:cstheme="minorHAnsi"/>
          <w:sz w:val="22"/>
          <w:szCs w:val="22"/>
        </w:rPr>
        <w:t>„Europos bendrasis viešųjų pirkimų dokumentas (EBVPD)“ pateikiamas .</w:t>
      </w:r>
      <w:proofErr w:type="spellStart"/>
      <w:r w:rsidRPr="00161682">
        <w:rPr>
          <w:rFonts w:cstheme="minorHAnsi"/>
          <w:sz w:val="22"/>
          <w:szCs w:val="22"/>
        </w:rPr>
        <w:t>xml</w:t>
      </w:r>
      <w:proofErr w:type="spellEnd"/>
      <w:r w:rsidRPr="00161682">
        <w:rPr>
          <w:rFonts w:cstheme="minorHAnsi"/>
          <w:sz w:val="22"/>
          <w:szCs w:val="22"/>
        </w:rPr>
        <w:t xml:space="preserve"> formatu.</w:t>
      </w:r>
    </w:p>
    <w:p w14:paraId="5D197AB2" w14:textId="0EAE7A12" w:rsidR="002F396F" w:rsidRPr="00161682" w:rsidRDefault="00B970B0" w:rsidP="00B970B0">
      <w:pPr>
        <w:jc w:val="center"/>
        <w:rPr>
          <w:rFonts w:cstheme="minorHAnsi"/>
          <w:smallCaps/>
          <w:sz w:val="22"/>
          <w:szCs w:val="22"/>
        </w:rPr>
      </w:pPr>
      <w:r w:rsidRPr="00161682">
        <w:rPr>
          <w:rFonts w:cstheme="minorHAnsi"/>
          <w:smallCaps/>
          <w:sz w:val="22"/>
          <w:szCs w:val="22"/>
        </w:rPr>
        <w:t>__________</w:t>
      </w:r>
    </w:p>
    <w:p w14:paraId="403C297A" w14:textId="44AA8768" w:rsidR="00A4599F" w:rsidRPr="007105D1" w:rsidRDefault="00A4599F" w:rsidP="00DE290C">
      <w:pPr>
        <w:rPr>
          <w:rFonts w:cstheme="minorHAnsi"/>
          <w:b/>
          <w:bCs/>
          <w:smallCaps/>
          <w:sz w:val="22"/>
          <w:szCs w:val="22"/>
          <w:highlight w:val="lightGray"/>
        </w:rPr>
      </w:pPr>
      <w:r w:rsidRPr="007105D1">
        <w:rPr>
          <w:rFonts w:cstheme="minorHAnsi"/>
          <w:b/>
          <w:bCs/>
          <w:smallCaps/>
          <w:sz w:val="22"/>
          <w:szCs w:val="22"/>
          <w:highlight w:val="lightGray"/>
        </w:rPr>
        <w:br w:type="page"/>
      </w:r>
    </w:p>
    <w:p w14:paraId="3D8CCDF3" w14:textId="5EE7F4DF" w:rsidR="008D704D" w:rsidRPr="00161682" w:rsidRDefault="008D704D" w:rsidP="008D704D">
      <w:pPr>
        <w:pStyle w:val="Antrat2"/>
        <w:ind w:left="5103"/>
        <w:rPr>
          <w:rFonts w:asciiTheme="minorHAnsi" w:eastAsia="Calibri" w:hAnsiTheme="minorHAnsi" w:cstheme="minorHAnsi"/>
          <w:color w:val="0070C0"/>
          <w:sz w:val="21"/>
          <w:szCs w:val="21"/>
        </w:rPr>
      </w:pPr>
      <w:bookmarkStart w:id="90" w:name="_Ref39484039"/>
      <w:bookmarkStart w:id="91" w:name="_Ref40278562"/>
      <w:bookmarkStart w:id="92" w:name="_Toc219731981"/>
      <w:r w:rsidRPr="00161682">
        <w:rPr>
          <w:rFonts w:asciiTheme="minorHAnsi" w:eastAsia="Calibri" w:hAnsiTheme="minorHAnsi" w:cstheme="minorHAnsi"/>
          <w:color w:val="0070C0"/>
          <w:sz w:val="21"/>
          <w:szCs w:val="21"/>
        </w:rPr>
        <w:lastRenderedPageBreak/>
        <w:t xml:space="preserve">Pirkimo sąlygų </w:t>
      </w:r>
      <w:r w:rsidR="005C523E" w:rsidRPr="00161682">
        <w:rPr>
          <w:rFonts w:asciiTheme="minorHAnsi" w:eastAsia="Calibri" w:hAnsiTheme="minorHAnsi" w:cstheme="minorHAnsi"/>
          <w:color w:val="0070C0"/>
          <w:sz w:val="21"/>
          <w:szCs w:val="21"/>
        </w:rPr>
        <w:t>6</w:t>
      </w:r>
      <w:r w:rsidRPr="00161682">
        <w:rPr>
          <w:rFonts w:asciiTheme="minorHAnsi" w:eastAsia="Calibri" w:hAnsiTheme="minorHAnsi" w:cstheme="minorHAnsi"/>
          <w:color w:val="0070C0"/>
          <w:sz w:val="21"/>
          <w:szCs w:val="21"/>
        </w:rPr>
        <w:t xml:space="preserve"> priedas „</w:t>
      </w:r>
      <w:r w:rsidR="005C523E" w:rsidRPr="00161682">
        <w:rPr>
          <w:rFonts w:asciiTheme="minorHAnsi" w:eastAsia="Calibri" w:hAnsiTheme="minorHAnsi" w:cstheme="minorHAnsi"/>
          <w:color w:val="0070C0"/>
          <w:sz w:val="21"/>
          <w:szCs w:val="21"/>
        </w:rPr>
        <w:t>Preliminariosios sutarties projektas</w:t>
      </w:r>
      <w:r w:rsidRPr="00161682">
        <w:rPr>
          <w:rFonts w:asciiTheme="minorHAnsi" w:eastAsia="Calibri" w:hAnsiTheme="minorHAnsi" w:cstheme="minorHAnsi"/>
          <w:color w:val="0070C0"/>
          <w:sz w:val="21"/>
          <w:szCs w:val="21"/>
        </w:rPr>
        <w:t>“</w:t>
      </w:r>
      <w:bookmarkEnd w:id="90"/>
      <w:bookmarkEnd w:id="91"/>
      <w:bookmarkEnd w:id="92"/>
    </w:p>
    <w:p w14:paraId="6A0BFF9D" w14:textId="77777777" w:rsidR="00FE3D7C" w:rsidRPr="00161682" w:rsidRDefault="00FE3D7C" w:rsidP="00FE3D7C">
      <w:pPr>
        <w:jc w:val="center"/>
        <w:rPr>
          <w:rFonts w:cstheme="minorHAnsi"/>
          <w:b/>
          <w:szCs w:val="24"/>
        </w:rPr>
      </w:pPr>
    </w:p>
    <w:p w14:paraId="74BE31DB" w14:textId="77777777" w:rsidR="005C523E" w:rsidRPr="00161682" w:rsidRDefault="005C523E" w:rsidP="005C523E">
      <w:pPr>
        <w:tabs>
          <w:tab w:val="left" w:pos="810"/>
          <w:tab w:val="left" w:pos="990"/>
        </w:tabs>
        <w:spacing w:after="0" w:line="240" w:lineRule="auto"/>
        <w:ind w:firstLine="567"/>
        <w:rPr>
          <w:rFonts w:ascii="Calibri" w:eastAsia="Times New Roman" w:hAnsi="Calibri" w:cs="Calibri"/>
          <w:lang w:eastAsia="en-US"/>
        </w:rPr>
      </w:pPr>
    </w:p>
    <w:p w14:paraId="7C7F56F5" w14:textId="77777777" w:rsidR="005C523E" w:rsidRPr="00161682" w:rsidRDefault="005C523E" w:rsidP="005C523E">
      <w:pPr>
        <w:pStyle w:val="Betarp"/>
        <w:ind w:firstLine="851"/>
        <w:jc w:val="both"/>
        <w:rPr>
          <w:rFonts w:eastAsia="Times New Roman"/>
          <w:lang w:eastAsia="en-US"/>
        </w:rPr>
      </w:pPr>
      <w:r w:rsidRPr="00161682">
        <w:rPr>
          <w:rFonts w:ascii="Calibri" w:eastAsia="Times New Roman" w:hAnsi="Calibri" w:cs="Calibri"/>
          <w:lang w:eastAsia="en-US"/>
        </w:rPr>
        <w:t xml:space="preserve">Preliminariosios sutarties projektas su priedais pateikiamas atskiru </w:t>
      </w:r>
      <w:proofErr w:type="spellStart"/>
      <w:r w:rsidRPr="00161682">
        <w:rPr>
          <w:rFonts w:ascii="Calibri" w:eastAsia="Times New Roman" w:hAnsi="Calibri" w:cs="Calibri"/>
          <w:lang w:eastAsia="en-US"/>
        </w:rPr>
        <w:t>pdf</w:t>
      </w:r>
      <w:proofErr w:type="spellEnd"/>
      <w:r w:rsidRPr="00161682">
        <w:rPr>
          <w:rFonts w:ascii="Calibri" w:eastAsia="Times New Roman" w:hAnsi="Calibri" w:cs="Calibri"/>
          <w:lang w:eastAsia="en-US"/>
        </w:rPr>
        <w:t>. formato dokumentu</w:t>
      </w:r>
      <w:r w:rsidRPr="00161682">
        <w:rPr>
          <w:rFonts w:eastAsia="Times New Roman"/>
          <w:lang w:eastAsia="en-US"/>
        </w:rPr>
        <w:t xml:space="preserve"> </w:t>
      </w:r>
    </w:p>
    <w:p w14:paraId="08FB30FB" w14:textId="671A88DA" w:rsidR="000E6939" w:rsidRPr="00161682" w:rsidRDefault="000E6939" w:rsidP="000E6939">
      <w:pPr>
        <w:pStyle w:val="Betarp"/>
        <w:ind w:firstLine="851"/>
        <w:jc w:val="both"/>
        <w:rPr>
          <w:rFonts w:eastAsia="Times New Roman"/>
          <w:lang w:eastAsia="en-US"/>
        </w:rPr>
      </w:pPr>
    </w:p>
    <w:p w14:paraId="0EE920F4" w14:textId="7F347611" w:rsidR="00A4599F" w:rsidRPr="007105D1" w:rsidRDefault="009B6F95" w:rsidP="00A5751B">
      <w:pPr>
        <w:jc w:val="center"/>
        <w:rPr>
          <w:rFonts w:cstheme="minorHAnsi"/>
          <w:b/>
          <w:bCs/>
          <w:smallCaps/>
          <w:sz w:val="22"/>
          <w:szCs w:val="22"/>
          <w:highlight w:val="lightGray"/>
        </w:rPr>
      </w:pPr>
      <w:r w:rsidRPr="00161682">
        <w:rPr>
          <w:rFonts w:cstheme="minorHAnsi"/>
        </w:rPr>
        <w:t>__________</w:t>
      </w:r>
      <w:r w:rsidR="00A4599F" w:rsidRPr="007105D1">
        <w:rPr>
          <w:rFonts w:cstheme="minorHAnsi"/>
          <w:b/>
          <w:bCs/>
          <w:smallCaps/>
          <w:sz w:val="22"/>
          <w:szCs w:val="22"/>
          <w:highlight w:val="lightGray"/>
        </w:rPr>
        <w:br w:type="page"/>
      </w:r>
    </w:p>
    <w:p w14:paraId="4758AB0E" w14:textId="77777777" w:rsidR="00CC6449" w:rsidRDefault="00CC6449">
      <w:pPr>
        <w:rPr>
          <w:rFonts w:cstheme="minorHAnsi"/>
          <w:color w:val="0070C0"/>
          <w:highlight w:val="lightGray"/>
        </w:rPr>
        <w:sectPr w:rsidR="00CC6449" w:rsidSect="00152E69">
          <w:pgSz w:w="12240" w:h="15840"/>
          <w:pgMar w:top="1134" w:right="567" w:bottom="1134" w:left="1701" w:header="720" w:footer="720" w:gutter="0"/>
          <w:cols w:space="720"/>
          <w:titlePg/>
          <w:docGrid w:linePitch="360"/>
        </w:sectPr>
      </w:pPr>
      <w:bookmarkStart w:id="93" w:name="_Ref39586171"/>
      <w:bookmarkStart w:id="94" w:name="_Ref39673580"/>
      <w:bookmarkStart w:id="95" w:name="_Ref39674283"/>
    </w:p>
    <w:p w14:paraId="7640025C" w14:textId="1F1DF05C" w:rsidR="00CC6449" w:rsidRPr="0070666A" w:rsidRDefault="00CC6449" w:rsidP="00CC6449">
      <w:pPr>
        <w:pStyle w:val="Betarp"/>
        <w:ind w:left="10368"/>
        <w:rPr>
          <w:rFonts w:eastAsia="Calibri"/>
          <w:color w:val="0070C0"/>
        </w:rPr>
      </w:pPr>
      <w:r w:rsidRPr="0070666A">
        <w:rPr>
          <w:rFonts w:eastAsia="Calibri"/>
          <w:color w:val="0070C0"/>
        </w:rPr>
        <w:lastRenderedPageBreak/>
        <w:t xml:space="preserve">Pirkimo sąlygų 7 priedas </w:t>
      </w:r>
    </w:p>
    <w:p w14:paraId="10A77F22" w14:textId="6A043F22" w:rsidR="00CC6449" w:rsidRPr="0070666A" w:rsidRDefault="00CC6449" w:rsidP="00CC6449">
      <w:pPr>
        <w:pStyle w:val="Betarp"/>
        <w:ind w:left="10368"/>
        <w:rPr>
          <w:color w:val="0070C0"/>
        </w:rPr>
      </w:pPr>
      <w:r w:rsidRPr="0070666A">
        <w:rPr>
          <w:color w:val="0070C0"/>
        </w:rPr>
        <w:t xml:space="preserve">„Tiekėjo </w:t>
      </w:r>
      <w:r w:rsidR="00C50C05" w:rsidRPr="0070666A">
        <w:rPr>
          <w:color w:val="0070C0"/>
        </w:rPr>
        <w:t>specialistų</w:t>
      </w:r>
      <w:r w:rsidRPr="0070666A">
        <w:rPr>
          <w:color w:val="0070C0"/>
        </w:rPr>
        <w:t xml:space="preserve"> ir asmenų, </w:t>
      </w:r>
    </w:p>
    <w:p w14:paraId="04C4EAA3" w14:textId="1BD638CA" w:rsidR="00CC6449" w:rsidRPr="0070666A" w:rsidRDefault="00CC6449" w:rsidP="00CC6449">
      <w:pPr>
        <w:pStyle w:val="Betarp"/>
        <w:ind w:left="10368"/>
        <w:rPr>
          <w:color w:val="0070C0"/>
        </w:rPr>
      </w:pPr>
      <w:r w:rsidRPr="0070666A">
        <w:rPr>
          <w:color w:val="0070C0"/>
        </w:rPr>
        <w:t>atsakin</w:t>
      </w:r>
      <w:r w:rsidR="00C50C05" w:rsidRPr="0070666A">
        <w:rPr>
          <w:color w:val="0070C0"/>
        </w:rPr>
        <w:t>gų už sutarties vykdymą, sąrašo forma</w:t>
      </w:r>
      <w:r w:rsidRPr="0070666A">
        <w:rPr>
          <w:color w:val="0070C0"/>
        </w:rPr>
        <w:t xml:space="preserve">“ </w:t>
      </w:r>
    </w:p>
    <w:p w14:paraId="116A13EF" w14:textId="77777777" w:rsidR="00CC6449" w:rsidRPr="0070666A" w:rsidRDefault="00CC6449" w:rsidP="00CC6449">
      <w:pPr>
        <w:pStyle w:val="Betarp"/>
        <w:ind w:left="10368"/>
        <w:rPr>
          <w:color w:val="0070C0"/>
        </w:rPr>
      </w:pPr>
    </w:p>
    <w:p w14:paraId="2D8B6B74" w14:textId="30DB17AE" w:rsidR="00CC6449" w:rsidRPr="0070666A" w:rsidRDefault="00CC6449" w:rsidP="00CC6449">
      <w:pPr>
        <w:jc w:val="center"/>
        <w:rPr>
          <w:rFonts w:cstheme="minorHAnsi"/>
          <w:b/>
          <w:caps/>
        </w:rPr>
      </w:pPr>
      <w:r w:rsidRPr="0070666A">
        <w:rPr>
          <w:rFonts w:cstheme="minorHAnsi"/>
          <w:b/>
        </w:rPr>
        <w:t>TIEKĖJO</w:t>
      </w:r>
      <w:r w:rsidRPr="0070666A">
        <w:rPr>
          <w:rFonts w:cstheme="minorHAnsi"/>
          <w:b/>
          <w:caps/>
        </w:rPr>
        <w:t xml:space="preserve"> </w:t>
      </w:r>
      <w:r w:rsidR="00C50C05" w:rsidRPr="0070666A">
        <w:rPr>
          <w:rFonts w:cstheme="minorHAnsi"/>
          <w:b/>
          <w:caps/>
        </w:rPr>
        <w:t>specialistų</w:t>
      </w:r>
      <w:r w:rsidRPr="0070666A">
        <w:rPr>
          <w:rFonts w:cstheme="minorHAnsi"/>
          <w:b/>
          <w:caps/>
        </w:rPr>
        <w:t xml:space="preserve"> ir asmenų, atsakingų už sutarties vykdymą, sąrašas</w:t>
      </w:r>
    </w:p>
    <w:p w14:paraId="58A5FA62" w14:textId="77777777" w:rsidR="00CC6449" w:rsidRPr="007105D1" w:rsidRDefault="00CC6449" w:rsidP="00CC6449">
      <w:pPr>
        <w:jc w:val="center"/>
        <w:rPr>
          <w:rFonts w:cstheme="minorHAnsi"/>
          <w:b/>
          <w:caps/>
          <w:sz w:val="20"/>
          <w:szCs w:val="20"/>
          <w:highlight w:val="lightGray"/>
        </w:rPr>
      </w:pPr>
    </w:p>
    <w:tbl>
      <w:tblPr>
        <w:tblpPr w:leftFromText="180" w:rightFromText="180" w:vertAnchor="text" w:horzAnchor="margin" w:tblpXSpec="center"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
        <w:gridCol w:w="1551"/>
        <w:gridCol w:w="1421"/>
        <w:gridCol w:w="1939"/>
        <w:gridCol w:w="1551"/>
        <w:gridCol w:w="1316"/>
        <w:gridCol w:w="1782"/>
        <w:gridCol w:w="1680"/>
        <w:gridCol w:w="1549"/>
      </w:tblGrid>
      <w:tr w:rsidR="00CC6449" w:rsidRPr="007105D1" w14:paraId="32F5CC1F" w14:textId="77777777" w:rsidTr="00152E69">
        <w:tc>
          <w:tcPr>
            <w:tcW w:w="286" w:type="pct"/>
            <w:shd w:val="clear" w:color="auto" w:fill="DEEAF6" w:themeFill="accent5" w:themeFillTint="33"/>
          </w:tcPr>
          <w:p w14:paraId="7283791C" w14:textId="77777777" w:rsidR="00CC6449" w:rsidRPr="0070666A" w:rsidRDefault="00CC6449" w:rsidP="00152E69">
            <w:pPr>
              <w:pStyle w:val="Betarp"/>
              <w:jc w:val="center"/>
              <w:rPr>
                <w:b/>
              </w:rPr>
            </w:pPr>
            <w:r w:rsidRPr="0070666A">
              <w:rPr>
                <w:b/>
              </w:rPr>
              <w:t>Eil.</w:t>
            </w:r>
          </w:p>
          <w:p w14:paraId="38CA1C83" w14:textId="77777777" w:rsidR="00CC6449" w:rsidRPr="0070666A" w:rsidRDefault="00CC6449" w:rsidP="00152E69">
            <w:pPr>
              <w:pStyle w:val="Betarp"/>
              <w:jc w:val="center"/>
              <w:rPr>
                <w:b/>
              </w:rPr>
            </w:pPr>
            <w:r w:rsidRPr="0070666A">
              <w:rPr>
                <w:b/>
              </w:rPr>
              <w:t>Nr.</w:t>
            </w:r>
          </w:p>
        </w:tc>
        <w:tc>
          <w:tcPr>
            <w:tcW w:w="573" w:type="pct"/>
            <w:shd w:val="clear" w:color="auto" w:fill="DEEAF6" w:themeFill="accent5" w:themeFillTint="33"/>
          </w:tcPr>
          <w:p w14:paraId="3CB49273" w14:textId="77777777" w:rsidR="00CC6449" w:rsidRPr="0070666A" w:rsidRDefault="00CC6449" w:rsidP="00152E69">
            <w:pPr>
              <w:pStyle w:val="Betarp"/>
              <w:jc w:val="center"/>
              <w:rPr>
                <w:b/>
              </w:rPr>
            </w:pPr>
            <w:r w:rsidRPr="0070666A">
              <w:rPr>
                <w:b/>
                <w:caps/>
              </w:rPr>
              <w:t>V</w:t>
            </w:r>
            <w:r w:rsidRPr="0070666A">
              <w:rPr>
                <w:b/>
              </w:rPr>
              <w:t>ardas, pavardė</w:t>
            </w:r>
          </w:p>
        </w:tc>
        <w:tc>
          <w:tcPr>
            <w:tcW w:w="525" w:type="pct"/>
            <w:shd w:val="clear" w:color="auto" w:fill="DEEAF6" w:themeFill="accent5" w:themeFillTint="33"/>
          </w:tcPr>
          <w:p w14:paraId="76631CD7" w14:textId="77777777" w:rsidR="00CC6449" w:rsidRPr="0070666A" w:rsidRDefault="00CC6449" w:rsidP="00152E69">
            <w:pPr>
              <w:pStyle w:val="Betarp"/>
              <w:jc w:val="center"/>
              <w:rPr>
                <w:b/>
              </w:rPr>
            </w:pPr>
            <w:r w:rsidRPr="0070666A">
              <w:rPr>
                <w:b/>
              </w:rPr>
              <w:t>Darbuotojo esama(-</w:t>
            </w:r>
            <w:proofErr w:type="spellStart"/>
            <w:r w:rsidRPr="0070666A">
              <w:rPr>
                <w:b/>
              </w:rPr>
              <w:t>os</w:t>
            </w:r>
            <w:proofErr w:type="spellEnd"/>
            <w:r w:rsidRPr="0070666A">
              <w:rPr>
                <w:b/>
              </w:rPr>
              <w:t>) darbovietė (-ės)*</w:t>
            </w:r>
          </w:p>
        </w:tc>
        <w:tc>
          <w:tcPr>
            <w:tcW w:w="716" w:type="pct"/>
            <w:shd w:val="clear" w:color="auto" w:fill="DEEAF6" w:themeFill="accent5" w:themeFillTint="33"/>
          </w:tcPr>
          <w:p w14:paraId="535666DB" w14:textId="77777777" w:rsidR="00CC6449" w:rsidRPr="0070666A" w:rsidRDefault="00CC6449" w:rsidP="00152E69">
            <w:pPr>
              <w:pStyle w:val="Betarp"/>
              <w:jc w:val="center"/>
              <w:rPr>
                <w:b/>
              </w:rPr>
            </w:pPr>
            <w:r w:rsidRPr="0070666A">
              <w:rPr>
                <w:b/>
              </w:rPr>
              <w:t>Pozicija (darbo vieta, pareigos), kuriai siūlomas darbuotojas (specialistas) pagal specialiųjų pirkimo sąlygų 4 priedo 3.1 punkto reikalavimus</w:t>
            </w:r>
          </w:p>
        </w:tc>
        <w:tc>
          <w:tcPr>
            <w:tcW w:w="573" w:type="pct"/>
            <w:shd w:val="clear" w:color="auto" w:fill="DEEAF6" w:themeFill="accent5" w:themeFillTint="33"/>
          </w:tcPr>
          <w:p w14:paraId="34B4B80D" w14:textId="77777777" w:rsidR="00CC6449" w:rsidRPr="0070666A" w:rsidRDefault="00CC6449" w:rsidP="00152E69">
            <w:pPr>
              <w:pStyle w:val="Betarp"/>
              <w:jc w:val="center"/>
              <w:rPr>
                <w:b/>
              </w:rPr>
            </w:pPr>
            <w:r w:rsidRPr="0070666A">
              <w:rPr>
                <w:b/>
              </w:rPr>
              <w:t>Darbuotojo (specialisto) stažas pirkimo dokumentuose reikalaujamoje srityje (metais)**</w:t>
            </w:r>
          </w:p>
        </w:tc>
        <w:tc>
          <w:tcPr>
            <w:tcW w:w="477" w:type="pct"/>
            <w:shd w:val="clear" w:color="auto" w:fill="DEEAF6" w:themeFill="accent5" w:themeFillTint="33"/>
          </w:tcPr>
          <w:p w14:paraId="1405920F" w14:textId="77777777" w:rsidR="00CC6449" w:rsidRPr="0070666A" w:rsidRDefault="00CC6449" w:rsidP="00152E69">
            <w:pPr>
              <w:pStyle w:val="Betarp"/>
              <w:jc w:val="center"/>
              <w:rPr>
                <w:b/>
              </w:rPr>
            </w:pPr>
            <w:r w:rsidRPr="0070666A">
              <w:rPr>
                <w:b/>
              </w:rPr>
              <w:t>Darbuotojo (specialisto) išsilavinimas (nurodant išsilavinimo sritį)**</w:t>
            </w:r>
          </w:p>
        </w:tc>
        <w:tc>
          <w:tcPr>
            <w:tcW w:w="658" w:type="pct"/>
            <w:shd w:val="clear" w:color="auto" w:fill="DEEAF6" w:themeFill="accent5" w:themeFillTint="33"/>
          </w:tcPr>
          <w:p w14:paraId="34C0F9EE" w14:textId="77777777" w:rsidR="00CC6449" w:rsidRPr="0070666A" w:rsidRDefault="00CC6449" w:rsidP="00152E69">
            <w:pPr>
              <w:pStyle w:val="Betarp"/>
              <w:jc w:val="center"/>
              <w:rPr>
                <w:b/>
              </w:rPr>
            </w:pPr>
            <w:r w:rsidRPr="0070666A">
              <w:rPr>
                <w:b/>
              </w:rPr>
              <w:t>Darbuotojo (specialisto) turima kvalifikacija, patvirtinanti    4 stulpelyje nurodytus darbuotojui (specialistui) keliamus reikalavimus**</w:t>
            </w:r>
          </w:p>
        </w:tc>
        <w:tc>
          <w:tcPr>
            <w:tcW w:w="620" w:type="pct"/>
            <w:shd w:val="clear" w:color="auto" w:fill="DEEAF6" w:themeFill="accent5" w:themeFillTint="33"/>
          </w:tcPr>
          <w:p w14:paraId="6A40E6F1" w14:textId="77777777" w:rsidR="00CC6449" w:rsidRPr="0070666A" w:rsidRDefault="00CC6449" w:rsidP="00152E69">
            <w:pPr>
              <w:pStyle w:val="Betarp"/>
              <w:jc w:val="center"/>
              <w:rPr>
                <w:b/>
              </w:rPr>
            </w:pPr>
            <w:r w:rsidRPr="0070666A">
              <w:rPr>
                <w:b/>
              </w:rPr>
              <w:t>Pridedami reikalaujami darbuotojo (specialisto) kvalifikaciją (išsilavinimą*) patvirtinantys dokumentai (atestatai, pažymėjimai, mokslo baigimo diplomai ir kt.)**</w:t>
            </w:r>
          </w:p>
        </w:tc>
        <w:tc>
          <w:tcPr>
            <w:tcW w:w="573" w:type="pct"/>
            <w:shd w:val="clear" w:color="auto" w:fill="DEEAF6" w:themeFill="accent5" w:themeFillTint="33"/>
          </w:tcPr>
          <w:p w14:paraId="56E89054" w14:textId="77777777" w:rsidR="00CC6449" w:rsidRPr="0070666A" w:rsidRDefault="00CC6449" w:rsidP="00152E69">
            <w:pPr>
              <w:pStyle w:val="Betarp"/>
              <w:jc w:val="center"/>
              <w:rPr>
                <w:b/>
              </w:rPr>
            </w:pPr>
            <w:r w:rsidRPr="0070666A">
              <w:rPr>
                <w:b/>
              </w:rPr>
              <w:t>Darbuotojo (specialisto) patirties reikalaujamoje srityje aprašymas, trumpai apibūdinant vykdytus projektus, sutartis ir pan.**</w:t>
            </w:r>
          </w:p>
        </w:tc>
      </w:tr>
      <w:tr w:rsidR="00CC6449" w:rsidRPr="007105D1" w14:paraId="5D2BFE7E" w14:textId="77777777" w:rsidTr="00152E69">
        <w:tc>
          <w:tcPr>
            <w:tcW w:w="286" w:type="pct"/>
          </w:tcPr>
          <w:p w14:paraId="1AA4806E" w14:textId="77777777" w:rsidR="00CC6449" w:rsidRPr="0070666A" w:rsidRDefault="00CC6449" w:rsidP="00152E69">
            <w:pPr>
              <w:pStyle w:val="Betarp"/>
              <w:jc w:val="center"/>
              <w:rPr>
                <w:b/>
                <w:i/>
                <w:caps/>
              </w:rPr>
            </w:pPr>
            <w:r w:rsidRPr="0070666A">
              <w:rPr>
                <w:b/>
                <w:i/>
                <w:caps/>
              </w:rPr>
              <w:t>1</w:t>
            </w:r>
          </w:p>
        </w:tc>
        <w:tc>
          <w:tcPr>
            <w:tcW w:w="573" w:type="pct"/>
          </w:tcPr>
          <w:p w14:paraId="33DFB429" w14:textId="77777777" w:rsidR="00CC6449" w:rsidRPr="0070666A" w:rsidRDefault="00CC6449" w:rsidP="00152E69">
            <w:pPr>
              <w:pStyle w:val="Betarp"/>
              <w:jc w:val="center"/>
              <w:rPr>
                <w:b/>
                <w:i/>
                <w:caps/>
              </w:rPr>
            </w:pPr>
            <w:r w:rsidRPr="0070666A">
              <w:rPr>
                <w:b/>
                <w:i/>
                <w:caps/>
              </w:rPr>
              <w:t>2</w:t>
            </w:r>
          </w:p>
        </w:tc>
        <w:tc>
          <w:tcPr>
            <w:tcW w:w="525" w:type="pct"/>
          </w:tcPr>
          <w:p w14:paraId="280F4537" w14:textId="77777777" w:rsidR="00CC6449" w:rsidRPr="0070666A" w:rsidRDefault="00CC6449" w:rsidP="00152E69">
            <w:pPr>
              <w:pStyle w:val="Betarp"/>
              <w:jc w:val="center"/>
              <w:rPr>
                <w:b/>
                <w:i/>
                <w:caps/>
              </w:rPr>
            </w:pPr>
            <w:r w:rsidRPr="0070666A">
              <w:rPr>
                <w:b/>
                <w:i/>
                <w:caps/>
              </w:rPr>
              <w:t>3</w:t>
            </w:r>
          </w:p>
        </w:tc>
        <w:tc>
          <w:tcPr>
            <w:tcW w:w="716" w:type="pct"/>
          </w:tcPr>
          <w:p w14:paraId="6CDF0AEC" w14:textId="77777777" w:rsidR="00CC6449" w:rsidRPr="0070666A" w:rsidRDefault="00CC6449" w:rsidP="00152E69">
            <w:pPr>
              <w:pStyle w:val="Betarp"/>
              <w:jc w:val="center"/>
              <w:rPr>
                <w:b/>
                <w:i/>
                <w:caps/>
              </w:rPr>
            </w:pPr>
            <w:r w:rsidRPr="0070666A">
              <w:rPr>
                <w:b/>
                <w:i/>
                <w:caps/>
              </w:rPr>
              <w:t>4</w:t>
            </w:r>
          </w:p>
        </w:tc>
        <w:tc>
          <w:tcPr>
            <w:tcW w:w="573" w:type="pct"/>
          </w:tcPr>
          <w:p w14:paraId="43B2E590" w14:textId="77777777" w:rsidR="00CC6449" w:rsidRPr="0070666A" w:rsidRDefault="00CC6449" w:rsidP="00152E69">
            <w:pPr>
              <w:pStyle w:val="Betarp"/>
              <w:jc w:val="center"/>
              <w:rPr>
                <w:b/>
                <w:i/>
                <w:caps/>
              </w:rPr>
            </w:pPr>
            <w:r w:rsidRPr="0070666A">
              <w:rPr>
                <w:b/>
                <w:i/>
                <w:caps/>
              </w:rPr>
              <w:t>5</w:t>
            </w:r>
          </w:p>
        </w:tc>
        <w:tc>
          <w:tcPr>
            <w:tcW w:w="477" w:type="pct"/>
          </w:tcPr>
          <w:p w14:paraId="411D9975" w14:textId="77777777" w:rsidR="00CC6449" w:rsidRPr="0070666A" w:rsidRDefault="00CC6449" w:rsidP="00152E69">
            <w:pPr>
              <w:pStyle w:val="Betarp"/>
              <w:jc w:val="center"/>
              <w:rPr>
                <w:b/>
                <w:i/>
                <w:caps/>
              </w:rPr>
            </w:pPr>
            <w:r w:rsidRPr="0070666A">
              <w:rPr>
                <w:b/>
                <w:i/>
                <w:caps/>
              </w:rPr>
              <w:t>6</w:t>
            </w:r>
          </w:p>
        </w:tc>
        <w:tc>
          <w:tcPr>
            <w:tcW w:w="658" w:type="pct"/>
          </w:tcPr>
          <w:p w14:paraId="2794F6AC" w14:textId="77777777" w:rsidR="00CC6449" w:rsidRPr="0070666A" w:rsidRDefault="00CC6449" w:rsidP="00152E69">
            <w:pPr>
              <w:pStyle w:val="Betarp"/>
              <w:jc w:val="center"/>
              <w:rPr>
                <w:b/>
                <w:i/>
                <w:caps/>
              </w:rPr>
            </w:pPr>
            <w:r w:rsidRPr="0070666A">
              <w:rPr>
                <w:b/>
                <w:i/>
                <w:caps/>
              </w:rPr>
              <w:t>7</w:t>
            </w:r>
          </w:p>
        </w:tc>
        <w:tc>
          <w:tcPr>
            <w:tcW w:w="620" w:type="pct"/>
          </w:tcPr>
          <w:p w14:paraId="18C7DDCF" w14:textId="77777777" w:rsidR="00CC6449" w:rsidRPr="0070666A" w:rsidRDefault="00CC6449" w:rsidP="00152E69">
            <w:pPr>
              <w:pStyle w:val="Betarp"/>
              <w:jc w:val="center"/>
              <w:rPr>
                <w:b/>
                <w:i/>
                <w:caps/>
              </w:rPr>
            </w:pPr>
            <w:r w:rsidRPr="0070666A">
              <w:rPr>
                <w:b/>
                <w:i/>
                <w:caps/>
              </w:rPr>
              <w:t>8</w:t>
            </w:r>
          </w:p>
        </w:tc>
        <w:tc>
          <w:tcPr>
            <w:tcW w:w="573" w:type="pct"/>
          </w:tcPr>
          <w:p w14:paraId="4694FFF4" w14:textId="77777777" w:rsidR="00CC6449" w:rsidRPr="0070666A" w:rsidRDefault="00CC6449" w:rsidP="00152E69">
            <w:pPr>
              <w:pStyle w:val="Betarp"/>
              <w:jc w:val="center"/>
              <w:rPr>
                <w:b/>
                <w:i/>
                <w:caps/>
              </w:rPr>
            </w:pPr>
            <w:r w:rsidRPr="0070666A">
              <w:rPr>
                <w:b/>
                <w:i/>
                <w:caps/>
              </w:rPr>
              <w:t>9</w:t>
            </w:r>
          </w:p>
        </w:tc>
      </w:tr>
      <w:tr w:rsidR="00CC6449" w:rsidRPr="007105D1" w14:paraId="6BC120DE" w14:textId="77777777" w:rsidTr="00152E69">
        <w:tc>
          <w:tcPr>
            <w:tcW w:w="286" w:type="pct"/>
          </w:tcPr>
          <w:p w14:paraId="7BCF1338" w14:textId="77777777" w:rsidR="00CC6449" w:rsidRPr="0070666A" w:rsidRDefault="00CC6449" w:rsidP="00152E69">
            <w:pPr>
              <w:pStyle w:val="Betarp"/>
              <w:jc w:val="center"/>
              <w:rPr>
                <w:caps/>
              </w:rPr>
            </w:pPr>
            <w:r w:rsidRPr="0070666A">
              <w:rPr>
                <w:caps/>
              </w:rPr>
              <w:t>1</w:t>
            </w:r>
          </w:p>
        </w:tc>
        <w:tc>
          <w:tcPr>
            <w:tcW w:w="573" w:type="pct"/>
          </w:tcPr>
          <w:p w14:paraId="52213751" w14:textId="77777777" w:rsidR="00CC6449" w:rsidRPr="0070666A" w:rsidRDefault="00CC6449" w:rsidP="00152E69">
            <w:pPr>
              <w:pStyle w:val="Betarp"/>
              <w:rPr>
                <w:caps/>
              </w:rPr>
            </w:pPr>
          </w:p>
        </w:tc>
        <w:tc>
          <w:tcPr>
            <w:tcW w:w="525" w:type="pct"/>
          </w:tcPr>
          <w:p w14:paraId="5F53EE86" w14:textId="77777777" w:rsidR="00CC6449" w:rsidRPr="0070666A" w:rsidRDefault="00CC6449" w:rsidP="00152E69">
            <w:pPr>
              <w:pStyle w:val="Betarp"/>
              <w:rPr>
                <w:caps/>
              </w:rPr>
            </w:pPr>
          </w:p>
        </w:tc>
        <w:tc>
          <w:tcPr>
            <w:tcW w:w="716" w:type="pct"/>
          </w:tcPr>
          <w:p w14:paraId="31F26B30" w14:textId="77777777" w:rsidR="00CC6449" w:rsidRPr="0070666A" w:rsidRDefault="00CC6449" w:rsidP="00152E69">
            <w:pPr>
              <w:pStyle w:val="Betarp"/>
              <w:rPr>
                <w:caps/>
              </w:rPr>
            </w:pPr>
          </w:p>
        </w:tc>
        <w:tc>
          <w:tcPr>
            <w:tcW w:w="573" w:type="pct"/>
          </w:tcPr>
          <w:p w14:paraId="3C06E87B" w14:textId="77777777" w:rsidR="00CC6449" w:rsidRPr="0070666A" w:rsidRDefault="00CC6449" w:rsidP="00152E69">
            <w:pPr>
              <w:pStyle w:val="Betarp"/>
              <w:rPr>
                <w:caps/>
              </w:rPr>
            </w:pPr>
          </w:p>
        </w:tc>
        <w:tc>
          <w:tcPr>
            <w:tcW w:w="477" w:type="pct"/>
          </w:tcPr>
          <w:p w14:paraId="70117A91" w14:textId="77777777" w:rsidR="00CC6449" w:rsidRPr="0070666A" w:rsidRDefault="00CC6449" w:rsidP="00152E69">
            <w:pPr>
              <w:pStyle w:val="Betarp"/>
              <w:rPr>
                <w:caps/>
              </w:rPr>
            </w:pPr>
          </w:p>
        </w:tc>
        <w:tc>
          <w:tcPr>
            <w:tcW w:w="658" w:type="pct"/>
          </w:tcPr>
          <w:p w14:paraId="6997FC3E" w14:textId="77777777" w:rsidR="00CC6449" w:rsidRPr="0070666A" w:rsidRDefault="00CC6449" w:rsidP="00152E69">
            <w:pPr>
              <w:pStyle w:val="Betarp"/>
              <w:rPr>
                <w:caps/>
              </w:rPr>
            </w:pPr>
          </w:p>
        </w:tc>
        <w:tc>
          <w:tcPr>
            <w:tcW w:w="620" w:type="pct"/>
          </w:tcPr>
          <w:p w14:paraId="06B4C233" w14:textId="77777777" w:rsidR="00CC6449" w:rsidRPr="0070666A" w:rsidRDefault="00CC6449" w:rsidP="00152E69">
            <w:pPr>
              <w:pStyle w:val="Betarp"/>
              <w:rPr>
                <w:caps/>
              </w:rPr>
            </w:pPr>
          </w:p>
        </w:tc>
        <w:tc>
          <w:tcPr>
            <w:tcW w:w="573" w:type="pct"/>
          </w:tcPr>
          <w:p w14:paraId="5F8AD2AD" w14:textId="77777777" w:rsidR="00CC6449" w:rsidRPr="0070666A" w:rsidRDefault="00CC6449" w:rsidP="00152E69">
            <w:pPr>
              <w:pStyle w:val="Betarp"/>
              <w:rPr>
                <w:caps/>
              </w:rPr>
            </w:pPr>
          </w:p>
        </w:tc>
      </w:tr>
      <w:tr w:rsidR="00CC6449" w:rsidRPr="007105D1" w14:paraId="1946C4E0" w14:textId="77777777" w:rsidTr="00152E69">
        <w:tc>
          <w:tcPr>
            <w:tcW w:w="286" w:type="pct"/>
          </w:tcPr>
          <w:p w14:paraId="6B16E5AC" w14:textId="77777777" w:rsidR="00CC6449" w:rsidRPr="0070666A" w:rsidRDefault="00CC6449" w:rsidP="00152E69">
            <w:pPr>
              <w:pStyle w:val="Betarp"/>
              <w:jc w:val="center"/>
              <w:rPr>
                <w:caps/>
              </w:rPr>
            </w:pPr>
            <w:r w:rsidRPr="0070666A">
              <w:rPr>
                <w:caps/>
              </w:rPr>
              <w:t>2</w:t>
            </w:r>
          </w:p>
        </w:tc>
        <w:tc>
          <w:tcPr>
            <w:tcW w:w="573" w:type="pct"/>
          </w:tcPr>
          <w:p w14:paraId="6875EF98" w14:textId="77777777" w:rsidR="00CC6449" w:rsidRPr="0070666A" w:rsidRDefault="00CC6449" w:rsidP="00152E69">
            <w:pPr>
              <w:pStyle w:val="Betarp"/>
              <w:rPr>
                <w:caps/>
              </w:rPr>
            </w:pPr>
          </w:p>
        </w:tc>
        <w:tc>
          <w:tcPr>
            <w:tcW w:w="525" w:type="pct"/>
          </w:tcPr>
          <w:p w14:paraId="0F757AA8" w14:textId="77777777" w:rsidR="00CC6449" w:rsidRPr="0070666A" w:rsidRDefault="00CC6449" w:rsidP="00152E69">
            <w:pPr>
              <w:pStyle w:val="Betarp"/>
              <w:rPr>
                <w:caps/>
              </w:rPr>
            </w:pPr>
          </w:p>
        </w:tc>
        <w:tc>
          <w:tcPr>
            <w:tcW w:w="716" w:type="pct"/>
          </w:tcPr>
          <w:p w14:paraId="28EF29BE" w14:textId="77777777" w:rsidR="00CC6449" w:rsidRPr="0070666A" w:rsidRDefault="00CC6449" w:rsidP="00152E69">
            <w:pPr>
              <w:pStyle w:val="Betarp"/>
              <w:rPr>
                <w:caps/>
              </w:rPr>
            </w:pPr>
          </w:p>
        </w:tc>
        <w:tc>
          <w:tcPr>
            <w:tcW w:w="573" w:type="pct"/>
          </w:tcPr>
          <w:p w14:paraId="7A212607" w14:textId="77777777" w:rsidR="00CC6449" w:rsidRPr="0070666A" w:rsidRDefault="00CC6449" w:rsidP="00152E69">
            <w:pPr>
              <w:pStyle w:val="Betarp"/>
              <w:rPr>
                <w:caps/>
              </w:rPr>
            </w:pPr>
          </w:p>
        </w:tc>
        <w:tc>
          <w:tcPr>
            <w:tcW w:w="477" w:type="pct"/>
          </w:tcPr>
          <w:p w14:paraId="64BCC9BC" w14:textId="77777777" w:rsidR="00CC6449" w:rsidRPr="0070666A" w:rsidRDefault="00CC6449" w:rsidP="00152E69">
            <w:pPr>
              <w:pStyle w:val="Betarp"/>
              <w:rPr>
                <w:caps/>
              </w:rPr>
            </w:pPr>
          </w:p>
        </w:tc>
        <w:tc>
          <w:tcPr>
            <w:tcW w:w="658" w:type="pct"/>
          </w:tcPr>
          <w:p w14:paraId="3994206B" w14:textId="77777777" w:rsidR="00CC6449" w:rsidRPr="0070666A" w:rsidRDefault="00CC6449" w:rsidP="00152E69">
            <w:pPr>
              <w:pStyle w:val="Betarp"/>
              <w:rPr>
                <w:caps/>
              </w:rPr>
            </w:pPr>
          </w:p>
        </w:tc>
        <w:tc>
          <w:tcPr>
            <w:tcW w:w="620" w:type="pct"/>
          </w:tcPr>
          <w:p w14:paraId="02AC6AAA" w14:textId="77777777" w:rsidR="00CC6449" w:rsidRPr="0070666A" w:rsidRDefault="00CC6449" w:rsidP="00152E69">
            <w:pPr>
              <w:pStyle w:val="Betarp"/>
              <w:rPr>
                <w:caps/>
              </w:rPr>
            </w:pPr>
          </w:p>
        </w:tc>
        <w:tc>
          <w:tcPr>
            <w:tcW w:w="573" w:type="pct"/>
          </w:tcPr>
          <w:p w14:paraId="2B849B4E" w14:textId="77777777" w:rsidR="00CC6449" w:rsidRPr="0070666A" w:rsidRDefault="00CC6449" w:rsidP="00152E69">
            <w:pPr>
              <w:pStyle w:val="Betarp"/>
              <w:rPr>
                <w:caps/>
              </w:rPr>
            </w:pPr>
          </w:p>
        </w:tc>
      </w:tr>
    </w:tbl>
    <w:p w14:paraId="4AFB7F12" w14:textId="77777777" w:rsidR="00CC6449" w:rsidRPr="0070666A" w:rsidRDefault="00CC6449" w:rsidP="00CC6449">
      <w:pPr>
        <w:pStyle w:val="Betarp"/>
        <w:jc w:val="both"/>
        <w:rPr>
          <w:i/>
        </w:rPr>
      </w:pPr>
      <w:r w:rsidRPr="0070666A">
        <w:rPr>
          <w:i/>
        </w:rPr>
        <w:t>Pastabos:</w:t>
      </w:r>
    </w:p>
    <w:p w14:paraId="2D46AA22" w14:textId="77777777" w:rsidR="00CC6449" w:rsidRPr="0070666A" w:rsidRDefault="00CC6449" w:rsidP="00CC6449">
      <w:pPr>
        <w:pStyle w:val="Betarp"/>
        <w:jc w:val="both"/>
        <w:rPr>
          <w:rFonts w:cstheme="minorHAnsi"/>
          <w:i/>
          <w:iCs/>
        </w:rPr>
      </w:pPr>
      <w:r w:rsidRPr="0070666A">
        <w:rPr>
          <w:b/>
          <w:i/>
        </w:rPr>
        <w:t>*</w:t>
      </w:r>
      <w:r w:rsidRPr="0070666A">
        <w:rPr>
          <w:i/>
        </w:rPr>
        <w:t xml:space="preserve"> </w:t>
      </w:r>
      <w:r w:rsidRPr="0070666A">
        <w:rPr>
          <w:rFonts w:cstheme="minorHAnsi"/>
          <w:i/>
          <w:iCs/>
        </w:rPr>
        <w:t xml:space="preserve">Jeigu specialistas – </w:t>
      </w:r>
      <w:proofErr w:type="spellStart"/>
      <w:r w:rsidRPr="0070666A">
        <w:rPr>
          <w:rFonts w:cstheme="minorHAnsi"/>
          <w:i/>
          <w:iCs/>
        </w:rPr>
        <w:t>kvazisubtiekėjas</w:t>
      </w:r>
      <w:proofErr w:type="spellEnd"/>
      <w:r w:rsidRPr="0070666A">
        <w:rPr>
          <w:rFonts w:cstheme="minorHAnsi"/>
          <w:i/>
          <w:iCs/>
        </w:rPr>
        <w:t xml:space="preserve"> dirba kitoje įmonėje, t. y. ne tiekėjo ar ūkio subjekto, kurio </w:t>
      </w:r>
      <w:proofErr w:type="spellStart"/>
      <w:r w:rsidRPr="0070666A">
        <w:rPr>
          <w:rFonts w:cstheme="minorHAnsi"/>
          <w:i/>
          <w:iCs/>
        </w:rPr>
        <w:t>pajėgumais</w:t>
      </w:r>
      <w:proofErr w:type="spellEnd"/>
      <w:r w:rsidRPr="0070666A">
        <w:rPr>
          <w:rFonts w:cstheme="minorHAnsi"/>
          <w:i/>
          <w:iCs/>
        </w:rPr>
        <w:t xml:space="preserve"> tiekėjas remiasi, įmonėje, dalyvaujančioje konkurse, turi būti pateiktas specialisto – </w:t>
      </w:r>
      <w:proofErr w:type="spellStart"/>
      <w:r w:rsidRPr="0070666A">
        <w:rPr>
          <w:rFonts w:cstheme="minorHAnsi"/>
          <w:i/>
          <w:iCs/>
        </w:rPr>
        <w:t>kvazisubtiekėjo</w:t>
      </w:r>
      <w:proofErr w:type="spellEnd"/>
      <w:r w:rsidRPr="0070666A">
        <w:rPr>
          <w:rFonts w:cstheme="minorHAnsi"/>
          <w:i/>
          <w:iCs/>
        </w:rPr>
        <w:t xml:space="preserve"> sutikimas teikti / atlikti sutartyje nurodytas paslaugas / darbus, taip pat tiekėjo arba ūkio subjekto, kurio </w:t>
      </w:r>
      <w:proofErr w:type="spellStart"/>
      <w:r w:rsidRPr="0070666A">
        <w:rPr>
          <w:rFonts w:cstheme="minorHAnsi"/>
          <w:i/>
          <w:iCs/>
        </w:rPr>
        <w:t>pajėgumais</w:t>
      </w:r>
      <w:proofErr w:type="spellEnd"/>
      <w:r w:rsidRPr="0070666A">
        <w:rPr>
          <w:rFonts w:cstheme="minorHAnsi"/>
          <w:i/>
          <w:iCs/>
        </w:rPr>
        <w:t xml:space="preserve"> tiekėjas remiasi, patvirtinimas, kad konkurso laimėjimo atveju šis specialistas – </w:t>
      </w:r>
      <w:proofErr w:type="spellStart"/>
      <w:r w:rsidRPr="0070666A">
        <w:rPr>
          <w:rFonts w:cstheme="minorHAnsi"/>
          <w:i/>
          <w:iCs/>
        </w:rPr>
        <w:t>kvazisubtiekėjas</w:t>
      </w:r>
      <w:proofErr w:type="spellEnd"/>
      <w:r w:rsidRPr="0070666A">
        <w:rPr>
          <w:rFonts w:cstheme="minorHAnsi"/>
          <w:i/>
          <w:iCs/>
        </w:rPr>
        <w:t xml:space="preserve"> bus įdarbintas.</w:t>
      </w:r>
    </w:p>
    <w:p w14:paraId="0AF9B6F7" w14:textId="77777777" w:rsidR="00CC6449" w:rsidRPr="003A05F1" w:rsidRDefault="00CC6449" w:rsidP="00CC6449">
      <w:pPr>
        <w:pStyle w:val="Betarp"/>
        <w:jc w:val="both"/>
        <w:rPr>
          <w:i/>
        </w:rPr>
      </w:pPr>
      <w:r w:rsidRPr="0070666A">
        <w:rPr>
          <w:i/>
        </w:rPr>
        <w:t xml:space="preserve"> </w:t>
      </w:r>
      <w:r w:rsidRPr="0070666A">
        <w:rPr>
          <w:b/>
          <w:i/>
        </w:rPr>
        <w:t xml:space="preserve">** </w:t>
      </w:r>
      <w:r w:rsidRPr="0070666A">
        <w:rPr>
          <w:i/>
        </w:rPr>
        <w:t>Pildoma, jei tokios informacijos reikalaujama pirkimo dokumentuose.</w:t>
      </w:r>
    </w:p>
    <w:p w14:paraId="491C77A5" w14:textId="77777777" w:rsidR="00CC6449" w:rsidRDefault="00CC6449">
      <w:pPr>
        <w:rPr>
          <w:rFonts w:cstheme="minorHAnsi"/>
          <w:color w:val="0070C0"/>
          <w:highlight w:val="lightGray"/>
        </w:rPr>
        <w:sectPr w:rsidR="00CC6449" w:rsidSect="005C3728">
          <w:pgSz w:w="15840" w:h="12240" w:orient="landscape"/>
          <w:pgMar w:top="1701" w:right="1134" w:bottom="567" w:left="1134" w:header="720" w:footer="720" w:gutter="0"/>
          <w:cols w:space="720"/>
          <w:titlePg/>
          <w:docGrid w:linePitch="360"/>
        </w:sectPr>
      </w:pPr>
    </w:p>
    <w:p w14:paraId="714A01D7" w14:textId="77777777" w:rsidR="00CC6449" w:rsidRDefault="00CC6449">
      <w:pPr>
        <w:rPr>
          <w:rFonts w:eastAsiaTheme="majorEastAsia" w:cstheme="minorHAnsi"/>
          <w:color w:val="0070C0"/>
          <w:highlight w:val="lightGray"/>
        </w:rPr>
      </w:pPr>
    </w:p>
    <w:p w14:paraId="07E397BF" w14:textId="447779A1" w:rsidR="007545D6" w:rsidRPr="00D36162" w:rsidRDefault="00FE3D1F" w:rsidP="00AB5541">
      <w:pPr>
        <w:pStyle w:val="Antrat2"/>
        <w:ind w:left="5103"/>
        <w:rPr>
          <w:rFonts w:asciiTheme="minorHAnsi" w:hAnsiTheme="minorHAnsi" w:cstheme="minorHAnsi"/>
          <w:color w:val="0070C0"/>
          <w:sz w:val="21"/>
          <w:szCs w:val="21"/>
        </w:rPr>
      </w:pPr>
      <w:bookmarkStart w:id="96" w:name="_Toc219731982"/>
      <w:r w:rsidRPr="00D36162">
        <w:rPr>
          <w:rFonts w:asciiTheme="minorHAnsi" w:hAnsiTheme="minorHAnsi" w:cstheme="minorHAnsi"/>
          <w:color w:val="0070C0"/>
          <w:sz w:val="21"/>
          <w:szCs w:val="21"/>
        </w:rPr>
        <w:t xml:space="preserve">Pirkimo sąlygų </w:t>
      </w:r>
      <w:r w:rsidR="00CC6449" w:rsidRPr="00D36162">
        <w:rPr>
          <w:rFonts w:asciiTheme="minorHAnsi" w:hAnsiTheme="minorHAnsi" w:cstheme="minorHAnsi"/>
          <w:color w:val="0070C0"/>
          <w:sz w:val="21"/>
          <w:szCs w:val="21"/>
        </w:rPr>
        <w:t>8</w:t>
      </w:r>
      <w:r w:rsidR="007545D6" w:rsidRPr="00D36162">
        <w:rPr>
          <w:rFonts w:asciiTheme="minorHAnsi" w:hAnsiTheme="minorHAnsi" w:cstheme="minorHAnsi"/>
          <w:color w:val="0070C0"/>
          <w:sz w:val="21"/>
          <w:szCs w:val="21"/>
        </w:rPr>
        <w:t xml:space="preserve"> priedas „</w:t>
      </w:r>
      <w:r w:rsidR="00FF607F" w:rsidRPr="00D36162">
        <w:rPr>
          <w:rFonts w:asciiTheme="minorHAnsi" w:hAnsiTheme="minorHAnsi" w:cstheme="minorHAnsi"/>
          <w:color w:val="0070C0"/>
          <w:sz w:val="21"/>
          <w:szCs w:val="21"/>
        </w:rPr>
        <w:t>Tiekėjo</w:t>
      </w:r>
      <w:r w:rsidR="008E7732" w:rsidRPr="00D36162">
        <w:rPr>
          <w:rFonts w:asciiTheme="minorHAnsi" w:hAnsiTheme="minorHAnsi" w:cstheme="minorHAnsi"/>
          <w:color w:val="0070C0"/>
          <w:sz w:val="21"/>
          <w:szCs w:val="21"/>
        </w:rPr>
        <w:t xml:space="preserve"> / subtiekėjo</w:t>
      </w:r>
      <w:r w:rsidR="00FF607F" w:rsidRPr="00D36162">
        <w:rPr>
          <w:rFonts w:asciiTheme="minorHAnsi" w:hAnsiTheme="minorHAnsi" w:cstheme="minorHAnsi"/>
          <w:color w:val="0070C0"/>
          <w:sz w:val="21"/>
          <w:szCs w:val="21"/>
        </w:rPr>
        <w:t xml:space="preserve"> deklaracija</w:t>
      </w:r>
      <w:r w:rsidR="004D3BE3" w:rsidRPr="00D36162">
        <w:rPr>
          <w:rFonts w:asciiTheme="minorHAnsi" w:hAnsiTheme="minorHAnsi" w:cstheme="minorHAnsi"/>
          <w:color w:val="0070C0"/>
          <w:sz w:val="21"/>
          <w:szCs w:val="21"/>
        </w:rPr>
        <w:t xml:space="preserve"> </w:t>
      </w:r>
      <w:r w:rsidR="00B03CE0" w:rsidRPr="00D36162">
        <w:rPr>
          <w:rFonts w:asciiTheme="minorHAnsi" w:hAnsiTheme="minorHAnsi" w:cstheme="minorHAnsi"/>
          <w:color w:val="0070C0"/>
          <w:sz w:val="21"/>
          <w:szCs w:val="21"/>
        </w:rPr>
        <w:t xml:space="preserve">dėl </w:t>
      </w:r>
      <w:r w:rsidR="00596C27" w:rsidRPr="00D36162">
        <w:rPr>
          <w:rFonts w:asciiTheme="minorHAnsi" w:hAnsiTheme="minorHAnsi" w:cstheme="minorHAnsi"/>
          <w:color w:val="0070C0"/>
          <w:sz w:val="21"/>
          <w:szCs w:val="21"/>
        </w:rPr>
        <w:t xml:space="preserve">atitikties </w:t>
      </w:r>
      <w:r w:rsidR="00B03CE0" w:rsidRPr="00D36162">
        <w:rPr>
          <w:rFonts w:asciiTheme="minorHAnsi" w:hAnsiTheme="minorHAnsi" w:cstheme="minorHAnsi"/>
          <w:color w:val="0070C0"/>
          <w:sz w:val="21"/>
          <w:szCs w:val="21"/>
        </w:rPr>
        <w:t xml:space="preserve">Reglamento </w:t>
      </w:r>
      <w:r w:rsidR="00596C27" w:rsidRPr="00D36162">
        <w:rPr>
          <w:rFonts w:asciiTheme="minorHAnsi" w:hAnsiTheme="minorHAnsi" w:cstheme="minorHAnsi"/>
          <w:color w:val="0070C0"/>
          <w:sz w:val="21"/>
          <w:szCs w:val="21"/>
        </w:rPr>
        <w:t>nuostatoms</w:t>
      </w:r>
      <w:r w:rsidR="00B03CE0" w:rsidRPr="00D36162">
        <w:rPr>
          <w:rFonts w:asciiTheme="minorHAnsi" w:hAnsiTheme="minorHAnsi" w:cstheme="minorHAnsi"/>
          <w:color w:val="0070C0"/>
          <w:sz w:val="21"/>
          <w:szCs w:val="21"/>
        </w:rPr>
        <w:t xml:space="preserve"> </w:t>
      </w:r>
      <w:r w:rsidR="004D3BE3" w:rsidRPr="00D36162">
        <w:rPr>
          <w:rFonts w:asciiTheme="minorHAnsi" w:hAnsiTheme="minorHAnsi" w:cstheme="minorHAnsi"/>
          <w:color w:val="0070C0"/>
          <w:sz w:val="21"/>
          <w:szCs w:val="21"/>
        </w:rPr>
        <w:t>juridiniam asmeniui</w:t>
      </w:r>
      <w:r w:rsidR="00FF607F" w:rsidRPr="00D36162">
        <w:rPr>
          <w:rFonts w:asciiTheme="minorHAnsi" w:hAnsiTheme="minorHAnsi" w:cstheme="minorHAnsi"/>
          <w:color w:val="0070C0"/>
          <w:sz w:val="21"/>
          <w:szCs w:val="21"/>
        </w:rPr>
        <w:t>“</w:t>
      </w:r>
      <w:bookmarkEnd w:id="96"/>
    </w:p>
    <w:p w14:paraId="5B45E78B" w14:textId="77777777" w:rsidR="00210594" w:rsidRPr="00D36162" w:rsidRDefault="00210594" w:rsidP="00210594">
      <w:pPr>
        <w:rPr>
          <w:rFonts w:cstheme="minorHAnsi"/>
        </w:rPr>
      </w:pPr>
    </w:p>
    <w:p w14:paraId="66024D46" w14:textId="77777777" w:rsidR="008E7732" w:rsidRPr="00D36162" w:rsidRDefault="008E7732" w:rsidP="008E7732">
      <w:pPr>
        <w:spacing w:line="240" w:lineRule="auto"/>
        <w:rPr>
          <w:rFonts w:ascii="Calibri" w:eastAsia="Aptos" w:hAnsi="Calibri" w:cs="Calibri"/>
          <w:i/>
          <w:u w:val="single"/>
        </w:rPr>
      </w:pPr>
      <w:r w:rsidRPr="00D36162">
        <w:rPr>
          <w:rFonts w:ascii="Calibri" w:eastAsia="Aptos" w:hAnsi="Calibri" w:cs="Calibri"/>
          <w:i/>
          <w:u w:val="single"/>
        </w:rPr>
        <w:t>(tiekėjas ir subtiekėjai turi deklaruoti atskirai)</w:t>
      </w:r>
    </w:p>
    <w:p w14:paraId="015B5ECF" w14:textId="77777777" w:rsidR="008E7732" w:rsidRPr="00D36162" w:rsidRDefault="008E7732" w:rsidP="008E7732">
      <w:pPr>
        <w:spacing w:line="240" w:lineRule="auto"/>
        <w:rPr>
          <w:rFonts w:ascii="Calibri" w:eastAsia="Aptos" w:hAnsi="Calibri" w:cs="Calibri"/>
          <w:i/>
        </w:rPr>
      </w:pPr>
    </w:p>
    <w:p w14:paraId="2950DFA7" w14:textId="77777777" w:rsidR="008E7732" w:rsidRPr="00D36162" w:rsidRDefault="008E7732" w:rsidP="008E7732">
      <w:pPr>
        <w:spacing w:line="240" w:lineRule="auto"/>
        <w:jc w:val="center"/>
        <w:rPr>
          <w:rFonts w:ascii="Calibri" w:eastAsia="Times New Roman" w:hAnsi="Calibri" w:cs="Calibri"/>
        </w:rPr>
      </w:pPr>
      <w:r w:rsidRPr="00D36162">
        <w:rPr>
          <w:rFonts w:ascii="Calibri" w:eastAsia="Times New Roman" w:hAnsi="Calibri" w:cs="Calibri"/>
        </w:rPr>
        <w:t>________________________________________</w:t>
      </w:r>
    </w:p>
    <w:p w14:paraId="1EA0C2D7" w14:textId="77777777" w:rsidR="008E7732" w:rsidRPr="00D36162" w:rsidRDefault="008E7732" w:rsidP="008E7732">
      <w:pPr>
        <w:spacing w:line="240" w:lineRule="auto"/>
        <w:jc w:val="center"/>
        <w:rPr>
          <w:rFonts w:ascii="Calibri" w:eastAsia="Times New Roman" w:hAnsi="Calibri" w:cs="Calibri"/>
        </w:rPr>
      </w:pPr>
      <w:r w:rsidRPr="00D36162">
        <w:rPr>
          <w:rFonts w:ascii="Calibri" w:eastAsia="Times New Roman" w:hAnsi="Calibri" w:cs="Calibri"/>
          <w:color w:val="000000"/>
        </w:rPr>
        <w:t> (Tiekėjo / subtiekėjo pavadinimas)</w:t>
      </w:r>
    </w:p>
    <w:p w14:paraId="185F87CA" w14:textId="77777777" w:rsidR="008E7732" w:rsidRPr="00D36162" w:rsidRDefault="008E7732" w:rsidP="008E7732">
      <w:pPr>
        <w:spacing w:line="240" w:lineRule="auto"/>
        <w:rPr>
          <w:rFonts w:ascii="Calibri" w:eastAsia="Times New Roman" w:hAnsi="Calibri" w:cs="Calibri"/>
          <w:color w:val="000000"/>
        </w:rPr>
      </w:pPr>
    </w:p>
    <w:p w14:paraId="23E90BC4" w14:textId="77777777" w:rsidR="008E7732" w:rsidRPr="00D36162" w:rsidRDefault="008E7732" w:rsidP="008E7732">
      <w:pPr>
        <w:spacing w:line="240" w:lineRule="auto"/>
        <w:rPr>
          <w:rFonts w:ascii="Calibri" w:eastAsia="Times New Roman" w:hAnsi="Calibri" w:cs="Calibri"/>
          <w:color w:val="000000"/>
        </w:rPr>
      </w:pPr>
      <w:r w:rsidRPr="00D36162">
        <w:rPr>
          <w:rFonts w:ascii="Calibri" w:eastAsia="Times New Roman" w:hAnsi="Calibri" w:cs="Calibri"/>
          <w:color w:val="000000"/>
        </w:rPr>
        <w:t>Kauno miesto savivaldybės administracijai</w:t>
      </w:r>
    </w:p>
    <w:p w14:paraId="3E7522F3" w14:textId="77777777" w:rsidR="008E7732" w:rsidRPr="007105D1" w:rsidRDefault="008E7732" w:rsidP="008E7732">
      <w:pPr>
        <w:spacing w:line="240" w:lineRule="auto"/>
        <w:rPr>
          <w:rFonts w:ascii="Calibri" w:eastAsia="Times New Roman" w:hAnsi="Calibri" w:cs="Calibri"/>
          <w:color w:val="000000"/>
          <w:highlight w:val="lightGray"/>
        </w:rPr>
      </w:pPr>
      <w:r w:rsidRPr="007105D1">
        <w:rPr>
          <w:rFonts w:ascii="Calibri" w:eastAsia="Times New Roman" w:hAnsi="Calibri" w:cs="Calibri"/>
          <w:color w:val="000000"/>
          <w:highlight w:val="lightGray"/>
        </w:rPr>
        <w:t xml:space="preserve"> </w:t>
      </w:r>
    </w:p>
    <w:p w14:paraId="2ECAA413" w14:textId="63BEDF2F" w:rsidR="008E7732" w:rsidRPr="00D36162" w:rsidRDefault="008E7732" w:rsidP="008E7732">
      <w:pPr>
        <w:spacing w:line="240" w:lineRule="auto"/>
        <w:jc w:val="center"/>
        <w:rPr>
          <w:rFonts w:ascii="Calibri" w:eastAsia="Times New Roman" w:hAnsi="Calibri" w:cs="Calibri"/>
          <w:b/>
          <w:bCs/>
        </w:rPr>
      </w:pPr>
      <w:r w:rsidRPr="00D36162">
        <w:rPr>
          <w:rFonts w:ascii="Calibri" w:eastAsia="Times New Roman" w:hAnsi="Calibri" w:cs="Calibri"/>
          <w:b/>
          <w:bCs/>
          <w:smallCaps/>
          <w:color w:val="000000"/>
        </w:rPr>
        <w:t>TIEKĖJO / SUBTIEKĖJO  DEKLARACIJA</w:t>
      </w:r>
      <w:r w:rsidRPr="00D36162">
        <w:rPr>
          <w:rFonts w:ascii="Calibri" w:eastAsia="Times New Roman" w:hAnsi="Calibri" w:cs="Calibri"/>
        </w:rPr>
        <w:t> </w:t>
      </w:r>
      <w:r w:rsidRPr="00D36162">
        <w:rPr>
          <w:rFonts w:cstheme="minorHAnsi"/>
          <w:b/>
          <w:bCs/>
        </w:rPr>
        <w:t>DĖL ATITIKTIES REGLAMENTO NUOSTATOMS</w:t>
      </w:r>
    </w:p>
    <w:p w14:paraId="2F053C54" w14:textId="77777777" w:rsidR="008E7732" w:rsidRPr="00D36162" w:rsidRDefault="008E7732" w:rsidP="008E7732">
      <w:pPr>
        <w:spacing w:line="240" w:lineRule="auto"/>
        <w:jc w:val="center"/>
        <w:rPr>
          <w:rFonts w:ascii="Calibri" w:eastAsia="Times New Roman" w:hAnsi="Calibri" w:cs="Calibri"/>
        </w:rPr>
      </w:pPr>
      <w:r w:rsidRPr="00D36162">
        <w:rPr>
          <w:rFonts w:ascii="Calibri" w:eastAsia="Times New Roman" w:hAnsi="Calibri" w:cs="Calibri"/>
          <w:color w:val="000000"/>
        </w:rPr>
        <w:t>__________________</w:t>
      </w:r>
    </w:p>
    <w:p w14:paraId="76E82AAB" w14:textId="77777777" w:rsidR="008E7732" w:rsidRPr="00D36162" w:rsidRDefault="008E7732" w:rsidP="008E7732">
      <w:pPr>
        <w:spacing w:line="240" w:lineRule="auto"/>
        <w:jc w:val="center"/>
        <w:rPr>
          <w:rFonts w:ascii="Calibri" w:eastAsia="Times New Roman" w:hAnsi="Calibri" w:cs="Calibri"/>
        </w:rPr>
      </w:pPr>
      <w:r w:rsidRPr="00D36162">
        <w:rPr>
          <w:rFonts w:ascii="Calibri" w:eastAsia="Times New Roman" w:hAnsi="Calibri" w:cs="Calibri"/>
          <w:color w:val="000000"/>
        </w:rPr>
        <w:t>(Data)</w:t>
      </w:r>
    </w:p>
    <w:p w14:paraId="43B9DF40" w14:textId="77777777" w:rsidR="008E7732" w:rsidRPr="00D36162" w:rsidRDefault="008E7732" w:rsidP="008E7732">
      <w:pPr>
        <w:spacing w:after="150" w:line="240" w:lineRule="auto"/>
        <w:jc w:val="both"/>
        <w:rPr>
          <w:rFonts w:ascii="Calibri" w:eastAsia="Times New Roman" w:hAnsi="Calibri" w:cs="Calibri"/>
          <w:color w:val="000000"/>
        </w:rPr>
      </w:pPr>
      <w:r w:rsidRPr="00D36162">
        <w:rPr>
          <w:rFonts w:ascii="Calibri" w:eastAsia="Times New Roman" w:hAnsi="Calibri" w:cs="Calibr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4CB68147" w14:textId="77777777" w:rsidR="008E7732" w:rsidRPr="00D36162" w:rsidRDefault="008E7732" w:rsidP="008E7732">
      <w:pPr>
        <w:spacing w:after="150" w:line="240" w:lineRule="auto"/>
        <w:jc w:val="both"/>
        <w:rPr>
          <w:rFonts w:ascii="Calibri" w:eastAsia="Times New Roman" w:hAnsi="Calibri" w:cs="Calibri"/>
          <w:color w:val="000000"/>
        </w:rPr>
      </w:pPr>
      <w:r w:rsidRPr="00D36162">
        <w:rPr>
          <w:rFonts w:ascii="Calibri" w:eastAsia="Times New Roman" w:hAnsi="Calibri" w:cs="Calibri"/>
          <w:color w:val="000000"/>
        </w:rPr>
        <w:t>(a) mano atstovaujamas tiekėjas/subtiekėjas</w:t>
      </w:r>
      <w:r w:rsidRPr="00D36162" w:rsidDel="006157AF">
        <w:rPr>
          <w:rFonts w:ascii="Calibri" w:eastAsia="Times New Roman" w:hAnsi="Calibri" w:cs="Calibri"/>
          <w:color w:val="000000"/>
        </w:rPr>
        <w:t xml:space="preserve"> </w:t>
      </w:r>
      <w:r w:rsidRPr="00D36162">
        <w:rPr>
          <w:rFonts w:ascii="Calibri" w:eastAsia="Times New Roman" w:hAnsi="Calibri" w:cs="Calibri"/>
          <w:color w:val="000000"/>
        </w:rPr>
        <w:t>(ir nė vienas iš tiekėjų grupės narių) nėra Rusijos pilietis arba Rusijoje įsisteigęs fizinis ar juridinis asmuo, subjektas ar įstaiga;</w:t>
      </w:r>
    </w:p>
    <w:p w14:paraId="108A5145" w14:textId="77777777" w:rsidR="008E7732" w:rsidRPr="00D36162" w:rsidRDefault="008E7732" w:rsidP="008E7732">
      <w:pPr>
        <w:spacing w:after="150" w:line="240" w:lineRule="auto"/>
        <w:jc w:val="both"/>
        <w:rPr>
          <w:rFonts w:ascii="Calibri" w:eastAsia="Times New Roman" w:hAnsi="Calibri" w:cs="Calibri"/>
          <w:color w:val="000000"/>
        </w:rPr>
      </w:pPr>
      <w:r w:rsidRPr="00D36162">
        <w:rPr>
          <w:rFonts w:ascii="Calibri" w:eastAsia="Times New Roman" w:hAnsi="Calibri" w:cs="Calibri"/>
          <w:color w:val="000000"/>
        </w:rPr>
        <w:t>(b) mano atstovaujamas tiekėjas/subtiekėjas</w:t>
      </w:r>
      <w:r w:rsidRPr="00D36162" w:rsidDel="006157AF">
        <w:rPr>
          <w:rFonts w:ascii="Calibri" w:eastAsia="Times New Roman" w:hAnsi="Calibri" w:cs="Calibri"/>
          <w:color w:val="000000"/>
        </w:rPr>
        <w:t xml:space="preserve"> </w:t>
      </w:r>
      <w:r w:rsidRPr="00D36162">
        <w:rPr>
          <w:rFonts w:ascii="Calibri" w:eastAsia="Times New Roman" w:hAnsi="Calibri" w:cs="Calibri"/>
          <w:color w:val="000000"/>
        </w:rPr>
        <w:t>(ir nė vienas iš tiekėjų grupės narių) nėra juridinis asmuo, subjektas ar įstaiga, kurio nuosavybės teisės tiesiogiai ar netiesiogiai daugiau kaip 50 % priklauso šios dalies a) punkte nurodytam subjektui;</w:t>
      </w:r>
    </w:p>
    <w:p w14:paraId="255C7AB1" w14:textId="77777777" w:rsidR="008E7732" w:rsidRPr="00D36162" w:rsidRDefault="008E7732" w:rsidP="008E7732">
      <w:pPr>
        <w:spacing w:after="150" w:line="240" w:lineRule="auto"/>
        <w:jc w:val="both"/>
        <w:rPr>
          <w:rFonts w:ascii="Calibri" w:eastAsia="Times New Roman" w:hAnsi="Calibri" w:cs="Calibri"/>
          <w:color w:val="000000"/>
        </w:rPr>
      </w:pPr>
      <w:r w:rsidRPr="00D36162">
        <w:rPr>
          <w:rFonts w:ascii="Calibri" w:eastAsia="Times New Roman" w:hAnsi="Calibri" w:cs="Calibri"/>
          <w:color w:val="000000"/>
        </w:rPr>
        <w:t>(c) nei aš, nei mano atstovaujama bendrovė nėra fizinis ar juridinis asmuo, subjektas ar įstaiga, veikianti a) arba b) punkte nurodyto subjekto vardu ar jo nurodymu;</w:t>
      </w:r>
    </w:p>
    <w:p w14:paraId="67DB9BBC" w14:textId="77777777" w:rsidR="008E7732" w:rsidRPr="00D36162" w:rsidRDefault="008E7732" w:rsidP="008E7732">
      <w:pPr>
        <w:spacing w:after="150" w:line="240" w:lineRule="auto"/>
        <w:jc w:val="both"/>
        <w:rPr>
          <w:rFonts w:ascii="Calibri" w:eastAsia="Times New Roman" w:hAnsi="Calibri" w:cs="Calibri"/>
          <w:color w:val="000000"/>
        </w:rPr>
      </w:pPr>
      <w:r w:rsidRPr="00D36162">
        <w:rPr>
          <w:rFonts w:ascii="Calibri" w:eastAsia="Times New Roman" w:hAnsi="Calibri" w:cs="Calibri"/>
          <w:color w:val="000000"/>
        </w:rPr>
        <w:t xml:space="preserve">(d) a)-c) punktuose išvardyti subjektai nedalyvauja subtiekėjais, tiekėjais ar subjektais, kurių </w:t>
      </w:r>
      <w:proofErr w:type="spellStart"/>
      <w:r w:rsidRPr="00D36162">
        <w:rPr>
          <w:rFonts w:ascii="Calibri" w:eastAsia="Times New Roman" w:hAnsi="Calibri" w:cs="Calibri"/>
          <w:color w:val="000000"/>
        </w:rPr>
        <w:t>pajėgumais</w:t>
      </w:r>
      <w:proofErr w:type="spellEnd"/>
      <w:r w:rsidRPr="00D36162">
        <w:rPr>
          <w:rFonts w:ascii="Calibri" w:eastAsia="Times New Roman" w:hAnsi="Calibri" w:cs="Calibri"/>
          <w:color w:val="000000"/>
        </w:rPr>
        <w:t xml:space="preserve"> remiasi mano atstovaujamas tiekėjas, tais atvejais kai jiems tenka daugiau kaip 10 % sutarties vertės.</w:t>
      </w:r>
    </w:p>
    <w:p w14:paraId="6EF2676A" w14:textId="77777777" w:rsidR="008E7732" w:rsidRPr="00D36162" w:rsidRDefault="008E7732" w:rsidP="008E7732">
      <w:pPr>
        <w:spacing w:line="240" w:lineRule="auto"/>
        <w:jc w:val="both"/>
        <w:rPr>
          <w:rFonts w:ascii="Calibri" w:eastAsia="Aptos" w:hAnsi="Calibri" w:cs="Calibri"/>
          <w:color w:val="000000"/>
          <w:shd w:val="clear" w:color="auto" w:fill="FFFFFF"/>
        </w:rPr>
      </w:pPr>
      <w:r w:rsidRPr="00D36162">
        <w:rPr>
          <w:rFonts w:ascii="Calibri" w:eastAsia="Times New Roman" w:hAnsi="Calibri" w:cs="Calibri"/>
          <w:color w:val="000000"/>
        </w:rPr>
        <w:t xml:space="preserve">Patvirtinu, kad tiekėjui/subtiekėjui kuriuos esu pasitelkęs ar pasitelksiu ateityje, </w:t>
      </w:r>
      <w:r w:rsidRPr="00D36162">
        <w:rPr>
          <w:rFonts w:ascii="Calibri" w:eastAsia="Aptos" w:hAnsi="Calibri" w:cs="Calibri"/>
        </w:rPr>
        <w:t xml:space="preserve">ūkio subjektams, kurių </w:t>
      </w:r>
      <w:proofErr w:type="spellStart"/>
      <w:r w:rsidRPr="00D36162">
        <w:rPr>
          <w:rFonts w:ascii="Calibri" w:eastAsia="Aptos" w:hAnsi="Calibri" w:cs="Calibri"/>
        </w:rPr>
        <w:t>pajėgumais</w:t>
      </w:r>
      <w:proofErr w:type="spellEnd"/>
      <w:r w:rsidRPr="00D36162">
        <w:rPr>
          <w:rFonts w:ascii="Calibri" w:eastAsia="Aptos" w:hAnsi="Calibri" w:cs="Calibri"/>
        </w:rPr>
        <w:t xml:space="preserve"> remiuosi ar (ir) remsiuosi, prekių (ir jų sudedamųjų dalių) gamintojams </w:t>
      </w:r>
      <w:r w:rsidRPr="00D36162">
        <w:rPr>
          <w:rFonts w:ascii="Calibri" w:eastAsia="Times New Roman" w:hAnsi="Calibri" w:cs="Calibri"/>
          <w:color w:val="000000"/>
        </w:rPr>
        <w:t>netaikomos</w:t>
      </w:r>
      <w:r w:rsidRPr="00D36162">
        <w:rPr>
          <w:rFonts w:ascii="Calibri" w:eastAsia="Aptos" w:hAnsi="Calibri" w:cs="Calibri"/>
        </w:rPr>
        <w:t xml:space="preserve"> Lietuvos Respublikoje įgyvendinamos tarptautinės sankcijos, kaip tai apibrėžta Lietuvos Respublikos tarptautinių sankcijų įstatyme.</w:t>
      </w:r>
    </w:p>
    <w:p w14:paraId="647651D4" w14:textId="77777777" w:rsidR="008E7732" w:rsidRPr="00D36162" w:rsidRDefault="008E7732" w:rsidP="008E7732">
      <w:pPr>
        <w:tabs>
          <w:tab w:val="left" w:pos="284"/>
          <w:tab w:val="left" w:pos="426"/>
        </w:tabs>
        <w:spacing w:after="150" w:line="240" w:lineRule="auto"/>
        <w:jc w:val="both"/>
        <w:rPr>
          <w:rFonts w:ascii="Calibri" w:eastAsia="Times New Roman" w:hAnsi="Calibri" w:cs="Calibri"/>
          <w:color w:val="000000"/>
        </w:rPr>
      </w:pPr>
      <w:r w:rsidRPr="00D36162">
        <w:rPr>
          <w:rFonts w:ascii="Calibri" w:eastAsia="Times New Roman" w:hAnsi="Calibri" w:cs="Calibri"/>
          <w:color w:val="000000"/>
        </w:rPr>
        <w:t xml:space="preserve">Deklaruojamoms aplinkybėms pasikeitus, įsipareigoju nedelsiant apie tai informuoti Pirkimo vykdytoją. </w:t>
      </w:r>
    </w:p>
    <w:p w14:paraId="2A2E29D4" w14:textId="77777777" w:rsidR="008E7732" w:rsidRPr="00D36162" w:rsidRDefault="008E7732" w:rsidP="008E7732">
      <w:pPr>
        <w:tabs>
          <w:tab w:val="left" w:pos="284"/>
          <w:tab w:val="left" w:pos="426"/>
        </w:tabs>
        <w:spacing w:after="150" w:line="240" w:lineRule="auto"/>
        <w:jc w:val="both"/>
        <w:rPr>
          <w:rFonts w:ascii="Calibri" w:eastAsia="Times New Roman" w:hAnsi="Calibri" w:cs="Calibr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92"/>
        <w:gridCol w:w="222"/>
        <w:gridCol w:w="222"/>
        <w:gridCol w:w="222"/>
        <w:gridCol w:w="2657"/>
        <w:gridCol w:w="222"/>
      </w:tblGrid>
      <w:tr w:rsidR="008E7732" w:rsidRPr="00D36162" w14:paraId="6026FF16" w14:textId="77777777" w:rsidTr="009D61DD">
        <w:trPr>
          <w:jc w:val="center"/>
        </w:trPr>
        <w:tc>
          <w:tcPr>
            <w:tcW w:w="0" w:type="auto"/>
            <w:gridSpan w:val="6"/>
            <w:tcMar>
              <w:top w:w="0" w:type="dxa"/>
              <w:left w:w="108" w:type="dxa"/>
              <w:bottom w:w="0" w:type="dxa"/>
              <w:right w:w="108" w:type="dxa"/>
            </w:tcMar>
            <w:hideMark/>
          </w:tcPr>
          <w:p w14:paraId="48076E80" w14:textId="77777777" w:rsidR="008E7732" w:rsidRPr="00D36162" w:rsidRDefault="008E7732" w:rsidP="008E7732">
            <w:pPr>
              <w:tabs>
                <w:tab w:val="left" w:pos="284"/>
                <w:tab w:val="left" w:pos="426"/>
              </w:tabs>
              <w:spacing w:after="150" w:line="240" w:lineRule="auto"/>
              <w:jc w:val="both"/>
              <w:rPr>
                <w:rFonts w:ascii="Calibri" w:eastAsia="Times New Roman" w:hAnsi="Calibri" w:cs="Calibri"/>
                <w:color w:val="000000"/>
              </w:rPr>
            </w:pPr>
          </w:p>
        </w:tc>
      </w:tr>
      <w:tr w:rsidR="008E7732" w:rsidRPr="00D36162" w14:paraId="4EBCA4C6" w14:textId="77777777" w:rsidTr="008E7732">
        <w:trPr>
          <w:trHeight w:val="285"/>
          <w:jc w:val="center"/>
        </w:trPr>
        <w:tc>
          <w:tcPr>
            <w:tcW w:w="0" w:type="auto"/>
            <w:tcBorders>
              <w:bottom w:val="single" w:sz="4" w:space="0" w:color="000000"/>
            </w:tcBorders>
            <w:tcMar>
              <w:top w:w="0" w:type="dxa"/>
              <w:left w:w="108" w:type="dxa"/>
              <w:bottom w:w="0" w:type="dxa"/>
              <w:right w:w="108" w:type="dxa"/>
            </w:tcMar>
            <w:hideMark/>
          </w:tcPr>
          <w:p w14:paraId="5314DFFC" w14:textId="77777777" w:rsidR="008E7732" w:rsidRPr="00D36162"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62E19D16" w14:textId="77777777" w:rsidR="008E7732" w:rsidRPr="00D36162"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04544D55" w14:textId="77777777" w:rsidR="008E7732" w:rsidRPr="00D36162"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31275E6B" w14:textId="77777777" w:rsidR="008E7732" w:rsidRPr="00D36162" w:rsidRDefault="008E7732" w:rsidP="008E7732">
            <w:pPr>
              <w:spacing w:line="240" w:lineRule="auto"/>
              <w:rPr>
                <w:rFonts w:ascii="Calibri" w:eastAsia="Times New Roman" w:hAnsi="Calibri" w:cs="Calibri"/>
              </w:rPr>
            </w:pPr>
          </w:p>
        </w:tc>
        <w:tc>
          <w:tcPr>
            <w:tcW w:w="0" w:type="auto"/>
            <w:tcBorders>
              <w:bottom w:val="single" w:sz="4" w:space="0" w:color="000000"/>
            </w:tcBorders>
            <w:tcMar>
              <w:top w:w="0" w:type="dxa"/>
              <w:left w:w="108" w:type="dxa"/>
              <w:bottom w:w="0" w:type="dxa"/>
              <w:right w:w="108" w:type="dxa"/>
            </w:tcMar>
            <w:hideMark/>
          </w:tcPr>
          <w:p w14:paraId="4E5DEC9D" w14:textId="77777777" w:rsidR="008E7732" w:rsidRPr="00D36162"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044B104A" w14:textId="77777777" w:rsidR="008E7732" w:rsidRPr="00D36162" w:rsidRDefault="008E7732" w:rsidP="008E7732">
            <w:pPr>
              <w:spacing w:line="240" w:lineRule="auto"/>
              <w:rPr>
                <w:rFonts w:ascii="Calibri" w:eastAsia="Times New Roman" w:hAnsi="Calibri" w:cs="Calibri"/>
              </w:rPr>
            </w:pPr>
          </w:p>
        </w:tc>
      </w:tr>
      <w:tr w:rsidR="008E7732" w:rsidRPr="007105D1" w14:paraId="2E90FF23" w14:textId="77777777" w:rsidTr="008E7732">
        <w:trPr>
          <w:trHeight w:val="186"/>
          <w:jc w:val="center"/>
        </w:trPr>
        <w:tc>
          <w:tcPr>
            <w:tcW w:w="0" w:type="auto"/>
            <w:tcBorders>
              <w:top w:val="single" w:sz="4" w:space="0" w:color="000000"/>
            </w:tcBorders>
            <w:tcMar>
              <w:top w:w="0" w:type="dxa"/>
              <w:left w:w="108" w:type="dxa"/>
              <w:bottom w:w="0" w:type="dxa"/>
              <w:right w:w="108" w:type="dxa"/>
            </w:tcMar>
            <w:hideMark/>
          </w:tcPr>
          <w:p w14:paraId="360A1B1E" w14:textId="77777777" w:rsidR="008E7732" w:rsidRPr="00D36162" w:rsidRDefault="008E7732" w:rsidP="008E7732">
            <w:pPr>
              <w:spacing w:after="150" w:line="240" w:lineRule="auto"/>
              <w:rPr>
                <w:rFonts w:ascii="Calibri" w:eastAsia="Times New Roman" w:hAnsi="Calibri" w:cs="Calibri"/>
              </w:rPr>
            </w:pPr>
            <w:r w:rsidRPr="00D36162">
              <w:rPr>
                <w:rFonts w:ascii="Calibri" w:eastAsia="Times New Roman" w:hAnsi="Calibri" w:cs="Calibri"/>
                <w:color w:val="000000"/>
              </w:rPr>
              <w:t>(Parašas)</w:t>
            </w:r>
          </w:p>
        </w:tc>
        <w:tc>
          <w:tcPr>
            <w:tcW w:w="0" w:type="auto"/>
            <w:tcMar>
              <w:top w:w="0" w:type="dxa"/>
              <w:left w:w="108" w:type="dxa"/>
              <w:bottom w:w="0" w:type="dxa"/>
              <w:right w:w="108" w:type="dxa"/>
            </w:tcMar>
            <w:hideMark/>
          </w:tcPr>
          <w:p w14:paraId="3CBF29E9" w14:textId="77777777" w:rsidR="008E7732" w:rsidRPr="00D36162"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0CB7AB96" w14:textId="77777777" w:rsidR="008E7732" w:rsidRPr="00D36162" w:rsidRDefault="008E7732" w:rsidP="008E7732">
            <w:pPr>
              <w:spacing w:line="240" w:lineRule="auto"/>
              <w:rPr>
                <w:rFonts w:ascii="Calibri" w:eastAsia="Times New Roman" w:hAnsi="Calibri" w:cs="Calibri"/>
              </w:rPr>
            </w:pPr>
          </w:p>
        </w:tc>
        <w:tc>
          <w:tcPr>
            <w:tcW w:w="0" w:type="auto"/>
            <w:tcMar>
              <w:top w:w="0" w:type="dxa"/>
              <w:left w:w="108" w:type="dxa"/>
              <w:bottom w:w="0" w:type="dxa"/>
              <w:right w:w="108" w:type="dxa"/>
            </w:tcMar>
            <w:hideMark/>
          </w:tcPr>
          <w:p w14:paraId="7D3E4818" w14:textId="77777777" w:rsidR="008E7732" w:rsidRPr="00D36162" w:rsidRDefault="008E7732" w:rsidP="008E7732">
            <w:pPr>
              <w:spacing w:line="240" w:lineRule="auto"/>
              <w:rPr>
                <w:rFonts w:ascii="Calibri" w:eastAsia="Times New Roman" w:hAnsi="Calibri" w:cs="Calibri"/>
              </w:rPr>
            </w:pPr>
          </w:p>
        </w:tc>
        <w:tc>
          <w:tcPr>
            <w:tcW w:w="0" w:type="auto"/>
            <w:tcBorders>
              <w:top w:val="single" w:sz="4" w:space="0" w:color="000000"/>
            </w:tcBorders>
            <w:tcMar>
              <w:top w:w="0" w:type="dxa"/>
              <w:left w:w="108" w:type="dxa"/>
              <w:bottom w:w="0" w:type="dxa"/>
              <w:right w:w="108" w:type="dxa"/>
            </w:tcMar>
            <w:hideMark/>
          </w:tcPr>
          <w:p w14:paraId="5960C02C" w14:textId="51E3CAC9" w:rsidR="008E7732" w:rsidRPr="00D36162" w:rsidRDefault="008E7732" w:rsidP="008E7732">
            <w:pPr>
              <w:spacing w:after="150" w:line="240" w:lineRule="auto"/>
              <w:rPr>
                <w:rFonts w:ascii="Calibri" w:eastAsia="Times New Roman" w:hAnsi="Calibri" w:cs="Calibri"/>
              </w:rPr>
            </w:pPr>
            <w:r w:rsidRPr="00D36162">
              <w:rPr>
                <w:rFonts w:ascii="Calibri" w:eastAsia="Times New Roman" w:hAnsi="Calibri" w:cs="Calibri"/>
                <w:color w:val="000000"/>
              </w:rPr>
              <w:t>(Vardas, pavardė, pareigos)</w:t>
            </w:r>
            <w:r w:rsidR="00D36162">
              <w:rPr>
                <w:rFonts w:ascii="Calibri" w:eastAsia="Times New Roman" w:hAnsi="Calibri" w:cs="Calibri"/>
                <w:color w:val="000000"/>
              </w:rPr>
              <w:t>*</w:t>
            </w:r>
          </w:p>
        </w:tc>
        <w:tc>
          <w:tcPr>
            <w:tcW w:w="0" w:type="auto"/>
            <w:tcMar>
              <w:top w:w="0" w:type="dxa"/>
              <w:left w:w="108" w:type="dxa"/>
              <w:bottom w:w="0" w:type="dxa"/>
              <w:right w:w="108" w:type="dxa"/>
            </w:tcMar>
            <w:hideMark/>
          </w:tcPr>
          <w:p w14:paraId="6FB930C6" w14:textId="77777777" w:rsidR="008E7732" w:rsidRPr="00D36162" w:rsidRDefault="008E7732" w:rsidP="008E7732">
            <w:pPr>
              <w:spacing w:line="240" w:lineRule="auto"/>
              <w:rPr>
                <w:rFonts w:ascii="Calibri" w:eastAsia="Times New Roman" w:hAnsi="Calibri" w:cs="Calibri"/>
              </w:rPr>
            </w:pPr>
          </w:p>
        </w:tc>
      </w:tr>
    </w:tbl>
    <w:p w14:paraId="32EC6AD7" w14:textId="77777777" w:rsidR="00D36162" w:rsidRPr="00AF7578" w:rsidRDefault="00D36162" w:rsidP="00D36162">
      <w:pPr>
        <w:spacing w:line="240" w:lineRule="auto"/>
        <w:jc w:val="both"/>
        <w:rPr>
          <w:rFonts w:cstheme="minorHAnsi"/>
          <w:i/>
          <w:iCs/>
          <w:color w:val="EE0000"/>
          <w:sz w:val="20"/>
          <w:szCs w:val="20"/>
          <w:u w:val="single"/>
        </w:rPr>
      </w:pPr>
      <w:r w:rsidRPr="00AF7578">
        <w:rPr>
          <w:rFonts w:cstheme="minorHAnsi"/>
          <w:i/>
          <w:iCs/>
          <w:color w:val="EE0000"/>
          <w:sz w:val="20"/>
          <w:szCs w:val="20"/>
          <w:u w:val="single"/>
        </w:rPr>
        <w:t>*Jeigu dokumentą pasirašo ne tiekėjo vadovas, turi būti pateiktas dokumentas, patvirtinantis pasirašančio asmens teisę pasirašyti dokumentą.</w:t>
      </w:r>
    </w:p>
    <w:p w14:paraId="156C0059" w14:textId="77777777" w:rsidR="00210594" w:rsidRPr="007105D1" w:rsidRDefault="00210594" w:rsidP="00210594">
      <w:pPr>
        <w:rPr>
          <w:rFonts w:cstheme="minorHAnsi"/>
          <w:sz w:val="20"/>
          <w:szCs w:val="20"/>
          <w:highlight w:val="lightGray"/>
        </w:rPr>
      </w:pPr>
    </w:p>
    <w:p w14:paraId="3D5EE867" w14:textId="7E02BC70" w:rsidR="004D3BE3" w:rsidRPr="00676D74" w:rsidRDefault="004D3BE3" w:rsidP="004D3BE3">
      <w:pPr>
        <w:pStyle w:val="Antrat2"/>
        <w:ind w:left="5103"/>
        <w:rPr>
          <w:rFonts w:asciiTheme="minorHAnsi" w:hAnsiTheme="minorHAnsi" w:cstheme="minorHAnsi"/>
          <w:color w:val="0070C0"/>
          <w:sz w:val="21"/>
          <w:szCs w:val="21"/>
        </w:rPr>
      </w:pPr>
      <w:bookmarkStart w:id="97" w:name="_Toc219731983"/>
      <w:r w:rsidRPr="00676D74">
        <w:rPr>
          <w:rFonts w:asciiTheme="minorHAnsi" w:hAnsiTheme="minorHAnsi" w:cstheme="minorHAnsi"/>
          <w:color w:val="0070C0"/>
          <w:sz w:val="21"/>
          <w:szCs w:val="21"/>
        </w:rPr>
        <w:lastRenderedPageBreak/>
        <w:t xml:space="preserve">Pirkimo sąlygų 9 priedas „Tiekėjo deklaracija </w:t>
      </w:r>
      <w:r w:rsidR="002A25D9" w:rsidRPr="00676D74">
        <w:rPr>
          <w:rFonts w:asciiTheme="minorHAnsi" w:hAnsiTheme="minorHAnsi" w:cstheme="minorHAnsi"/>
          <w:color w:val="0070C0"/>
          <w:sz w:val="21"/>
          <w:szCs w:val="21"/>
        </w:rPr>
        <w:t xml:space="preserve">dėl </w:t>
      </w:r>
      <w:r w:rsidR="005046E7" w:rsidRPr="00676D74">
        <w:rPr>
          <w:rFonts w:asciiTheme="minorHAnsi" w:hAnsiTheme="minorHAnsi" w:cstheme="minorHAnsi"/>
          <w:color w:val="0070C0"/>
          <w:sz w:val="21"/>
          <w:szCs w:val="21"/>
        </w:rPr>
        <w:t>tiekėjo atsakingų asmenų</w:t>
      </w:r>
      <w:r w:rsidRPr="00676D74">
        <w:rPr>
          <w:rFonts w:asciiTheme="minorHAnsi" w:hAnsiTheme="minorHAnsi" w:cstheme="minorHAnsi"/>
          <w:color w:val="0070C0"/>
          <w:sz w:val="21"/>
          <w:szCs w:val="21"/>
        </w:rPr>
        <w:t>“</w:t>
      </w:r>
      <w:bookmarkEnd w:id="97"/>
    </w:p>
    <w:p w14:paraId="3F584B97" w14:textId="77777777" w:rsidR="004D3BE3" w:rsidRPr="00676D74" w:rsidRDefault="004D3BE3" w:rsidP="004D3BE3">
      <w:pPr>
        <w:jc w:val="both"/>
        <w:rPr>
          <w:rFonts w:cstheme="minorHAnsi"/>
          <w:sz w:val="20"/>
          <w:szCs w:val="20"/>
        </w:rPr>
      </w:pPr>
    </w:p>
    <w:p w14:paraId="4C75E95D" w14:textId="3ED2EA7F" w:rsidR="005046E7" w:rsidRPr="00676D74" w:rsidRDefault="005046E7" w:rsidP="005046E7">
      <w:pPr>
        <w:spacing w:line="240" w:lineRule="auto"/>
        <w:ind w:left="-426"/>
        <w:jc w:val="center"/>
        <w:rPr>
          <w:rFonts w:ascii="Calibri" w:eastAsia="Times New Roman" w:hAnsi="Calibri" w:cs="Calibri"/>
          <w:bCs/>
          <w:sz w:val="28"/>
          <w:szCs w:val="28"/>
        </w:rPr>
      </w:pPr>
      <w:bookmarkStart w:id="98" w:name="_Ref39673589"/>
      <w:bookmarkEnd w:id="93"/>
      <w:bookmarkEnd w:id="94"/>
      <w:bookmarkEnd w:id="95"/>
      <w:r w:rsidRPr="00676D74">
        <w:rPr>
          <w:rFonts w:ascii="Calibri" w:eastAsia="Times New Roman" w:hAnsi="Calibri" w:cs="Calibri"/>
          <w:bCs/>
          <w:sz w:val="28"/>
          <w:szCs w:val="28"/>
        </w:rPr>
        <w:t>DEKLARACIJA DĖL TIEKĖJO ATSAKINGŲ ASMENŲ*</w:t>
      </w:r>
    </w:p>
    <w:p w14:paraId="628661F6" w14:textId="77777777" w:rsidR="005046E7" w:rsidRPr="00676D74" w:rsidRDefault="005046E7" w:rsidP="005046E7">
      <w:pPr>
        <w:spacing w:line="240" w:lineRule="auto"/>
        <w:jc w:val="both"/>
        <w:rPr>
          <w:rFonts w:ascii="Calibri" w:eastAsia="Times New Roman" w:hAnsi="Calibri" w:cs="Calibri"/>
          <w:i/>
          <w:u w:val="single"/>
        </w:rPr>
      </w:pPr>
      <w:r w:rsidRPr="00676D74">
        <w:rPr>
          <w:rFonts w:ascii="Calibri" w:eastAsia="Times New Roman" w:hAnsi="Calibri" w:cs="Calibri"/>
          <w:i/>
          <w:u w:val="single"/>
        </w:rPr>
        <w:t xml:space="preserve">*Priklausomai nuo juridiniame asmenyje (tiekėjo įmonėje) sudaryto valdymo ar priežiūros organo, tiekėjas turi pateikti aktualius duomenis dėl jo atsakingų asmenų </w:t>
      </w:r>
      <w:r w:rsidRPr="00676D74">
        <w:rPr>
          <w:rFonts w:ascii="Calibri" w:eastAsia="Times New Roman" w:hAnsi="Calibri" w:cs="Calibri"/>
          <w:bCs/>
          <w:i/>
          <w:u w:val="single"/>
        </w:rPr>
        <w:t xml:space="preserve">vadovaujantis VPĮ 46 str. 1 d.– </w:t>
      </w:r>
      <w:r w:rsidRPr="00676D74">
        <w:rPr>
          <w:rFonts w:ascii="Calibri" w:eastAsia="Times New Roman" w:hAnsi="Calibri" w:cs="Calibri"/>
          <w:i/>
          <w:u w:val="single"/>
        </w:rPr>
        <w:t>narius bei dalyvius arba nurodyti jei tokių organų ar dalyvių nėra.</w:t>
      </w:r>
    </w:p>
    <w:p w14:paraId="5868F7A7" w14:textId="77777777" w:rsidR="005046E7" w:rsidRPr="00676D74" w:rsidRDefault="005046E7" w:rsidP="005046E7">
      <w:pPr>
        <w:spacing w:line="240" w:lineRule="auto"/>
        <w:jc w:val="both"/>
        <w:rPr>
          <w:rFonts w:ascii="Calibri" w:eastAsia="Times New Roman" w:hAnsi="Calibri" w:cs="Calibri"/>
        </w:rPr>
      </w:pPr>
      <w:r w:rsidRPr="00676D74">
        <w:rPr>
          <w:rFonts w:ascii="Calibri" w:eastAsia="Times New Roman" w:hAnsi="Calibri" w:cs="Calibri"/>
        </w:rPr>
        <w:tab/>
        <w:t>Aš, ___________________________________________________________________</w:t>
      </w:r>
    </w:p>
    <w:p w14:paraId="4DF1A0FA" w14:textId="77777777" w:rsidR="005046E7" w:rsidRPr="00EE385F" w:rsidRDefault="005046E7" w:rsidP="005046E7">
      <w:pPr>
        <w:spacing w:line="240" w:lineRule="auto"/>
        <w:jc w:val="both"/>
        <w:rPr>
          <w:rFonts w:ascii="Calibri" w:eastAsia="Times New Roman" w:hAnsi="Calibri" w:cs="Calibri"/>
          <w:sz w:val="20"/>
          <w:szCs w:val="20"/>
        </w:rPr>
      </w:pPr>
      <w:r w:rsidRPr="00676D74">
        <w:rPr>
          <w:rFonts w:ascii="Calibri" w:eastAsia="Times New Roman" w:hAnsi="Calibri" w:cs="Calibri"/>
          <w:i/>
          <w:sz w:val="20"/>
          <w:szCs w:val="20"/>
        </w:rPr>
        <w:t xml:space="preserve">                                          (Tiekėjo vadovo ar jo įgalioto asmens pareigų pavadinimas, </w:t>
      </w:r>
      <w:r w:rsidRPr="00EE385F">
        <w:rPr>
          <w:rFonts w:ascii="Calibri" w:eastAsia="Times New Roman" w:hAnsi="Calibri" w:cs="Calibri"/>
          <w:i/>
          <w:sz w:val="20"/>
          <w:szCs w:val="20"/>
        </w:rPr>
        <w:t>vardas ir pavardė)</w:t>
      </w:r>
      <w:r w:rsidRPr="00EE385F">
        <w:rPr>
          <w:rFonts w:ascii="Calibri" w:eastAsia="Times New Roman" w:hAnsi="Calibri" w:cs="Calibri"/>
          <w:sz w:val="20"/>
          <w:szCs w:val="20"/>
        </w:rPr>
        <w:t xml:space="preserve"> </w:t>
      </w:r>
    </w:p>
    <w:p w14:paraId="49B97275" w14:textId="77777777" w:rsidR="005046E7" w:rsidRPr="00EE385F" w:rsidRDefault="005046E7" w:rsidP="005046E7">
      <w:pPr>
        <w:spacing w:line="240" w:lineRule="auto"/>
        <w:jc w:val="both"/>
        <w:rPr>
          <w:rFonts w:ascii="Calibri" w:eastAsia="Times New Roman" w:hAnsi="Calibri" w:cs="Calibri"/>
          <w:i/>
        </w:rPr>
      </w:pPr>
      <w:r w:rsidRPr="00EE385F">
        <w:rPr>
          <w:rFonts w:ascii="Calibri" w:eastAsia="Times New Roman" w:hAnsi="Calibri" w:cs="Calibri"/>
        </w:rPr>
        <w:t>deklaruoju, kad mano vadovaujamo (-</w:t>
      </w:r>
      <w:proofErr w:type="spellStart"/>
      <w:r w:rsidRPr="00EE385F">
        <w:rPr>
          <w:rFonts w:ascii="Calibri" w:eastAsia="Times New Roman" w:hAnsi="Calibri" w:cs="Calibri"/>
        </w:rPr>
        <w:t>os</w:t>
      </w:r>
      <w:proofErr w:type="spellEnd"/>
      <w:r w:rsidRPr="00EE385F">
        <w:rPr>
          <w:rFonts w:ascii="Calibri" w:eastAsia="Times New Roman" w:hAnsi="Calibri" w:cs="Calibri"/>
        </w:rPr>
        <w:t>)/(atstovaujamo (-</w:t>
      </w:r>
      <w:proofErr w:type="spellStart"/>
      <w:r w:rsidRPr="00EE385F">
        <w:rPr>
          <w:rFonts w:ascii="Calibri" w:eastAsia="Times New Roman" w:hAnsi="Calibri" w:cs="Calibri"/>
        </w:rPr>
        <w:t>os</w:t>
      </w:r>
      <w:proofErr w:type="spellEnd"/>
      <w:r w:rsidRPr="00EE385F">
        <w:rPr>
          <w:rFonts w:ascii="Calibri" w:eastAsia="Times New Roman" w:hAnsi="Calibri" w:cs="Calibri"/>
        </w:rPr>
        <w:t xml:space="preserve">) </w:t>
      </w:r>
      <w:r w:rsidRPr="00EE385F">
        <w:rPr>
          <w:rFonts w:ascii="Calibri" w:eastAsia="Times New Roman" w:hAnsi="Calibri" w:cs="Calibri"/>
          <w:i/>
        </w:rPr>
        <w:t xml:space="preserve">____________________________________ </w:t>
      </w:r>
    </w:p>
    <w:p w14:paraId="6A68D1F6" w14:textId="77777777" w:rsidR="005046E7" w:rsidRPr="007105D1" w:rsidRDefault="005046E7" w:rsidP="005046E7">
      <w:pPr>
        <w:spacing w:line="240" w:lineRule="auto"/>
        <w:ind w:left="5184" w:firstLine="1296"/>
        <w:jc w:val="both"/>
        <w:rPr>
          <w:rFonts w:ascii="Calibri" w:eastAsia="Times New Roman" w:hAnsi="Calibri" w:cs="Calibri"/>
          <w:i/>
          <w:highlight w:val="lightGray"/>
        </w:rPr>
      </w:pPr>
      <w:r w:rsidRPr="00EE385F">
        <w:rPr>
          <w:rFonts w:ascii="Calibri" w:eastAsia="Times New Roman" w:hAnsi="Calibri" w:cs="Calibri"/>
          <w:i/>
          <w:sz w:val="20"/>
          <w:szCs w:val="20"/>
        </w:rPr>
        <w:t>(Tiekėjo pavadinimas</w:t>
      </w:r>
      <w:r w:rsidRPr="007105D1">
        <w:rPr>
          <w:rFonts w:ascii="Calibri" w:eastAsia="Times New Roman" w:hAnsi="Calibri" w:cs="Calibri"/>
          <w:i/>
          <w:sz w:val="20"/>
          <w:szCs w:val="20"/>
          <w:highlight w:val="lightGray"/>
        </w:rPr>
        <w:t>)</w:t>
      </w:r>
      <w:r w:rsidRPr="007105D1">
        <w:rPr>
          <w:rFonts w:ascii="Calibri" w:eastAsia="Times New Roman" w:hAnsi="Calibri" w:cs="Calibri"/>
          <w:i/>
          <w:highlight w:val="lightGray"/>
        </w:rPr>
        <w:t xml:space="preserve"> </w:t>
      </w:r>
    </w:p>
    <w:p w14:paraId="524BB3F1" w14:textId="77777777" w:rsidR="005046E7" w:rsidRPr="00676D74" w:rsidRDefault="005046E7" w:rsidP="005046E7">
      <w:pPr>
        <w:spacing w:line="240" w:lineRule="auto"/>
        <w:jc w:val="both"/>
        <w:rPr>
          <w:rFonts w:ascii="Calibri" w:eastAsia="Times New Roman" w:hAnsi="Calibri" w:cs="Calibri"/>
          <w:i/>
        </w:rPr>
      </w:pPr>
      <w:r w:rsidRPr="00676D74">
        <w:rPr>
          <w:rFonts w:ascii="Calibri" w:eastAsia="Times New Roman" w:hAnsi="Calibri" w:cs="Calibri"/>
        </w:rPr>
        <w:t>atsakingi asmenys, vadovaujantis VPĮ 46 str.</w:t>
      </w:r>
      <w:r w:rsidRPr="00676D74">
        <w:rPr>
          <w:rFonts w:ascii="Calibri" w:eastAsia="Times New Roman" w:hAnsi="Calibri" w:cs="Calibri"/>
          <w:i/>
        </w:rPr>
        <w:t xml:space="preserve"> </w:t>
      </w:r>
      <w:r w:rsidRPr="00676D74">
        <w:rPr>
          <w:rFonts w:ascii="Calibri" w:eastAsia="Times New Roman" w:hAnsi="Calibri" w:cs="Calibri"/>
        </w:rPr>
        <w:t>1 d., yra:</w:t>
      </w:r>
    </w:p>
    <w:p w14:paraId="3D42FBC5" w14:textId="77777777" w:rsidR="005046E7" w:rsidRPr="00676D74" w:rsidRDefault="005046E7" w:rsidP="005046E7">
      <w:pPr>
        <w:spacing w:line="240" w:lineRule="auto"/>
        <w:rPr>
          <w:rFonts w:ascii="Calibri" w:eastAsia="Times New Roman" w:hAnsi="Calibri" w:cs="Calibri"/>
          <w:b/>
        </w:rPr>
      </w:pPr>
      <w:r w:rsidRPr="00676D74">
        <w:rPr>
          <w:rFonts w:ascii="Calibri" w:eastAsia="Times New Roman" w:hAnsi="Calibri" w:cs="Calibri"/>
          <w:b/>
        </w:rPr>
        <w:t>I. Valdyba (sudaryta/nesudaryta) .................................(įrašyti)</w:t>
      </w:r>
    </w:p>
    <w:p w14:paraId="4DC17887" w14:textId="77777777" w:rsidR="005046E7" w:rsidRPr="00676D74" w:rsidRDefault="005046E7" w:rsidP="005046E7">
      <w:pPr>
        <w:spacing w:line="240" w:lineRule="auto"/>
        <w:rPr>
          <w:rFonts w:ascii="Calibri" w:eastAsia="Times New Roman" w:hAnsi="Calibri" w:cs="Calibri"/>
          <w:b/>
        </w:rPr>
      </w:pPr>
      <w:r w:rsidRPr="00676D74">
        <w:rPr>
          <w:rFonts w:ascii="Calibri" w:eastAsia="Times New Roman" w:hAnsi="Calibri" w:cs="Calibri"/>
          <w:b/>
        </w:rPr>
        <w:t>Jei sudaryta, nurodyti visus valdybos narius (vardas, pavardė):</w:t>
      </w:r>
    </w:p>
    <w:p w14:paraId="1239A338" w14:textId="77777777" w:rsidR="005046E7" w:rsidRPr="00676D74" w:rsidRDefault="005046E7" w:rsidP="005046E7">
      <w:pPr>
        <w:spacing w:line="240" w:lineRule="auto"/>
        <w:rPr>
          <w:rFonts w:ascii="Calibri" w:eastAsia="Times New Roman" w:hAnsi="Calibri" w:cs="Calibri"/>
        </w:rPr>
      </w:pPr>
      <w:r w:rsidRPr="00676D74">
        <w:rPr>
          <w:rFonts w:ascii="Calibri" w:eastAsia="Times New Roman" w:hAnsi="Calibri" w:cs="Calibri"/>
        </w:rPr>
        <w:t>1.</w:t>
      </w:r>
    </w:p>
    <w:p w14:paraId="48375C75" w14:textId="77777777" w:rsidR="005046E7" w:rsidRPr="00676D74" w:rsidRDefault="005046E7" w:rsidP="005046E7">
      <w:pPr>
        <w:spacing w:line="240" w:lineRule="auto"/>
        <w:rPr>
          <w:rFonts w:ascii="Calibri" w:eastAsia="Times New Roman" w:hAnsi="Calibri" w:cs="Calibri"/>
        </w:rPr>
      </w:pPr>
      <w:r w:rsidRPr="00676D74">
        <w:rPr>
          <w:rFonts w:ascii="Calibri" w:eastAsia="Times New Roman" w:hAnsi="Calibri" w:cs="Calibri"/>
        </w:rPr>
        <w:t>2.</w:t>
      </w:r>
    </w:p>
    <w:p w14:paraId="0EE2C86D" w14:textId="77777777" w:rsidR="005046E7" w:rsidRPr="00676D74" w:rsidRDefault="005046E7" w:rsidP="005046E7">
      <w:pPr>
        <w:spacing w:line="240" w:lineRule="auto"/>
        <w:rPr>
          <w:rFonts w:ascii="Calibri" w:eastAsia="Times New Roman" w:hAnsi="Calibri" w:cs="Calibri"/>
        </w:rPr>
      </w:pPr>
      <w:r w:rsidRPr="00676D74">
        <w:rPr>
          <w:rFonts w:ascii="Calibri" w:eastAsia="Times New Roman" w:hAnsi="Calibri" w:cs="Calibri"/>
        </w:rPr>
        <w:t>3.</w:t>
      </w:r>
    </w:p>
    <w:p w14:paraId="2D2FC1DC" w14:textId="77777777" w:rsidR="005046E7" w:rsidRPr="00676D74" w:rsidRDefault="005046E7" w:rsidP="005046E7">
      <w:pPr>
        <w:spacing w:line="240" w:lineRule="auto"/>
        <w:rPr>
          <w:rFonts w:ascii="Calibri" w:eastAsia="Times New Roman" w:hAnsi="Calibri" w:cs="Calibri"/>
        </w:rPr>
      </w:pPr>
      <w:r w:rsidRPr="00676D74">
        <w:rPr>
          <w:rFonts w:ascii="Calibri" w:eastAsia="Times New Roman" w:hAnsi="Calibri" w:cs="Calibri"/>
        </w:rPr>
        <w:t>..................</w:t>
      </w:r>
    </w:p>
    <w:p w14:paraId="1C2CDA9C" w14:textId="77777777" w:rsidR="005046E7" w:rsidRPr="00676D74" w:rsidRDefault="005046E7" w:rsidP="005046E7">
      <w:pPr>
        <w:spacing w:line="240" w:lineRule="auto"/>
        <w:rPr>
          <w:rFonts w:ascii="Calibri" w:eastAsia="Times New Roman" w:hAnsi="Calibri" w:cs="Calibri"/>
          <w:b/>
        </w:rPr>
      </w:pPr>
      <w:r w:rsidRPr="00676D74">
        <w:rPr>
          <w:rFonts w:ascii="Calibri" w:eastAsia="Times New Roman" w:hAnsi="Calibri" w:cs="Calibri"/>
          <w:b/>
        </w:rPr>
        <w:t>II. Stebėtojų taryba (sudaryta/nesudaryta) .................................(įrašyti)</w:t>
      </w:r>
    </w:p>
    <w:p w14:paraId="7FCB434C" w14:textId="77777777" w:rsidR="005046E7" w:rsidRPr="00676D74" w:rsidRDefault="005046E7" w:rsidP="005046E7">
      <w:pPr>
        <w:spacing w:line="240" w:lineRule="auto"/>
        <w:rPr>
          <w:rFonts w:ascii="Calibri" w:eastAsia="Times New Roman" w:hAnsi="Calibri" w:cs="Calibri"/>
          <w:b/>
        </w:rPr>
      </w:pPr>
      <w:r w:rsidRPr="00676D74">
        <w:rPr>
          <w:rFonts w:ascii="Calibri" w:eastAsia="Times New Roman" w:hAnsi="Calibri" w:cs="Calibri"/>
          <w:b/>
        </w:rPr>
        <w:t>Jei sudaryta, nurodyti visus stebėtojų tarybos narius (vardas, pavardė):</w:t>
      </w:r>
    </w:p>
    <w:p w14:paraId="33E1B664" w14:textId="77777777" w:rsidR="005046E7" w:rsidRPr="00676D74" w:rsidRDefault="005046E7" w:rsidP="005046E7">
      <w:pPr>
        <w:spacing w:line="240" w:lineRule="auto"/>
        <w:rPr>
          <w:rFonts w:ascii="Calibri" w:eastAsia="Times New Roman" w:hAnsi="Calibri" w:cs="Calibri"/>
        </w:rPr>
      </w:pPr>
      <w:r w:rsidRPr="00676D74">
        <w:rPr>
          <w:rFonts w:ascii="Calibri" w:eastAsia="Times New Roman" w:hAnsi="Calibri" w:cs="Calibri"/>
        </w:rPr>
        <w:t>1.</w:t>
      </w:r>
    </w:p>
    <w:p w14:paraId="751EF6DD" w14:textId="77777777" w:rsidR="005046E7" w:rsidRPr="00676D74" w:rsidRDefault="005046E7" w:rsidP="005046E7">
      <w:pPr>
        <w:spacing w:line="240" w:lineRule="auto"/>
        <w:rPr>
          <w:rFonts w:ascii="Calibri" w:eastAsia="Times New Roman" w:hAnsi="Calibri" w:cs="Calibri"/>
        </w:rPr>
      </w:pPr>
      <w:r w:rsidRPr="00676D74">
        <w:rPr>
          <w:rFonts w:ascii="Calibri" w:eastAsia="Times New Roman" w:hAnsi="Calibri" w:cs="Calibri"/>
        </w:rPr>
        <w:t>2.</w:t>
      </w:r>
    </w:p>
    <w:p w14:paraId="3FF162A3" w14:textId="77777777" w:rsidR="005046E7" w:rsidRPr="00676D74" w:rsidRDefault="005046E7" w:rsidP="005046E7">
      <w:pPr>
        <w:spacing w:line="240" w:lineRule="auto"/>
        <w:rPr>
          <w:rFonts w:ascii="Calibri" w:eastAsia="Times New Roman" w:hAnsi="Calibri" w:cs="Calibri"/>
        </w:rPr>
      </w:pPr>
      <w:r w:rsidRPr="00676D74">
        <w:rPr>
          <w:rFonts w:ascii="Calibri" w:eastAsia="Times New Roman" w:hAnsi="Calibri" w:cs="Calibri"/>
        </w:rPr>
        <w:t>3.</w:t>
      </w:r>
    </w:p>
    <w:p w14:paraId="2A61E5DA" w14:textId="77777777" w:rsidR="005046E7" w:rsidRPr="00676D74" w:rsidRDefault="005046E7" w:rsidP="005046E7">
      <w:pPr>
        <w:spacing w:line="240" w:lineRule="auto"/>
        <w:rPr>
          <w:rFonts w:ascii="Calibri" w:eastAsia="Times New Roman" w:hAnsi="Calibri" w:cs="Calibri"/>
        </w:rPr>
      </w:pPr>
      <w:r w:rsidRPr="00676D74">
        <w:rPr>
          <w:rFonts w:ascii="Calibri" w:eastAsia="Times New Roman" w:hAnsi="Calibri" w:cs="Calibri"/>
        </w:rPr>
        <w:t>..................</w:t>
      </w:r>
    </w:p>
    <w:p w14:paraId="08BB9F7C" w14:textId="77777777" w:rsidR="005046E7" w:rsidRPr="00676D74" w:rsidRDefault="005046E7" w:rsidP="005046E7">
      <w:pPr>
        <w:spacing w:line="240" w:lineRule="auto"/>
        <w:rPr>
          <w:rFonts w:ascii="Calibri" w:eastAsia="Times New Roman" w:hAnsi="Calibri" w:cs="Calibri"/>
          <w:b/>
        </w:rPr>
      </w:pPr>
      <w:r w:rsidRPr="00676D74">
        <w:rPr>
          <w:rFonts w:ascii="Calibri" w:eastAsia="Times New Roman" w:hAnsi="Calibri" w:cs="Calibri"/>
          <w:b/>
        </w:rPr>
        <w:t>III. Įmonėje nustatytas kiekybinis atstovavimas (taip/ne) ............................ (įrašyti)</w:t>
      </w:r>
    </w:p>
    <w:p w14:paraId="20E20FDF" w14:textId="77777777" w:rsidR="005046E7" w:rsidRPr="00676D74" w:rsidRDefault="005046E7" w:rsidP="005046E7">
      <w:pPr>
        <w:spacing w:line="240" w:lineRule="auto"/>
        <w:rPr>
          <w:rFonts w:ascii="Calibri" w:eastAsia="Times New Roman" w:hAnsi="Calibri" w:cs="Calibri"/>
          <w:b/>
        </w:rPr>
      </w:pPr>
      <w:r w:rsidRPr="00676D74">
        <w:rPr>
          <w:rFonts w:ascii="Calibri" w:eastAsia="Times New Roman" w:hAnsi="Calibri" w:cs="Calibri"/>
          <w:b/>
        </w:rPr>
        <w:t>Jei nustatytas kiekybinis atstovavimas, nurodyti juridinio asmens vardu veikiančius asmenis (vardas, pavardė):</w:t>
      </w:r>
    </w:p>
    <w:p w14:paraId="1B879DDA" w14:textId="77777777" w:rsidR="005046E7" w:rsidRPr="00676D74" w:rsidRDefault="005046E7" w:rsidP="005046E7">
      <w:pPr>
        <w:spacing w:line="240" w:lineRule="auto"/>
        <w:rPr>
          <w:rFonts w:ascii="Calibri" w:eastAsia="Times New Roman" w:hAnsi="Calibri" w:cs="Calibri"/>
        </w:rPr>
      </w:pPr>
      <w:r w:rsidRPr="00676D74">
        <w:rPr>
          <w:rFonts w:ascii="Calibri" w:eastAsia="Times New Roman" w:hAnsi="Calibri" w:cs="Calibri"/>
        </w:rPr>
        <w:t>1.</w:t>
      </w:r>
    </w:p>
    <w:p w14:paraId="3CBF84BE" w14:textId="77777777" w:rsidR="005046E7" w:rsidRPr="00676D74" w:rsidRDefault="005046E7" w:rsidP="005046E7">
      <w:pPr>
        <w:spacing w:line="240" w:lineRule="auto"/>
        <w:rPr>
          <w:rFonts w:ascii="Calibri" w:eastAsia="Times New Roman" w:hAnsi="Calibri" w:cs="Calibri"/>
        </w:rPr>
      </w:pPr>
      <w:r w:rsidRPr="00676D74">
        <w:rPr>
          <w:rFonts w:ascii="Calibri" w:eastAsia="Times New Roman" w:hAnsi="Calibri" w:cs="Calibri"/>
        </w:rPr>
        <w:t>2.</w:t>
      </w:r>
    </w:p>
    <w:p w14:paraId="1A5450FB" w14:textId="77777777" w:rsidR="005046E7" w:rsidRPr="00676D74" w:rsidRDefault="005046E7" w:rsidP="005046E7">
      <w:pPr>
        <w:spacing w:line="240" w:lineRule="auto"/>
        <w:rPr>
          <w:rFonts w:ascii="Calibri" w:eastAsia="Times New Roman" w:hAnsi="Calibri" w:cs="Calibri"/>
        </w:rPr>
      </w:pPr>
      <w:r w:rsidRPr="00676D74">
        <w:rPr>
          <w:rFonts w:ascii="Calibri" w:eastAsia="Times New Roman" w:hAnsi="Calibri" w:cs="Calibri"/>
        </w:rPr>
        <w:t>..........................</w:t>
      </w:r>
    </w:p>
    <w:p w14:paraId="2FB36C80" w14:textId="00DB4D56" w:rsidR="005046E7" w:rsidRPr="00676D74" w:rsidRDefault="005046E7" w:rsidP="005046E7">
      <w:pPr>
        <w:spacing w:line="240" w:lineRule="auto"/>
        <w:jc w:val="both"/>
        <w:rPr>
          <w:rFonts w:ascii="Calibri" w:eastAsia="Times New Roman" w:hAnsi="Calibri" w:cs="Calibri"/>
          <w:b/>
          <w:color w:val="FF0000"/>
          <w:u w:val="single"/>
        </w:rPr>
      </w:pPr>
      <w:r w:rsidRPr="00676D74">
        <w:rPr>
          <w:rFonts w:ascii="Calibri" w:eastAsia="Times New Roman" w:hAnsi="Calibri" w:cs="Calibri"/>
          <w:b/>
          <w:color w:val="FF0000"/>
        </w:rPr>
        <w:t xml:space="preserve">PASTABA: </w:t>
      </w:r>
      <w:r w:rsidRPr="00676D74">
        <w:rPr>
          <w:rFonts w:ascii="Calibri" w:eastAsia="Times New Roman" w:hAnsi="Calibri" w:cs="Calibri"/>
          <w:b/>
          <w:color w:val="FF0000"/>
          <w:u w:val="single"/>
        </w:rPr>
        <w:t xml:space="preserve">jeigu šioje deklaracijoje nurodomi atsakingi asmenys, turi būti pateikti Specialiųjų pirkimo sąlygų 3 priedo lentelės 1.1 punkto 1) papunktyje nurodyti dokumentai, patvirtinantys deklaracijoje nurodytų atsakingų asmenų pašalinimo pagrindų nebuvimą, vadovaujantis VPĮ 46 straipsnio 1 dalimi. </w:t>
      </w:r>
      <w:bookmarkEnd w:id="98"/>
    </w:p>
    <w:sectPr w:rsidR="005046E7" w:rsidRPr="00676D74" w:rsidSect="005C372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22793" w14:textId="77777777" w:rsidR="000B3789" w:rsidRDefault="000B3789" w:rsidP="00D05666">
      <w:r>
        <w:separator/>
      </w:r>
    </w:p>
  </w:endnote>
  <w:endnote w:type="continuationSeparator" w:id="0">
    <w:p w14:paraId="39CCBB72" w14:textId="77777777" w:rsidR="000B3789" w:rsidRDefault="000B3789" w:rsidP="00D05666">
      <w:r>
        <w:continuationSeparator/>
      </w:r>
    </w:p>
  </w:endnote>
  <w:endnote w:type="continuationNotice" w:id="1">
    <w:p w14:paraId="725DFF5F" w14:textId="77777777" w:rsidR="000B3789" w:rsidRDefault="000B3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Century Gothic"/>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altName w:val="Arial"/>
    <w:charset w:val="00"/>
    <w:family w:val="swiss"/>
    <w:pitch w:val="variable"/>
    <w:sig w:usb0="20000287" w:usb1="00000003" w:usb2="00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B2E6B" w14:textId="77777777" w:rsidR="000B3789" w:rsidRDefault="000B37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0946EFDD" w:rsidR="000B3789" w:rsidRDefault="000B3789">
        <w:pPr>
          <w:pStyle w:val="Porat"/>
          <w:jc w:val="right"/>
        </w:pPr>
        <w:r>
          <w:fldChar w:fldCharType="begin"/>
        </w:r>
        <w:r>
          <w:instrText xml:space="preserve"> PAGE   \* MERGEFORMAT </w:instrText>
        </w:r>
        <w:r>
          <w:fldChar w:fldCharType="separate"/>
        </w:r>
        <w:r w:rsidR="001E0FB3">
          <w:rPr>
            <w:noProof/>
          </w:rPr>
          <w:t>20</w:t>
        </w:r>
        <w:r>
          <w:rPr>
            <w:noProof/>
          </w:rPr>
          <w:fldChar w:fldCharType="end"/>
        </w:r>
      </w:p>
    </w:sdtContent>
  </w:sdt>
  <w:p w14:paraId="384D48BF" w14:textId="77777777" w:rsidR="000B3789" w:rsidRDefault="000B378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0B3789" w:rsidRDefault="000B3789">
    <w:pPr>
      <w:pStyle w:val="Porat"/>
      <w:jc w:val="right"/>
    </w:pPr>
  </w:p>
  <w:p w14:paraId="2575BBBA" w14:textId="77777777" w:rsidR="000B3789" w:rsidRDefault="000B378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3B9C2BA" w:rsidR="000B3789" w:rsidRDefault="000B3789">
    <w:pPr>
      <w:pStyle w:val="Porat"/>
      <w:jc w:val="right"/>
    </w:pPr>
    <w:r>
      <w:fldChar w:fldCharType="begin"/>
    </w:r>
    <w:r>
      <w:instrText xml:space="preserve"> PAGE   \* MERGEFORMAT </w:instrText>
    </w:r>
    <w:r>
      <w:fldChar w:fldCharType="separate"/>
    </w:r>
    <w:r w:rsidR="001E0FB3">
      <w:rPr>
        <w:noProof/>
      </w:rPr>
      <w:t>8</w:t>
    </w:r>
    <w:r>
      <w:rPr>
        <w:noProof/>
      </w:rPr>
      <w:fldChar w:fldCharType="end"/>
    </w:r>
  </w:p>
  <w:p w14:paraId="0B840016" w14:textId="77777777" w:rsidR="000B3789" w:rsidRDefault="000B37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84F53" w14:textId="77777777" w:rsidR="000B3789" w:rsidRDefault="000B3789" w:rsidP="00D05666">
      <w:r>
        <w:separator/>
      </w:r>
    </w:p>
  </w:footnote>
  <w:footnote w:type="continuationSeparator" w:id="0">
    <w:p w14:paraId="51FEF3D3" w14:textId="77777777" w:rsidR="000B3789" w:rsidRDefault="000B3789" w:rsidP="00D05666">
      <w:r>
        <w:continuationSeparator/>
      </w:r>
    </w:p>
  </w:footnote>
  <w:footnote w:type="continuationNotice" w:id="1">
    <w:p w14:paraId="7AB101B2" w14:textId="77777777" w:rsidR="000B3789" w:rsidRDefault="000B3789">
      <w:pPr>
        <w:spacing w:after="0" w:line="240" w:lineRule="auto"/>
      </w:pPr>
    </w:p>
  </w:footnote>
  <w:footnote w:id="2">
    <w:p w14:paraId="4F4652FB" w14:textId="77777777" w:rsidR="000B3789" w:rsidRDefault="000B3789" w:rsidP="00A40AEE"/>
    <w:p w14:paraId="57EA45AB" w14:textId="77777777" w:rsidR="000B3789" w:rsidRDefault="000B3789" w:rsidP="00A40AEE">
      <w:pPr>
        <w:pStyle w:val="Puslapioinaostekstas"/>
        <w:jc w:val="both"/>
        <w:rPr>
          <w:rFonts w:ascii="Calibri" w:eastAsia="Yu Mincho" w:hAnsi="Calibri" w:cs="Arial"/>
        </w:rPr>
      </w:pPr>
    </w:p>
  </w:footnote>
  <w:footnote w:id="3">
    <w:p w14:paraId="517F8CD5" w14:textId="77777777" w:rsidR="000B3789" w:rsidRDefault="000B3789" w:rsidP="00A40AEE"/>
    <w:p w14:paraId="254AADCF" w14:textId="77777777" w:rsidR="000B3789" w:rsidRDefault="000B3789" w:rsidP="00A40AEE">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04DE" w14:textId="77777777" w:rsidR="000B3789" w:rsidRDefault="000B37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0B3789" w:rsidRDefault="000B3789">
    <w:pPr>
      <w:pStyle w:val="Antrats"/>
      <w:jc w:val="right"/>
    </w:pPr>
  </w:p>
  <w:p w14:paraId="68E3FFE8" w14:textId="3805043F" w:rsidR="000B3789" w:rsidRDefault="000B378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BBDA1" w14:textId="77777777" w:rsidR="000B3789" w:rsidRDefault="000B37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19D8"/>
    <w:multiLevelType w:val="hybridMultilevel"/>
    <w:tmpl w:val="7C368B92"/>
    <w:lvl w:ilvl="0" w:tplc="72EE7D46">
      <w:start w:val="2025"/>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6FC6"/>
    <w:multiLevelType w:val="hybridMultilevel"/>
    <w:tmpl w:val="D32619D2"/>
    <w:lvl w:ilvl="0" w:tplc="46FEFFCC">
      <w:start w:val="1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A204F9E"/>
    <w:multiLevelType w:val="hybridMultilevel"/>
    <w:tmpl w:val="16D8C392"/>
    <w:lvl w:ilvl="0" w:tplc="806E986C">
      <w:start w:val="2"/>
      <w:numFmt w:val="bullet"/>
      <w:lvlText w:val="-"/>
      <w:lvlJc w:val="left"/>
      <w:pPr>
        <w:ind w:left="392" w:hanging="360"/>
      </w:pPr>
      <w:rPr>
        <w:rFonts w:ascii="Calibri" w:eastAsia="Times New Roman" w:hAnsi="Calibri" w:cs="Calibri" w:hint="default"/>
        <w:b/>
        <w:color w:val="auto"/>
      </w:rPr>
    </w:lvl>
    <w:lvl w:ilvl="1" w:tplc="04270003" w:tentative="1">
      <w:start w:val="1"/>
      <w:numFmt w:val="bullet"/>
      <w:lvlText w:val="o"/>
      <w:lvlJc w:val="left"/>
      <w:pPr>
        <w:ind w:left="1112" w:hanging="360"/>
      </w:pPr>
      <w:rPr>
        <w:rFonts w:ascii="Courier New" w:hAnsi="Courier New" w:cs="Courier New" w:hint="default"/>
      </w:rPr>
    </w:lvl>
    <w:lvl w:ilvl="2" w:tplc="04270005" w:tentative="1">
      <w:start w:val="1"/>
      <w:numFmt w:val="bullet"/>
      <w:lvlText w:val=""/>
      <w:lvlJc w:val="left"/>
      <w:pPr>
        <w:ind w:left="1832" w:hanging="360"/>
      </w:pPr>
      <w:rPr>
        <w:rFonts w:ascii="Wingdings" w:hAnsi="Wingdings" w:hint="default"/>
      </w:rPr>
    </w:lvl>
    <w:lvl w:ilvl="3" w:tplc="04270001" w:tentative="1">
      <w:start w:val="1"/>
      <w:numFmt w:val="bullet"/>
      <w:lvlText w:val=""/>
      <w:lvlJc w:val="left"/>
      <w:pPr>
        <w:ind w:left="2552" w:hanging="360"/>
      </w:pPr>
      <w:rPr>
        <w:rFonts w:ascii="Symbol" w:hAnsi="Symbol" w:hint="default"/>
      </w:rPr>
    </w:lvl>
    <w:lvl w:ilvl="4" w:tplc="04270003" w:tentative="1">
      <w:start w:val="1"/>
      <w:numFmt w:val="bullet"/>
      <w:lvlText w:val="o"/>
      <w:lvlJc w:val="left"/>
      <w:pPr>
        <w:ind w:left="3272" w:hanging="360"/>
      </w:pPr>
      <w:rPr>
        <w:rFonts w:ascii="Courier New" w:hAnsi="Courier New" w:cs="Courier New" w:hint="default"/>
      </w:rPr>
    </w:lvl>
    <w:lvl w:ilvl="5" w:tplc="04270005" w:tentative="1">
      <w:start w:val="1"/>
      <w:numFmt w:val="bullet"/>
      <w:lvlText w:val=""/>
      <w:lvlJc w:val="left"/>
      <w:pPr>
        <w:ind w:left="3992" w:hanging="360"/>
      </w:pPr>
      <w:rPr>
        <w:rFonts w:ascii="Wingdings" w:hAnsi="Wingdings" w:hint="default"/>
      </w:rPr>
    </w:lvl>
    <w:lvl w:ilvl="6" w:tplc="04270001" w:tentative="1">
      <w:start w:val="1"/>
      <w:numFmt w:val="bullet"/>
      <w:lvlText w:val=""/>
      <w:lvlJc w:val="left"/>
      <w:pPr>
        <w:ind w:left="4712" w:hanging="360"/>
      </w:pPr>
      <w:rPr>
        <w:rFonts w:ascii="Symbol" w:hAnsi="Symbol" w:hint="default"/>
      </w:rPr>
    </w:lvl>
    <w:lvl w:ilvl="7" w:tplc="04270003" w:tentative="1">
      <w:start w:val="1"/>
      <w:numFmt w:val="bullet"/>
      <w:lvlText w:val="o"/>
      <w:lvlJc w:val="left"/>
      <w:pPr>
        <w:ind w:left="5432" w:hanging="360"/>
      </w:pPr>
      <w:rPr>
        <w:rFonts w:ascii="Courier New" w:hAnsi="Courier New" w:cs="Courier New" w:hint="default"/>
      </w:rPr>
    </w:lvl>
    <w:lvl w:ilvl="8" w:tplc="04270005" w:tentative="1">
      <w:start w:val="1"/>
      <w:numFmt w:val="bullet"/>
      <w:lvlText w:val=""/>
      <w:lvlJc w:val="left"/>
      <w:pPr>
        <w:ind w:left="6152" w:hanging="360"/>
      </w:pPr>
      <w:rPr>
        <w:rFonts w:ascii="Wingdings" w:hAnsi="Wingdings" w:hint="default"/>
      </w:rPr>
    </w:lvl>
  </w:abstractNum>
  <w:abstractNum w:abstractNumId="8" w15:restartNumberingAfterBreak="0">
    <w:nsid w:val="2AFE1917"/>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B995834"/>
    <w:multiLevelType w:val="hybridMultilevel"/>
    <w:tmpl w:val="2F541884"/>
    <w:lvl w:ilvl="0" w:tplc="027224C6">
      <w:start w:val="2026"/>
      <w:numFmt w:val="bullet"/>
      <w:lvlText w:val="-"/>
      <w:lvlJc w:val="left"/>
      <w:pPr>
        <w:ind w:left="927" w:hanging="360"/>
      </w:pPr>
      <w:rPr>
        <w:rFonts w:ascii="Calibri" w:eastAsiaTheme="minorEastAsia" w:hAnsi="Calibri" w:cs="Calibri" w:hint="default"/>
        <w:b/>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7F7A9C"/>
    <w:multiLevelType w:val="hybridMultilevel"/>
    <w:tmpl w:val="F2F649AC"/>
    <w:lvl w:ilvl="0" w:tplc="C478EBF4">
      <w:start w:val="1"/>
      <w:numFmt w:val="decimal"/>
      <w:lvlText w:val="%1)"/>
      <w:lvlJc w:val="left"/>
      <w:pPr>
        <w:ind w:left="720" w:hanging="360"/>
      </w:pPr>
      <w:rPr>
        <w:rFonts w:asciiTheme="minorHAnsi" w:hAnsiTheme="minorHAnsi" w:cstheme="minorHAnsi" w:hint="default"/>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82F7A9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19"/>
  </w:num>
  <w:num w:numId="4">
    <w:abstractNumId w:val="22"/>
  </w:num>
  <w:num w:numId="5">
    <w:abstractNumId w:val="16"/>
  </w:num>
  <w:num w:numId="6">
    <w:abstractNumId w:val="29"/>
  </w:num>
  <w:num w:numId="7">
    <w:abstractNumId w:val="25"/>
  </w:num>
  <w:num w:numId="8">
    <w:abstractNumId w:val="3"/>
  </w:num>
  <w:num w:numId="9">
    <w:abstractNumId w:val="26"/>
  </w:num>
  <w:num w:numId="10">
    <w:abstractNumId w:val="24"/>
  </w:num>
  <w:num w:numId="11">
    <w:abstractNumId w:val="21"/>
  </w:num>
  <w:num w:numId="12">
    <w:abstractNumId w:val="13"/>
  </w:num>
  <w:num w:numId="13">
    <w:abstractNumId w:val="15"/>
  </w:num>
  <w:num w:numId="14">
    <w:abstractNumId w:val="23"/>
  </w:num>
  <w:num w:numId="15">
    <w:abstractNumId w:val="5"/>
  </w:num>
  <w:num w:numId="16">
    <w:abstractNumId w:val="6"/>
  </w:num>
  <w:num w:numId="17">
    <w:abstractNumId w:val="14"/>
  </w:num>
  <w:num w:numId="18">
    <w:abstractNumId w:val="0"/>
  </w:num>
  <w:num w:numId="19">
    <w:abstractNumId w:val="9"/>
  </w:num>
  <w:num w:numId="20">
    <w:abstractNumId w:val="27"/>
  </w:num>
  <w:num w:numId="21">
    <w:abstractNumId w:val="8"/>
  </w:num>
  <w:num w:numId="22">
    <w:abstractNumId w:val="18"/>
  </w:num>
  <w:num w:numId="23">
    <w:abstractNumId w:val="11"/>
  </w:num>
  <w:num w:numId="24">
    <w:abstractNumId w:val="20"/>
  </w:num>
  <w:num w:numId="25">
    <w:abstractNumId w:val="1"/>
  </w:num>
  <w:num w:numId="26">
    <w:abstractNumId w:val="17"/>
  </w:num>
  <w:num w:numId="27">
    <w:abstractNumId w:val="28"/>
  </w:num>
  <w:num w:numId="28">
    <w:abstractNumId w:val="2"/>
  </w:num>
  <w:num w:numId="29">
    <w:abstractNumId w:val="7"/>
  </w:num>
  <w:num w:numId="3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405"/>
    <w:rsid w:val="00006787"/>
    <w:rsid w:val="00006991"/>
    <w:rsid w:val="000074A0"/>
    <w:rsid w:val="00007D23"/>
    <w:rsid w:val="00007EC9"/>
    <w:rsid w:val="00007F36"/>
    <w:rsid w:val="0001089B"/>
    <w:rsid w:val="00010B64"/>
    <w:rsid w:val="00010EAD"/>
    <w:rsid w:val="00010FA6"/>
    <w:rsid w:val="00011887"/>
    <w:rsid w:val="00011A8D"/>
    <w:rsid w:val="00011B40"/>
    <w:rsid w:val="00011C7D"/>
    <w:rsid w:val="00012892"/>
    <w:rsid w:val="00012BE7"/>
    <w:rsid w:val="000133D6"/>
    <w:rsid w:val="00013DF0"/>
    <w:rsid w:val="00013EF1"/>
    <w:rsid w:val="00013FF6"/>
    <w:rsid w:val="00014A61"/>
    <w:rsid w:val="00014B4A"/>
    <w:rsid w:val="00015C75"/>
    <w:rsid w:val="00015FC9"/>
    <w:rsid w:val="0001618D"/>
    <w:rsid w:val="0001658B"/>
    <w:rsid w:val="0001670E"/>
    <w:rsid w:val="00016FDD"/>
    <w:rsid w:val="00017009"/>
    <w:rsid w:val="00017504"/>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44C"/>
    <w:rsid w:val="00030C02"/>
    <w:rsid w:val="00030C76"/>
    <w:rsid w:val="00030F90"/>
    <w:rsid w:val="000315EB"/>
    <w:rsid w:val="0003169B"/>
    <w:rsid w:val="00031A62"/>
    <w:rsid w:val="00031F98"/>
    <w:rsid w:val="000321E6"/>
    <w:rsid w:val="0003281A"/>
    <w:rsid w:val="00032D19"/>
    <w:rsid w:val="00034842"/>
    <w:rsid w:val="00034A4A"/>
    <w:rsid w:val="00035221"/>
    <w:rsid w:val="000356C7"/>
    <w:rsid w:val="0003587B"/>
    <w:rsid w:val="0003638B"/>
    <w:rsid w:val="000372C8"/>
    <w:rsid w:val="000372F4"/>
    <w:rsid w:val="000373E5"/>
    <w:rsid w:val="00037649"/>
    <w:rsid w:val="00040233"/>
    <w:rsid w:val="00040C0F"/>
    <w:rsid w:val="00041D61"/>
    <w:rsid w:val="00042720"/>
    <w:rsid w:val="00042937"/>
    <w:rsid w:val="00042D50"/>
    <w:rsid w:val="000431AC"/>
    <w:rsid w:val="00043C51"/>
    <w:rsid w:val="00043D65"/>
    <w:rsid w:val="00044728"/>
    <w:rsid w:val="00044B63"/>
    <w:rsid w:val="00044D8E"/>
    <w:rsid w:val="00044F08"/>
    <w:rsid w:val="000455B9"/>
    <w:rsid w:val="00045ED4"/>
    <w:rsid w:val="00045FCA"/>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C68"/>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150"/>
    <w:rsid w:val="00071366"/>
    <w:rsid w:val="0007142C"/>
    <w:rsid w:val="000714BF"/>
    <w:rsid w:val="00071548"/>
    <w:rsid w:val="000716B1"/>
    <w:rsid w:val="0007282F"/>
    <w:rsid w:val="00072F31"/>
    <w:rsid w:val="00072FE6"/>
    <w:rsid w:val="000731B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4DD3"/>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B1D"/>
    <w:rsid w:val="00095834"/>
    <w:rsid w:val="00095A99"/>
    <w:rsid w:val="0009724E"/>
    <w:rsid w:val="00097B80"/>
    <w:rsid w:val="000A05FB"/>
    <w:rsid w:val="000A09BB"/>
    <w:rsid w:val="000A0DFE"/>
    <w:rsid w:val="000A0F5D"/>
    <w:rsid w:val="000A1E34"/>
    <w:rsid w:val="000A202B"/>
    <w:rsid w:val="000A2CBA"/>
    <w:rsid w:val="000A2D88"/>
    <w:rsid w:val="000A4F8E"/>
    <w:rsid w:val="000A5738"/>
    <w:rsid w:val="000A5FB1"/>
    <w:rsid w:val="000A6BBE"/>
    <w:rsid w:val="000A76C1"/>
    <w:rsid w:val="000A7BF8"/>
    <w:rsid w:val="000A7E99"/>
    <w:rsid w:val="000B01A0"/>
    <w:rsid w:val="000B049C"/>
    <w:rsid w:val="000B0CED"/>
    <w:rsid w:val="000B2E23"/>
    <w:rsid w:val="000B36CB"/>
    <w:rsid w:val="000B3789"/>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A3F"/>
    <w:rsid w:val="000D412D"/>
    <w:rsid w:val="000D4332"/>
    <w:rsid w:val="000D4406"/>
    <w:rsid w:val="000D4B9C"/>
    <w:rsid w:val="000D4E2B"/>
    <w:rsid w:val="000D5C58"/>
    <w:rsid w:val="000D638A"/>
    <w:rsid w:val="000D71C2"/>
    <w:rsid w:val="000D7494"/>
    <w:rsid w:val="000D7AD2"/>
    <w:rsid w:val="000E083B"/>
    <w:rsid w:val="000E0EAE"/>
    <w:rsid w:val="000E10BD"/>
    <w:rsid w:val="000E137E"/>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939"/>
    <w:rsid w:val="000E6D4E"/>
    <w:rsid w:val="000E7154"/>
    <w:rsid w:val="000E799D"/>
    <w:rsid w:val="000E7CF8"/>
    <w:rsid w:val="000E7F13"/>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485A"/>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D1E"/>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85E"/>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595"/>
    <w:rsid w:val="00152836"/>
    <w:rsid w:val="00152E69"/>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682"/>
    <w:rsid w:val="001629A8"/>
    <w:rsid w:val="001640AF"/>
    <w:rsid w:val="001642B8"/>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4E7"/>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5C8"/>
    <w:rsid w:val="00183AD9"/>
    <w:rsid w:val="00183BC8"/>
    <w:rsid w:val="00183BF1"/>
    <w:rsid w:val="001849BD"/>
    <w:rsid w:val="001853B6"/>
    <w:rsid w:val="00185454"/>
    <w:rsid w:val="00185997"/>
    <w:rsid w:val="00185BC4"/>
    <w:rsid w:val="001865A6"/>
    <w:rsid w:val="001871F2"/>
    <w:rsid w:val="001900E3"/>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889"/>
    <w:rsid w:val="001C45C1"/>
    <w:rsid w:val="001C468D"/>
    <w:rsid w:val="001C4F12"/>
    <w:rsid w:val="001C545C"/>
    <w:rsid w:val="001C635E"/>
    <w:rsid w:val="001C6757"/>
    <w:rsid w:val="001C6A8E"/>
    <w:rsid w:val="001C762B"/>
    <w:rsid w:val="001C7F48"/>
    <w:rsid w:val="001D219E"/>
    <w:rsid w:val="001D2623"/>
    <w:rsid w:val="001D2CB6"/>
    <w:rsid w:val="001D37D8"/>
    <w:rsid w:val="001D389E"/>
    <w:rsid w:val="001D414C"/>
    <w:rsid w:val="001D41F4"/>
    <w:rsid w:val="001D4B45"/>
    <w:rsid w:val="001D5752"/>
    <w:rsid w:val="001D612E"/>
    <w:rsid w:val="001D65F8"/>
    <w:rsid w:val="001D7492"/>
    <w:rsid w:val="001D7890"/>
    <w:rsid w:val="001E0107"/>
    <w:rsid w:val="001E0FB3"/>
    <w:rsid w:val="001E250F"/>
    <w:rsid w:val="001E2BC5"/>
    <w:rsid w:val="001E3801"/>
    <w:rsid w:val="001E3859"/>
    <w:rsid w:val="001E3D5A"/>
    <w:rsid w:val="001E4891"/>
    <w:rsid w:val="001E4C29"/>
    <w:rsid w:val="001E4DB2"/>
    <w:rsid w:val="001E5701"/>
    <w:rsid w:val="001E61DF"/>
    <w:rsid w:val="001E76C7"/>
    <w:rsid w:val="001E77AF"/>
    <w:rsid w:val="001E7E24"/>
    <w:rsid w:val="001F04C1"/>
    <w:rsid w:val="001F15A0"/>
    <w:rsid w:val="001F1D6C"/>
    <w:rsid w:val="001F1DB6"/>
    <w:rsid w:val="001F1FB1"/>
    <w:rsid w:val="001F2168"/>
    <w:rsid w:val="001F2E11"/>
    <w:rsid w:val="001F2EB6"/>
    <w:rsid w:val="001F3174"/>
    <w:rsid w:val="001F5180"/>
    <w:rsid w:val="001F5569"/>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817"/>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4C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865"/>
    <w:rsid w:val="002279BC"/>
    <w:rsid w:val="002306AB"/>
    <w:rsid w:val="00230AA2"/>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43"/>
    <w:rsid w:val="002430AE"/>
    <w:rsid w:val="00243B01"/>
    <w:rsid w:val="00244688"/>
    <w:rsid w:val="00245655"/>
    <w:rsid w:val="00245DD5"/>
    <w:rsid w:val="00245E8F"/>
    <w:rsid w:val="00245F8D"/>
    <w:rsid w:val="0024735B"/>
    <w:rsid w:val="002476D5"/>
    <w:rsid w:val="002477EB"/>
    <w:rsid w:val="002510C4"/>
    <w:rsid w:val="0025176F"/>
    <w:rsid w:val="00251D4A"/>
    <w:rsid w:val="00251D79"/>
    <w:rsid w:val="00252A35"/>
    <w:rsid w:val="00253090"/>
    <w:rsid w:val="00253C3C"/>
    <w:rsid w:val="00254895"/>
    <w:rsid w:val="00254B13"/>
    <w:rsid w:val="00255225"/>
    <w:rsid w:val="002558B6"/>
    <w:rsid w:val="0025607C"/>
    <w:rsid w:val="002576BB"/>
    <w:rsid w:val="00257DA9"/>
    <w:rsid w:val="002601F1"/>
    <w:rsid w:val="002602D9"/>
    <w:rsid w:val="002603C7"/>
    <w:rsid w:val="002609DE"/>
    <w:rsid w:val="00260DE8"/>
    <w:rsid w:val="002616A9"/>
    <w:rsid w:val="002617A4"/>
    <w:rsid w:val="002620D1"/>
    <w:rsid w:val="00262134"/>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6F8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18"/>
    <w:rsid w:val="00284221"/>
    <w:rsid w:val="002843CD"/>
    <w:rsid w:val="00284779"/>
    <w:rsid w:val="002847F1"/>
    <w:rsid w:val="00284FAB"/>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98F"/>
    <w:rsid w:val="002A1EB6"/>
    <w:rsid w:val="002A2259"/>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44"/>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4AB"/>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0987"/>
    <w:rsid w:val="002E115D"/>
    <w:rsid w:val="002E120E"/>
    <w:rsid w:val="002E1796"/>
    <w:rsid w:val="002E259F"/>
    <w:rsid w:val="002E2B93"/>
    <w:rsid w:val="002E2CD8"/>
    <w:rsid w:val="002E2F83"/>
    <w:rsid w:val="002E348F"/>
    <w:rsid w:val="002E3A10"/>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3FB"/>
    <w:rsid w:val="002F7A04"/>
    <w:rsid w:val="002F7B28"/>
    <w:rsid w:val="002F7D23"/>
    <w:rsid w:val="00300FEF"/>
    <w:rsid w:val="00301185"/>
    <w:rsid w:val="00301B49"/>
    <w:rsid w:val="0030230E"/>
    <w:rsid w:val="003025DB"/>
    <w:rsid w:val="0030313E"/>
    <w:rsid w:val="00303C2A"/>
    <w:rsid w:val="00303D02"/>
    <w:rsid w:val="00303D31"/>
    <w:rsid w:val="003040A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BBC"/>
    <w:rsid w:val="00312FEE"/>
    <w:rsid w:val="00313947"/>
    <w:rsid w:val="00313A09"/>
    <w:rsid w:val="00313BBF"/>
    <w:rsid w:val="00313C2B"/>
    <w:rsid w:val="0031420A"/>
    <w:rsid w:val="00314972"/>
    <w:rsid w:val="00314A80"/>
    <w:rsid w:val="00314BA3"/>
    <w:rsid w:val="003155D3"/>
    <w:rsid w:val="0031574F"/>
    <w:rsid w:val="00316EEB"/>
    <w:rsid w:val="00317AC3"/>
    <w:rsid w:val="00320115"/>
    <w:rsid w:val="0032069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242"/>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6F4"/>
    <w:rsid w:val="00356D0D"/>
    <w:rsid w:val="003576C1"/>
    <w:rsid w:val="00357BB8"/>
    <w:rsid w:val="00357C23"/>
    <w:rsid w:val="003600F2"/>
    <w:rsid w:val="00360DB9"/>
    <w:rsid w:val="00360F9B"/>
    <w:rsid w:val="00361525"/>
    <w:rsid w:val="003617F1"/>
    <w:rsid w:val="003618AA"/>
    <w:rsid w:val="003625CD"/>
    <w:rsid w:val="00362689"/>
    <w:rsid w:val="00362719"/>
    <w:rsid w:val="00363134"/>
    <w:rsid w:val="00364A99"/>
    <w:rsid w:val="00365384"/>
    <w:rsid w:val="003660B8"/>
    <w:rsid w:val="00366DA5"/>
    <w:rsid w:val="003671C3"/>
    <w:rsid w:val="00370489"/>
    <w:rsid w:val="00370682"/>
    <w:rsid w:val="003713E4"/>
    <w:rsid w:val="00371433"/>
    <w:rsid w:val="00372672"/>
    <w:rsid w:val="00372947"/>
    <w:rsid w:val="00373245"/>
    <w:rsid w:val="00373C97"/>
    <w:rsid w:val="003741D5"/>
    <w:rsid w:val="00374529"/>
    <w:rsid w:val="00374650"/>
    <w:rsid w:val="00374A04"/>
    <w:rsid w:val="00375417"/>
    <w:rsid w:val="0037545E"/>
    <w:rsid w:val="003754D9"/>
    <w:rsid w:val="00375B68"/>
    <w:rsid w:val="0037632B"/>
    <w:rsid w:val="00376628"/>
    <w:rsid w:val="0037691C"/>
    <w:rsid w:val="0037714D"/>
    <w:rsid w:val="003771ED"/>
    <w:rsid w:val="00377497"/>
    <w:rsid w:val="00377925"/>
    <w:rsid w:val="00377C16"/>
    <w:rsid w:val="00377C96"/>
    <w:rsid w:val="00380076"/>
    <w:rsid w:val="0038032E"/>
    <w:rsid w:val="0038039F"/>
    <w:rsid w:val="00380818"/>
    <w:rsid w:val="00380846"/>
    <w:rsid w:val="00380927"/>
    <w:rsid w:val="00380A14"/>
    <w:rsid w:val="00380B99"/>
    <w:rsid w:val="00380DF6"/>
    <w:rsid w:val="003812C4"/>
    <w:rsid w:val="003813C1"/>
    <w:rsid w:val="003819C8"/>
    <w:rsid w:val="00381A66"/>
    <w:rsid w:val="003821B2"/>
    <w:rsid w:val="00382806"/>
    <w:rsid w:val="00382939"/>
    <w:rsid w:val="00382A83"/>
    <w:rsid w:val="003835F5"/>
    <w:rsid w:val="00384F5A"/>
    <w:rsid w:val="00385BF1"/>
    <w:rsid w:val="00385D49"/>
    <w:rsid w:val="00386E76"/>
    <w:rsid w:val="003903FB"/>
    <w:rsid w:val="00390B20"/>
    <w:rsid w:val="0039114B"/>
    <w:rsid w:val="0039183A"/>
    <w:rsid w:val="00391FE7"/>
    <w:rsid w:val="0039299B"/>
    <w:rsid w:val="00393698"/>
    <w:rsid w:val="0039371E"/>
    <w:rsid w:val="00394C27"/>
    <w:rsid w:val="0039597E"/>
    <w:rsid w:val="00396CB4"/>
    <w:rsid w:val="00396DFF"/>
    <w:rsid w:val="00396E18"/>
    <w:rsid w:val="003977D0"/>
    <w:rsid w:val="003A00F1"/>
    <w:rsid w:val="003A050E"/>
    <w:rsid w:val="003A050F"/>
    <w:rsid w:val="003A0C25"/>
    <w:rsid w:val="003A0CAA"/>
    <w:rsid w:val="003A0EC0"/>
    <w:rsid w:val="003A1229"/>
    <w:rsid w:val="003A16E6"/>
    <w:rsid w:val="003A1F9F"/>
    <w:rsid w:val="003A2F4F"/>
    <w:rsid w:val="003A30C5"/>
    <w:rsid w:val="003A3B84"/>
    <w:rsid w:val="003A3C99"/>
    <w:rsid w:val="003A430B"/>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A"/>
    <w:rsid w:val="003B386F"/>
    <w:rsid w:val="003B39F9"/>
    <w:rsid w:val="003B4138"/>
    <w:rsid w:val="003B558D"/>
    <w:rsid w:val="003B6924"/>
    <w:rsid w:val="003B6CF1"/>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A7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16F"/>
    <w:rsid w:val="003F4245"/>
    <w:rsid w:val="003F522F"/>
    <w:rsid w:val="003F5489"/>
    <w:rsid w:val="003F54D8"/>
    <w:rsid w:val="003F5580"/>
    <w:rsid w:val="003F5913"/>
    <w:rsid w:val="003F5DD5"/>
    <w:rsid w:val="003F740A"/>
    <w:rsid w:val="003F7FE3"/>
    <w:rsid w:val="00400269"/>
    <w:rsid w:val="00400A9A"/>
    <w:rsid w:val="004017E7"/>
    <w:rsid w:val="00401CAD"/>
    <w:rsid w:val="004022F2"/>
    <w:rsid w:val="0040276A"/>
    <w:rsid w:val="004038D3"/>
    <w:rsid w:val="00403C4D"/>
    <w:rsid w:val="00404003"/>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2B"/>
    <w:rsid w:val="004147BD"/>
    <w:rsid w:val="004157B6"/>
    <w:rsid w:val="0041685F"/>
    <w:rsid w:val="00416CD6"/>
    <w:rsid w:val="00416D08"/>
    <w:rsid w:val="004170BC"/>
    <w:rsid w:val="00417604"/>
    <w:rsid w:val="00421D7D"/>
    <w:rsid w:val="00422663"/>
    <w:rsid w:val="00422C11"/>
    <w:rsid w:val="00422EEB"/>
    <w:rsid w:val="00423DD6"/>
    <w:rsid w:val="00424668"/>
    <w:rsid w:val="0042470D"/>
    <w:rsid w:val="00424B94"/>
    <w:rsid w:val="00424C4C"/>
    <w:rsid w:val="004252AF"/>
    <w:rsid w:val="0042578B"/>
    <w:rsid w:val="004257A5"/>
    <w:rsid w:val="00425CFB"/>
    <w:rsid w:val="0042714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B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54"/>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CD9"/>
    <w:rsid w:val="00467FCB"/>
    <w:rsid w:val="0047028C"/>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77F1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672"/>
    <w:rsid w:val="004B0E0C"/>
    <w:rsid w:val="004B15B4"/>
    <w:rsid w:val="004B1B04"/>
    <w:rsid w:val="004B2DCE"/>
    <w:rsid w:val="004B2DE0"/>
    <w:rsid w:val="004B2DE4"/>
    <w:rsid w:val="004B3551"/>
    <w:rsid w:val="004B42DF"/>
    <w:rsid w:val="004B4807"/>
    <w:rsid w:val="004B5982"/>
    <w:rsid w:val="004B5C9E"/>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2CB"/>
    <w:rsid w:val="004D5C8D"/>
    <w:rsid w:val="004D6A10"/>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C6"/>
    <w:rsid w:val="004F30E1"/>
    <w:rsid w:val="004F33F0"/>
    <w:rsid w:val="004F3EEF"/>
    <w:rsid w:val="004F473D"/>
    <w:rsid w:val="004F4D51"/>
    <w:rsid w:val="004F50BE"/>
    <w:rsid w:val="004F6886"/>
    <w:rsid w:val="004F6FEF"/>
    <w:rsid w:val="004F7943"/>
    <w:rsid w:val="005002B8"/>
    <w:rsid w:val="00500818"/>
    <w:rsid w:val="00501200"/>
    <w:rsid w:val="00501215"/>
    <w:rsid w:val="005020EF"/>
    <w:rsid w:val="0050218B"/>
    <w:rsid w:val="0050224F"/>
    <w:rsid w:val="005032DE"/>
    <w:rsid w:val="005035B0"/>
    <w:rsid w:val="00503E5F"/>
    <w:rsid w:val="005046E7"/>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47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5ED"/>
    <w:rsid w:val="005448A6"/>
    <w:rsid w:val="005464B7"/>
    <w:rsid w:val="00547265"/>
    <w:rsid w:val="00547443"/>
    <w:rsid w:val="005505A6"/>
    <w:rsid w:val="005505BF"/>
    <w:rsid w:val="00551B0D"/>
    <w:rsid w:val="00551FA7"/>
    <w:rsid w:val="00553286"/>
    <w:rsid w:val="00553E2C"/>
    <w:rsid w:val="0055476C"/>
    <w:rsid w:val="0055710D"/>
    <w:rsid w:val="00557458"/>
    <w:rsid w:val="005603C3"/>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2F8"/>
    <w:rsid w:val="00574529"/>
    <w:rsid w:val="005753B6"/>
    <w:rsid w:val="00575DFE"/>
    <w:rsid w:val="005769FF"/>
    <w:rsid w:val="0057745D"/>
    <w:rsid w:val="00577925"/>
    <w:rsid w:val="00577A72"/>
    <w:rsid w:val="005806D2"/>
    <w:rsid w:val="005819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2B"/>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80D"/>
    <w:rsid w:val="005A195F"/>
    <w:rsid w:val="005A2704"/>
    <w:rsid w:val="005A2AC1"/>
    <w:rsid w:val="005A2B07"/>
    <w:rsid w:val="005A58E6"/>
    <w:rsid w:val="005A65C8"/>
    <w:rsid w:val="005A74E8"/>
    <w:rsid w:val="005A787A"/>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890"/>
    <w:rsid w:val="005C1E12"/>
    <w:rsid w:val="005C3728"/>
    <w:rsid w:val="005C3F18"/>
    <w:rsid w:val="005C523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334"/>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6B56"/>
    <w:rsid w:val="005F70E4"/>
    <w:rsid w:val="005F7EBF"/>
    <w:rsid w:val="006015A1"/>
    <w:rsid w:val="006015E1"/>
    <w:rsid w:val="00601B91"/>
    <w:rsid w:val="00601DD0"/>
    <w:rsid w:val="0060200D"/>
    <w:rsid w:val="00603B20"/>
    <w:rsid w:val="00603E31"/>
    <w:rsid w:val="006041B7"/>
    <w:rsid w:val="0060451D"/>
    <w:rsid w:val="00605629"/>
    <w:rsid w:val="006059FB"/>
    <w:rsid w:val="00605D03"/>
    <w:rsid w:val="00606E5F"/>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54D"/>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2FA"/>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A33"/>
    <w:rsid w:val="00640DBD"/>
    <w:rsid w:val="0064169B"/>
    <w:rsid w:val="0064259A"/>
    <w:rsid w:val="00642683"/>
    <w:rsid w:val="006427E5"/>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1E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4BC"/>
    <w:rsid w:val="006715F4"/>
    <w:rsid w:val="00671B2B"/>
    <w:rsid w:val="00671DB5"/>
    <w:rsid w:val="0067281B"/>
    <w:rsid w:val="0067282A"/>
    <w:rsid w:val="00673538"/>
    <w:rsid w:val="006752D5"/>
    <w:rsid w:val="00675AFC"/>
    <w:rsid w:val="00676607"/>
    <w:rsid w:val="00676D74"/>
    <w:rsid w:val="006773B6"/>
    <w:rsid w:val="00677704"/>
    <w:rsid w:val="00680281"/>
    <w:rsid w:val="00681CDE"/>
    <w:rsid w:val="00681E77"/>
    <w:rsid w:val="006824FC"/>
    <w:rsid w:val="006837D6"/>
    <w:rsid w:val="0068448B"/>
    <w:rsid w:val="00684A39"/>
    <w:rsid w:val="00684F06"/>
    <w:rsid w:val="00685198"/>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43C"/>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44E"/>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EB3"/>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25C"/>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66A"/>
    <w:rsid w:val="0070681D"/>
    <w:rsid w:val="00706BD5"/>
    <w:rsid w:val="00706CF9"/>
    <w:rsid w:val="00706F4D"/>
    <w:rsid w:val="0070735C"/>
    <w:rsid w:val="00707712"/>
    <w:rsid w:val="007101B7"/>
    <w:rsid w:val="007105D1"/>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AF0"/>
    <w:rsid w:val="0072204F"/>
    <w:rsid w:val="007220C5"/>
    <w:rsid w:val="007221F7"/>
    <w:rsid w:val="00722B34"/>
    <w:rsid w:val="00723157"/>
    <w:rsid w:val="007233EE"/>
    <w:rsid w:val="00723492"/>
    <w:rsid w:val="00723FC5"/>
    <w:rsid w:val="007243AC"/>
    <w:rsid w:val="007243EB"/>
    <w:rsid w:val="007245C1"/>
    <w:rsid w:val="00724B68"/>
    <w:rsid w:val="00725292"/>
    <w:rsid w:val="00725A44"/>
    <w:rsid w:val="00725AB6"/>
    <w:rsid w:val="00725D1E"/>
    <w:rsid w:val="0072620D"/>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965"/>
    <w:rsid w:val="00754259"/>
    <w:rsid w:val="007545D6"/>
    <w:rsid w:val="00754ABA"/>
    <w:rsid w:val="00754F0F"/>
    <w:rsid w:val="007552F1"/>
    <w:rsid w:val="007554D6"/>
    <w:rsid w:val="00755ABF"/>
    <w:rsid w:val="00755F3B"/>
    <w:rsid w:val="007560A1"/>
    <w:rsid w:val="007566CB"/>
    <w:rsid w:val="0075678B"/>
    <w:rsid w:val="00757870"/>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6F"/>
    <w:rsid w:val="00771EC8"/>
    <w:rsid w:val="007720C2"/>
    <w:rsid w:val="00772EFD"/>
    <w:rsid w:val="007731F0"/>
    <w:rsid w:val="007740AD"/>
    <w:rsid w:val="007746F0"/>
    <w:rsid w:val="00774AA5"/>
    <w:rsid w:val="00774D23"/>
    <w:rsid w:val="0077554C"/>
    <w:rsid w:val="00775B59"/>
    <w:rsid w:val="00775FC3"/>
    <w:rsid w:val="007763E1"/>
    <w:rsid w:val="00777670"/>
    <w:rsid w:val="00777DC5"/>
    <w:rsid w:val="00780F8E"/>
    <w:rsid w:val="00782B3B"/>
    <w:rsid w:val="00782BF8"/>
    <w:rsid w:val="00782DCD"/>
    <w:rsid w:val="007833F2"/>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DC"/>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81D"/>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5FFD"/>
    <w:rsid w:val="007C65CC"/>
    <w:rsid w:val="007C6B88"/>
    <w:rsid w:val="007C7079"/>
    <w:rsid w:val="007C7A8A"/>
    <w:rsid w:val="007C7AE7"/>
    <w:rsid w:val="007C7D60"/>
    <w:rsid w:val="007D0225"/>
    <w:rsid w:val="007D0F6B"/>
    <w:rsid w:val="007D1221"/>
    <w:rsid w:val="007D1BAE"/>
    <w:rsid w:val="007D2599"/>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38F"/>
    <w:rsid w:val="008305F0"/>
    <w:rsid w:val="0083071D"/>
    <w:rsid w:val="00830CAF"/>
    <w:rsid w:val="00830D3F"/>
    <w:rsid w:val="00831187"/>
    <w:rsid w:val="00831650"/>
    <w:rsid w:val="008320EC"/>
    <w:rsid w:val="0083270B"/>
    <w:rsid w:val="0083310A"/>
    <w:rsid w:val="008335C6"/>
    <w:rsid w:val="00833AB8"/>
    <w:rsid w:val="00834CBF"/>
    <w:rsid w:val="00834E95"/>
    <w:rsid w:val="00835378"/>
    <w:rsid w:val="008358C9"/>
    <w:rsid w:val="00835AA5"/>
    <w:rsid w:val="00836AC1"/>
    <w:rsid w:val="00837056"/>
    <w:rsid w:val="00837FE2"/>
    <w:rsid w:val="008408F5"/>
    <w:rsid w:val="008409D4"/>
    <w:rsid w:val="00840BEE"/>
    <w:rsid w:val="008411C2"/>
    <w:rsid w:val="0084131B"/>
    <w:rsid w:val="0084174D"/>
    <w:rsid w:val="008417FF"/>
    <w:rsid w:val="00841A95"/>
    <w:rsid w:val="00841D69"/>
    <w:rsid w:val="00841F69"/>
    <w:rsid w:val="008429BA"/>
    <w:rsid w:val="008437B6"/>
    <w:rsid w:val="00845132"/>
    <w:rsid w:val="00845944"/>
    <w:rsid w:val="00845AD5"/>
    <w:rsid w:val="00845F9D"/>
    <w:rsid w:val="00846788"/>
    <w:rsid w:val="008475C6"/>
    <w:rsid w:val="00847D3E"/>
    <w:rsid w:val="008505E9"/>
    <w:rsid w:val="00851498"/>
    <w:rsid w:val="00851585"/>
    <w:rsid w:val="008515DF"/>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5B5"/>
    <w:rsid w:val="008656E1"/>
    <w:rsid w:val="008662A0"/>
    <w:rsid w:val="0086727C"/>
    <w:rsid w:val="00867806"/>
    <w:rsid w:val="008678E4"/>
    <w:rsid w:val="00867D33"/>
    <w:rsid w:val="00870F9D"/>
    <w:rsid w:val="00871117"/>
    <w:rsid w:val="008715AB"/>
    <w:rsid w:val="0087164F"/>
    <w:rsid w:val="008717FB"/>
    <w:rsid w:val="00871873"/>
    <w:rsid w:val="008719EB"/>
    <w:rsid w:val="0087218A"/>
    <w:rsid w:val="008721F6"/>
    <w:rsid w:val="0087372C"/>
    <w:rsid w:val="00873D68"/>
    <w:rsid w:val="00874383"/>
    <w:rsid w:val="00874674"/>
    <w:rsid w:val="00875609"/>
    <w:rsid w:val="00875E60"/>
    <w:rsid w:val="00876B29"/>
    <w:rsid w:val="00876B6A"/>
    <w:rsid w:val="00876F48"/>
    <w:rsid w:val="00877A5D"/>
    <w:rsid w:val="008802B8"/>
    <w:rsid w:val="00881064"/>
    <w:rsid w:val="00881497"/>
    <w:rsid w:val="00881B1D"/>
    <w:rsid w:val="0088228F"/>
    <w:rsid w:val="00882826"/>
    <w:rsid w:val="00882956"/>
    <w:rsid w:val="008834C6"/>
    <w:rsid w:val="00884B13"/>
    <w:rsid w:val="00884D1B"/>
    <w:rsid w:val="008851D2"/>
    <w:rsid w:val="0088536D"/>
    <w:rsid w:val="008865E9"/>
    <w:rsid w:val="008877C1"/>
    <w:rsid w:val="00887B5D"/>
    <w:rsid w:val="00890735"/>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8E0"/>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973"/>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104"/>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ED6"/>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32"/>
    <w:rsid w:val="008E7939"/>
    <w:rsid w:val="008E79CC"/>
    <w:rsid w:val="008E7C2A"/>
    <w:rsid w:val="008E7D27"/>
    <w:rsid w:val="008E7D87"/>
    <w:rsid w:val="008E7DB3"/>
    <w:rsid w:val="008F02EA"/>
    <w:rsid w:val="008F0404"/>
    <w:rsid w:val="008F0B38"/>
    <w:rsid w:val="008F0B8B"/>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07AAD"/>
    <w:rsid w:val="00910860"/>
    <w:rsid w:val="00910C39"/>
    <w:rsid w:val="00911B90"/>
    <w:rsid w:val="00911C54"/>
    <w:rsid w:val="009122A7"/>
    <w:rsid w:val="00912795"/>
    <w:rsid w:val="00913029"/>
    <w:rsid w:val="00913EE3"/>
    <w:rsid w:val="009142CB"/>
    <w:rsid w:val="00914D3F"/>
    <w:rsid w:val="009152F5"/>
    <w:rsid w:val="0091557F"/>
    <w:rsid w:val="00915AF0"/>
    <w:rsid w:val="0091615C"/>
    <w:rsid w:val="00916751"/>
    <w:rsid w:val="00916CA4"/>
    <w:rsid w:val="009173D0"/>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08B"/>
    <w:rsid w:val="009265B6"/>
    <w:rsid w:val="00927DE7"/>
    <w:rsid w:val="00927FB2"/>
    <w:rsid w:val="00927FFC"/>
    <w:rsid w:val="009302A6"/>
    <w:rsid w:val="0093049E"/>
    <w:rsid w:val="00930569"/>
    <w:rsid w:val="00931518"/>
    <w:rsid w:val="00931E5B"/>
    <w:rsid w:val="00931F19"/>
    <w:rsid w:val="009323DD"/>
    <w:rsid w:val="0093261C"/>
    <w:rsid w:val="009330D2"/>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3033"/>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C74"/>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C61"/>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1DD"/>
    <w:rsid w:val="009D62CF"/>
    <w:rsid w:val="009D6598"/>
    <w:rsid w:val="009D6A83"/>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6A6"/>
    <w:rsid w:val="009F0935"/>
    <w:rsid w:val="009F09AA"/>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F38"/>
    <w:rsid w:val="00A12638"/>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9C2"/>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225"/>
    <w:rsid w:val="00A37503"/>
    <w:rsid w:val="00A40AEE"/>
    <w:rsid w:val="00A41114"/>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A98"/>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6BD"/>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526"/>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61C"/>
    <w:rsid w:val="00AA1D7C"/>
    <w:rsid w:val="00AA23FB"/>
    <w:rsid w:val="00AA2718"/>
    <w:rsid w:val="00AA28F8"/>
    <w:rsid w:val="00AA29DF"/>
    <w:rsid w:val="00AA2A14"/>
    <w:rsid w:val="00AA362E"/>
    <w:rsid w:val="00AA4CE6"/>
    <w:rsid w:val="00AA52E1"/>
    <w:rsid w:val="00AA62D6"/>
    <w:rsid w:val="00AA6640"/>
    <w:rsid w:val="00AA66DF"/>
    <w:rsid w:val="00AA6796"/>
    <w:rsid w:val="00AA78B2"/>
    <w:rsid w:val="00AA7C0D"/>
    <w:rsid w:val="00AA7DD1"/>
    <w:rsid w:val="00AB0518"/>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754"/>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4EFE"/>
    <w:rsid w:val="00B157D6"/>
    <w:rsid w:val="00B16159"/>
    <w:rsid w:val="00B16562"/>
    <w:rsid w:val="00B166BC"/>
    <w:rsid w:val="00B16A8C"/>
    <w:rsid w:val="00B16D29"/>
    <w:rsid w:val="00B17053"/>
    <w:rsid w:val="00B173E3"/>
    <w:rsid w:val="00B176FD"/>
    <w:rsid w:val="00B17DBA"/>
    <w:rsid w:val="00B203BE"/>
    <w:rsid w:val="00B2069D"/>
    <w:rsid w:val="00B20A2C"/>
    <w:rsid w:val="00B210DB"/>
    <w:rsid w:val="00B21172"/>
    <w:rsid w:val="00B2125E"/>
    <w:rsid w:val="00B21AC5"/>
    <w:rsid w:val="00B21EFA"/>
    <w:rsid w:val="00B2239D"/>
    <w:rsid w:val="00B22538"/>
    <w:rsid w:val="00B24214"/>
    <w:rsid w:val="00B2459A"/>
    <w:rsid w:val="00B24708"/>
    <w:rsid w:val="00B24D95"/>
    <w:rsid w:val="00B252D4"/>
    <w:rsid w:val="00B27D89"/>
    <w:rsid w:val="00B30374"/>
    <w:rsid w:val="00B30554"/>
    <w:rsid w:val="00B3055F"/>
    <w:rsid w:val="00B3068F"/>
    <w:rsid w:val="00B30979"/>
    <w:rsid w:val="00B30AC8"/>
    <w:rsid w:val="00B30CEA"/>
    <w:rsid w:val="00B31908"/>
    <w:rsid w:val="00B31D3E"/>
    <w:rsid w:val="00B31D5E"/>
    <w:rsid w:val="00B3233B"/>
    <w:rsid w:val="00B3287D"/>
    <w:rsid w:val="00B32EC6"/>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429"/>
    <w:rsid w:val="00B55A65"/>
    <w:rsid w:val="00B55FAF"/>
    <w:rsid w:val="00B56D81"/>
    <w:rsid w:val="00B57190"/>
    <w:rsid w:val="00B600AE"/>
    <w:rsid w:val="00B606C9"/>
    <w:rsid w:val="00B60CB8"/>
    <w:rsid w:val="00B61E41"/>
    <w:rsid w:val="00B61F5C"/>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196"/>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3A4"/>
    <w:rsid w:val="00B9241A"/>
    <w:rsid w:val="00B937E7"/>
    <w:rsid w:val="00B93866"/>
    <w:rsid w:val="00B93A46"/>
    <w:rsid w:val="00B944B8"/>
    <w:rsid w:val="00B946B2"/>
    <w:rsid w:val="00B95A24"/>
    <w:rsid w:val="00B9652B"/>
    <w:rsid w:val="00B9672B"/>
    <w:rsid w:val="00B96756"/>
    <w:rsid w:val="00B96A6C"/>
    <w:rsid w:val="00B970B0"/>
    <w:rsid w:val="00B97D87"/>
    <w:rsid w:val="00BA0598"/>
    <w:rsid w:val="00BA05C9"/>
    <w:rsid w:val="00BA080B"/>
    <w:rsid w:val="00BA0A4F"/>
    <w:rsid w:val="00BA0F66"/>
    <w:rsid w:val="00BA1311"/>
    <w:rsid w:val="00BA1D8F"/>
    <w:rsid w:val="00BA26A2"/>
    <w:rsid w:val="00BA28D7"/>
    <w:rsid w:val="00BA31F7"/>
    <w:rsid w:val="00BA341F"/>
    <w:rsid w:val="00BA38A5"/>
    <w:rsid w:val="00BA3D88"/>
    <w:rsid w:val="00BA4ACB"/>
    <w:rsid w:val="00BA4D96"/>
    <w:rsid w:val="00BA5539"/>
    <w:rsid w:val="00BA5C6D"/>
    <w:rsid w:val="00BA5D32"/>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B14"/>
    <w:rsid w:val="00BC7052"/>
    <w:rsid w:val="00BC759E"/>
    <w:rsid w:val="00BC7F89"/>
    <w:rsid w:val="00BD00CF"/>
    <w:rsid w:val="00BD0577"/>
    <w:rsid w:val="00BD0C86"/>
    <w:rsid w:val="00BD22D9"/>
    <w:rsid w:val="00BD249B"/>
    <w:rsid w:val="00BD3C64"/>
    <w:rsid w:val="00BD41D7"/>
    <w:rsid w:val="00BD4544"/>
    <w:rsid w:val="00BD498D"/>
    <w:rsid w:val="00BD5601"/>
    <w:rsid w:val="00BD584D"/>
    <w:rsid w:val="00BD65B2"/>
    <w:rsid w:val="00BD7C43"/>
    <w:rsid w:val="00BE0587"/>
    <w:rsid w:val="00BE122E"/>
    <w:rsid w:val="00BE180E"/>
    <w:rsid w:val="00BE1858"/>
    <w:rsid w:val="00BE190E"/>
    <w:rsid w:val="00BE2540"/>
    <w:rsid w:val="00BE2698"/>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4CF7"/>
    <w:rsid w:val="00BF5AEB"/>
    <w:rsid w:val="00BF6ABE"/>
    <w:rsid w:val="00BF6BED"/>
    <w:rsid w:val="00BF6C92"/>
    <w:rsid w:val="00BF73B5"/>
    <w:rsid w:val="00BF780E"/>
    <w:rsid w:val="00BF78E7"/>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69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0C05"/>
    <w:rsid w:val="00C515B6"/>
    <w:rsid w:val="00C5193E"/>
    <w:rsid w:val="00C52086"/>
    <w:rsid w:val="00C52854"/>
    <w:rsid w:val="00C52A24"/>
    <w:rsid w:val="00C544C8"/>
    <w:rsid w:val="00C54574"/>
    <w:rsid w:val="00C56765"/>
    <w:rsid w:val="00C56DE0"/>
    <w:rsid w:val="00C5753C"/>
    <w:rsid w:val="00C57816"/>
    <w:rsid w:val="00C605A8"/>
    <w:rsid w:val="00C61071"/>
    <w:rsid w:val="00C611D3"/>
    <w:rsid w:val="00C612F6"/>
    <w:rsid w:val="00C61929"/>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2E59"/>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A69"/>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95C"/>
    <w:rsid w:val="00CC45EE"/>
    <w:rsid w:val="00CC484C"/>
    <w:rsid w:val="00CC4883"/>
    <w:rsid w:val="00CC4E78"/>
    <w:rsid w:val="00CC4EEC"/>
    <w:rsid w:val="00CC4F9F"/>
    <w:rsid w:val="00CC565E"/>
    <w:rsid w:val="00CC5CAA"/>
    <w:rsid w:val="00CC620F"/>
    <w:rsid w:val="00CC6449"/>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C52"/>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69D"/>
    <w:rsid w:val="00CF2CB6"/>
    <w:rsid w:val="00CF44EF"/>
    <w:rsid w:val="00CF63E5"/>
    <w:rsid w:val="00CF66FF"/>
    <w:rsid w:val="00CF6B7B"/>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62A"/>
    <w:rsid w:val="00D11917"/>
    <w:rsid w:val="00D11E3A"/>
    <w:rsid w:val="00D134FE"/>
    <w:rsid w:val="00D137B6"/>
    <w:rsid w:val="00D144D3"/>
    <w:rsid w:val="00D14BB3"/>
    <w:rsid w:val="00D1501C"/>
    <w:rsid w:val="00D1581F"/>
    <w:rsid w:val="00D159D2"/>
    <w:rsid w:val="00D1609F"/>
    <w:rsid w:val="00D16F68"/>
    <w:rsid w:val="00D17945"/>
    <w:rsid w:val="00D17972"/>
    <w:rsid w:val="00D202BA"/>
    <w:rsid w:val="00D20B5F"/>
    <w:rsid w:val="00D22226"/>
    <w:rsid w:val="00D22D3C"/>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162"/>
    <w:rsid w:val="00D37664"/>
    <w:rsid w:val="00D4094C"/>
    <w:rsid w:val="00D40BD6"/>
    <w:rsid w:val="00D40E98"/>
    <w:rsid w:val="00D41091"/>
    <w:rsid w:val="00D4126D"/>
    <w:rsid w:val="00D4135B"/>
    <w:rsid w:val="00D41480"/>
    <w:rsid w:val="00D41BC8"/>
    <w:rsid w:val="00D41D77"/>
    <w:rsid w:val="00D421E2"/>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F01"/>
    <w:rsid w:val="00D62793"/>
    <w:rsid w:val="00D629EE"/>
    <w:rsid w:val="00D62B64"/>
    <w:rsid w:val="00D6457F"/>
    <w:rsid w:val="00D65C16"/>
    <w:rsid w:val="00D6652F"/>
    <w:rsid w:val="00D6654D"/>
    <w:rsid w:val="00D66697"/>
    <w:rsid w:val="00D668C3"/>
    <w:rsid w:val="00D66A43"/>
    <w:rsid w:val="00D66F4C"/>
    <w:rsid w:val="00D67710"/>
    <w:rsid w:val="00D67D52"/>
    <w:rsid w:val="00D70555"/>
    <w:rsid w:val="00D707AB"/>
    <w:rsid w:val="00D71363"/>
    <w:rsid w:val="00D7155A"/>
    <w:rsid w:val="00D718F9"/>
    <w:rsid w:val="00D734C6"/>
    <w:rsid w:val="00D73765"/>
    <w:rsid w:val="00D7377C"/>
    <w:rsid w:val="00D740D9"/>
    <w:rsid w:val="00D74236"/>
    <w:rsid w:val="00D75062"/>
    <w:rsid w:val="00D76CA3"/>
    <w:rsid w:val="00D77063"/>
    <w:rsid w:val="00D77078"/>
    <w:rsid w:val="00D7735E"/>
    <w:rsid w:val="00D77743"/>
    <w:rsid w:val="00D77C78"/>
    <w:rsid w:val="00D8046D"/>
    <w:rsid w:val="00D80CDF"/>
    <w:rsid w:val="00D8178E"/>
    <w:rsid w:val="00D820FC"/>
    <w:rsid w:val="00D8378E"/>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4D"/>
    <w:rsid w:val="00D95547"/>
    <w:rsid w:val="00D959F6"/>
    <w:rsid w:val="00D95F57"/>
    <w:rsid w:val="00D96083"/>
    <w:rsid w:val="00D9669E"/>
    <w:rsid w:val="00D96A3A"/>
    <w:rsid w:val="00D974EE"/>
    <w:rsid w:val="00D97A86"/>
    <w:rsid w:val="00DA05AB"/>
    <w:rsid w:val="00DA0A61"/>
    <w:rsid w:val="00DA0BE3"/>
    <w:rsid w:val="00DA15C3"/>
    <w:rsid w:val="00DA1942"/>
    <w:rsid w:val="00DA1B9B"/>
    <w:rsid w:val="00DA22F0"/>
    <w:rsid w:val="00DA3D3E"/>
    <w:rsid w:val="00DA4CE7"/>
    <w:rsid w:val="00DA62B5"/>
    <w:rsid w:val="00DA649F"/>
    <w:rsid w:val="00DA6C21"/>
    <w:rsid w:val="00DA72F8"/>
    <w:rsid w:val="00DA758B"/>
    <w:rsid w:val="00DA7658"/>
    <w:rsid w:val="00DA7A8A"/>
    <w:rsid w:val="00DA7EE1"/>
    <w:rsid w:val="00DB0683"/>
    <w:rsid w:val="00DB1930"/>
    <w:rsid w:val="00DB1BC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E6F"/>
    <w:rsid w:val="00DC7145"/>
    <w:rsid w:val="00DC71E2"/>
    <w:rsid w:val="00DC7420"/>
    <w:rsid w:val="00DC7576"/>
    <w:rsid w:val="00DC7CE8"/>
    <w:rsid w:val="00DD0085"/>
    <w:rsid w:val="00DD008C"/>
    <w:rsid w:val="00DD1114"/>
    <w:rsid w:val="00DD138F"/>
    <w:rsid w:val="00DD13C0"/>
    <w:rsid w:val="00DD1477"/>
    <w:rsid w:val="00DD1A4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34F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070"/>
    <w:rsid w:val="00E41326"/>
    <w:rsid w:val="00E41B4B"/>
    <w:rsid w:val="00E42587"/>
    <w:rsid w:val="00E42A6B"/>
    <w:rsid w:val="00E42AB8"/>
    <w:rsid w:val="00E42B7C"/>
    <w:rsid w:val="00E43E42"/>
    <w:rsid w:val="00E43FBD"/>
    <w:rsid w:val="00E448B7"/>
    <w:rsid w:val="00E44A14"/>
    <w:rsid w:val="00E44EBB"/>
    <w:rsid w:val="00E47706"/>
    <w:rsid w:val="00E479B6"/>
    <w:rsid w:val="00E50D81"/>
    <w:rsid w:val="00E50F51"/>
    <w:rsid w:val="00E50F94"/>
    <w:rsid w:val="00E52B67"/>
    <w:rsid w:val="00E53A08"/>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650"/>
    <w:rsid w:val="00E76A3A"/>
    <w:rsid w:val="00E77D11"/>
    <w:rsid w:val="00E80EDE"/>
    <w:rsid w:val="00E81505"/>
    <w:rsid w:val="00E81709"/>
    <w:rsid w:val="00E81834"/>
    <w:rsid w:val="00E81CD8"/>
    <w:rsid w:val="00E81D97"/>
    <w:rsid w:val="00E81E81"/>
    <w:rsid w:val="00E8279E"/>
    <w:rsid w:val="00E82ADF"/>
    <w:rsid w:val="00E83154"/>
    <w:rsid w:val="00E83222"/>
    <w:rsid w:val="00E8432A"/>
    <w:rsid w:val="00E846B6"/>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3870"/>
    <w:rsid w:val="00EA41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9A"/>
    <w:rsid w:val="00EB444B"/>
    <w:rsid w:val="00EB4CA8"/>
    <w:rsid w:val="00EB4E31"/>
    <w:rsid w:val="00EB5160"/>
    <w:rsid w:val="00EB58C7"/>
    <w:rsid w:val="00EB5A03"/>
    <w:rsid w:val="00EB5C52"/>
    <w:rsid w:val="00EB5C85"/>
    <w:rsid w:val="00EB5DC1"/>
    <w:rsid w:val="00EB6074"/>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5F"/>
    <w:rsid w:val="00EE433A"/>
    <w:rsid w:val="00EE4477"/>
    <w:rsid w:val="00EE44B0"/>
    <w:rsid w:val="00EE523A"/>
    <w:rsid w:val="00EE54B9"/>
    <w:rsid w:val="00EE593B"/>
    <w:rsid w:val="00EE5F7A"/>
    <w:rsid w:val="00EE5FC7"/>
    <w:rsid w:val="00EE6920"/>
    <w:rsid w:val="00EE6E84"/>
    <w:rsid w:val="00EE7654"/>
    <w:rsid w:val="00EF0333"/>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8E6"/>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6"/>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CDF"/>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52C"/>
    <w:rsid w:val="00F678A1"/>
    <w:rsid w:val="00F701DB"/>
    <w:rsid w:val="00F70906"/>
    <w:rsid w:val="00F71B90"/>
    <w:rsid w:val="00F7215F"/>
    <w:rsid w:val="00F72BEA"/>
    <w:rsid w:val="00F73947"/>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FD8"/>
    <w:rsid w:val="00F929A5"/>
    <w:rsid w:val="00F929B7"/>
    <w:rsid w:val="00F9327D"/>
    <w:rsid w:val="00F934CA"/>
    <w:rsid w:val="00F94AFD"/>
    <w:rsid w:val="00F94D71"/>
    <w:rsid w:val="00F952BE"/>
    <w:rsid w:val="00F953B3"/>
    <w:rsid w:val="00F9566B"/>
    <w:rsid w:val="00F9576C"/>
    <w:rsid w:val="00F966C7"/>
    <w:rsid w:val="00F96714"/>
    <w:rsid w:val="00FA0CA6"/>
    <w:rsid w:val="00FA0E33"/>
    <w:rsid w:val="00FA12A5"/>
    <w:rsid w:val="00FA144D"/>
    <w:rsid w:val="00FA19B4"/>
    <w:rsid w:val="00FA1EF9"/>
    <w:rsid w:val="00FA263B"/>
    <w:rsid w:val="00FA36EB"/>
    <w:rsid w:val="00FA56CE"/>
    <w:rsid w:val="00FA5EA4"/>
    <w:rsid w:val="00FA5ECB"/>
    <w:rsid w:val="00FA6816"/>
    <w:rsid w:val="00FA7142"/>
    <w:rsid w:val="00FA7269"/>
    <w:rsid w:val="00FA75F8"/>
    <w:rsid w:val="00FA7D78"/>
    <w:rsid w:val="00FB0339"/>
    <w:rsid w:val="00FB059B"/>
    <w:rsid w:val="00FB0BFA"/>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48C"/>
    <w:rsid w:val="00FB78A1"/>
    <w:rsid w:val="00FB7BCA"/>
    <w:rsid w:val="00FC0DC2"/>
    <w:rsid w:val="00FC11E6"/>
    <w:rsid w:val="00FC1A04"/>
    <w:rsid w:val="00FC2982"/>
    <w:rsid w:val="00FC30FB"/>
    <w:rsid w:val="00FC3FB1"/>
    <w:rsid w:val="00FC46AE"/>
    <w:rsid w:val="00FC46D9"/>
    <w:rsid w:val="00FC5AAA"/>
    <w:rsid w:val="00FC5CAE"/>
    <w:rsid w:val="00FC5EA5"/>
    <w:rsid w:val="00FC6361"/>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A44"/>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842"/>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537441C-E094-4E14-90E0-6D6EBBD4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C44AB"/>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C44AB"/>
    <w:pPr>
      <w:tabs>
        <w:tab w:val="right" w:leader="dot" w:pos="9962"/>
      </w:tabs>
      <w:spacing w:after="100"/>
      <w:ind w:left="142"/>
    </w:pPr>
    <w:rPr>
      <w:rFonts w:ascii="Calibri" w:eastAsia="Times New Roman" w:hAnsi="Calibri" w:cs="Calibri"/>
      <w:b/>
      <w:noProof/>
    </w:rPr>
  </w:style>
  <w:style w:type="character" w:customStyle="1" w:styleId="apple-style-span">
    <w:name w:val="apple-style-span"/>
    <w:rsid w:val="001F5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vilma.tamasiene@kaunas.lt" TargetMode="External"/><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ulius.kolaitis@kaunas.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pmc/viewPmc.do?resourceId=5958000"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openxmlformats.org/package/2006/metadata/core-properties"/>
    <ds:schemaRef ds:uri="http://purl.org/dc/terms/"/>
    <ds:schemaRef ds:uri="e58d86aa-8fe5-4539-8203-03c44674af5d"/>
    <ds:schemaRef ds:uri="http://schemas.microsoft.com/office/2006/documentManagement/types"/>
    <ds:schemaRef ds:uri="9f7bfde5-fec1-41b1-af96-d0ead4fdf1a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46C03B5-02D6-4CDC-B003-CB76F2F03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30</Pages>
  <Words>43327</Words>
  <Characters>24697</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Vilma Tamašienė</cp:lastModifiedBy>
  <cp:revision>237</cp:revision>
  <cp:lastPrinted>2026-01-28T11:12:00Z</cp:lastPrinted>
  <dcterms:created xsi:type="dcterms:W3CDTF">2025-12-30T06:17:00Z</dcterms:created>
  <dcterms:modified xsi:type="dcterms:W3CDTF">2026-01-30T06:52:00Z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