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4A" w:rsidRDefault="00CE614A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  <w:rPr>
          <w:rFonts w:eastAsia="Calibri"/>
          <w:iCs/>
          <w:sz w:val="20"/>
        </w:rPr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CE614A" w:rsidRDefault="00CE614A">
      <w:pPr>
        <w:suppressAutoHyphens/>
        <w:jc w:val="center"/>
        <w:textAlignment w:val="baseline"/>
        <w:rPr>
          <w:rFonts w:eastAsia="Calibri"/>
          <w:iCs/>
          <w:sz w:val="20"/>
        </w:rPr>
      </w:pP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</w:t>
      </w:r>
      <w:r w:rsidR="002322FE" w:rsidRPr="002322FE">
        <w:rPr>
          <w:bCs/>
          <w:color w:val="000000"/>
          <w:szCs w:val="24"/>
        </w:rPr>
        <w:t xml:space="preserve"> </w:t>
      </w:r>
      <w:r w:rsidR="002322FE" w:rsidRPr="002322FE">
        <w:rPr>
          <w:bCs/>
          <w:color w:val="000000"/>
          <w:szCs w:val="24"/>
          <w:u w:val="single"/>
        </w:rPr>
        <w:t>Infrastruktūros valdymo agentūros</w:t>
      </w:r>
      <w:r w:rsidR="002322F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  <w:bookmarkStart w:id="0" w:name="_GoBack"/>
      <w:bookmarkEnd w:id="0"/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73"/>
        <w:gridCol w:w="163"/>
        <w:gridCol w:w="9352"/>
        <w:gridCol w:w="59"/>
      </w:tblGrid>
      <w:tr w:rsidR="009F56AA" w:rsidTr="00423F40">
        <w:trPr>
          <w:gridAfter w:val="1"/>
          <w:wAfter w:w="59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</w:t>
            </w:r>
            <w:r w:rsidRPr="00CE614A">
              <w:rPr>
                <w:b/>
                <w:u w:val="single"/>
                <w:lang w:eastAsia="lt-LT"/>
              </w:rPr>
              <w:t>prekės nekelia grėsmės nacionaliniam saugumui</w:t>
            </w:r>
            <w:r>
              <w:rPr>
                <w:lang w:eastAsia="lt-LT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97B21">
              <w:rPr>
                <w:i/>
                <w:lang w:eastAsia="lt-LT"/>
              </w:rPr>
              <w:t>(</w:t>
            </w:r>
            <w:r w:rsidR="00423F40" w:rsidRPr="00E97B21">
              <w:rPr>
                <w:i/>
                <w:lang w:eastAsia="lt-LT"/>
              </w:rPr>
              <w:t>Pirkimo sąlygų 3.8 p.</w:t>
            </w:r>
            <w:r w:rsidRPr="00E97B21">
              <w:rPr>
                <w:i/>
                <w:lang w:eastAsia="lt-LT"/>
              </w:rPr>
              <w:t>)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:rsidTr="00423F40">
        <w:trPr>
          <w:gridAfter w:val="1"/>
          <w:wAfter w:w="59" w:type="dxa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Tr="00423F40">
        <w:trPr>
          <w:gridAfter w:val="1"/>
          <w:wAfter w:w="59" w:type="dxa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Tr="00423F40">
        <w:trPr>
          <w:gridAfter w:val="2"/>
          <w:wAfter w:w="9411" w:type="dxa"/>
          <w:trHeight w:val="708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 w:rsidP="00CE614A">
            <w:pPr>
              <w:rPr>
                <w:szCs w:val="24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423F40">
            <w:pPr>
              <w:jc w:val="both"/>
              <w:rPr>
                <w:szCs w:val="24"/>
              </w:rPr>
            </w:pPr>
            <w:r w:rsidRPr="004226D8">
              <w:rPr>
                <w:b/>
                <w:szCs w:val="24"/>
                <w:u w:val="single"/>
                <w:lang w:eastAsia="lt-LT"/>
              </w:rPr>
              <w:t>tiekėjas neturi interesų, galinčių kelti grėsmę nacionaliniam saugumui</w:t>
            </w:r>
            <w:r>
              <w:rPr>
                <w:szCs w:val="24"/>
                <w:lang w:eastAsia="lt-LT"/>
              </w:rPr>
              <w:t xml:space="preserve">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  <w:r w:rsidRPr="00E97B21">
              <w:rPr>
                <w:i/>
                <w:szCs w:val="24"/>
                <w:lang w:eastAsia="lt-LT"/>
              </w:rPr>
              <w:t>(</w:t>
            </w:r>
            <w:r w:rsidR="00423F40" w:rsidRPr="00E97B21">
              <w:rPr>
                <w:i/>
                <w:szCs w:val="24"/>
                <w:lang w:eastAsia="lt-LT"/>
              </w:rPr>
              <w:t>Pirkimo sąlygų 3.9 p.</w:t>
            </w:r>
            <w:r w:rsidRPr="00E97B21">
              <w:rPr>
                <w:i/>
                <w:szCs w:val="24"/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1219"/>
        <w:rPr>
          <w:i/>
          <w:sz w:val="20"/>
        </w:rPr>
      </w:pPr>
    </w:p>
    <w:tbl>
      <w:tblPr>
        <w:tblW w:w="98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2"/>
      </w:tblGrid>
      <w:tr w:rsidR="00CE614A" w:rsidTr="00CE614A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614A" w:rsidRPr="00CE614A" w:rsidRDefault="00CE614A" w:rsidP="00B13FAD">
            <w:pPr>
              <w:ind w:right="616" w:firstLine="426"/>
              <w:rPr>
                <w:b/>
                <w:szCs w:val="24"/>
                <w:lang w:eastAsia="lt-LT"/>
              </w:rPr>
            </w:pPr>
            <w:r w:rsidRPr="00CE614A">
              <w:rPr>
                <w:b/>
                <w:szCs w:val="24"/>
                <w:lang w:eastAsia="lt-LT"/>
              </w:rPr>
              <w:t>Patvirtinu, kad šie duomenys yra teisingi ir aktualūs pasiūlymo pateikimo dieną.</w:t>
            </w:r>
          </w:p>
        </w:tc>
      </w:tr>
      <w:tr w:rsidR="00CE614A" w:rsidTr="00CE614A">
        <w:trPr>
          <w:trHeight w:val="44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614A" w:rsidRDefault="00CE614A" w:rsidP="00B13FAD">
            <w:pPr>
              <w:ind w:right="616" w:firstLine="426"/>
              <w:rPr>
                <w:szCs w:val="24"/>
                <w:lang w:eastAsia="lt-LT"/>
              </w:rPr>
            </w:pPr>
          </w:p>
        </w:tc>
      </w:tr>
    </w:tbl>
    <w:p w:rsidR="009F56AA" w:rsidRDefault="00AD2288" w:rsidP="00B13FAD">
      <w:pPr>
        <w:ind w:left="142" w:right="616" w:firstLine="426"/>
        <w:jc w:val="both"/>
        <w:rPr>
          <w:szCs w:val="24"/>
        </w:rPr>
      </w:pPr>
      <w:r w:rsidRPr="00CE614A">
        <w:rPr>
          <w:b/>
          <w:szCs w:val="24"/>
        </w:rPr>
        <w:t>Suprantu</w:t>
      </w:r>
      <w:r>
        <w:rPr>
          <w:szCs w:val="24"/>
        </w:rPr>
        <w:t xml:space="preserve">, kad vadovaudamasis VPĮ 39 straipsnio 4 dalimi, </w:t>
      </w:r>
      <w:r w:rsidRPr="00CE614A">
        <w:rPr>
          <w:szCs w:val="24"/>
          <w:u w:val="single"/>
        </w:rPr>
        <w:t>perkančioji organizacija bet kuriuo pirkimo procedūros metu gali paprašyti kandidatų ar dalyvių pateikti visus ar dalį dokumentų, patvirtinančių atitiktį VPĮ 37 straipsnio 9 dalies</w:t>
      </w:r>
      <w:r w:rsidR="00041512">
        <w:rPr>
          <w:szCs w:val="24"/>
          <w:u w:val="single"/>
        </w:rPr>
        <w:t xml:space="preserve"> </w:t>
      </w:r>
      <w:r w:rsidR="00041512" w:rsidRPr="00041512">
        <w:rPr>
          <w:szCs w:val="24"/>
          <w:u w:val="single"/>
        </w:rPr>
        <w:t>reikalavimams</w:t>
      </w:r>
      <w:r w:rsidRPr="00CE614A">
        <w:rPr>
          <w:szCs w:val="24"/>
          <w:u w:val="single"/>
        </w:rPr>
        <w:t>, jeigu tai būtina siekiant užtikrinti tinkamą pirkimo procedūros atlikimą.</w:t>
      </w:r>
    </w:p>
    <w:p w:rsidR="009F56AA" w:rsidRDefault="009F56AA" w:rsidP="00B13FAD">
      <w:pPr>
        <w:widowControl w:val="0"/>
        <w:shd w:val="clear" w:color="auto" w:fill="FFFFFF"/>
        <w:suppressAutoHyphens/>
        <w:ind w:right="616" w:firstLine="426"/>
        <w:jc w:val="both"/>
        <w:textAlignment w:val="baseline"/>
        <w:rPr>
          <w:color w:val="000000"/>
          <w:shd w:val="clear" w:color="auto" w:fill="00FF00"/>
        </w:rPr>
      </w:pPr>
    </w:p>
    <w:p w:rsidR="009F56AA" w:rsidRPr="00CE614A" w:rsidRDefault="00AD2288" w:rsidP="00B13FAD">
      <w:pPr>
        <w:ind w:left="142" w:right="616" w:firstLine="426"/>
        <w:jc w:val="both"/>
        <w:rPr>
          <w:b/>
          <w:szCs w:val="24"/>
          <w:u w:val="single"/>
        </w:rPr>
      </w:pPr>
      <w:r w:rsidRPr="00CE614A">
        <w:rPr>
          <w:b/>
          <w:szCs w:val="24"/>
        </w:rPr>
        <w:t xml:space="preserve">Suprantu, kad </w:t>
      </w:r>
      <w:r w:rsidRPr="00CE614A">
        <w:rPr>
          <w:b/>
          <w:szCs w:val="24"/>
          <w:u w:val="single"/>
        </w:rPr>
        <w:t>jeigu pagal vertinimo rezultatus pasiūlymas bus pripažintas laimėjusiu, turės būti pateikti perkančiosios organizacijos</w:t>
      </w:r>
      <w:r w:rsidR="00CE614A" w:rsidRPr="00CE614A">
        <w:rPr>
          <w:b/>
          <w:szCs w:val="24"/>
          <w:u w:val="single"/>
        </w:rPr>
        <w:t xml:space="preserve"> </w:t>
      </w:r>
      <w:r w:rsidRPr="00CE614A">
        <w:rPr>
          <w:b/>
          <w:szCs w:val="24"/>
          <w:u w:val="single"/>
        </w:rPr>
        <w:t>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CE614A">
      <w:headerReference w:type="default" r:id="rId10"/>
      <w:pgSz w:w="12240" w:h="15840"/>
      <w:pgMar w:top="709" w:right="567" w:bottom="426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33" w:rsidRDefault="00CD6433">
      <w:pPr>
        <w:suppressAutoHyphens/>
        <w:textAlignment w:val="baseline"/>
      </w:pPr>
      <w:r>
        <w:separator/>
      </w:r>
    </w:p>
  </w:endnote>
  <w:endnote w:type="continuationSeparator" w:id="0">
    <w:p w:rsidR="00CD6433" w:rsidRDefault="00CD6433">
      <w:pPr>
        <w:suppressAutoHyphens/>
        <w:textAlignment w:val="baseline"/>
      </w:pPr>
      <w:r>
        <w:continuationSeparator/>
      </w:r>
    </w:p>
  </w:endnote>
  <w:endnote w:type="continuationNotice" w:id="1">
    <w:p w:rsidR="00CD6433" w:rsidRDefault="00CD6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33" w:rsidRDefault="00CD643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CD6433" w:rsidRDefault="00CD6433">
      <w:pPr>
        <w:suppressAutoHyphens/>
        <w:textAlignment w:val="baseline"/>
      </w:pPr>
      <w:r>
        <w:continuationSeparator/>
      </w:r>
    </w:p>
  </w:footnote>
  <w:footnote w:type="continuationNotice" w:id="1">
    <w:p w:rsidR="00CD6433" w:rsidRDefault="00CD64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AD" w:rsidRPr="00B13FAD" w:rsidRDefault="00B13FAD" w:rsidP="00B13FAD">
    <w:pPr>
      <w:pStyle w:val="Header"/>
      <w:jc w:val="right"/>
      <w:rPr>
        <w:i/>
      </w:rPr>
    </w:pPr>
    <w:r>
      <w:rPr>
        <w:i/>
      </w:rPr>
      <w:t>Pirkimo sąlygų 7</w:t>
    </w:r>
    <w:r w:rsidRPr="00B13FAD">
      <w:rPr>
        <w:i/>
      </w:rPr>
      <w:t xml:space="preserve"> Priedas</w:t>
    </w:r>
  </w:p>
  <w:p w:rsidR="00E97B21" w:rsidRPr="00B13FAD" w:rsidRDefault="00B13FAD" w:rsidP="00B13FAD">
    <w:pPr>
      <w:pStyle w:val="Header"/>
      <w:jc w:val="right"/>
      <w:rPr>
        <w:i/>
      </w:rPr>
    </w:pPr>
    <w:r w:rsidRPr="00B13FAD">
      <w:rPr>
        <w:i/>
      </w:rPr>
      <w:t>„</w:t>
    </w:r>
    <w:r>
      <w:rPr>
        <w:i/>
      </w:rPr>
      <w:t>Nacionalinio saugumo reikalavimų atitikties deklaracija</w:t>
    </w:r>
    <w:r w:rsidRPr="00B13FAD">
      <w:rPr>
        <w:i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41512"/>
    <w:rsid w:val="001C14A7"/>
    <w:rsid w:val="002322FE"/>
    <w:rsid w:val="00292BA8"/>
    <w:rsid w:val="004226D8"/>
    <w:rsid w:val="00423F40"/>
    <w:rsid w:val="00551A1E"/>
    <w:rsid w:val="005E02FC"/>
    <w:rsid w:val="006C0E9F"/>
    <w:rsid w:val="008B4656"/>
    <w:rsid w:val="008D68C7"/>
    <w:rsid w:val="008E7187"/>
    <w:rsid w:val="009F56AA"/>
    <w:rsid w:val="00A66683"/>
    <w:rsid w:val="00AD2288"/>
    <w:rsid w:val="00B13FAD"/>
    <w:rsid w:val="00CD6433"/>
    <w:rsid w:val="00CE614A"/>
    <w:rsid w:val="00D06442"/>
    <w:rsid w:val="00D64E17"/>
    <w:rsid w:val="00E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97B2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E97B21"/>
  </w:style>
  <w:style w:type="paragraph" w:styleId="Footer">
    <w:name w:val="footer"/>
    <w:basedOn w:val="Normal"/>
    <w:link w:val="FooterChar"/>
    <w:unhideWhenUsed/>
    <w:rsid w:val="00E97B2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E9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B3187-956C-4D01-9849-2CACF8C3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Windows User</cp:lastModifiedBy>
  <cp:revision>4</cp:revision>
  <cp:lastPrinted>2017-06-22T06:38:00Z</cp:lastPrinted>
  <dcterms:created xsi:type="dcterms:W3CDTF">2026-01-21T11:22:00Z</dcterms:created>
  <dcterms:modified xsi:type="dcterms:W3CDTF">2026-01-21T11:32:00Z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