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16BDE" w:rsidRDefault="79A52F8C" w:rsidP="79A52F8C">
      <w:pPr>
        <w:spacing w:after="120" w:line="20" w:lineRule="atLeast"/>
        <w:contextualSpacing/>
        <w:jc w:val="center"/>
        <w:rPr>
          <w:rFonts w:ascii="Jost" w:hAnsi="Jost"/>
          <w:b/>
          <w:bCs/>
          <w:color w:val="3B3838" w:themeColor="background2" w:themeShade="40"/>
          <w:sz w:val="22"/>
          <w:szCs w:val="22"/>
        </w:rPr>
      </w:pPr>
    </w:p>
    <w:sdt>
      <w:sdtPr>
        <w:rPr>
          <w:rFonts w:ascii="Jost" w:hAnsi="Jost" w:cstheme="minorHAnsi"/>
          <w:b/>
          <w:bCs/>
          <w:color w:val="3B3838" w:themeColor="background2" w:themeShade="40"/>
          <w:sz w:val="22"/>
          <w:szCs w:val="22"/>
        </w:rPr>
        <w:id w:val="-808551268"/>
        <w:docPartObj>
          <w:docPartGallery w:val="Cover Pages"/>
          <w:docPartUnique/>
        </w:docPartObj>
      </w:sdtPr>
      <w:sdtEndPr>
        <w:rPr>
          <w:b w:val="0"/>
          <w:bCs w:val="0"/>
        </w:rPr>
      </w:sdtEndPr>
      <w:sdtContent>
        <w:p w14:paraId="0FC90D8B" w14:textId="03097B65" w:rsidR="00D526C8" w:rsidRPr="00816BDE" w:rsidRDefault="009A6DA7" w:rsidP="002626B9">
          <w:pPr>
            <w:spacing w:after="120" w:line="20" w:lineRule="atLeast"/>
            <w:contextualSpacing/>
            <w:jc w:val="center"/>
            <w:rPr>
              <w:rFonts w:ascii="Jost" w:hAnsi="Jost" w:cstheme="minorHAnsi"/>
              <w:color w:val="3B3838" w:themeColor="background2" w:themeShade="40"/>
              <w:sz w:val="22"/>
              <w:szCs w:val="22"/>
            </w:rPr>
          </w:pPr>
          <w:r w:rsidRPr="00816BDE">
            <w:rPr>
              <w:rFonts w:ascii="Jost" w:hAnsi="Jost"/>
              <w:noProof/>
              <w:color w:val="3B3838" w:themeColor="background2" w:themeShade="40"/>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816BDE" w:rsidRDefault="00092B6D" w:rsidP="004E4612">
          <w:pPr>
            <w:spacing w:after="120" w:line="20" w:lineRule="atLeast"/>
            <w:contextualSpacing/>
            <w:rPr>
              <w:rFonts w:ascii="Jost" w:hAnsi="Jost" w:cstheme="minorHAnsi"/>
              <w:color w:val="3B3838" w:themeColor="background2" w:themeShade="40"/>
              <w:sz w:val="22"/>
              <w:szCs w:val="22"/>
            </w:rPr>
          </w:pPr>
        </w:p>
        <w:p w14:paraId="69326EF3" w14:textId="77777777" w:rsidR="00DA283A" w:rsidRPr="00816BDE" w:rsidRDefault="00DA283A" w:rsidP="004E4612">
          <w:pPr>
            <w:spacing w:after="120" w:line="20" w:lineRule="atLeast"/>
            <w:contextualSpacing/>
            <w:rPr>
              <w:rFonts w:ascii="Jost" w:hAnsi="Jost" w:cstheme="minorHAnsi"/>
              <w:color w:val="3B3838" w:themeColor="background2" w:themeShade="40"/>
              <w:sz w:val="22"/>
              <w:szCs w:val="22"/>
            </w:rPr>
          </w:pPr>
        </w:p>
        <w:p w14:paraId="35F9733D" w14:textId="77777777" w:rsidR="00DA283A" w:rsidRPr="00816BDE" w:rsidRDefault="00DA283A" w:rsidP="004E4612">
          <w:pPr>
            <w:spacing w:after="120" w:line="20" w:lineRule="atLeast"/>
            <w:contextualSpacing/>
            <w:rPr>
              <w:rFonts w:ascii="Jost" w:hAnsi="Jost" w:cstheme="minorHAnsi"/>
              <w:color w:val="3B3838" w:themeColor="background2" w:themeShade="40"/>
              <w:sz w:val="22"/>
              <w:szCs w:val="22"/>
            </w:rPr>
          </w:pPr>
        </w:p>
        <w:p w14:paraId="0B9D7867" w14:textId="77777777" w:rsidR="00DA283A" w:rsidRPr="00816BDE" w:rsidRDefault="00DA283A" w:rsidP="004E4612">
          <w:pPr>
            <w:spacing w:after="120" w:line="20" w:lineRule="atLeast"/>
            <w:contextualSpacing/>
            <w:rPr>
              <w:rFonts w:ascii="Jost" w:hAnsi="Jost" w:cstheme="minorHAnsi"/>
              <w:color w:val="3B3838" w:themeColor="background2" w:themeShade="40"/>
              <w:sz w:val="22"/>
              <w:szCs w:val="22"/>
            </w:rPr>
          </w:pPr>
        </w:p>
        <w:p w14:paraId="0ED16FE7" w14:textId="77777777" w:rsidR="00092B6D" w:rsidRPr="00816BDE" w:rsidRDefault="00092B6D" w:rsidP="004E4612">
          <w:pPr>
            <w:spacing w:after="120" w:line="20" w:lineRule="atLeast"/>
            <w:contextualSpacing/>
            <w:rPr>
              <w:rFonts w:ascii="Jost" w:hAnsi="Jost" w:cstheme="minorHAnsi"/>
              <w:color w:val="3B3838" w:themeColor="background2" w:themeShade="40"/>
              <w:sz w:val="22"/>
              <w:szCs w:val="22"/>
            </w:rPr>
          </w:pPr>
        </w:p>
        <w:p w14:paraId="6150F9DB" w14:textId="5899D193" w:rsidR="00206E03" w:rsidRPr="00816BDE" w:rsidRDefault="00206E03" w:rsidP="00206E03">
          <w:pPr>
            <w:spacing w:after="0" w:line="240" w:lineRule="auto"/>
            <w:jc w:val="center"/>
            <w:rPr>
              <w:rStyle w:val="Hipersaitas"/>
              <w:rFonts w:ascii="Jost" w:hAnsi="Jost" w:cstheme="minorHAnsi"/>
              <w:b/>
              <w:bCs/>
              <w:noProof/>
              <w:color w:val="3B3838" w:themeColor="background2" w:themeShade="40"/>
              <w:sz w:val="22"/>
              <w:szCs w:val="22"/>
            </w:rPr>
          </w:pPr>
          <w:r w:rsidRPr="00816BDE">
            <w:rPr>
              <w:rStyle w:val="Hipersaitas"/>
              <w:rFonts w:ascii="Jost" w:hAnsi="Jost" w:cstheme="minorHAnsi"/>
              <w:b/>
              <w:bCs/>
              <w:noProof/>
              <w:color w:val="3B3838" w:themeColor="background2" w:themeShade="40"/>
              <w:sz w:val="22"/>
              <w:szCs w:val="22"/>
            </w:rPr>
            <w:t>ATVIRO KONKURSO SPECIALIOSIOS PIRKIMO SĄLYGOS</w:t>
          </w:r>
        </w:p>
        <w:p w14:paraId="355AD797" w14:textId="24309182" w:rsidR="00092B6D" w:rsidRPr="00816BDE" w:rsidRDefault="00206E03" w:rsidP="00206E03">
          <w:pPr>
            <w:spacing w:after="0" w:line="240" w:lineRule="auto"/>
            <w:jc w:val="center"/>
            <w:rPr>
              <w:rStyle w:val="Hipersaitas"/>
              <w:rFonts w:ascii="Jost" w:hAnsi="Jost" w:cstheme="minorHAnsi"/>
              <w:b/>
              <w:bCs/>
              <w:noProof/>
              <w:color w:val="3B3838" w:themeColor="background2" w:themeShade="40"/>
              <w:sz w:val="22"/>
              <w:szCs w:val="22"/>
            </w:rPr>
          </w:pPr>
          <w:r w:rsidRPr="00816BDE">
            <w:rPr>
              <w:rStyle w:val="Hipersaitas"/>
              <w:rFonts w:ascii="Jost" w:hAnsi="Jost" w:cstheme="minorHAnsi"/>
              <w:b/>
              <w:bCs/>
              <w:noProof/>
              <w:color w:val="3B3838" w:themeColor="background2" w:themeShade="40"/>
              <w:sz w:val="22"/>
              <w:szCs w:val="22"/>
            </w:rPr>
            <w:t>(TARPTAUTINIS PIRKIMAS)</w:t>
          </w:r>
        </w:p>
        <w:p w14:paraId="790D9A69" w14:textId="77777777" w:rsidR="00092B6D" w:rsidRPr="00816BDE" w:rsidRDefault="00092B6D" w:rsidP="00092B6D">
          <w:pPr>
            <w:spacing w:after="0" w:line="240" w:lineRule="auto"/>
            <w:jc w:val="center"/>
            <w:rPr>
              <w:rStyle w:val="Hipersaitas"/>
              <w:rFonts w:ascii="Jost" w:hAnsi="Jost" w:cstheme="minorHAnsi"/>
              <w:b/>
              <w:bCs/>
              <w:noProof/>
              <w:color w:val="3B3838" w:themeColor="background2" w:themeShade="40"/>
              <w:sz w:val="22"/>
              <w:szCs w:val="22"/>
            </w:rPr>
          </w:pPr>
        </w:p>
        <w:p w14:paraId="19E9B731" w14:textId="77777777" w:rsidR="00092B6D" w:rsidRPr="00816BDE" w:rsidRDefault="00092B6D" w:rsidP="00092B6D">
          <w:pPr>
            <w:spacing w:after="0" w:line="240" w:lineRule="auto"/>
            <w:jc w:val="center"/>
            <w:rPr>
              <w:rStyle w:val="Hipersaitas"/>
              <w:rFonts w:ascii="Jost" w:hAnsi="Jost" w:cstheme="minorHAnsi"/>
              <w:b/>
              <w:bCs/>
              <w:noProof/>
              <w:color w:val="3B3838" w:themeColor="background2" w:themeShade="40"/>
              <w:sz w:val="22"/>
              <w:szCs w:val="22"/>
            </w:rPr>
          </w:pPr>
        </w:p>
        <w:p w14:paraId="2E510A1B" w14:textId="4A942EB0" w:rsidR="00092B6D" w:rsidRPr="00816BDE" w:rsidRDefault="00EB59E4"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color w:val="3B3838" w:themeColor="background2" w:themeShade="40"/>
              <w:sz w:val="22"/>
              <w:szCs w:val="22"/>
            </w:rPr>
          </w:pPr>
          <w:r w:rsidRPr="00816BDE">
            <w:rPr>
              <w:rFonts w:ascii="Jost" w:hAnsi="Jost" w:cstheme="minorHAnsi"/>
              <w:b/>
              <w:bCs/>
              <w:noProof/>
              <w:color w:val="3B3838" w:themeColor="background2" w:themeShade="40"/>
              <w:sz w:val="22"/>
              <w:szCs w:val="22"/>
            </w:rPr>
            <w:t>KIBERNETINIŲ ĮVYKIŲ APTIKIMO IR REAGAVIMO SISTEMA</w:t>
          </w:r>
        </w:p>
        <w:p w14:paraId="75FD67BA" w14:textId="77777777" w:rsidR="00092B6D" w:rsidRPr="00816BDE" w:rsidRDefault="00092B6D" w:rsidP="00092B6D">
          <w:pPr>
            <w:keepNext/>
            <w:spacing w:after="0"/>
            <w:jc w:val="center"/>
            <w:outlineLvl w:val="0"/>
            <w:rPr>
              <w:rStyle w:val="Hipersaitas"/>
              <w:rFonts w:ascii="Jost" w:hAnsi="Jost" w:cstheme="minorHAnsi"/>
              <w:noProof/>
              <w:color w:val="3B3838" w:themeColor="background2" w:themeShade="40"/>
              <w:sz w:val="22"/>
              <w:szCs w:val="22"/>
            </w:rPr>
          </w:pPr>
        </w:p>
        <w:p w14:paraId="15813412" w14:textId="77777777" w:rsidR="00092B6D" w:rsidRPr="00816BDE" w:rsidRDefault="00092B6D" w:rsidP="00092B6D">
          <w:pPr>
            <w:spacing w:after="200"/>
            <w:jc w:val="both"/>
            <w:rPr>
              <w:rStyle w:val="Hipersaitas"/>
              <w:rFonts w:ascii="Jost" w:hAnsi="Jost" w:cstheme="minorHAnsi"/>
              <w:noProof/>
              <w:color w:val="3B3838" w:themeColor="background2" w:themeShade="40"/>
              <w:sz w:val="22"/>
              <w:szCs w:val="22"/>
            </w:rPr>
          </w:pPr>
        </w:p>
        <w:p w14:paraId="2FB8F65D" w14:textId="77777777" w:rsidR="00C1091D" w:rsidRPr="00816BDE" w:rsidRDefault="00092B6D" w:rsidP="00092B6D">
          <w:pPr>
            <w:tabs>
              <w:tab w:val="right" w:leader="dot" w:pos="9629"/>
            </w:tabs>
            <w:spacing w:after="0" w:line="240" w:lineRule="auto"/>
            <w:rPr>
              <w:rFonts w:ascii="Jost" w:hAnsi="Jost"/>
              <w:noProof/>
              <w:color w:val="3B3838" w:themeColor="background2" w:themeShade="40"/>
              <w:sz w:val="22"/>
              <w:szCs w:val="22"/>
            </w:rPr>
          </w:pPr>
          <w:r w:rsidRPr="00816BDE">
            <w:rPr>
              <w:rStyle w:val="Hipersaitas"/>
              <w:rFonts w:ascii="Jost" w:hAnsi="Jost" w:cstheme="minorHAnsi"/>
              <w:noProof/>
              <w:color w:val="3B3838" w:themeColor="background2" w:themeShade="40"/>
              <w:sz w:val="22"/>
              <w:szCs w:val="22"/>
            </w:rPr>
            <w:t xml:space="preserve">   </w:t>
          </w:r>
          <w:r w:rsidRPr="00816BDE">
            <w:rPr>
              <w:rStyle w:val="Hipersaitas"/>
              <w:rFonts w:ascii="Jost" w:hAnsi="Jost" w:cstheme="minorHAnsi"/>
              <w:noProof/>
              <w:color w:val="3B3838" w:themeColor="background2" w:themeShade="40"/>
              <w:sz w:val="22"/>
              <w:szCs w:val="22"/>
            </w:rPr>
            <w:fldChar w:fldCharType="begin"/>
          </w:r>
          <w:r w:rsidRPr="00816BDE">
            <w:rPr>
              <w:rStyle w:val="Hipersaitas"/>
              <w:rFonts w:ascii="Jost" w:hAnsi="Jost" w:cstheme="minorHAnsi"/>
              <w:noProof/>
              <w:color w:val="3B3838" w:themeColor="background2" w:themeShade="40"/>
              <w:sz w:val="22"/>
              <w:szCs w:val="22"/>
            </w:rPr>
            <w:instrText xml:space="preserve"> TOC \o "1-3" \h \z \u </w:instrText>
          </w:r>
          <w:r w:rsidRPr="00816BDE">
            <w:rPr>
              <w:rStyle w:val="Hipersaitas"/>
              <w:rFonts w:ascii="Jost" w:hAnsi="Jost" w:cstheme="minorHAnsi"/>
              <w:noProof/>
              <w:color w:val="3B3838" w:themeColor="background2" w:themeShade="40"/>
              <w:sz w:val="22"/>
              <w:szCs w:val="22"/>
            </w:rPr>
            <w:fldChar w:fldCharType="separate"/>
          </w:r>
        </w:p>
        <w:p w14:paraId="65D00FCC" w14:textId="498EC680" w:rsidR="00C1091D" w:rsidRPr="00816BDE" w:rsidRDefault="00C1091D">
          <w:pPr>
            <w:pStyle w:val="Turinys1"/>
            <w:tabs>
              <w:tab w:val="left" w:pos="720"/>
            </w:tabs>
            <w:rPr>
              <w:rFonts w:ascii="Jost" w:hAnsi="Jost"/>
              <w:noProof/>
              <w:color w:val="3B3838" w:themeColor="background2" w:themeShade="40"/>
              <w:kern w:val="2"/>
              <w:sz w:val="22"/>
              <w:szCs w:val="22"/>
              <w:lang w:val="en-US" w:eastAsia="en-US"/>
              <w14:ligatures w14:val="standardContextual"/>
            </w:rPr>
          </w:pPr>
          <w:hyperlink w:anchor="_Toc190267183" w:history="1">
            <w:r w:rsidRPr="00816BDE">
              <w:rPr>
                <w:rStyle w:val="Hipersaitas"/>
                <w:rFonts w:ascii="Jost" w:hAnsi="Jost" w:cstheme="minorHAnsi"/>
                <w:noProof/>
                <w:color w:val="3B3838" w:themeColor="background2" w:themeShade="40"/>
                <w:sz w:val="22"/>
                <w:szCs w:val="22"/>
              </w:rPr>
              <w:t>1.</w:t>
            </w:r>
            <w:r w:rsidRPr="00816BDE">
              <w:rPr>
                <w:rFonts w:ascii="Jost" w:hAnsi="Jost"/>
                <w:noProof/>
                <w:color w:val="3B3838" w:themeColor="background2" w:themeShade="40"/>
                <w:kern w:val="2"/>
                <w:sz w:val="22"/>
                <w:szCs w:val="22"/>
                <w:lang w:val="en-US" w:eastAsia="en-US"/>
                <w14:ligatures w14:val="standardContextual"/>
              </w:rPr>
              <w:tab/>
            </w:r>
            <w:r w:rsidRPr="00816BDE">
              <w:rPr>
                <w:rStyle w:val="Hipersaitas"/>
                <w:rFonts w:ascii="Jost" w:hAnsi="Jost" w:cstheme="minorHAnsi"/>
                <w:noProof/>
                <w:color w:val="3B3838" w:themeColor="background2" w:themeShade="40"/>
                <w:sz w:val="22"/>
                <w:szCs w:val="22"/>
              </w:rPr>
              <w:t>Bendrosios nuostatos</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_Toc190267183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2</w:t>
            </w:r>
            <w:r w:rsidRPr="00816BDE">
              <w:rPr>
                <w:rFonts w:ascii="Jost" w:hAnsi="Jost"/>
                <w:noProof/>
                <w:webHidden/>
                <w:color w:val="3B3838" w:themeColor="background2" w:themeShade="40"/>
                <w:sz w:val="22"/>
                <w:szCs w:val="22"/>
              </w:rPr>
              <w:fldChar w:fldCharType="end"/>
            </w:r>
          </w:hyperlink>
        </w:p>
        <w:p w14:paraId="79FADFEB" w14:textId="1D6DA1E0" w:rsidR="00C1091D" w:rsidRPr="00816BDE" w:rsidRDefault="00C1091D">
          <w:pPr>
            <w:pStyle w:val="Turinys1"/>
            <w:rPr>
              <w:rFonts w:ascii="Jost" w:hAnsi="Jost"/>
              <w:noProof/>
              <w:color w:val="3B3838" w:themeColor="background2" w:themeShade="40"/>
              <w:kern w:val="2"/>
              <w:sz w:val="22"/>
              <w:szCs w:val="22"/>
              <w:lang w:val="en-US" w:eastAsia="en-US"/>
              <w14:ligatures w14:val="standardContextual"/>
            </w:rPr>
          </w:pPr>
          <w:hyperlink w:anchor="_Toc190267184" w:history="1">
            <w:r w:rsidRPr="00816BDE">
              <w:rPr>
                <w:rStyle w:val="Hipersaitas"/>
                <w:rFonts w:ascii="Jost" w:hAnsi="Jost" w:cs="Calibri"/>
                <w:noProof/>
                <w:color w:val="3B3838" w:themeColor="background2" w:themeShade="40"/>
                <w:sz w:val="22"/>
                <w:szCs w:val="22"/>
              </w:rPr>
              <w:t>2</w:t>
            </w:r>
            <w:r w:rsidRPr="00816BDE">
              <w:rPr>
                <w:rStyle w:val="Hipersaitas"/>
                <w:rFonts w:ascii="Jost" w:hAnsi="Jost"/>
                <w:noProof/>
                <w:color w:val="3B3838" w:themeColor="background2" w:themeShade="40"/>
                <w:sz w:val="22"/>
                <w:szCs w:val="22"/>
              </w:rPr>
              <w:t xml:space="preserve">. </w:t>
            </w:r>
            <w:r w:rsidRPr="00816BDE">
              <w:rPr>
                <w:rStyle w:val="Hipersaitas"/>
                <w:rFonts w:ascii="Jost" w:hAnsi="Jost" w:cstheme="minorHAnsi"/>
                <w:noProof/>
                <w:color w:val="3B3838" w:themeColor="background2" w:themeShade="40"/>
                <w:sz w:val="22"/>
                <w:szCs w:val="22"/>
              </w:rPr>
              <w:t>Pirkimo objektas</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_Toc190267184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2</w:t>
            </w:r>
            <w:r w:rsidRPr="00816BDE">
              <w:rPr>
                <w:rFonts w:ascii="Jost" w:hAnsi="Jost"/>
                <w:noProof/>
                <w:webHidden/>
                <w:color w:val="3B3838" w:themeColor="background2" w:themeShade="40"/>
                <w:sz w:val="22"/>
                <w:szCs w:val="22"/>
              </w:rPr>
              <w:fldChar w:fldCharType="end"/>
            </w:r>
          </w:hyperlink>
        </w:p>
        <w:p w14:paraId="286D4045" w14:textId="4E72C470" w:rsidR="00C1091D" w:rsidRPr="00816BDE" w:rsidRDefault="00C1091D">
          <w:pPr>
            <w:pStyle w:val="Turinys1"/>
            <w:rPr>
              <w:rFonts w:ascii="Jost" w:hAnsi="Jost"/>
              <w:noProof/>
              <w:color w:val="3B3838" w:themeColor="background2" w:themeShade="40"/>
              <w:kern w:val="2"/>
              <w:sz w:val="22"/>
              <w:szCs w:val="22"/>
              <w:lang w:val="en-US" w:eastAsia="en-US"/>
              <w14:ligatures w14:val="standardContextual"/>
            </w:rPr>
          </w:pPr>
          <w:hyperlink w:anchor="_Toc190267185" w:history="1">
            <w:r w:rsidRPr="00816BDE">
              <w:rPr>
                <w:rStyle w:val="Hipersaitas"/>
                <w:rFonts w:ascii="Jost" w:hAnsi="Jost" w:cstheme="majorHAnsi"/>
                <w:b/>
                <w:bCs/>
                <w:noProof/>
                <w:color w:val="3B3838" w:themeColor="background2" w:themeShade="40"/>
                <w:sz w:val="22"/>
                <w:szCs w:val="22"/>
              </w:rPr>
              <w:t>3</w:t>
            </w:r>
            <w:r w:rsidRPr="00816BDE">
              <w:rPr>
                <w:rStyle w:val="Hipersaitas"/>
                <w:rFonts w:ascii="Jost" w:hAnsi="Jost" w:cstheme="majorHAnsi"/>
                <w:noProof/>
                <w:color w:val="3B3838" w:themeColor="background2" w:themeShade="40"/>
                <w:sz w:val="22"/>
                <w:szCs w:val="22"/>
              </w:rPr>
              <w:t xml:space="preserve">. </w:t>
            </w:r>
            <w:r w:rsidRPr="00816BDE">
              <w:rPr>
                <w:rStyle w:val="Hipersaitas"/>
                <w:rFonts w:ascii="Jost" w:hAnsi="Jost" w:cstheme="minorHAnsi"/>
                <w:noProof/>
                <w:color w:val="3B3838" w:themeColor="background2" w:themeShade="40"/>
                <w:sz w:val="22"/>
                <w:szCs w:val="22"/>
              </w:rPr>
              <w:t>Tiekėjų pašalinimo pagrindai ir reikalaujama kvalifikacija</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_Toc190267185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3</w:t>
            </w:r>
            <w:r w:rsidRPr="00816BDE">
              <w:rPr>
                <w:rFonts w:ascii="Jost" w:hAnsi="Jost"/>
                <w:noProof/>
                <w:webHidden/>
                <w:color w:val="3B3838" w:themeColor="background2" w:themeShade="40"/>
                <w:sz w:val="22"/>
                <w:szCs w:val="22"/>
              </w:rPr>
              <w:fldChar w:fldCharType="end"/>
            </w:r>
          </w:hyperlink>
        </w:p>
        <w:p w14:paraId="02476153" w14:textId="615351C6" w:rsidR="00C1091D" w:rsidRPr="00816BDE" w:rsidRDefault="00C1091D">
          <w:pPr>
            <w:pStyle w:val="Turinys1"/>
            <w:rPr>
              <w:rFonts w:ascii="Jost" w:hAnsi="Jost"/>
              <w:noProof/>
              <w:color w:val="3B3838" w:themeColor="background2" w:themeShade="40"/>
              <w:kern w:val="2"/>
              <w:sz w:val="22"/>
              <w:szCs w:val="22"/>
              <w:lang w:val="en-US" w:eastAsia="en-US"/>
              <w14:ligatures w14:val="standardContextual"/>
            </w:rPr>
          </w:pPr>
          <w:hyperlink w:anchor="_Toc190267186" w:history="1">
            <w:r w:rsidRPr="00816BDE">
              <w:rPr>
                <w:rStyle w:val="Hipersaitas"/>
                <w:rFonts w:ascii="Jost" w:hAnsi="Jost"/>
                <w:noProof/>
                <w:color w:val="3B3838" w:themeColor="background2" w:themeShade="40"/>
                <w:sz w:val="22"/>
                <w:szCs w:val="22"/>
              </w:rPr>
              <w:t>4. Reikalavimai pasiūlymų rengimui ir pateikimui</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_Toc190267186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4</w:t>
            </w:r>
            <w:r w:rsidRPr="00816BDE">
              <w:rPr>
                <w:rFonts w:ascii="Jost" w:hAnsi="Jost"/>
                <w:noProof/>
                <w:webHidden/>
                <w:color w:val="3B3838" w:themeColor="background2" w:themeShade="40"/>
                <w:sz w:val="22"/>
                <w:szCs w:val="22"/>
              </w:rPr>
              <w:fldChar w:fldCharType="end"/>
            </w:r>
          </w:hyperlink>
        </w:p>
        <w:p w14:paraId="076D60DB" w14:textId="70CB9709" w:rsidR="00C1091D" w:rsidRPr="00816BDE" w:rsidRDefault="00C1091D">
          <w:pPr>
            <w:pStyle w:val="Turinys1"/>
            <w:rPr>
              <w:rFonts w:ascii="Jost" w:hAnsi="Jost"/>
              <w:noProof/>
              <w:color w:val="3B3838" w:themeColor="background2" w:themeShade="40"/>
              <w:kern w:val="2"/>
              <w:sz w:val="22"/>
              <w:szCs w:val="22"/>
              <w:lang w:val="en-US" w:eastAsia="en-US"/>
              <w14:ligatures w14:val="standardContextual"/>
            </w:rPr>
          </w:pPr>
          <w:hyperlink w:anchor="_Toc190267187" w:history="1">
            <w:r w:rsidRPr="00816BDE">
              <w:rPr>
                <w:rStyle w:val="Hipersaitas"/>
                <w:rFonts w:ascii="Jost" w:hAnsi="Jost" w:cstheme="minorHAnsi"/>
                <w:noProof/>
                <w:color w:val="3B3838" w:themeColor="background2" w:themeShade="40"/>
                <w:sz w:val="22"/>
                <w:szCs w:val="22"/>
              </w:rPr>
              <w:t>5. Pasiūlymų galiojimas ir pasiūlymų galiojimo užtikrinimas</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_Toc190267187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5</w:t>
            </w:r>
            <w:r w:rsidRPr="00816BDE">
              <w:rPr>
                <w:rFonts w:ascii="Jost" w:hAnsi="Jost"/>
                <w:noProof/>
                <w:webHidden/>
                <w:color w:val="3B3838" w:themeColor="background2" w:themeShade="40"/>
                <w:sz w:val="22"/>
                <w:szCs w:val="22"/>
              </w:rPr>
              <w:fldChar w:fldCharType="end"/>
            </w:r>
          </w:hyperlink>
        </w:p>
        <w:p w14:paraId="0A2971C7" w14:textId="1192FE1E" w:rsidR="00C1091D" w:rsidRPr="00816BDE" w:rsidRDefault="00C1091D">
          <w:pPr>
            <w:pStyle w:val="Turinys1"/>
            <w:rPr>
              <w:rFonts w:ascii="Jost" w:hAnsi="Jost"/>
              <w:noProof/>
              <w:color w:val="3B3838" w:themeColor="background2" w:themeShade="40"/>
              <w:kern w:val="2"/>
              <w:sz w:val="22"/>
              <w:szCs w:val="22"/>
              <w:lang w:val="en-US" w:eastAsia="en-US"/>
              <w14:ligatures w14:val="standardContextual"/>
            </w:rPr>
          </w:pPr>
          <w:hyperlink w:anchor="_Toc190267188" w:history="1">
            <w:r w:rsidRPr="00816BDE">
              <w:rPr>
                <w:rStyle w:val="Hipersaitas"/>
                <w:rFonts w:ascii="Jost" w:hAnsi="Jost" w:cstheme="minorHAnsi"/>
                <w:noProof/>
                <w:color w:val="3B3838" w:themeColor="background2" w:themeShade="40"/>
                <w:sz w:val="22"/>
                <w:szCs w:val="22"/>
              </w:rPr>
              <w:t>6. Elektroninis aukcionas</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_Toc190267188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5</w:t>
            </w:r>
            <w:r w:rsidRPr="00816BDE">
              <w:rPr>
                <w:rFonts w:ascii="Jost" w:hAnsi="Jost"/>
                <w:noProof/>
                <w:webHidden/>
                <w:color w:val="3B3838" w:themeColor="background2" w:themeShade="40"/>
                <w:sz w:val="22"/>
                <w:szCs w:val="22"/>
              </w:rPr>
              <w:fldChar w:fldCharType="end"/>
            </w:r>
          </w:hyperlink>
        </w:p>
        <w:p w14:paraId="72FE9CF2" w14:textId="481D9A19" w:rsidR="00C1091D" w:rsidRPr="00816BDE" w:rsidRDefault="00C1091D">
          <w:pPr>
            <w:pStyle w:val="Turinys1"/>
            <w:tabs>
              <w:tab w:val="left" w:pos="720"/>
            </w:tabs>
            <w:rPr>
              <w:rFonts w:ascii="Jost" w:hAnsi="Jost"/>
              <w:noProof/>
              <w:color w:val="3B3838" w:themeColor="background2" w:themeShade="40"/>
              <w:kern w:val="2"/>
              <w:sz w:val="22"/>
              <w:szCs w:val="22"/>
              <w:lang w:val="en-US" w:eastAsia="en-US"/>
              <w14:ligatures w14:val="standardContextual"/>
            </w:rPr>
          </w:pPr>
          <w:hyperlink w:anchor="_Toc190267189" w:history="1">
            <w:r w:rsidRPr="00816BDE">
              <w:rPr>
                <w:rStyle w:val="Hipersaitas"/>
                <w:rFonts w:ascii="Jost" w:hAnsi="Jost" w:cstheme="minorHAnsi"/>
                <w:noProof/>
                <w:color w:val="3B3838" w:themeColor="background2" w:themeShade="40"/>
                <w:sz w:val="22"/>
                <w:szCs w:val="22"/>
              </w:rPr>
              <w:t>7.</w:t>
            </w:r>
            <w:r w:rsidRPr="00816BDE">
              <w:rPr>
                <w:rFonts w:ascii="Jost" w:hAnsi="Jost"/>
                <w:noProof/>
                <w:color w:val="3B3838" w:themeColor="background2" w:themeShade="40"/>
                <w:kern w:val="2"/>
                <w:sz w:val="22"/>
                <w:szCs w:val="22"/>
                <w:lang w:val="en-US" w:eastAsia="en-US"/>
                <w14:ligatures w14:val="standardContextual"/>
              </w:rPr>
              <w:tab/>
            </w:r>
            <w:r w:rsidRPr="00816BDE">
              <w:rPr>
                <w:rStyle w:val="Hipersaitas"/>
                <w:rFonts w:ascii="Jost" w:hAnsi="Jost" w:cstheme="minorHAnsi"/>
                <w:noProof/>
                <w:color w:val="3B3838" w:themeColor="background2" w:themeShade="40"/>
                <w:sz w:val="22"/>
                <w:szCs w:val="22"/>
              </w:rPr>
              <w:t>Pasiūlymų vertinimas</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_Toc190267189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5</w:t>
            </w:r>
            <w:r w:rsidRPr="00816BDE">
              <w:rPr>
                <w:rFonts w:ascii="Jost" w:hAnsi="Jost"/>
                <w:noProof/>
                <w:webHidden/>
                <w:color w:val="3B3838" w:themeColor="background2" w:themeShade="40"/>
                <w:sz w:val="22"/>
                <w:szCs w:val="22"/>
              </w:rPr>
              <w:fldChar w:fldCharType="end"/>
            </w:r>
          </w:hyperlink>
        </w:p>
        <w:p w14:paraId="2CD7F3AB" w14:textId="38904859" w:rsidR="00C1091D" w:rsidRPr="00816BDE" w:rsidRDefault="00C1091D">
          <w:pPr>
            <w:pStyle w:val="Turinys1"/>
            <w:rPr>
              <w:rFonts w:ascii="Jost" w:hAnsi="Jost"/>
              <w:noProof/>
              <w:color w:val="3B3838" w:themeColor="background2" w:themeShade="40"/>
              <w:kern w:val="2"/>
              <w:sz w:val="22"/>
              <w:szCs w:val="22"/>
              <w:lang w:val="en-US" w:eastAsia="en-US"/>
              <w14:ligatures w14:val="standardContextual"/>
            </w:rPr>
          </w:pPr>
          <w:hyperlink w:anchor="_Toc190267190" w:history="1">
            <w:r w:rsidRPr="00816BDE">
              <w:rPr>
                <w:rStyle w:val="Hipersaitas"/>
                <w:rFonts w:ascii="Jost" w:hAnsi="Jost" w:cstheme="minorHAnsi"/>
                <w:noProof/>
                <w:color w:val="3B3838" w:themeColor="background2" w:themeShade="40"/>
                <w:sz w:val="22"/>
                <w:szCs w:val="22"/>
              </w:rPr>
              <w:t>8.Pirkimo sutarties pasirašymas ir sąlygos</w:t>
            </w:r>
            <w:r w:rsidRPr="00816BDE">
              <w:rPr>
                <w:rFonts w:ascii="Jost" w:hAnsi="Jost"/>
                <w:noProof/>
                <w:webHidden/>
                <w:color w:val="3B3838" w:themeColor="background2" w:themeShade="40"/>
                <w:sz w:val="22"/>
                <w:szCs w:val="22"/>
              </w:rPr>
              <w:tab/>
            </w:r>
            <w:r w:rsidRPr="00816BDE">
              <w:rPr>
                <w:rFonts w:ascii="Jost" w:hAnsi="Jost"/>
                <w:noProof/>
                <w:webHidden/>
                <w:color w:val="3B3838" w:themeColor="background2" w:themeShade="40"/>
                <w:sz w:val="22"/>
                <w:szCs w:val="22"/>
              </w:rPr>
              <w:fldChar w:fldCharType="begin"/>
            </w:r>
            <w:r w:rsidRPr="00816BDE">
              <w:rPr>
                <w:rFonts w:ascii="Jost" w:hAnsi="Jost"/>
                <w:noProof/>
                <w:webHidden/>
                <w:color w:val="3B3838" w:themeColor="background2" w:themeShade="40"/>
                <w:sz w:val="22"/>
                <w:szCs w:val="22"/>
              </w:rPr>
              <w:instrText xml:space="preserve"> PAGEREF _Toc190267190 \h </w:instrText>
            </w:r>
            <w:r w:rsidRPr="00816BDE">
              <w:rPr>
                <w:rFonts w:ascii="Jost" w:hAnsi="Jost"/>
                <w:noProof/>
                <w:webHidden/>
                <w:color w:val="3B3838" w:themeColor="background2" w:themeShade="40"/>
                <w:sz w:val="22"/>
                <w:szCs w:val="22"/>
              </w:rPr>
            </w:r>
            <w:r w:rsidRPr="00816BDE">
              <w:rPr>
                <w:rFonts w:ascii="Jost" w:hAnsi="Jost"/>
                <w:noProof/>
                <w:webHidden/>
                <w:color w:val="3B3838" w:themeColor="background2" w:themeShade="40"/>
                <w:sz w:val="22"/>
                <w:szCs w:val="22"/>
              </w:rPr>
              <w:fldChar w:fldCharType="separate"/>
            </w:r>
            <w:r w:rsidRPr="00816BDE">
              <w:rPr>
                <w:rFonts w:ascii="Jost" w:hAnsi="Jost"/>
                <w:noProof/>
                <w:webHidden/>
                <w:color w:val="3B3838" w:themeColor="background2" w:themeShade="40"/>
                <w:sz w:val="22"/>
                <w:szCs w:val="22"/>
              </w:rPr>
              <w:t>5</w:t>
            </w:r>
            <w:r w:rsidRPr="00816BDE">
              <w:rPr>
                <w:rFonts w:ascii="Jost" w:hAnsi="Jost"/>
                <w:noProof/>
                <w:webHidden/>
                <w:color w:val="3B3838" w:themeColor="background2" w:themeShade="40"/>
                <w:sz w:val="22"/>
                <w:szCs w:val="22"/>
              </w:rPr>
              <w:fldChar w:fldCharType="end"/>
            </w:r>
          </w:hyperlink>
        </w:p>
        <w:p w14:paraId="517C01D9" w14:textId="4982EDC2" w:rsidR="001C24BC" w:rsidRPr="00816BDE" w:rsidRDefault="00092B6D" w:rsidP="00092B6D">
          <w:pPr>
            <w:spacing w:after="120" w:line="20" w:lineRule="atLeast"/>
            <w:contextualSpacing/>
            <w:rPr>
              <w:rFonts w:ascii="Jost" w:hAnsi="Jost" w:cstheme="minorHAnsi"/>
              <w:color w:val="3B3838" w:themeColor="background2" w:themeShade="40"/>
              <w:sz w:val="22"/>
              <w:szCs w:val="22"/>
            </w:rPr>
          </w:pPr>
          <w:r w:rsidRPr="00816BDE">
            <w:rPr>
              <w:rStyle w:val="Hipersaitas"/>
              <w:rFonts w:ascii="Jost" w:hAnsi="Jost" w:cstheme="minorHAnsi"/>
              <w:noProof/>
              <w:color w:val="3B3838" w:themeColor="background2" w:themeShade="40"/>
              <w:sz w:val="22"/>
              <w:szCs w:val="22"/>
            </w:rPr>
            <w:fldChar w:fldCharType="end"/>
          </w:r>
        </w:p>
        <w:p w14:paraId="73CCB438" w14:textId="0E813B55" w:rsidR="005F13F0" w:rsidRPr="00816BDE" w:rsidRDefault="001C24BC" w:rsidP="004E4612">
          <w:pPr>
            <w:spacing w:after="120" w:line="20" w:lineRule="atLeast"/>
            <w:contextualSpacing/>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br w:type="page"/>
          </w:r>
        </w:p>
      </w:sdtContent>
    </w:sdt>
    <w:p w14:paraId="7DBFF88B" w14:textId="2821CBFC" w:rsidR="002415C7" w:rsidRPr="00816BDE" w:rsidRDefault="00263B34" w:rsidP="00457163">
      <w:pPr>
        <w:pStyle w:val="Antrat1"/>
        <w:numPr>
          <w:ilvl w:val="0"/>
          <w:numId w:val="1"/>
        </w:numPr>
        <w:spacing w:line="20" w:lineRule="atLeast"/>
        <w:ind w:left="567" w:hanging="567"/>
        <w:contextualSpacing/>
        <w:rPr>
          <w:rFonts w:ascii="Jost" w:hAnsi="Jost" w:cstheme="minorHAnsi"/>
          <w:color w:val="3B3838" w:themeColor="background2" w:themeShade="40"/>
          <w:sz w:val="22"/>
          <w:szCs w:val="22"/>
        </w:rPr>
      </w:pPr>
      <w:bookmarkStart w:id="0" w:name="_Toc147739116"/>
      <w:bookmarkStart w:id="1" w:name="_Toc126333928"/>
      <w:bookmarkStart w:id="2" w:name="_Toc190267183"/>
      <w:bookmarkStart w:id="3" w:name="_Toc335201954"/>
      <w:r w:rsidRPr="00816BDE">
        <w:rPr>
          <w:rFonts w:ascii="Jost" w:hAnsi="Jost" w:cstheme="minorHAnsi"/>
          <w:color w:val="3B3838" w:themeColor="background2" w:themeShade="40"/>
          <w:sz w:val="22"/>
          <w:szCs w:val="22"/>
        </w:rPr>
        <w:lastRenderedPageBreak/>
        <w:t>Bendr</w:t>
      </w:r>
      <w:r w:rsidR="000B61CB" w:rsidRPr="00816BDE">
        <w:rPr>
          <w:rFonts w:ascii="Jost" w:hAnsi="Jost" w:cstheme="minorHAnsi"/>
          <w:color w:val="3B3838" w:themeColor="background2" w:themeShade="40"/>
          <w:sz w:val="22"/>
          <w:szCs w:val="22"/>
        </w:rPr>
        <w:t>osios</w:t>
      </w:r>
      <w:r w:rsidRPr="00816BDE">
        <w:rPr>
          <w:rFonts w:ascii="Jost" w:hAnsi="Jost" w:cstheme="minorHAnsi"/>
          <w:color w:val="3B3838" w:themeColor="background2" w:themeShade="40"/>
          <w:sz w:val="22"/>
          <w:szCs w:val="22"/>
        </w:rPr>
        <w:t xml:space="preserve"> </w:t>
      </w:r>
      <w:bookmarkEnd w:id="1"/>
      <w:r w:rsidR="000B61CB" w:rsidRPr="00816BDE">
        <w:rPr>
          <w:rFonts w:ascii="Jost" w:hAnsi="Jost" w:cstheme="minorHAnsi"/>
          <w:color w:val="3B3838" w:themeColor="background2" w:themeShade="40"/>
          <w:sz w:val="22"/>
          <w:szCs w:val="22"/>
        </w:rPr>
        <w:t>nuostatos</w:t>
      </w:r>
      <w:bookmarkEnd w:id="2"/>
    </w:p>
    <w:p w14:paraId="25276666" w14:textId="3A5FF8A8" w:rsidR="00FA7C52" w:rsidRPr="00816BDE" w:rsidRDefault="00E322DE"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Viešoji įstaiga CPO LT (toliau – CPO LT arba perkančioji organizacija) vykdo viešąjį pirkimą atviro konkurso būdu (toliau – pirkimas).</w:t>
      </w:r>
      <w:r w:rsidR="00CF27E7" w:rsidRPr="00816BDE">
        <w:rPr>
          <w:rFonts w:ascii="Jost" w:eastAsia="Times New Roman" w:hAnsi="Jost" w:cs="Calibri"/>
          <w:color w:val="3B3838" w:themeColor="background2" w:themeShade="40"/>
          <w:sz w:val="22"/>
          <w:szCs w:val="22"/>
        </w:rPr>
        <w:t xml:space="preserve"> </w:t>
      </w:r>
      <w:r w:rsidR="00CF27E7" w:rsidRPr="00816BDE">
        <w:rPr>
          <w:rFonts w:ascii="Jost" w:hAnsi="Jost" w:cs="Calibri"/>
          <w:color w:val="3B3838" w:themeColor="background2" w:themeShade="40"/>
          <w:sz w:val="22"/>
          <w:szCs w:val="22"/>
        </w:rPr>
        <w:t xml:space="preserve">CPO LT kontaktinis asmuo – </w:t>
      </w:r>
      <w:r w:rsidR="00E14085" w:rsidRPr="00816BDE">
        <w:rPr>
          <w:rFonts w:ascii="Jost" w:hAnsi="Jost" w:cs="Calibri"/>
          <w:color w:val="3B3838" w:themeColor="background2" w:themeShade="40"/>
          <w:sz w:val="22"/>
          <w:szCs w:val="22"/>
        </w:rPr>
        <w:t xml:space="preserve">Biuro ir veiklos aptarnavimo srities pirkimų skyriaus Strateginių pirkimų 2-osios pirkimų grupės pirkimų vadovė </w:t>
      </w:r>
      <w:r w:rsidR="00437220" w:rsidRPr="00816BDE">
        <w:rPr>
          <w:rFonts w:ascii="Jost" w:hAnsi="Jost" w:cstheme="minorHAnsi"/>
          <w:noProof/>
          <w:color w:val="3B3838" w:themeColor="background2" w:themeShade="40"/>
          <w:sz w:val="22"/>
          <w:szCs w:val="22"/>
        </w:rPr>
        <w:t xml:space="preserve">Ana </w:t>
      </w:r>
      <w:r w:rsidR="00EB59E4" w:rsidRPr="00816BDE">
        <w:rPr>
          <w:rFonts w:ascii="Jost" w:hAnsi="Jost" w:cstheme="minorHAnsi"/>
          <w:noProof/>
          <w:color w:val="3B3838" w:themeColor="background2" w:themeShade="40"/>
          <w:sz w:val="22"/>
          <w:szCs w:val="22"/>
        </w:rPr>
        <w:t>Baloban</w:t>
      </w:r>
      <w:r w:rsidR="00437220" w:rsidRPr="00816BDE">
        <w:rPr>
          <w:rFonts w:ascii="Jost" w:hAnsi="Jost" w:cstheme="minorHAnsi"/>
          <w:noProof/>
          <w:color w:val="3B3838" w:themeColor="background2" w:themeShade="40"/>
          <w:sz w:val="22"/>
          <w:szCs w:val="22"/>
        </w:rPr>
        <w:t xml:space="preserve"> tel. +370 </w:t>
      </w:r>
      <w:r w:rsidR="00437220" w:rsidRPr="00816BDE">
        <w:rPr>
          <w:rFonts w:ascii="Jost" w:hAnsi="Jost" w:cstheme="minorHAnsi"/>
          <w:color w:val="3B3838" w:themeColor="background2" w:themeShade="40"/>
          <w:sz w:val="22"/>
          <w:szCs w:val="22"/>
          <w:shd w:val="clear" w:color="auto" w:fill="FFFFFF"/>
        </w:rPr>
        <w:t xml:space="preserve">674 44339 </w:t>
      </w:r>
      <w:r w:rsidR="00437220" w:rsidRPr="00816BDE">
        <w:rPr>
          <w:rFonts w:ascii="Jost" w:hAnsi="Jost" w:cstheme="minorHAnsi"/>
          <w:noProof/>
          <w:color w:val="3B3838" w:themeColor="background2" w:themeShade="40"/>
          <w:sz w:val="22"/>
          <w:szCs w:val="22"/>
        </w:rPr>
        <w:t xml:space="preserve">, el. p. </w:t>
      </w:r>
      <w:hyperlink r:id="rId12" w:history="1">
        <w:r w:rsidR="002B06BD" w:rsidRPr="00816BDE">
          <w:rPr>
            <w:rStyle w:val="Hipersaitas"/>
            <w:rFonts w:ascii="Jost" w:hAnsi="Jost" w:cstheme="minorHAnsi"/>
            <w:noProof/>
            <w:color w:val="3B3838" w:themeColor="background2" w:themeShade="40"/>
            <w:sz w:val="22"/>
            <w:szCs w:val="22"/>
          </w:rPr>
          <w:t>ana.baloban</w:t>
        </w:r>
        <w:r w:rsidR="002B06BD" w:rsidRPr="00816BDE">
          <w:rPr>
            <w:rStyle w:val="Hipersaitas"/>
            <w:rFonts w:ascii="Jost" w:hAnsi="Jost" w:cstheme="minorHAnsi"/>
            <w:noProof/>
            <w:color w:val="3B3838" w:themeColor="background2" w:themeShade="40"/>
            <w:sz w:val="22"/>
            <w:szCs w:val="22"/>
            <w:lang w:val="en-US"/>
          </w:rPr>
          <w:t>@</w:t>
        </w:r>
        <w:r w:rsidR="002B06BD" w:rsidRPr="00816BDE">
          <w:rPr>
            <w:rStyle w:val="Hipersaitas"/>
            <w:rFonts w:ascii="Jost" w:hAnsi="Jost" w:cstheme="minorHAnsi"/>
            <w:noProof/>
            <w:color w:val="3B3838" w:themeColor="background2" w:themeShade="40"/>
            <w:sz w:val="22"/>
            <w:szCs w:val="22"/>
          </w:rPr>
          <w:t>cpo.lt</w:t>
        </w:r>
      </w:hyperlink>
      <w:r w:rsidR="00437220" w:rsidRPr="00816BDE">
        <w:rPr>
          <w:rFonts w:ascii="Jost" w:hAnsi="Jost" w:cstheme="minorHAnsi"/>
          <w:noProof/>
          <w:color w:val="3B3838" w:themeColor="background2" w:themeShade="40"/>
          <w:sz w:val="22"/>
          <w:szCs w:val="22"/>
        </w:rPr>
        <w:t>.</w:t>
      </w:r>
    </w:p>
    <w:p w14:paraId="6919337E" w14:textId="77777777" w:rsidR="00FA7C52" w:rsidRPr="00816BDE" w:rsidRDefault="0026746D"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eastAsia="Calibri" w:hAnsi="Jost" w:cs="Calibri"/>
          <w:color w:val="3B3838" w:themeColor="background2" w:themeShade="40"/>
          <w:sz w:val="22"/>
          <w:szCs w:val="22"/>
        </w:rPr>
        <w:t>CPO LT p</w:t>
      </w:r>
      <w:r w:rsidR="00E32C8E" w:rsidRPr="00816BDE">
        <w:rPr>
          <w:rFonts w:ascii="Jost" w:eastAsia="Calibri" w:hAnsi="Jost" w:cs="Calibri"/>
          <w:color w:val="3B3838" w:themeColor="background2" w:themeShade="40"/>
          <w:sz w:val="22"/>
          <w:szCs w:val="22"/>
        </w:rPr>
        <w:t>irkimą</w:t>
      </w:r>
      <w:r w:rsidR="009F18CF" w:rsidRPr="00816BDE">
        <w:rPr>
          <w:rFonts w:ascii="Jost" w:eastAsia="Calibri" w:hAnsi="Jost" w:cs="Calibri"/>
          <w:color w:val="3B3838" w:themeColor="background2" w:themeShade="40"/>
          <w:sz w:val="22"/>
          <w:szCs w:val="22"/>
        </w:rPr>
        <w:t xml:space="preserve"> </w:t>
      </w:r>
      <w:r w:rsidR="00E32C8E" w:rsidRPr="00816BDE">
        <w:rPr>
          <w:rFonts w:ascii="Jost" w:eastAsia="Calibri" w:hAnsi="Jost" w:cs="Calibri"/>
          <w:color w:val="3B3838" w:themeColor="background2" w:themeShade="40"/>
          <w:sz w:val="22"/>
          <w:szCs w:val="22"/>
        </w:rPr>
        <w:t xml:space="preserve">atlieka </w:t>
      </w:r>
      <w:r w:rsidRPr="00816BDE">
        <w:rPr>
          <w:rFonts w:ascii="Jost" w:eastAsia="Calibri" w:hAnsi="Jost" w:cs="Calibri"/>
          <w:color w:val="3B3838" w:themeColor="background2" w:themeShade="40"/>
          <w:sz w:val="22"/>
          <w:szCs w:val="22"/>
        </w:rPr>
        <w:t>kit</w:t>
      </w:r>
      <w:r w:rsidR="00BD41D4" w:rsidRPr="00816BDE">
        <w:rPr>
          <w:rFonts w:ascii="Jost" w:eastAsia="Calibri" w:hAnsi="Jost" w:cs="Calibri"/>
          <w:color w:val="3B3838" w:themeColor="background2" w:themeShade="40"/>
          <w:sz w:val="22"/>
          <w:szCs w:val="22"/>
        </w:rPr>
        <w:t>ai</w:t>
      </w:r>
      <w:r w:rsidRPr="00816BDE">
        <w:rPr>
          <w:rFonts w:ascii="Jost" w:eastAsia="Calibri" w:hAnsi="Jost" w:cs="Calibri"/>
          <w:color w:val="3B3838" w:themeColor="background2" w:themeShade="40"/>
          <w:sz w:val="22"/>
          <w:szCs w:val="22"/>
        </w:rPr>
        <w:t xml:space="preserve"> perkanči</w:t>
      </w:r>
      <w:r w:rsidR="00AD44EC" w:rsidRPr="00816BDE">
        <w:rPr>
          <w:rFonts w:ascii="Jost" w:eastAsia="Calibri" w:hAnsi="Jost" w:cs="Calibri"/>
          <w:color w:val="3B3838" w:themeColor="background2" w:themeShade="40"/>
          <w:sz w:val="22"/>
          <w:szCs w:val="22"/>
        </w:rPr>
        <w:t>a</w:t>
      </w:r>
      <w:r w:rsidR="00BD41D4" w:rsidRPr="00816BDE">
        <w:rPr>
          <w:rFonts w:ascii="Jost" w:eastAsia="Calibri" w:hAnsi="Jost" w:cs="Calibri"/>
          <w:color w:val="3B3838" w:themeColor="background2" w:themeShade="40"/>
          <w:sz w:val="22"/>
          <w:szCs w:val="22"/>
        </w:rPr>
        <w:t xml:space="preserve">jai </w:t>
      </w:r>
      <w:r w:rsidRPr="00816BDE">
        <w:rPr>
          <w:rFonts w:ascii="Jost" w:eastAsia="Calibri" w:hAnsi="Jost" w:cs="Calibri"/>
          <w:color w:val="3B3838" w:themeColor="background2" w:themeShade="40"/>
          <w:sz w:val="22"/>
          <w:szCs w:val="22"/>
        </w:rPr>
        <w:t>organizacij</w:t>
      </w:r>
      <w:r w:rsidR="00BD41D4" w:rsidRPr="00816BDE">
        <w:rPr>
          <w:rFonts w:ascii="Jost" w:eastAsia="Calibri" w:hAnsi="Jost" w:cs="Calibri"/>
          <w:color w:val="3B3838" w:themeColor="background2" w:themeShade="40"/>
          <w:sz w:val="22"/>
          <w:szCs w:val="22"/>
        </w:rPr>
        <w:t>ai</w:t>
      </w:r>
      <w:r w:rsidR="00E32C8E" w:rsidRPr="00816BDE">
        <w:rPr>
          <w:rFonts w:ascii="Jost" w:eastAsia="Calibri" w:hAnsi="Jost" w:cs="Calibri"/>
          <w:color w:val="3B3838" w:themeColor="background2" w:themeShade="40"/>
          <w:sz w:val="22"/>
          <w:szCs w:val="22"/>
        </w:rPr>
        <w:t xml:space="preserve">: </w:t>
      </w:r>
      <w:bookmarkStart w:id="4" w:name="_Hlk173953397"/>
      <w:bookmarkStart w:id="5" w:name="_Hlk60469871"/>
      <w:r w:rsidR="005B5FA5" w:rsidRPr="00816BDE">
        <w:rPr>
          <w:rFonts w:ascii="Jost" w:hAnsi="Jost" w:cs="Calibri"/>
          <w:color w:val="3B3838" w:themeColor="background2" w:themeShade="40"/>
          <w:sz w:val="22"/>
          <w:szCs w:val="22"/>
        </w:rPr>
        <w:t xml:space="preserve">perkančioji organizacija </w:t>
      </w:r>
      <w:bookmarkEnd w:id="4"/>
      <w:bookmarkEnd w:id="5"/>
      <w:r w:rsidR="00F842FD" w:rsidRPr="00816BDE">
        <w:rPr>
          <w:rFonts w:ascii="Jost" w:hAnsi="Jost" w:cs="Calibri"/>
          <w:color w:val="3B3838" w:themeColor="background2" w:themeShade="40"/>
          <w:sz w:val="22"/>
          <w:szCs w:val="22"/>
        </w:rPr>
        <w:t xml:space="preserve">Valstybės skaitmeninių sprendimų agentūra, įmonės kodas </w:t>
      </w:r>
      <w:r w:rsidR="00963829" w:rsidRPr="00816BDE">
        <w:rPr>
          <w:rFonts w:ascii="Jost" w:hAnsi="Jost" w:cs="Calibri"/>
          <w:color w:val="3B3838" w:themeColor="background2" w:themeShade="40"/>
          <w:sz w:val="22"/>
          <w:szCs w:val="22"/>
        </w:rPr>
        <w:t>188772433</w:t>
      </w:r>
      <w:r w:rsidR="0069141C" w:rsidRPr="00816BDE">
        <w:rPr>
          <w:rFonts w:ascii="Jost" w:eastAsia="Calibri" w:hAnsi="Jost" w:cs="Calibri"/>
          <w:color w:val="3B3838" w:themeColor="background2" w:themeShade="40"/>
          <w:sz w:val="22"/>
          <w:szCs w:val="22"/>
        </w:rPr>
        <w:t>.</w:t>
      </w:r>
      <w:r w:rsidR="00F143EB" w:rsidRPr="00816BDE">
        <w:rPr>
          <w:rFonts w:ascii="Jost" w:eastAsia="Calibri" w:hAnsi="Jost" w:cs="Calibri"/>
          <w:color w:val="3B3838" w:themeColor="background2" w:themeShade="40"/>
          <w:sz w:val="22"/>
          <w:szCs w:val="22"/>
        </w:rPr>
        <w:t xml:space="preserve"> </w:t>
      </w:r>
      <w:r w:rsidR="00121BEA" w:rsidRPr="00816BDE">
        <w:rPr>
          <w:rFonts w:ascii="Jost" w:eastAsia="Calibri" w:hAnsi="Jost" w:cs="Calibri"/>
          <w:color w:val="3B3838" w:themeColor="background2" w:themeShade="40"/>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816BDE">
        <w:rPr>
          <w:rFonts w:ascii="Jost" w:eastAsia="Calibri" w:hAnsi="Jost" w:cs="Calibri"/>
          <w:color w:val="3B3838" w:themeColor="background2" w:themeShade="40"/>
          <w:sz w:val="22"/>
          <w:szCs w:val="22"/>
        </w:rPr>
        <w:t>pirkimo objekto apžiūra</w:t>
      </w:r>
      <w:r w:rsidR="001D3CB4" w:rsidRPr="00816BDE">
        <w:rPr>
          <w:rFonts w:ascii="Jost" w:eastAsia="Calibri" w:hAnsi="Jost" w:cs="Calibri"/>
          <w:color w:val="3B3838" w:themeColor="background2" w:themeShade="40"/>
          <w:sz w:val="22"/>
          <w:szCs w:val="22"/>
        </w:rPr>
        <w:t xml:space="preserve">, </w:t>
      </w:r>
      <w:r w:rsidR="00121BEA" w:rsidRPr="00816BDE">
        <w:rPr>
          <w:rFonts w:ascii="Jost" w:eastAsia="Calibri" w:hAnsi="Jost" w:cs="Calibri"/>
          <w:color w:val="3B3838" w:themeColor="background2" w:themeShade="40"/>
          <w:sz w:val="22"/>
          <w:szCs w:val="22"/>
        </w:rPr>
        <w:t xml:space="preserve">perkančiąja organizacija laikoma ta perkančioji organizacija (perkantysis subjektas), su kuria bus sudaryta sutartis. </w:t>
      </w:r>
      <w:r w:rsidR="00E32C8E" w:rsidRPr="00816BDE">
        <w:rPr>
          <w:rFonts w:ascii="Jost" w:eastAsia="Calibri" w:hAnsi="Jost" w:cs="Calibri"/>
          <w:color w:val="3B3838" w:themeColor="background2" w:themeShade="40"/>
          <w:sz w:val="22"/>
          <w:szCs w:val="22"/>
        </w:rPr>
        <w:t xml:space="preserve">Sutartį </w:t>
      </w:r>
      <w:r w:rsidR="00E32C8E" w:rsidRPr="00816BDE">
        <w:rPr>
          <w:rFonts w:ascii="Jost" w:eastAsia="Calibri" w:hAnsi="Jost" w:cs="Calibri"/>
          <w:noProof/>
          <w:color w:val="3B3838" w:themeColor="background2" w:themeShade="40"/>
          <w:sz w:val="22"/>
          <w:szCs w:val="22"/>
        </w:rPr>
        <w:t xml:space="preserve">pasirašys </w:t>
      </w:r>
      <w:r w:rsidR="00F7330F" w:rsidRPr="00816BDE">
        <w:rPr>
          <w:rFonts w:ascii="Jost" w:hAnsi="Jost" w:cs="Calibri"/>
          <w:color w:val="3B3838" w:themeColor="background2" w:themeShade="40"/>
          <w:sz w:val="22"/>
          <w:szCs w:val="22"/>
        </w:rPr>
        <w:t>Valstybės skaitmeninių sprendimų agentūra, įmonės kodas 188772433</w:t>
      </w:r>
      <w:r w:rsidR="000E1D87" w:rsidRPr="00816BDE">
        <w:rPr>
          <w:rFonts w:ascii="Jost" w:eastAsia="Calibri" w:hAnsi="Jost" w:cs="Calibri"/>
          <w:color w:val="3B3838" w:themeColor="background2" w:themeShade="40"/>
          <w:sz w:val="22"/>
          <w:szCs w:val="22"/>
        </w:rPr>
        <w:t>.</w:t>
      </w:r>
    </w:p>
    <w:p w14:paraId="7FB1C9FC" w14:textId="77777777" w:rsidR="00FA7C52" w:rsidRPr="00816BDE" w:rsidRDefault="007D6857"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Pirkimas</w:t>
      </w:r>
      <w:r w:rsidR="00B37854" w:rsidRPr="00816BDE">
        <w:rPr>
          <w:rFonts w:ascii="Jost" w:hAnsi="Jost" w:cs="Calibri"/>
          <w:color w:val="3B3838" w:themeColor="background2" w:themeShade="40"/>
          <w:sz w:val="22"/>
          <w:szCs w:val="22"/>
        </w:rPr>
        <w:t xml:space="preserve"> neatlieka</w:t>
      </w:r>
      <w:r w:rsidRPr="00816BDE">
        <w:rPr>
          <w:rFonts w:ascii="Jost" w:hAnsi="Jost" w:cs="Calibri"/>
          <w:color w:val="3B3838" w:themeColor="background2" w:themeShade="40"/>
          <w:sz w:val="22"/>
          <w:szCs w:val="22"/>
        </w:rPr>
        <w:t>mas</w:t>
      </w:r>
      <w:r w:rsidR="00B37854" w:rsidRPr="00816BDE">
        <w:rPr>
          <w:rFonts w:ascii="Jost" w:hAnsi="Jost" w:cs="Calibri"/>
          <w:color w:val="3B3838" w:themeColor="background2" w:themeShade="40"/>
          <w:sz w:val="22"/>
          <w:szCs w:val="22"/>
        </w:rPr>
        <w:t xml:space="preserve"> </w:t>
      </w:r>
      <w:r w:rsidR="002F5F8E" w:rsidRPr="00816BDE">
        <w:rPr>
          <w:rFonts w:ascii="Jost" w:hAnsi="Jost" w:cs="Calibri"/>
          <w:color w:val="3B3838" w:themeColor="background2" w:themeShade="40"/>
          <w:sz w:val="22"/>
          <w:szCs w:val="22"/>
        </w:rPr>
        <w:t>naudojantis centralizuotų pirkimų katalogu</w:t>
      </w:r>
      <w:r w:rsidRPr="00816BDE">
        <w:rPr>
          <w:rFonts w:ascii="Jost" w:hAnsi="Jost" w:cs="Calibri"/>
          <w:color w:val="3B3838" w:themeColor="background2" w:themeShade="40"/>
          <w:sz w:val="22"/>
          <w:szCs w:val="22"/>
        </w:rPr>
        <w:t xml:space="preserve">, nes </w:t>
      </w:r>
      <w:r w:rsidR="000E1D87" w:rsidRPr="00816BDE">
        <w:rPr>
          <w:rFonts w:ascii="Jost" w:hAnsi="Jost" w:cs="Calibri"/>
          <w:color w:val="3B3838" w:themeColor="background2" w:themeShade="40"/>
          <w:sz w:val="22"/>
          <w:szCs w:val="22"/>
        </w:rPr>
        <w:t>planuojamų įsigyti prekių nėra CPO LT elektroniniame kataloge.</w:t>
      </w:r>
    </w:p>
    <w:p w14:paraId="24A3E7EB" w14:textId="77777777" w:rsidR="00FA7C52" w:rsidRPr="00816BDE" w:rsidRDefault="00AA23FB"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eastAsia="Times New Roman" w:hAnsi="Jost" w:cs="Calibri"/>
          <w:color w:val="3B3838" w:themeColor="background2" w:themeShade="40"/>
          <w:sz w:val="22"/>
          <w:szCs w:val="22"/>
        </w:rPr>
        <w:t>Perkančioji organizacija nerezervuoja teisės dalyvauti pirkime.</w:t>
      </w:r>
    </w:p>
    <w:p w14:paraId="3E77B852" w14:textId="77777777" w:rsidR="00FA7C52" w:rsidRPr="00816BDE" w:rsidRDefault="00E32C8E"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Stebėtojai dalyvauti </w:t>
      </w:r>
      <w:r w:rsidR="008A3C98" w:rsidRPr="00816BDE">
        <w:rPr>
          <w:rFonts w:ascii="Jost" w:hAnsi="Jost" w:cs="Calibri"/>
          <w:color w:val="3B3838" w:themeColor="background2" w:themeShade="40"/>
          <w:sz w:val="22"/>
          <w:szCs w:val="22"/>
        </w:rPr>
        <w:t>K</w:t>
      </w:r>
      <w:r w:rsidRPr="00816BDE">
        <w:rPr>
          <w:rFonts w:ascii="Jost" w:hAnsi="Jost" w:cs="Calibri"/>
          <w:color w:val="3B3838" w:themeColor="background2" w:themeShade="40"/>
          <w:sz w:val="22"/>
          <w:szCs w:val="22"/>
        </w:rPr>
        <w:t>omisijos posėdžiuose nėra kviečiami.</w:t>
      </w:r>
    </w:p>
    <w:p w14:paraId="2DF72DDA" w14:textId="40B3A32F" w:rsidR="00FA7C52" w:rsidRPr="00816BDE" w:rsidRDefault="005E62F0"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Atliekamas žaliasis pirkimas. Pirkimas vykdomas vadovaujantis </w:t>
      </w:r>
      <w:hyperlink r:id="rId13" w:history="1">
        <w:r w:rsidRPr="00816BDE">
          <w:rPr>
            <w:rStyle w:val="Hipersaitas"/>
            <w:rFonts w:ascii="Jost" w:hAnsi="Jost" w:cs="Calibri"/>
            <w:color w:val="3B3838" w:themeColor="background2" w:themeShade="40"/>
            <w:sz w:val="22"/>
            <w:szCs w:val="22"/>
          </w:rPr>
          <w:t>Lietuvos Respublikos aplinkos ministro 2011 m. birželio 28 d. įsakymo Nr. D1-508 „</w:t>
        </w:r>
        <w:bookmarkStart w:id="6" w:name="_Hlk173955077"/>
        <w:r w:rsidR="00E54EEE" w:rsidRPr="00816BDE">
          <w:rPr>
            <w:rStyle w:val="Hipersaitas"/>
            <w:rFonts w:ascii="Jost" w:hAnsi="Jost" w:cs="Calibri"/>
            <w:color w:val="3B3838" w:themeColor="background2" w:themeShade="40"/>
            <w:sz w:val="22"/>
            <w:szCs w:val="22"/>
          </w:rPr>
          <w:t>Dėl Aplinkos apsaugos kriterijų taikymo, vykdant žaliuosius pirkimus, tvarkos aprašo patvirtinimo</w:t>
        </w:r>
        <w:bookmarkEnd w:id="6"/>
      </w:hyperlink>
      <w:r w:rsidRPr="00816BDE">
        <w:rPr>
          <w:rFonts w:ascii="Jost" w:hAnsi="Jost" w:cs="Calibri"/>
          <w:color w:val="3B3838" w:themeColor="background2" w:themeShade="40"/>
          <w:sz w:val="22"/>
          <w:szCs w:val="22"/>
        </w:rPr>
        <w:t xml:space="preserve">“ </w:t>
      </w:r>
      <w:r w:rsidR="000E1D87" w:rsidRPr="00816BDE">
        <w:rPr>
          <w:rFonts w:ascii="Jost" w:hAnsi="Jost" w:cs="Calibri"/>
          <w:color w:val="3B3838" w:themeColor="background2" w:themeShade="40"/>
          <w:sz w:val="22"/>
          <w:szCs w:val="22"/>
        </w:rPr>
        <w:t>4.4.</w:t>
      </w:r>
      <w:r w:rsidR="00C53F27" w:rsidRPr="00816BDE">
        <w:rPr>
          <w:rFonts w:ascii="Jost" w:hAnsi="Jost" w:cs="Calibri"/>
          <w:color w:val="3B3838" w:themeColor="background2" w:themeShade="40"/>
          <w:sz w:val="22"/>
          <w:szCs w:val="22"/>
        </w:rPr>
        <w:t>3</w:t>
      </w:r>
      <w:r w:rsidRPr="00816BDE">
        <w:rPr>
          <w:rFonts w:ascii="Jost" w:hAnsi="Jost" w:cs="Calibri"/>
          <w:color w:val="3B3838" w:themeColor="background2" w:themeShade="40"/>
          <w:sz w:val="22"/>
          <w:szCs w:val="22"/>
        </w:rPr>
        <w:t xml:space="preserve"> punktu. Aplinkos ap</w:t>
      </w:r>
      <w:r w:rsidR="006039E5" w:rsidRPr="00816BDE">
        <w:rPr>
          <w:rFonts w:ascii="Jost" w:hAnsi="Jost" w:cs="Calibri"/>
          <w:color w:val="3B3838" w:themeColor="background2" w:themeShade="40"/>
          <w:sz w:val="22"/>
          <w:szCs w:val="22"/>
        </w:rPr>
        <w:t>s</w:t>
      </w:r>
      <w:r w:rsidRPr="00816BDE">
        <w:rPr>
          <w:rFonts w:ascii="Jost" w:hAnsi="Jost" w:cs="Calibri"/>
          <w:color w:val="3B3838" w:themeColor="background2" w:themeShade="40"/>
          <w:sz w:val="22"/>
          <w:szCs w:val="22"/>
        </w:rPr>
        <w:t xml:space="preserve">augos kriterijai nustatyti </w:t>
      </w:r>
      <w:r w:rsidR="00EE2BB4" w:rsidRPr="00816BDE">
        <w:rPr>
          <w:rFonts w:ascii="Jost" w:hAnsi="Jost" w:cstheme="minorHAnsi"/>
          <w:color w:val="3B3838" w:themeColor="background2" w:themeShade="40"/>
          <w:sz w:val="22"/>
          <w:szCs w:val="22"/>
        </w:rPr>
        <w:t>šių pirkimo sąlygų pried</w:t>
      </w:r>
      <w:r w:rsidR="00C53F27" w:rsidRPr="00816BDE">
        <w:rPr>
          <w:rFonts w:ascii="Jost" w:hAnsi="Jost" w:cstheme="minorHAnsi"/>
          <w:color w:val="3B3838" w:themeColor="background2" w:themeShade="40"/>
          <w:sz w:val="22"/>
          <w:szCs w:val="22"/>
        </w:rPr>
        <w:t>uose „Techninė specifikacija“ ir</w:t>
      </w:r>
      <w:r w:rsidR="00EE2BB4" w:rsidRPr="00816BDE">
        <w:rPr>
          <w:rFonts w:ascii="Jost" w:hAnsi="Jost" w:cstheme="minorHAnsi"/>
          <w:color w:val="3B3838" w:themeColor="background2" w:themeShade="40"/>
          <w:sz w:val="22"/>
          <w:szCs w:val="22"/>
        </w:rPr>
        <w:t xml:space="preserve"> „Sutarties projektas“</w:t>
      </w:r>
      <w:r w:rsidRPr="00816BDE">
        <w:rPr>
          <w:rFonts w:ascii="Jost" w:hAnsi="Jost" w:cs="Calibri"/>
          <w:color w:val="3B3838" w:themeColor="background2" w:themeShade="40"/>
          <w:sz w:val="22"/>
          <w:szCs w:val="22"/>
        </w:rPr>
        <w:t>.</w:t>
      </w:r>
    </w:p>
    <w:p w14:paraId="5BFCA469" w14:textId="77777777" w:rsidR="00FA7C52" w:rsidRPr="00816BDE" w:rsidRDefault="00A97B47"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eastAsia="Arial" w:hAnsi="Jost" w:cs="Calibri"/>
          <w:color w:val="3B3838" w:themeColor="background2" w:themeShade="40"/>
          <w:sz w:val="22"/>
          <w:szCs w:val="22"/>
        </w:rPr>
        <w:t>Skelbimas apie pirkimą paskelbtas Centrinėje viešųjų pirkimų informacinėje sistemoje (toliau – CVP IS) adresu (</w:t>
      </w:r>
      <w:r w:rsidR="00264B33" w:rsidRPr="00816BDE">
        <w:rPr>
          <w:rFonts w:ascii="Jost" w:eastAsia="Arial" w:hAnsi="Jost" w:cs="Calibri"/>
          <w:color w:val="3B3838" w:themeColor="background2" w:themeShade="40"/>
          <w:sz w:val="22"/>
          <w:szCs w:val="22"/>
        </w:rPr>
        <w:t>https://viesiejipirkimai.lt</w:t>
      </w:r>
      <w:r w:rsidRPr="00816BDE">
        <w:rPr>
          <w:rFonts w:ascii="Jost" w:eastAsia="Arial" w:hAnsi="Jost" w:cs="Calibri"/>
          <w:color w:val="3B3838" w:themeColor="background2" w:themeShade="40"/>
          <w:sz w:val="22"/>
          <w:szCs w:val="22"/>
        </w:rPr>
        <w:t>) ir Europos Sąjungos oficialiajame leidinyje. Pirkimo dokumentai, jų paaiškinimai, patikslinimai skelbiami CVP IS (</w:t>
      </w:r>
      <w:r w:rsidR="00264B33" w:rsidRPr="00816BDE">
        <w:rPr>
          <w:rFonts w:ascii="Jost" w:eastAsia="Arial" w:hAnsi="Jost" w:cs="Calibri"/>
          <w:color w:val="3B3838" w:themeColor="background2" w:themeShade="40"/>
          <w:sz w:val="22"/>
          <w:szCs w:val="22"/>
        </w:rPr>
        <w:t>https://viesiejipirkimai.lt</w:t>
      </w:r>
      <w:r w:rsidRPr="00816BDE">
        <w:rPr>
          <w:rFonts w:ascii="Jost" w:eastAsia="Arial" w:hAnsi="Jost" w:cs="Calibri"/>
          <w:color w:val="3B3838" w:themeColor="background2" w:themeShade="40"/>
          <w:sz w:val="22"/>
          <w:szCs w:val="22"/>
        </w:rPr>
        <w:t xml:space="preserve">). </w:t>
      </w:r>
      <w:r w:rsidR="00E32C8E" w:rsidRPr="00816BDE">
        <w:rPr>
          <w:rFonts w:ascii="Jost" w:eastAsia="Arial" w:hAnsi="Jost" w:cs="Calibri"/>
          <w:color w:val="3B3838" w:themeColor="background2" w:themeShade="40"/>
          <w:sz w:val="22"/>
          <w:szCs w:val="22"/>
        </w:rPr>
        <w:t xml:space="preserve">Išankstinis skelbimas apie </w:t>
      </w:r>
      <w:r w:rsidR="007A68AD" w:rsidRPr="00816BDE">
        <w:rPr>
          <w:rFonts w:ascii="Jost" w:eastAsia="Arial" w:hAnsi="Jost" w:cs="Calibri"/>
          <w:color w:val="3B3838" w:themeColor="background2" w:themeShade="40"/>
          <w:sz w:val="22"/>
          <w:szCs w:val="22"/>
        </w:rPr>
        <w:t>p</w:t>
      </w:r>
      <w:r w:rsidR="00E32C8E" w:rsidRPr="00816BDE">
        <w:rPr>
          <w:rFonts w:ascii="Jost" w:eastAsia="Arial" w:hAnsi="Jost" w:cs="Calibri"/>
          <w:color w:val="3B3838" w:themeColor="background2" w:themeShade="40"/>
          <w:sz w:val="22"/>
          <w:szCs w:val="22"/>
        </w:rPr>
        <w:t>irkimą nebuvo paskelbtas</w:t>
      </w:r>
      <w:r w:rsidRPr="00816BDE">
        <w:rPr>
          <w:rFonts w:ascii="Jost" w:eastAsia="Arial" w:hAnsi="Jost" w:cs="Calibri"/>
          <w:color w:val="3B3838" w:themeColor="background2" w:themeShade="40"/>
          <w:sz w:val="22"/>
          <w:szCs w:val="22"/>
        </w:rPr>
        <w:t>.</w:t>
      </w:r>
    </w:p>
    <w:p w14:paraId="6F13E82A" w14:textId="77777777" w:rsidR="00FA7C52" w:rsidRPr="00816BDE" w:rsidRDefault="00015FC9"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lang w:eastAsia="en-US"/>
        </w:rPr>
        <w:t>P</w:t>
      </w:r>
      <w:r w:rsidR="00E32C8E" w:rsidRPr="00816BDE">
        <w:rPr>
          <w:rFonts w:ascii="Jost" w:hAnsi="Jost" w:cs="Calibri"/>
          <w:color w:val="3B3838" w:themeColor="background2" w:themeShade="40"/>
          <w:sz w:val="22"/>
          <w:szCs w:val="22"/>
          <w:lang w:eastAsia="en-US"/>
        </w:rPr>
        <w:t xml:space="preserve">irkime </w:t>
      </w:r>
      <w:r w:rsidR="007A68AD" w:rsidRPr="00816BDE">
        <w:rPr>
          <w:rFonts w:ascii="Jost" w:hAnsi="Jost" w:cs="Calibri"/>
          <w:color w:val="3B3838" w:themeColor="background2" w:themeShade="40"/>
          <w:sz w:val="22"/>
          <w:szCs w:val="22"/>
        </w:rPr>
        <w:t>perkančioji organizacija</w:t>
      </w:r>
      <w:r w:rsidR="00E32C8E" w:rsidRPr="00816BDE">
        <w:rPr>
          <w:rFonts w:ascii="Jost" w:hAnsi="Jost" w:cs="Calibri"/>
          <w:color w:val="3B3838" w:themeColor="background2" w:themeShade="40"/>
          <w:sz w:val="22"/>
          <w:szCs w:val="22"/>
          <w:lang w:eastAsia="en-US"/>
        </w:rPr>
        <w:t xml:space="preserve"> nenumato skelbti pranešimo dėl savanoriško </w:t>
      </w:r>
      <w:proofErr w:type="spellStart"/>
      <w:r w:rsidR="00E32C8E" w:rsidRPr="00816BDE">
        <w:rPr>
          <w:rFonts w:ascii="Jost" w:hAnsi="Jost" w:cs="Calibri"/>
          <w:i/>
          <w:iCs/>
          <w:color w:val="3B3838" w:themeColor="background2" w:themeShade="40"/>
          <w:sz w:val="22"/>
          <w:szCs w:val="22"/>
          <w:lang w:eastAsia="en-US"/>
        </w:rPr>
        <w:t>ex</w:t>
      </w:r>
      <w:proofErr w:type="spellEnd"/>
      <w:r w:rsidR="00E32C8E" w:rsidRPr="00816BDE">
        <w:rPr>
          <w:rFonts w:ascii="Jost" w:hAnsi="Jost" w:cs="Calibri"/>
          <w:i/>
          <w:iCs/>
          <w:color w:val="3B3838" w:themeColor="background2" w:themeShade="40"/>
          <w:sz w:val="22"/>
          <w:szCs w:val="22"/>
          <w:lang w:eastAsia="en-US"/>
        </w:rPr>
        <w:t xml:space="preserve"> ante</w:t>
      </w:r>
      <w:r w:rsidR="00E32C8E" w:rsidRPr="00816BDE">
        <w:rPr>
          <w:rFonts w:ascii="Jost" w:hAnsi="Jost" w:cs="Calibri"/>
          <w:color w:val="3B3838" w:themeColor="background2" w:themeShade="40"/>
          <w:sz w:val="22"/>
          <w:szCs w:val="22"/>
          <w:lang w:eastAsia="en-US"/>
        </w:rPr>
        <w:t xml:space="preserve"> skaidrumo.</w:t>
      </w:r>
    </w:p>
    <w:p w14:paraId="06D34318" w14:textId="77777777" w:rsidR="00FA7C52" w:rsidRPr="00816BDE" w:rsidRDefault="007466F8" w:rsidP="00FA7C52">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Pirkime neleidžia</w:t>
      </w:r>
      <w:r w:rsidR="00216820" w:rsidRPr="00816BDE">
        <w:rPr>
          <w:rFonts w:ascii="Jost" w:hAnsi="Jost" w:cs="Calibri"/>
          <w:color w:val="3B3838" w:themeColor="background2" w:themeShade="40"/>
          <w:sz w:val="22"/>
          <w:szCs w:val="22"/>
        </w:rPr>
        <w:t>ma</w:t>
      </w:r>
      <w:r w:rsidRPr="00816BDE">
        <w:rPr>
          <w:rFonts w:ascii="Jost" w:hAnsi="Jost" w:cs="Calibri"/>
          <w:color w:val="3B3838" w:themeColor="background2" w:themeShade="40"/>
          <w:sz w:val="22"/>
          <w:szCs w:val="22"/>
        </w:rPr>
        <w:t xml:space="preserve"> pateikti alternatyvių </w:t>
      </w:r>
      <w:r w:rsidR="00D27E76" w:rsidRPr="00816BDE">
        <w:rPr>
          <w:rFonts w:ascii="Jost" w:hAnsi="Jost" w:cs="Calibri"/>
          <w:color w:val="3B3838" w:themeColor="background2" w:themeShade="40"/>
          <w:sz w:val="22"/>
          <w:szCs w:val="22"/>
        </w:rPr>
        <w:t>p</w:t>
      </w:r>
      <w:r w:rsidRPr="00816BDE">
        <w:rPr>
          <w:rFonts w:ascii="Jost" w:hAnsi="Jost" w:cs="Calibri"/>
          <w:color w:val="3B3838" w:themeColor="background2" w:themeShade="40"/>
          <w:sz w:val="22"/>
          <w:szCs w:val="22"/>
        </w:rPr>
        <w:t>asiūlymų.</w:t>
      </w:r>
    </w:p>
    <w:p w14:paraId="69D343B6" w14:textId="77777777" w:rsidR="00FA7C52" w:rsidRPr="00816BDE" w:rsidRDefault="00527308" w:rsidP="00A1145E">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CPO LT, atlikdama šį pirkimą, netaiko pagreitintos pirkimo procedūros.</w:t>
      </w:r>
    </w:p>
    <w:p w14:paraId="6A3673B2" w14:textId="4E81EFA4" w:rsidR="006C2282" w:rsidRPr="00816BDE" w:rsidRDefault="00E32C8E" w:rsidP="00A1145E">
      <w:pPr>
        <w:pStyle w:val="Sraopastraipa"/>
        <w:numPr>
          <w:ilvl w:val="1"/>
          <w:numId w:val="1"/>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eastAsia="Arial" w:hAnsi="Jost" w:cs="Calibri"/>
          <w:color w:val="3B3838" w:themeColor="background2" w:themeShade="40"/>
          <w:sz w:val="22"/>
          <w:szCs w:val="22"/>
        </w:rPr>
        <w:t xml:space="preserve">Bendrosios </w:t>
      </w:r>
      <w:r w:rsidR="007E5F55" w:rsidRPr="00816BDE">
        <w:rPr>
          <w:rFonts w:ascii="Jost" w:eastAsia="Arial" w:hAnsi="Jost" w:cs="Calibri"/>
          <w:color w:val="3B3838" w:themeColor="background2" w:themeShade="40"/>
          <w:sz w:val="22"/>
          <w:szCs w:val="22"/>
        </w:rPr>
        <w:t xml:space="preserve">pirkimo </w:t>
      </w:r>
      <w:r w:rsidRPr="00816BDE">
        <w:rPr>
          <w:rFonts w:ascii="Jost" w:eastAsia="Arial" w:hAnsi="Jost" w:cs="Calibri"/>
          <w:color w:val="3B3838" w:themeColor="background2" w:themeShade="40"/>
          <w:sz w:val="22"/>
          <w:szCs w:val="22"/>
        </w:rPr>
        <w:t>sąlygos yra neatskiriama ši</w:t>
      </w:r>
      <w:r w:rsidR="00C07F25" w:rsidRPr="00816BDE">
        <w:rPr>
          <w:rFonts w:ascii="Jost" w:eastAsia="Arial" w:hAnsi="Jost" w:cs="Calibri"/>
          <w:color w:val="3B3838" w:themeColor="background2" w:themeShade="40"/>
          <w:sz w:val="22"/>
          <w:szCs w:val="22"/>
        </w:rPr>
        <w:t>ų</w:t>
      </w:r>
      <w:r w:rsidRPr="00816BDE">
        <w:rPr>
          <w:rFonts w:ascii="Jost" w:eastAsia="Arial" w:hAnsi="Jost" w:cs="Calibri"/>
          <w:color w:val="3B3838" w:themeColor="background2" w:themeShade="40"/>
          <w:sz w:val="22"/>
          <w:szCs w:val="22"/>
        </w:rPr>
        <w:t xml:space="preserve"> </w:t>
      </w:r>
      <w:r w:rsidR="00F4541C" w:rsidRPr="00816BDE">
        <w:rPr>
          <w:rFonts w:ascii="Jost" w:eastAsia="Arial" w:hAnsi="Jost" w:cs="Calibri"/>
          <w:color w:val="3B3838" w:themeColor="background2" w:themeShade="40"/>
          <w:sz w:val="22"/>
          <w:szCs w:val="22"/>
        </w:rPr>
        <w:t>p</w:t>
      </w:r>
      <w:r w:rsidRPr="00816BDE">
        <w:rPr>
          <w:rFonts w:ascii="Jost" w:eastAsia="Arial" w:hAnsi="Jost" w:cs="Calibri"/>
          <w:color w:val="3B3838" w:themeColor="background2" w:themeShade="40"/>
          <w:sz w:val="22"/>
          <w:szCs w:val="22"/>
        </w:rPr>
        <w:t>irkimo sąlygų dalis.</w:t>
      </w:r>
      <w:r w:rsidR="00527308" w:rsidRPr="00816BDE">
        <w:rPr>
          <w:rFonts w:ascii="Jost" w:eastAsia="Arial" w:hAnsi="Jost" w:cs="Calibri"/>
          <w:color w:val="3B3838" w:themeColor="background2" w:themeShade="40"/>
          <w:sz w:val="22"/>
          <w:szCs w:val="22"/>
        </w:rPr>
        <w:t xml:space="preserve"> </w:t>
      </w:r>
      <w:r w:rsidR="006C2282" w:rsidRPr="00816BDE">
        <w:rPr>
          <w:rFonts w:ascii="Jost" w:eastAsia="Arial" w:hAnsi="Jost" w:cs="Calibri"/>
          <w:color w:val="3B3838" w:themeColor="background2" w:themeShade="40"/>
          <w:sz w:val="22"/>
          <w:szCs w:val="22"/>
        </w:rPr>
        <w:t>Prie specialiųjų pirkimo sąlygų pridedami šie priedai:</w:t>
      </w:r>
    </w:p>
    <w:p w14:paraId="16D029D8" w14:textId="2A753C45" w:rsidR="00264026" w:rsidRPr="00816BDE" w:rsidRDefault="00264026"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1.1</w:t>
      </w:r>
      <w:r w:rsidR="009E22DE"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 xml:space="preserve">.1. </w:t>
      </w:r>
      <w:r w:rsidR="0029735F" w:rsidRPr="00816BDE">
        <w:rPr>
          <w:rFonts w:ascii="Jost" w:eastAsia="Arial" w:hAnsi="Jost" w:cs="Calibri"/>
          <w:color w:val="3B3838" w:themeColor="background2" w:themeShade="40"/>
          <w:sz w:val="22"/>
          <w:szCs w:val="22"/>
        </w:rPr>
        <w:t>Terminai.</w:t>
      </w:r>
    </w:p>
    <w:p w14:paraId="46015D63" w14:textId="1942E37C" w:rsidR="006C2282" w:rsidRPr="00816BDE" w:rsidRDefault="006C2282"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w:t>
      </w:r>
      <w:r w:rsidR="007224C9" w:rsidRPr="00816BDE">
        <w:rPr>
          <w:rFonts w:ascii="Jost" w:eastAsia="Arial" w:hAnsi="Jost" w:cs="Calibri"/>
          <w:color w:val="3B3838" w:themeColor="background2" w:themeShade="40"/>
          <w:sz w:val="22"/>
          <w:szCs w:val="22"/>
        </w:rPr>
        <w:t>1</w:t>
      </w:r>
      <w:r w:rsidR="009E22DE"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w:t>
      </w:r>
      <w:r w:rsidR="007224C9" w:rsidRPr="00816BDE">
        <w:rPr>
          <w:rFonts w:ascii="Jost" w:eastAsia="Arial" w:hAnsi="Jost" w:cs="Calibri"/>
          <w:color w:val="3B3838" w:themeColor="background2" w:themeShade="40"/>
          <w:sz w:val="22"/>
          <w:szCs w:val="22"/>
        </w:rPr>
        <w:t>2</w:t>
      </w:r>
      <w:r w:rsidRPr="00816BDE">
        <w:rPr>
          <w:rFonts w:ascii="Jost" w:eastAsia="Arial" w:hAnsi="Jost" w:cs="Calibri"/>
          <w:color w:val="3B3838" w:themeColor="background2" w:themeShade="40"/>
          <w:sz w:val="22"/>
          <w:szCs w:val="22"/>
        </w:rPr>
        <w:t>. Techninė specifikacija.</w:t>
      </w:r>
    </w:p>
    <w:p w14:paraId="6DA154FA" w14:textId="2D013D10" w:rsidR="006C2282" w:rsidRPr="00816BDE" w:rsidRDefault="006C2282"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w:t>
      </w:r>
      <w:r w:rsidR="007224C9" w:rsidRPr="00816BDE">
        <w:rPr>
          <w:rFonts w:ascii="Jost" w:eastAsia="Arial" w:hAnsi="Jost" w:cs="Calibri"/>
          <w:color w:val="3B3838" w:themeColor="background2" w:themeShade="40"/>
          <w:sz w:val="22"/>
          <w:szCs w:val="22"/>
        </w:rPr>
        <w:t>1</w:t>
      </w:r>
      <w:r w:rsidR="009E22DE" w:rsidRPr="00816BDE">
        <w:rPr>
          <w:rFonts w:ascii="Jost" w:eastAsia="Arial" w:hAnsi="Jost" w:cs="Calibri"/>
          <w:color w:val="3B3838" w:themeColor="background2" w:themeShade="40"/>
          <w:sz w:val="22"/>
          <w:szCs w:val="22"/>
        </w:rPr>
        <w:t>1.</w:t>
      </w:r>
      <w:r w:rsidR="007224C9" w:rsidRPr="00816BDE">
        <w:rPr>
          <w:rFonts w:ascii="Jost" w:eastAsia="Arial" w:hAnsi="Jost" w:cs="Calibri"/>
          <w:color w:val="3B3838" w:themeColor="background2" w:themeShade="40"/>
          <w:sz w:val="22"/>
          <w:szCs w:val="22"/>
        </w:rPr>
        <w:t>3</w:t>
      </w:r>
      <w:r w:rsidRPr="00816BDE">
        <w:rPr>
          <w:rFonts w:ascii="Jost" w:eastAsia="Arial" w:hAnsi="Jost" w:cs="Calibri"/>
          <w:color w:val="3B3838" w:themeColor="background2" w:themeShade="40"/>
          <w:sz w:val="22"/>
          <w:szCs w:val="22"/>
        </w:rPr>
        <w:t>. Pasiūlymo forma.</w:t>
      </w:r>
    </w:p>
    <w:p w14:paraId="1BAAD723" w14:textId="77777777" w:rsidR="000035CE" w:rsidRPr="00816BDE" w:rsidRDefault="006C2282" w:rsidP="00A1145E">
      <w:pPr>
        <w:pStyle w:val="Sraopastraipa"/>
        <w:tabs>
          <w:tab w:val="left" w:pos="993"/>
        </w:tabs>
        <w:spacing w:after="0" w:line="20" w:lineRule="atLeast"/>
        <w:ind w:left="0" w:firstLine="720"/>
        <w:jc w:val="both"/>
        <w:rPr>
          <w:rFonts w:ascii="Jost" w:eastAsia="Arial" w:hAnsi="Jost" w:cstheme="minorHAnsi"/>
          <w:color w:val="3B3838" w:themeColor="background2" w:themeShade="40"/>
          <w:sz w:val="22"/>
          <w:szCs w:val="22"/>
        </w:rPr>
      </w:pPr>
      <w:r w:rsidRPr="00816BDE">
        <w:rPr>
          <w:rFonts w:ascii="Jost" w:eastAsia="Arial" w:hAnsi="Jost" w:cs="Calibri"/>
          <w:color w:val="3B3838" w:themeColor="background2" w:themeShade="40"/>
          <w:sz w:val="22"/>
          <w:szCs w:val="22"/>
        </w:rPr>
        <w:t>1.</w:t>
      </w:r>
      <w:r w:rsidR="004F2E1C" w:rsidRPr="00816BDE">
        <w:rPr>
          <w:rFonts w:ascii="Jost" w:eastAsia="Arial" w:hAnsi="Jost" w:cs="Calibri"/>
          <w:color w:val="3B3838" w:themeColor="background2" w:themeShade="40"/>
          <w:sz w:val="22"/>
          <w:szCs w:val="22"/>
        </w:rPr>
        <w:t>1</w:t>
      </w:r>
      <w:r w:rsidR="009E22DE"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w:t>
      </w:r>
      <w:r w:rsidR="004F2E1C" w:rsidRPr="00816BDE">
        <w:rPr>
          <w:rFonts w:ascii="Jost" w:eastAsia="Arial" w:hAnsi="Jost" w:cs="Calibri"/>
          <w:color w:val="3B3838" w:themeColor="background2" w:themeShade="40"/>
          <w:sz w:val="22"/>
          <w:szCs w:val="22"/>
        </w:rPr>
        <w:t>4</w:t>
      </w:r>
      <w:r w:rsidRPr="00816BDE">
        <w:rPr>
          <w:rFonts w:ascii="Jost" w:eastAsia="Arial" w:hAnsi="Jost" w:cs="Calibri"/>
          <w:color w:val="3B3838" w:themeColor="background2" w:themeShade="40"/>
          <w:sz w:val="22"/>
          <w:szCs w:val="22"/>
        </w:rPr>
        <w:t xml:space="preserve">. </w:t>
      </w:r>
      <w:bookmarkStart w:id="7" w:name="_Hlk135208144"/>
      <w:r w:rsidR="000035CE" w:rsidRPr="00816BDE">
        <w:rPr>
          <w:rFonts w:ascii="Jost" w:eastAsia="Arial" w:hAnsi="Jost" w:cstheme="minorHAnsi"/>
          <w:color w:val="3B3838" w:themeColor="background2" w:themeShade="40"/>
          <w:sz w:val="22"/>
          <w:szCs w:val="22"/>
        </w:rPr>
        <w:t>Tiekėjų pašalinimo pagrindai (dokumente „Kvalifikacijos ir kiti reikalavimai“)</w:t>
      </w:r>
      <w:bookmarkEnd w:id="7"/>
      <w:r w:rsidR="000035CE" w:rsidRPr="00816BDE">
        <w:rPr>
          <w:rFonts w:ascii="Jost" w:eastAsia="Arial" w:hAnsi="Jost" w:cstheme="minorHAnsi"/>
          <w:color w:val="3B3838" w:themeColor="background2" w:themeShade="40"/>
          <w:sz w:val="22"/>
          <w:szCs w:val="22"/>
        </w:rPr>
        <w:t>.</w:t>
      </w:r>
    </w:p>
    <w:p w14:paraId="01DB3D0E" w14:textId="534A8C9A" w:rsidR="006C2282" w:rsidRPr="00816BDE" w:rsidRDefault="000035CE" w:rsidP="00A1145E">
      <w:pPr>
        <w:pStyle w:val="Sraopastraipa"/>
        <w:tabs>
          <w:tab w:val="left" w:pos="993"/>
        </w:tabs>
        <w:spacing w:after="0" w:line="20" w:lineRule="atLeast"/>
        <w:ind w:left="0" w:firstLine="720"/>
        <w:jc w:val="both"/>
        <w:rPr>
          <w:rFonts w:ascii="Jost" w:eastAsia="Arial" w:hAnsi="Jost" w:cstheme="minorHAnsi"/>
          <w:color w:val="3B3838" w:themeColor="background2" w:themeShade="40"/>
          <w:sz w:val="22"/>
          <w:szCs w:val="22"/>
        </w:rPr>
      </w:pPr>
      <w:r w:rsidRPr="00816BDE">
        <w:rPr>
          <w:rFonts w:ascii="Jost" w:eastAsia="Arial" w:hAnsi="Jost" w:cstheme="minorHAnsi"/>
          <w:color w:val="3B3838" w:themeColor="background2" w:themeShade="40"/>
          <w:sz w:val="22"/>
          <w:szCs w:val="22"/>
        </w:rPr>
        <w:t>1.11.5.  Kvalifikacijos reikalavimai.</w:t>
      </w:r>
    </w:p>
    <w:p w14:paraId="5B42AC60" w14:textId="5F4589AA" w:rsidR="006C2282" w:rsidRPr="00816BDE" w:rsidRDefault="006C2282"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w:t>
      </w:r>
      <w:r w:rsidR="009331AF" w:rsidRPr="00816BDE">
        <w:rPr>
          <w:rFonts w:ascii="Jost" w:eastAsia="Arial" w:hAnsi="Jost" w:cs="Calibri"/>
          <w:color w:val="3B3838" w:themeColor="background2" w:themeShade="40"/>
          <w:sz w:val="22"/>
          <w:szCs w:val="22"/>
        </w:rPr>
        <w:t>1</w:t>
      </w:r>
      <w:r w:rsidR="009E22DE" w:rsidRPr="00816BDE">
        <w:rPr>
          <w:rFonts w:ascii="Jost" w:eastAsia="Arial" w:hAnsi="Jost" w:cs="Calibri"/>
          <w:color w:val="3B3838" w:themeColor="background2" w:themeShade="40"/>
          <w:sz w:val="22"/>
          <w:szCs w:val="22"/>
        </w:rPr>
        <w:t>1.</w:t>
      </w:r>
      <w:r w:rsidR="000035CE" w:rsidRPr="00816BDE">
        <w:rPr>
          <w:rFonts w:ascii="Jost" w:eastAsia="Arial" w:hAnsi="Jost" w:cs="Calibri"/>
          <w:color w:val="3B3838" w:themeColor="background2" w:themeShade="40"/>
          <w:sz w:val="22"/>
          <w:szCs w:val="22"/>
        </w:rPr>
        <w:t>6</w:t>
      </w:r>
      <w:r w:rsidRPr="00816BDE">
        <w:rPr>
          <w:rFonts w:ascii="Jost" w:eastAsia="Arial" w:hAnsi="Jost" w:cs="Calibri"/>
          <w:color w:val="3B3838" w:themeColor="background2" w:themeShade="40"/>
          <w:sz w:val="22"/>
          <w:szCs w:val="22"/>
        </w:rPr>
        <w:t xml:space="preserve"> Europos bendrasis viešųjų pirkimų dokumentas (EBVPD).</w:t>
      </w:r>
    </w:p>
    <w:p w14:paraId="080A7CF5" w14:textId="4E366406" w:rsidR="00C02469" w:rsidRPr="00816BDE" w:rsidRDefault="000035CE"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theme="minorHAnsi"/>
          <w:color w:val="3B3838" w:themeColor="background2" w:themeShade="40"/>
          <w:sz w:val="22"/>
          <w:szCs w:val="22"/>
        </w:rPr>
        <w:t xml:space="preserve">1.11.7. </w:t>
      </w:r>
      <w:r w:rsidR="00C02469" w:rsidRPr="00816BDE">
        <w:rPr>
          <w:rFonts w:ascii="Jost" w:eastAsia="Arial" w:hAnsi="Jost" w:cstheme="minorHAnsi"/>
          <w:color w:val="3B3838" w:themeColor="background2" w:themeShade="40"/>
          <w:sz w:val="22"/>
          <w:szCs w:val="22"/>
        </w:rPr>
        <w:t>Kokybės kriterijai ir jų vertinimas (pridedama Ekonominio naudingumo vertinimo skaičiuoklė).</w:t>
      </w:r>
    </w:p>
    <w:p w14:paraId="24BB62F7" w14:textId="254B9E8B" w:rsidR="006C2282" w:rsidRPr="00816BDE" w:rsidRDefault="006C2282"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w:t>
      </w:r>
      <w:r w:rsidR="004210EB" w:rsidRPr="00816BDE">
        <w:rPr>
          <w:rFonts w:ascii="Jost" w:eastAsia="Arial" w:hAnsi="Jost" w:cs="Calibri"/>
          <w:color w:val="3B3838" w:themeColor="background2" w:themeShade="40"/>
          <w:sz w:val="22"/>
          <w:szCs w:val="22"/>
        </w:rPr>
        <w:t>1</w:t>
      </w:r>
      <w:r w:rsidR="009E22DE"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w:t>
      </w:r>
      <w:r w:rsidR="000035CE" w:rsidRPr="00816BDE">
        <w:rPr>
          <w:rFonts w:ascii="Jost" w:eastAsia="Arial" w:hAnsi="Jost" w:cs="Calibri"/>
          <w:color w:val="3B3838" w:themeColor="background2" w:themeShade="40"/>
          <w:sz w:val="22"/>
          <w:szCs w:val="22"/>
        </w:rPr>
        <w:t>8</w:t>
      </w:r>
      <w:r w:rsidRPr="00816BDE">
        <w:rPr>
          <w:rFonts w:ascii="Jost" w:eastAsia="Arial" w:hAnsi="Jost" w:cs="Calibri"/>
          <w:color w:val="3B3838" w:themeColor="background2" w:themeShade="40"/>
          <w:sz w:val="22"/>
          <w:szCs w:val="22"/>
        </w:rPr>
        <w:t>. Sutarties projektas.</w:t>
      </w:r>
    </w:p>
    <w:p w14:paraId="43D07698" w14:textId="715A9980" w:rsidR="006C2282" w:rsidRPr="00816BDE" w:rsidRDefault="006C2282"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w:t>
      </w:r>
      <w:r w:rsidR="00782998" w:rsidRPr="00816BDE">
        <w:rPr>
          <w:rFonts w:ascii="Jost" w:eastAsia="Arial" w:hAnsi="Jost" w:cs="Calibri"/>
          <w:color w:val="3B3838" w:themeColor="background2" w:themeShade="40"/>
          <w:sz w:val="22"/>
          <w:szCs w:val="22"/>
        </w:rPr>
        <w:t>1</w:t>
      </w:r>
      <w:r w:rsidR="009E22DE"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w:t>
      </w:r>
      <w:r w:rsidR="000035CE" w:rsidRPr="00816BDE">
        <w:rPr>
          <w:rFonts w:ascii="Jost" w:eastAsia="Arial" w:hAnsi="Jost" w:cs="Calibri"/>
          <w:color w:val="3B3838" w:themeColor="background2" w:themeShade="40"/>
          <w:sz w:val="22"/>
          <w:szCs w:val="22"/>
        </w:rPr>
        <w:t>9</w:t>
      </w:r>
      <w:r w:rsidRPr="00816BDE">
        <w:rPr>
          <w:rFonts w:ascii="Jost" w:eastAsia="Arial" w:hAnsi="Jost" w:cs="Calibri"/>
          <w:color w:val="3B3838" w:themeColor="background2" w:themeShade="40"/>
          <w:sz w:val="22"/>
          <w:szCs w:val="22"/>
        </w:rPr>
        <w:t xml:space="preserve">. </w:t>
      </w:r>
      <w:r w:rsidR="00CD04E3" w:rsidRPr="00816BDE">
        <w:rPr>
          <w:rFonts w:ascii="Jost" w:eastAsia="Arial" w:hAnsi="Jost" w:cs="Calibri"/>
          <w:color w:val="3B3838" w:themeColor="background2" w:themeShade="40"/>
          <w:sz w:val="22"/>
          <w:szCs w:val="22"/>
        </w:rPr>
        <w:t>Tiekėjo deklaracija dėl atitikties Reglamento nuostatoms juridiniam asmeniui</w:t>
      </w:r>
      <w:r w:rsidRPr="00816BDE">
        <w:rPr>
          <w:rFonts w:ascii="Jost" w:eastAsia="Arial" w:hAnsi="Jost" w:cs="Calibri"/>
          <w:color w:val="3B3838" w:themeColor="background2" w:themeShade="40"/>
          <w:sz w:val="22"/>
          <w:szCs w:val="22"/>
        </w:rPr>
        <w:t>.</w:t>
      </w:r>
    </w:p>
    <w:p w14:paraId="03EFA432" w14:textId="467061CB" w:rsidR="00CD04E3" w:rsidRPr="00816BDE" w:rsidRDefault="00CD04E3"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1.1</w:t>
      </w:r>
      <w:r w:rsidR="009E22DE"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w:t>
      </w:r>
      <w:r w:rsidR="000035CE" w:rsidRPr="00816BDE">
        <w:rPr>
          <w:rFonts w:ascii="Jost" w:eastAsia="Arial" w:hAnsi="Jost" w:cs="Calibri"/>
          <w:color w:val="3B3838" w:themeColor="background2" w:themeShade="40"/>
          <w:sz w:val="22"/>
          <w:szCs w:val="22"/>
        </w:rPr>
        <w:t>10</w:t>
      </w:r>
      <w:r w:rsidRPr="00816BDE">
        <w:rPr>
          <w:rFonts w:ascii="Jost" w:eastAsia="Arial" w:hAnsi="Jost" w:cs="Calibri"/>
          <w:color w:val="3B3838" w:themeColor="background2" w:themeShade="40"/>
          <w:sz w:val="22"/>
          <w:szCs w:val="22"/>
        </w:rPr>
        <w:t xml:space="preserve">. </w:t>
      </w:r>
      <w:r w:rsidR="006D0BFE" w:rsidRPr="00816BDE">
        <w:rPr>
          <w:rFonts w:ascii="Jost" w:eastAsia="Arial" w:hAnsi="Jost" w:cs="Calibri"/>
          <w:color w:val="3B3838" w:themeColor="background2" w:themeShade="40"/>
          <w:sz w:val="22"/>
          <w:szCs w:val="22"/>
        </w:rPr>
        <w:t>Tiekėjo deklaracija dėl atitikties Reglamento nuostatoms fiziniam asmeniui.</w:t>
      </w:r>
    </w:p>
    <w:p w14:paraId="5BC756AA" w14:textId="3A96F6C5" w:rsidR="00E12E65" w:rsidRPr="00816BDE" w:rsidRDefault="004A0FC5" w:rsidP="00A1145E">
      <w:pPr>
        <w:pStyle w:val="Sraopastraipa"/>
        <w:tabs>
          <w:tab w:val="left" w:pos="993"/>
        </w:tabs>
        <w:spacing w:after="0" w:line="20" w:lineRule="atLeast"/>
        <w:ind w:left="0" w:firstLine="720"/>
        <w:jc w:val="both"/>
        <w:rPr>
          <w:rFonts w:ascii="Jost" w:eastAsia="Arial" w:hAnsi="Jost" w:cstheme="minorHAnsi"/>
          <w:color w:val="3B3838" w:themeColor="background2" w:themeShade="40"/>
          <w:sz w:val="22"/>
          <w:szCs w:val="22"/>
        </w:rPr>
      </w:pPr>
      <w:r w:rsidRPr="00816BDE">
        <w:rPr>
          <w:rFonts w:ascii="Jost" w:eastAsia="Arial" w:hAnsi="Jost" w:cstheme="minorHAnsi"/>
          <w:color w:val="3B3838" w:themeColor="background2" w:themeShade="40"/>
          <w:sz w:val="22"/>
          <w:szCs w:val="22"/>
        </w:rPr>
        <w:t>1.11.11.</w:t>
      </w:r>
      <w:r w:rsidR="00E12E65" w:rsidRPr="00816BDE">
        <w:rPr>
          <w:rFonts w:ascii="Jost" w:eastAsia="Arial" w:hAnsi="Jost" w:cstheme="minorHAnsi"/>
          <w:color w:val="3B3838" w:themeColor="background2" w:themeShade="40"/>
          <w:sz w:val="22"/>
          <w:szCs w:val="22"/>
        </w:rPr>
        <w:t>Tiekėjo siūlomų specialistų sąrašas</w:t>
      </w:r>
    </w:p>
    <w:p w14:paraId="77FDB549" w14:textId="782BA4DE" w:rsidR="00E12E65" w:rsidRPr="00816BDE" w:rsidRDefault="004A0FC5"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theme="minorHAnsi"/>
          <w:color w:val="3B3838" w:themeColor="background2" w:themeShade="40"/>
          <w:sz w:val="22"/>
          <w:szCs w:val="22"/>
        </w:rPr>
        <w:t>1.11.12.</w:t>
      </w:r>
      <w:r w:rsidR="000F03D0" w:rsidRPr="00816BDE">
        <w:rPr>
          <w:rFonts w:ascii="Jost" w:eastAsia="Arial" w:hAnsi="Jost" w:cstheme="minorHAnsi"/>
          <w:color w:val="3B3838" w:themeColor="background2" w:themeShade="40"/>
          <w:sz w:val="22"/>
          <w:szCs w:val="22"/>
        </w:rPr>
        <w:t>Tiekėjo suteiktų paslaugų sąrašas.</w:t>
      </w:r>
    </w:p>
    <w:p w14:paraId="6E447B3F" w14:textId="44B31D92" w:rsidR="00517217" w:rsidRPr="00816BDE" w:rsidRDefault="00517217"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1.11.</w:t>
      </w:r>
      <w:r w:rsidR="004A0FC5" w:rsidRPr="00816BDE">
        <w:rPr>
          <w:rFonts w:ascii="Jost" w:eastAsia="Arial" w:hAnsi="Jost" w:cs="Calibri"/>
          <w:color w:val="3B3838" w:themeColor="background2" w:themeShade="40"/>
          <w:sz w:val="22"/>
          <w:szCs w:val="22"/>
        </w:rPr>
        <w:t>13.</w:t>
      </w:r>
      <w:r w:rsidRPr="00816BDE">
        <w:rPr>
          <w:rFonts w:ascii="Jost" w:eastAsia="Arial" w:hAnsi="Jost" w:cs="Calibri"/>
          <w:color w:val="3B3838" w:themeColor="background2" w:themeShade="40"/>
          <w:sz w:val="22"/>
          <w:szCs w:val="22"/>
        </w:rPr>
        <w:t xml:space="preserve"> </w:t>
      </w:r>
      <w:r w:rsidR="00C54821" w:rsidRPr="00816BDE">
        <w:rPr>
          <w:rFonts w:ascii="Jost" w:eastAsia="Arial" w:hAnsi="Jost" w:cs="Calibri"/>
          <w:color w:val="3B3838" w:themeColor="background2" w:themeShade="40"/>
          <w:sz w:val="22"/>
          <w:szCs w:val="22"/>
        </w:rPr>
        <w:t>Papildomos sąlygos dėl nacionalinio saugumo reikalavimų.</w:t>
      </w:r>
    </w:p>
    <w:p w14:paraId="67375941" w14:textId="48EA557C" w:rsidR="006C2282" w:rsidRPr="00816BDE" w:rsidRDefault="006C2282" w:rsidP="00A1145E">
      <w:pPr>
        <w:pStyle w:val="Sraopastraipa"/>
        <w:tabs>
          <w:tab w:val="left" w:pos="993"/>
        </w:tabs>
        <w:spacing w:after="0" w:line="20" w:lineRule="atLeast"/>
        <w:ind w:left="0" w:firstLine="720"/>
        <w:jc w:val="both"/>
        <w:rPr>
          <w:rFonts w:ascii="Jost" w:eastAsia="Arial" w:hAnsi="Jost" w:cs="Calibri"/>
          <w:color w:val="3B3838" w:themeColor="background2" w:themeShade="40"/>
          <w:sz w:val="22"/>
          <w:szCs w:val="22"/>
        </w:rPr>
      </w:pPr>
      <w:r w:rsidRPr="00816BDE">
        <w:rPr>
          <w:rFonts w:ascii="Jost" w:eastAsia="Arial" w:hAnsi="Jost" w:cs="Calibri"/>
          <w:color w:val="3B3838" w:themeColor="background2" w:themeShade="40"/>
          <w:sz w:val="22"/>
          <w:szCs w:val="22"/>
        </w:rPr>
        <w:t>1.</w:t>
      </w:r>
      <w:r w:rsidR="000B61CB" w:rsidRPr="00816BDE">
        <w:rPr>
          <w:rFonts w:ascii="Jost" w:eastAsia="Arial" w:hAnsi="Jost" w:cs="Calibri"/>
          <w:color w:val="3B3838" w:themeColor="background2" w:themeShade="40"/>
          <w:sz w:val="22"/>
          <w:szCs w:val="22"/>
        </w:rPr>
        <w:t>1</w:t>
      </w:r>
      <w:r w:rsidR="00517217" w:rsidRPr="00816BDE">
        <w:rPr>
          <w:rFonts w:ascii="Jost" w:eastAsia="Arial" w:hAnsi="Jost" w:cs="Calibri"/>
          <w:color w:val="3B3838" w:themeColor="background2" w:themeShade="40"/>
          <w:sz w:val="22"/>
          <w:szCs w:val="22"/>
        </w:rPr>
        <w:t>1</w:t>
      </w:r>
      <w:r w:rsidRPr="00816BDE">
        <w:rPr>
          <w:rFonts w:ascii="Jost" w:eastAsia="Arial" w:hAnsi="Jost" w:cs="Calibri"/>
          <w:color w:val="3B3838" w:themeColor="background2" w:themeShade="40"/>
          <w:sz w:val="22"/>
          <w:szCs w:val="22"/>
        </w:rPr>
        <w:t>.1</w:t>
      </w:r>
      <w:r w:rsidR="004A0FC5" w:rsidRPr="00816BDE">
        <w:rPr>
          <w:rFonts w:ascii="Jost" w:eastAsia="Arial" w:hAnsi="Jost" w:cs="Calibri"/>
          <w:color w:val="3B3838" w:themeColor="background2" w:themeShade="40"/>
          <w:sz w:val="22"/>
          <w:szCs w:val="22"/>
        </w:rPr>
        <w:t>4.</w:t>
      </w:r>
      <w:r w:rsidRPr="00816BDE">
        <w:rPr>
          <w:rFonts w:ascii="Jost" w:eastAsia="Arial" w:hAnsi="Jost" w:cs="Calibri"/>
          <w:color w:val="3B3838" w:themeColor="background2" w:themeShade="40"/>
          <w:sz w:val="22"/>
          <w:szCs w:val="22"/>
        </w:rPr>
        <w:t xml:space="preserve"> </w:t>
      </w:r>
      <w:bookmarkStart w:id="8" w:name="_Hlk135215583"/>
      <w:r w:rsidRPr="00816BDE">
        <w:rPr>
          <w:rFonts w:ascii="Jost" w:eastAsia="Arial" w:hAnsi="Jost" w:cs="Calibri"/>
          <w:color w:val="3B3838" w:themeColor="background2" w:themeShade="40"/>
          <w:sz w:val="22"/>
          <w:szCs w:val="22"/>
        </w:rPr>
        <w:t>Nacionalinio saugumo reikalavimų atitikties deklaracijos forma</w:t>
      </w:r>
      <w:bookmarkEnd w:id="8"/>
      <w:r w:rsidRPr="00816BDE">
        <w:rPr>
          <w:rFonts w:ascii="Jost" w:eastAsia="Arial" w:hAnsi="Jost" w:cs="Calibri"/>
          <w:color w:val="3B3838" w:themeColor="background2" w:themeShade="40"/>
          <w:sz w:val="22"/>
          <w:szCs w:val="22"/>
        </w:rPr>
        <w:t>.</w:t>
      </w:r>
    </w:p>
    <w:p w14:paraId="210F5BDC" w14:textId="77777777" w:rsidR="00FC6E1B" w:rsidRPr="00816BDE" w:rsidRDefault="00F05A09" w:rsidP="00FC6E1B">
      <w:pPr>
        <w:pStyle w:val="Sraopastraipa"/>
        <w:numPr>
          <w:ilvl w:val="1"/>
          <w:numId w:val="1"/>
        </w:numPr>
        <w:tabs>
          <w:tab w:val="left" w:pos="1080"/>
        </w:tabs>
        <w:spacing w:after="0" w:line="240" w:lineRule="auto"/>
        <w:ind w:left="0" w:firstLine="720"/>
        <w:jc w:val="both"/>
        <w:rPr>
          <w:rFonts w:ascii="Jost" w:hAnsi="Jost" w:cs="Calibri"/>
          <w:color w:val="3B3838" w:themeColor="background2" w:themeShade="40"/>
          <w:sz w:val="22"/>
          <w:szCs w:val="22"/>
        </w:rPr>
      </w:pPr>
      <w:r w:rsidRPr="00816BDE">
        <w:rPr>
          <w:rFonts w:ascii="Jost" w:eastAsia="Arial" w:hAnsi="Jost" w:cs="Calibri"/>
          <w:color w:val="3B3838" w:themeColor="background2" w:themeShade="40"/>
          <w:sz w:val="22"/>
          <w:szCs w:val="22"/>
        </w:rPr>
        <w:t xml:space="preserve"> Prieš paskelbiant apie pirkimą buvo vykdyta rinkos konsultacija. Rinkos konsultacijos dokumentai skelbiami CVP IS, adresu: </w:t>
      </w:r>
      <w:hyperlink r:id="rId14" w:history="1">
        <w:r w:rsidR="003B1FB7" w:rsidRPr="00816BDE">
          <w:rPr>
            <w:rStyle w:val="Hipersaitas"/>
            <w:rFonts w:ascii="Jost" w:eastAsia="Arial" w:hAnsi="Jost" w:cs="Calibri"/>
            <w:color w:val="3B3838" w:themeColor="background2" w:themeShade="40"/>
            <w:sz w:val="22"/>
            <w:szCs w:val="22"/>
          </w:rPr>
          <w:t>https://viesiejipirkimai.lt/epps/pmc/viewPmc.do?resourceId=</w:t>
        </w:r>
        <w:r w:rsidR="003B1FB7" w:rsidRPr="00816BDE">
          <w:rPr>
            <w:rStyle w:val="Hipersaitas"/>
            <w:rFonts w:ascii="Jost" w:eastAsia="Times New Roman" w:hAnsi="Jost" w:cs="Times New Roman"/>
            <w:color w:val="3B3838" w:themeColor="background2" w:themeShade="40"/>
            <w:sz w:val="22"/>
            <w:szCs w:val="22"/>
          </w:rPr>
          <w:t>4233066</w:t>
        </w:r>
      </w:hyperlink>
      <w:r w:rsidRPr="00816BDE">
        <w:rPr>
          <w:rFonts w:ascii="Jost" w:eastAsia="Arial" w:hAnsi="Jost" w:cs="Calibri"/>
          <w:color w:val="3B3838" w:themeColor="background2" w:themeShade="40"/>
          <w:sz w:val="22"/>
          <w:szCs w:val="22"/>
        </w:rPr>
        <w:t xml:space="preserve">. </w:t>
      </w:r>
      <w:r w:rsidRPr="00816BDE">
        <w:rPr>
          <w:rFonts w:ascii="Jost" w:eastAsia="Arial" w:hAnsi="Jost" w:cs="Calibri"/>
          <w:b/>
          <w:bCs/>
          <w:i/>
          <w:iCs/>
          <w:color w:val="3B3838" w:themeColor="background2" w:themeShade="40"/>
          <w:sz w:val="22"/>
          <w:szCs w:val="22"/>
        </w:rPr>
        <w:t xml:space="preserve">Rinkos konsultacijos dokumentai nėra laikomi sudėtine pirkimo sąlygų dalimi. </w:t>
      </w:r>
      <w:r w:rsidR="00E64A60" w:rsidRPr="00816BDE">
        <w:rPr>
          <w:rFonts w:ascii="Jost" w:hAnsi="Jost" w:cs="Calibri"/>
          <w:color w:val="3B3838" w:themeColor="background2" w:themeShade="40"/>
          <w:sz w:val="22"/>
          <w:szCs w:val="22"/>
        </w:rPr>
        <w:t>Rinkos konsultacijos rezultatų apibendrinimo suvestinė paskelbta prie rinkos konsultacijos dokumentų.</w:t>
      </w:r>
    </w:p>
    <w:p w14:paraId="3ECAAAEF" w14:textId="3A37FD5A" w:rsidR="00F05A09" w:rsidRPr="00915022" w:rsidRDefault="00915022" w:rsidP="00915022">
      <w:pPr>
        <w:tabs>
          <w:tab w:val="left" w:pos="993"/>
        </w:tabs>
        <w:spacing w:after="0" w:line="20" w:lineRule="atLeast"/>
        <w:ind w:firstLine="709"/>
        <w:jc w:val="both"/>
        <w:rPr>
          <w:rFonts w:ascii="Jost" w:eastAsia="Arial" w:hAnsi="Jost" w:cs="Calibri"/>
          <w:color w:val="3B3838" w:themeColor="background2" w:themeShade="40"/>
          <w:sz w:val="22"/>
          <w:szCs w:val="22"/>
        </w:rPr>
      </w:pPr>
      <w:r w:rsidRPr="00915022">
        <w:rPr>
          <w:rFonts w:ascii="Jost" w:eastAsia="Arial" w:hAnsi="Jost" w:cstheme="minorHAnsi"/>
          <w:color w:val="3B3838" w:themeColor="background2" w:themeShade="40"/>
          <w:sz w:val="22"/>
          <w:szCs w:val="22"/>
        </w:rPr>
        <w:lastRenderedPageBreak/>
        <w:t xml:space="preserve">1.13. </w:t>
      </w:r>
      <w:r w:rsidRPr="00915022">
        <w:rPr>
          <w:rFonts w:ascii="Jost" w:eastAsia="Arial" w:hAnsi="Jost" w:cstheme="minorHAnsi"/>
          <w:color w:val="3B3838" w:themeColor="background2" w:themeShade="40"/>
          <w:sz w:val="22"/>
          <w:szCs w:val="22"/>
        </w:rPr>
        <w:t>Perkančioji organizacija pasilieka teisę nutraukti/baigti Pirkimo procedūras, jeigu dėl užsitęsusių pirkimo vykdymo procedūrų (pvz., Tiekėjų pasiūlymų tikslinimų ir pan.) ar kitų objektyvių priežasčių, įskaitant Pirkimo objektui įsigyti skirto finansavimo laikotarpio pabaigą, finansavimo šaltinio nebuvimą pagal Projektą ar kitus su finansavimu susijusius apribojimus, jeigu iki planuojamo Pirkimo sutarties pasirašymo momento nustatoma, kad dėl užsitęsusių Pirkimo procedūrų prekių pristatymas iki Projekto veiklų pabaigos nebėra objektyviai įmanomas. Ši aplinkybė laikoma pakankamu pagrindu pirkimo procedūras užbaigti nesudarius sutarties, neatsižvelgiant į tiekėjo/-ų pasiūlymo/-ų atitiktį Pirkimo reikalavimams</w:t>
      </w:r>
      <w:r w:rsidRPr="00915022">
        <w:rPr>
          <w:rFonts w:ascii="Jost" w:eastAsia="Arial" w:hAnsi="Jost" w:cstheme="minorHAnsi"/>
          <w:color w:val="3B3838" w:themeColor="background2" w:themeShade="40"/>
          <w:sz w:val="22"/>
          <w:szCs w:val="22"/>
        </w:rPr>
        <w:t>.</w:t>
      </w:r>
    </w:p>
    <w:p w14:paraId="5DEDEBC7" w14:textId="1ED44FB6" w:rsidR="00B41C66" w:rsidRPr="00816BDE" w:rsidRDefault="00507DC9" w:rsidP="00717DCC">
      <w:pPr>
        <w:pStyle w:val="Antrat1"/>
        <w:spacing w:line="20" w:lineRule="atLeast"/>
        <w:contextualSpacing/>
        <w:rPr>
          <w:rFonts w:ascii="Jost" w:hAnsi="Jost"/>
          <w:color w:val="3B3838" w:themeColor="background2" w:themeShade="40"/>
          <w:sz w:val="22"/>
          <w:szCs w:val="22"/>
        </w:rPr>
      </w:pPr>
      <w:bookmarkStart w:id="9" w:name="_Ref39426332"/>
      <w:bookmarkStart w:id="10" w:name="_Ref39426338"/>
      <w:bookmarkStart w:id="11" w:name="_Toc126333929"/>
      <w:bookmarkStart w:id="12" w:name="_Toc190267184"/>
      <w:bookmarkEnd w:id="3"/>
      <w:r w:rsidRPr="00816BDE">
        <w:rPr>
          <w:rFonts w:ascii="Jost" w:hAnsi="Jost" w:cs="Calibri"/>
          <w:color w:val="3B3838" w:themeColor="background2" w:themeShade="40"/>
          <w:sz w:val="22"/>
          <w:szCs w:val="22"/>
        </w:rPr>
        <w:t>2</w:t>
      </w:r>
      <w:r w:rsidRPr="00816BDE">
        <w:rPr>
          <w:rFonts w:ascii="Jost" w:hAnsi="Jost"/>
          <w:color w:val="3B3838" w:themeColor="background2" w:themeShade="40"/>
          <w:sz w:val="22"/>
          <w:szCs w:val="22"/>
        </w:rPr>
        <w:t xml:space="preserve">. </w:t>
      </w:r>
      <w:r w:rsidR="00B41C66" w:rsidRPr="00816BDE">
        <w:rPr>
          <w:rFonts w:ascii="Jost" w:hAnsi="Jost" w:cstheme="minorHAnsi"/>
          <w:color w:val="3B3838" w:themeColor="background2" w:themeShade="40"/>
          <w:sz w:val="22"/>
          <w:szCs w:val="22"/>
        </w:rPr>
        <w:t>Pirkimo objektas</w:t>
      </w:r>
      <w:bookmarkEnd w:id="9"/>
      <w:bookmarkEnd w:id="10"/>
      <w:bookmarkEnd w:id="11"/>
      <w:bookmarkEnd w:id="12"/>
    </w:p>
    <w:p w14:paraId="0F43E4AF" w14:textId="4429AF3A" w:rsidR="0079229D" w:rsidRPr="00816BDE" w:rsidRDefault="00B41C66" w:rsidP="00C247FA">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816BDE">
        <w:rPr>
          <w:rFonts w:ascii="Jost" w:eastAsia="Calibri" w:hAnsi="Jost"/>
          <w:color w:val="3B3838" w:themeColor="background2" w:themeShade="40"/>
          <w:sz w:val="22"/>
          <w:szCs w:val="22"/>
        </w:rPr>
        <w:t xml:space="preserve">Perkančioji organizacija numato </w:t>
      </w:r>
      <w:r w:rsidRPr="00816BDE">
        <w:rPr>
          <w:rFonts w:ascii="Jost" w:eastAsia="Calibri" w:hAnsi="Jost"/>
          <w:noProof/>
          <w:color w:val="3B3838" w:themeColor="background2" w:themeShade="40"/>
          <w:sz w:val="22"/>
          <w:szCs w:val="22"/>
        </w:rPr>
        <w:t xml:space="preserve">įsigyti </w:t>
      </w:r>
      <w:r w:rsidR="002B06BD" w:rsidRPr="00816BDE">
        <w:rPr>
          <w:rFonts w:ascii="Jost" w:eastAsia="Calibri" w:hAnsi="Jost"/>
          <w:noProof/>
          <w:color w:val="3B3838" w:themeColor="background2" w:themeShade="40"/>
          <w:sz w:val="22"/>
          <w:szCs w:val="22"/>
        </w:rPr>
        <w:t>Kibernetinių įvykių aptikimo ir reagavimo sistemą</w:t>
      </w:r>
      <w:r w:rsidRPr="00816BDE">
        <w:rPr>
          <w:rFonts w:ascii="Jost" w:eastAsia="Calibri" w:hAnsi="Jost"/>
          <w:color w:val="3B3838" w:themeColor="background2" w:themeShade="40"/>
          <w:sz w:val="22"/>
          <w:szCs w:val="22"/>
        </w:rPr>
        <w:t>.</w:t>
      </w:r>
      <w:r w:rsidRPr="00816BDE">
        <w:rPr>
          <w:rFonts w:ascii="Jost" w:hAnsi="Jost" w:cstheme="minorHAnsi"/>
          <w:color w:val="3B3838" w:themeColor="background2" w:themeShade="40"/>
          <w:sz w:val="22"/>
          <w:szCs w:val="22"/>
        </w:rPr>
        <w:t xml:space="preserve"> Reikalavimai pirkimo objektui nustatyti </w:t>
      </w:r>
      <w:r w:rsidR="00704310" w:rsidRPr="00816BDE">
        <w:rPr>
          <w:rFonts w:ascii="Jost" w:hAnsi="Jost" w:cstheme="minorHAnsi"/>
          <w:color w:val="3B3838" w:themeColor="background2" w:themeShade="40"/>
          <w:sz w:val="22"/>
          <w:szCs w:val="22"/>
        </w:rPr>
        <w:t>s</w:t>
      </w:r>
      <w:r w:rsidR="00444CAF" w:rsidRPr="00816BDE">
        <w:rPr>
          <w:rFonts w:ascii="Jost" w:hAnsi="Jost" w:cstheme="minorHAnsi"/>
          <w:color w:val="3B3838" w:themeColor="background2" w:themeShade="40"/>
          <w:sz w:val="22"/>
          <w:szCs w:val="22"/>
        </w:rPr>
        <w:t xml:space="preserve">pecialiųjų </w:t>
      </w:r>
      <w:r w:rsidR="00CE7209" w:rsidRPr="00816BDE">
        <w:rPr>
          <w:rFonts w:ascii="Jost" w:hAnsi="Jost" w:cstheme="minorHAnsi"/>
          <w:color w:val="3B3838" w:themeColor="background2" w:themeShade="40"/>
          <w:sz w:val="22"/>
          <w:szCs w:val="22"/>
        </w:rPr>
        <w:t xml:space="preserve">pirkimo </w:t>
      </w:r>
      <w:r w:rsidR="00444CAF" w:rsidRPr="00816BDE">
        <w:rPr>
          <w:rFonts w:ascii="Jost" w:hAnsi="Jost" w:cstheme="minorHAnsi"/>
          <w:color w:val="3B3838" w:themeColor="background2" w:themeShade="40"/>
          <w:sz w:val="22"/>
          <w:szCs w:val="22"/>
        </w:rPr>
        <w:t>sąlygų priede</w:t>
      </w:r>
      <w:r w:rsidR="00047F02" w:rsidRPr="00816BDE">
        <w:rPr>
          <w:rFonts w:ascii="Jost" w:hAnsi="Jost" w:cstheme="minorHAnsi"/>
          <w:color w:val="3B3838" w:themeColor="background2" w:themeShade="40"/>
          <w:sz w:val="22"/>
          <w:szCs w:val="22"/>
        </w:rPr>
        <w:t xml:space="preserve"> „Techninė specifikacija“</w:t>
      </w:r>
      <w:r w:rsidRPr="00816BDE">
        <w:rPr>
          <w:rFonts w:ascii="Jost" w:hAnsi="Jost" w:cstheme="minorHAnsi"/>
          <w:color w:val="3B3838" w:themeColor="background2" w:themeShade="40"/>
          <w:sz w:val="22"/>
          <w:szCs w:val="22"/>
        </w:rPr>
        <w:t>.</w:t>
      </w:r>
    </w:p>
    <w:p w14:paraId="61E4DE8A" w14:textId="77315497" w:rsidR="00412D36" w:rsidRPr="00816BDE" w:rsidRDefault="00E25B1C" w:rsidP="00470262">
      <w:pPr>
        <w:pStyle w:val="Betarp"/>
        <w:numPr>
          <w:ilvl w:val="1"/>
          <w:numId w:val="5"/>
        </w:numPr>
        <w:tabs>
          <w:tab w:val="left" w:pos="1260"/>
        </w:tabs>
        <w:spacing w:line="20" w:lineRule="atLeast"/>
        <w:ind w:left="0" w:firstLine="709"/>
        <w:contextualSpacing/>
        <w:jc w:val="both"/>
        <w:rPr>
          <w:rFonts w:ascii="Jost" w:hAnsi="Jost" w:cs="Times New Roman"/>
          <w:color w:val="3B3838" w:themeColor="background2" w:themeShade="40"/>
          <w:sz w:val="22"/>
          <w:szCs w:val="22"/>
        </w:rPr>
      </w:pPr>
      <w:r w:rsidRPr="00816BDE">
        <w:rPr>
          <w:rFonts w:ascii="Jost" w:hAnsi="Jost" w:cs="Times New Roman"/>
          <w:color w:val="3B3838" w:themeColor="background2" w:themeShade="40"/>
          <w:sz w:val="22"/>
          <w:szCs w:val="22"/>
        </w:rPr>
        <w:t xml:space="preserve">Pirkimo objektas į dalis neskaidomas. Pirkimo apimtys, reikalavimai ir techninė specifikacija apibrėžti specialiųjų pirkimo sąlygų prieduose „Pasiūlymo forma“ ir „Techninė specifikacija“. </w:t>
      </w:r>
      <w:r w:rsidR="00470262" w:rsidRPr="00816BDE">
        <w:rPr>
          <w:rFonts w:ascii="Jost" w:hAnsi="Jost" w:cs="Times New Roman"/>
          <w:color w:val="3B3838" w:themeColor="background2" w:themeShade="40"/>
          <w:sz w:val="22"/>
          <w:szCs w:val="22"/>
        </w:rPr>
        <w:t>Pirkimo objektas neskaidomas į dalis, nes perkama viena vientisa sistema.</w:t>
      </w:r>
    </w:p>
    <w:p w14:paraId="1321BA57" w14:textId="686455B8" w:rsidR="00831D10" w:rsidRPr="00816BDE" w:rsidRDefault="00E53E12" w:rsidP="00C247FA">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 xml:space="preserve">Jeigu apibūdinant pirkimo objektą techninėje specifikacijoje </w:t>
      </w:r>
      <w:r w:rsidR="00AB6A32" w:rsidRPr="00816BDE">
        <w:rPr>
          <w:rFonts w:ascii="Jost" w:hAnsi="Jost" w:cstheme="minorHAnsi"/>
          <w:color w:val="3B3838" w:themeColor="background2" w:themeShade="40"/>
          <w:sz w:val="22"/>
          <w:szCs w:val="22"/>
        </w:rPr>
        <w:t xml:space="preserve">ar kituose pirkimo dokumentuose </w:t>
      </w:r>
      <w:r w:rsidRPr="00816BDE">
        <w:rPr>
          <w:rFonts w:ascii="Jost" w:hAnsi="Jost" w:cstheme="minorHAnsi"/>
          <w:color w:val="3B3838" w:themeColor="background2" w:themeShade="40"/>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816BDE">
        <w:rPr>
          <w:rFonts w:ascii="Jost" w:hAnsi="Jost" w:cstheme="minorHAnsi"/>
          <w:color w:val="3B3838" w:themeColor="background2" w:themeShade="40"/>
          <w:sz w:val="22"/>
          <w:szCs w:val="22"/>
        </w:rPr>
        <w:t xml:space="preserve">sertifikatai, standartai, protokolai, </w:t>
      </w:r>
      <w:r w:rsidR="00245655" w:rsidRPr="00816BDE">
        <w:rPr>
          <w:rFonts w:ascii="Jost" w:hAnsi="Jost" w:cstheme="minorHAnsi"/>
          <w:color w:val="3B3838" w:themeColor="background2" w:themeShade="40"/>
          <w:sz w:val="22"/>
          <w:szCs w:val="22"/>
        </w:rPr>
        <w:t xml:space="preserve">turi būti </w:t>
      </w:r>
      <w:r w:rsidR="00AE7624" w:rsidRPr="00816BDE">
        <w:rPr>
          <w:rFonts w:ascii="Jost" w:hAnsi="Jost" w:cstheme="minorHAnsi"/>
          <w:color w:val="3B3838" w:themeColor="background2" w:themeShade="40"/>
          <w:sz w:val="22"/>
          <w:szCs w:val="22"/>
        </w:rPr>
        <w:t xml:space="preserve">laikoma, kad kiekviena tokia nuoroda yra pateikta su žodžiais „arba lygiavertis“. </w:t>
      </w:r>
    </w:p>
    <w:p w14:paraId="18D0C494" w14:textId="77777777" w:rsidR="00831D10" w:rsidRPr="00816BDE" w:rsidRDefault="00004521"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 xml:space="preserve">Jeigu apibūdinant pirkimo objektą techninėje specifikacijoje </w:t>
      </w:r>
      <w:r w:rsidR="00DD7586" w:rsidRPr="00816BDE">
        <w:rPr>
          <w:rFonts w:ascii="Jost" w:hAnsi="Jost" w:cstheme="minorHAnsi"/>
          <w:color w:val="3B3838" w:themeColor="background2" w:themeShade="40"/>
          <w:sz w:val="22"/>
          <w:szCs w:val="22"/>
        </w:rPr>
        <w:t xml:space="preserve">ar kituose pirkimo dokumentuose </w:t>
      </w:r>
      <w:r w:rsidRPr="00816BDE">
        <w:rPr>
          <w:rFonts w:ascii="Jost" w:hAnsi="Jost" w:cstheme="minorHAnsi"/>
          <w:color w:val="3B3838" w:themeColor="background2" w:themeShade="40"/>
          <w:sz w:val="22"/>
          <w:szCs w:val="22"/>
        </w:rPr>
        <w:t>nurodytas standartas</w:t>
      </w:r>
      <w:r w:rsidR="00245655" w:rsidRPr="00816BDE">
        <w:rPr>
          <w:rFonts w:ascii="Jost" w:hAnsi="Jost" w:cstheme="minorHAnsi"/>
          <w:color w:val="3B3838" w:themeColor="background2" w:themeShade="40"/>
          <w:sz w:val="22"/>
          <w:szCs w:val="22"/>
        </w:rPr>
        <w:t xml:space="preserve">, </w:t>
      </w:r>
      <w:r w:rsidR="00245655" w:rsidRPr="00816BDE">
        <w:rPr>
          <w:rFonts w:ascii="Jost" w:hAnsi="Jost"/>
          <w:color w:val="3B3838" w:themeColor="background2" w:themeShade="40"/>
          <w:sz w:val="22"/>
          <w:szCs w:val="22"/>
        </w:rPr>
        <w:t>techninis liudijimas ar bendrosios techninės specifikacijos</w:t>
      </w:r>
      <w:r w:rsidR="00046522" w:rsidRPr="00816BDE">
        <w:rPr>
          <w:rFonts w:ascii="Jost" w:hAnsi="Jost"/>
          <w:color w:val="3B3838" w:themeColor="background2" w:themeShade="4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16BDE">
        <w:rPr>
          <w:rFonts w:ascii="Jost" w:hAnsi="Jost"/>
          <w:color w:val="3B3838" w:themeColor="background2" w:themeShade="40"/>
          <w:sz w:val="22"/>
          <w:szCs w:val="22"/>
        </w:rPr>
        <w:t xml:space="preserve">, </w:t>
      </w:r>
      <w:r w:rsidR="00245655" w:rsidRPr="00816BDE">
        <w:rPr>
          <w:rFonts w:ascii="Jost" w:hAnsi="Jost" w:cstheme="minorHAnsi"/>
          <w:color w:val="3B3838" w:themeColor="background2" w:themeShade="40"/>
          <w:sz w:val="22"/>
          <w:szCs w:val="22"/>
        </w:rPr>
        <w:t xml:space="preserve">turi būti laikoma, kad kiekviena tokia nuoroda yra pateikta su žodžiais „arba lygiavertis“. </w:t>
      </w:r>
    </w:p>
    <w:p w14:paraId="4F19F0B6" w14:textId="55D71D79" w:rsidR="00D722DC" w:rsidRPr="00816BDE" w:rsidRDefault="00D722DC"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Pasiūlymo kaina turi būti ne didesnė nei specialiųjų pirkimo sąlygų priede „Pasiūlymo forma“ nurodytas biudžetas.</w:t>
      </w:r>
    </w:p>
    <w:p w14:paraId="25461898" w14:textId="77777777" w:rsidR="0072118E" w:rsidRPr="00816BDE" w:rsidRDefault="00B176FD"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 xml:space="preserve">Perkančioji organizacija nerengs susitikimo su tiekėjais dėl pirkimo </w:t>
      </w:r>
      <w:r w:rsidR="004257A5" w:rsidRPr="00816BDE">
        <w:rPr>
          <w:rFonts w:ascii="Jost" w:hAnsi="Jost" w:cstheme="minorHAnsi"/>
          <w:color w:val="3B3838" w:themeColor="background2" w:themeShade="40"/>
          <w:sz w:val="22"/>
          <w:szCs w:val="22"/>
        </w:rPr>
        <w:t>sąlyg</w:t>
      </w:r>
      <w:r w:rsidRPr="00816BDE">
        <w:rPr>
          <w:rFonts w:ascii="Jost" w:hAnsi="Jost" w:cstheme="minorHAnsi"/>
          <w:color w:val="3B3838" w:themeColor="background2" w:themeShade="40"/>
          <w:sz w:val="22"/>
          <w:szCs w:val="22"/>
        </w:rPr>
        <w:t>ų</w:t>
      </w:r>
      <w:r w:rsidR="00946722" w:rsidRPr="00816BDE">
        <w:rPr>
          <w:rFonts w:ascii="Jost" w:hAnsi="Jost" w:cstheme="minorHAnsi"/>
          <w:color w:val="3B3838" w:themeColor="background2" w:themeShade="40"/>
          <w:sz w:val="22"/>
          <w:szCs w:val="22"/>
        </w:rPr>
        <w:t xml:space="preserve"> paaiškinimo</w:t>
      </w:r>
      <w:r w:rsidRPr="00816BDE">
        <w:rPr>
          <w:rFonts w:ascii="Jost" w:hAnsi="Jost" w:cstheme="minorHAnsi"/>
          <w:color w:val="3B3838" w:themeColor="background2" w:themeShade="40"/>
          <w:sz w:val="22"/>
          <w:szCs w:val="22"/>
        </w:rPr>
        <w:t>.</w:t>
      </w:r>
    </w:p>
    <w:p w14:paraId="3841C642" w14:textId="675CE945" w:rsidR="000111FB" w:rsidRPr="00816BDE" w:rsidRDefault="00BE0587" w:rsidP="00C54821">
      <w:pPr>
        <w:pStyle w:val="Betarp"/>
        <w:numPr>
          <w:ilvl w:val="1"/>
          <w:numId w:val="5"/>
        </w:numPr>
        <w:tabs>
          <w:tab w:val="left" w:pos="1260"/>
        </w:tabs>
        <w:spacing w:line="20" w:lineRule="atLeast"/>
        <w:ind w:left="0" w:firstLine="720"/>
        <w:contextualSpacing/>
        <w:jc w:val="both"/>
        <w:rPr>
          <w:rFonts w:ascii="Jost" w:hAnsi="Jost" w:cstheme="minorHAnsi"/>
          <w:color w:val="3B3838" w:themeColor="background2" w:themeShade="40"/>
          <w:sz w:val="22"/>
          <w:szCs w:val="22"/>
        </w:rPr>
      </w:pPr>
      <w:r w:rsidRPr="00816BDE">
        <w:rPr>
          <w:rFonts w:ascii="Jost" w:eastAsiaTheme="minorHAnsi" w:hAnsi="Jost" w:cstheme="minorHAnsi"/>
          <w:color w:val="3B3838" w:themeColor="background2" w:themeShade="40"/>
          <w:sz w:val="22"/>
          <w:szCs w:val="22"/>
          <w:lang w:eastAsia="en-US"/>
        </w:rPr>
        <w:t>P</w:t>
      </w:r>
      <w:r w:rsidRPr="00816BDE">
        <w:rPr>
          <w:rFonts w:ascii="Jost" w:hAnsi="Jost" w:cstheme="minorHAnsi"/>
          <w:color w:val="3B3838" w:themeColor="background2" w:themeShade="40"/>
          <w:sz w:val="22"/>
          <w:szCs w:val="22"/>
        </w:rPr>
        <w:t>erkančioji organizacija nerengs objekto apžiūros.</w:t>
      </w:r>
    </w:p>
    <w:p w14:paraId="6443D2FF" w14:textId="24FD171C" w:rsidR="00C94B9F" w:rsidRPr="00816BDE" w:rsidRDefault="003B6EC8" w:rsidP="00AD57B1">
      <w:pPr>
        <w:pStyle w:val="Antrat1"/>
        <w:spacing w:line="20" w:lineRule="atLeast"/>
        <w:contextualSpacing/>
        <w:rPr>
          <w:rFonts w:ascii="Jost" w:hAnsi="Jost" w:cstheme="minorHAnsi"/>
          <w:color w:val="3B3838" w:themeColor="background2" w:themeShade="40"/>
          <w:sz w:val="22"/>
          <w:szCs w:val="22"/>
        </w:rPr>
      </w:pPr>
      <w:bookmarkStart w:id="13" w:name="_Ref39473754"/>
      <w:bookmarkStart w:id="14" w:name="_Ref39473761"/>
      <w:bookmarkStart w:id="15" w:name="_Ref39474188"/>
      <w:bookmarkStart w:id="16" w:name="_Toc126333931"/>
      <w:bookmarkStart w:id="17" w:name="_Toc190267185"/>
      <w:r w:rsidRPr="00816BDE">
        <w:rPr>
          <w:rFonts w:ascii="Jost" w:hAnsi="Jost" w:cstheme="majorHAnsi"/>
          <w:b/>
          <w:bCs/>
          <w:color w:val="3B3838" w:themeColor="background2" w:themeShade="40"/>
          <w:sz w:val="22"/>
          <w:szCs w:val="22"/>
        </w:rPr>
        <w:t>3</w:t>
      </w:r>
      <w:r w:rsidR="00AD57B1" w:rsidRPr="00816BDE">
        <w:rPr>
          <w:rFonts w:ascii="Jost" w:hAnsi="Jost" w:cstheme="majorHAnsi"/>
          <w:color w:val="3B3838" w:themeColor="background2" w:themeShade="40"/>
          <w:sz w:val="22"/>
          <w:szCs w:val="22"/>
        </w:rPr>
        <w:t xml:space="preserve">. </w:t>
      </w:r>
      <w:r w:rsidR="00173ACB" w:rsidRPr="00816BDE">
        <w:rPr>
          <w:rFonts w:ascii="Jost" w:hAnsi="Jost" w:cstheme="minorHAnsi"/>
          <w:color w:val="3B3838" w:themeColor="background2" w:themeShade="40"/>
          <w:sz w:val="22"/>
          <w:szCs w:val="22"/>
        </w:rPr>
        <w:t>Tiekėjų pašalinimo pagrindai</w:t>
      </w:r>
      <w:bookmarkEnd w:id="13"/>
      <w:bookmarkEnd w:id="14"/>
      <w:bookmarkEnd w:id="15"/>
      <w:r w:rsidR="00975F1F" w:rsidRPr="00816BDE">
        <w:rPr>
          <w:rFonts w:ascii="Jost" w:hAnsi="Jost" w:cstheme="minorHAnsi"/>
          <w:color w:val="3B3838" w:themeColor="background2" w:themeShade="40"/>
          <w:sz w:val="22"/>
          <w:szCs w:val="22"/>
        </w:rPr>
        <w:t xml:space="preserve"> ir </w:t>
      </w:r>
      <w:bookmarkEnd w:id="16"/>
      <w:r w:rsidRPr="00816BDE">
        <w:rPr>
          <w:rFonts w:ascii="Jost" w:hAnsi="Jost" w:cstheme="minorHAnsi"/>
          <w:color w:val="3B3838" w:themeColor="background2" w:themeShade="40"/>
          <w:sz w:val="22"/>
          <w:szCs w:val="22"/>
        </w:rPr>
        <w:t>reikalaujama kvalifikacija</w:t>
      </w:r>
      <w:bookmarkEnd w:id="17"/>
    </w:p>
    <w:p w14:paraId="0CAB29B4" w14:textId="77777777" w:rsidR="0052042D" w:rsidRPr="00816BDE" w:rsidRDefault="002C5249" w:rsidP="0052042D">
      <w:pPr>
        <w:pStyle w:val="Sraopastraipa"/>
        <w:numPr>
          <w:ilvl w:val="1"/>
          <w:numId w:val="6"/>
        </w:numPr>
        <w:tabs>
          <w:tab w:val="left" w:pos="1260"/>
        </w:tabs>
        <w:spacing w:after="12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Reikalavimai dėl tiekėjo ir</w:t>
      </w:r>
      <w:bookmarkStart w:id="18" w:name="_Hlk41039660"/>
      <w:r w:rsidR="00942379" w:rsidRPr="00816BDE">
        <w:rPr>
          <w:rFonts w:ascii="Jost" w:hAnsi="Jost" w:cs="Calibri"/>
          <w:color w:val="3B3838" w:themeColor="background2" w:themeShade="40"/>
          <w:sz w:val="22"/>
          <w:szCs w:val="22"/>
        </w:rPr>
        <w:t xml:space="preserve"> </w:t>
      </w:r>
      <w:r w:rsidRPr="00816BDE">
        <w:rPr>
          <w:rFonts w:ascii="Jost" w:hAnsi="Jost" w:cs="Calibri"/>
          <w:color w:val="3B3838" w:themeColor="background2" w:themeShade="40"/>
          <w:sz w:val="22"/>
          <w:szCs w:val="22"/>
        </w:rPr>
        <w:t>subtiekėjų</w:t>
      </w:r>
      <w:r w:rsidR="00942379" w:rsidRPr="00816BDE">
        <w:rPr>
          <w:rFonts w:ascii="Jost" w:hAnsi="Jost" w:cs="Calibri"/>
          <w:color w:val="3B3838" w:themeColor="background2" w:themeShade="40"/>
          <w:sz w:val="22"/>
          <w:szCs w:val="22"/>
        </w:rPr>
        <w:t xml:space="preserve"> (jei taikoma)</w:t>
      </w:r>
      <w:r w:rsidR="00953F2B" w:rsidRPr="00816BDE">
        <w:rPr>
          <w:rFonts w:ascii="Jost" w:hAnsi="Jost" w:cs="Calibri"/>
          <w:color w:val="3B3838" w:themeColor="background2" w:themeShade="40"/>
          <w:sz w:val="22"/>
          <w:szCs w:val="22"/>
        </w:rPr>
        <w:t xml:space="preserve">, </w:t>
      </w:r>
      <w:r w:rsidR="007F34C7" w:rsidRPr="00816BDE">
        <w:rPr>
          <w:rFonts w:ascii="Jost" w:hAnsi="Jost" w:cs="Calibri"/>
          <w:color w:val="3B3838" w:themeColor="background2" w:themeShade="40"/>
          <w:sz w:val="22"/>
          <w:szCs w:val="22"/>
        </w:rPr>
        <w:t>ūkio subjektų, kurių pajėgumais tiekėjas remiasi,</w:t>
      </w:r>
      <w:r w:rsidRPr="00816BDE">
        <w:rPr>
          <w:rFonts w:ascii="Jost" w:hAnsi="Jost" w:cs="Calibri"/>
          <w:color w:val="3B3838" w:themeColor="background2" w:themeShade="40"/>
          <w:sz w:val="22"/>
          <w:szCs w:val="22"/>
        </w:rPr>
        <w:t xml:space="preserve"> </w:t>
      </w:r>
      <w:bookmarkEnd w:id="18"/>
      <w:r w:rsidRPr="00816BDE">
        <w:rPr>
          <w:rFonts w:ascii="Jost" w:hAnsi="Jost" w:cs="Calibri"/>
          <w:color w:val="3B3838" w:themeColor="background2" w:themeShade="40"/>
          <w:sz w:val="22"/>
          <w:szCs w:val="22"/>
        </w:rPr>
        <w:t xml:space="preserve">pašalinimo pagrindų nebuvimo bei jų nebuvimą patvirtinantys dokumentai nurodyti </w:t>
      </w:r>
      <w:r w:rsidR="006A737F" w:rsidRPr="00816BDE">
        <w:rPr>
          <w:rFonts w:ascii="Jost" w:hAnsi="Jost" w:cs="Calibri"/>
          <w:color w:val="3B3838" w:themeColor="background2" w:themeShade="40"/>
          <w:sz w:val="22"/>
          <w:szCs w:val="22"/>
        </w:rPr>
        <w:t xml:space="preserve">specialiųjų </w:t>
      </w:r>
      <w:r w:rsidR="006A737F" w:rsidRPr="00816BDE">
        <w:rPr>
          <w:rFonts w:ascii="Jost" w:eastAsia="Calibri" w:hAnsi="Jost" w:cs="Calibri"/>
          <w:color w:val="3B3838" w:themeColor="background2" w:themeShade="40"/>
          <w:sz w:val="22"/>
          <w:szCs w:val="22"/>
        </w:rPr>
        <w:t>p</w:t>
      </w:r>
      <w:r w:rsidR="00551FA7" w:rsidRPr="00816BDE">
        <w:rPr>
          <w:rFonts w:ascii="Jost" w:eastAsia="Calibri" w:hAnsi="Jost" w:cs="Calibri"/>
          <w:color w:val="3B3838" w:themeColor="background2" w:themeShade="40"/>
          <w:sz w:val="22"/>
          <w:szCs w:val="22"/>
        </w:rPr>
        <w:t xml:space="preserve">irkimo </w:t>
      </w:r>
      <w:r w:rsidR="006773B6" w:rsidRPr="00816BDE">
        <w:rPr>
          <w:rFonts w:ascii="Jost" w:eastAsia="Calibri" w:hAnsi="Jost" w:cs="Calibri"/>
          <w:color w:val="3B3838" w:themeColor="background2" w:themeShade="40"/>
          <w:sz w:val="22"/>
          <w:szCs w:val="22"/>
        </w:rPr>
        <w:t>sąlygų</w:t>
      </w:r>
      <w:r w:rsidR="00984B02" w:rsidRPr="00816BDE">
        <w:rPr>
          <w:rFonts w:ascii="Jost" w:hAnsi="Jost" w:cs="Calibri"/>
          <w:color w:val="3B3838" w:themeColor="background2" w:themeShade="40"/>
          <w:sz w:val="22"/>
          <w:szCs w:val="22"/>
        </w:rPr>
        <w:t xml:space="preserve"> </w:t>
      </w:r>
      <w:r w:rsidR="006773B6" w:rsidRPr="00816BDE">
        <w:rPr>
          <w:rFonts w:ascii="Jost" w:eastAsia="Calibri" w:hAnsi="Jost" w:cs="Calibri"/>
          <w:color w:val="3B3838" w:themeColor="background2" w:themeShade="40"/>
          <w:sz w:val="22"/>
          <w:szCs w:val="22"/>
        </w:rPr>
        <w:t>priede</w:t>
      </w:r>
      <w:r w:rsidR="00317C22" w:rsidRPr="00816BDE">
        <w:rPr>
          <w:rFonts w:ascii="Jost" w:eastAsia="Calibri" w:hAnsi="Jost" w:cs="Calibri"/>
          <w:color w:val="3B3838" w:themeColor="background2" w:themeShade="40"/>
          <w:sz w:val="22"/>
          <w:szCs w:val="22"/>
        </w:rPr>
        <w:t xml:space="preserve"> </w:t>
      </w:r>
      <w:r w:rsidR="00C66D2A" w:rsidRPr="00816BDE">
        <w:rPr>
          <w:rFonts w:ascii="Jost" w:eastAsia="Calibri" w:hAnsi="Jost" w:cs="Calibri"/>
          <w:color w:val="3B3838" w:themeColor="background2" w:themeShade="40"/>
          <w:sz w:val="22"/>
          <w:szCs w:val="22"/>
        </w:rPr>
        <w:t>Tiekėjų pašalinimo pagrindai</w:t>
      </w:r>
      <w:r w:rsidRPr="00816BDE">
        <w:rPr>
          <w:rFonts w:ascii="Jost" w:hAnsi="Jost" w:cs="Calibri"/>
          <w:color w:val="3B3838" w:themeColor="background2" w:themeShade="40"/>
          <w:sz w:val="22"/>
          <w:szCs w:val="22"/>
        </w:rPr>
        <w:t xml:space="preserve">. </w:t>
      </w:r>
      <w:r w:rsidR="00430638" w:rsidRPr="00816BDE">
        <w:rPr>
          <w:rFonts w:ascii="Jost" w:hAnsi="Jost" w:cs="Calibri"/>
          <w:b/>
          <w:bCs/>
          <w:color w:val="3B3838" w:themeColor="background2" w:themeShade="40"/>
          <w:sz w:val="22"/>
          <w:szCs w:val="22"/>
        </w:rPr>
        <w:t xml:space="preserve">Kartu su pasiūlymu pateikiamas užpildytas Europos </w:t>
      </w:r>
      <w:r w:rsidR="000111FB" w:rsidRPr="00816BDE">
        <w:rPr>
          <w:rFonts w:ascii="Jost" w:hAnsi="Jost" w:cs="Calibri"/>
          <w:b/>
          <w:bCs/>
          <w:color w:val="3B3838" w:themeColor="background2" w:themeShade="40"/>
          <w:sz w:val="22"/>
          <w:szCs w:val="22"/>
        </w:rPr>
        <w:t>b</w:t>
      </w:r>
      <w:r w:rsidR="00430638" w:rsidRPr="00816BDE">
        <w:rPr>
          <w:rFonts w:ascii="Jost" w:hAnsi="Jost" w:cs="Calibri"/>
          <w:b/>
          <w:bCs/>
          <w:color w:val="3B3838" w:themeColor="background2" w:themeShade="40"/>
          <w:sz w:val="22"/>
          <w:szCs w:val="22"/>
        </w:rPr>
        <w:t>endrasis viešųjų pirkimų dokumentas (EBVPD)</w:t>
      </w:r>
      <w:r w:rsidR="00430638" w:rsidRPr="00816BDE">
        <w:rPr>
          <w:rFonts w:ascii="Jost" w:hAnsi="Jost" w:cs="Calibri"/>
          <w:color w:val="3B3838" w:themeColor="background2" w:themeShade="40"/>
          <w:sz w:val="22"/>
          <w:szCs w:val="22"/>
        </w:rPr>
        <w:t xml:space="preserve"> (forma pateikiama specialiųjų pirkimo sąlygų priede).</w:t>
      </w:r>
    </w:p>
    <w:p w14:paraId="72BCA001" w14:textId="71816922" w:rsidR="0052042D" w:rsidRPr="00816BDE" w:rsidRDefault="0052042D" w:rsidP="0052042D">
      <w:pPr>
        <w:pStyle w:val="Sraopastraipa"/>
        <w:numPr>
          <w:ilvl w:val="1"/>
          <w:numId w:val="6"/>
        </w:numPr>
        <w:tabs>
          <w:tab w:val="left" w:pos="1260"/>
        </w:tabs>
        <w:spacing w:after="120" w:line="20" w:lineRule="atLeast"/>
        <w:ind w:left="0" w:firstLine="720"/>
        <w:jc w:val="both"/>
        <w:rPr>
          <w:rFonts w:ascii="Jost" w:hAnsi="Jost" w:cs="Calibri"/>
          <w:color w:val="3B3838" w:themeColor="background2" w:themeShade="40"/>
          <w:sz w:val="22"/>
          <w:szCs w:val="22"/>
        </w:rPr>
      </w:pPr>
      <w:r w:rsidRPr="00816BDE">
        <w:rPr>
          <w:rFonts w:ascii="Jost" w:hAnsi="Jost" w:cs="Times New Roman"/>
          <w:iCs/>
          <w:color w:val="3B3838" w:themeColor="background2" w:themeShade="40"/>
          <w:sz w:val="22"/>
          <w:szCs w:val="22"/>
        </w:rPr>
        <w:t>Tiekėjas, dalyvaujantis pirkime, turi atitikti kvalifikacijos reikalavimus ir, jei taikoma, kokybės vadybos sistemos ir (arba) aplinkos apsaugos vadybos sistemos standartų reikalavimus,</w:t>
      </w:r>
      <w:r w:rsidRPr="00816BDE">
        <w:rPr>
          <w:rFonts w:ascii="Jost" w:hAnsi="Jost" w:cs="Times New Roman"/>
          <w:bCs/>
          <w:iCs/>
          <w:color w:val="3B3838" w:themeColor="background2" w:themeShade="40"/>
          <w:sz w:val="22"/>
          <w:szCs w:val="22"/>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6047E6B" w14:textId="77777777" w:rsidR="00671318" w:rsidRPr="00816BDE" w:rsidRDefault="006C59F7" w:rsidP="00C54821">
      <w:pPr>
        <w:pStyle w:val="Sraopastraipa"/>
        <w:numPr>
          <w:ilvl w:val="1"/>
          <w:numId w:val="6"/>
        </w:numPr>
        <w:tabs>
          <w:tab w:val="left" w:pos="1260"/>
        </w:tabs>
        <w:spacing w:after="120" w:line="20" w:lineRule="atLeast"/>
        <w:ind w:left="0" w:firstLine="720"/>
        <w:jc w:val="both"/>
        <w:rPr>
          <w:rFonts w:ascii="Jost" w:hAnsi="Jost" w:cs="Calibri"/>
          <w:color w:val="3B3838" w:themeColor="background2" w:themeShade="40"/>
          <w:sz w:val="22"/>
          <w:szCs w:val="22"/>
        </w:rPr>
      </w:pPr>
      <w:r w:rsidRPr="00816BDE">
        <w:rPr>
          <w:rFonts w:ascii="Jost" w:hAnsi="Jost" w:cs="Calibri"/>
          <w:bCs/>
          <w:iCs/>
          <w:color w:val="3B3838" w:themeColor="background2" w:themeShade="40"/>
          <w:sz w:val="22"/>
          <w:szCs w:val="22"/>
        </w:rPr>
        <w:t>Dokumentų, patvirtinančių pašalinimo pagrindų nebuvimą</w:t>
      </w:r>
      <w:r w:rsidR="00743489" w:rsidRPr="00816BDE">
        <w:rPr>
          <w:rFonts w:ascii="Jost" w:hAnsi="Jost" w:cs="Calibri"/>
          <w:bCs/>
          <w:iCs/>
          <w:color w:val="3B3838" w:themeColor="background2" w:themeShade="40"/>
          <w:sz w:val="22"/>
          <w:szCs w:val="22"/>
        </w:rPr>
        <w:t>,</w:t>
      </w:r>
      <w:r w:rsidRPr="00816BDE">
        <w:rPr>
          <w:rFonts w:ascii="Jost" w:hAnsi="Jost" w:cs="Calibri"/>
          <w:bCs/>
          <w:iCs/>
          <w:color w:val="3B3838" w:themeColor="background2" w:themeShade="40"/>
          <w:sz w:val="22"/>
          <w:szCs w:val="22"/>
        </w:rPr>
        <w:t xml:space="preserve"> perkančioji organizacija reikalaus pateikti tik iš to tiekėjo, kurio pasiūlymas pagal pasiūlymų vertinimo rezultatus galės būti pripažintas laimėjusiu. </w:t>
      </w:r>
    </w:p>
    <w:p w14:paraId="1F1F1FAB" w14:textId="58418E7F" w:rsidR="003C637B" w:rsidRPr="00816BDE" w:rsidRDefault="00DF3DDF" w:rsidP="00C54821">
      <w:pPr>
        <w:pStyle w:val="Sraopastraipa"/>
        <w:numPr>
          <w:ilvl w:val="1"/>
          <w:numId w:val="6"/>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Pirkimui taikomos Reglamento nuostatos. </w:t>
      </w:r>
      <w:r w:rsidR="00FD6EE2" w:rsidRPr="00816BDE">
        <w:rPr>
          <w:rFonts w:ascii="Jost" w:hAnsi="Jost" w:cs="Calibri"/>
          <w:b/>
          <w:bCs/>
          <w:color w:val="3B3838" w:themeColor="background2" w:themeShade="40"/>
          <w:sz w:val="22"/>
          <w:szCs w:val="22"/>
        </w:rPr>
        <w:t xml:space="preserve">Kartu su </w:t>
      </w:r>
      <w:r w:rsidR="00E3566E" w:rsidRPr="00816BDE">
        <w:rPr>
          <w:rFonts w:ascii="Jost" w:hAnsi="Jost" w:cs="Calibri"/>
          <w:b/>
          <w:bCs/>
          <w:color w:val="3B3838" w:themeColor="background2" w:themeShade="40"/>
          <w:sz w:val="22"/>
          <w:szCs w:val="22"/>
        </w:rPr>
        <w:t>p</w:t>
      </w:r>
      <w:r w:rsidR="00FD6EE2" w:rsidRPr="00816BDE">
        <w:rPr>
          <w:rFonts w:ascii="Jost" w:hAnsi="Jost" w:cs="Calibri"/>
          <w:b/>
          <w:bCs/>
          <w:color w:val="3B3838" w:themeColor="background2" w:themeShade="40"/>
          <w:sz w:val="22"/>
          <w:szCs w:val="22"/>
        </w:rPr>
        <w:t>asiūlymu tiekėjas turi pateikti</w:t>
      </w:r>
      <w:r w:rsidR="00B96756" w:rsidRPr="00816BDE">
        <w:rPr>
          <w:rFonts w:ascii="Jost" w:hAnsi="Jost" w:cs="Calibri"/>
          <w:b/>
          <w:bCs/>
          <w:color w:val="3B3838" w:themeColor="background2" w:themeShade="40"/>
          <w:sz w:val="22"/>
          <w:szCs w:val="22"/>
        </w:rPr>
        <w:t xml:space="preserve"> </w:t>
      </w:r>
      <w:r w:rsidR="00B24708" w:rsidRPr="00816BDE">
        <w:rPr>
          <w:rFonts w:ascii="Jost" w:hAnsi="Jost" w:cs="Calibri"/>
          <w:b/>
          <w:bCs/>
          <w:color w:val="3B3838" w:themeColor="background2" w:themeShade="40"/>
          <w:sz w:val="22"/>
          <w:szCs w:val="22"/>
        </w:rPr>
        <w:t xml:space="preserve">užpildytą </w:t>
      </w:r>
      <w:r w:rsidR="0063163D" w:rsidRPr="00816BDE">
        <w:rPr>
          <w:rFonts w:ascii="Jost" w:hAnsi="Jost" w:cs="Calibri"/>
          <w:b/>
          <w:bCs/>
          <w:color w:val="3B3838" w:themeColor="background2" w:themeShade="40"/>
          <w:sz w:val="22"/>
          <w:szCs w:val="22"/>
        </w:rPr>
        <w:t>deklaracij</w:t>
      </w:r>
      <w:r w:rsidR="00FD6EE2" w:rsidRPr="00816BDE">
        <w:rPr>
          <w:rFonts w:ascii="Jost" w:hAnsi="Jost" w:cs="Calibri"/>
          <w:b/>
          <w:bCs/>
          <w:color w:val="3B3838" w:themeColor="background2" w:themeShade="40"/>
          <w:sz w:val="22"/>
          <w:szCs w:val="22"/>
        </w:rPr>
        <w:t>ą</w:t>
      </w:r>
      <w:r w:rsidR="0063163D" w:rsidRPr="00816BDE">
        <w:rPr>
          <w:rFonts w:ascii="Jost" w:hAnsi="Jost" w:cs="Calibri"/>
          <w:b/>
          <w:bCs/>
          <w:color w:val="3B3838" w:themeColor="background2" w:themeShade="40"/>
          <w:sz w:val="22"/>
          <w:szCs w:val="22"/>
        </w:rPr>
        <w:t xml:space="preserve"> </w:t>
      </w:r>
      <w:r w:rsidR="00FD6EE2" w:rsidRPr="00816BDE">
        <w:rPr>
          <w:rFonts w:ascii="Jost" w:hAnsi="Jost" w:cs="Calibri"/>
          <w:b/>
          <w:bCs/>
          <w:color w:val="3B3838" w:themeColor="background2" w:themeShade="40"/>
          <w:sz w:val="22"/>
          <w:szCs w:val="22"/>
        </w:rPr>
        <w:t xml:space="preserve">dėl </w:t>
      </w:r>
      <w:r w:rsidR="0078453C" w:rsidRPr="00816BDE">
        <w:rPr>
          <w:rFonts w:ascii="Jost" w:hAnsi="Jost" w:cs="Calibri"/>
          <w:b/>
          <w:bCs/>
          <w:color w:val="3B3838" w:themeColor="background2" w:themeShade="40"/>
          <w:sz w:val="22"/>
          <w:szCs w:val="22"/>
        </w:rPr>
        <w:t>(ne)atitikties Reglamento nuostatoms</w:t>
      </w:r>
      <w:r w:rsidR="0063163D" w:rsidRPr="00816BDE">
        <w:rPr>
          <w:rFonts w:ascii="Jost" w:hAnsi="Jost" w:cs="Calibri"/>
          <w:color w:val="3B3838" w:themeColor="background2" w:themeShade="40"/>
          <w:sz w:val="22"/>
          <w:szCs w:val="22"/>
        </w:rPr>
        <w:t xml:space="preserve">, kuri pateikta </w:t>
      </w:r>
      <w:r w:rsidR="006A737F" w:rsidRPr="00816BDE">
        <w:rPr>
          <w:rFonts w:ascii="Jost" w:hAnsi="Jost" w:cs="Calibri"/>
          <w:color w:val="3B3838" w:themeColor="background2" w:themeShade="40"/>
          <w:sz w:val="22"/>
          <w:szCs w:val="22"/>
        </w:rPr>
        <w:t>specialiųjų p</w:t>
      </w:r>
      <w:r w:rsidR="00551FA7" w:rsidRPr="00816BDE">
        <w:rPr>
          <w:rFonts w:ascii="Jost" w:hAnsi="Jost" w:cs="Calibri"/>
          <w:color w:val="3B3838" w:themeColor="background2" w:themeShade="40"/>
          <w:sz w:val="22"/>
          <w:szCs w:val="22"/>
        </w:rPr>
        <w:t xml:space="preserve">irkimo </w:t>
      </w:r>
      <w:r w:rsidR="0063163D" w:rsidRPr="00816BDE">
        <w:rPr>
          <w:rFonts w:ascii="Jost" w:hAnsi="Jost" w:cs="Calibri"/>
          <w:color w:val="3B3838" w:themeColor="background2" w:themeShade="40"/>
          <w:sz w:val="22"/>
          <w:szCs w:val="22"/>
        </w:rPr>
        <w:t xml:space="preserve">sąlygų </w:t>
      </w:r>
      <w:r w:rsidR="007A15EC" w:rsidRPr="00816BDE">
        <w:rPr>
          <w:rFonts w:ascii="Jost" w:hAnsi="Jost" w:cs="Calibri"/>
          <w:color w:val="3B3838" w:themeColor="background2" w:themeShade="40"/>
          <w:sz w:val="22"/>
          <w:szCs w:val="22"/>
        </w:rPr>
        <w:t>priede</w:t>
      </w:r>
      <w:r w:rsidR="00B24708" w:rsidRPr="00816BDE">
        <w:rPr>
          <w:rFonts w:ascii="Jost" w:hAnsi="Jost" w:cs="Calibri"/>
          <w:color w:val="3B3838" w:themeColor="background2" w:themeShade="40"/>
          <w:sz w:val="22"/>
          <w:szCs w:val="22"/>
        </w:rPr>
        <w:t>.</w:t>
      </w:r>
      <w:r w:rsidR="00B852B7" w:rsidRPr="00816BDE">
        <w:rPr>
          <w:rFonts w:ascii="Jost" w:hAnsi="Jost" w:cs="Calibri"/>
          <w:color w:val="3B3838" w:themeColor="background2" w:themeShade="40"/>
          <w:sz w:val="22"/>
          <w:szCs w:val="22"/>
        </w:rPr>
        <w:t xml:space="preserve"> Kilus abejonių dėl </w:t>
      </w:r>
      <w:r w:rsidR="007349E0" w:rsidRPr="00816BDE">
        <w:rPr>
          <w:rFonts w:ascii="Jost" w:hAnsi="Jost" w:cs="Calibri"/>
          <w:color w:val="3B3838" w:themeColor="background2" w:themeShade="40"/>
          <w:sz w:val="22"/>
          <w:szCs w:val="22"/>
        </w:rPr>
        <w:t>tiekėjo (ne)atitikties Reglamento nuostatoms</w:t>
      </w:r>
      <w:r w:rsidR="0012639E" w:rsidRPr="00816BDE">
        <w:rPr>
          <w:rFonts w:ascii="Jost" w:hAnsi="Jost" w:cs="Calibri"/>
          <w:color w:val="3B3838" w:themeColor="background2" w:themeShade="40"/>
          <w:sz w:val="22"/>
          <w:szCs w:val="22"/>
        </w:rPr>
        <w:t xml:space="preserve">, perkančioji organizacija </w:t>
      </w:r>
      <w:r w:rsidR="006D5E06" w:rsidRPr="00816BDE">
        <w:rPr>
          <w:rFonts w:ascii="Jost" w:hAnsi="Jost" w:cs="Calibri"/>
          <w:color w:val="3B3838" w:themeColor="background2" w:themeShade="40"/>
          <w:sz w:val="22"/>
          <w:szCs w:val="22"/>
        </w:rPr>
        <w:t xml:space="preserve">iš galimo laimėtojo </w:t>
      </w:r>
      <w:r w:rsidR="0012639E" w:rsidRPr="00816BDE">
        <w:rPr>
          <w:rFonts w:ascii="Jost" w:hAnsi="Jost" w:cs="Calibri"/>
          <w:color w:val="3B3838" w:themeColor="background2" w:themeShade="40"/>
          <w:sz w:val="22"/>
          <w:szCs w:val="22"/>
        </w:rPr>
        <w:t xml:space="preserve">prašys pateikti </w:t>
      </w:r>
      <w:r w:rsidR="003C637B" w:rsidRPr="00816BDE">
        <w:rPr>
          <w:rFonts w:ascii="Jost" w:hAnsi="Jost" w:cs="Calibri"/>
          <w:color w:val="3B3838" w:themeColor="background2" w:themeShade="40"/>
          <w:sz w:val="22"/>
          <w:szCs w:val="22"/>
        </w:rPr>
        <w:t xml:space="preserve">vieną ar kelis </w:t>
      </w:r>
      <w:r w:rsidR="007349E0" w:rsidRPr="00816BDE">
        <w:rPr>
          <w:rFonts w:ascii="Jost" w:hAnsi="Jost" w:cs="Calibri"/>
          <w:color w:val="3B3838" w:themeColor="background2" w:themeShade="40"/>
          <w:sz w:val="22"/>
          <w:szCs w:val="22"/>
        </w:rPr>
        <w:t>dokumentus, įrodančius deklaracijoje pateiktų duomenų teisingumą</w:t>
      </w:r>
      <w:r w:rsidR="003C637B" w:rsidRPr="00816BDE">
        <w:rPr>
          <w:rFonts w:ascii="Jost" w:hAnsi="Jost" w:cs="Calibri"/>
          <w:color w:val="3B3838" w:themeColor="background2" w:themeShade="40"/>
          <w:sz w:val="22"/>
          <w:szCs w:val="22"/>
        </w:rPr>
        <w:t>:</w:t>
      </w:r>
    </w:p>
    <w:p w14:paraId="70E4906A" w14:textId="2DDAE2F2" w:rsidR="00F01343" w:rsidRPr="00816BDE" w:rsidRDefault="00F01343" w:rsidP="00FA5D83">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lastRenderedPageBreak/>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16BDE">
        <w:rPr>
          <w:rFonts w:ascii="Jost" w:hAnsi="Jost" w:cs="Calibri"/>
          <w:color w:val="3B3838" w:themeColor="background2" w:themeShade="40"/>
          <w:sz w:val="22"/>
          <w:szCs w:val="22"/>
        </w:rPr>
        <w:t xml:space="preserve">netiesioginės </w:t>
      </w:r>
      <w:r w:rsidRPr="00816BDE">
        <w:rPr>
          <w:rFonts w:ascii="Jost" w:hAnsi="Jost" w:cs="Calibri"/>
          <w:color w:val="3B3838" w:themeColor="background2" w:themeShade="40"/>
          <w:sz w:val="22"/>
          <w:szCs w:val="22"/>
        </w:rPr>
        <w:t>nuosavybės turėjimas juridiniame asmenyje);</w:t>
      </w:r>
    </w:p>
    <w:p w14:paraId="0B851797" w14:textId="77777777" w:rsidR="00F01343" w:rsidRPr="00816BDE" w:rsidRDefault="00F01343" w:rsidP="00FA5D83">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816BDE" w:rsidRDefault="00F01343" w:rsidP="00FA5D83">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3.4.3. </w:t>
      </w:r>
      <w:r w:rsidR="0097530E" w:rsidRPr="00816BDE">
        <w:rPr>
          <w:rFonts w:ascii="Jost" w:hAnsi="Jost" w:cs="Calibri"/>
          <w:color w:val="3B3838" w:themeColor="background2" w:themeShade="40"/>
          <w:sz w:val="22"/>
          <w:szCs w:val="22"/>
        </w:rPr>
        <w:t>į</w:t>
      </w:r>
      <w:r w:rsidRPr="00816BDE">
        <w:rPr>
          <w:rFonts w:ascii="Jost" w:hAnsi="Jost" w:cs="Calibri"/>
          <w:color w:val="3B3838" w:themeColor="background2" w:themeShade="40"/>
          <w:sz w:val="22"/>
          <w:szCs w:val="22"/>
        </w:rPr>
        <w:t>monių/</w:t>
      </w:r>
      <w:r w:rsidR="0097530E" w:rsidRPr="00816BDE">
        <w:rPr>
          <w:rFonts w:ascii="Jost" w:hAnsi="Jost" w:cs="Calibri"/>
          <w:color w:val="3B3838" w:themeColor="background2" w:themeShade="40"/>
          <w:sz w:val="22"/>
          <w:szCs w:val="22"/>
        </w:rPr>
        <w:t xml:space="preserve"> </w:t>
      </w:r>
      <w:r w:rsidRPr="00816BDE">
        <w:rPr>
          <w:rFonts w:ascii="Jost" w:hAnsi="Jost" w:cs="Calibri"/>
          <w:color w:val="3B3838" w:themeColor="background2" w:themeShade="40"/>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816BDE" w:rsidRDefault="005B5FA5" w:rsidP="00FA5D83">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816BDE" w:rsidRDefault="00F01343" w:rsidP="00FA5D83">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3.4.</w:t>
      </w:r>
      <w:r w:rsidR="005B5FA5" w:rsidRPr="00816BDE">
        <w:rPr>
          <w:rFonts w:ascii="Jost" w:hAnsi="Jost" w:cs="Calibri"/>
          <w:color w:val="3B3838" w:themeColor="background2" w:themeShade="40"/>
          <w:sz w:val="22"/>
          <w:szCs w:val="22"/>
        </w:rPr>
        <w:t>5</w:t>
      </w:r>
      <w:r w:rsidRPr="00816BDE">
        <w:rPr>
          <w:rFonts w:ascii="Jost" w:hAnsi="Jost" w:cs="Calibri"/>
          <w:color w:val="3B3838" w:themeColor="background2" w:themeShade="40"/>
          <w:sz w:val="22"/>
          <w:szCs w:val="22"/>
        </w:rPr>
        <w:t>. atitinkamų valstybės narės ar trečiosios šalies dokumentus.</w:t>
      </w:r>
    </w:p>
    <w:p w14:paraId="0B3E553B" w14:textId="77777777" w:rsidR="00F861E5" w:rsidRPr="00816BDE" w:rsidRDefault="00F01343" w:rsidP="00F861E5">
      <w:pPr>
        <w:spacing w:after="0" w:line="20" w:lineRule="atLeast"/>
        <w:ind w:firstLine="720"/>
        <w:jc w:val="both"/>
        <w:rPr>
          <w:rFonts w:ascii="Jost" w:hAnsi="Jost" w:cs="Calibri"/>
          <w:iCs/>
          <w:color w:val="3B3838" w:themeColor="background2" w:themeShade="40"/>
          <w:sz w:val="22"/>
          <w:szCs w:val="22"/>
        </w:rPr>
      </w:pPr>
      <w:r w:rsidRPr="00816BDE">
        <w:rPr>
          <w:rFonts w:ascii="Jost" w:hAnsi="Jost" w:cs="Calibri"/>
          <w:iCs/>
          <w:color w:val="3B3838" w:themeColor="background2" w:themeShade="40"/>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642F6A8" w14:textId="77777777" w:rsidR="00C54821" w:rsidRPr="00816BDE" w:rsidRDefault="00CF14EB" w:rsidP="00C54821">
      <w:pPr>
        <w:pStyle w:val="Sraopastraipa"/>
        <w:numPr>
          <w:ilvl w:val="1"/>
          <w:numId w:val="6"/>
        </w:numPr>
        <w:tabs>
          <w:tab w:val="left" w:pos="1260"/>
        </w:tabs>
        <w:spacing w:after="0" w:line="20" w:lineRule="atLeast"/>
        <w:ind w:left="0" w:firstLine="720"/>
        <w:jc w:val="both"/>
        <w:rPr>
          <w:rFonts w:ascii="Jost" w:hAnsi="Jost" w:cs="Calibri"/>
          <w:iCs/>
          <w:color w:val="3B3838" w:themeColor="background2" w:themeShade="40"/>
          <w:sz w:val="22"/>
          <w:szCs w:val="22"/>
        </w:rPr>
      </w:pPr>
      <w:r w:rsidRPr="00816BDE">
        <w:rPr>
          <w:rFonts w:ascii="Jost" w:hAnsi="Jost" w:cs="Calibri"/>
          <w:color w:val="3B3838" w:themeColor="background2" w:themeShade="40"/>
          <w:sz w:val="22"/>
          <w:szCs w:val="22"/>
        </w:rPr>
        <w:t>Perkanči</w:t>
      </w:r>
      <w:r w:rsidR="00C727CF" w:rsidRPr="00816BDE">
        <w:rPr>
          <w:rFonts w:ascii="Jost" w:hAnsi="Jost" w:cs="Calibri"/>
          <w:color w:val="3B3838" w:themeColor="background2" w:themeShade="40"/>
          <w:sz w:val="22"/>
          <w:szCs w:val="22"/>
        </w:rPr>
        <w:t xml:space="preserve">oji </w:t>
      </w:r>
      <w:r w:rsidRPr="00816BDE">
        <w:rPr>
          <w:rFonts w:ascii="Jost" w:hAnsi="Jost" w:cs="Calibri"/>
          <w:color w:val="3B3838" w:themeColor="background2" w:themeShade="40"/>
          <w:sz w:val="22"/>
          <w:szCs w:val="22"/>
        </w:rPr>
        <w:t>organizacija nustačius</w:t>
      </w:r>
      <w:r w:rsidR="00C727CF" w:rsidRPr="00816BDE">
        <w:rPr>
          <w:rFonts w:ascii="Jost" w:hAnsi="Jost" w:cs="Calibri"/>
          <w:color w:val="3B3838" w:themeColor="background2" w:themeShade="40"/>
          <w:sz w:val="22"/>
          <w:szCs w:val="22"/>
        </w:rPr>
        <w:t>i</w:t>
      </w:r>
      <w:r w:rsidRPr="00816BDE">
        <w:rPr>
          <w:rFonts w:ascii="Jost" w:hAnsi="Jost" w:cs="Calibri"/>
          <w:color w:val="3B3838" w:themeColor="background2" w:themeShade="40"/>
          <w:sz w:val="22"/>
          <w:szCs w:val="22"/>
        </w:rPr>
        <w:t xml:space="preserve">, kad tiekėjo pasitelktas subtiekėjas </w:t>
      </w:r>
      <w:r w:rsidR="009763B1" w:rsidRPr="00816BDE">
        <w:rPr>
          <w:rFonts w:ascii="Jost" w:hAnsi="Jost" w:cs="Calibri"/>
          <w:color w:val="3B3838" w:themeColor="background2" w:themeShade="40"/>
          <w:sz w:val="22"/>
          <w:szCs w:val="22"/>
        </w:rPr>
        <w:t xml:space="preserve">ar ūkio subjektas, kurio pajėgumais remiamasi, </w:t>
      </w:r>
      <w:r w:rsidR="00BA05C9" w:rsidRPr="00816BDE">
        <w:rPr>
          <w:rFonts w:ascii="Jost" w:hAnsi="Jost" w:cs="Calibri"/>
          <w:color w:val="3B3838" w:themeColor="background2" w:themeShade="40"/>
          <w:sz w:val="22"/>
          <w:szCs w:val="22"/>
        </w:rPr>
        <w:t>tenkin</w:t>
      </w:r>
      <w:r w:rsidRPr="00816BDE">
        <w:rPr>
          <w:rFonts w:ascii="Jost" w:hAnsi="Jost" w:cs="Calibri"/>
          <w:color w:val="3B3838" w:themeColor="background2" w:themeShade="40"/>
          <w:sz w:val="22"/>
          <w:szCs w:val="22"/>
        </w:rPr>
        <w:t xml:space="preserve">a </w:t>
      </w:r>
      <w:r w:rsidR="00DA1B9B" w:rsidRPr="00816BDE">
        <w:rPr>
          <w:rFonts w:ascii="Jost" w:hAnsi="Jost" w:cs="Calibri"/>
          <w:color w:val="3B3838" w:themeColor="background2" w:themeShade="40"/>
          <w:sz w:val="22"/>
          <w:szCs w:val="22"/>
        </w:rPr>
        <w:t xml:space="preserve">Reglamento </w:t>
      </w:r>
      <w:r w:rsidR="00A4619E" w:rsidRPr="00816BDE">
        <w:rPr>
          <w:rFonts w:ascii="Jost" w:hAnsi="Jost" w:cs="Calibri"/>
          <w:color w:val="3B3838" w:themeColor="background2" w:themeShade="40"/>
          <w:sz w:val="22"/>
          <w:szCs w:val="22"/>
        </w:rPr>
        <w:t xml:space="preserve">5 k straipsnyje </w:t>
      </w:r>
      <w:r w:rsidR="00A109FD" w:rsidRPr="00816BDE">
        <w:rPr>
          <w:rFonts w:ascii="Jost" w:hAnsi="Jost" w:cs="Calibri"/>
          <w:color w:val="3B3838" w:themeColor="background2" w:themeShade="40"/>
          <w:sz w:val="22"/>
          <w:szCs w:val="22"/>
        </w:rPr>
        <w:t xml:space="preserve">nustatytus </w:t>
      </w:r>
      <w:r w:rsidR="00BA05C9" w:rsidRPr="00816BDE">
        <w:rPr>
          <w:rFonts w:ascii="Jost" w:hAnsi="Jost" w:cs="Calibri"/>
          <w:color w:val="3B3838" w:themeColor="background2" w:themeShade="40"/>
          <w:sz w:val="22"/>
          <w:szCs w:val="22"/>
        </w:rPr>
        <w:t>ribojimus</w:t>
      </w:r>
      <w:r w:rsidR="00A109FD" w:rsidRPr="00816BDE">
        <w:rPr>
          <w:rFonts w:ascii="Jost" w:hAnsi="Jost" w:cs="Calibri"/>
          <w:color w:val="3B3838" w:themeColor="background2" w:themeShade="40"/>
          <w:sz w:val="22"/>
          <w:szCs w:val="22"/>
        </w:rPr>
        <w:t xml:space="preserve">, </w:t>
      </w:r>
      <w:r w:rsidR="00BA05C9" w:rsidRPr="00816BDE">
        <w:rPr>
          <w:rFonts w:ascii="Jost" w:hAnsi="Jost" w:cs="Calibri"/>
          <w:color w:val="3B3838" w:themeColor="background2" w:themeShade="40"/>
          <w:sz w:val="22"/>
          <w:szCs w:val="22"/>
        </w:rPr>
        <w:t>reikalaus tiekėjo</w:t>
      </w:r>
      <w:r w:rsidR="00A109FD" w:rsidRPr="00816BDE">
        <w:rPr>
          <w:rFonts w:ascii="Jost" w:hAnsi="Jost" w:cs="Calibri"/>
          <w:color w:val="3B3838" w:themeColor="background2" w:themeShade="40"/>
          <w:sz w:val="22"/>
          <w:szCs w:val="22"/>
        </w:rPr>
        <w:t xml:space="preserve"> juos pakeisti kitais, </w:t>
      </w:r>
      <w:r w:rsidR="00B42273" w:rsidRPr="00816BDE">
        <w:rPr>
          <w:rFonts w:ascii="Jost" w:hAnsi="Jost" w:cs="Calibri"/>
          <w:color w:val="3B3838" w:themeColor="background2" w:themeShade="40"/>
          <w:sz w:val="22"/>
          <w:szCs w:val="22"/>
        </w:rPr>
        <w:t>p</w:t>
      </w:r>
      <w:r w:rsidR="00A109FD" w:rsidRPr="00816BDE">
        <w:rPr>
          <w:rFonts w:ascii="Jost" w:hAnsi="Jost" w:cs="Calibri"/>
          <w:color w:val="3B3838" w:themeColor="background2" w:themeShade="40"/>
          <w:sz w:val="22"/>
          <w:szCs w:val="22"/>
        </w:rPr>
        <w:t>irkimo sąlygų reikalavimus atitinkančiais</w:t>
      </w:r>
      <w:r w:rsidR="00BA05C9" w:rsidRPr="00816BDE">
        <w:rPr>
          <w:rFonts w:ascii="Jost" w:hAnsi="Jost" w:cs="Calibri"/>
          <w:color w:val="3B3838" w:themeColor="background2" w:themeShade="40"/>
          <w:sz w:val="22"/>
          <w:szCs w:val="22"/>
        </w:rPr>
        <w:t>,</w:t>
      </w:r>
      <w:r w:rsidR="00A109FD" w:rsidRPr="00816BDE">
        <w:rPr>
          <w:rFonts w:ascii="Jost" w:hAnsi="Jost" w:cs="Calibri"/>
          <w:color w:val="3B3838" w:themeColor="background2" w:themeShade="40"/>
          <w:sz w:val="22"/>
          <w:szCs w:val="22"/>
        </w:rPr>
        <w:t xml:space="preserve"> subjektais.</w:t>
      </w:r>
    </w:p>
    <w:p w14:paraId="71D4FEA6" w14:textId="2F8F88E3" w:rsidR="0058377F" w:rsidRPr="00816BDE" w:rsidRDefault="00D40BD6" w:rsidP="00C54821">
      <w:pPr>
        <w:pStyle w:val="Sraopastraipa"/>
        <w:numPr>
          <w:ilvl w:val="1"/>
          <w:numId w:val="6"/>
        </w:numPr>
        <w:tabs>
          <w:tab w:val="left" w:pos="1260"/>
        </w:tabs>
        <w:spacing w:after="0" w:line="20" w:lineRule="atLeast"/>
        <w:ind w:left="0" w:firstLine="720"/>
        <w:jc w:val="both"/>
        <w:rPr>
          <w:rFonts w:ascii="Jost" w:hAnsi="Jost" w:cs="Calibri"/>
          <w:iCs/>
          <w:color w:val="3B3838" w:themeColor="background2" w:themeShade="40"/>
          <w:sz w:val="22"/>
          <w:szCs w:val="22"/>
        </w:rPr>
      </w:pPr>
      <w:r w:rsidRPr="00816BDE">
        <w:rPr>
          <w:rFonts w:ascii="Jost" w:hAnsi="Jost" w:cs="Calibri"/>
          <w:color w:val="3B3838" w:themeColor="background2" w:themeShade="40"/>
          <w:sz w:val="22"/>
          <w:szCs w:val="22"/>
        </w:rPr>
        <w:t>Perkančioji organizacija</w:t>
      </w:r>
      <w:r w:rsidR="001F7BB6" w:rsidRPr="00816BDE">
        <w:rPr>
          <w:rFonts w:ascii="Jost" w:hAnsi="Jost" w:cs="Calibri"/>
          <w:color w:val="3B3838" w:themeColor="background2" w:themeShade="40"/>
          <w:sz w:val="22"/>
          <w:szCs w:val="22"/>
        </w:rPr>
        <w:t xml:space="preserve"> </w:t>
      </w:r>
      <w:r w:rsidR="003A6638" w:rsidRPr="00816BDE">
        <w:rPr>
          <w:rFonts w:ascii="Jost" w:hAnsi="Jost" w:cs="Calibri"/>
          <w:color w:val="3B3838" w:themeColor="background2" w:themeShade="40"/>
          <w:sz w:val="22"/>
          <w:szCs w:val="22"/>
        </w:rPr>
        <w:t xml:space="preserve">laiko, kad </w:t>
      </w:r>
      <w:r w:rsidR="00E7043E" w:rsidRPr="00816BDE">
        <w:rPr>
          <w:rFonts w:ascii="Jost" w:hAnsi="Jost" w:cs="Calibri"/>
          <w:color w:val="3B3838" w:themeColor="background2" w:themeShade="40"/>
          <w:sz w:val="22"/>
          <w:szCs w:val="22"/>
          <w:shd w:val="clear" w:color="auto" w:fill="FFFFFF"/>
        </w:rPr>
        <w:t>pirkimo objektas kelia</w:t>
      </w:r>
      <w:r w:rsidR="003A6638" w:rsidRPr="00816BDE">
        <w:rPr>
          <w:rFonts w:ascii="Jost" w:hAnsi="Jost" w:cs="Calibri"/>
          <w:color w:val="3B3838" w:themeColor="background2" w:themeShade="40"/>
          <w:sz w:val="22"/>
          <w:szCs w:val="22"/>
          <w:shd w:val="clear" w:color="auto" w:fill="FFFFFF"/>
        </w:rPr>
        <w:t xml:space="preserve"> grėsmę nacionaliniam saugumui</w:t>
      </w:r>
      <w:r w:rsidR="001F7BB6" w:rsidRPr="00816BDE">
        <w:rPr>
          <w:rFonts w:ascii="Jost" w:hAnsi="Jost" w:cs="Calibri"/>
          <w:color w:val="3B3838" w:themeColor="background2" w:themeShade="40"/>
          <w:sz w:val="22"/>
          <w:szCs w:val="22"/>
        </w:rPr>
        <w:t xml:space="preserve">, jei </w:t>
      </w:r>
      <w:r w:rsidR="00E7043E" w:rsidRPr="00816BDE">
        <w:rPr>
          <w:rFonts w:ascii="Jost" w:hAnsi="Jost" w:cs="Calibri"/>
          <w:color w:val="3B3838" w:themeColor="background2" w:themeShade="40"/>
          <w:sz w:val="22"/>
          <w:szCs w:val="22"/>
        </w:rPr>
        <w:t>jis</w:t>
      </w:r>
      <w:r w:rsidR="00416CD6" w:rsidRPr="00816BDE">
        <w:rPr>
          <w:rFonts w:ascii="Jost" w:hAnsi="Jost" w:cs="Calibri"/>
          <w:color w:val="3B3838" w:themeColor="background2" w:themeShade="40"/>
          <w:sz w:val="22"/>
          <w:szCs w:val="22"/>
        </w:rPr>
        <w:t xml:space="preserve"> </w:t>
      </w:r>
      <w:r w:rsidR="002B6FF7" w:rsidRPr="00816BDE">
        <w:rPr>
          <w:rFonts w:ascii="Jost" w:hAnsi="Jost" w:cs="Calibri"/>
          <w:color w:val="3B3838" w:themeColor="background2" w:themeShade="40"/>
          <w:sz w:val="22"/>
          <w:szCs w:val="22"/>
        </w:rPr>
        <w:t>atitinka</w:t>
      </w:r>
      <w:r w:rsidR="00416CD6" w:rsidRPr="00816BDE">
        <w:rPr>
          <w:rFonts w:ascii="Jost" w:hAnsi="Jost" w:cs="Calibri"/>
          <w:color w:val="3B3838" w:themeColor="background2" w:themeShade="40"/>
          <w:sz w:val="22"/>
          <w:szCs w:val="22"/>
        </w:rPr>
        <w:t xml:space="preserve"> VPĮ 37 straipsnio 9 dal</w:t>
      </w:r>
      <w:r w:rsidR="00FA0E33" w:rsidRPr="00816BDE">
        <w:rPr>
          <w:rFonts w:ascii="Jost" w:hAnsi="Jost" w:cs="Calibri"/>
          <w:color w:val="3B3838" w:themeColor="background2" w:themeShade="40"/>
          <w:sz w:val="22"/>
          <w:szCs w:val="22"/>
        </w:rPr>
        <w:t xml:space="preserve">ies </w:t>
      </w:r>
      <w:bookmarkStart w:id="19" w:name="_Hlk173953042"/>
      <w:r w:rsidR="00100799" w:rsidRPr="00816BDE">
        <w:rPr>
          <w:rFonts w:ascii="Jost" w:hAnsi="Jost" w:cs="Calibri"/>
          <w:color w:val="3B3838" w:themeColor="background2" w:themeShade="40"/>
          <w:sz w:val="22"/>
          <w:szCs w:val="22"/>
        </w:rPr>
        <w:t xml:space="preserve">1 </w:t>
      </w:r>
      <w:bookmarkEnd w:id="19"/>
      <w:r w:rsidR="00B33FA1" w:rsidRPr="00816BDE">
        <w:rPr>
          <w:rFonts w:ascii="Jost" w:hAnsi="Jost" w:cs="Calibri"/>
          <w:color w:val="3B3838" w:themeColor="background2" w:themeShade="40"/>
          <w:sz w:val="22"/>
          <w:szCs w:val="22"/>
        </w:rPr>
        <w:t xml:space="preserve">ir 2 </w:t>
      </w:r>
      <w:r w:rsidR="00100799" w:rsidRPr="00816BDE">
        <w:rPr>
          <w:rFonts w:ascii="Jost" w:hAnsi="Jost" w:cs="Calibri"/>
          <w:color w:val="3B3838" w:themeColor="background2" w:themeShade="40"/>
          <w:sz w:val="22"/>
          <w:szCs w:val="22"/>
        </w:rPr>
        <w:t xml:space="preserve">punkte </w:t>
      </w:r>
      <w:r w:rsidR="00FA0E33" w:rsidRPr="00816BDE">
        <w:rPr>
          <w:rFonts w:ascii="Jost" w:hAnsi="Jost" w:cs="Calibri"/>
          <w:color w:val="3B3838" w:themeColor="background2" w:themeShade="40"/>
          <w:sz w:val="22"/>
          <w:szCs w:val="22"/>
        </w:rPr>
        <w:t>numatytas sąlygas.</w:t>
      </w:r>
      <w:r w:rsidR="00676607" w:rsidRPr="00816BDE">
        <w:rPr>
          <w:rFonts w:ascii="Jost" w:hAnsi="Jost" w:cs="Calibri"/>
          <w:color w:val="3B3838" w:themeColor="background2" w:themeShade="40"/>
          <w:sz w:val="22"/>
          <w:szCs w:val="22"/>
        </w:rPr>
        <w:t xml:space="preserve"> </w:t>
      </w:r>
      <w:r w:rsidR="00D304B1" w:rsidRPr="00816BDE">
        <w:rPr>
          <w:rFonts w:ascii="Jost" w:eastAsia="Times New Roman" w:hAnsi="Jost" w:cs="Calibri"/>
          <w:b/>
          <w:bCs/>
          <w:color w:val="3B3838" w:themeColor="background2" w:themeShade="40"/>
          <w:sz w:val="22"/>
          <w:szCs w:val="22"/>
          <w:lang w:eastAsia="en-US"/>
        </w:rPr>
        <w:t xml:space="preserve">Tiekėjai kartu su pasiūlymu turi pateikti </w:t>
      </w:r>
      <w:r w:rsidR="002A34DD" w:rsidRPr="00816BDE">
        <w:rPr>
          <w:rFonts w:ascii="Jost" w:eastAsia="Times New Roman" w:hAnsi="Jost" w:cs="Calibri"/>
          <w:b/>
          <w:bCs/>
          <w:color w:val="3B3838" w:themeColor="background2" w:themeShade="40"/>
          <w:sz w:val="22"/>
          <w:szCs w:val="22"/>
          <w:lang w:eastAsia="en-US"/>
        </w:rPr>
        <w:t xml:space="preserve">užpildytą </w:t>
      </w:r>
      <w:r w:rsidR="00013DF0" w:rsidRPr="00816BDE">
        <w:rPr>
          <w:rFonts w:ascii="Jost" w:eastAsia="Times New Roman" w:hAnsi="Jost" w:cs="Calibri"/>
          <w:b/>
          <w:bCs/>
          <w:color w:val="3B3838" w:themeColor="background2" w:themeShade="40"/>
          <w:sz w:val="22"/>
          <w:szCs w:val="22"/>
          <w:lang w:eastAsia="en-US"/>
        </w:rPr>
        <w:t xml:space="preserve">Viešųjų pirkimų tarnybos </w:t>
      </w:r>
      <w:r w:rsidR="00FA7269" w:rsidRPr="00816BDE">
        <w:rPr>
          <w:rFonts w:ascii="Jost" w:eastAsia="Times New Roman" w:hAnsi="Jost" w:cs="Calibri"/>
          <w:b/>
          <w:bCs/>
          <w:color w:val="3B3838" w:themeColor="background2" w:themeShade="40"/>
          <w:sz w:val="22"/>
          <w:szCs w:val="22"/>
          <w:lang w:eastAsia="en-US"/>
        </w:rPr>
        <w:t>nustatytos</w:t>
      </w:r>
      <w:r w:rsidR="00013DF0" w:rsidRPr="00816BDE">
        <w:rPr>
          <w:rFonts w:ascii="Jost" w:eastAsia="Times New Roman" w:hAnsi="Jost" w:cs="Calibri"/>
          <w:b/>
          <w:bCs/>
          <w:color w:val="3B3838" w:themeColor="background2" w:themeShade="40"/>
          <w:sz w:val="22"/>
          <w:szCs w:val="22"/>
          <w:lang w:eastAsia="en-US"/>
        </w:rPr>
        <w:t xml:space="preserve"> formos </w:t>
      </w:r>
      <w:r w:rsidR="00E4480E" w:rsidRPr="00816BDE">
        <w:rPr>
          <w:rFonts w:ascii="Jost" w:eastAsia="Times New Roman" w:hAnsi="Jost" w:cs="Calibri"/>
          <w:b/>
          <w:bCs/>
          <w:color w:val="3B3838" w:themeColor="background2" w:themeShade="40"/>
          <w:sz w:val="22"/>
          <w:szCs w:val="22"/>
          <w:lang w:eastAsia="en-US"/>
        </w:rPr>
        <w:t xml:space="preserve">Nacionalinio saugumo reikalavimų </w:t>
      </w:r>
      <w:r w:rsidR="00DD47C8" w:rsidRPr="00816BDE">
        <w:rPr>
          <w:rFonts w:ascii="Jost" w:eastAsia="Times New Roman" w:hAnsi="Jost" w:cs="Calibri"/>
          <w:b/>
          <w:bCs/>
          <w:color w:val="3B3838" w:themeColor="background2" w:themeShade="40"/>
          <w:sz w:val="22"/>
          <w:szCs w:val="22"/>
          <w:lang w:eastAsia="en-US"/>
        </w:rPr>
        <w:t>atitikties deklaraciją</w:t>
      </w:r>
      <w:r w:rsidR="00E4480E" w:rsidRPr="00816BDE">
        <w:rPr>
          <w:rFonts w:ascii="Jost" w:eastAsia="Times New Roman" w:hAnsi="Jost" w:cs="Calibri"/>
          <w:color w:val="3B3838" w:themeColor="background2" w:themeShade="40"/>
          <w:sz w:val="22"/>
          <w:szCs w:val="22"/>
          <w:lang w:eastAsia="en-US"/>
        </w:rPr>
        <w:t xml:space="preserve"> </w:t>
      </w:r>
      <w:r w:rsidR="00E4480E" w:rsidRPr="00816BDE">
        <w:rPr>
          <w:rFonts w:ascii="Jost" w:eastAsia="Times New Roman" w:hAnsi="Jost" w:cs="Calibri"/>
          <w:bCs/>
          <w:iCs/>
          <w:color w:val="3B3838" w:themeColor="background2" w:themeShade="40"/>
          <w:sz w:val="22"/>
          <w:szCs w:val="22"/>
          <w:lang w:eastAsia="en-US"/>
        </w:rPr>
        <w:t>(forma pateikiama specialiųjų pirkimo sąlygų priede)</w:t>
      </w:r>
      <w:r w:rsidR="002B6251" w:rsidRPr="00816BDE">
        <w:rPr>
          <w:rFonts w:ascii="Jost" w:eastAsia="Times New Roman" w:hAnsi="Jost" w:cs="Calibri"/>
          <w:color w:val="3B3838" w:themeColor="background2" w:themeShade="40"/>
          <w:sz w:val="22"/>
          <w:szCs w:val="22"/>
          <w:lang w:eastAsia="en-US"/>
        </w:rPr>
        <w:t>. Perkančioji organizacija</w:t>
      </w:r>
      <w:r w:rsidR="00D00392" w:rsidRPr="00816BDE">
        <w:rPr>
          <w:rFonts w:ascii="Jost" w:eastAsia="Times New Roman" w:hAnsi="Jost" w:cs="Calibri"/>
          <w:color w:val="3B3838" w:themeColor="background2" w:themeShade="40"/>
          <w:sz w:val="22"/>
          <w:szCs w:val="22"/>
          <w:lang w:eastAsia="en-US"/>
        </w:rPr>
        <w:t xml:space="preserve"> iš</w:t>
      </w:r>
      <w:r w:rsidR="002B6251" w:rsidRPr="00816BDE">
        <w:rPr>
          <w:rFonts w:ascii="Jost" w:eastAsia="Times New Roman" w:hAnsi="Jost" w:cs="Calibri"/>
          <w:color w:val="3B3838" w:themeColor="background2" w:themeShade="40"/>
          <w:sz w:val="22"/>
          <w:szCs w:val="22"/>
          <w:lang w:eastAsia="en-US"/>
        </w:rPr>
        <w:t xml:space="preserve"> ekonomiškai naudingiausią pasiūlymą pateikusio tiekėjo reikalaus pateikti </w:t>
      </w:r>
      <w:r w:rsidR="004905CE" w:rsidRPr="00816BDE">
        <w:rPr>
          <w:rFonts w:ascii="Jost" w:eastAsia="Times New Roman" w:hAnsi="Jost" w:cs="Calibri"/>
          <w:color w:val="3B3838" w:themeColor="background2" w:themeShade="40"/>
          <w:sz w:val="22"/>
          <w:szCs w:val="22"/>
          <w:lang w:eastAsia="en-US"/>
        </w:rPr>
        <w:t xml:space="preserve">vieną (esant poreikiui – kelis) </w:t>
      </w:r>
      <w:r w:rsidR="008E4CB4" w:rsidRPr="00816BDE">
        <w:rPr>
          <w:rFonts w:ascii="Jost" w:eastAsia="Times New Roman" w:hAnsi="Jost" w:cs="Calibri"/>
          <w:color w:val="3B3838" w:themeColor="background2" w:themeShade="40"/>
          <w:sz w:val="22"/>
          <w:szCs w:val="22"/>
          <w:lang w:eastAsia="en-US"/>
        </w:rPr>
        <w:t xml:space="preserve">VPĮ </w:t>
      </w:r>
      <w:r w:rsidR="004A7223" w:rsidRPr="00816BDE">
        <w:rPr>
          <w:rFonts w:ascii="Jost" w:eastAsia="Times New Roman" w:hAnsi="Jost" w:cs="Calibri"/>
          <w:color w:val="3B3838" w:themeColor="background2" w:themeShade="40"/>
          <w:sz w:val="22"/>
          <w:szCs w:val="22"/>
          <w:lang w:eastAsia="en-US"/>
        </w:rPr>
        <w:t xml:space="preserve">39 straipsnio </w:t>
      </w:r>
      <w:r w:rsidR="00B54910" w:rsidRPr="00816BDE">
        <w:rPr>
          <w:rFonts w:ascii="Jost" w:eastAsia="Times New Roman" w:hAnsi="Jost" w:cs="Calibri"/>
          <w:color w:val="3B3838" w:themeColor="background2" w:themeShade="40"/>
          <w:sz w:val="22"/>
          <w:szCs w:val="22"/>
          <w:lang w:eastAsia="en-US"/>
        </w:rPr>
        <w:t>3 dalyje numatytą dokumentą</w:t>
      </w:r>
      <w:r w:rsidR="00341B28" w:rsidRPr="00816BDE">
        <w:rPr>
          <w:rFonts w:ascii="Jost" w:eastAsia="Times New Roman" w:hAnsi="Jost" w:cs="Calibri"/>
          <w:color w:val="3B3838" w:themeColor="background2" w:themeShade="40"/>
          <w:sz w:val="22"/>
          <w:szCs w:val="22"/>
          <w:lang w:eastAsia="en-US"/>
        </w:rPr>
        <w:t xml:space="preserve">, </w:t>
      </w:r>
      <w:r w:rsidR="005E3285" w:rsidRPr="00816BDE">
        <w:rPr>
          <w:rFonts w:ascii="Jost" w:eastAsia="Times New Roman" w:hAnsi="Jost" w:cs="Calibri"/>
          <w:bCs/>
          <w:color w:val="3B3838" w:themeColor="background2" w:themeShade="40"/>
          <w:sz w:val="22"/>
          <w:szCs w:val="22"/>
          <w:lang w:eastAsia="en-US"/>
        </w:rPr>
        <w:t>išskyrus Viešųjų pirkimų įstatymo 39 str. 5 ir 6 d. nurodytus atvejus</w:t>
      </w:r>
      <w:r w:rsidR="00B54910" w:rsidRPr="00816BDE">
        <w:rPr>
          <w:rFonts w:ascii="Jost" w:eastAsia="Times New Roman" w:hAnsi="Jost" w:cs="Calibri"/>
          <w:color w:val="3B3838" w:themeColor="background2" w:themeShade="40"/>
          <w:sz w:val="22"/>
          <w:szCs w:val="22"/>
          <w:lang w:eastAsia="en-US"/>
        </w:rPr>
        <w:t>.</w:t>
      </w:r>
      <w:r w:rsidR="00F35C40" w:rsidRPr="00816BDE">
        <w:rPr>
          <w:rFonts w:ascii="Jost" w:eastAsia="Times New Roman" w:hAnsi="Jost" w:cs="Calibri"/>
          <w:color w:val="3B3838" w:themeColor="background2" w:themeShade="40"/>
          <w:sz w:val="22"/>
          <w:szCs w:val="22"/>
          <w:lang w:eastAsia="en-US"/>
        </w:rPr>
        <w:t xml:space="preserve"> </w:t>
      </w:r>
      <w:r w:rsidR="005F5849" w:rsidRPr="00816BDE">
        <w:rPr>
          <w:rFonts w:ascii="Jost" w:eastAsia="Times New Roman" w:hAnsi="Jost" w:cs="Calibri"/>
          <w:color w:val="3B3838" w:themeColor="background2" w:themeShade="40"/>
          <w:sz w:val="22"/>
          <w:szCs w:val="22"/>
          <w:lang w:eastAsia="en-US"/>
        </w:rPr>
        <w:t xml:space="preserve">Perkančioji organizacija bet kuriuo pirkimo procedūros metu turi teisę </w:t>
      </w:r>
      <w:r w:rsidR="003A683D" w:rsidRPr="00816BDE">
        <w:rPr>
          <w:rFonts w:ascii="Jost" w:eastAsia="Times New Roman" w:hAnsi="Jost" w:cs="Calibri"/>
          <w:color w:val="3B3838" w:themeColor="background2" w:themeShade="40"/>
          <w:sz w:val="22"/>
          <w:szCs w:val="22"/>
          <w:lang w:eastAsia="en-US"/>
        </w:rPr>
        <w:t xml:space="preserve">pareikalauti dalyvių pateikti </w:t>
      </w:r>
      <w:r w:rsidR="00CB1979" w:rsidRPr="00816BDE">
        <w:rPr>
          <w:rFonts w:ascii="Jost" w:eastAsia="Times New Roman" w:hAnsi="Jost" w:cs="Calibri"/>
          <w:color w:val="3B3838" w:themeColor="background2" w:themeShade="40"/>
          <w:sz w:val="22"/>
          <w:szCs w:val="22"/>
          <w:lang w:eastAsia="en-US"/>
        </w:rPr>
        <w:t>visus ar dalį dokumentų</w:t>
      </w:r>
      <w:r w:rsidR="0042578B" w:rsidRPr="00816BDE">
        <w:rPr>
          <w:rFonts w:ascii="Jost" w:eastAsia="Times New Roman" w:hAnsi="Jost" w:cs="Calibri"/>
          <w:color w:val="3B3838" w:themeColor="background2" w:themeShade="40"/>
          <w:sz w:val="22"/>
          <w:szCs w:val="22"/>
          <w:lang w:eastAsia="en-US"/>
        </w:rPr>
        <w:t xml:space="preserve">, nurodytų VPĮ 39 straipsnio </w:t>
      </w:r>
      <w:r w:rsidR="00BF129F" w:rsidRPr="00816BDE">
        <w:rPr>
          <w:rFonts w:ascii="Jost" w:eastAsia="Times New Roman" w:hAnsi="Jost" w:cs="Calibri"/>
          <w:color w:val="3B3838" w:themeColor="background2" w:themeShade="40"/>
          <w:sz w:val="22"/>
          <w:szCs w:val="22"/>
          <w:lang w:eastAsia="en-US"/>
        </w:rPr>
        <w:t>3</w:t>
      </w:r>
      <w:r w:rsidR="0042578B" w:rsidRPr="00816BDE">
        <w:rPr>
          <w:rFonts w:ascii="Jost" w:eastAsia="Times New Roman" w:hAnsi="Jost" w:cs="Calibri"/>
          <w:color w:val="3B3838" w:themeColor="background2" w:themeShade="40"/>
          <w:sz w:val="22"/>
          <w:szCs w:val="22"/>
          <w:lang w:eastAsia="en-US"/>
        </w:rPr>
        <w:t xml:space="preserve"> dalyje.</w:t>
      </w:r>
      <w:r w:rsidR="004E66A1" w:rsidRPr="00816BDE">
        <w:rPr>
          <w:rFonts w:ascii="Jost" w:eastAsia="Times New Roman" w:hAnsi="Jost" w:cs="Calibri"/>
          <w:color w:val="3B3838" w:themeColor="background2" w:themeShade="40"/>
          <w:sz w:val="22"/>
          <w:szCs w:val="22"/>
          <w:lang w:eastAsia="en-US"/>
        </w:rPr>
        <w:t xml:space="preserve"> </w:t>
      </w:r>
      <w:r w:rsidR="00EA501A" w:rsidRPr="00816BDE">
        <w:rPr>
          <w:rFonts w:ascii="Jost" w:eastAsia="Times New Roman" w:hAnsi="Jost" w:cs="Calibri"/>
          <w:bCs/>
          <w:color w:val="3B3838" w:themeColor="background2" w:themeShade="40"/>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C25432" w14:textId="77777777" w:rsidR="002D2F65" w:rsidRPr="00816BDE" w:rsidRDefault="0058377F" w:rsidP="002D2F65">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i/>
          <w:iCs/>
          <w:color w:val="3B3838" w:themeColor="background2" w:themeShade="40"/>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16BDE">
        <w:rPr>
          <w:rFonts w:ascii="Jost" w:hAnsi="Jost" w:cs="Calibri"/>
          <w:i/>
          <w:iCs/>
          <w:color w:val="3B3838" w:themeColor="background2" w:themeShade="40"/>
          <w:sz w:val="22"/>
          <w:szCs w:val="22"/>
        </w:rPr>
        <w:t>nurodytas reikalavimas nėra taikomas.</w:t>
      </w:r>
    </w:p>
    <w:p w14:paraId="19541B0E" w14:textId="2DFB87E8" w:rsidR="006B5A2F" w:rsidRPr="00816BDE" w:rsidRDefault="00701577" w:rsidP="002D2F65">
      <w:pPr>
        <w:pStyle w:val="Sraopastraipa"/>
        <w:numPr>
          <w:ilvl w:val="1"/>
          <w:numId w:val="6"/>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Perkančioji organizacija </w:t>
      </w:r>
      <w:r w:rsidR="00E262E0" w:rsidRPr="00816BDE">
        <w:rPr>
          <w:rFonts w:ascii="Jost" w:hAnsi="Jost" w:cs="Calibri"/>
          <w:color w:val="3B3838" w:themeColor="background2" w:themeShade="40"/>
          <w:sz w:val="22"/>
          <w:szCs w:val="22"/>
          <w:shd w:val="clear" w:color="auto" w:fill="FFFFFF"/>
        </w:rPr>
        <w:t>laiko, kad tiekėjas turi interesų, galinčių kelti grėsmę nacionaliniam saugumui</w:t>
      </w:r>
      <w:r w:rsidRPr="00816BDE">
        <w:rPr>
          <w:rFonts w:ascii="Jost" w:hAnsi="Jost" w:cs="Calibri"/>
          <w:color w:val="3B3838" w:themeColor="background2" w:themeShade="40"/>
          <w:sz w:val="22"/>
          <w:szCs w:val="22"/>
        </w:rPr>
        <w:t xml:space="preserve">, jei </w:t>
      </w:r>
      <w:r w:rsidR="00484906" w:rsidRPr="00816BDE">
        <w:rPr>
          <w:rFonts w:ascii="Jost" w:hAnsi="Jost" w:cs="Calibri"/>
          <w:color w:val="3B3838" w:themeColor="background2" w:themeShade="40"/>
          <w:sz w:val="22"/>
          <w:szCs w:val="22"/>
        </w:rPr>
        <w:t>jis</w:t>
      </w:r>
      <w:r w:rsidR="005D5B36" w:rsidRPr="00816BDE">
        <w:rPr>
          <w:rFonts w:ascii="Jost" w:hAnsi="Jost" w:cs="Calibri"/>
          <w:color w:val="3B3838" w:themeColor="background2" w:themeShade="40"/>
          <w:sz w:val="22"/>
          <w:szCs w:val="22"/>
        </w:rPr>
        <w:t xml:space="preserve">, </w:t>
      </w:r>
      <w:r w:rsidR="00875E60" w:rsidRPr="00816BDE">
        <w:rPr>
          <w:rFonts w:ascii="Jost" w:hAnsi="Jost" w:cs="Calibri"/>
          <w:color w:val="3B3838" w:themeColor="background2" w:themeShade="40"/>
          <w:sz w:val="22"/>
          <w:szCs w:val="22"/>
          <w:shd w:val="clear" w:color="auto" w:fill="FFFFFF"/>
        </w:rPr>
        <w:t>j</w:t>
      </w:r>
      <w:r w:rsidR="00A0494F" w:rsidRPr="00816BDE">
        <w:rPr>
          <w:rFonts w:ascii="Jost" w:hAnsi="Jost" w:cs="Calibri"/>
          <w:color w:val="3B3838" w:themeColor="background2" w:themeShade="40"/>
          <w:sz w:val="22"/>
          <w:szCs w:val="22"/>
          <w:shd w:val="clear" w:color="auto" w:fill="FFFFFF"/>
        </w:rPr>
        <w:t>o</w:t>
      </w:r>
      <w:r w:rsidR="00875E60" w:rsidRPr="00816BDE">
        <w:rPr>
          <w:rFonts w:ascii="Jost" w:hAnsi="Jost" w:cs="Calibri"/>
          <w:color w:val="3B3838" w:themeColor="background2" w:themeShade="40"/>
          <w:sz w:val="22"/>
          <w:szCs w:val="22"/>
          <w:shd w:val="clear" w:color="auto" w:fill="FFFFFF"/>
        </w:rPr>
        <w:t xml:space="preserve"> subtiekėja</w:t>
      </w:r>
      <w:r w:rsidR="00942030" w:rsidRPr="00816BDE">
        <w:rPr>
          <w:rFonts w:ascii="Jost" w:hAnsi="Jost" w:cs="Calibri"/>
          <w:color w:val="3B3838" w:themeColor="background2" w:themeShade="40"/>
          <w:sz w:val="22"/>
          <w:szCs w:val="22"/>
          <w:shd w:val="clear" w:color="auto" w:fill="FFFFFF"/>
        </w:rPr>
        <w:t>s (-ai)</w:t>
      </w:r>
      <w:r w:rsidR="00875E60" w:rsidRPr="00816BDE">
        <w:rPr>
          <w:rFonts w:ascii="Jost" w:hAnsi="Jost" w:cs="Calibri"/>
          <w:color w:val="3B3838" w:themeColor="background2" w:themeShade="40"/>
          <w:sz w:val="22"/>
          <w:szCs w:val="22"/>
          <w:shd w:val="clear" w:color="auto" w:fill="FFFFFF"/>
        </w:rPr>
        <w:t xml:space="preserve"> ar ūkio subjektas</w:t>
      </w:r>
      <w:r w:rsidR="00942030" w:rsidRPr="00816BDE">
        <w:rPr>
          <w:rFonts w:ascii="Jost" w:hAnsi="Jost" w:cs="Calibri"/>
          <w:color w:val="3B3838" w:themeColor="background2" w:themeShade="40"/>
          <w:sz w:val="22"/>
          <w:szCs w:val="22"/>
          <w:shd w:val="clear" w:color="auto" w:fill="FFFFFF"/>
        </w:rPr>
        <w:t xml:space="preserve"> (-ai)</w:t>
      </w:r>
      <w:r w:rsidR="00875E60" w:rsidRPr="00816BDE">
        <w:rPr>
          <w:rFonts w:ascii="Jost" w:hAnsi="Jost" w:cs="Calibri"/>
          <w:color w:val="3B3838" w:themeColor="background2" w:themeShade="40"/>
          <w:sz w:val="22"/>
          <w:szCs w:val="22"/>
          <w:shd w:val="clear" w:color="auto" w:fill="FFFFFF"/>
        </w:rPr>
        <w:t>, kurių pajėgumais remiamasi, kurie patys ar juos kontroliuojantys asmenys</w:t>
      </w:r>
      <w:r w:rsidR="004038D3" w:rsidRPr="00816BDE">
        <w:rPr>
          <w:rFonts w:ascii="Jost" w:hAnsi="Jost" w:cs="Calibri"/>
          <w:color w:val="3B3838" w:themeColor="background2" w:themeShade="40"/>
          <w:sz w:val="22"/>
          <w:szCs w:val="22"/>
          <w:shd w:val="clear" w:color="auto" w:fill="FFFFFF"/>
        </w:rPr>
        <w:t xml:space="preserve"> atitinka VPĮ 47 straipsnio 9 dalyje nustatytas sąlygas. </w:t>
      </w:r>
      <w:r w:rsidR="006B5A2F" w:rsidRPr="00816BDE">
        <w:rPr>
          <w:rFonts w:ascii="Jost" w:hAnsi="Jost" w:cs="Calibri"/>
          <w:color w:val="3B3838" w:themeColor="background2" w:themeShade="40"/>
          <w:sz w:val="22"/>
          <w:szCs w:val="22"/>
          <w:shd w:val="clear" w:color="auto" w:fill="FFFFFF"/>
        </w:rPr>
        <w:t xml:space="preserve">Tiekėjas su pasiūlymu turi pateikti </w:t>
      </w:r>
      <w:r w:rsidR="00D00B4C" w:rsidRPr="00816BDE">
        <w:rPr>
          <w:rFonts w:ascii="Jost" w:hAnsi="Jost" w:cs="Calibri"/>
          <w:color w:val="3B3838" w:themeColor="background2" w:themeShade="40"/>
          <w:sz w:val="22"/>
          <w:szCs w:val="22"/>
          <w:shd w:val="clear" w:color="auto" w:fill="FFFFFF"/>
        </w:rPr>
        <w:t xml:space="preserve">užpildytą </w:t>
      </w:r>
      <w:r w:rsidR="006B5A2F" w:rsidRPr="00816BDE">
        <w:rPr>
          <w:rFonts w:ascii="Jost" w:eastAsia="Times New Roman" w:hAnsi="Jost" w:cs="Calibri"/>
          <w:color w:val="3B3838" w:themeColor="background2" w:themeShade="40"/>
          <w:sz w:val="22"/>
          <w:szCs w:val="22"/>
          <w:lang w:eastAsia="en-US"/>
        </w:rPr>
        <w:t xml:space="preserve">Viešųjų pirkimų tarnybos nustatytos formos </w:t>
      </w:r>
      <w:r w:rsidR="00AE3CE7" w:rsidRPr="00816BDE">
        <w:rPr>
          <w:rFonts w:ascii="Jost" w:eastAsia="Times New Roman" w:hAnsi="Jost" w:cs="Calibri"/>
          <w:color w:val="3B3838" w:themeColor="background2" w:themeShade="40"/>
          <w:sz w:val="22"/>
          <w:szCs w:val="22"/>
          <w:lang w:eastAsia="en-US"/>
        </w:rPr>
        <w:t xml:space="preserve">Nacionalinio saugumo reikalavimų </w:t>
      </w:r>
      <w:r w:rsidR="006B5A2F" w:rsidRPr="00816BDE">
        <w:rPr>
          <w:rFonts w:ascii="Jost" w:eastAsia="Times New Roman" w:hAnsi="Jost" w:cs="Calibri"/>
          <w:color w:val="3B3838" w:themeColor="background2" w:themeShade="40"/>
          <w:sz w:val="22"/>
          <w:szCs w:val="22"/>
          <w:lang w:eastAsia="en-US"/>
        </w:rPr>
        <w:t>atitikties deklaraciją</w:t>
      </w:r>
      <w:r w:rsidR="00AE3CE7" w:rsidRPr="00816BDE">
        <w:rPr>
          <w:rFonts w:ascii="Jost" w:eastAsia="Times New Roman" w:hAnsi="Jost" w:cs="Calibri"/>
          <w:color w:val="3B3838" w:themeColor="background2" w:themeShade="40"/>
          <w:sz w:val="22"/>
          <w:szCs w:val="22"/>
          <w:lang w:eastAsia="en-US"/>
        </w:rPr>
        <w:t xml:space="preserve"> </w:t>
      </w:r>
      <w:r w:rsidR="00AE3CE7" w:rsidRPr="00816BDE">
        <w:rPr>
          <w:rFonts w:ascii="Jost" w:eastAsia="Times New Roman" w:hAnsi="Jost" w:cs="Calibri"/>
          <w:bCs/>
          <w:iCs/>
          <w:color w:val="3B3838" w:themeColor="background2" w:themeShade="40"/>
          <w:sz w:val="22"/>
          <w:szCs w:val="22"/>
          <w:lang w:eastAsia="en-US"/>
        </w:rPr>
        <w:t>(forma pateikiama specialiųjų pirkimo sąlygų priede)</w:t>
      </w:r>
      <w:r w:rsidR="006B5A2F" w:rsidRPr="00816BDE">
        <w:rPr>
          <w:rFonts w:ascii="Jost" w:eastAsia="Times New Roman" w:hAnsi="Jost" w:cs="Calibri"/>
          <w:color w:val="3B3838" w:themeColor="background2" w:themeShade="40"/>
          <w:sz w:val="22"/>
          <w:szCs w:val="22"/>
          <w:lang w:eastAsia="en-US"/>
        </w:rPr>
        <w:t xml:space="preserve">. Perkančioji organizacija iš ekonomiškai naudingiausią pasiūlymą pateikusio tiekėjo reikalaus pateikti vieną (esant poreikiui – kelis) VPĮ </w:t>
      </w:r>
      <w:r w:rsidR="008936BE" w:rsidRPr="00816BDE">
        <w:rPr>
          <w:rFonts w:ascii="Jost" w:eastAsia="Times New Roman" w:hAnsi="Jost" w:cs="Calibri"/>
          <w:color w:val="3B3838" w:themeColor="background2" w:themeShade="40"/>
          <w:sz w:val="22"/>
          <w:szCs w:val="22"/>
          <w:lang w:eastAsia="en-US"/>
        </w:rPr>
        <w:t>51</w:t>
      </w:r>
      <w:r w:rsidR="006B5A2F" w:rsidRPr="00816BDE">
        <w:rPr>
          <w:rFonts w:ascii="Jost" w:eastAsia="Times New Roman" w:hAnsi="Jost" w:cs="Calibri"/>
          <w:color w:val="3B3838" w:themeColor="background2" w:themeShade="40"/>
          <w:sz w:val="22"/>
          <w:szCs w:val="22"/>
          <w:lang w:eastAsia="en-US"/>
        </w:rPr>
        <w:t xml:space="preserve"> straipsnio </w:t>
      </w:r>
      <w:r w:rsidR="008936BE" w:rsidRPr="00816BDE">
        <w:rPr>
          <w:rFonts w:ascii="Jost" w:eastAsia="Times New Roman" w:hAnsi="Jost" w:cs="Calibri"/>
          <w:color w:val="3B3838" w:themeColor="background2" w:themeShade="40"/>
          <w:sz w:val="22"/>
          <w:szCs w:val="22"/>
          <w:lang w:eastAsia="en-US"/>
        </w:rPr>
        <w:t>12</w:t>
      </w:r>
      <w:r w:rsidR="006B5A2F" w:rsidRPr="00816BDE">
        <w:rPr>
          <w:rFonts w:ascii="Jost" w:eastAsia="Times New Roman" w:hAnsi="Jost" w:cs="Calibri"/>
          <w:color w:val="3B3838" w:themeColor="background2" w:themeShade="40"/>
          <w:sz w:val="22"/>
          <w:szCs w:val="22"/>
          <w:lang w:eastAsia="en-US"/>
        </w:rPr>
        <w:t xml:space="preserve"> dalyje numatytą dokumentą</w:t>
      </w:r>
      <w:r w:rsidR="00BC5FB6" w:rsidRPr="00816BDE">
        <w:rPr>
          <w:rFonts w:ascii="Jost" w:eastAsia="Times New Roman" w:hAnsi="Jost" w:cs="Calibri"/>
          <w:color w:val="3B3838" w:themeColor="background2" w:themeShade="40"/>
          <w:sz w:val="22"/>
          <w:szCs w:val="22"/>
          <w:lang w:eastAsia="en-US"/>
        </w:rPr>
        <w:t xml:space="preserve">, </w:t>
      </w:r>
      <w:r w:rsidR="00BC5FB6" w:rsidRPr="00816BDE">
        <w:rPr>
          <w:rFonts w:ascii="Jost" w:eastAsia="Times New Roman" w:hAnsi="Jost" w:cs="Calibri"/>
          <w:bCs/>
          <w:color w:val="3B3838" w:themeColor="background2" w:themeShade="40"/>
          <w:sz w:val="22"/>
          <w:szCs w:val="22"/>
          <w:lang w:eastAsia="en-US"/>
        </w:rPr>
        <w:t>išskyrus Viešųjų pirkimų įstatymo 51 str. 13 d. nurodytus atvejus</w:t>
      </w:r>
      <w:r w:rsidR="006B5A2F" w:rsidRPr="00816BDE">
        <w:rPr>
          <w:rFonts w:ascii="Jost" w:eastAsia="Times New Roman" w:hAnsi="Jost" w:cs="Calibri"/>
          <w:color w:val="3B3838" w:themeColor="background2" w:themeShade="40"/>
          <w:sz w:val="22"/>
          <w:szCs w:val="22"/>
          <w:lang w:eastAsia="en-US"/>
        </w:rPr>
        <w:t xml:space="preserve">. </w:t>
      </w:r>
      <w:r w:rsidR="00E02411" w:rsidRPr="00816BDE">
        <w:rPr>
          <w:rFonts w:ascii="Jost" w:eastAsia="Times New Roman" w:hAnsi="Jost" w:cs="Calibri"/>
          <w:bCs/>
          <w:color w:val="3B3838" w:themeColor="background2" w:themeShade="40"/>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16BDE" w:rsidRDefault="00BD65B2" w:rsidP="002D2F65">
      <w:pPr>
        <w:spacing w:after="0" w:line="20" w:lineRule="atLeast"/>
        <w:ind w:firstLine="720"/>
        <w:jc w:val="both"/>
        <w:rPr>
          <w:rFonts w:ascii="Jost" w:hAnsi="Jost" w:cs="Calibri"/>
          <w:i/>
          <w:iCs/>
          <w:color w:val="3B3838" w:themeColor="background2" w:themeShade="40"/>
          <w:sz w:val="22"/>
          <w:szCs w:val="22"/>
          <w:shd w:val="clear" w:color="auto" w:fill="FFFFFF"/>
        </w:rPr>
      </w:pPr>
      <w:r w:rsidRPr="00816BDE">
        <w:rPr>
          <w:rFonts w:ascii="Jost" w:hAnsi="Jost" w:cs="Calibri"/>
          <w:i/>
          <w:iCs/>
          <w:color w:val="3B3838" w:themeColor="background2" w:themeShade="40"/>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16BDE">
        <w:rPr>
          <w:rFonts w:ascii="Jost" w:hAnsi="Jost" w:cs="Calibri"/>
          <w:i/>
          <w:iCs/>
          <w:color w:val="3B3838" w:themeColor="background2" w:themeShade="40"/>
          <w:sz w:val="22"/>
          <w:szCs w:val="22"/>
          <w:shd w:val="clear" w:color="auto" w:fill="FFFFFF"/>
        </w:rPr>
        <w:t>nurodytas reikalavimas nėra taikomas</w:t>
      </w:r>
      <w:r w:rsidRPr="00816BDE">
        <w:rPr>
          <w:rFonts w:ascii="Jost" w:hAnsi="Jost" w:cs="Calibri"/>
          <w:i/>
          <w:iCs/>
          <w:color w:val="3B3838" w:themeColor="background2" w:themeShade="40"/>
          <w:sz w:val="22"/>
          <w:szCs w:val="22"/>
          <w:shd w:val="clear" w:color="auto" w:fill="FFFFFF"/>
        </w:rPr>
        <w:t>.</w:t>
      </w:r>
    </w:p>
    <w:p w14:paraId="4BEDE7AF" w14:textId="6E3CFFC2" w:rsidR="00AF62E6" w:rsidRPr="00816BDE" w:rsidRDefault="00BB2084" w:rsidP="00142AB7">
      <w:pPr>
        <w:pStyle w:val="Antrat1"/>
        <w:spacing w:line="20" w:lineRule="atLeast"/>
        <w:contextualSpacing/>
        <w:rPr>
          <w:rFonts w:ascii="Jost" w:hAnsi="Jost" w:cstheme="minorBidi"/>
          <w:color w:val="3B3838" w:themeColor="background2" w:themeShade="40"/>
          <w:sz w:val="22"/>
          <w:szCs w:val="22"/>
        </w:rPr>
      </w:pPr>
      <w:bookmarkStart w:id="20" w:name="_Ref39666794"/>
      <w:bookmarkStart w:id="21" w:name="_Ref39666796"/>
      <w:bookmarkStart w:id="22" w:name="_Toc126333933"/>
      <w:bookmarkStart w:id="23" w:name="_Toc190267186"/>
      <w:r w:rsidRPr="00816BDE">
        <w:rPr>
          <w:rFonts w:ascii="Jost" w:hAnsi="Jost" w:cstheme="minorBidi"/>
          <w:color w:val="3B3838" w:themeColor="background2" w:themeShade="40"/>
          <w:sz w:val="22"/>
          <w:szCs w:val="22"/>
        </w:rPr>
        <w:lastRenderedPageBreak/>
        <w:t>4</w:t>
      </w:r>
      <w:r w:rsidR="0005396D" w:rsidRPr="00816BDE">
        <w:rPr>
          <w:rFonts w:ascii="Jost" w:hAnsi="Jost" w:cstheme="minorBidi"/>
          <w:color w:val="3B3838" w:themeColor="background2" w:themeShade="40"/>
          <w:sz w:val="22"/>
          <w:szCs w:val="22"/>
        </w:rPr>
        <w:t xml:space="preserve">. </w:t>
      </w:r>
      <w:r w:rsidRPr="00816BDE">
        <w:rPr>
          <w:rFonts w:ascii="Jost" w:hAnsi="Jost" w:cstheme="minorBidi"/>
          <w:color w:val="3B3838" w:themeColor="background2" w:themeShade="40"/>
          <w:sz w:val="22"/>
          <w:szCs w:val="22"/>
        </w:rPr>
        <w:t>R</w:t>
      </w:r>
      <w:r w:rsidR="00DF58E2" w:rsidRPr="00816BDE">
        <w:rPr>
          <w:rFonts w:ascii="Jost" w:hAnsi="Jost" w:cstheme="minorBidi"/>
          <w:color w:val="3B3838" w:themeColor="background2" w:themeShade="40"/>
          <w:sz w:val="22"/>
          <w:szCs w:val="22"/>
        </w:rPr>
        <w:t>eikalavimai pasiūlymų rengimui ir pateikimui</w:t>
      </w:r>
      <w:bookmarkEnd w:id="20"/>
      <w:bookmarkEnd w:id="21"/>
      <w:bookmarkEnd w:id="22"/>
      <w:bookmarkEnd w:id="23"/>
    </w:p>
    <w:p w14:paraId="12E6CEC2" w14:textId="1D2D31B0" w:rsidR="00F435BA" w:rsidRPr="00816BDE" w:rsidRDefault="00922A25" w:rsidP="00802570">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bookmarkStart w:id="24" w:name="_Hlk58833772"/>
      <w:r w:rsidRPr="00816BDE">
        <w:rPr>
          <w:rFonts w:ascii="Jost" w:hAnsi="Jost" w:cs="Calibri"/>
          <w:color w:val="3B3838" w:themeColor="background2" w:themeShade="40"/>
          <w:sz w:val="22"/>
          <w:szCs w:val="22"/>
        </w:rPr>
        <w:t>Pasiūlymą sudaro pateiktų dokumentų visuma. Tiekėjas turi pateikti:</w:t>
      </w:r>
    </w:p>
    <w:p w14:paraId="414F8868" w14:textId="7A0D7EF1" w:rsidR="00922A25" w:rsidRPr="00816BDE" w:rsidRDefault="00922A25" w:rsidP="00802570">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4.1.1. </w:t>
      </w:r>
      <w:r w:rsidR="000B512F" w:rsidRPr="00816BDE">
        <w:rPr>
          <w:rFonts w:ascii="Jost" w:hAnsi="Jost" w:cs="Calibri"/>
          <w:color w:val="3B3838" w:themeColor="background2" w:themeShade="40"/>
          <w:sz w:val="22"/>
          <w:szCs w:val="22"/>
        </w:rPr>
        <w:t>p</w:t>
      </w:r>
      <w:r w:rsidRPr="00816BDE">
        <w:rPr>
          <w:rFonts w:ascii="Jost" w:hAnsi="Jost" w:cs="Calibri"/>
          <w:color w:val="3B3838" w:themeColor="background2" w:themeShade="40"/>
          <w:sz w:val="22"/>
          <w:szCs w:val="22"/>
        </w:rPr>
        <w:t xml:space="preserve">asiūlymo formą (užpildytą </w:t>
      </w:r>
      <w:bookmarkStart w:id="25" w:name="_Hlk135222122"/>
      <w:r w:rsidR="001C043C" w:rsidRPr="00816BDE">
        <w:rPr>
          <w:rFonts w:ascii="Jost" w:hAnsi="Jost" w:cs="Calibri"/>
          <w:color w:val="3B3838" w:themeColor="background2" w:themeShade="40"/>
          <w:sz w:val="22"/>
          <w:szCs w:val="22"/>
        </w:rPr>
        <w:t xml:space="preserve">specialiųjų </w:t>
      </w:r>
      <w:r w:rsidRPr="00816BDE">
        <w:rPr>
          <w:rFonts w:ascii="Jost" w:hAnsi="Jost" w:cs="Calibri"/>
          <w:color w:val="3B3838" w:themeColor="background2" w:themeShade="40"/>
          <w:sz w:val="22"/>
          <w:szCs w:val="22"/>
        </w:rPr>
        <w:t xml:space="preserve">pirkimo </w:t>
      </w:r>
      <w:r w:rsidR="001C043C" w:rsidRPr="00816BDE">
        <w:rPr>
          <w:rFonts w:ascii="Jost" w:hAnsi="Jost" w:cs="Calibri"/>
          <w:color w:val="3B3838" w:themeColor="background2" w:themeShade="40"/>
          <w:sz w:val="22"/>
          <w:szCs w:val="22"/>
        </w:rPr>
        <w:t>sąlygų</w:t>
      </w:r>
      <w:r w:rsidRPr="00816BDE">
        <w:rPr>
          <w:rFonts w:ascii="Jost" w:hAnsi="Jost" w:cs="Calibri"/>
          <w:color w:val="3B3838" w:themeColor="background2" w:themeShade="40"/>
          <w:sz w:val="22"/>
          <w:szCs w:val="22"/>
        </w:rPr>
        <w:t xml:space="preserve"> </w:t>
      </w:r>
      <w:bookmarkEnd w:id="25"/>
      <w:r w:rsidRPr="00816BDE">
        <w:rPr>
          <w:rFonts w:ascii="Jost" w:hAnsi="Jost" w:cs="Calibri"/>
          <w:color w:val="3B3838" w:themeColor="background2" w:themeShade="40"/>
          <w:sz w:val="22"/>
          <w:szCs w:val="22"/>
        </w:rPr>
        <w:t>priedą „Pasiūlymo forma“)</w:t>
      </w:r>
      <w:r w:rsidR="000B5B69" w:rsidRPr="00816BDE">
        <w:rPr>
          <w:rFonts w:ascii="Jost" w:hAnsi="Jost" w:cs="Calibri"/>
          <w:color w:val="3B3838" w:themeColor="background2" w:themeShade="40"/>
          <w:sz w:val="22"/>
          <w:szCs w:val="22"/>
        </w:rPr>
        <w:t>;</w:t>
      </w:r>
    </w:p>
    <w:p w14:paraId="4B2D622F" w14:textId="77777777" w:rsidR="00802570" w:rsidRPr="00816BDE" w:rsidRDefault="00922A25" w:rsidP="00802570">
      <w:pPr>
        <w:spacing w:after="0" w:line="20" w:lineRule="atLeast"/>
        <w:ind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 xml:space="preserve">4.1.2. </w:t>
      </w:r>
      <w:r w:rsidR="000B512F" w:rsidRPr="00816BDE">
        <w:rPr>
          <w:rFonts w:ascii="Jost" w:hAnsi="Jost" w:cs="Calibri"/>
          <w:color w:val="3B3838" w:themeColor="background2" w:themeShade="40"/>
          <w:sz w:val="22"/>
          <w:szCs w:val="22"/>
        </w:rPr>
        <w:t>d</w:t>
      </w:r>
      <w:r w:rsidRPr="00816BDE">
        <w:rPr>
          <w:rFonts w:ascii="Jost" w:hAnsi="Jost" w:cs="Calibri"/>
          <w:color w:val="3B3838" w:themeColor="background2" w:themeShade="40"/>
          <w:sz w:val="22"/>
          <w:szCs w:val="22"/>
        </w:rPr>
        <w:t xml:space="preserve">okumentus, perkančiosios organizacijos nurodytus </w:t>
      </w:r>
      <w:r w:rsidR="000B512F" w:rsidRPr="00816BDE">
        <w:rPr>
          <w:rFonts w:ascii="Jost" w:hAnsi="Jost" w:cs="Calibri"/>
          <w:color w:val="3B3838" w:themeColor="background2" w:themeShade="40"/>
          <w:sz w:val="22"/>
          <w:szCs w:val="22"/>
        </w:rPr>
        <w:t>specialiųjų pirkimo sąlygų</w:t>
      </w:r>
      <w:r w:rsidRPr="00816BDE">
        <w:rPr>
          <w:rFonts w:ascii="Jost" w:hAnsi="Jost" w:cs="Calibri"/>
          <w:color w:val="3B3838" w:themeColor="background2" w:themeShade="40"/>
          <w:sz w:val="22"/>
          <w:szCs w:val="22"/>
        </w:rPr>
        <w:t xml:space="preserve"> priede „Pasiūlymo forma“.</w:t>
      </w:r>
      <w:bookmarkEnd w:id="24"/>
    </w:p>
    <w:p w14:paraId="16D4466F" w14:textId="689EBB1B" w:rsidR="009615E7" w:rsidRPr="00816BDE" w:rsidRDefault="0099696F" w:rsidP="009615E7">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hAnsi="Jost" w:cs="Calibri"/>
          <w:color w:val="3B3838" w:themeColor="background2" w:themeShade="40"/>
          <w:sz w:val="22"/>
          <w:szCs w:val="22"/>
        </w:rPr>
        <w:t>P</w:t>
      </w:r>
      <w:r w:rsidR="0048587E" w:rsidRPr="00816BDE">
        <w:rPr>
          <w:rFonts w:ascii="Jost" w:hAnsi="Jost" w:cs="Calibri"/>
          <w:color w:val="3B3838" w:themeColor="background2" w:themeShade="40"/>
          <w:sz w:val="22"/>
          <w:szCs w:val="22"/>
        </w:rPr>
        <w:t>asiūlymas turi būti parengtas</w:t>
      </w:r>
      <w:r w:rsidR="00EE44B0" w:rsidRPr="00816BDE">
        <w:rPr>
          <w:rFonts w:ascii="Jost" w:hAnsi="Jost" w:cs="Calibri"/>
          <w:color w:val="3B3838" w:themeColor="background2" w:themeShade="40"/>
          <w:sz w:val="22"/>
          <w:szCs w:val="22"/>
        </w:rPr>
        <w:t xml:space="preserve"> </w:t>
      </w:r>
      <w:r w:rsidR="0048587E" w:rsidRPr="00816BDE">
        <w:rPr>
          <w:rFonts w:ascii="Jost" w:hAnsi="Jost" w:cs="Calibri"/>
          <w:color w:val="3B3838" w:themeColor="background2" w:themeShade="40"/>
          <w:sz w:val="22"/>
          <w:szCs w:val="22"/>
        </w:rPr>
        <w:t>lietuvių arba</w:t>
      </w:r>
      <w:r w:rsidRPr="00816BDE">
        <w:rPr>
          <w:rFonts w:ascii="Jost" w:hAnsi="Jost" w:cs="Calibri"/>
          <w:color w:val="3B3838" w:themeColor="background2" w:themeShade="40"/>
          <w:sz w:val="22"/>
          <w:szCs w:val="22"/>
        </w:rPr>
        <w:t xml:space="preserve"> </w:t>
      </w:r>
      <w:r w:rsidR="0048587E" w:rsidRPr="00816BDE">
        <w:rPr>
          <w:rFonts w:ascii="Jost" w:hAnsi="Jost" w:cs="Calibri"/>
          <w:color w:val="3B3838" w:themeColor="background2" w:themeShade="40"/>
          <w:sz w:val="22"/>
          <w:szCs w:val="22"/>
        </w:rPr>
        <w:t>anglų kalba</w:t>
      </w:r>
      <w:r w:rsidR="00D17972" w:rsidRPr="00816BDE">
        <w:rPr>
          <w:rFonts w:ascii="Jost" w:hAnsi="Jost" w:cs="Calibri"/>
          <w:color w:val="3B3838" w:themeColor="background2" w:themeShade="40"/>
          <w:sz w:val="22"/>
          <w:szCs w:val="22"/>
        </w:rPr>
        <w:t>.</w:t>
      </w:r>
      <w:r w:rsidR="0048587E" w:rsidRPr="00816BDE">
        <w:rPr>
          <w:rFonts w:ascii="Jost" w:hAnsi="Jost" w:cs="Calibri"/>
          <w:color w:val="3B3838" w:themeColor="background2" w:themeShade="40"/>
          <w:sz w:val="22"/>
          <w:szCs w:val="22"/>
        </w:rPr>
        <w:t xml:space="preserve"> </w:t>
      </w:r>
      <w:r w:rsidR="00F17A1F" w:rsidRPr="00816BDE">
        <w:rPr>
          <w:rFonts w:ascii="Jost" w:eastAsia="Arial" w:hAnsi="Jost" w:cs="Calibri"/>
          <w:color w:val="3B3838" w:themeColor="background2" w:themeShade="40"/>
          <w:sz w:val="22"/>
          <w:szCs w:val="22"/>
        </w:rPr>
        <w:t>Jei kurie nors su pasiūlymu teikiami dokumentai parengti ne</w:t>
      </w:r>
      <w:r w:rsidR="001427AB" w:rsidRPr="00816BDE">
        <w:rPr>
          <w:rFonts w:ascii="Jost" w:eastAsia="Arial" w:hAnsi="Jost" w:cs="Calibri"/>
          <w:color w:val="3B3838" w:themeColor="background2" w:themeShade="40"/>
          <w:sz w:val="22"/>
          <w:szCs w:val="22"/>
        </w:rPr>
        <w:t xml:space="preserve"> ta kalba, kuria</w:t>
      </w:r>
      <w:r w:rsidR="00F17A1F" w:rsidRPr="00816BDE">
        <w:rPr>
          <w:rFonts w:ascii="Jost" w:eastAsia="Arial" w:hAnsi="Jost" w:cs="Calibri"/>
          <w:color w:val="3B3838" w:themeColor="background2" w:themeShade="40"/>
          <w:sz w:val="22"/>
          <w:szCs w:val="22"/>
        </w:rPr>
        <w:t xml:space="preserve"> </w:t>
      </w:r>
      <w:r w:rsidR="0BCA4ED4" w:rsidRPr="00816BDE">
        <w:rPr>
          <w:rFonts w:ascii="Jost" w:eastAsia="Arial" w:hAnsi="Jost" w:cs="Calibri"/>
          <w:color w:val="3B3838" w:themeColor="background2" w:themeShade="40"/>
          <w:sz w:val="22"/>
          <w:szCs w:val="22"/>
        </w:rPr>
        <w:t>reikalaujama</w:t>
      </w:r>
      <w:r w:rsidR="001427AB" w:rsidRPr="00816BDE">
        <w:rPr>
          <w:rFonts w:ascii="Jost" w:eastAsia="Arial" w:hAnsi="Jost" w:cs="Calibri"/>
          <w:color w:val="3B3838" w:themeColor="background2" w:themeShade="40"/>
          <w:sz w:val="22"/>
          <w:szCs w:val="22"/>
        </w:rPr>
        <w:t xml:space="preserve">, </w:t>
      </w:r>
      <w:r w:rsidR="003F1D78" w:rsidRPr="00816BDE">
        <w:rPr>
          <w:rFonts w:ascii="Jost" w:eastAsia="Arial" w:hAnsi="Jost" w:cs="Calibri"/>
          <w:color w:val="3B3838" w:themeColor="background2" w:themeShade="40"/>
          <w:sz w:val="22"/>
          <w:szCs w:val="22"/>
        </w:rPr>
        <w:t xml:space="preserve">turi būti pateiktas tikslus vertimas į </w:t>
      </w:r>
      <w:r w:rsidR="40DC6EFC" w:rsidRPr="00816BDE">
        <w:rPr>
          <w:rFonts w:ascii="Jost" w:eastAsia="Arial" w:hAnsi="Jost" w:cs="Calibri"/>
          <w:color w:val="3B3838" w:themeColor="background2" w:themeShade="40"/>
          <w:sz w:val="22"/>
          <w:szCs w:val="22"/>
        </w:rPr>
        <w:t>reikalaujamą</w:t>
      </w:r>
      <w:r w:rsidR="001427AB" w:rsidRPr="00816BDE">
        <w:rPr>
          <w:rFonts w:ascii="Jost" w:eastAsia="Arial" w:hAnsi="Jost" w:cs="Calibri"/>
          <w:color w:val="3B3838" w:themeColor="background2" w:themeShade="40"/>
          <w:sz w:val="22"/>
          <w:szCs w:val="22"/>
        </w:rPr>
        <w:t xml:space="preserve"> </w:t>
      </w:r>
      <w:r w:rsidR="00141BF1" w:rsidRPr="00816BDE">
        <w:rPr>
          <w:rFonts w:ascii="Jost" w:eastAsia="Arial" w:hAnsi="Jost" w:cs="Calibri"/>
          <w:color w:val="3B3838" w:themeColor="background2" w:themeShade="40"/>
          <w:sz w:val="22"/>
          <w:szCs w:val="22"/>
        </w:rPr>
        <w:t>kalbą</w:t>
      </w:r>
      <w:r w:rsidR="00F17A1F" w:rsidRPr="00816BDE">
        <w:rPr>
          <w:rFonts w:ascii="Jost" w:eastAsia="Arial" w:hAnsi="Jost" w:cs="Calibri"/>
          <w:color w:val="3B3838" w:themeColor="background2" w:themeShade="40"/>
          <w:sz w:val="22"/>
          <w:szCs w:val="22"/>
        </w:rPr>
        <w:t xml:space="preserve">. </w:t>
      </w:r>
      <w:r w:rsidR="0085364E" w:rsidRPr="00816BDE">
        <w:rPr>
          <w:rFonts w:ascii="Jost" w:hAnsi="Jost" w:cs="Calibri"/>
          <w:color w:val="3B3838" w:themeColor="background2" w:themeShade="40"/>
          <w:sz w:val="22"/>
          <w:szCs w:val="22"/>
        </w:rPr>
        <w:t>Perkančiajai organizacijai turint įtarimų</w:t>
      </w:r>
      <w:r w:rsidR="0048587E" w:rsidRPr="00816BDE">
        <w:rPr>
          <w:rFonts w:ascii="Jost" w:hAnsi="Jost" w:cs="Calibri"/>
          <w:color w:val="3B3838" w:themeColor="background2" w:themeShade="40"/>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7B81A3D" w14:textId="0DBEB212" w:rsidR="009615E7" w:rsidRPr="00816BDE" w:rsidRDefault="008D03B2" w:rsidP="009615E7">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eastAsia="Arial" w:hAnsi="Jost" w:cs="Calibri"/>
          <w:color w:val="3B3838" w:themeColor="background2" w:themeShade="40"/>
          <w:sz w:val="22"/>
          <w:szCs w:val="22"/>
        </w:rPr>
        <w:t xml:space="preserve">Bendra </w:t>
      </w:r>
      <w:r w:rsidR="00BA6AB3" w:rsidRPr="00816BDE">
        <w:rPr>
          <w:rFonts w:ascii="Jost" w:eastAsia="Arial" w:hAnsi="Jost" w:cs="Calibri"/>
          <w:color w:val="3B3838" w:themeColor="background2" w:themeShade="40"/>
          <w:sz w:val="22"/>
          <w:szCs w:val="22"/>
        </w:rPr>
        <w:t>p</w:t>
      </w:r>
      <w:r w:rsidRPr="00816BDE">
        <w:rPr>
          <w:rFonts w:ascii="Jost" w:eastAsia="Arial" w:hAnsi="Jost" w:cs="Calibri"/>
          <w:color w:val="3B3838" w:themeColor="background2" w:themeShade="40"/>
          <w:sz w:val="22"/>
          <w:szCs w:val="22"/>
        </w:rPr>
        <w:t>asiūlymo kaina</w:t>
      </w:r>
      <w:r w:rsidR="00D247A7" w:rsidRPr="00816BDE">
        <w:rPr>
          <w:rFonts w:ascii="Jost" w:eastAsia="Arial" w:hAnsi="Jost" w:cs="Calibri"/>
          <w:color w:val="3B3838" w:themeColor="background2" w:themeShade="40"/>
          <w:sz w:val="22"/>
          <w:szCs w:val="22"/>
        </w:rPr>
        <w:t xml:space="preserve"> </w:t>
      </w:r>
      <w:r w:rsidR="008D3752" w:rsidRPr="00816BDE">
        <w:rPr>
          <w:rFonts w:ascii="Jost" w:eastAsia="Arial" w:hAnsi="Jost" w:cs="Calibri"/>
          <w:color w:val="3B3838" w:themeColor="background2" w:themeShade="40"/>
          <w:sz w:val="22"/>
          <w:szCs w:val="22"/>
        </w:rPr>
        <w:t>(</w:t>
      </w:r>
      <w:r w:rsidR="00D247A7" w:rsidRPr="00816BDE">
        <w:rPr>
          <w:rFonts w:ascii="Jost" w:eastAsia="Arial" w:hAnsi="Jost" w:cs="Calibri"/>
          <w:color w:val="3B3838" w:themeColor="background2" w:themeShade="40"/>
          <w:sz w:val="22"/>
          <w:szCs w:val="22"/>
        </w:rPr>
        <w:t>sąnaudos</w:t>
      </w:r>
      <w:r w:rsidR="008D3752" w:rsidRPr="00816BDE">
        <w:rPr>
          <w:rFonts w:ascii="Jost" w:eastAsia="Arial" w:hAnsi="Jost" w:cs="Calibri"/>
          <w:color w:val="3B3838" w:themeColor="background2" w:themeShade="40"/>
          <w:sz w:val="22"/>
          <w:szCs w:val="22"/>
        </w:rPr>
        <w:t>)</w:t>
      </w:r>
      <w:r w:rsidR="00D247A7" w:rsidRPr="00816BDE">
        <w:rPr>
          <w:rFonts w:ascii="Jost" w:eastAsia="Arial" w:hAnsi="Jost" w:cs="Calibri"/>
          <w:color w:val="3B3838" w:themeColor="background2" w:themeShade="40"/>
          <w:sz w:val="22"/>
          <w:szCs w:val="22"/>
        </w:rPr>
        <w:t xml:space="preserve"> </w:t>
      </w:r>
      <w:r w:rsidR="008D3752" w:rsidRPr="00816BDE">
        <w:rPr>
          <w:rFonts w:ascii="Jost" w:eastAsia="Arial" w:hAnsi="Jost" w:cs="Calibri"/>
          <w:color w:val="3B3838" w:themeColor="background2" w:themeShade="40"/>
          <w:sz w:val="22"/>
          <w:szCs w:val="22"/>
        </w:rPr>
        <w:t xml:space="preserve">su PVM </w:t>
      </w:r>
      <w:r w:rsidR="000B049C" w:rsidRPr="00816BDE">
        <w:rPr>
          <w:rFonts w:ascii="Jost" w:eastAsia="Arial" w:hAnsi="Jost" w:cs="Calibri"/>
          <w:color w:val="3B3838" w:themeColor="background2" w:themeShade="40"/>
          <w:sz w:val="22"/>
          <w:szCs w:val="22"/>
        </w:rPr>
        <w:t xml:space="preserve">turi būti nurodoma </w:t>
      </w:r>
      <w:r w:rsidR="00D247A7" w:rsidRPr="00816BDE">
        <w:rPr>
          <w:rFonts w:ascii="Jost" w:eastAsia="Arial" w:hAnsi="Jost" w:cs="Calibri"/>
          <w:color w:val="3B3838" w:themeColor="background2" w:themeShade="40"/>
          <w:sz w:val="22"/>
          <w:szCs w:val="22"/>
        </w:rPr>
        <w:t xml:space="preserve">dviejų skaičių po kablelio tikslumu. </w:t>
      </w:r>
      <w:r w:rsidR="00B75F6D" w:rsidRPr="00816BDE">
        <w:rPr>
          <w:rFonts w:ascii="Jost" w:eastAsia="Arial" w:hAnsi="Jost" w:cs="Calibri"/>
          <w:color w:val="3B3838" w:themeColor="background2" w:themeShade="40"/>
          <w:sz w:val="22"/>
          <w:szCs w:val="22"/>
        </w:rPr>
        <w:t>Šią kainą sudarančios kainos sudedamosios dalys ar įkainiai gali būti išreikštos neribojant skaičių po kablelio kiekio.</w:t>
      </w:r>
    </w:p>
    <w:p w14:paraId="0284680A" w14:textId="6A4DFA74" w:rsidR="00632629" w:rsidRPr="00816BDE" w:rsidRDefault="003A0EC0" w:rsidP="00F52FBB">
      <w:pPr>
        <w:pStyle w:val="Sraopastraipa"/>
        <w:numPr>
          <w:ilvl w:val="1"/>
          <w:numId w:val="7"/>
        </w:numPr>
        <w:tabs>
          <w:tab w:val="left" w:pos="1260"/>
        </w:tabs>
        <w:spacing w:after="0" w:line="20" w:lineRule="atLeast"/>
        <w:ind w:left="0" w:firstLine="720"/>
        <w:jc w:val="both"/>
        <w:rPr>
          <w:rFonts w:ascii="Jost" w:hAnsi="Jost" w:cs="Calibri"/>
          <w:color w:val="3B3838" w:themeColor="background2" w:themeShade="40"/>
          <w:sz w:val="22"/>
          <w:szCs w:val="22"/>
        </w:rPr>
      </w:pPr>
      <w:r w:rsidRPr="00816BDE">
        <w:rPr>
          <w:rFonts w:ascii="Jost" w:eastAsia="Arial" w:hAnsi="Jost" w:cs="Calibri"/>
          <w:color w:val="3B3838" w:themeColor="background2" w:themeShade="40"/>
          <w:sz w:val="22"/>
          <w:szCs w:val="22"/>
        </w:rPr>
        <w:t xml:space="preserve">Tiekėjų </w:t>
      </w:r>
      <w:r w:rsidR="00A217B2" w:rsidRPr="00816BDE">
        <w:rPr>
          <w:rFonts w:ascii="Jost" w:eastAsia="Arial" w:hAnsi="Jost" w:cs="Calibri"/>
          <w:color w:val="3B3838" w:themeColor="background2" w:themeShade="40"/>
          <w:sz w:val="22"/>
          <w:szCs w:val="22"/>
        </w:rPr>
        <w:t>p</w:t>
      </w:r>
      <w:r w:rsidRPr="00816BDE">
        <w:rPr>
          <w:rFonts w:ascii="Jost" w:eastAsia="Arial" w:hAnsi="Jost" w:cs="Calibri"/>
          <w:color w:val="3B3838" w:themeColor="background2" w:themeShade="40"/>
          <w:sz w:val="22"/>
          <w:szCs w:val="22"/>
        </w:rPr>
        <w:t xml:space="preserve">asiūlymuose nurodytos kainos bus vertinamos </w:t>
      </w:r>
      <w:r w:rsidRPr="00816BDE">
        <w:rPr>
          <w:rFonts w:ascii="Jost" w:hAnsi="Jost" w:cs="Calibri"/>
          <w:color w:val="3B3838" w:themeColor="background2" w:themeShade="40"/>
          <w:sz w:val="22"/>
          <w:szCs w:val="22"/>
        </w:rPr>
        <w:t xml:space="preserve">ir lyginamos </w:t>
      </w:r>
      <w:r w:rsidR="005B5FA5" w:rsidRPr="00816BDE">
        <w:rPr>
          <w:rFonts w:ascii="Jost" w:hAnsi="Jost" w:cs="Calibri"/>
          <w:color w:val="3B3838" w:themeColor="background2" w:themeShade="40"/>
          <w:sz w:val="22"/>
          <w:szCs w:val="22"/>
        </w:rPr>
        <w:t xml:space="preserve">eurais </w:t>
      </w:r>
      <w:r w:rsidRPr="00816BDE">
        <w:rPr>
          <w:rFonts w:ascii="Jost" w:hAnsi="Jost" w:cs="Calibri"/>
          <w:color w:val="3B3838" w:themeColor="background2" w:themeShade="40"/>
          <w:sz w:val="22"/>
          <w:szCs w:val="22"/>
        </w:rPr>
        <w:t>su visais mokesčiais, įskaitant PVM</w:t>
      </w:r>
      <w:r w:rsidR="006E3394" w:rsidRPr="00816BDE">
        <w:rPr>
          <w:rFonts w:ascii="Jost" w:hAnsi="Jost" w:cs="Calibri"/>
          <w:color w:val="3B3838" w:themeColor="background2" w:themeShade="40"/>
          <w:sz w:val="22"/>
          <w:szCs w:val="22"/>
        </w:rPr>
        <w:t>.</w:t>
      </w:r>
    </w:p>
    <w:p w14:paraId="7A15AE0A" w14:textId="667ADE05" w:rsidR="00EE1C85" w:rsidRPr="00816BDE" w:rsidRDefault="00976E88" w:rsidP="00976E88">
      <w:pPr>
        <w:pStyle w:val="Antrat1"/>
        <w:tabs>
          <w:tab w:val="left" w:pos="709"/>
        </w:tabs>
        <w:rPr>
          <w:rFonts w:ascii="Jost" w:hAnsi="Jost" w:cstheme="minorHAnsi"/>
          <w:color w:val="3B3838" w:themeColor="background2" w:themeShade="40"/>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0267187"/>
      <w:bookmarkEnd w:id="26"/>
      <w:bookmarkEnd w:id="27"/>
      <w:bookmarkEnd w:id="28"/>
      <w:bookmarkEnd w:id="29"/>
      <w:bookmarkEnd w:id="30"/>
      <w:r w:rsidRPr="00816BDE">
        <w:rPr>
          <w:rFonts w:ascii="Jost" w:hAnsi="Jost" w:cstheme="minorHAnsi"/>
          <w:color w:val="3B3838" w:themeColor="background2" w:themeShade="40"/>
          <w:sz w:val="22"/>
          <w:szCs w:val="22"/>
        </w:rPr>
        <w:t xml:space="preserve">5. </w:t>
      </w:r>
      <w:r w:rsidR="00EE1C85" w:rsidRPr="00816BDE">
        <w:rPr>
          <w:rFonts w:ascii="Jost" w:hAnsi="Jost" w:cstheme="minorHAnsi"/>
          <w:color w:val="3B3838" w:themeColor="background2" w:themeShade="40"/>
          <w:sz w:val="22"/>
          <w:szCs w:val="22"/>
        </w:rPr>
        <w:t>Pasiūlym</w:t>
      </w:r>
      <w:r w:rsidRPr="00816BDE">
        <w:rPr>
          <w:rFonts w:ascii="Jost" w:hAnsi="Jost" w:cstheme="minorHAnsi"/>
          <w:color w:val="3B3838" w:themeColor="background2" w:themeShade="40"/>
          <w:sz w:val="22"/>
          <w:szCs w:val="22"/>
        </w:rPr>
        <w:t>ų galiojimas ir pasiūlymų</w:t>
      </w:r>
      <w:r w:rsidR="00EE1C85" w:rsidRPr="00816BDE">
        <w:rPr>
          <w:rFonts w:ascii="Jost" w:hAnsi="Jost" w:cstheme="minorHAnsi"/>
          <w:color w:val="3B3838" w:themeColor="background2" w:themeShade="40"/>
          <w:sz w:val="22"/>
          <w:szCs w:val="22"/>
        </w:rPr>
        <w:t xml:space="preserve"> galiojimo užtikrinimas</w:t>
      </w:r>
      <w:bookmarkEnd w:id="31"/>
      <w:bookmarkEnd w:id="32"/>
      <w:bookmarkEnd w:id="33"/>
      <w:bookmarkEnd w:id="34"/>
    </w:p>
    <w:p w14:paraId="24DD2D65" w14:textId="77777777" w:rsidR="00681F99" w:rsidRPr="00816BDE" w:rsidRDefault="0074096E" w:rsidP="00681F99">
      <w:pPr>
        <w:pStyle w:val="Sraopastraipa"/>
        <w:numPr>
          <w:ilvl w:val="1"/>
          <w:numId w:val="8"/>
        </w:numPr>
        <w:tabs>
          <w:tab w:val="left" w:pos="1260"/>
        </w:tabs>
        <w:spacing w:line="20" w:lineRule="atLeast"/>
        <w:ind w:left="0" w:firstLine="720"/>
        <w:jc w:val="both"/>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Pasiūlymo galiojimo terminas nurodomas specialiųjų pirkimo sąlygų priede „Terminai“. Jeigu pasiūlyme nenurodytas jo galiojimo laikas, laikoma, kad pasiūlymas galioja tiek, kiek numatyta pirkimo dokumentuose.</w:t>
      </w:r>
    </w:p>
    <w:p w14:paraId="2B38CB47" w14:textId="136BAD1F" w:rsidR="00B3551C" w:rsidRPr="00816BDE" w:rsidRDefault="00B3551C" w:rsidP="00681F99">
      <w:pPr>
        <w:pStyle w:val="Sraopastraipa"/>
        <w:numPr>
          <w:ilvl w:val="1"/>
          <w:numId w:val="8"/>
        </w:numPr>
        <w:tabs>
          <w:tab w:val="left" w:pos="1260"/>
        </w:tabs>
        <w:spacing w:line="20" w:lineRule="atLeast"/>
        <w:ind w:left="0" w:firstLine="720"/>
        <w:jc w:val="both"/>
        <w:rPr>
          <w:rFonts w:ascii="Jost" w:hAnsi="Jost" w:cstheme="minorHAnsi"/>
          <w:color w:val="3B3838" w:themeColor="background2" w:themeShade="40"/>
          <w:sz w:val="22"/>
          <w:szCs w:val="22"/>
        </w:rPr>
      </w:pPr>
      <w:r w:rsidRPr="00816BDE">
        <w:rPr>
          <w:rFonts w:ascii="Jost" w:eastAsia="Calibri" w:hAnsi="Jost" w:cstheme="minorHAnsi"/>
          <w:color w:val="3B3838" w:themeColor="background2" w:themeShade="40"/>
          <w:sz w:val="22"/>
          <w:szCs w:val="22"/>
        </w:rPr>
        <w:t xml:space="preserve">Perkančioji organizacija nereikalauja užtikrinti </w:t>
      </w:r>
      <w:r w:rsidR="00110481" w:rsidRPr="00816BDE">
        <w:rPr>
          <w:rFonts w:ascii="Jost" w:eastAsia="Calibri" w:hAnsi="Jost" w:cstheme="minorHAnsi"/>
          <w:color w:val="3B3838" w:themeColor="background2" w:themeShade="40"/>
          <w:sz w:val="22"/>
          <w:szCs w:val="22"/>
        </w:rPr>
        <w:t>p</w:t>
      </w:r>
      <w:r w:rsidRPr="00816BDE">
        <w:rPr>
          <w:rFonts w:ascii="Jost" w:eastAsia="Calibri" w:hAnsi="Jost" w:cstheme="minorHAnsi"/>
          <w:color w:val="3B3838" w:themeColor="background2" w:themeShade="40"/>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816BDE" w:rsidRDefault="00E529AD" w:rsidP="00E529AD">
      <w:pPr>
        <w:pStyle w:val="Antrat1"/>
        <w:tabs>
          <w:tab w:val="left" w:pos="709"/>
        </w:tabs>
        <w:spacing w:line="20" w:lineRule="atLeast"/>
        <w:contextualSpacing/>
        <w:rPr>
          <w:rFonts w:ascii="Jost" w:hAnsi="Jost" w:cstheme="minorHAnsi"/>
          <w:color w:val="3B3838" w:themeColor="background2" w:themeShade="40"/>
          <w:sz w:val="22"/>
          <w:szCs w:val="22"/>
        </w:rPr>
      </w:pPr>
      <w:bookmarkStart w:id="35" w:name="_Ref39658218"/>
      <w:bookmarkStart w:id="36" w:name="_Ref39658226"/>
      <w:bookmarkStart w:id="37" w:name="_Ref39658248"/>
      <w:bookmarkStart w:id="38" w:name="_Ref39658251"/>
      <w:bookmarkStart w:id="39" w:name="_Toc126333935"/>
      <w:bookmarkStart w:id="40" w:name="_Toc190267188"/>
      <w:bookmarkStart w:id="41" w:name="_Ref39485250"/>
      <w:bookmarkStart w:id="42" w:name="_Ref39485258"/>
      <w:r w:rsidRPr="00816BDE">
        <w:rPr>
          <w:rFonts w:ascii="Jost" w:hAnsi="Jost" w:cstheme="minorHAnsi"/>
          <w:color w:val="3B3838" w:themeColor="background2" w:themeShade="40"/>
          <w:sz w:val="22"/>
          <w:szCs w:val="22"/>
        </w:rPr>
        <w:t xml:space="preserve">6. </w:t>
      </w:r>
      <w:r w:rsidR="00040C0F" w:rsidRPr="00816BDE">
        <w:rPr>
          <w:rFonts w:ascii="Jost" w:hAnsi="Jost" w:cstheme="minorHAnsi"/>
          <w:color w:val="3B3838" w:themeColor="background2" w:themeShade="40"/>
          <w:sz w:val="22"/>
          <w:szCs w:val="22"/>
        </w:rPr>
        <w:t>Elektroninis aukcionas</w:t>
      </w:r>
      <w:bookmarkEnd w:id="35"/>
      <w:bookmarkEnd w:id="36"/>
      <w:bookmarkEnd w:id="37"/>
      <w:bookmarkEnd w:id="38"/>
      <w:bookmarkEnd w:id="39"/>
      <w:bookmarkEnd w:id="40"/>
    </w:p>
    <w:p w14:paraId="1829CCBD" w14:textId="63BF199D" w:rsidR="00EB5D30" w:rsidRPr="00816BDE" w:rsidRDefault="00040C0F" w:rsidP="00681F99">
      <w:pPr>
        <w:pStyle w:val="Sraopastraipa"/>
        <w:numPr>
          <w:ilvl w:val="1"/>
          <w:numId w:val="9"/>
        </w:numPr>
        <w:tabs>
          <w:tab w:val="left" w:pos="1260"/>
        </w:tabs>
        <w:spacing w:after="0" w:line="20" w:lineRule="atLeast"/>
        <w:ind w:left="0" w:firstLine="720"/>
        <w:rPr>
          <w:rFonts w:ascii="Jost"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Perkančioji organizacija pirkime netaikys elektroninio aukciono.</w:t>
      </w:r>
    </w:p>
    <w:p w14:paraId="14CBD3AD" w14:textId="53AE97E0" w:rsidR="009D0DC5" w:rsidRPr="00816BDE" w:rsidRDefault="00EA001C" w:rsidP="00C1091D">
      <w:pPr>
        <w:pStyle w:val="Antrat1"/>
        <w:numPr>
          <w:ilvl w:val="0"/>
          <w:numId w:val="4"/>
        </w:numPr>
        <w:tabs>
          <w:tab w:val="left" w:pos="450"/>
        </w:tabs>
        <w:spacing w:line="20" w:lineRule="atLeast"/>
        <w:ind w:left="0" w:firstLine="0"/>
        <w:contextualSpacing/>
        <w:rPr>
          <w:rFonts w:ascii="Jost" w:hAnsi="Jost" w:cstheme="minorHAnsi"/>
          <w:color w:val="3B3838" w:themeColor="background2" w:themeShade="40"/>
          <w:sz w:val="22"/>
          <w:szCs w:val="22"/>
        </w:rPr>
      </w:pPr>
      <w:bookmarkStart w:id="43" w:name="_Ref39667303"/>
      <w:bookmarkStart w:id="44" w:name="_Ref39667308"/>
      <w:bookmarkStart w:id="45" w:name="_Toc126333936"/>
      <w:bookmarkStart w:id="46" w:name="_Toc190267189"/>
      <w:r w:rsidRPr="00816BDE">
        <w:rPr>
          <w:rFonts w:ascii="Jost" w:hAnsi="Jost" w:cstheme="minorHAnsi"/>
          <w:color w:val="3B3838" w:themeColor="background2" w:themeShade="40"/>
          <w:sz w:val="22"/>
          <w:szCs w:val="22"/>
        </w:rPr>
        <w:t>P</w:t>
      </w:r>
      <w:r w:rsidR="00014A61" w:rsidRPr="00816BDE">
        <w:rPr>
          <w:rFonts w:ascii="Jost" w:hAnsi="Jost" w:cstheme="minorHAnsi"/>
          <w:color w:val="3B3838" w:themeColor="background2" w:themeShade="40"/>
          <w:sz w:val="22"/>
          <w:szCs w:val="22"/>
        </w:rPr>
        <w:t>asiūlymų vertinimas</w:t>
      </w:r>
      <w:bookmarkEnd w:id="41"/>
      <w:bookmarkEnd w:id="42"/>
      <w:bookmarkEnd w:id="43"/>
      <w:bookmarkEnd w:id="44"/>
      <w:bookmarkEnd w:id="45"/>
      <w:bookmarkEnd w:id="46"/>
    </w:p>
    <w:p w14:paraId="78BC948D" w14:textId="68487446" w:rsidR="00681F99" w:rsidRPr="00816BDE" w:rsidRDefault="00E63003"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color w:val="3B3838" w:themeColor="background2" w:themeShade="40"/>
          <w:sz w:val="22"/>
          <w:szCs w:val="22"/>
        </w:rPr>
      </w:pPr>
      <w:r w:rsidRPr="00816BDE">
        <w:rPr>
          <w:rFonts w:ascii="Jost" w:eastAsia="Calibri" w:hAnsi="Jost"/>
          <w:color w:val="3B3838" w:themeColor="background2" w:themeShade="40"/>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w:t>
      </w:r>
      <w:r w:rsidR="005159D2" w:rsidRPr="00816BDE">
        <w:rPr>
          <w:rFonts w:ascii="Jost" w:eastAsia="Calibri" w:hAnsi="Jost" w:cstheme="minorHAnsi"/>
          <w:color w:val="3B3838" w:themeColor="background2" w:themeShade="40"/>
          <w:sz w:val="22"/>
          <w:szCs w:val="22"/>
        </w:rPr>
        <w:t>.</w:t>
      </w:r>
    </w:p>
    <w:p w14:paraId="102136D3" w14:textId="759BCC8C" w:rsidR="00D734C6" w:rsidRPr="00816BDE" w:rsidRDefault="00D734C6" w:rsidP="00681F99">
      <w:pPr>
        <w:pStyle w:val="Sraopastraipa"/>
        <w:numPr>
          <w:ilvl w:val="1"/>
          <w:numId w:val="4"/>
        </w:numPr>
        <w:tabs>
          <w:tab w:val="left" w:pos="1260"/>
        </w:tabs>
        <w:spacing w:after="0" w:line="20" w:lineRule="atLeast"/>
        <w:ind w:left="0" w:firstLine="720"/>
        <w:contextualSpacing w:val="0"/>
        <w:jc w:val="both"/>
        <w:rPr>
          <w:rFonts w:ascii="Jost" w:eastAsia="Calibri" w:hAnsi="Jost" w:cstheme="minorHAnsi"/>
          <w:color w:val="3B3838" w:themeColor="background2" w:themeShade="40"/>
          <w:sz w:val="22"/>
          <w:szCs w:val="22"/>
        </w:rPr>
      </w:pPr>
      <w:r w:rsidRPr="00816BDE">
        <w:rPr>
          <w:rFonts w:ascii="Jost" w:hAnsi="Jost" w:cstheme="minorHAnsi"/>
          <w:color w:val="3B3838" w:themeColor="background2" w:themeShade="40"/>
          <w:sz w:val="22"/>
          <w:szCs w:val="22"/>
        </w:rPr>
        <w:t xml:space="preserve">Laimėjusiu </w:t>
      </w:r>
      <w:r w:rsidR="005D7D8C" w:rsidRPr="00816BDE">
        <w:rPr>
          <w:rFonts w:ascii="Jost" w:hAnsi="Jost" w:cstheme="minorHAnsi"/>
          <w:color w:val="3B3838" w:themeColor="background2" w:themeShade="40"/>
          <w:sz w:val="22"/>
          <w:szCs w:val="22"/>
        </w:rPr>
        <w:t>pasiūlymu</w:t>
      </w:r>
      <w:r w:rsidRPr="00816BDE">
        <w:rPr>
          <w:rFonts w:ascii="Jost" w:hAnsi="Jost" w:cstheme="minorHAnsi"/>
          <w:color w:val="3B3838" w:themeColor="background2" w:themeShade="40"/>
          <w:sz w:val="22"/>
          <w:szCs w:val="22"/>
        </w:rPr>
        <w:t xml:space="preserve"> galės būti pripažintas tik 1 (vienas) </w:t>
      </w:r>
      <w:r w:rsidR="005D7D8C" w:rsidRPr="00816BDE">
        <w:rPr>
          <w:rFonts w:ascii="Jost" w:hAnsi="Jost" w:cstheme="minorHAnsi"/>
          <w:color w:val="3B3838" w:themeColor="background2" w:themeShade="40"/>
          <w:sz w:val="22"/>
          <w:szCs w:val="22"/>
        </w:rPr>
        <w:t>ekonomiškai naudingiausias pasiūlymas, esantis pasiūlymų eilės pirmojoje vietoje</w:t>
      </w:r>
      <w:r w:rsidRPr="00816BDE">
        <w:rPr>
          <w:rFonts w:ascii="Jost" w:hAnsi="Jost" w:cstheme="minorHAnsi"/>
          <w:color w:val="3B3838" w:themeColor="background2" w:themeShade="40"/>
          <w:sz w:val="22"/>
          <w:szCs w:val="22"/>
        </w:rPr>
        <w:t>.</w:t>
      </w:r>
    </w:p>
    <w:p w14:paraId="678C44CA" w14:textId="386FC681" w:rsidR="00FE7908" w:rsidRPr="00816BDE" w:rsidRDefault="00597218" w:rsidP="00597218">
      <w:pPr>
        <w:pStyle w:val="Antrat1"/>
        <w:tabs>
          <w:tab w:val="left" w:pos="567"/>
        </w:tabs>
        <w:spacing w:line="20" w:lineRule="atLeast"/>
        <w:contextualSpacing/>
        <w:rPr>
          <w:rFonts w:ascii="Jost" w:hAnsi="Jost" w:cstheme="minorHAnsi"/>
          <w:color w:val="3B3838" w:themeColor="background2" w:themeShade="40"/>
          <w:sz w:val="22"/>
          <w:szCs w:val="22"/>
        </w:rPr>
      </w:pPr>
      <w:bookmarkStart w:id="47" w:name="_Ref39425999"/>
      <w:bookmarkStart w:id="48" w:name="_Ref39426005"/>
      <w:bookmarkStart w:id="49" w:name="_Toc126333937"/>
      <w:bookmarkStart w:id="50" w:name="_Toc190267190"/>
      <w:r w:rsidRPr="00816BDE">
        <w:rPr>
          <w:rFonts w:ascii="Jost" w:hAnsi="Jost" w:cstheme="minorHAnsi"/>
          <w:color w:val="3B3838" w:themeColor="background2" w:themeShade="40"/>
          <w:sz w:val="22"/>
          <w:szCs w:val="22"/>
        </w:rPr>
        <w:t>8.</w:t>
      </w:r>
      <w:r w:rsidR="00F848E0" w:rsidRPr="00816BDE">
        <w:rPr>
          <w:rFonts w:ascii="Jost" w:hAnsi="Jost" w:cstheme="minorHAnsi"/>
          <w:color w:val="3B3838" w:themeColor="background2" w:themeShade="40"/>
          <w:sz w:val="22"/>
          <w:szCs w:val="22"/>
        </w:rPr>
        <w:t>Pirkimo s</w:t>
      </w:r>
      <w:r w:rsidR="00281735" w:rsidRPr="00816BDE">
        <w:rPr>
          <w:rFonts w:ascii="Jost" w:hAnsi="Jost" w:cstheme="minorHAnsi"/>
          <w:color w:val="3B3838" w:themeColor="background2" w:themeShade="40"/>
          <w:sz w:val="22"/>
          <w:szCs w:val="22"/>
        </w:rPr>
        <w:t xml:space="preserve">utarties </w:t>
      </w:r>
      <w:bookmarkEnd w:id="47"/>
      <w:bookmarkEnd w:id="48"/>
      <w:bookmarkEnd w:id="49"/>
      <w:r w:rsidR="00F848E0" w:rsidRPr="00816BDE">
        <w:rPr>
          <w:rFonts w:ascii="Jost" w:hAnsi="Jost" w:cstheme="minorHAnsi"/>
          <w:color w:val="3B3838" w:themeColor="background2" w:themeShade="40"/>
          <w:sz w:val="22"/>
          <w:szCs w:val="22"/>
        </w:rPr>
        <w:t>pasirašymas ir sąlygos</w:t>
      </w:r>
      <w:bookmarkEnd w:id="50"/>
    </w:p>
    <w:p w14:paraId="3EF7068A" w14:textId="6AF00E71" w:rsidR="0088290F" w:rsidRPr="00816BDE" w:rsidRDefault="00F57665" w:rsidP="00546CE2">
      <w:pPr>
        <w:pStyle w:val="Sraopastraipa"/>
        <w:numPr>
          <w:ilvl w:val="1"/>
          <w:numId w:val="10"/>
        </w:numPr>
        <w:tabs>
          <w:tab w:val="left" w:pos="1260"/>
        </w:tabs>
        <w:spacing w:after="0" w:line="20" w:lineRule="atLeast"/>
        <w:ind w:left="0" w:firstLine="720"/>
        <w:jc w:val="both"/>
        <w:rPr>
          <w:rFonts w:ascii="Jost" w:hAnsi="Jost"/>
          <w:color w:val="3B3838" w:themeColor="background2" w:themeShade="40"/>
          <w:sz w:val="22"/>
          <w:szCs w:val="22"/>
        </w:rPr>
      </w:pPr>
      <w:r w:rsidRPr="00816BDE">
        <w:rPr>
          <w:rFonts w:ascii="Jost" w:hAnsi="Jost"/>
          <w:color w:val="3B3838" w:themeColor="background2" w:themeShade="40"/>
          <w:sz w:val="22"/>
          <w:szCs w:val="22"/>
        </w:rPr>
        <w:t xml:space="preserve">Ši pirkimo procedūra atliekama siekiant sudaryti </w:t>
      </w:r>
      <w:r w:rsidR="0088290F" w:rsidRPr="00816BDE">
        <w:rPr>
          <w:rFonts w:ascii="Jost" w:hAnsi="Jost"/>
          <w:color w:val="3B3838" w:themeColor="background2" w:themeShade="40"/>
          <w:sz w:val="22"/>
          <w:szCs w:val="22"/>
        </w:rPr>
        <w:t xml:space="preserve">pirkimo </w:t>
      </w:r>
      <w:r w:rsidRPr="00816BDE">
        <w:rPr>
          <w:rFonts w:ascii="Jost" w:hAnsi="Jost"/>
          <w:color w:val="3B3838" w:themeColor="background2" w:themeShade="40"/>
          <w:sz w:val="22"/>
          <w:szCs w:val="22"/>
        </w:rPr>
        <w:t>sutartį</w:t>
      </w:r>
      <w:r w:rsidR="009A7D11" w:rsidRPr="00816BDE">
        <w:rPr>
          <w:rFonts w:ascii="Jost" w:hAnsi="Jost"/>
          <w:color w:val="3B3838" w:themeColor="background2" w:themeShade="40"/>
          <w:sz w:val="22"/>
          <w:szCs w:val="22"/>
        </w:rPr>
        <w:t xml:space="preserve"> </w:t>
      </w:r>
      <w:r w:rsidR="0088290F" w:rsidRPr="00816BDE">
        <w:rPr>
          <w:rFonts w:ascii="Jost" w:hAnsi="Jost"/>
          <w:color w:val="3B3838" w:themeColor="background2" w:themeShade="40"/>
          <w:sz w:val="22"/>
          <w:szCs w:val="22"/>
        </w:rPr>
        <w:t xml:space="preserve">(toliau – sutartis) </w:t>
      </w:r>
      <w:r w:rsidR="009A7D11" w:rsidRPr="00816BDE">
        <w:rPr>
          <w:rFonts w:ascii="Jost" w:hAnsi="Jost"/>
          <w:color w:val="3B3838" w:themeColor="background2" w:themeShade="40"/>
          <w:sz w:val="22"/>
          <w:szCs w:val="22"/>
        </w:rPr>
        <w:t>su tiekėju, kurio pasiūlymas</w:t>
      </w:r>
      <w:r w:rsidR="007B12FF" w:rsidRPr="00816BDE">
        <w:rPr>
          <w:rFonts w:ascii="Jost" w:hAnsi="Jost"/>
          <w:color w:val="3B3838" w:themeColor="background2" w:themeShade="40"/>
          <w:sz w:val="22"/>
          <w:szCs w:val="22"/>
        </w:rPr>
        <w:t xml:space="preserve">, vadovaujantis </w:t>
      </w:r>
      <w:r w:rsidR="008F4194" w:rsidRPr="00816BDE">
        <w:rPr>
          <w:rFonts w:ascii="Jost" w:hAnsi="Jost"/>
          <w:color w:val="3B3838" w:themeColor="background2" w:themeShade="40"/>
          <w:sz w:val="22"/>
          <w:szCs w:val="22"/>
        </w:rPr>
        <w:t>p</w:t>
      </w:r>
      <w:r w:rsidR="007B12FF" w:rsidRPr="00816BDE">
        <w:rPr>
          <w:rFonts w:ascii="Jost" w:hAnsi="Jost"/>
          <w:color w:val="3B3838" w:themeColor="background2" w:themeShade="40"/>
          <w:sz w:val="22"/>
          <w:szCs w:val="22"/>
        </w:rPr>
        <w:t xml:space="preserve">irkimo </w:t>
      </w:r>
      <w:r w:rsidR="00207E40" w:rsidRPr="00816BDE">
        <w:rPr>
          <w:rFonts w:ascii="Jost" w:hAnsi="Jost"/>
          <w:color w:val="3B3838" w:themeColor="background2" w:themeShade="40"/>
          <w:sz w:val="22"/>
          <w:szCs w:val="22"/>
        </w:rPr>
        <w:t>sąlygose</w:t>
      </w:r>
      <w:r w:rsidR="007B12FF" w:rsidRPr="00816BDE">
        <w:rPr>
          <w:rFonts w:ascii="Jost" w:hAnsi="Jost"/>
          <w:color w:val="3B3838" w:themeColor="background2" w:themeShade="40"/>
          <w:sz w:val="22"/>
          <w:szCs w:val="22"/>
        </w:rPr>
        <w:t xml:space="preserve"> nustatyta tvarka</w:t>
      </w:r>
      <w:r w:rsidR="0023505D" w:rsidRPr="00816BDE">
        <w:rPr>
          <w:rFonts w:ascii="Jost" w:hAnsi="Jost"/>
          <w:color w:val="3B3838" w:themeColor="background2" w:themeShade="40"/>
          <w:sz w:val="22"/>
          <w:szCs w:val="22"/>
        </w:rPr>
        <w:t>,</w:t>
      </w:r>
      <w:r w:rsidR="009A7D11" w:rsidRPr="00816BDE">
        <w:rPr>
          <w:rFonts w:ascii="Jost" w:hAnsi="Jost"/>
          <w:color w:val="3B3838" w:themeColor="background2" w:themeShade="40"/>
          <w:sz w:val="22"/>
          <w:szCs w:val="22"/>
        </w:rPr>
        <w:t xml:space="preserve"> bus pripažintas laimėjęs</w:t>
      </w:r>
      <w:r w:rsidR="008933BC" w:rsidRPr="00816BDE">
        <w:rPr>
          <w:rFonts w:ascii="Jost" w:hAnsi="Jost"/>
          <w:color w:val="3B3838" w:themeColor="background2" w:themeShade="40"/>
          <w:sz w:val="22"/>
          <w:szCs w:val="22"/>
        </w:rPr>
        <w:t>, o jei pirkimas skaidomas į dalis – su tiekėjais, kurių pasiūlymai bus pripažinti laimėję</w:t>
      </w:r>
      <w:r w:rsidR="00F065D6" w:rsidRPr="00816BDE">
        <w:rPr>
          <w:rFonts w:ascii="Jost" w:hAnsi="Jost"/>
          <w:color w:val="3B3838" w:themeColor="background2" w:themeShade="40"/>
          <w:sz w:val="22"/>
          <w:szCs w:val="22"/>
        </w:rPr>
        <w:t xml:space="preserve">. </w:t>
      </w:r>
      <w:r w:rsidR="004B2DE4" w:rsidRPr="00816BDE">
        <w:rPr>
          <w:rFonts w:ascii="Jost" w:hAnsi="Jost"/>
          <w:color w:val="3B3838" w:themeColor="background2" w:themeShade="40"/>
          <w:sz w:val="22"/>
          <w:szCs w:val="22"/>
        </w:rPr>
        <w:t xml:space="preserve">Sutarties sąlygos pateikiamos </w:t>
      </w:r>
      <w:r w:rsidR="00236FF5" w:rsidRPr="00816BDE">
        <w:rPr>
          <w:rFonts w:ascii="Jost" w:hAnsi="Jost"/>
          <w:color w:val="3B3838" w:themeColor="background2" w:themeShade="40"/>
          <w:sz w:val="22"/>
          <w:szCs w:val="22"/>
        </w:rPr>
        <w:t>specialiųjų p</w:t>
      </w:r>
      <w:r w:rsidR="00551FA7" w:rsidRPr="00816BDE">
        <w:rPr>
          <w:rFonts w:ascii="Jost" w:hAnsi="Jost"/>
          <w:color w:val="3B3838" w:themeColor="background2" w:themeShade="40"/>
          <w:sz w:val="22"/>
          <w:szCs w:val="22"/>
        </w:rPr>
        <w:t xml:space="preserve">irkimo </w:t>
      </w:r>
      <w:r w:rsidR="00D86901" w:rsidRPr="00816BDE">
        <w:rPr>
          <w:rFonts w:ascii="Jost" w:hAnsi="Jost"/>
          <w:color w:val="3B3838" w:themeColor="background2" w:themeShade="40"/>
          <w:sz w:val="22"/>
          <w:szCs w:val="22"/>
        </w:rPr>
        <w:t>sąlygų priede „Sutarties projektas“</w:t>
      </w:r>
      <w:r w:rsidR="004B2DE4" w:rsidRPr="00816BDE">
        <w:rPr>
          <w:rFonts w:ascii="Jost" w:hAnsi="Jost"/>
          <w:color w:val="3B3838" w:themeColor="background2" w:themeShade="40"/>
          <w:sz w:val="22"/>
          <w:szCs w:val="22"/>
        </w:rPr>
        <w:t>.</w:t>
      </w:r>
    </w:p>
    <w:bookmarkEnd w:id="0"/>
    <w:p w14:paraId="403C297A" w14:textId="7DFB9CE4" w:rsidR="00A4599F" w:rsidRPr="00816BDE" w:rsidRDefault="008D704D" w:rsidP="001E7465">
      <w:pPr>
        <w:shd w:val="clear" w:color="auto" w:fill="FFFFFF"/>
        <w:spacing w:after="0" w:line="240" w:lineRule="auto"/>
        <w:jc w:val="center"/>
        <w:rPr>
          <w:rFonts w:ascii="Jost" w:hAnsi="Jost" w:cstheme="minorHAnsi"/>
          <w:b/>
          <w:bCs/>
          <w:smallCaps/>
          <w:color w:val="3B3838" w:themeColor="background2" w:themeShade="40"/>
          <w:sz w:val="22"/>
          <w:szCs w:val="22"/>
        </w:rPr>
      </w:pPr>
      <w:r w:rsidRPr="00816BDE">
        <w:rPr>
          <w:rFonts w:ascii="Jost" w:eastAsia="Calibri" w:hAnsi="Jost" w:cstheme="minorHAnsi"/>
          <w:color w:val="3B3838" w:themeColor="background2" w:themeShade="40"/>
          <w:sz w:val="22"/>
          <w:szCs w:val="22"/>
        </w:rPr>
        <w:t>_________</w:t>
      </w:r>
    </w:p>
    <w:sectPr w:rsidR="00A4599F" w:rsidRPr="00816BDE" w:rsidSect="00E12FDE">
      <w:footerReference w:type="default" r:id="rId15"/>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AE684" w14:textId="77777777" w:rsidR="007B29AF" w:rsidRDefault="007B29AF" w:rsidP="00D05666">
      <w:r>
        <w:separator/>
      </w:r>
    </w:p>
  </w:endnote>
  <w:endnote w:type="continuationSeparator" w:id="0">
    <w:p w14:paraId="3B33F102" w14:textId="77777777" w:rsidR="007B29AF" w:rsidRDefault="007B29AF" w:rsidP="00D05666">
      <w:r>
        <w:continuationSeparator/>
      </w:r>
    </w:p>
  </w:endnote>
  <w:endnote w:type="continuationNotice" w:id="1">
    <w:p w14:paraId="0698CF79" w14:textId="77777777" w:rsidR="007B29AF" w:rsidRDefault="007B2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B634B" w14:textId="77777777" w:rsidR="007B29AF" w:rsidRDefault="007B29AF" w:rsidP="00D05666">
      <w:r>
        <w:separator/>
      </w:r>
    </w:p>
  </w:footnote>
  <w:footnote w:type="continuationSeparator" w:id="0">
    <w:p w14:paraId="6128B019" w14:textId="77777777" w:rsidR="007B29AF" w:rsidRDefault="007B29AF" w:rsidP="00D05666">
      <w:r>
        <w:continuationSeparator/>
      </w:r>
    </w:p>
  </w:footnote>
  <w:footnote w:type="continuationNotice" w:id="1">
    <w:p w14:paraId="0C3BD9CB" w14:textId="77777777" w:rsidR="007B29AF" w:rsidRDefault="007B29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5D"/>
    <w:multiLevelType w:val="multilevel"/>
    <w:tmpl w:val="A888DA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C159C7"/>
    <w:multiLevelType w:val="multilevel"/>
    <w:tmpl w:val="BD1C55F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D42219"/>
    <w:multiLevelType w:val="multilevel"/>
    <w:tmpl w:val="1B8C498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i w:val="0"/>
        <w:iCs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190A91"/>
    <w:multiLevelType w:val="multilevel"/>
    <w:tmpl w:val="FEEEA2D0"/>
    <w:lvl w:ilvl="0">
      <w:start w:val="2"/>
      <w:numFmt w:val="decimal"/>
      <w:lvlText w:val="%1."/>
      <w:lvlJc w:val="left"/>
      <w:pPr>
        <w:ind w:left="360" w:hanging="360"/>
      </w:pPr>
      <w:rPr>
        <w:rFonts w:eastAsia="Calibri" w:cstheme="minorBidi" w:hint="default"/>
        <w:i w:val="0"/>
        <w:color w:val="000000" w:themeColor="text1"/>
      </w:rPr>
    </w:lvl>
    <w:lvl w:ilvl="1">
      <w:start w:val="1"/>
      <w:numFmt w:val="decimal"/>
      <w:lvlText w:val="%1.%2."/>
      <w:lvlJc w:val="left"/>
      <w:pPr>
        <w:ind w:left="720" w:hanging="360"/>
      </w:pPr>
      <w:rPr>
        <w:rFonts w:eastAsia="Calibri" w:cstheme="minorBidi" w:hint="default"/>
        <w:i w:val="0"/>
        <w:color w:val="000000" w:themeColor="text1"/>
      </w:rPr>
    </w:lvl>
    <w:lvl w:ilvl="2">
      <w:start w:val="1"/>
      <w:numFmt w:val="decimal"/>
      <w:lvlText w:val="%1.%2.%3."/>
      <w:lvlJc w:val="left"/>
      <w:pPr>
        <w:ind w:left="1440" w:hanging="720"/>
      </w:pPr>
      <w:rPr>
        <w:rFonts w:eastAsia="Calibri" w:cstheme="minorBidi" w:hint="default"/>
        <w:i w:val="0"/>
        <w:color w:val="000000" w:themeColor="text1"/>
      </w:rPr>
    </w:lvl>
    <w:lvl w:ilvl="3">
      <w:start w:val="1"/>
      <w:numFmt w:val="decimal"/>
      <w:lvlText w:val="%1.%2.%3.%4."/>
      <w:lvlJc w:val="left"/>
      <w:pPr>
        <w:ind w:left="1800" w:hanging="720"/>
      </w:pPr>
      <w:rPr>
        <w:rFonts w:eastAsia="Calibri" w:cstheme="minorBidi" w:hint="default"/>
        <w:i w:val="0"/>
        <w:color w:val="000000" w:themeColor="text1"/>
      </w:rPr>
    </w:lvl>
    <w:lvl w:ilvl="4">
      <w:start w:val="1"/>
      <w:numFmt w:val="decimal"/>
      <w:lvlText w:val="%1.%2.%3.%4.%5."/>
      <w:lvlJc w:val="left"/>
      <w:pPr>
        <w:ind w:left="2520" w:hanging="1080"/>
      </w:pPr>
      <w:rPr>
        <w:rFonts w:eastAsia="Calibri" w:cstheme="minorBidi" w:hint="default"/>
        <w:i w:val="0"/>
        <w:color w:val="000000" w:themeColor="text1"/>
      </w:rPr>
    </w:lvl>
    <w:lvl w:ilvl="5">
      <w:start w:val="1"/>
      <w:numFmt w:val="decimal"/>
      <w:lvlText w:val="%1.%2.%3.%4.%5.%6."/>
      <w:lvlJc w:val="left"/>
      <w:pPr>
        <w:ind w:left="2880" w:hanging="1080"/>
      </w:pPr>
      <w:rPr>
        <w:rFonts w:eastAsia="Calibri" w:cstheme="minorBidi" w:hint="default"/>
        <w:i w:val="0"/>
        <w:color w:val="000000" w:themeColor="text1"/>
      </w:rPr>
    </w:lvl>
    <w:lvl w:ilvl="6">
      <w:start w:val="1"/>
      <w:numFmt w:val="decimal"/>
      <w:lvlText w:val="%1.%2.%3.%4.%5.%6.%7."/>
      <w:lvlJc w:val="left"/>
      <w:pPr>
        <w:ind w:left="3600" w:hanging="1440"/>
      </w:pPr>
      <w:rPr>
        <w:rFonts w:eastAsia="Calibri" w:cstheme="minorBidi" w:hint="default"/>
        <w:i w:val="0"/>
        <w:color w:val="000000" w:themeColor="text1"/>
      </w:rPr>
    </w:lvl>
    <w:lvl w:ilvl="7">
      <w:start w:val="1"/>
      <w:numFmt w:val="decimal"/>
      <w:lvlText w:val="%1.%2.%3.%4.%5.%6.%7.%8."/>
      <w:lvlJc w:val="left"/>
      <w:pPr>
        <w:ind w:left="3960" w:hanging="1440"/>
      </w:pPr>
      <w:rPr>
        <w:rFonts w:eastAsia="Calibri" w:cstheme="minorBidi" w:hint="default"/>
        <w:i w:val="0"/>
        <w:color w:val="000000" w:themeColor="text1"/>
      </w:rPr>
    </w:lvl>
    <w:lvl w:ilvl="8">
      <w:start w:val="1"/>
      <w:numFmt w:val="decimal"/>
      <w:lvlText w:val="%1.%2.%3.%4.%5.%6.%7.%8.%9."/>
      <w:lvlJc w:val="left"/>
      <w:pPr>
        <w:ind w:left="4680" w:hanging="1800"/>
      </w:pPr>
      <w:rPr>
        <w:rFonts w:eastAsia="Calibri" w:cstheme="minorBidi" w:hint="default"/>
        <w:i w:val="0"/>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E17804"/>
    <w:multiLevelType w:val="multilevel"/>
    <w:tmpl w:val="2AD0ED64"/>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560" w:hanging="1800"/>
      </w:pPr>
      <w:rPr>
        <w:rFonts w:hint="default"/>
      </w:rPr>
    </w:lvl>
  </w:abstractNum>
  <w:abstractNum w:abstractNumId="7" w15:restartNumberingAfterBreak="0">
    <w:nsid w:val="5FD83F62"/>
    <w:multiLevelType w:val="multilevel"/>
    <w:tmpl w:val="AD24C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0E7BA5"/>
    <w:multiLevelType w:val="multilevel"/>
    <w:tmpl w:val="6F9C44BE"/>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5"/>
  </w:num>
  <w:num w:numId="2" w16cid:durableId="207184103">
    <w:abstractNumId w:val="1"/>
  </w:num>
  <w:num w:numId="3" w16cid:durableId="1484615006">
    <w:abstractNumId w:val="9"/>
  </w:num>
  <w:num w:numId="4" w16cid:durableId="1743915481">
    <w:abstractNumId w:val="8"/>
  </w:num>
  <w:num w:numId="5" w16cid:durableId="1543635520">
    <w:abstractNumId w:val="4"/>
  </w:num>
  <w:num w:numId="6" w16cid:durableId="894701921">
    <w:abstractNumId w:val="3"/>
  </w:num>
  <w:num w:numId="7" w16cid:durableId="173231190">
    <w:abstractNumId w:val="0"/>
  </w:num>
  <w:num w:numId="8" w16cid:durableId="1037118895">
    <w:abstractNumId w:val="7"/>
  </w:num>
  <w:num w:numId="9" w16cid:durableId="798769002">
    <w:abstractNumId w:val="2"/>
  </w:num>
  <w:num w:numId="10" w16cid:durableId="13269340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AF"/>
    <w:rsid w:val="00001160"/>
    <w:rsid w:val="00001455"/>
    <w:rsid w:val="00001CCF"/>
    <w:rsid w:val="00003568"/>
    <w:rsid w:val="000035CE"/>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2F4"/>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66A5"/>
    <w:rsid w:val="00056D5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09A"/>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B69"/>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87"/>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3D0"/>
    <w:rsid w:val="000F04F7"/>
    <w:rsid w:val="000F051B"/>
    <w:rsid w:val="000F1287"/>
    <w:rsid w:val="000F1673"/>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223"/>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750"/>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9"/>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E69"/>
    <w:rsid w:val="00200F5D"/>
    <w:rsid w:val="002014CF"/>
    <w:rsid w:val="0020212A"/>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0A2A"/>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4E9"/>
    <w:rsid w:val="002415C7"/>
    <w:rsid w:val="0024180E"/>
    <w:rsid w:val="00241D43"/>
    <w:rsid w:val="00242459"/>
    <w:rsid w:val="002425E8"/>
    <w:rsid w:val="00242CEB"/>
    <w:rsid w:val="002430AE"/>
    <w:rsid w:val="00244688"/>
    <w:rsid w:val="00244DB5"/>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52"/>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06BD"/>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6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8C3"/>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54B"/>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051"/>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49E"/>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B7"/>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5BB"/>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6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72D"/>
    <w:rsid w:val="00410936"/>
    <w:rsid w:val="00410A15"/>
    <w:rsid w:val="0041188F"/>
    <w:rsid w:val="00411B94"/>
    <w:rsid w:val="00411BD7"/>
    <w:rsid w:val="0041208A"/>
    <w:rsid w:val="00412D36"/>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DA0"/>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22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62"/>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A"/>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0FC5"/>
    <w:rsid w:val="004A13CE"/>
    <w:rsid w:val="004A1651"/>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F1"/>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645"/>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715"/>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217"/>
    <w:rsid w:val="00517A42"/>
    <w:rsid w:val="0052042D"/>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CE2"/>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0BCD"/>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3C5"/>
    <w:rsid w:val="005D46A9"/>
    <w:rsid w:val="005D4AB8"/>
    <w:rsid w:val="005D511B"/>
    <w:rsid w:val="005D57A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8D6"/>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9E5"/>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629"/>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318"/>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1F99"/>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18E"/>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8B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6FC"/>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29D"/>
    <w:rsid w:val="0079367F"/>
    <w:rsid w:val="00793A26"/>
    <w:rsid w:val="0079488E"/>
    <w:rsid w:val="007948D0"/>
    <w:rsid w:val="00794F1E"/>
    <w:rsid w:val="00796861"/>
    <w:rsid w:val="00796EB0"/>
    <w:rsid w:val="007976F5"/>
    <w:rsid w:val="00797833"/>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9A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49BB"/>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570"/>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BDE"/>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10"/>
    <w:rsid w:val="00831F48"/>
    <w:rsid w:val="008320EC"/>
    <w:rsid w:val="008322A8"/>
    <w:rsid w:val="0083270B"/>
    <w:rsid w:val="0083310A"/>
    <w:rsid w:val="008335C6"/>
    <w:rsid w:val="00833AB8"/>
    <w:rsid w:val="00834CBF"/>
    <w:rsid w:val="00835378"/>
    <w:rsid w:val="008358C9"/>
    <w:rsid w:val="00835AA5"/>
    <w:rsid w:val="00836AC1"/>
    <w:rsid w:val="00837056"/>
    <w:rsid w:val="0083794E"/>
    <w:rsid w:val="008409D4"/>
    <w:rsid w:val="00840BEE"/>
    <w:rsid w:val="0084131B"/>
    <w:rsid w:val="0084174D"/>
    <w:rsid w:val="008417FF"/>
    <w:rsid w:val="00841A95"/>
    <w:rsid w:val="00841D69"/>
    <w:rsid w:val="00841F69"/>
    <w:rsid w:val="008427B0"/>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022"/>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5E7"/>
    <w:rsid w:val="009621A2"/>
    <w:rsid w:val="0096248C"/>
    <w:rsid w:val="00963009"/>
    <w:rsid w:val="0096353F"/>
    <w:rsid w:val="00963829"/>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32E"/>
    <w:rsid w:val="009734C6"/>
    <w:rsid w:val="00973D2D"/>
    <w:rsid w:val="009743D3"/>
    <w:rsid w:val="0097530E"/>
    <w:rsid w:val="00975737"/>
    <w:rsid w:val="00975F1F"/>
    <w:rsid w:val="0097609B"/>
    <w:rsid w:val="009763A6"/>
    <w:rsid w:val="009763B1"/>
    <w:rsid w:val="009766CF"/>
    <w:rsid w:val="00976A65"/>
    <w:rsid w:val="00976E88"/>
    <w:rsid w:val="0097716E"/>
    <w:rsid w:val="009772F7"/>
    <w:rsid w:val="009773F1"/>
    <w:rsid w:val="009774CC"/>
    <w:rsid w:val="00980D68"/>
    <w:rsid w:val="0098179C"/>
    <w:rsid w:val="00981C1A"/>
    <w:rsid w:val="009827EC"/>
    <w:rsid w:val="00982EE8"/>
    <w:rsid w:val="00983A43"/>
    <w:rsid w:val="009841CD"/>
    <w:rsid w:val="00984B02"/>
    <w:rsid w:val="00984D86"/>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2DE"/>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54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45E"/>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ED"/>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4A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0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DEA"/>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77C"/>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3FA1"/>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4C4"/>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0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56"/>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095"/>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469"/>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91D"/>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7FA"/>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3F27"/>
    <w:rsid w:val="00C544C8"/>
    <w:rsid w:val="00C54574"/>
    <w:rsid w:val="00C54821"/>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5E3C"/>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010"/>
    <w:rsid w:val="00CD338F"/>
    <w:rsid w:val="00CD41CC"/>
    <w:rsid w:val="00CD46EA"/>
    <w:rsid w:val="00CD483E"/>
    <w:rsid w:val="00CD4A66"/>
    <w:rsid w:val="00CD528E"/>
    <w:rsid w:val="00CD580B"/>
    <w:rsid w:val="00CD5A13"/>
    <w:rsid w:val="00CD5A4E"/>
    <w:rsid w:val="00CD5F1C"/>
    <w:rsid w:val="00CD6F81"/>
    <w:rsid w:val="00CD73FF"/>
    <w:rsid w:val="00CD7537"/>
    <w:rsid w:val="00CD78B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3EB7"/>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67"/>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8DE"/>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7D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5EB3"/>
    <w:rsid w:val="00D36C34"/>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2DC"/>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14"/>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A4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15A"/>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E65"/>
    <w:rsid w:val="00E12FBA"/>
    <w:rsid w:val="00E12FDE"/>
    <w:rsid w:val="00E1304E"/>
    <w:rsid w:val="00E1329C"/>
    <w:rsid w:val="00E13E63"/>
    <w:rsid w:val="00E14085"/>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B1C"/>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6320"/>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003"/>
    <w:rsid w:val="00E6341D"/>
    <w:rsid w:val="00E6378C"/>
    <w:rsid w:val="00E63E0C"/>
    <w:rsid w:val="00E64158"/>
    <w:rsid w:val="00E6448D"/>
    <w:rsid w:val="00E64A60"/>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9E4"/>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BB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BD4"/>
    <w:rsid w:val="00EE6E84"/>
    <w:rsid w:val="00EE7654"/>
    <w:rsid w:val="00EF1101"/>
    <w:rsid w:val="00EF13E9"/>
    <w:rsid w:val="00EF22B7"/>
    <w:rsid w:val="00EF2C7C"/>
    <w:rsid w:val="00EF393F"/>
    <w:rsid w:val="00EF43A2"/>
    <w:rsid w:val="00EF5623"/>
    <w:rsid w:val="00EF577C"/>
    <w:rsid w:val="00EF595E"/>
    <w:rsid w:val="00EF5D83"/>
    <w:rsid w:val="00EF5E21"/>
    <w:rsid w:val="00EF6136"/>
    <w:rsid w:val="00EF6436"/>
    <w:rsid w:val="00EF67DA"/>
    <w:rsid w:val="00EF68E7"/>
    <w:rsid w:val="00EF7124"/>
    <w:rsid w:val="00EF7384"/>
    <w:rsid w:val="00EF77A6"/>
    <w:rsid w:val="00EF7CDF"/>
    <w:rsid w:val="00EF7FB4"/>
    <w:rsid w:val="00F00438"/>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09"/>
    <w:rsid w:val="00F05DC0"/>
    <w:rsid w:val="00F05F84"/>
    <w:rsid w:val="00F065D6"/>
    <w:rsid w:val="00F07198"/>
    <w:rsid w:val="00F07575"/>
    <w:rsid w:val="00F0779F"/>
    <w:rsid w:val="00F10EB1"/>
    <w:rsid w:val="00F11188"/>
    <w:rsid w:val="00F1174E"/>
    <w:rsid w:val="00F126A8"/>
    <w:rsid w:val="00F1334C"/>
    <w:rsid w:val="00F133E3"/>
    <w:rsid w:val="00F13921"/>
    <w:rsid w:val="00F143EB"/>
    <w:rsid w:val="00F1484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8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BB"/>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30F"/>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FD"/>
    <w:rsid w:val="00F844DB"/>
    <w:rsid w:val="00F848E0"/>
    <w:rsid w:val="00F85285"/>
    <w:rsid w:val="00F85EE3"/>
    <w:rsid w:val="00F861E5"/>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D83"/>
    <w:rsid w:val="00FA5EA4"/>
    <w:rsid w:val="00FA6816"/>
    <w:rsid w:val="00FA7142"/>
    <w:rsid w:val="00FA7269"/>
    <w:rsid w:val="00FA75F8"/>
    <w:rsid w:val="00FA7C52"/>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6E1B"/>
    <w:rsid w:val="00FC70C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25A"/>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28870260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25607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79142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baloban@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423306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10196</Words>
  <Characters>5813</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Baloban</cp:lastModifiedBy>
  <cp:revision>114</cp:revision>
  <dcterms:created xsi:type="dcterms:W3CDTF">2024-10-29T19:17:00Z</dcterms:created>
  <dcterms:modified xsi:type="dcterms:W3CDTF">2026-01-29T12:00:00Z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