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F415" w14:textId="57CAF76C" w:rsidR="00425AA2" w:rsidRPr="00346898" w:rsidRDefault="00425AA2" w:rsidP="00346898">
      <w:pPr>
        <w:pStyle w:val="paragraph"/>
        <w:spacing w:before="0" w:beforeAutospacing="0" w:after="0" w:afterAutospacing="0"/>
        <w:ind w:left="4320" w:firstLine="720"/>
        <w:textAlignment w:val="baseline"/>
        <w:rPr>
          <w:rStyle w:val="normaltextrun"/>
          <w:lang w:val="lt-LT"/>
        </w:rPr>
      </w:pPr>
      <w:r w:rsidRPr="00346898">
        <w:rPr>
          <w:rStyle w:val="normaltextrun"/>
          <w:lang w:val="lt-LT"/>
        </w:rPr>
        <w:tab/>
      </w:r>
      <w:r w:rsidRPr="00346898">
        <w:rPr>
          <w:rStyle w:val="normaltextrun"/>
          <w:lang w:val="lt-LT"/>
        </w:rPr>
        <w:tab/>
      </w:r>
      <w:r w:rsidRPr="00346898">
        <w:rPr>
          <w:rStyle w:val="normaltextrun"/>
          <w:lang w:val="lt-LT"/>
        </w:rPr>
        <w:tab/>
        <w:t>Projektas</w:t>
      </w:r>
    </w:p>
    <w:p w14:paraId="00726652" w14:textId="77777777" w:rsidR="006751E6" w:rsidRDefault="006751E6" w:rsidP="00346898">
      <w:pPr>
        <w:pStyle w:val="paragraph"/>
        <w:spacing w:before="0" w:beforeAutospacing="0" w:after="0" w:afterAutospacing="0"/>
        <w:ind w:left="4320" w:firstLine="720"/>
        <w:textAlignment w:val="baseline"/>
        <w:rPr>
          <w:rStyle w:val="normaltextrun"/>
          <w:lang w:val="lt-LT"/>
        </w:rPr>
      </w:pPr>
    </w:p>
    <w:p w14:paraId="62DEDC00" w14:textId="77777777" w:rsidR="006751E6" w:rsidRDefault="006751E6" w:rsidP="006751E6">
      <w:pPr>
        <w:pStyle w:val="paragraph"/>
        <w:spacing w:before="0" w:beforeAutospacing="0" w:after="0" w:afterAutospacing="0"/>
        <w:ind w:left="4320" w:firstLine="720"/>
        <w:textAlignment w:val="baseline"/>
        <w:rPr>
          <w:rStyle w:val="normaltextrun"/>
          <w:lang w:val="lt-LT"/>
        </w:rPr>
      </w:pPr>
      <w:r w:rsidRPr="006751E6">
        <w:rPr>
          <w:rStyle w:val="normaltextrun"/>
          <w:lang w:val="lt-LT"/>
        </w:rPr>
        <w:t xml:space="preserve">Specialiųjų pirkimo sąlygų 12 priedas </w:t>
      </w:r>
    </w:p>
    <w:p w14:paraId="5AFB9044" w14:textId="196C17EF" w:rsidR="006751E6" w:rsidRPr="006751E6" w:rsidRDefault="006751E6" w:rsidP="006751E6">
      <w:pPr>
        <w:pStyle w:val="paragraph"/>
        <w:spacing w:before="0" w:beforeAutospacing="0" w:after="0" w:afterAutospacing="0"/>
        <w:ind w:left="4320" w:firstLine="720"/>
        <w:textAlignment w:val="baseline"/>
        <w:rPr>
          <w:rStyle w:val="normaltextrun"/>
          <w:lang w:val="lt-LT"/>
        </w:rPr>
      </w:pPr>
      <w:r w:rsidRPr="006751E6">
        <w:rPr>
          <w:rStyle w:val="normaltextrun"/>
          <w:lang w:val="lt-LT"/>
        </w:rPr>
        <w:t xml:space="preserve">„Sutarties specialiosios sąlygos </w:t>
      </w:r>
    </w:p>
    <w:p w14:paraId="0EBCC534" w14:textId="0AECB744" w:rsidR="006751E6" w:rsidRDefault="006751E6" w:rsidP="006751E6">
      <w:pPr>
        <w:pStyle w:val="paragraph"/>
        <w:spacing w:before="0" w:beforeAutospacing="0" w:after="0" w:afterAutospacing="0"/>
        <w:ind w:left="4320" w:firstLine="720"/>
        <w:textAlignment w:val="baseline"/>
        <w:rPr>
          <w:rStyle w:val="normaltextrun"/>
          <w:lang w:val="lt-LT"/>
        </w:rPr>
      </w:pPr>
      <w:r w:rsidRPr="006751E6">
        <w:rPr>
          <w:rStyle w:val="normaltextrun"/>
          <w:lang w:val="lt-LT"/>
        </w:rPr>
        <w:t>(I pirkimo objekto dalis)</w:t>
      </w:r>
      <w:r>
        <w:rPr>
          <w:rStyle w:val="normaltextrun"/>
          <w:lang w:val="lt-LT"/>
        </w:rPr>
        <w:t>“</w:t>
      </w:r>
    </w:p>
    <w:p w14:paraId="672797F9" w14:textId="77777777" w:rsidR="006751E6" w:rsidRDefault="006751E6" w:rsidP="00346898">
      <w:pPr>
        <w:pStyle w:val="paragraph"/>
        <w:spacing w:before="0" w:beforeAutospacing="0" w:after="0" w:afterAutospacing="0"/>
        <w:ind w:left="4320" w:firstLine="720"/>
        <w:textAlignment w:val="baseline"/>
        <w:rPr>
          <w:rStyle w:val="normaltextrun"/>
          <w:lang w:val="lt-LT"/>
        </w:rPr>
      </w:pPr>
    </w:p>
    <w:p w14:paraId="66F9800F" w14:textId="02E82EB6" w:rsidR="00C74FA2" w:rsidRPr="00346898" w:rsidRDefault="00C74FA2" w:rsidP="00346898">
      <w:pPr>
        <w:pStyle w:val="paragraph"/>
        <w:spacing w:before="0" w:beforeAutospacing="0" w:after="0" w:afterAutospacing="0"/>
        <w:ind w:left="4320" w:firstLine="720"/>
        <w:textAlignment w:val="baseline"/>
      </w:pPr>
      <w:r w:rsidRPr="00346898">
        <w:rPr>
          <w:rStyle w:val="normaltextrun"/>
          <w:lang w:val="lt-LT"/>
        </w:rPr>
        <w:t>PATVIRTINTA </w:t>
      </w:r>
      <w:r w:rsidRPr="00346898">
        <w:rPr>
          <w:rStyle w:val="eop"/>
        </w:rPr>
        <w:t> </w:t>
      </w:r>
    </w:p>
    <w:p w14:paraId="0CB2A2CF" w14:textId="77777777" w:rsidR="00C74FA2" w:rsidRPr="00346898" w:rsidRDefault="00C74FA2" w:rsidP="00346898">
      <w:pPr>
        <w:pStyle w:val="paragraph"/>
        <w:spacing w:before="0" w:beforeAutospacing="0" w:after="0" w:afterAutospacing="0"/>
        <w:ind w:left="4320" w:firstLine="720"/>
        <w:textAlignment w:val="baseline"/>
      </w:pPr>
      <w:r w:rsidRPr="00346898">
        <w:rPr>
          <w:rStyle w:val="normaltextrun"/>
          <w:lang w:val="lt-LT"/>
        </w:rPr>
        <w:t>Viešųjų pirkimų tarnybos direktoriaus </w:t>
      </w:r>
      <w:r w:rsidRPr="00346898">
        <w:rPr>
          <w:rStyle w:val="eop"/>
        </w:rPr>
        <w:t> </w:t>
      </w:r>
    </w:p>
    <w:p w14:paraId="3C1C8D21" w14:textId="77777777" w:rsidR="00C74FA2" w:rsidRPr="00346898" w:rsidRDefault="00C74FA2" w:rsidP="00346898">
      <w:pPr>
        <w:pStyle w:val="paragraph"/>
        <w:spacing w:before="0" w:beforeAutospacing="0" w:after="0" w:afterAutospacing="0"/>
        <w:ind w:left="5040"/>
        <w:textAlignment w:val="baseline"/>
      </w:pPr>
      <w:r w:rsidRPr="00346898">
        <w:rPr>
          <w:rStyle w:val="normaltextrun"/>
          <w:lang w:val="lt-LT"/>
        </w:rPr>
        <w:t>2024 m. gruodžio 30 d. įsakymu Nr. 1S-209 </w:t>
      </w:r>
      <w:r w:rsidRPr="00346898">
        <w:rPr>
          <w:rStyle w:val="eop"/>
        </w:rPr>
        <w:t> </w:t>
      </w:r>
    </w:p>
    <w:p w14:paraId="2E5F1217" w14:textId="77777777" w:rsidR="00C74FA2" w:rsidRPr="00346898" w:rsidRDefault="00C74FA2" w:rsidP="00346898">
      <w:pPr>
        <w:pStyle w:val="paragraph"/>
        <w:spacing w:before="0" w:beforeAutospacing="0" w:after="0" w:afterAutospacing="0"/>
        <w:ind w:left="210" w:firstLine="4815"/>
        <w:textAlignment w:val="baseline"/>
      </w:pPr>
      <w:r w:rsidRPr="00346898">
        <w:rPr>
          <w:rStyle w:val="normaltextrun"/>
          <w:lang w:val="lt-LT"/>
        </w:rPr>
        <w:t>(Viešųjų pirkimų tarnybos direktoriaus</w:t>
      </w:r>
      <w:r w:rsidRPr="00346898">
        <w:rPr>
          <w:rStyle w:val="eop"/>
        </w:rPr>
        <w:t> </w:t>
      </w:r>
    </w:p>
    <w:p w14:paraId="1045D3CD" w14:textId="77777777" w:rsidR="00C74FA2" w:rsidRPr="00346898" w:rsidRDefault="00C74FA2" w:rsidP="00346898">
      <w:pPr>
        <w:pStyle w:val="paragraph"/>
        <w:spacing w:before="0" w:beforeAutospacing="0" w:after="0" w:afterAutospacing="0"/>
        <w:ind w:left="5040"/>
        <w:textAlignment w:val="baseline"/>
      </w:pPr>
      <w:r w:rsidRPr="00346898">
        <w:rPr>
          <w:rStyle w:val="normaltextrun"/>
          <w:lang w:val="lt-LT"/>
        </w:rPr>
        <w:t>2025 m. balandžio 17 d. įsakymo Nr. 1S-52 </w:t>
      </w:r>
      <w:r w:rsidRPr="00346898">
        <w:rPr>
          <w:rStyle w:val="eop"/>
        </w:rPr>
        <w:t> </w:t>
      </w:r>
    </w:p>
    <w:p w14:paraId="61DB11F9" w14:textId="77777777" w:rsidR="00C74FA2" w:rsidRPr="00346898" w:rsidRDefault="00C74FA2" w:rsidP="00346898">
      <w:pPr>
        <w:pStyle w:val="paragraph"/>
        <w:spacing w:before="0" w:beforeAutospacing="0" w:after="0" w:afterAutospacing="0"/>
        <w:ind w:left="5040"/>
        <w:textAlignment w:val="baseline"/>
      </w:pPr>
      <w:r w:rsidRPr="00346898">
        <w:rPr>
          <w:rStyle w:val="normaltextrun"/>
          <w:lang w:val="lt-LT"/>
        </w:rPr>
        <w:t>redakcija)</w:t>
      </w:r>
      <w:r w:rsidRPr="00346898">
        <w:rPr>
          <w:rStyle w:val="eop"/>
        </w:rPr>
        <w:t> </w:t>
      </w:r>
    </w:p>
    <w:p w14:paraId="5F9F24C0" w14:textId="77777777" w:rsidR="00C74FA2" w:rsidRPr="00346898" w:rsidRDefault="00C74FA2" w:rsidP="00346898">
      <w:pPr>
        <w:tabs>
          <w:tab w:val="left" w:pos="5400"/>
        </w:tabs>
        <w:textAlignment w:val="center"/>
        <w:rPr>
          <w:szCs w:val="24"/>
        </w:rPr>
      </w:pPr>
    </w:p>
    <w:p w14:paraId="1623E55B" w14:textId="77777777" w:rsidR="00C74FA2" w:rsidRPr="00346898" w:rsidRDefault="00C74FA2" w:rsidP="00346898">
      <w:pPr>
        <w:tabs>
          <w:tab w:val="left" w:pos="5400"/>
        </w:tabs>
        <w:textAlignment w:val="center"/>
        <w:rPr>
          <w:szCs w:val="24"/>
        </w:rPr>
      </w:pPr>
    </w:p>
    <w:p w14:paraId="34683A73" w14:textId="77777777" w:rsidR="00027B83" w:rsidRPr="00346898" w:rsidRDefault="000B0897" w:rsidP="00346898">
      <w:pPr>
        <w:widowControl w:val="0"/>
        <w:pBdr>
          <w:top w:val="nil"/>
          <w:left w:val="nil"/>
          <w:bottom w:val="nil"/>
          <w:right w:val="nil"/>
          <w:between w:val="nil"/>
        </w:pBdr>
        <w:tabs>
          <w:tab w:val="left" w:pos="567"/>
          <w:tab w:val="left" w:pos="851"/>
        </w:tabs>
        <w:jc w:val="center"/>
        <w:rPr>
          <w:b/>
          <w:bCs/>
          <w:caps/>
          <w:szCs w:val="24"/>
        </w:rPr>
      </w:pPr>
      <w:r w:rsidRPr="00346898">
        <w:rPr>
          <w:b/>
          <w:bCs/>
          <w:caps/>
          <w:szCs w:val="24"/>
        </w:rPr>
        <w:t>paslaugų pirkimo-pardavimo sutarties Specialiosios sąlygos</w:t>
      </w:r>
    </w:p>
    <w:p w14:paraId="7C0AA98D" w14:textId="77777777" w:rsidR="00027B83" w:rsidRPr="00346898" w:rsidRDefault="00027B83" w:rsidP="0034689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6898" w:rsidRPr="00346898" w14:paraId="06BD45D9" w14:textId="77777777">
        <w:tc>
          <w:tcPr>
            <w:tcW w:w="2448" w:type="dxa"/>
          </w:tcPr>
          <w:p w14:paraId="40177F4F" w14:textId="77777777" w:rsidR="00027B83" w:rsidRPr="00346898" w:rsidRDefault="000B0897" w:rsidP="00346898">
            <w:pPr>
              <w:jc w:val="both"/>
              <w:rPr>
                <w:b/>
                <w:kern w:val="2"/>
                <w:szCs w:val="24"/>
              </w:rPr>
            </w:pPr>
            <w:r w:rsidRPr="00346898">
              <w:rPr>
                <w:b/>
                <w:kern w:val="2"/>
                <w:szCs w:val="24"/>
              </w:rPr>
              <w:t>Sutarties pavadinimas</w:t>
            </w:r>
          </w:p>
        </w:tc>
        <w:tc>
          <w:tcPr>
            <w:tcW w:w="7110" w:type="dxa"/>
            <w:gridSpan w:val="3"/>
          </w:tcPr>
          <w:p w14:paraId="607BC18E" w14:textId="104B0174" w:rsidR="00027B83" w:rsidRPr="00346898" w:rsidRDefault="00425AA2" w:rsidP="006751E6">
            <w:pPr>
              <w:jc w:val="both"/>
              <w:rPr>
                <w:kern w:val="2"/>
                <w:szCs w:val="24"/>
              </w:rPr>
            </w:pPr>
            <w:r w:rsidRPr="00346898">
              <w:rPr>
                <w:kern w:val="2"/>
                <w:szCs w:val="24"/>
              </w:rPr>
              <w:t>Lietuvos pirmininkavimo Europos Sąjungos Tarybai laikotarpiu Lietuvoje vyksiančių tarptautinių renginių organizavimo paslaugos</w:t>
            </w:r>
          </w:p>
        </w:tc>
      </w:tr>
      <w:tr w:rsidR="00346898" w:rsidRPr="00346898" w14:paraId="2F08ABA7" w14:textId="77777777">
        <w:tc>
          <w:tcPr>
            <w:tcW w:w="2448" w:type="dxa"/>
          </w:tcPr>
          <w:p w14:paraId="262D4078" w14:textId="77777777" w:rsidR="00027B83" w:rsidRPr="00346898" w:rsidRDefault="000B0897" w:rsidP="00346898">
            <w:pPr>
              <w:jc w:val="both"/>
              <w:rPr>
                <w:b/>
                <w:kern w:val="2"/>
                <w:szCs w:val="24"/>
              </w:rPr>
            </w:pPr>
            <w:r w:rsidRPr="00346898">
              <w:rPr>
                <w:b/>
                <w:kern w:val="2"/>
                <w:szCs w:val="24"/>
              </w:rPr>
              <w:t>Sutarties data</w:t>
            </w:r>
          </w:p>
        </w:tc>
        <w:tc>
          <w:tcPr>
            <w:tcW w:w="2177" w:type="dxa"/>
          </w:tcPr>
          <w:p w14:paraId="310EFCA2" w14:textId="77777777" w:rsidR="00027B83" w:rsidRPr="00346898" w:rsidRDefault="00027B83" w:rsidP="00346898">
            <w:pPr>
              <w:jc w:val="both"/>
              <w:rPr>
                <w:kern w:val="2"/>
                <w:szCs w:val="24"/>
              </w:rPr>
            </w:pPr>
          </w:p>
        </w:tc>
        <w:tc>
          <w:tcPr>
            <w:tcW w:w="2362" w:type="dxa"/>
          </w:tcPr>
          <w:p w14:paraId="26FE9FCE" w14:textId="77777777" w:rsidR="00027B83" w:rsidRPr="00346898" w:rsidRDefault="000B0897" w:rsidP="00346898">
            <w:pPr>
              <w:jc w:val="both"/>
              <w:rPr>
                <w:b/>
                <w:kern w:val="2"/>
                <w:szCs w:val="24"/>
              </w:rPr>
            </w:pPr>
            <w:r w:rsidRPr="00346898">
              <w:rPr>
                <w:b/>
                <w:kern w:val="2"/>
                <w:szCs w:val="24"/>
              </w:rPr>
              <w:t>Sutarties numeris</w:t>
            </w:r>
          </w:p>
        </w:tc>
        <w:tc>
          <w:tcPr>
            <w:tcW w:w="2571" w:type="dxa"/>
          </w:tcPr>
          <w:p w14:paraId="11456A38" w14:textId="77777777" w:rsidR="00027B83" w:rsidRPr="00346898" w:rsidRDefault="00027B83" w:rsidP="00346898">
            <w:pPr>
              <w:jc w:val="both"/>
              <w:rPr>
                <w:kern w:val="2"/>
                <w:szCs w:val="24"/>
              </w:rPr>
            </w:pPr>
          </w:p>
        </w:tc>
      </w:tr>
    </w:tbl>
    <w:p w14:paraId="7AAE002E" w14:textId="77777777" w:rsidR="00027B83" w:rsidRPr="00346898" w:rsidRDefault="00027B83" w:rsidP="0034689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46898" w:rsidRPr="00346898" w14:paraId="2A8CDD09" w14:textId="77777777">
        <w:tc>
          <w:tcPr>
            <w:tcW w:w="9558" w:type="dxa"/>
            <w:gridSpan w:val="3"/>
          </w:tcPr>
          <w:p w14:paraId="0049CEBD" w14:textId="77777777" w:rsidR="00027B83" w:rsidRPr="00346898" w:rsidRDefault="000B0897" w:rsidP="00346898">
            <w:pPr>
              <w:jc w:val="center"/>
              <w:rPr>
                <w:b/>
                <w:kern w:val="2"/>
                <w:szCs w:val="24"/>
              </w:rPr>
            </w:pPr>
            <w:r w:rsidRPr="00346898">
              <w:rPr>
                <w:b/>
                <w:kern w:val="2"/>
                <w:szCs w:val="24"/>
              </w:rPr>
              <w:t>1. SUTARTIES ŠALYS</w:t>
            </w:r>
          </w:p>
        </w:tc>
      </w:tr>
      <w:tr w:rsidR="00346898" w:rsidRPr="00346898" w14:paraId="7A216576" w14:textId="77777777">
        <w:tc>
          <w:tcPr>
            <w:tcW w:w="2808" w:type="dxa"/>
            <w:vMerge w:val="restart"/>
          </w:tcPr>
          <w:p w14:paraId="79087AD5" w14:textId="77777777" w:rsidR="00027B83" w:rsidRPr="00346898" w:rsidRDefault="00027B83" w:rsidP="00346898">
            <w:pPr>
              <w:jc w:val="center"/>
              <w:rPr>
                <w:b/>
                <w:kern w:val="2"/>
                <w:szCs w:val="24"/>
              </w:rPr>
            </w:pPr>
          </w:p>
          <w:p w14:paraId="555D406D" w14:textId="77777777" w:rsidR="00027B83" w:rsidRPr="00346898" w:rsidRDefault="00027B83" w:rsidP="00346898">
            <w:pPr>
              <w:jc w:val="center"/>
              <w:rPr>
                <w:b/>
                <w:kern w:val="2"/>
                <w:szCs w:val="24"/>
              </w:rPr>
            </w:pPr>
          </w:p>
          <w:p w14:paraId="757D89F5" w14:textId="77777777" w:rsidR="00027B83" w:rsidRPr="00346898" w:rsidRDefault="00027B83" w:rsidP="00346898">
            <w:pPr>
              <w:jc w:val="center"/>
              <w:rPr>
                <w:b/>
                <w:kern w:val="2"/>
                <w:szCs w:val="24"/>
              </w:rPr>
            </w:pPr>
          </w:p>
          <w:p w14:paraId="6C227F93" w14:textId="77777777" w:rsidR="00027B83" w:rsidRPr="00346898" w:rsidRDefault="00027B83" w:rsidP="00346898">
            <w:pPr>
              <w:rPr>
                <w:b/>
                <w:kern w:val="2"/>
                <w:szCs w:val="24"/>
              </w:rPr>
            </w:pPr>
          </w:p>
          <w:p w14:paraId="0285291C" w14:textId="77777777" w:rsidR="00027B83" w:rsidRPr="00346898" w:rsidRDefault="000B0897" w:rsidP="00346898">
            <w:pPr>
              <w:rPr>
                <w:b/>
                <w:kern w:val="2"/>
                <w:szCs w:val="24"/>
              </w:rPr>
            </w:pPr>
            <w:r w:rsidRPr="00346898">
              <w:rPr>
                <w:b/>
                <w:kern w:val="2"/>
                <w:szCs w:val="24"/>
              </w:rPr>
              <w:t>1.1. Pirkėjas</w:t>
            </w:r>
          </w:p>
        </w:tc>
        <w:tc>
          <w:tcPr>
            <w:tcW w:w="3240" w:type="dxa"/>
          </w:tcPr>
          <w:p w14:paraId="4986D0A4" w14:textId="77777777" w:rsidR="00027B83" w:rsidRPr="00346898" w:rsidRDefault="000B0897" w:rsidP="00346898">
            <w:pPr>
              <w:rPr>
                <w:kern w:val="2"/>
                <w:szCs w:val="24"/>
              </w:rPr>
            </w:pPr>
            <w:r w:rsidRPr="00346898">
              <w:rPr>
                <w:kern w:val="2"/>
                <w:szCs w:val="24"/>
              </w:rPr>
              <w:t>1.1.1. Pavadinimas</w:t>
            </w:r>
          </w:p>
        </w:tc>
        <w:tc>
          <w:tcPr>
            <w:tcW w:w="3510" w:type="dxa"/>
          </w:tcPr>
          <w:p w14:paraId="1660A082" w14:textId="77777777" w:rsidR="00B521E0" w:rsidRPr="00346898" w:rsidRDefault="00B521E0" w:rsidP="00346898">
            <w:pPr>
              <w:autoSpaceDE w:val="0"/>
              <w:autoSpaceDN w:val="0"/>
              <w:adjustRightInd w:val="0"/>
              <w:rPr>
                <w:noProof/>
                <w:szCs w:val="24"/>
              </w:rPr>
            </w:pPr>
            <w:r w:rsidRPr="00346898">
              <w:rPr>
                <w:noProof/>
                <w:szCs w:val="24"/>
              </w:rPr>
              <w:t>Lietuvos Respublikos aplinkos</w:t>
            </w:r>
          </w:p>
          <w:p w14:paraId="53FF09A2" w14:textId="13FA57FF" w:rsidR="00027B83" w:rsidRPr="00346898" w:rsidRDefault="00B521E0" w:rsidP="00346898">
            <w:pPr>
              <w:jc w:val="center"/>
              <w:rPr>
                <w:kern w:val="2"/>
                <w:szCs w:val="24"/>
              </w:rPr>
            </w:pPr>
            <w:r w:rsidRPr="00346898">
              <w:rPr>
                <w:noProof/>
                <w:szCs w:val="24"/>
              </w:rPr>
              <w:t>ministerija</w:t>
            </w:r>
          </w:p>
        </w:tc>
      </w:tr>
      <w:tr w:rsidR="00346898" w:rsidRPr="00346898" w14:paraId="46894EEE" w14:textId="77777777">
        <w:tc>
          <w:tcPr>
            <w:tcW w:w="2808" w:type="dxa"/>
            <w:vMerge/>
          </w:tcPr>
          <w:p w14:paraId="6E3E695C" w14:textId="77777777" w:rsidR="00027B83" w:rsidRPr="00346898" w:rsidRDefault="00027B83" w:rsidP="00346898">
            <w:pPr>
              <w:rPr>
                <w:kern w:val="2"/>
                <w:szCs w:val="24"/>
              </w:rPr>
            </w:pPr>
          </w:p>
        </w:tc>
        <w:tc>
          <w:tcPr>
            <w:tcW w:w="3240" w:type="dxa"/>
          </w:tcPr>
          <w:p w14:paraId="6B5CD43F" w14:textId="77777777" w:rsidR="00027B83" w:rsidRPr="00346898" w:rsidRDefault="000B0897" w:rsidP="00346898">
            <w:pPr>
              <w:rPr>
                <w:kern w:val="2"/>
                <w:szCs w:val="24"/>
              </w:rPr>
            </w:pPr>
            <w:r w:rsidRPr="00346898">
              <w:rPr>
                <w:kern w:val="2"/>
                <w:szCs w:val="24"/>
              </w:rPr>
              <w:t>1.1.2. Juridinio asmens kodas</w:t>
            </w:r>
          </w:p>
        </w:tc>
        <w:tc>
          <w:tcPr>
            <w:tcW w:w="3510" w:type="dxa"/>
          </w:tcPr>
          <w:p w14:paraId="63476F65" w14:textId="455FB074" w:rsidR="00027B83" w:rsidRPr="00346898" w:rsidRDefault="00B521E0" w:rsidP="00346898">
            <w:pPr>
              <w:jc w:val="center"/>
              <w:rPr>
                <w:kern w:val="2"/>
                <w:szCs w:val="24"/>
              </w:rPr>
            </w:pPr>
            <w:r w:rsidRPr="00346898">
              <w:rPr>
                <w:noProof/>
                <w:kern w:val="2"/>
                <w:szCs w:val="24"/>
              </w:rPr>
              <w:t>188602370</w:t>
            </w:r>
          </w:p>
        </w:tc>
      </w:tr>
      <w:tr w:rsidR="00346898" w:rsidRPr="00346898" w14:paraId="356739C7" w14:textId="77777777">
        <w:tc>
          <w:tcPr>
            <w:tcW w:w="2808" w:type="dxa"/>
            <w:vMerge/>
          </w:tcPr>
          <w:p w14:paraId="1CA5E71D" w14:textId="77777777" w:rsidR="00027B83" w:rsidRPr="00346898" w:rsidRDefault="00027B83" w:rsidP="00346898">
            <w:pPr>
              <w:rPr>
                <w:kern w:val="2"/>
                <w:szCs w:val="24"/>
              </w:rPr>
            </w:pPr>
          </w:p>
        </w:tc>
        <w:tc>
          <w:tcPr>
            <w:tcW w:w="3240" w:type="dxa"/>
          </w:tcPr>
          <w:p w14:paraId="23A01788" w14:textId="77777777" w:rsidR="00027B83" w:rsidRPr="00346898" w:rsidRDefault="000B0897" w:rsidP="00346898">
            <w:pPr>
              <w:rPr>
                <w:kern w:val="2"/>
                <w:szCs w:val="24"/>
              </w:rPr>
            </w:pPr>
            <w:r w:rsidRPr="00346898">
              <w:rPr>
                <w:kern w:val="2"/>
                <w:szCs w:val="24"/>
              </w:rPr>
              <w:t>1.1.3. Adresas</w:t>
            </w:r>
          </w:p>
        </w:tc>
        <w:tc>
          <w:tcPr>
            <w:tcW w:w="3510" w:type="dxa"/>
          </w:tcPr>
          <w:p w14:paraId="4FB387A2" w14:textId="326E6645" w:rsidR="00027B83" w:rsidRPr="00346898" w:rsidRDefault="00B521E0" w:rsidP="00346898">
            <w:pPr>
              <w:jc w:val="center"/>
              <w:rPr>
                <w:kern w:val="2"/>
                <w:szCs w:val="24"/>
              </w:rPr>
            </w:pPr>
            <w:r w:rsidRPr="00346898">
              <w:rPr>
                <w:noProof/>
                <w:kern w:val="2"/>
                <w:szCs w:val="24"/>
              </w:rPr>
              <w:t>A. Jakšto g. 4, 01105 Vilnius</w:t>
            </w:r>
          </w:p>
        </w:tc>
      </w:tr>
      <w:tr w:rsidR="00346898" w:rsidRPr="00346898" w14:paraId="00E15A94" w14:textId="77777777">
        <w:tc>
          <w:tcPr>
            <w:tcW w:w="2808" w:type="dxa"/>
            <w:vMerge/>
          </w:tcPr>
          <w:p w14:paraId="54205EA9" w14:textId="77777777" w:rsidR="00027B83" w:rsidRPr="00346898" w:rsidRDefault="00027B83" w:rsidP="00346898">
            <w:pPr>
              <w:rPr>
                <w:kern w:val="2"/>
                <w:szCs w:val="24"/>
              </w:rPr>
            </w:pPr>
          </w:p>
        </w:tc>
        <w:tc>
          <w:tcPr>
            <w:tcW w:w="3240" w:type="dxa"/>
          </w:tcPr>
          <w:p w14:paraId="78DC4B4A" w14:textId="77777777" w:rsidR="00027B83" w:rsidRPr="00346898" w:rsidRDefault="000B0897" w:rsidP="00346898">
            <w:pPr>
              <w:rPr>
                <w:kern w:val="2"/>
                <w:szCs w:val="24"/>
              </w:rPr>
            </w:pPr>
            <w:r w:rsidRPr="00346898">
              <w:rPr>
                <w:kern w:val="2"/>
                <w:szCs w:val="24"/>
              </w:rPr>
              <w:t>1.1.4. PVM mokėtojo kodas</w:t>
            </w:r>
          </w:p>
        </w:tc>
        <w:tc>
          <w:tcPr>
            <w:tcW w:w="3510" w:type="dxa"/>
          </w:tcPr>
          <w:p w14:paraId="3641442E" w14:textId="2E508F73" w:rsidR="00027B83" w:rsidRPr="00346898" w:rsidRDefault="00B521E0" w:rsidP="00346898">
            <w:pPr>
              <w:jc w:val="center"/>
              <w:rPr>
                <w:kern w:val="2"/>
                <w:szCs w:val="24"/>
              </w:rPr>
            </w:pPr>
            <w:r w:rsidRPr="00346898">
              <w:rPr>
                <w:kern w:val="2"/>
                <w:szCs w:val="24"/>
              </w:rPr>
              <w:t>-</w:t>
            </w:r>
          </w:p>
        </w:tc>
      </w:tr>
      <w:tr w:rsidR="00346898" w:rsidRPr="00346898" w14:paraId="164424F3" w14:textId="77777777">
        <w:tc>
          <w:tcPr>
            <w:tcW w:w="2808" w:type="dxa"/>
            <w:vMerge/>
          </w:tcPr>
          <w:p w14:paraId="605C8647" w14:textId="77777777" w:rsidR="00027B83" w:rsidRPr="00346898" w:rsidRDefault="00027B83" w:rsidP="00346898">
            <w:pPr>
              <w:rPr>
                <w:kern w:val="2"/>
                <w:szCs w:val="24"/>
              </w:rPr>
            </w:pPr>
          </w:p>
        </w:tc>
        <w:tc>
          <w:tcPr>
            <w:tcW w:w="3240" w:type="dxa"/>
          </w:tcPr>
          <w:p w14:paraId="58983992" w14:textId="77777777" w:rsidR="00027B83" w:rsidRPr="00346898" w:rsidRDefault="000B0897" w:rsidP="00346898">
            <w:pPr>
              <w:rPr>
                <w:kern w:val="2"/>
                <w:szCs w:val="24"/>
              </w:rPr>
            </w:pPr>
            <w:r w:rsidRPr="00346898">
              <w:rPr>
                <w:kern w:val="2"/>
                <w:szCs w:val="24"/>
              </w:rPr>
              <w:t>1.1.5. Atsiskaitomoji sąskaita</w:t>
            </w:r>
          </w:p>
        </w:tc>
        <w:tc>
          <w:tcPr>
            <w:tcW w:w="3510" w:type="dxa"/>
          </w:tcPr>
          <w:p w14:paraId="62E56AEE" w14:textId="7CB59FA9" w:rsidR="00027B83" w:rsidRPr="00346898" w:rsidRDefault="00B521E0" w:rsidP="00346898">
            <w:pPr>
              <w:jc w:val="center"/>
              <w:rPr>
                <w:kern w:val="2"/>
                <w:szCs w:val="24"/>
              </w:rPr>
            </w:pPr>
            <w:r w:rsidRPr="00346898">
              <w:rPr>
                <w:noProof/>
                <w:szCs w:val="24"/>
              </w:rPr>
              <w:t>LT27 4040 0636 1000 0447</w:t>
            </w:r>
          </w:p>
        </w:tc>
      </w:tr>
      <w:tr w:rsidR="00346898" w:rsidRPr="00346898" w14:paraId="6B7E848E" w14:textId="77777777">
        <w:tc>
          <w:tcPr>
            <w:tcW w:w="2808" w:type="dxa"/>
            <w:vMerge/>
          </w:tcPr>
          <w:p w14:paraId="4F4A34C0" w14:textId="77777777" w:rsidR="00027B83" w:rsidRPr="00346898" w:rsidRDefault="00027B83" w:rsidP="00346898">
            <w:pPr>
              <w:rPr>
                <w:kern w:val="2"/>
                <w:szCs w:val="24"/>
              </w:rPr>
            </w:pPr>
          </w:p>
        </w:tc>
        <w:tc>
          <w:tcPr>
            <w:tcW w:w="3240" w:type="dxa"/>
          </w:tcPr>
          <w:p w14:paraId="6CD6859C" w14:textId="77777777" w:rsidR="00027B83" w:rsidRPr="00346898" w:rsidRDefault="000B0897" w:rsidP="00346898">
            <w:pPr>
              <w:rPr>
                <w:kern w:val="2"/>
                <w:szCs w:val="24"/>
              </w:rPr>
            </w:pPr>
            <w:r w:rsidRPr="00346898">
              <w:rPr>
                <w:kern w:val="2"/>
                <w:szCs w:val="24"/>
              </w:rPr>
              <w:t>1.1.6. Bankas, banko kodas</w:t>
            </w:r>
          </w:p>
        </w:tc>
        <w:tc>
          <w:tcPr>
            <w:tcW w:w="3510" w:type="dxa"/>
          </w:tcPr>
          <w:p w14:paraId="52B0DD88" w14:textId="77777777" w:rsidR="00B521E0" w:rsidRPr="00346898" w:rsidRDefault="00B521E0" w:rsidP="00346898">
            <w:pPr>
              <w:ind w:right="-142"/>
              <w:jc w:val="center"/>
              <w:rPr>
                <w:noProof/>
                <w:szCs w:val="24"/>
              </w:rPr>
            </w:pPr>
            <w:r w:rsidRPr="00346898">
              <w:rPr>
                <w:noProof/>
                <w:szCs w:val="24"/>
              </w:rPr>
              <w:t>Lietuvos Respublikos finansų ministerija</w:t>
            </w:r>
          </w:p>
          <w:p w14:paraId="662F927B" w14:textId="77777777" w:rsidR="00B521E0" w:rsidRPr="00346898" w:rsidRDefault="00B521E0" w:rsidP="00346898">
            <w:pPr>
              <w:ind w:right="-142"/>
              <w:jc w:val="center"/>
              <w:rPr>
                <w:noProof/>
                <w:szCs w:val="24"/>
              </w:rPr>
            </w:pPr>
            <w:r w:rsidRPr="00346898">
              <w:rPr>
                <w:noProof/>
                <w:szCs w:val="24"/>
              </w:rPr>
              <w:t>Finansų įstaigos kodas 40400</w:t>
            </w:r>
          </w:p>
          <w:p w14:paraId="7CD0A608" w14:textId="4A135DFD" w:rsidR="00027B83" w:rsidRPr="00346898" w:rsidRDefault="00B521E0" w:rsidP="00346898">
            <w:pPr>
              <w:jc w:val="center"/>
              <w:rPr>
                <w:kern w:val="2"/>
                <w:szCs w:val="24"/>
              </w:rPr>
            </w:pPr>
            <w:r w:rsidRPr="00346898">
              <w:rPr>
                <w:noProof/>
                <w:szCs w:val="24"/>
              </w:rPr>
              <w:t>Adresas: Lukiškių g. 2, 01512 Vilnius</w:t>
            </w:r>
          </w:p>
        </w:tc>
      </w:tr>
      <w:tr w:rsidR="00346898" w:rsidRPr="00346898" w14:paraId="3C8A477F" w14:textId="77777777">
        <w:tc>
          <w:tcPr>
            <w:tcW w:w="2808" w:type="dxa"/>
            <w:vMerge/>
          </w:tcPr>
          <w:p w14:paraId="6FB01AF8" w14:textId="77777777" w:rsidR="00027B83" w:rsidRPr="00346898" w:rsidRDefault="00027B83" w:rsidP="00346898">
            <w:pPr>
              <w:rPr>
                <w:kern w:val="2"/>
                <w:szCs w:val="24"/>
              </w:rPr>
            </w:pPr>
          </w:p>
        </w:tc>
        <w:tc>
          <w:tcPr>
            <w:tcW w:w="3240" w:type="dxa"/>
          </w:tcPr>
          <w:p w14:paraId="52077EC6" w14:textId="77777777" w:rsidR="00027B83" w:rsidRPr="00346898" w:rsidRDefault="000B0897" w:rsidP="00346898">
            <w:pPr>
              <w:rPr>
                <w:kern w:val="2"/>
                <w:szCs w:val="24"/>
              </w:rPr>
            </w:pPr>
            <w:r w:rsidRPr="00346898">
              <w:rPr>
                <w:kern w:val="2"/>
                <w:szCs w:val="24"/>
              </w:rPr>
              <w:t>1.1.7. Telefonas</w:t>
            </w:r>
          </w:p>
        </w:tc>
        <w:tc>
          <w:tcPr>
            <w:tcW w:w="3510" w:type="dxa"/>
          </w:tcPr>
          <w:p w14:paraId="04975451" w14:textId="795E8580" w:rsidR="00027B83" w:rsidRPr="00346898" w:rsidRDefault="00B521E0" w:rsidP="00346898">
            <w:pPr>
              <w:jc w:val="center"/>
              <w:rPr>
                <w:kern w:val="2"/>
                <w:szCs w:val="24"/>
              </w:rPr>
            </w:pPr>
            <w:r w:rsidRPr="00346898">
              <w:rPr>
                <w:noProof/>
                <w:kern w:val="2"/>
                <w:szCs w:val="24"/>
              </w:rPr>
              <w:t>+370 626 22252</w:t>
            </w:r>
          </w:p>
        </w:tc>
      </w:tr>
      <w:tr w:rsidR="00346898" w:rsidRPr="00346898" w14:paraId="7B8191B7" w14:textId="77777777">
        <w:tc>
          <w:tcPr>
            <w:tcW w:w="2808" w:type="dxa"/>
            <w:vMerge/>
          </w:tcPr>
          <w:p w14:paraId="1FE5A316" w14:textId="77777777" w:rsidR="00027B83" w:rsidRPr="00346898" w:rsidRDefault="00027B83" w:rsidP="00346898">
            <w:pPr>
              <w:rPr>
                <w:kern w:val="2"/>
                <w:szCs w:val="24"/>
              </w:rPr>
            </w:pPr>
          </w:p>
        </w:tc>
        <w:tc>
          <w:tcPr>
            <w:tcW w:w="3240" w:type="dxa"/>
          </w:tcPr>
          <w:p w14:paraId="47AE5590" w14:textId="77777777" w:rsidR="00027B83" w:rsidRPr="00346898" w:rsidRDefault="000B0897" w:rsidP="00346898">
            <w:pPr>
              <w:rPr>
                <w:kern w:val="2"/>
                <w:szCs w:val="24"/>
              </w:rPr>
            </w:pPr>
            <w:r w:rsidRPr="00346898">
              <w:rPr>
                <w:kern w:val="2"/>
                <w:szCs w:val="24"/>
              </w:rPr>
              <w:t>1.1.8. El. paštas</w:t>
            </w:r>
          </w:p>
        </w:tc>
        <w:tc>
          <w:tcPr>
            <w:tcW w:w="3510" w:type="dxa"/>
          </w:tcPr>
          <w:p w14:paraId="06155599" w14:textId="1D3F7B64" w:rsidR="00027B83" w:rsidRPr="00346898" w:rsidRDefault="00B521E0" w:rsidP="00346898">
            <w:pPr>
              <w:jc w:val="center"/>
              <w:rPr>
                <w:kern w:val="2"/>
                <w:szCs w:val="24"/>
              </w:rPr>
            </w:pPr>
            <w:r w:rsidRPr="00346898">
              <w:rPr>
                <w:noProof/>
                <w:kern w:val="2"/>
                <w:szCs w:val="24"/>
              </w:rPr>
              <w:t>info@am.lt</w:t>
            </w:r>
          </w:p>
        </w:tc>
      </w:tr>
      <w:tr w:rsidR="00346898" w:rsidRPr="00346898" w14:paraId="1959C3F5" w14:textId="77777777">
        <w:tc>
          <w:tcPr>
            <w:tcW w:w="2808" w:type="dxa"/>
            <w:vMerge/>
          </w:tcPr>
          <w:p w14:paraId="34C01018" w14:textId="77777777" w:rsidR="00027B83" w:rsidRPr="00346898" w:rsidRDefault="00027B83" w:rsidP="00346898">
            <w:pPr>
              <w:rPr>
                <w:kern w:val="2"/>
                <w:szCs w:val="24"/>
              </w:rPr>
            </w:pPr>
          </w:p>
        </w:tc>
        <w:tc>
          <w:tcPr>
            <w:tcW w:w="3240" w:type="dxa"/>
          </w:tcPr>
          <w:p w14:paraId="473630E0" w14:textId="77777777" w:rsidR="00027B83" w:rsidRPr="00346898" w:rsidRDefault="000B0897" w:rsidP="00346898">
            <w:pPr>
              <w:rPr>
                <w:kern w:val="2"/>
                <w:szCs w:val="24"/>
              </w:rPr>
            </w:pPr>
            <w:r w:rsidRPr="00346898">
              <w:rPr>
                <w:kern w:val="2"/>
                <w:szCs w:val="24"/>
              </w:rPr>
              <w:t>1.1.9. Šalies atstovas</w:t>
            </w:r>
          </w:p>
        </w:tc>
        <w:tc>
          <w:tcPr>
            <w:tcW w:w="3510" w:type="dxa"/>
          </w:tcPr>
          <w:p w14:paraId="04FDD825" w14:textId="746CC138" w:rsidR="00027B83" w:rsidRPr="00346898" w:rsidRDefault="00B521E0" w:rsidP="00346898">
            <w:pPr>
              <w:jc w:val="center"/>
              <w:rPr>
                <w:kern w:val="2"/>
                <w:szCs w:val="24"/>
              </w:rPr>
            </w:pPr>
            <w:r w:rsidRPr="00346898">
              <w:rPr>
                <w:noProof/>
                <w:kern w:val="2"/>
                <w:szCs w:val="24"/>
              </w:rPr>
              <w:t>Aplinkos ministerijos kancleris Povilas Poderskis</w:t>
            </w:r>
          </w:p>
        </w:tc>
      </w:tr>
      <w:tr w:rsidR="00346898" w:rsidRPr="00346898" w14:paraId="475D93E9" w14:textId="77777777">
        <w:tc>
          <w:tcPr>
            <w:tcW w:w="2808" w:type="dxa"/>
            <w:vMerge/>
          </w:tcPr>
          <w:p w14:paraId="23BF508B" w14:textId="77777777" w:rsidR="00027B83" w:rsidRPr="00346898" w:rsidRDefault="00027B83" w:rsidP="00346898">
            <w:pPr>
              <w:rPr>
                <w:kern w:val="2"/>
                <w:szCs w:val="24"/>
              </w:rPr>
            </w:pPr>
          </w:p>
        </w:tc>
        <w:tc>
          <w:tcPr>
            <w:tcW w:w="3240" w:type="dxa"/>
          </w:tcPr>
          <w:p w14:paraId="7D81A35C" w14:textId="77777777" w:rsidR="00027B83" w:rsidRPr="00346898" w:rsidRDefault="000B0897" w:rsidP="00346898">
            <w:pPr>
              <w:rPr>
                <w:kern w:val="2"/>
                <w:szCs w:val="24"/>
              </w:rPr>
            </w:pPr>
            <w:r w:rsidRPr="00346898">
              <w:rPr>
                <w:kern w:val="2"/>
                <w:szCs w:val="24"/>
              </w:rPr>
              <w:t>1.1.10. Atstovavimo pagrindas</w:t>
            </w:r>
          </w:p>
        </w:tc>
        <w:tc>
          <w:tcPr>
            <w:tcW w:w="3510" w:type="dxa"/>
          </w:tcPr>
          <w:p w14:paraId="7164E978" w14:textId="54DEEEB6" w:rsidR="00027B83" w:rsidRPr="00346898" w:rsidRDefault="00B521E0" w:rsidP="00346898">
            <w:pPr>
              <w:jc w:val="center"/>
              <w:rPr>
                <w:kern w:val="2"/>
                <w:szCs w:val="24"/>
              </w:rPr>
            </w:pPr>
            <w:r w:rsidRPr="00346898">
              <w:rPr>
                <w:noProof/>
                <w:kern w:val="2"/>
                <w:szCs w:val="24"/>
              </w:rPr>
              <w:t>Lietuvos Respublikos aplinkos ministro 2006 m. birželio 1 d. įsakymo Nr. D1-275 „Dėl Lietuvos Respublikos aplinkos ministerijos darbo reglamento patvirtinimo“ 47.4 punkt</w:t>
            </w:r>
            <w:r w:rsidR="0083097E">
              <w:rPr>
                <w:noProof/>
                <w:kern w:val="2"/>
                <w:szCs w:val="24"/>
              </w:rPr>
              <w:t>as</w:t>
            </w:r>
          </w:p>
        </w:tc>
      </w:tr>
      <w:tr w:rsidR="00346898" w:rsidRPr="00346898" w14:paraId="208DA5AB" w14:textId="77777777">
        <w:tc>
          <w:tcPr>
            <w:tcW w:w="2808" w:type="dxa"/>
            <w:vMerge w:val="restart"/>
          </w:tcPr>
          <w:p w14:paraId="6C001A19" w14:textId="77777777" w:rsidR="00027B83" w:rsidRPr="00346898" w:rsidRDefault="00027B83" w:rsidP="00346898">
            <w:pPr>
              <w:rPr>
                <w:b/>
                <w:kern w:val="2"/>
                <w:szCs w:val="24"/>
              </w:rPr>
            </w:pPr>
          </w:p>
          <w:p w14:paraId="5AF623B9" w14:textId="77777777" w:rsidR="00027B83" w:rsidRPr="00346898" w:rsidRDefault="00027B83" w:rsidP="00346898">
            <w:pPr>
              <w:rPr>
                <w:b/>
                <w:kern w:val="2"/>
                <w:szCs w:val="24"/>
              </w:rPr>
            </w:pPr>
          </w:p>
          <w:p w14:paraId="2FC546C0" w14:textId="77777777" w:rsidR="00027B83" w:rsidRPr="00346898" w:rsidRDefault="00027B83" w:rsidP="00346898">
            <w:pPr>
              <w:rPr>
                <w:b/>
                <w:kern w:val="2"/>
                <w:szCs w:val="24"/>
              </w:rPr>
            </w:pPr>
          </w:p>
          <w:p w14:paraId="3E3805B9" w14:textId="77777777" w:rsidR="00027B83" w:rsidRPr="00346898" w:rsidRDefault="000B0897" w:rsidP="00346898">
            <w:pPr>
              <w:rPr>
                <w:b/>
                <w:kern w:val="2"/>
                <w:szCs w:val="24"/>
              </w:rPr>
            </w:pPr>
            <w:r w:rsidRPr="00346898">
              <w:rPr>
                <w:b/>
                <w:kern w:val="2"/>
                <w:szCs w:val="24"/>
              </w:rPr>
              <w:t>1.2. Tiekėjas</w:t>
            </w:r>
          </w:p>
          <w:p w14:paraId="0640591C" w14:textId="77777777" w:rsidR="00027B83" w:rsidRPr="00346898" w:rsidRDefault="000B0897" w:rsidP="00346898">
            <w:pPr>
              <w:rPr>
                <w:kern w:val="2"/>
                <w:szCs w:val="24"/>
              </w:rPr>
            </w:pPr>
            <w:r w:rsidRPr="00346898">
              <w:rPr>
                <w:kern w:val="2"/>
                <w:szCs w:val="24"/>
              </w:rPr>
              <w:lastRenderedPageBreak/>
              <w:t>(jei Tiekėjas yra fizinis asmuo, skiltys atitinkamai pakoreguojamos.</w:t>
            </w:r>
          </w:p>
          <w:p w14:paraId="6DA744E9" w14:textId="77777777" w:rsidR="00027B83" w:rsidRPr="00346898" w:rsidRDefault="000B0897" w:rsidP="00346898">
            <w:pPr>
              <w:rPr>
                <w:kern w:val="2"/>
                <w:szCs w:val="24"/>
              </w:rPr>
            </w:pPr>
            <w:r w:rsidRPr="00346898">
              <w:rPr>
                <w:kern w:val="2"/>
                <w:szCs w:val="24"/>
              </w:rPr>
              <w:t>Jei Tiekėjas yra tiekėjų grupė, skiltys pildomos įterpiant kiekvieno grupės nario informaciją)</w:t>
            </w:r>
          </w:p>
          <w:p w14:paraId="450B9242" w14:textId="77777777" w:rsidR="00027B83" w:rsidRPr="00346898" w:rsidRDefault="00027B83" w:rsidP="00346898">
            <w:pPr>
              <w:rPr>
                <w:b/>
                <w:kern w:val="2"/>
                <w:szCs w:val="24"/>
              </w:rPr>
            </w:pPr>
          </w:p>
        </w:tc>
        <w:tc>
          <w:tcPr>
            <w:tcW w:w="3240" w:type="dxa"/>
          </w:tcPr>
          <w:p w14:paraId="67F6D24E" w14:textId="77777777" w:rsidR="00027B83" w:rsidRPr="00346898" w:rsidRDefault="000B0897" w:rsidP="00346898">
            <w:pPr>
              <w:rPr>
                <w:kern w:val="2"/>
                <w:szCs w:val="24"/>
              </w:rPr>
            </w:pPr>
            <w:r w:rsidRPr="00346898">
              <w:rPr>
                <w:kern w:val="2"/>
                <w:szCs w:val="24"/>
              </w:rPr>
              <w:lastRenderedPageBreak/>
              <w:t>1.2.1. Pavadinimas</w:t>
            </w:r>
          </w:p>
        </w:tc>
        <w:tc>
          <w:tcPr>
            <w:tcW w:w="3510" w:type="dxa"/>
          </w:tcPr>
          <w:p w14:paraId="02EEDC7F" w14:textId="77777777" w:rsidR="00027B83" w:rsidRPr="00346898" w:rsidRDefault="00027B83" w:rsidP="00346898">
            <w:pPr>
              <w:jc w:val="center"/>
              <w:rPr>
                <w:kern w:val="2"/>
                <w:szCs w:val="24"/>
              </w:rPr>
            </w:pPr>
          </w:p>
        </w:tc>
      </w:tr>
      <w:tr w:rsidR="00346898" w:rsidRPr="00346898" w14:paraId="3EAB2D74" w14:textId="77777777">
        <w:tc>
          <w:tcPr>
            <w:tcW w:w="2808" w:type="dxa"/>
            <w:vMerge/>
          </w:tcPr>
          <w:p w14:paraId="75194712" w14:textId="77777777" w:rsidR="00027B83" w:rsidRPr="00346898" w:rsidRDefault="00027B83" w:rsidP="00346898">
            <w:pPr>
              <w:rPr>
                <w:b/>
                <w:kern w:val="2"/>
                <w:szCs w:val="24"/>
              </w:rPr>
            </w:pPr>
          </w:p>
        </w:tc>
        <w:tc>
          <w:tcPr>
            <w:tcW w:w="3240" w:type="dxa"/>
          </w:tcPr>
          <w:p w14:paraId="65C865FD" w14:textId="77777777" w:rsidR="00027B83" w:rsidRPr="00346898" w:rsidRDefault="000B0897" w:rsidP="00346898">
            <w:pPr>
              <w:rPr>
                <w:kern w:val="2"/>
                <w:szCs w:val="24"/>
              </w:rPr>
            </w:pPr>
            <w:r w:rsidRPr="00346898">
              <w:rPr>
                <w:kern w:val="2"/>
                <w:szCs w:val="24"/>
              </w:rPr>
              <w:t>1.2.2. Juridinio asmens kodas</w:t>
            </w:r>
          </w:p>
        </w:tc>
        <w:tc>
          <w:tcPr>
            <w:tcW w:w="3510" w:type="dxa"/>
          </w:tcPr>
          <w:p w14:paraId="53FD7CD7" w14:textId="77777777" w:rsidR="00027B83" w:rsidRPr="00346898" w:rsidRDefault="00027B83" w:rsidP="00346898">
            <w:pPr>
              <w:jc w:val="center"/>
              <w:rPr>
                <w:kern w:val="2"/>
                <w:szCs w:val="24"/>
              </w:rPr>
            </w:pPr>
          </w:p>
        </w:tc>
      </w:tr>
      <w:tr w:rsidR="00346898" w:rsidRPr="00346898" w14:paraId="666244A6" w14:textId="77777777">
        <w:tc>
          <w:tcPr>
            <w:tcW w:w="2808" w:type="dxa"/>
            <w:vMerge/>
          </w:tcPr>
          <w:p w14:paraId="47FBA3D1" w14:textId="77777777" w:rsidR="00027B83" w:rsidRPr="00346898" w:rsidRDefault="00027B83" w:rsidP="00346898">
            <w:pPr>
              <w:rPr>
                <w:b/>
                <w:kern w:val="2"/>
                <w:szCs w:val="24"/>
              </w:rPr>
            </w:pPr>
          </w:p>
        </w:tc>
        <w:tc>
          <w:tcPr>
            <w:tcW w:w="3240" w:type="dxa"/>
          </w:tcPr>
          <w:p w14:paraId="1BC85940" w14:textId="77777777" w:rsidR="00027B83" w:rsidRPr="00346898" w:rsidRDefault="000B0897" w:rsidP="00346898">
            <w:pPr>
              <w:rPr>
                <w:kern w:val="2"/>
                <w:szCs w:val="24"/>
              </w:rPr>
            </w:pPr>
            <w:r w:rsidRPr="00346898">
              <w:rPr>
                <w:kern w:val="2"/>
                <w:szCs w:val="24"/>
              </w:rPr>
              <w:t>1.2.3. Adresas</w:t>
            </w:r>
          </w:p>
        </w:tc>
        <w:tc>
          <w:tcPr>
            <w:tcW w:w="3510" w:type="dxa"/>
          </w:tcPr>
          <w:p w14:paraId="7014BB4C" w14:textId="77777777" w:rsidR="00027B83" w:rsidRPr="00346898" w:rsidRDefault="00027B83" w:rsidP="00346898">
            <w:pPr>
              <w:jc w:val="center"/>
              <w:rPr>
                <w:kern w:val="2"/>
                <w:szCs w:val="24"/>
              </w:rPr>
            </w:pPr>
          </w:p>
        </w:tc>
      </w:tr>
      <w:tr w:rsidR="00346898" w:rsidRPr="00346898" w14:paraId="29C53A2D" w14:textId="77777777">
        <w:tc>
          <w:tcPr>
            <w:tcW w:w="2808" w:type="dxa"/>
            <w:vMerge/>
          </w:tcPr>
          <w:p w14:paraId="62F07FD3" w14:textId="77777777" w:rsidR="00027B83" w:rsidRPr="00346898" w:rsidRDefault="00027B83" w:rsidP="00346898">
            <w:pPr>
              <w:rPr>
                <w:b/>
                <w:kern w:val="2"/>
                <w:szCs w:val="24"/>
              </w:rPr>
            </w:pPr>
          </w:p>
        </w:tc>
        <w:tc>
          <w:tcPr>
            <w:tcW w:w="3240" w:type="dxa"/>
          </w:tcPr>
          <w:p w14:paraId="3F64B498" w14:textId="77777777" w:rsidR="00027B83" w:rsidRPr="00346898" w:rsidRDefault="000B0897" w:rsidP="00346898">
            <w:pPr>
              <w:rPr>
                <w:kern w:val="2"/>
                <w:szCs w:val="24"/>
              </w:rPr>
            </w:pPr>
            <w:r w:rsidRPr="00346898">
              <w:rPr>
                <w:kern w:val="2"/>
                <w:szCs w:val="24"/>
              </w:rPr>
              <w:t>1.2.4. PVM mokėtojo kodas</w:t>
            </w:r>
          </w:p>
        </w:tc>
        <w:tc>
          <w:tcPr>
            <w:tcW w:w="3510" w:type="dxa"/>
          </w:tcPr>
          <w:p w14:paraId="1570F720" w14:textId="77777777" w:rsidR="00027B83" w:rsidRPr="00346898" w:rsidRDefault="00027B83" w:rsidP="00346898">
            <w:pPr>
              <w:jc w:val="center"/>
              <w:rPr>
                <w:kern w:val="2"/>
                <w:szCs w:val="24"/>
              </w:rPr>
            </w:pPr>
          </w:p>
        </w:tc>
      </w:tr>
      <w:tr w:rsidR="00346898" w:rsidRPr="00346898" w14:paraId="5B9A0B4B" w14:textId="77777777">
        <w:tc>
          <w:tcPr>
            <w:tcW w:w="2808" w:type="dxa"/>
            <w:vMerge/>
          </w:tcPr>
          <w:p w14:paraId="0E55A8FE" w14:textId="77777777" w:rsidR="00027B83" w:rsidRPr="00346898" w:rsidRDefault="00027B83" w:rsidP="00346898">
            <w:pPr>
              <w:rPr>
                <w:b/>
                <w:kern w:val="2"/>
                <w:szCs w:val="24"/>
              </w:rPr>
            </w:pPr>
          </w:p>
        </w:tc>
        <w:tc>
          <w:tcPr>
            <w:tcW w:w="3240" w:type="dxa"/>
          </w:tcPr>
          <w:p w14:paraId="0740C72F" w14:textId="77777777" w:rsidR="00027B83" w:rsidRPr="00346898" w:rsidRDefault="000B0897" w:rsidP="00346898">
            <w:pPr>
              <w:rPr>
                <w:kern w:val="2"/>
                <w:szCs w:val="24"/>
              </w:rPr>
            </w:pPr>
            <w:r w:rsidRPr="00346898">
              <w:rPr>
                <w:kern w:val="2"/>
                <w:szCs w:val="24"/>
              </w:rPr>
              <w:t>1.2.5. Atsiskaitomoji sąskaita</w:t>
            </w:r>
          </w:p>
        </w:tc>
        <w:tc>
          <w:tcPr>
            <w:tcW w:w="3510" w:type="dxa"/>
          </w:tcPr>
          <w:p w14:paraId="5B25FE4F" w14:textId="77777777" w:rsidR="00027B83" w:rsidRPr="00346898" w:rsidRDefault="00027B83" w:rsidP="00346898">
            <w:pPr>
              <w:jc w:val="center"/>
              <w:rPr>
                <w:kern w:val="2"/>
                <w:szCs w:val="24"/>
              </w:rPr>
            </w:pPr>
          </w:p>
        </w:tc>
      </w:tr>
      <w:tr w:rsidR="00346898" w:rsidRPr="00346898" w14:paraId="0D812494" w14:textId="77777777">
        <w:tc>
          <w:tcPr>
            <w:tcW w:w="2808" w:type="dxa"/>
            <w:vMerge/>
          </w:tcPr>
          <w:p w14:paraId="3FB019FB" w14:textId="77777777" w:rsidR="00027B83" w:rsidRPr="00346898" w:rsidRDefault="00027B83" w:rsidP="00346898">
            <w:pPr>
              <w:rPr>
                <w:b/>
                <w:kern w:val="2"/>
                <w:szCs w:val="24"/>
              </w:rPr>
            </w:pPr>
          </w:p>
        </w:tc>
        <w:tc>
          <w:tcPr>
            <w:tcW w:w="3240" w:type="dxa"/>
          </w:tcPr>
          <w:p w14:paraId="61E194F0" w14:textId="77777777" w:rsidR="00027B83" w:rsidRPr="00346898" w:rsidRDefault="000B0897" w:rsidP="00346898">
            <w:pPr>
              <w:rPr>
                <w:kern w:val="2"/>
                <w:szCs w:val="24"/>
              </w:rPr>
            </w:pPr>
            <w:r w:rsidRPr="00346898">
              <w:rPr>
                <w:kern w:val="2"/>
                <w:szCs w:val="24"/>
              </w:rPr>
              <w:t>1.2.6. Bankas, banko kodas</w:t>
            </w:r>
          </w:p>
        </w:tc>
        <w:tc>
          <w:tcPr>
            <w:tcW w:w="3510" w:type="dxa"/>
          </w:tcPr>
          <w:p w14:paraId="261BA477" w14:textId="77777777" w:rsidR="00027B83" w:rsidRPr="00346898" w:rsidRDefault="00027B83" w:rsidP="00346898">
            <w:pPr>
              <w:jc w:val="center"/>
              <w:rPr>
                <w:kern w:val="2"/>
                <w:szCs w:val="24"/>
              </w:rPr>
            </w:pPr>
          </w:p>
        </w:tc>
      </w:tr>
      <w:tr w:rsidR="00346898" w:rsidRPr="00346898" w14:paraId="3A61E74A" w14:textId="77777777">
        <w:tc>
          <w:tcPr>
            <w:tcW w:w="2808" w:type="dxa"/>
            <w:vMerge/>
          </w:tcPr>
          <w:p w14:paraId="2E64EFD9" w14:textId="77777777" w:rsidR="00027B83" w:rsidRPr="00346898" w:rsidRDefault="00027B83" w:rsidP="00346898">
            <w:pPr>
              <w:rPr>
                <w:b/>
                <w:kern w:val="2"/>
                <w:szCs w:val="24"/>
              </w:rPr>
            </w:pPr>
          </w:p>
        </w:tc>
        <w:tc>
          <w:tcPr>
            <w:tcW w:w="3240" w:type="dxa"/>
          </w:tcPr>
          <w:p w14:paraId="71522681" w14:textId="77777777" w:rsidR="00027B83" w:rsidRPr="00346898" w:rsidRDefault="000B0897" w:rsidP="00346898">
            <w:pPr>
              <w:rPr>
                <w:kern w:val="2"/>
                <w:szCs w:val="24"/>
              </w:rPr>
            </w:pPr>
            <w:r w:rsidRPr="00346898">
              <w:rPr>
                <w:kern w:val="2"/>
                <w:szCs w:val="24"/>
              </w:rPr>
              <w:t>1.2.7. Telefonas</w:t>
            </w:r>
          </w:p>
        </w:tc>
        <w:tc>
          <w:tcPr>
            <w:tcW w:w="3510" w:type="dxa"/>
          </w:tcPr>
          <w:p w14:paraId="779C186C" w14:textId="77777777" w:rsidR="00027B83" w:rsidRPr="00346898" w:rsidRDefault="00027B83" w:rsidP="00346898">
            <w:pPr>
              <w:jc w:val="center"/>
              <w:rPr>
                <w:kern w:val="2"/>
                <w:szCs w:val="24"/>
              </w:rPr>
            </w:pPr>
          </w:p>
        </w:tc>
      </w:tr>
      <w:tr w:rsidR="00346898" w:rsidRPr="00346898" w14:paraId="4A6AF2AD" w14:textId="77777777">
        <w:tc>
          <w:tcPr>
            <w:tcW w:w="2808" w:type="dxa"/>
            <w:vMerge/>
          </w:tcPr>
          <w:p w14:paraId="58F2C5B1" w14:textId="77777777" w:rsidR="00027B83" w:rsidRPr="00346898" w:rsidRDefault="00027B83" w:rsidP="00346898">
            <w:pPr>
              <w:rPr>
                <w:b/>
                <w:kern w:val="2"/>
                <w:szCs w:val="24"/>
              </w:rPr>
            </w:pPr>
          </w:p>
        </w:tc>
        <w:tc>
          <w:tcPr>
            <w:tcW w:w="3240" w:type="dxa"/>
          </w:tcPr>
          <w:p w14:paraId="7496FFE6" w14:textId="77777777" w:rsidR="00027B83" w:rsidRPr="00346898" w:rsidRDefault="000B0897" w:rsidP="00346898">
            <w:pPr>
              <w:rPr>
                <w:kern w:val="2"/>
                <w:szCs w:val="24"/>
              </w:rPr>
            </w:pPr>
            <w:r w:rsidRPr="00346898">
              <w:rPr>
                <w:kern w:val="2"/>
                <w:szCs w:val="24"/>
              </w:rPr>
              <w:t>1.2.8. El. paštas</w:t>
            </w:r>
          </w:p>
        </w:tc>
        <w:tc>
          <w:tcPr>
            <w:tcW w:w="3510" w:type="dxa"/>
          </w:tcPr>
          <w:p w14:paraId="5FE40A45" w14:textId="77777777" w:rsidR="00027B83" w:rsidRPr="00346898" w:rsidRDefault="00027B83" w:rsidP="00346898">
            <w:pPr>
              <w:jc w:val="center"/>
              <w:rPr>
                <w:kern w:val="2"/>
                <w:szCs w:val="24"/>
              </w:rPr>
            </w:pPr>
          </w:p>
        </w:tc>
      </w:tr>
      <w:tr w:rsidR="00346898" w:rsidRPr="00346898" w14:paraId="67CA8A8E" w14:textId="77777777">
        <w:tc>
          <w:tcPr>
            <w:tcW w:w="2808" w:type="dxa"/>
            <w:vMerge/>
          </w:tcPr>
          <w:p w14:paraId="03ECA91F" w14:textId="77777777" w:rsidR="00027B83" w:rsidRPr="00346898" w:rsidRDefault="00027B83" w:rsidP="00346898">
            <w:pPr>
              <w:rPr>
                <w:b/>
                <w:kern w:val="2"/>
                <w:szCs w:val="24"/>
              </w:rPr>
            </w:pPr>
          </w:p>
        </w:tc>
        <w:tc>
          <w:tcPr>
            <w:tcW w:w="3240" w:type="dxa"/>
          </w:tcPr>
          <w:p w14:paraId="2920CEAC" w14:textId="77777777" w:rsidR="00027B83" w:rsidRPr="00346898" w:rsidRDefault="000B0897" w:rsidP="00346898">
            <w:pPr>
              <w:rPr>
                <w:kern w:val="2"/>
                <w:szCs w:val="24"/>
              </w:rPr>
            </w:pPr>
            <w:r w:rsidRPr="00346898">
              <w:rPr>
                <w:kern w:val="2"/>
                <w:szCs w:val="24"/>
              </w:rPr>
              <w:t>1.2.9. Šalies atstovas</w:t>
            </w:r>
          </w:p>
        </w:tc>
        <w:tc>
          <w:tcPr>
            <w:tcW w:w="3510" w:type="dxa"/>
          </w:tcPr>
          <w:p w14:paraId="6AA5701A" w14:textId="77777777" w:rsidR="00027B83" w:rsidRPr="00346898" w:rsidRDefault="00027B83" w:rsidP="00346898">
            <w:pPr>
              <w:jc w:val="center"/>
              <w:rPr>
                <w:kern w:val="2"/>
                <w:szCs w:val="24"/>
              </w:rPr>
            </w:pPr>
          </w:p>
        </w:tc>
      </w:tr>
      <w:tr w:rsidR="00346898" w:rsidRPr="00346898" w14:paraId="21B1C29D" w14:textId="77777777">
        <w:tc>
          <w:tcPr>
            <w:tcW w:w="2808" w:type="dxa"/>
            <w:vMerge/>
          </w:tcPr>
          <w:p w14:paraId="6032661D" w14:textId="77777777" w:rsidR="00027B83" w:rsidRPr="00346898" w:rsidRDefault="00027B83" w:rsidP="00346898">
            <w:pPr>
              <w:rPr>
                <w:b/>
                <w:kern w:val="2"/>
                <w:szCs w:val="24"/>
              </w:rPr>
            </w:pPr>
          </w:p>
        </w:tc>
        <w:tc>
          <w:tcPr>
            <w:tcW w:w="3240" w:type="dxa"/>
          </w:tcPr>
          <w:p w14:paraId="08846265" w14:textId="77777777" w:rsidR="00027B83" w:rsidRPr="00346898" w:rsidRDefault="000B0897" w:rsidP="00346898">
            <w:pPr>
              <w:rPr>
                <w:kern w:val="2"/>
                <w:szCs w:val="24"/>
              </w:rPr>
            </w:pPr>
            <w:r w:rsidRPr="00346898">
              <w:rPr>
                <w:kern w:val="2"/>
                <w:szCs w:val="24"/>
              </w:rPr>
              <w:t>1.2.10. Atstovavimo pagrindas</w:t>
            </w:r>
          </w:p>
        </w:tc>
        <w:tc>
          <w:tcPr>
            <w:tcW w:w="3510" w:type="dxa"/>
          </w:tcPr>
          <w:p w14:paraId="59BF79D5" w14:textId="77777777" w:rsidR="00027B83" w:rsidRPr="00346898" w:rsidRDefault="00027B83" w:rsidP="00346898">
            <w:pPr>
              <w:jc w:val="center"/>
              <w:rPr>
                <w:kern w:val="2"/>
                <w:szCs w:val="24"/>
              </w:rPr>
            </w:pPr>
          </w:p>
        </w:tc>
      </w:tr>
    </w:tbl>
    <w:p w14:paraId="3B83B988" w14:textId="77777777" w:rsidR="00027B83" w:rsidRPr="00346898" w:rsidRDefault="00027B83" w:rsidP="00346898">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054"/>
        <w:gridCol w:w="4505"/>
      </w:tblGrid>
      <w:tr w:rsidR="00346898" w:rsidRPr="00346898" w14:paraId="65ACB567" w14:textId="77777777" w:rsidTr="406C5D39">
        <w:trPr>
          <w:trHeight w:val="300"/>
        </w:trPr>
        <w:tc>
          <w:tcPr>
            <w:tcW w:w="5000" w:type="pct"/>
            <w:gridSpan w:val="3"/>
          </w:tcPr>
          <w:p w14:paraId="47716E99" w14:textId="77777777" w:rsidR="00027B83" w:rsidRPr="00346898" w:rsidRDefault="000B0897" w:rsidP="00346898">
            <w:pPr>
              <w:jc w:val="center"/>
              <w:rPr>
                <w:b/>
                <w:kern w:val="2"/>
                <w:szCs w:val="24"/>
              </w:rPr>
            </w:pPr>
            <w:r w:rsidRPr="00346898">
              <w:rPr>
                <w:b/>
                <w:kern w:val="2"/>
                <w:szCs w:val="24"/>
              </w:rPr>
              <w:t>2. ATSAKINGI ASMENYS</w:t>
            </w:r>
          </w:p>
        </w:tc>
      </w:tr>
      <w:tr w:rsidR="00346898" w:rsidRPr="00346898" w14:paraId="15A7C904" w14:textId="77777777" w:rsidTr="406C5D39">
        <w:trPr>
          <w:trHeight w:val="300"/>
        </w:trPr>
        <w:tc>
          <w:tcPr>
            <w:tcW w:w="1708" w:type="pct"/>
          </w:tcPr>
          <w:p w14:paraId="2DB817BF" w14:textId="77777777" w:rsidR="00027B83" w:rsidRPr="00346898" w:rsidRDefault="000B0897" w:rsidP="00346898">
            <w:pPr>
              <w:rPr>
                <w:b/>
                <w:kern w:val="2"/>
                <w:szCs w:val="24"/>
              </w:rPr>
            </w:pPr>
            <w:r w:rsidRPr="00346898">
              <w:rPr>
                <w:b/>
                <w:kern w:val="2"/>
                <w:szCs w:val="24"/>
              </w:rPr>
              <w:t xml:space="preserve">2.1. Pirkėjo kontaktiniai asmenys, atsakingi už Sutarties vykdymą, </w:t>
            </w:r>
            <w:r w:rsidRPr="00346898">
              <w:rPr>
                <w:b/>
                <w:szCs w:val="24"/>
              </w:rPr>
              <w:t>Paslaugų</w:t>
            </w:r>
            <w:r w:rsidRPr="00346898">
              <w:rPr>
                <w:b/>
                <w:kern w:val="2"/>
                <w:szCs w:val="24"/>
              </w:rPr>
              <w:t xml:space="preserve"> priėmimą, Sąskaitų per informacinę sistemą SABIS priėmimą</w:t>
            </w:r>
          </w:p>
        </w:tc>
        <w:tc>
          <w:tcPr>
            <w:tcW w:w="3292" w:type="pct"/>
            <w:gridSpan w:val="2"/>
          </w:tcPr>
          <w:p w14:paraId="0A73C060" w14:textId="3B19F6D0" w:rsidR="00027B83" w:rsidRPr="00346898" w:rsidRDefault="000B0897" w:rsidP="00346898">
            <w:pPr>
              <w:rPr>
                <w:kern w:val="2"/>
                <w:szCs w:val="24"/>
              </w:rPr>
            </w:pPr>
            <w:r w:rsidRPr="00346898">
              <w:rPr>
                <w:kern w:val="2"/>
                <w:szCs w:val="24"/>
              </w:rPr>
              <w:t>(nurodyti padalinį / skyrių, pareigas, vardą, pavardę, tel., el. paštą)</w:t>
            </w:r>
          </w:p>
        </w:tc>
      </w:tr>
      <w:tr w:rsidR="00346898" w:rsidRPr="00346898" w14:paraId="7B08F743" w14:textId="77777777" w:rsidTr="406C5D39">
        <w:trPr>
          <w:trHeight w:val="300"/>
        </w:trPr>
        <w:tc>
          <w:tcPr>
            <w:tcW w:w="1708" w:type="pct"/>
          </w:tcPr>
          <w:p w14:paraId="60D76363" w14:textId="77777777" w:rsidR="00027B83" w:rsidRPr="00346898" w:rsidRDefault="000B0897" w:rsidP="00346898">
            <w:pPr>
              <w:rPr>
                <w:b/>
                <w:kern w:val="2"/>
                <w:szCs w:val="24"/>
              </w:rPr>
            </w:pPr>
            <w:r w:rsidRPr="00346898">
              <w:rPr>
                <w:b/>
                <w:kern w:val="2"/>
                <w:szCs w:val="24"/>
              </w:rPr>
              <w:t>2.2. Tiekėjo kontaktiniai asmenys, atsakingi už Sutarties vykdymą</w:t>
            </w:r>
          </w:p>
        </w:tc>
        <w:tc>
          <w:tcPr>
            <w:tcW w:w="3292" w:type="pct"/>
            <w:gridSpan w:val="2"/>
          </w:tcPr>
          <w:p w14:paraId="420CAB00" w14:textId="77777777" w:rsidR="00027B83" w:rsidRPr="00346898" w:rsidRDefault="000B0897" w:rsidP="00346898">
            <w:pPr>
              <w:rPr>
                <w:kern w:val="2"/>
                <w:szCs w:val="24"/>
              </w:rPr>
            </w:pPr>
            <w:r w:rsidRPr="00346898">
              <w:rPr>
                <w:kern w:val="2"/>
                <w:szCs w:val="24"/>
              </w:rPr>
              <w:t>(nurodyti padalinį / skyrių, pareigas, vardą, pavardę, tel., el. paštą)</w:t>
            </w:r>
          </w:p>
        </w:tc>
      </w:tr>
      <w:tr w:rsidR="00346898" w:rsidRPr="00346898" w14:paraId="5F38F90D" w14:textId="77777777" w:rsidTr="406C5D39">
        <w:trPr>
          <w:trHeight w:val="300"/>
        </w:trPr>
        <w:tc>
          <w:tcPr>
            <w:tcW w:w="5000" w:type="pct"/>
            <w:gridSpan w:val="3"/>
          </w:tcPr>
          <w:p w14:paraId="2202C47F" w14:textId="77777777" w:rsidR="00027B83" w:rsidRPr="00346898" w:rsidRDefault="000B0897" w:rsidP="00346898">
            <w:pPr>
              <w:jc w:val="center"/>
              <w:rPr>
                <w:b/>
                <w:kern w:val="2"/>
                <w:szCs w:val="24"/>
              </w:rPr>
            </w:pPr>
            <w:r w:rsidRPr="00346898">
              <w:rPr>
                <w:b/>
                <w:kern w:val="2"/>
                <w:szCs w:val="24"/>
              </w:rPr>
              <w:t>3. SUTARTIES DALYKAS</w:t>
            </w:r>
          </w:p>
        </w:tc>
      </w:tr>
      <w:tr w:rsidR="00346898" w:rsidRPr="00346898" w14:paraId="0382195F" w14:textId="77777777" w:rsidTr="406C5D39">
        <w:trPr>
          <w:trHeight w:val="300"/>
        </w:trPr>
        <w:tc>
          <w:tcPr>
            <w:tcW w:w="1708" w:type="pct"/>
          </w:tcPr>
          <w:p w14:paraId="27B75B6A" w14:textId="77777777" w:rsidR="00027B83" w:rsidRPr="00346898" w:rsidRDefault="000B0897" w:rsidP="00346898">
            <w:pPr>
              <w:rPr>
                <w:b/>
                <w:kern w:val="2"/>
                <w:szCs w:val="24"/>
              </w:rPr>
            </w:pPr>
            <w:r w:rsidRPr="00346898">
              <w:rPr>
                <w:b/>
                <w:kern w:val="2"/>
                <w:szCs w:val="24"/>
              </w:rPr>
              <w:t>3.1. Sutarties dalykas</w:t>
            </w:r>
          </w:p>
        </w:tc>
        <w:tc>
          <w:tcPr>
            <w:tcW w:w="3292" w:type="pct"/>
            <w:gridSpan w:val="2"/>
          </w:tcPr>
          <w:p w14:paraId="403AB65E" w14:textId="6053EDAC" w:rsidR="00027B83" w:rsidRPr="00346898" w:rsidRDefault="000B0897" w:rsidP="00EE556E">
            <w:pPr>
              <w:jc w:val="both"/>
            </w:pPr>
            <w:r w:rsidRPr="406C5D39">
              <w:rPr>
                <w:kern w:val="2"/>
              </w:rPr>
              <w:t xml:space="preserve">Tiekėjas įsipareigoja Sutartyje numatytomis sąlygomis suteikti Pirkėjui </w:t>
            </w:r>
            <w:r w:rsidR="00B521E0" w:rsidRPr="406C5D39">
              <w:rPr>
                <w:kern w:val="2"/>
              </w:rPr>
              <w:t>Lietuvos pirmininkavimo Europos Sąjungos Tarybai laikotarpiu Lietuvoje vyksiančių tarptautinių renginių organizavimo paslaug</w:t>
            </w:r>
            <w:r w:rsidR="3A155F32" w:rsidRPr="406C5D39">
              <w:rPr>
                <w:kern w:val="2"/>
              </w:rPr>
              <w:t>a</w:t>
            </w:r>
            <w:r w:rsidR="00B521E0" w:rsidRPr="406C5D39">
              <w:rPr>
                <w:kern w:val="2"/>
              </w:rPr>
              <w:t xml:space="preserve">s </w:t>
            </w:r>
            <w:r w:rsidRPr="406C5D39">
              <w:rPr>
                <w:kern w:val="2"/>
              </w:rPr>
              <w:t>(toliau – Paslaugos).</w:t>
            </w:r>
          </w:p>
          <w:p w14:paraId="27730B38" w14:textId="4E99D91B" w:rsidR="00027B83" w:rsidRPr="00346898" w:rsidRDefault="000B0897" w:rsidP="00EE556E">
            <w:pPr>
              <w:jc w:val="both"/>
            </w:pPr>
            <w:r w:rsidRPr="00346898">
              <w:rPr>
                <w:kern w:val="2"/>
                <w:szCs w:val="24"/>
              </w:rPr>
              <w:t xml:space="preserve">Išsamus </w:t>
            </w:r>
            <w:r w:rsidRPr="00346898">
              <w:rPr>
                <w:szCs w:val="24"/>
              </w:rPr>
              <w:t>Paslaugų</w:t>
            </w:r>
            <w:r w:rsidRPr="00346898">
              <w:rPr>
                <w:kern w:val="2"/>
                <w:szCs w:val="24"/>
              </w:rPr>
              <w:t xml:space="preserve"> aprašymas ir kiti reikalavimai teikiamoms </w:t>
            </w:r>
            <w:r w:rsidRPr="00346898">
              <w:rPr>
                <w:szCs w:val="24"/>
              </w:rPr>
              <w:t>Paslaugoms</w:t>
            </w:r>
            <w:r w:rsidRPr="00346898">
              <w:rPr>
                <w:kern w:val="2"/>
                <w:szCs w:val="24"/>
              </w:rPr>
              <w:t xml:space="preserve"> nustatyti Sutarties priede Nr. </w:t>
            </w:r>
            <w:r w:rsidR="006A07EE">
              <w:rPr>
                <w:kern w:val="2"/>
                <w:szCs w:val="24"/>
              </w:rPr>
              <w:t xml:space="preserve">1 </w:t>
            </w:r>
            <w:r w:rsidRPr="00346898">
              <w:rPr>
                <w:kern w:val="2"/>
                <w:szCs w:val="24"/>
              </w:rPr>
              <w:t>„Techninė specifikacija“ (toliau – Techninė specifikacija)</w:t>
            </w:r>
            <w:r w:rsidR="00DD0C8D" w:rsidRPr="00346898">
              <w:rPr>
                <w:kern w:val="2"/>
                <w:szCs w:val="24"/>
              </w:rPr>
              <w:t xml:space="preserve"> ir </w:t>
            </w:r>
            <w:r w:rsidRPr="00346898">
              <w:rPr>
                <w:kern w:val="2"/>
                <w:szCs w:val="24"/>
              </w:rPr>
              <w:t xml:space="preserve">Sutarties priede Nr. </w:t>
            </w:r>
            <w:r w:rsidR="006A07EE">
              <w:rPr>
                <w:kern w:val="2"/>
                <w:szCs w:val="24"/>
              </w:rPr>
              <w:t>2</w:t>
            </w:r>
            <w:r w:rsidRPr="00346898">
              <w:rPr>
                <w:kern w:val="2"/>
                <w:szCs w:val="24"/>
              </w:rPr>
              <w:t xml:space="preserve"> „Pasiūlymas“</w:t>
            </w:r>
            <w:r w:rsidR="00DD0C8D" w:rsidRPr="00346898">
              <w:rPr>
                <w:kern w:val="2"/>
                <w:szCs w:val="24"/>
              </w:rPr>
              <w:t>.</w:t>
            </w:r>
          </w:p>
        </w:tc>
      </w:tr>
      <w:tr w:rsidR="00346898" w:rsidRPr="00346898" w14:paraId="20C46499" w14:textId="77777777" w:rsidTr="406C5D39">
        <w:trPr>
          <w:trHeight w:val="300"/>
        </w:trPr>
        <w:tc>
          <w:tcPr>
            <w:tcW w:w="1708" w:type="pct"/>
          </w:tcPr>
          <w:p w14:paraId="31140391" w14:textId="77777777" w:rsidR="00027B83" w:rsidRPr="00346898" w:rsidRDefault="000B0897" w:rsidP="00346898">
            <w:pPr>
              <w:rPr>
                <w:b/>
                <w:kern w:val="2"/>
                <w:szCs w:val="24"/>
              </w:rPr>
            </w:pPr>
            <w:r w:rsidRPr="00346898">
              <w:rPr>
                <w:b/>
                <w:kern w:val="2"/>
                <w:szCs w:val="24"/>
              </w:rPr>
              <w:t>3.2. Pirkimo pavadinimas ir numeris</w:t>
            </w:r>
          </w:p>
        </w:tc>
        <w:tc>
          <w:tcPr>
            <w:tcW w:w="3292" w:type="pct"/>
            <w:gridSpan w:val="2"/>
          </w:tcPr>
          <w:p w14:paraId="67D99209" w14:textId="5B2C830B" w:rsidR="00027B83" w:rsidRPr="00346898" w:rsidRDefault="00565D6F" w:rsidP="00EE556E">
            <w:pPr>
              <w:jc w:val="both"/>
            </w:pPr>
            <w:r w:rsidRPr="6CEC65C8">
              <w:rPr>
                <w:kern w:val="2"/>
              </w:rPr>
              <w:t xml:space="preserve">Lietuvos pirmininkavimo Europos Sąjungos Tarybai renginių organizavimo paslaugos, CVP IS Nr. </w:t>
            </w:r>
            <w:r w:rsidRPr="0028643E">
              <w:rPr>
                <w:kern w:val="2"/>
                <w:szCs w:val="24"/>
              </w:rPr>
              <w:t>[...</w:t>
            </w:r>
            <w:r w:rsidRPr="00346898">
              <w:rPr>
                <w:kern w:val="2"/>
                <w:szCs w:val="24"/>
              </w:rPr>
              <w:t>]</w:t>
            </w:r>
          </w:p>
        </w:tc>
      </w:tr>
      <w:tr w:rsidR="00346898" w:rsidRPr="00346898" w14:paraId="5A252299" w14:textId="77777777" w:rsidTr="406C5D39">
        <w:trPr>
          <w:trHeight w:val="300"/>
        </w:trPr>
        <w:tc>
          <w:tcPr>
            <w:tcW w:w="1708" w:type="pct"/>
          </w:tcPr>
          <w:p w14:paraId="295408B1" w14:textId="77777777" w:rsidR="00027B83" w:rsidRPr="00346898" w:rsidRDefault="000B0897" w:rsidP="00346898">
            <w:pPr>
              <w:rPr>
                <w:b/>
                <w:kern w:val="2"/>
                <w:szCs w:val="24"/>
              </w:rPr>
            </w:pPr>
            <w:r w:rsidRPr="00346898">
              <w:rPr>
                <w:b/>
                <w:kern w:val="2"/>
                <w:szCs w:val="24"/>
              </w:rPr>
              <w:t>3.3. Informacija apie Europos Sąjungos lėšomis finansuojamą projektą arba kitą projektą</w:t>
            </w:r>
          </w:p>
        </w:tc>
        <w:tc>
          <w:tcPr>
            <w:tcW w:w="3292" w:type="pct"/>
            <w:gridSpan w:val="2"/>
          </w:tcPr>
          <w:p w14:paraId="17DE303E" w14:textId="77777777" w:rsidR="00027B83" w:rsidRPr="00346898" w:rsidRDefault="000B0897" w:rsidP="00346898">
            <w:pPr>
              <w:rPr>
                <w:kern w:val="2"/>
                <w:szCs w:val="24"/>
              </w:rPr>
            </w:pPr>
            <w:r w:rsidRPr="00346898">
              <w:rPr>
                <w:kern w:val="2"/>
                <w:szCs w:val="24"/>
              </w:rPr>
              <w:t>Netaikoma</w:t>
            </w:r>
          </w:p>
          <w:p w14:paraId="12762990" w14:textId="061D8920" w:rsidR="00027B83" w:rsidRPr="00346898" w:rsidRDefault="00027B83" w:rsidP="00346898">
            <w:pPr>
              <w:rPr>
                <w:kern w:val="2"/>
                <w:szCs w:val="24"/>
              </w:rPr>
            </w:pPr>
          </w:p>
        </w:tc>
      </w:tr>
      <w:tr w:rsidR="00346898" w:rsidRPr="00346898" w14:paraId="56639858" w14:textId="77777777" w:rsidTr="406C5D39">
        <w:trPr>
          <w:trHeight w:val="300"/>
        </w:trPr>
        <w:tc>
          <w:tcPr>
            <w:tcW w:w="5000" w:type="pct"/>
            <w:gridSpan w:val="3"/>
          </w:tcPr>
          <w:p w14:paraId="5DAD24A4" w14:textId="77777777" w:rsidR="00027B83" w:rsidRPr="00346898" w:rsidRDefault="000B0897" w:rsidP="00346898">
            <w:pPr>
              <w:jc w:val="center"/>
              <w:rPr>
                <w:b/>
                <w:kern w:val="2"/>
                <w:szCs w:val="24"/>
              </w:rPr>
            </w:pPr>
            <w:r w:rsidRPr="00346898">
              <w:rPr>
                <w:b/>
                <w:kern w:val="2"/>
                <w:szCs w:val="24"/>
              </w:rPr>
              <w:t xml:space="preserve">4. PASLAUGŲ SUTEIKIMO TERMINAI IR PASLAUGŲ PERDAVIMO </w:t>
            </w:r>
            <w:r w:rsidRPr="00346898">
              <w:rPr>
                <w:kern w:val="2"/>
                <w:szCs w:val="24"/>
              </w:rPr>
              <w:t>–</w:t>
            </w:r>
            <w:r w:rsidRPr="00346898">
              <w:rPr>
                <w:b/>
                <w:kern w:val="2"/>
                <w:szCs w:val="24"/>
              </w:rPr>
              <w:t xml:space="preserve"> PRIĖMIMO TVARKA</w:t>
            </w:r>
          </w:p>
        </w:tc>
      </w:tr>
      <w:tr w:rsidR="00346898" w:rsidRPr="00346898" w14:paraId="5CC6782A" w14:textId="77777777" w:rsidTr="406C5D39">
        <w:trPr>
          <w:trHeight w:val="300"/>
        </w:trPr>
        <w:tc>
          <w:tcPr>
            <w:tcW w:w="1708" w:type="pct"/>
          </w:tcPr>
          <w:p w14:paraId="6BC959D5" w14:textId="7217D7A5" w:rsidR="00027B83" w:rsidRPr="00346898" w:rsidRDefault="000B0897" w:rsidP="00346898">
            <w:pPr>
              <w:rPr>
                <w:b/>
                <w:kern w:val="2"/>
                <w:szCs w:val="24"/>
              </w:rPr>
            </w:pPr>
            <w:r w:rsidRPr="00346898">
              <w:rPr>
                <w:b/>
                <w:kern w:val="2"/>
                <w:szCs w:val="24"/>
              </w:rPr>
              <w:t xml:space="preserve">4.1. </w:t>
            </w:r>
            <w:r w:rsidRPr="00346898">
              <w:rPr>
                <w:b/>
                <w:szCs w:val="24"/>
              </w:rPr>
              <w:t>Paslaugų</w:t>
            </w:r>
            <w:r w:rsidRPr="00346898">
              <w:rPr>
                <w:b/>
                <w:kern w:val="2"/>
                <w:szCs w:val="24"/>
              </w:rPr>
              <w:t xml:space="preserve"> </w:t>
            </w:r>
            <w:r w:rsidRPr="00346898">
              <w:rPr>
                <w:b/>
                <w:szCs w:val="24"/>
              </w:rPr>
              <w:t>suteikimo</w:t>
            </w:r>
            <w:r w:rsidRPr="00346898">
              <w:rPr>
                <w:b/>
                <w:kern w:val="2"/>
                <w:szCs w:val="24"/>
              </w:rPr>
              <w:t xml:space="preserve"> terminas, kai </w:t>
            </w:r>
            <w:r w:rsidRPr="00346898">
              <w:rPr>
                <w:b/>
                <w:szCs w:val="24"/>
              </w:rPr>
              <w:t>Paslaugos yra vienkartinio pobūdžio, teikiamos periodiškai arba pagal Pirkėjo Užsakymą</w:t>
            </w:r>
          </w:p>
        </w:tc>
        <w:tc>
          <w:tcPr>
            <w:tcW w:w="3292" w:type="pct"/>
            <w:gridSpan w:val="2"/>
          </w:tcPr>
          <w:p w14:paraId="36B51A80" w14:textId="732A882E" w:rsidR="00565D6F" w:rsidRPr="00346898" w:rsidRDefault="000B0897" w:rsidP="6CEC65C8">
            <w:pPr>
              <w:tabs>
                <w:tab w:val="left" w:pos="0"/>
                <w:tab w:val="left" w:pos="900"/>
                <w:tab w:val="left" w:pos="993"/>
              </w:tabs>
              <w:jc w:val="both"/>
              <w:rPr>
                <w:lang w:val="en-US" w:eastAsia="lt-LT"/>
              </w:rPr>
            </w:pPr>
            <w:r>
              <w:t xml:space="preserve">Tiekėjas Paslaugas įsipareigoja teikti </w:t>
            </w:r>
            <w:r w:rsidRPr="00EE556E">
              <w:t>nuo</w:t>
            </w:r>
            <w:r>
              <w:t xml:space="preserve"> Sutarties įsigaliojimo dienos </w:t>
            </w:r>
            <w:r w:rsidRPr="00EE556E">
              <w:t xml:space="preserve">iki </w:t>
            </w:r>
            <w:r w:rsidR="00B521E0" w:rsidRPr="406C5D39">
              <w:rPr>
                <w:lang w:eastAsia="lt-LT"/>
              </w:rPr>
              <w:t xml:space="preserve">visiško sutartinių įsipareigojimų įvykdymo, bet ne ilgiau nei </w:t>
            </w:r>
            <w:r w:rsidR="00B521E0" w:rsidRPr="00EE556E">
              <w:rPr>
                <w:b/>
                <w:bCs/>
                <w:lang w:eastAsia="lt-LT"/>
              </w:rPr>
              <w:t xml:space="preserve">iki 2027 m. rugsėjo </w:t>
            </w:r>
            <w:r w:rsidR="00B521E0" w:rsidRPr="00EE556E">
              <w:rPr>
                <w:b/>
                <w:bCs/>
                <w:lang w:val="en-US" w:eastAsia="lt-LT"/>
              </w:rPr>
              <w:t>30 d.</w:t>
            </w:r>
          </w:p>
        </w:tc>
      </w:tr>
      <w:tr w:rsidR="00346898" w:rsidRPr="00346898" w14:paraId="445BEF51" w14:textId="77777777" w:rsidTr="406C5D39">
        <w:trPr>
          <w:trHeight w:val="300"/>
        </w:trPr>
        <w:tc>
          <w:tcPr>
            <w:tcW w:w="1708" w:type="pct"/>
          </w:tcPr>
          <w:p w14:paraId="0CD01515" w14:textId="580AC43E" w:rsidR="007A75C6" w:rsidRPr="00346898" w:rsidRDefault="007A75C6" w:rsidP="00346898">
            <w:pPr>
              <w:rPr>
                <w:b/>
                <w:kern w:val="2"/>
                <w:szCs w:val="24"/>
              </w:rPr>
            </w:pPr>
            <w:r w:rsidRPr="00346898">
              <w:rPr>
                <w:b/>
                <w:kern w:val="2"/>
                <w:szCs w:val="24"/>
              </w:rPr>
              <w:t>4.2. Paslaugų / jų dalies / etapo / periodo suteikimo termino pratęsimas</w:t>
            </w:r>
          </w:p>
        </w:tc>
        <w:tc>
          <w:tcPr>
            <w:tcW w:w="3292" w:type="pct"/>
            <w:gridSpan w:val="2"/>
          </w:tcPr>
          <w:p w14:paraId="6DCF4A22" w14:textId="1362BFE1" w:rsidR="007A75C6" w:rsidRPr="00346898" w:rsidRDefault="007A75C6" w:rsidP="00346898">
            <w:pPr>
              <w:jc w:val="both"/>
              <w:rPr>
                <w:szCs w:val="24"/>
              </w:rPr>
            </w:pPr>
            <w:r w:rsidRPr="00346898">
              <w:rPr>
                <w:kern w:val="2"/>
                <w:szCs w:val="24"/>
              </w:rPr>
              <w:t>Netaikoma</w:t>
            </w:r>
          </w:p>
        </w:tc>
      </w:tr>
      <w:tr w:rsidR="00346898" w:rsidRPr="00346898" w14:paraId="1B23F72E" w14:textId="77777777" w:rsidTr="406C5D39">
        <w:trPr>
          <w:trHeight w:val="300"/>
        </w:trPr>
        <w:tc>
          <w:tcPr>
            <w:tcW w:w="1708" w:type="pct"/>
          </w:tcPr>
          <w:p w14:paraId="15F8BEBC" w14:textId="77777777" w:rsidR="00027B83" w:rsidRPr="00346898" w:rsidRDefault="000B0897" w:rsidP="00346898">
            <w:pPr>
              <w:rPr>
                <w:b/>
                <w:kern w:val="2"/>
                <w:szCs w:val="24"/>
              </w:rPr>
            </w:pPr>
            <w:r w:rsidRPr="00346898">
              <w:rPr>
                <w:b/>
                <w:kern w:val="2"/>
                <w:szCs w:val="24"/>
              </w:rPr>
              <w:t>4.3. Užsakymų teikimo tvarka</w:t>
            </w:r>
          </w:p>
        </w:tc>
        <w:tc>
          <w:tcPr>
            <w:tcW w:w="3292" w:type="pct"/>
            <w:gridSpan w:val="2"/>
          </w:tcPr>
          <w:p w14:paraId="1EE7C6FB" w14:textId="588F5096" w:rsidR="00DD0C8D" w:rsidRPr="00346898" w:rsidRDefault="2CB46F9A" w:rsidP="6CEC65C8">
            <w:pPr>
              <w:jc w:val="both"/>
            </w:pPr>
            <w:r w:rsidRPr="6CEC65C8">
              <w:rPr>
                <w:szCs w:val="24"/>
              </w:rPr>
              <w:t xml:space="preserve">4.3.1. Paslaugos bus užsakomos pagal Pirkėjo poreikį raštu (el. paštu), laikantis užsakymų pateikimo ir derinimo tvarkos. užsakyme bus nurodoma konkreti užsakoma Paslauga, kiekiai </w:t>
            </w:r>
            <w:r w:rsidRPr="6CEC65C8">
              <w:rPr>
                <w:szCs w:val="24"/>
              </w:rPr>
              <w:lastRenderedPageBreak/>
              <w:t>(apimtys) ir pateikiama visa detali informacija, susijusi su užsakoma Paslauga</w:t>
            </w:r>
            <w:r w:rsidR="514780EF" w:rsidRPr="6CEC65C8">
              <w:rPr>
                <w:szCs w:val="24"/>
              </w:rPr>
              <w:t>.</w:t>
            </w:r>
            <w:r w:rsidRPr="6CEC65C8">
              <w:rPr>
                <w:szCs w:val="24"/>
              </w:rPr>
              <w:t xml:space="preserve"> </w:t>
            </w:r>
          </w:p>
          <w:p w14:paraId="4B89D700" w14:textId="17E3E699" w:rsidR="00DD0C8D" w:rsidRPr="00346898" w:rsidRDefault="00DD0C8D" w:rsidP="6CEC65C8">
            <w:pPr>
              <w:jc w:val="both"/>
            </w:pPr>
            <w:r w:rsidRPr="6CEC65C8">
              <w:rPr>
                <w:kern w:val="2"/>
              </w:rPr>
              <w:t>4.3.</w:t>
            </w:r>
            <w:r w:rsidR="38F5E338" w:rsidRPr="6CEC65C8">
              <w:rPr>
                <w:kern w:val="2"/>
              </w:rPr>
              <w:t>2</w:t>
            </w:r>
            <w:r w:rsidRPr="6CEC65C8">
              <w:rPr>
                <w:kern w:val="2"/>
              </w:rPr>
              <w:t>. Užsakymai teikiami Sutarties specialiųjų sąlygų 2.2 punkte nurodytu Tiekėjo elektroniniu paštu ir laikomi gautais nedelsiant nuo užsakymo pateikimo.</w:t>
            </w:r>
          </w:p>
          <w:p w14:paraId="020A0973" w14:textId="55AC2CDD" w:rsidR="00DD0C8D" w:rsidRPr="00346898" w:rsidRDefault="00DD0C8D" w:rsidP="00346898">
            <w:pPr>
              <w:jc w:val="both"/>
            </w:pPr>
            <w:r w:rsidRPr="6CEC65C8">
              <w:rPr>
                <w:kern w:val="2"/>
              </w:rPr>
              <w:t>4.3.</w:t>
            </w:r>
            <w:r w:rsidR="73DAF08A" w:rsidRPr="6CEC65C8">
              <w:rPr>
                <w:kern w:val="2"/>
              </w:rPr>
              <w:t>3</w:t>
            </w:r>
            <w:r w:rsidRPr="6CEC65C8">
              <w:rPr>
                <w:kern w:val="2"/>
              </w:rPr>
              <w:t>. Pirkėjas pateikia Tiekėjui numatomų įsigyti paslaugų užsakymą iki renginio pradžios likus ne mažiau kaip</w:t>
            </w:r>
            <w:r w:rsidRPr="00346898">
              <w:rPr>
                <w:kern w:val="2"/>
                <w:szCs w:val="24"/>
              </w:rPr>
              <w:t xml:space="preserve"> </w:t>
            </w:r>
            <w:r w:rsidR="004F27DB" w:rsidRPr="6CEC65C8">
              <w:rPr>
                <w:kern w:val="2"/>
              </w:rPr>
              <w:t xml:space="preserve">10 (dešimt) </w:t>
            </w:r>
            <w:r w:rsidRPr="6CEC65C8">
              <w:rPr>
                <w:kern w:val="2"/>
              </w:rPr>
              <w:t xml:space="preserve"> darbo dienų.</w:t>
            </w:r>
          </w:p>
          <w:p w14:paraId="56192A36" w14:textId="7FCF2C3E" w:rsidR="00DD0C8D" w:rsidRPr="00346898" w:rsidRDefault="00DD0C8D" w:rsidP="00346898">
            <w:pPr>
              <w:jc w:val="both"/>
            </w:pPr>
            <w:r w:rsidRPr="6CEC65C8">
              <w:rPr>
                <w:kern w:val="2"/>
              </w:rPr>
              <w:t>4.3.</w:t>
            </w:r>
            <w:r w:rsidR="4FE3D9EC" w:rsidRPr="6CEC65C8">
              <w:rPr>
                <w:kern w:val="2"/>
              </w:rPr>
              <w:t>4</w:t>
            </w:r>
            <w:r w:rsidRPr="6CEC65C8">
              <w:rPr>
                <w:kern w:val="2"/>
              </w:rPr>
              <w:t xml:space="preserve">. Pirkėjas užsakyme turi nurodyti renginio datą, renginio pradžios laiką, miestą, kuriame planuojamas organizuoti renginys, dalyvių skaičių, renginio trukmę, renginio pavadinimą, reikalingas suteikti paslaugas, renginiui reikalingą įrangą, reikalingas maitinimo </w:t>
            </w:r>
            <w:r w:rsidRPr="6CEC65C8">
              <w:rPr>
                <w:kern w:val="2"/>
              </w:rPr>
              <w:t>paslaugas ir kitą tinkamam paslaugų suteikimui reikalingą informaciją.</w:t>
            </w:r>
          </w:p>
          <w:p w14:paraId="1E75449F" w14:textId="0ED1D679" w:rsidR="00DD0C8D" w:rsidRPr="00346898" w:rsidRDefault="00DD0C8D" w:rsidP="00346898">
            <w:pPr>
              <w:jc w:val="both"/>
            </w:pPr>
            <w:r w:rsidRPr="6CEC65C8">
              <w:rPr>
                <w:kern w:val="2"/>
              </w:rPr>
              <w:t>4.3.</w:t>
            </w:r>
            <w:r w:rsidR="7896A478" w:rsidRPr="6CEC65C8">
              <w:rPr>
                <w:kern w:val="2"/>
              </w:rPr>
              <w:t>5</w:t>
            </w:r>
            <w:r w:rsidRPr="6CEC65C8">
              <w:rPr>
                <w:kern w:val="2"/>
              </w:rPr>
              <w:t xml:space="preserve">. Tiekėjas, gavęs Pirkėjo užsakymą, ne vėliau kaip per </w:t>
            </w:r>
            <w:r w:rsidR="009A205F">
              <w:rPr>
                <w:kern w:val="2"/>
              </w:rPr>
              <w:t>3 (tris) darbo</w:t>
            </w:r>
            <w:r w:rsidRPr="6CEC65C8">
              <w:rPr>
                <w:kern w:val="2"/>
              </w:rPr>
              <w:t xml:space="preserve"> dienas nuo užsakymo gavimo dienos, Sutarties specialiųjų sąlygų 2.</w:t>
            </w:r>
            <w:r w:rsidR="7E4FCAC0" w:rsidRPr="6CEC65C8">
              <w:rPr>
                <w:kern w:val="2"/>
              </w:rPr>
              <w:t>1</w:t>
            </w:r>
            <w:r w:rsidRPr="6CEC65C8">
              <w:rPr>
                <w:kern w:val="2"/>
              </w:rPr>
              <w:t xml:space="preserve"> punkte nurodytais kontaktais Pirkėjui turi pateikti ne mažiau kaip 3 (tris) pasiūlymus dėl renginio organizavimo, kuriuose nurodo:</w:t>
            </w:r>
          </w:p>
          <w:p w14:paraId="13D63A91" w14:textId="2EC0D5E6" w:rsidR="00DD0C8D" w:rsidRPr="00346898" w:rsidRDefault="00DD0C8D" w:rsidP="00346898">
            <w:pPr>
              <w:jc w:val="both"/>
            </w:pPr>
            <w:r w:rsidRPr="6CEC65C8">
              <w:rPr>
                <w:kern w:val="2"/>
              </w:rPr>
              <w:t>4.3.</w:t>
            </w:r>
            <w:r w:rsidR="073F003A" w:rsidRPr="6CEC65C8">
              <w:rPr>
                <w:kern w:val="2"/>
              </w:rPr>
              <w:t>5</w:t>
            </w:r>
            <w:r w:rsidRPr="6CEC65C8">
              <w:rPr>
                <w:kern w:val="2"/>
              </w:rPr>
              <w:t>.1. renginio vietą;</w:t>
            </w:r>
          </w:p>
          <w:p w14:paraId="1C918600" w14:textId="149D4543" w:rsidR="00DD0C8D" w:rsidRPr="00346898" w:rsidRDefault="00DD0C8D" w:rsidP="00346898">
            <w:pPr>
              <w:jc w:val="both"/>
            </w:pPr>
            <w:r w:rsidRPr="6CEC65C8">
              <w:rPr>
                <w:kern w:val="2"/>
              </w:rPr>
              <w:t>4.3.</w:t>
            </w:r>
            <w:r w:rsidR="08E3B783" w:rsidRPr="6CEC65C8">
              <w:rPr>
                <w:kern w:val="2"/>
              </w:rPr>
              <w:t>5</w:t>
            </w:r>
            <w:r w:rsidRPr="6CEC65C8">
              <w:rPr>
                <w:kern w:val="2"/>
              </w:rPr>
              <w:t xml:space="preserve">.2. preliminarią </w:t>
            </w:r>
            <w:r w:rsidRPr="6CEC65C8">
              <w:rPr>
                <w:kern w:val="2"/>
              </w:rPr>
              <w:t xml:space="preserve">sąmatą, kurioje pateikiami Paslaugų įkainiai, nurodyti Pasiūlyme bei renginio metu planuojamos patirti Sutarties įvykdymo išlaidos ir jų dydis; </w:t>
            </w:r>
          </w:p>
          <w:p w14:paraId="15CE5FC1" w14:textId="25311874" w:rsidR="00DD0C8D" w:rsidRPr="00346898" w:rsidRDefault="00DD0C8D" w:rsidP="00346898">
            <w:pPr>
              <w:jc w:val="both"/>
            </w:pPr>
            <w:r w:rsidRPr="6CEC65C8">
              <w:rPr>
                <w:kern w:val="2"/>
              </w:rPr>
              <w:t>4.3.</w:t>
            </w:r>
            <w:r w:rsidR="237DA442" w:rsidRPr="6CEC65C8">
              <w:rPr>
                <w:kern w:val="2"/>
              </w:rPr>
              <w:t>5</w:t>
            </w:r>
            <w:r w:rsidRPr="6CEC65C8">
              <w:rPr>
                <w:kern w:val="2"/>
              </w:rPr>
              <w:t>.3. kitą tinkamam paslaugų suteikimui reikalingą informaciją.</w:t>
            </w:r>
          </w:p>
          <w:p w14:paraId="293C39F8" w14:textId="1E853A96" w:rsidR="00DD0C8D" w:rsidRPr="00346898" w:rsidRDefault="00DD0C8D" w:rsidP="00346898">
            <w:pPr>
              <w:jc w:val="both"/>
            </w:pPr>
            <w:r w:rsidRPr="6CEC65C8">
              <w:rPr>
                <w:kern w:val="2"/>
              </w:rPr>
              <w:t>4.3.</w:t>
            </w:r>
            <w:r w:rsidR="43E0B4FA" w:rsidRPr="6CEC65C8">
              <w:rPr>
                <w:kern w:val="2"/>
              </w:rPr>
              <w:t>6</w:t>
            </w:r>
            <w:r w:rsidRPr="6CEC65C8">
              <w:rPr>
                <w:kern w:val="2"/>
              </w:rPr>
              <w:t>. Tiekėjas, pateikdamas Pirkėjui mažiau nei 3 (tris) pasiūlymus dėl renginio organizavimo, turi nurodyti ir pagrįsti priežastis, kodėl teikiamas toks pasiūlymų skaičius.</w:t>
            </w:r>
          </w:p>
          <w:p w14:paraId="15D80427" w14:textId="14CEA317" w:rsidR="00DD0C8D" w:rsidRPr="00346898" w:rsidRDefault="00DD0C8D" w:rsidP="00346898">
            <w:pPr>
              <w:jc w:val="both"/>
            </w:pPr>
            <w:r w:rsidRPr="6CEC65C8">
              <w:rPr>
                <w:kern w:val="2"/>
              </w:rPr>
              <w:t>4.3.</w:t>
            </w:r>
            <w:r w:rsidR="556D89B1" w:rsidRPr="6CEC65C8">
              <w:rPr>
                <w:kern w:val="2"/>
              </w:rPr>
              <w:t>7</w:t>
            </w:r>
            <w:r w:rsidRPr="6CEC65C8">
              <w:rPr>
                <w:kern w:val="2"/>
              </w:rPr>
              <w:t xml:space="preserve">. Pirkėjas iš Tiekėjo pateiktų pasiūlymų dėl renginio organizavimo pasirenka priimtiniausią ir iki renginio pradžios likus ne mažiau kaip </w:t>
            </w:r>
            <w:r w:rsidR="009A205F">
              <w:rPr>
                <w:kern w:val="2"/>
              </w:rPr>
              <w:t xml:space="preserve">5 (penkios) darbo </w:t>
            </w:r>
            <w:r w:rsidRPr="6CEC65C8">
              <w:rPr>
                <w:kern w:val="2"/>
              </w:rPr>
              <w:t>dienoms, Sutarties specialiųjų sąlygų 2.2 punkte nurodytais kontaktais informuoja Tiekėją, patvirtindamas galutinį užsakymą.</w:t>
            </w:r>
          </w:p>
        </w:tc>
      </w:tr>
      <w:tr w:rsidR="00346898" w:rsidRPr="00346898" w14:paraId="63190814" w14:textId="77777777" w:rsidTr="406C5D39">
        <w:trPr>
          <w:trHeight w:val="501"/>
        </w:trPr>
        <w:tc>
          <w:tcPr>
            <w:tcW w:w="1708" w:type="pct"/>
            <w:tcBorders>
              <w:top w:val="single" w:sz="4" w:space="0" w:color="auto"/>
              <w:left w:val="single" w:sz="4" w:space="0" w:color="auto"/>
              <w:bottom w:val="single" w:sz="4" w:space="0" w:color="auto"/>
              <w:right w:val="single" w:sz="4" w:space="0" w:color="auto"/>
            </w:tcBorders>
          </w:tcPr>
          <w:p w14:paraId="4DCE5D3A" w14:textId="77777777" w:rsidR="00027B83" w:rsidRPr="00346898" w:rsidRDefault="000B0897" w:rsidP="009519CB">
            <w:pPr>
              <w:rPr>
                <w:b/>
                <w:kern w:val="2"/>
                <w:szCs w:val="24"/>
              </w:rPr>
            </w:pPr>
            <w:r w:rsidRPr="00346898">
              <w:rPr>
                <w:b/>
                <w:kern w:val="2"/>
                <w:szCs w:val="24"/>
              </w:rPr>
              <w:lastRenderedPageBreak/>
              <w:t>4.4. Dėl minimalios Užsakymo vertės ar apimties</w:t>
            </w:r>
          </w:p>
        </w:tc>
        <w:tc>
          <w:tcPr>
            <w:tcW w:w="3292" w:type="pct"/>
            <w:gridSpan w:val="2"/>
            <w:tcBorders>
              <w:top w:val="single" w:sz="4" w:space="0" w:color="auto"/>
              <w:left w:val="single" w:sz="4" w:space="0" w:color="auto"/>
              <w:bottom w:val="single" w:sz="4" w:space="0" w:color="auto"/>
              <w:right w:val="single" w:sz="4" w:space="0" w:color="auto"/>
            </w:tcBorders>
          </w:tcPr>
          <w:p w14:paraId="26E2BA7D" w14:textId="02C8BE57" w:rsidR="00027B83" w:rsidRPr="00346898" w:rsidRDefault="000B0897" w:rsidP="00346898">
            <w:pPr>
              <w:jc w:val="both"/>
              <w:rPr>
                <w:szCs w:val="24"/>
              </w:rPr>
            </w:pPr>
            <w:r w:rsidRPr="00346898">
              <w:rPr>
                <w:kern w:val="2"/>
                <w:szCs w:val="24"/>
              </w:rPr>
              <w:t>Netaikoma</w:t>
            </w:r>
          </w:p>
        </w:tc>
      </w:tr>
      <w:tr w:rsidR="00346898" w:rsidRPr="00346898" w14:paraId="6A12AB7F" w14:textId="77777777" w:rsidTr="406C5D39">
        <w:trPr>
          <w:trHeight w:val="300"/>
        </w:trPr>
        <w:tc>
          <w:tcPr>
            <w:tcW w:w="1708" w:type="pct"/>
          </w:tcPr>
          <w:p w14:paraId="5257C9B8" w14:textId="5411E2A1" w:rsidR="00027B83" w:rsidRPr="00346898" w:rsidRDefault="006751E6" w:rsidP="00346898">
            <w:pPr>
              <w:rPr>
                <w:b/>
                <w:kern w:val="2"/>
                <w:szCs w:val="24"/>
              </w:rPr>
            </w:pPr>
            <w:r>
              <w:rPr>
                <w:b/>
                <w:kern w:val="2"/>
                <w:szCs w:val="24"/>
              </w:rPr>
              <w:t>4.</w:t>
            </w:r>
            <w:r w:rsidR="000B0897" w:rsidRPr="00346898">
              <w:rPr>
                <w:b/>
                <w:kern w:val="2"/>
                <w:szCs w:val="24"/>
              </w:rPr>
              <w:t>5. Pateikiami dokumentai</w:t>
            </w:r>
          </w:p>
        </w:tc>
        <w:tc>
          <w:tcPr>
            <w:tcW w:w="3292" w:type="pct"/>
            <w:gridSpan w:val="2"/>
          </w:tcPr>
          <w:p w14:paraId="429353D0" w14:textId="62DD6C4E" w:rsidR="00027B83" w:rsidRPr="00346898" w:rsidRDefault="3354FE28" w:rsidP="6CEC65C8">
            <w:pPr>
              <w:jc w:val="both"/>
              <w:rPr>
                <w:szCs w:val="24"/>
              </w:rPr>
            </w:pPr>
            <w:r w:rsidRPr="6CEC65C8">
              <w:rPr>
                <w:color w:val="000000" w:themeColor="text1"/>
                <w:szCs w:val="24"/>
              </w:rPr>
              <w:t>Įsigaliojus Sutarčiai turi būti pateikiami šie dokumentai: išankstinio mokėjimo (</w:t>
            </w:r>
            <w:r w:rsidR="009519CB">
              <w:rPr>
                <w:color w:val="000000" w:themeColor="text1"/>
                <w:szCs w:val="24"/>
              </w:rPr>
              <w:t>a</w:t>
            </w:r>
            <w:r w:rsidRPr="6CEC65C8">
              <w:rPr>
                <w:color w:val="000000" w:themeColor="text1"/>
                <w:szCs w:val="24"/>
              </w:rPr>
              <w:t>vanso) prašymas, išankstinio mokėjimo (</w:t>
            </w:r>
            <w:r w:rsidR="009519CB">
              <w:rPr>
                <w:color w:val="000000" w:themeColor="text1"/>
                <w:szCs w:val="24"/>
              </w:rPr>
              <w:t>a</w:t>
            </w:r>
            <w:r w:rsidRPr="6CEC65C8">
              <w:rPr>
                <w:color w:val="000000" w:themeColor="text1"/>
                <w:szCs w:val="24"/>
              </w:rPr>
              <w:t xml:space="preserve">vanso) sąskaita ir </w:t>
            </w:r>
            <w:r w:rsidR="009519CB">
              <w:rPr>
                <w:color w:val="000000" w:themeColor="text1"/>
                <w:szCs w:val="24"/>
              </w:rPr>
              <w:t>a</w:t>
            </w:r>
            <w:r w:rsidRPr="6CEC65C8">
              <w:rPr>
                <w:color w:val="000000" w:themeColor="text1"/>
                <w:szCs w:val="24"/>
              </w:rPr>
              <w:t xml:space="preserve">vanso užtikrinimas. </w:t>
            </w:r>
          </w:p>
          <w:p w14:paraId="0CE28B9D" w14:textId="37B8908D" w:rsidR="00027B83" w:rsidRPr="00346898" w:rsidRDefault="00942319" w:rsidP="6CEC65C8">
            <w:pPr>
              <w:jc w:val="both"/>
            </w:pPr>
            <w:r w:rsidRPr="6CEC65C8">
              <w:rPr>
                <w:kern w:val="2"/>
              </w:rPr>
              <w:t>Įvykdžius Užsakymą t</w:t>
            </w:r>
            <w:r w:rsidR="000B0897" w:rsidRPr="6CEC65C8">
              <w:rPr>
                <w:kern w:val="2"/>
              </w:rPr>
              <w:t xml:space="preserve">uri būti pateikiami šie dokumentai: </w:t>
            </w:r>
            <w:r w:rsidR="5F21D1C4" w:rsidRPr="6CEC65C8">
              <w:rPr>
                <w:kern w:val="2"/>
              </w:rPr>
              <w:t xml:space="preserve">Specialiųjų sutarties sąlygų 5.1.4 punkte </w:t>
            </w:r>
            <w:r w:rsidRPr="6CEC65C8">
              <w:rPr>
                <w:kern w:val="2"/>
              </w:rPr>
              <w:t>nurodyti dokumentai</w:t>
            </w:r>
            <w:r w:rsidR="00565D6F" w:rsidRPr="6CEC65C8">
              <w:rPr>
                <w:kern w:val="2"/>
              </w:rPr>
              <w:t xml:space="preserve"> ir informacija</w:t>
            </w:r>
            <w:r w:rsidRPr="00346898">
              <w:rPr>
                <w:kern w:val="2"/>
                <w:szCs w:val="24"/>
              </w:rPr>
              <w:t xml:space="preserve">, </w:t>
            </w:r>
            <w:r w:rsidR="000B0897" w:rsidRPr="6CEC65C8">
              <w:rPr>
                <w:kern w:val="2"/>
              </w:rPr>
              <w:t>Paslaugų perdavimo-priėmimo aktas</w:t>
            </w:r>
            <w:r w:rsidRPr="00346898">
              <w:rPr>
                <w:kern w:val="2"/>
                <w:szCs w:val="24"/>
              </w:rPr>
              <w:t xml:space="preserve"> </w:t>
            </w:r>
            <w:r w:rsidR="000B0897" w:rsidRPr="6CEC65C8">
              <w:rPr>
                <w:kern w:val="2"/>
              </w:rPr>
              <w:t>ir Sąskaita. Tiekėjui nepateikus nurodytų dokumentų, laikoma, kad Paslaugos neatitinka Sutartyje nustatytų reikalavimų.</w:t>
            </w:r>
          </w:p>
        </w:tc>
      </w:tr>
      <w:tr w:rsidR="00346898" w:rsidRPr="00346898" w14:paraId="5BCB922D" w14:textId="77777777" w:rsidTr="406C5D39">
        <w:trPr>
          <w:trHeight w:val="300"/>
        </w:trPr>
        <w:tc>
          <w:tcPr>
            <w:tcW w:w="5000" w:type="pct"/>
            <w:gridSpan w:val="3"/>
          </w:tcPr>
          <w:p w14:paraId="694A2072" w14:textId="77777777" w:rsidR="00027B83" w:rsidRPr="00346898" w:rsidRDefault="000B0897" w:rsidP="00346898">
            <w:pPr>
              <w:jc w:val="center"/>
              <w:rPr>
                <w:b/>
                <w:kern w:val="2"/>
                <w:szCs w:val="24"/>
              </w:rPr>
            </w:pPr>
            <w:r w:rsidRPr="00346898">
              <w:rPr>
                <w:b/>
                <w:kern w:val="2"/>
                <w:szCs w:val="24"/>
              </w:rPr>
              <w:t>5. SUTARTIES KAINA IR ATSISKAITYMO TVARKA</w:t>
            </w:r>
          </w:p>
        </w:tc>
      </w:tr>
      <w:tr w:rsidR="00346898" w:rsidRPr="00346898" w14:paraId="52F3204D" w14:textId="77777777" w:rsidTr="406C5D39">
        <w:trPr>
          <w:trHeight w:val="300"/>
        </w:trPr>
        <w:tc>
          <w:tcPr>
            <w:tcW w:w="1708" w:type="pct"/>
          </w:tcPr>
          <w:p w14:paraId="2BB39D3E" w14:textId="77777777" w:rsidR="00027B83" w:rsidRPr="00346898" w:rsidRDefault="000B0897" w:rsidP="00346898">
            <w:pPr>
              <w:rPr>
                <w:b/>
                <w:kern w:val="2"/>
                <w:szCs w:val="24"/>
              </w:rPr>
            </w:pPr>
            <w:r w:rsidRPr="00346898">
              <w:rPr>
                <w:b/>
                <w:kern w:val="2"/>
                <w:szCs w:val="24"/>
              </w:rPr>
              <w:t>5.1. Sutarčiai taikomas kainos apskaičiavimo būdas</w:t>
            </w:r>
          </w:p>
        </w:tc>
        <w:tc>
          <w:tcPr>
            <w:tcW w:w="3292" w:type="pct"/>
            <w:gridSpan w:val="2"/>
          </w:tcPr>
          <w:p w14:paraId="3FB38B48" w14:textId="786C2CFA" w:rsidR="00565D6F" w:rsidRPr="00346898" w:rsidRDefault="00565D6F" w:rsidP="00346898">
            <w:pPr>
              <w:jc w:val="both"/>
              <w:rPr>
                <w:kern w:val="2"/>
                <w:szCs w:val="24"/>
              </w:rPr>
            </w:pPr>
            <w:r w:rsidRPr="00346898">
              <w:rPr>
                <w:szCs w:val="24"/>
              </w:rPr>
              <w:t>Sutarčiai taikoma m</w:t>
            </w:r>
            <w:r w:rsidRPr="00346898">
              <w:rPr>
                <w:kern w:val="2"/>
                <w:szCs w:val="24"/>
              </w:rPr>
              <w:t>išri kainodara: fiksuoto įkainio ir sutarties vykdymo išlaidų atlyginimo:</w:t>
            </w:r>
          </w:p>
          <w:p w14:paraId="65F31967" w14:textId="5B98B175" w:rsidR="00565D6F" w:rsidRPr="00346898" w:rsidRDefault="00565D6F" w:rsidP="6CEC65C8">
            <w:pPr>
              <w:jc w:val="both"/>
              <w:rPr>
                <w:kern w:val="2"/>
              </w:rPr>
            </w:pPr>
            <w:r w:rsidRPr="6CEC65C8">
              <w:rPr>
                <w:kern w:val="2"/>
              </w:rPr>
              <w:t xml:space="preserve">5.1.1. Mišri kainodara susideda iš dviejų dalių – viena kainos dalis apskaičiuojama taikant fiksuoto įkainio kainodarą, o kitą kainos </w:t>
            </w:r>
            <w:r w:rsidRPr="6CEC65C8">
              <w:rPr>
                <w:kern w:val="2"/>
              </w:rPr>
              <w:lastRenderedPageBreak/>
              <w:t xml:space="preserve">dalį sudaro Tiekėjo iš </w:t>
            </w:r>
            <w:r w:rsidR="7F913E66" w:rsidRPr="6CEC65C8">
              <w:rPr>
                <w:kern w:val="2"/>
              </w:rPr>
              <w:t>subtiekėjų (</w:t>
            </w:r>
            <w:r w:rsidRPr="6CEC65C8">
              <w:rPr>
                <w:kern w:val="2"/>
              </w:rPr>
              <w:t>trečiųjų šalių</w:t>
            </w:r>
            <w:r w:rsidR="01A41AD0" w:rsidRPr="6CEC65C8">
              <w:rPr>
                <w:kern w:val="2"/>
              </w:rPr>
              <w:t>)</w:t>
            </w:r>
            <w:r w:rsidRPr="6CEC65C8">
              <w:rPr>
                <w:kern w:val="2"/>
              </w:rPr>
              <w:t xml:space="preserve"> faktiškai patiriamos išlaidos</w:t>
            </w:r>
            <w:r w:rsidR="77045746" w:rsidRPr="6CEC65C8">
              <w:rPr>
                <w:kern w:val="2"/>
              </w:rPr>
              <w:t>.</w:t>
            </w:r>
          </w:p>
          <w:p w14:paraId="3A2272DD" w14:textId="58CBDE05" w:rsidR="00565D6F" w:rsidRPr="00346898" w:rsidRDefault="00565D6F" w:rsidP="00346898">
            <w:pPr>
              <w:jc w:val="both"/>
            </w:pPr>
            <w:r w:rsidRPr="6CEC65C8">
              <w:rPr>
                <w:kern w:val="2"/>
              </w:rPr>
              <w:t>5.1.</w:t>
            </w:r>
            <w:r w:rsidR="00753688" w:rsidRPr="6CEC65C8">
              <w:rPr>
                <w:kern w:val="2"/>
              </w:rPr>
              <w:t>2</w:t>
            </w:r>
            <w:r w:rsidRPr="6CEC65C8">
              <w:rPr>
                <w:kern w:val="2"/>
              </w:rPr>
              <w:t>. Tiekėjas turi teisę pasinaudoti Sutarties vykdymo išlaidų atlyginimu tik iš anksto suderinęs mokėtinas sumas ir gavęs rašytinį (el. paštu) Pirkėjo patvirtinimą</w:t>
            </w:r>
            <w:r w:rsidR="6DB8CF52" w:rsidRPr="6CEC65C8">
              <w:rPr>
                <w:kern w:val="2"/>
              </w:rPr>
              <w:t>.</w:t>
            </w:r>
          </w:p>
          <w:p w14:paraId="569D5815" w14:textId="2676E569" w:rsidR="00565D6F" w:rsidRPr="00346898" w:rsidRDefault="00565D6F" w:rsidP="6CEC65C8">
            <w:pPr>
              <w:jc w:val="both"/>
              <w:rPr>
                <w:kern w:val="2"/>
              </w:rPr>
            </w:pPr>
            <w:r w:rsidRPr="6CEC65C8">
              <w:rPr>
                <w:kern w:val="2"/>
              </w:rPr>
              <w:t>5.1.</w:t>
            </w:r>
            <w:r w:rsidR="00753688" w:rsidRPr="6CEC65C8">
              <w:rPr>
                <w:kern w:val="2"/>
              </w:rPr>
              <w:t>3</w:t>
            </w:r>
            <w:r w:rsidRPr="6CEC65C8">
              <w:rPr>
                <w:kern w:val="2"/>
              </w:rPr>
              <w:t xml:space="preserve">. Pirkėjas kompensuoja Tiekėjo faktiškai patirtas išlaidas, </w:t>
            </w:r>
            <w:r w:rsidR="00454BB4" w:rsidRPr="6CEC65C8">
              <w:rPr>
                <w:kern w:val="2"/>
              </w:rPr>
              <w:t xml:space="preserve">tiesiogiai </w:t>
            </w:r>
            <w:r w:rsidRPr="6CEC65C8">
              <w:rPr>
                <w:kern w:val="2"/>
              </w:rPr>
              <w:t>susijusias su Paslaugų teikimu</w:t>
            </w:r>
            <w:r w:rsidR="0A29CD60" w:rsidRPr="6CEC65C8">
              <w:rPr>
                <w:kern w:val="2"/>
              </w:rPr>
              <w:t>.</w:t>
            </w:r>
          </w:p>
          <w:p w14:paraId="6D4908A0" w14:textId="18F44B5A" w:rsidR="00565D6F" w:rsidRPr="00346898" w:rsidRDefault="00565D6F" w:rsidP="00346898">
            <w:pPr>
              <w:jc w:val="both"/>
            </w:pPr>
            <w:r w:rsidRPr="6CEC65C8">
              <w:rPr>
                <w:kern w:val="2"/>
              </w:rPr>
              <w:t>5.1.</w:t>
            </w:r>
            <w:r w:rsidR="00753688" w:rsidRPr="6CEC65C8">
              <w:rPr>
                <w:kern w:val="2"/>
              </w:rPr>
              <w:t>4</w:t>
            </w:r>
            <w:r w:rsidRPr="6CEC65C8">
              <w:rPr>
                <w:kern w:val="2"/>
              </w:rPr>
              <w:t xml:space="preserve">. Tiekėjas, teikdamas Pirkėjui apmokėti sąskaitas, privalo kartu pateikti ataskaitą, kurioje būtų detalizuotos iš </w:t>
            </w:r>
            <w:r w:rsidR="112FB120" w:rsidRPr="6CEC65C8">
              <w:rPr>
                <w:kern w:val="2"/>
              </w:rPr>
              <w:t>subtiekėjų (</w:t>
            </w:r>
            <w:r w:rsidRPr="6CEC65C8">
              <w:rPr>
                <w:kern w:val="2"/>
              </w:rPr>
              <w:t>trečiųjų šalių</w:t>
            </w:r>
            <w:r w:rsidR="422FBE11" w:rsidRPr="6CEC65C8">
              <w:rPr>
                <w:kern w:val="2"/>
              </w:rPr>
              <w:t>)</w:t>
            </w:r>
            <w:r w:rsidRPr="6CEC65C8">
              <w:rPr>
                <w:kern w:val="2"/>
              </w:rPr>
              <w:t xml:space="preserve"> pirktos prekės ar paslaugos, ir pateikti ataskaitoje nurodytą informaciją patvirtinančius dokumentus (atitinkamas sąskaitas, pažymas, apmokėjimo faktą įrodančius dokumentus ar kt.).</w:t>
            </w:r>
          </w:p>
          <w:p w14:paraId="6701BB6B" w14:textId="76DE62FF" w:rsidR="00100A01" w:rsidRPr="00346898" w:rsidRDefault="00100A01" w:rsidP="00346898">
            <w:pPr>
              <w:jc w:val="both"/>
              <w:rPr>
                <w:kern w:val="2"/>
                <w:szCs w:val="24"/>
              </w:rPr>
            </w:pPr>
            <w:r w:rsidRPr="00346898">
              <w:rPr>
                <w:kern w:val="2"/>
                <w:szCs w:val="24"/>
              </w:rPr>
              <w:t>5.1.</w:t>
            </w:r>
            <w:r w:rsidR="00753688">
              <w:rPr>
                <w:kern w:val="2"/>
                <w:szCs w:val="24"/>
              </w:rPr>
              <w:t>5</w:t>
            </w:r>
            <w:r w:rsidRPr="00346898">
              <w:rPr>
                <w:kern w:val="2"/>
                <w:szCs w:val="24"/>
              </w:rPr>
              <w:t>. Už paslaugų sąraše nenurodytas, tačiau su pirkimo objektu susijusias prekes ir (ar) paslaugas bus apmokėta ne didesnėmis nei rinką atitinkančiomis kainomis.</w:t>
            </w:r>
          </w:p>
          <w:p w14:paraId="6B68ECF9" w14:textId="7547161B" w:rsidR="00385488" w:rsidRPr="00346898" w:rsidRDefault="00385488" w:rsidP="00346898">
            <w:pPr>
              <w:jc w:val="both"/>
            </w:pPr>
            <w:r w:rsidRPr="6CEC65C8">
              <w:rPr>
                <w:kern w:val="2"/>
              </w:rPr>
              <w:t>5.1.</w:t>
            </w:r>
            <w:r w:rsidR="00753688" w:rsidRPr="6CEC65C8">
              <w:rPr>
                <w:kern w:val="2"/>
              </w:rPr>
              <w:t>6</w:t>
            </w:r>
            <w:r w:rsidRPr="6CEC65C8">
              <w:rPr>
                <w:kern w:val="2"/>
              </w:rPr>
              <w:t xml:space="preserve">. Taikant Sutarties vykdymo išlaidų atlyginimą, paslaugų ir prekių kainos turi atitikti rinkos kainas / įkainius ir turi būti derinamos su Pirkėju, pateikiant kainą / įkainį pagrindžiančius dokumentus. Kilus įtarimams, kad Tiekėjo pasiūlytos </w:t>
            </w:r>
            <w:r w:rsidR="009954D1">
              <w:rPr>
                <w:kern w:val="2"/>
              </w:rPr>
              <w:t>P</w:t>
            </w:r>
            <w:r w:rsidRPr="6CEC65C8">
              <w:rPr>
                <w:kern w:val="2"/>
              </w:rPr>
              <w:t xml:space="preserve">aslaugų ir prekių kainos / įkainiai yra nekonkurencingos ir neatitinkančios rinkos kainų / įkainių, Pirkėjas turi teisę, reikalauti Tiekėjo pateikti argumentuotą paaiškinimą dėl siūlomų kainų / įkainių arba apklausti kitus rinkos dalyvius (ne mažiau trijų rinkos dalyvių) dėl tos pačios </w:t>
            </w:r>
            <w:r w:rsidR="009954D1">
              <w:rPr>
                <w:kern w:val="2"/>
              </w:rPr>
              <w:t>P</w:t>
            </w:r>
            <w:r w:rsidRPr="6CEC65C8">
              <w:rPr>
                <w:kern w:val="2"/>
              </w:rPr>
              <w:t xml:space="preserve">aslaugos ar prekės ir patikrinti viešai prieinamą informaciją (ne mažiau trijų rinkos dalyvių) dėl tos pačios </w:t>
            </w:r>
            <w:r w:rsidR="009954D1">
              <w:rPr>
                <w:kern w:val="2"/>
              </w:rPr>
              <w:t>P</w:t>
            </w:r>
            <w:r w:rsidRPr="6CEC65C8">
              <w:rPr>
                <w:kern w:val="2"/>
              </w:rPr>
              <w:t xml:space="preserve">aslaugos ar prekės, išskyrus atvejus, jei rinkoje nėra trijų rinkos dalyvių, tokiu atveju apklausiami visi esantys rinkos dalyviai. Jei atlikus rinkos dalyvių apklausą paaiškėja, kad bent vienas pasiūlytas įkainis / kaina yra daugiau kaip 20 </w:t>
            </w:r>
            <w:r w:rsidR="009954D1">
              <w:rPr>
                <w:kern w:val="2"/>
              </w:rPr>
              <w:t xml:space="preserve">procentų </w:t>
            </w:r>
            <w:r w:rsidRPr="6CEC65C8">
              <w:rPr>
                <w:kern w:val="2"/>
              </w:rPr>
              <w:t xml:space="preserve">(dvidešimt procentų) didesnis (-ė) nei Pirkėjo apklaustų rinkos dalyvių kainų vidurkis dėl perkamų paslaugų ar prekių, Šalys derasi (Tiekėjas privalo organizuoti trišales Pirkėjo, Tiekėjo ir </w:t>
            </w:r>
            <w:r w:rsidR="602C52AD" w:rsidRPr="6CEC65C8">
              <w:rPr>
                <w:kern w:val="2"/>
              </w:rPr>
              <w:t>subtiekėjo (</w:t>
            </w:r>
            <w:r w:rsidRPr="6CEC65C8">
              <w:rPr>
                <w:kern w:val="2"/>
              </w:rPr>
              <w:t>trečiosios šalies</w:t>
            </w:r>
            <w:r w:rsidR="2628CB4D" w:rsidRPr="6CEC65C8">
              <w:rPr>
                <w:kern w:val="2"/>
              </w:rPr>
              <w:t>)</w:t>
            </w:r>
            <w:r w:rsidRPr="6CEC65C8">
              <w:rPr>
                <w:kern w:val="2"/>
              </w:rPr>
              <w:t xml:space="preserve"> derybas dėl paslaugų teikimo ir (ar) prekių tiekimo sąlygų, kainų / įkainių, nuolaidų ar paramos taikymo galimybės ir pan.) dėl kainų</w:t>
            </w:r>
            <w:r w:rsidRPr="6CEC65C8">
              <w:t xml:space="preserve"> / įkainių </w:t>
            </w:r>
            <w:r w:rsidRPr="6CEC65C8">
              <w:rPr>
                <w:kern w:val="2"/>
              </w:rPr>
              <w:t>mažinimo arba Tiekėjo pasiūlymas atmetamas kaip nekonkurencingas ir neatitinkantis rinkos kainų / įkainių</w:t>
            </w:r>
            <w:r w:rsidR="4C96418C" w:rsidRPr="6CEC65C8">
              <w:rPr>
                <w:kern w:val="2"/>
              </w:rPr>
              <w:t>.</w:t>
            </w:r>
          </w:p>
          <w:p w14:paraId="1199C3A4" w14:textId="54E35C3F" w:rsidR="00100A01" w:rsidRPr="00346898" w:rsidRDefault="00100A01" w:rsidP="6CEC65C8">
            <w:pPr>
              <w:jc w:val="both"/>
              <w:rPr>
                <w:kern w:val="2"/>
                <w:highlight w:val="yellow"/>
              </w:rPr>
            </w:pPr>
            <w:r w:rsidRPr="6CEC65C8">
              <w:rPr>
                <w:kern w:val="2"/>
              </w:rPr>
              <w:t>5.1.</w:t>
            </w:r>
            <w:r w:rsidR="00753688" w:rsidRPr="6CEC65C8">
              <w:rPr>
                <w:kern w:val="2"/>
              </w:rPr>
              <w:t>7</w:t>
            </w:r>
            <w:r w:rsidRPr="6CEC65C8">
              <w:rPr>
                <w:kern w:val="2"/>
              </w:rPr>
              <w:t xml:space="preserve">. Į faktiškai patirtas išlaidas negali būti įtrauktas Tiekėjo pelnas. Tiekėjas neturi teisės padidinti iš trečiosios šalies perkamų prekių, </w:t>
            </w:r>
            <w:r w:rsidR="009954D1">
              <w:rPr>
                <w:kern w:val="2"/>
              </w:rPr>
              <w:t>P</w:t>
            </w:r>
            <w:r w:rsidRPr="6CEC65C8">
              <w:rPr>
                <w:kern w:val="2"/>
              </w:rPr>
              <w:t xml:space="preserve">aslaugų įkainių / kainų, t. y. prekių, </w:t>
            </w:r>
            <w:r w:rsidR="009954D1">
              <w:rPr>
                <w:kern w:val="2"/>
              </w:rPr>
              <w:t>P</w:t>
            </w:r>
            <w:r w:rsidRPr="6CEC65C8">
              <w:rPr>
                <w:kern w:val="2"/>
              </w:rPr>
              <w:t xml:space="preserve">aslaugų įkainiai / kainos negali būti keičiami nuo prekių, </w:t>
            </w:r>
            <w:r w:rsidR="009954D1">
              <w:rPr>
                <w:kern w:val="2"/>
              </w:rPr>
              <w:t>P</w:t>
            </w:r>
            <w:r w:rsidRPr="6CEC65C8">
              <w:rPr>
                <w:kern w:val="2"/>
              </w:rPr>
              <w:t>aslaugų įkainių / kainų, nurodytų dokumentuose, kurių pagrindu pats Tiekėjas jas įsigijo</w:t>
            </w:r>
            <w:r w:rsidR="4CC86CDE" w:rsidRPr="6CEC65C8">
              <w:rPr>
                <w:kern w:val="2"/>
              </w:rPr>
              <w:t>.</w:t>
            </w:r>
            <w:r w:rsidR="25DE12C3" w:rsidRPr="6CEC65C8">
              <w:rPr>
                <w:kern w:val="2"/>
              </w:rPr>
              <w:t xml:space="preserve"> </w:t>
            </w:r>
          </w:p>
        </w:tc>
      </w:tr>
      <w:tr w:rsidR="00346898" w:rsidRPr="00346898" w14:paraId="214747C0" w14:textId="77777777" w:rsidTr="406C5D39">
        <w:trPr>
          <w:trHeight w:val="300"/>
        </w:trPr>
        <w:tc>
          <w:tcPr>
            <w:tcW w:w="1708" w:type="pct"/>
          </w:tcPr>
          <w:p w14:paraId="2AC952CD" w14:textId="77777777" w:rsidR="00027B83" w:rsidRPr="00346898" w:rsidRDefault="000B0897" w:rsidP="00346898">
            <w:pPr>
              <w:rPr>
                <w:b/>
                <w:kern w:val="2"/>
                <w:szCs w:val="24"/>
              </w:rPr>
            </w:pPr>
            <w:r w:rsidRPr="00346898">
              <w:rPr>
                <w:b/>
                <w:kern w:val="2"/>
                <w:szCs w:val="24"/>
              </w:rPr>
              <w:lastRenderedPageBreak/>
              <w:t xml:space="preserve">5.2. Pradinės Sutarties vertė ir Sutarties kaina, kai taikoma </w:t>
            </w:r>
            <w:r w:rsidRPr="00346898">
              <w:rPr>
                <w:b/>
                <w:kern w:val="2"/>
                <w:szCs w:val="24"/>
                <w:u w:val="single"/>
              </w:rPr>
              <w:t>mišri</w:t>
            </w:r>
            <w:r w:rsidRPr="00346898">
              <w:rPr>
                <w:b/>
                <w:kern w:val="2"/>
                <w:szCs w:val="24"/>
              </w:rPr>
              <w:t xml:space="preserve"> kainodara</w:t>
            </w:r>
          </w:p>
          <w:p w14:paraId="087A59D8" w14:textId="77777777" w:rsidR="00027B83" w:rsidRPr="00346898" w:rsidRDefault="00027B83" w:rsidP="00346898">
            <w:pPr>
              <w:rPr>
                <w:b/>
                <w:kern w:val="2"/>
                <w:szCs w:val="24"/>
              </w:rPr>
            </w:pPr>
          </w:p>
          <w:p w14:paraId="58D55F00" w14:textId="77777777" w:rsidR="00027B83" w:rsidRPr="00346898" w:rsidRDefault="00027B83" w:rsidP="00346898">
            <w:pPr>
              <w:rPr>
                <w:b/>
                <w:kern w:val="2"/>
                <w:szCs w:val="24"/>
              </w:rPr>
            </w:pPr>
          </w:p>
          <w:p w14:paraId="0CAA714C" w14:textId="77777777" w:rsidR="00027B83" w:rsidRPr="00346898" w:rsidRDefault="00027B83" w:rsidP="00346898">
            <w:pPr>
              <w:rPr>
                <w:b/>
                <w:kern w:val="2"/>
                <w:szCs w:val="24"/>
              </w:rPr>
            </w:pPr>
          </w:p>
          <w:p w14:paraId="01C9327A" w14:textId="77777777" w:rsidR="00027B83" w:rsidRPr="00346898" w:rsidRDefault="00027B83" w:rsidP="00346898">
            <w:pPr>
              <w:rPr>
                <w:b/>
                <w:kern w:val="2"/>
                <w:szCs w:val="24"/>
              </w:rPr>
            </w:pPr>
          </w:p>
          <w:p w14:paraId="1EA218D6" w14:textId="77777777" w:rsidR="00027B83" w:rsidRPr="00346898" w:rsidRDefault="00027B83" w:rsidP="00346898">
            <w:pPr>
              <w:rPr>
                <w:b/>
                <w:kern w:val="2"/>
                <w:szCs w:val="24"/>
              </w:rPr>
            </w:pPr>
          </w:p>
          <w:p w14:paraId="4B9F8B28" w14:textId="77777777" w:rsidR="00027B83" w:rsidRPr="00346898" w:rsidRDefault="00027B83" w:rsidP="00346898">
            <w:pPr>
              <w:rPr>
                <w:b/>
                <w:kern w:val="2"/>
                <w:szCs w:val="24"/>
              </w:rPr>
            </w:pPr>
          </w:p>
          <w:p w14:paraId="42AA5DF7" w14:textId="77777777" w:rsidR="00027B83" w:rsidRPr="00346898" w:rsidRDefault="00027B83" w:rsidP="00346898">
            <w:pPr>
              <w:rPr>
                <w:b/>
                <w:kern w:val="2"/>
                <w:szCs w:val="24"/>
              </w:rPr>
            </w:pPr>
          </w:p>
          <w:p w14:paraId="1CE39DCE" w14:textId="77777777" w:rsidR="00027B83" w:rsidRPr="00346898" w:rsidRDefault="00027B83" w:rsidP="00346898">
            <w:pPr>
              <w:rPr>
                <w:b/>
                <w:kern w:val="2"/>
                <w:szCs w:val="24"/>
              </w:rPr>
            </w:pPr>
          </w:p>
          <w:p w14:paraId="6329AFD7" w14:textId="77777777" w:rsidR="00027B83" w:rsidRPr="00346898" w:rsidRDefault="00027B83" w:rsidP="00346898">
            <w:pPr>
              <w:rPr>
                <w:b/>
                <w:kern w:val="2"/>
                <w:szCs w:val="24"/>
              </w:rPr>
            </w:pPr>
          </w:p>
          <w:p w14:paraId="514BBA4C" w14:textId="77777777" w:rsidR="00027B83" w:rsidRPr="00346898" w:rsidRDefault="00027B83" w:rsidP="00346898">
            <w:pPr>
              <w:rPr>
                <w:b/>
                <w:kern w:val="2"/>
                <w:szCs w:val="24"/>
              </w:rPr>
            </w:pPr>
          </w:p>
          <w:p w14:paraId="6136E4BA" w14:textId="77777777" w:rsidR="00027B83" w:rsidRPr="00346898" w:rsidRDefault="00027B83" w:rsidP="00346898">
            <w:pPr>
              <w:rPr>
                <w:kern w:val="2"/>
                <w:szCs w:val="24"/>
              </w:rPr>
            </w:pPr>
          </w:p>
        </w:tc>
        <w:tc>
          <w:tcPr>
            <w:tcW w:w="3292" w:type="pct"/>
            <w:gridSpan w:val="2"/>
          </w:tcPr>
          <w:p w14:paraId="11F19BB9" w14:textId="7B4D73E7" w:rsidR="00027B83" w:rsidRPr="00346898" w:rsidRDefault="000B0897" w:rsidP="00346898">
            <w:pPr>
              <w:jc w:val="both"/>
              <w:rPr>
                <w:kern w:val="2"/>
                <w:szCs w:val="24"/>
              </w:rPr>
            </w:pPr>
            <w:r w:rsidRPr="00346898">
              <w:rPr>
                <w:kern w:val="2"/>
                <w:szCs w:val="24"/>
              </w:rPr>
              <w:lastRenderedPageBreak/>
              <w:t xml:space="preserve">Pradinės Sutarties vertė yra </w:t>
            </w:r>
            <w:r w:rsidR="006A07EE" w:rsidRPr="006A07EE">
              <w:rPr>
                <w:b/>
                <w:bCs/>
                <w:kern w:val="2"/>
                <w:szCs w:val="24"/>
              </w:rPr>
              <w:t>1 074 380,17 Eur</w:t>
            </w:r>
            <w:r w:rsidR="006A07EE" w:rsidRPr="006A07EE">
              <w:rPr>
                <w:kern w:val="2"/>
                <w:szCs w:val="24"/>
              </w:rPr>
              <w:t xml:space="preserve"> </w:t>
            </w:r>
            <w:r w:rsidR="006A07EE">
              <w:rPr>
                <w:kern w:val="2"/>
                <w:szCs w:val="24"/>
              </w:rPr>
              <w:t xml:space="preserve"> (vienas milijonas septyniasdešimt keturi </w:t>
            </w:r>
            <w:r w:rsidR="00BD3A1C" w:rsidRPr="00346898">
              <w:rPr>
                <w:kern w:val="2"/>
                <w:szCs w:val="24"/>
              </w:rPr>
              <w:t xml:space="preserve">tūkstančiai </w:t>
            </w:r>
            <w:r w:rsidR="006A07EE">
              <w:rPr>
                <w:kern w:val="2"/>
                <w:szCs w:val="24"/>
              </w:rPr>
              <w:t xml:space="preserve">trys </w:t>
            </w:r>
            <w:r w:rsidR="00BD3A1C" w:rsidRPr="00346898">
              <w:rPr>
                <w:kern w:val="2"/>
                <w:szCs w:val="24"/>
              </w:rPr>
              <w:t xml:space="preserve">šimtai </w:t>
            </w:r>
            <w:r w:rsidR="006A07EE">
              <w:rPr>
                <w:kern w:val="2"/>
                <w:szCs w:val="24"/>
              </w:rPr>
              <w:t xml:space="preserve">aštuoniasdešimt </w:t>
            </w:r>
            <w:r w:rsidR="00BD3A1C" w:rsidRPr="00346898">
              <w:rPr>
                <w:kern w:val="2"/>
                <w:szCs w:val="24"/>
              </w:rPr>
              <w:t>eur</w:t>
            </w:r>
            <w:r w:rsidR="006A07EE">
              <w:rPr>
                <w:kern w:val="2"/>
                <w:szCs w:val="24"/>
              </w:rPr>
              <w:t>ų</w:t>
            </w:r>
            <w:r w:rsidR="00BD3A1C" w:rsidRPr="00346898">
              <w:rPr>
                <w:kern w:val="2"/>
                <w:szCs w:val="24"/>
              </w:rPr>
              <w:t xml:space="preserve">, </w:t>
            </w:r>
            <w:r w:rsidR="006A07EE">
              <w:rPr>
                <w:kern w:val="2"/>
                <w:szCs w:val="24"/>
              </w:rPr>
              <w:t>1</w:t>
            </w:r>
            <w:r w:rsidR="00BD3A1C" w:rsidRPr="00346898">
              <w:rPr>
                <w:kern w:val="2"/>
                <w:szCs w:val="24"/>
              </w:rPr>
              <w:t xml:space="preserve">7 ct) </w:t>
            </w:r>
            <w:r w:rsidRPr="00346898">
              <w:rPr>
                <w:kern w:val="2"/>
                <w:szCs w:val="24"/>
              </w:rPr>
              <w:t>be PVM.</w:t>
            </w:r>
          </w:p>
          <w:p w14:paraId="7CEFCE1D" w14:textId="6D8AF76B" w:rsidR="00027B83" w:rsidRPr="00346898" w:rsidRDefault="000B0897" w:rsidP="00346898">
            <w:pPr>
              <w:jc w:val="both"/>
              <w:rPr>
                <w:kern w:val="2"/>
                <w:szCs w:val="24"/>
              </w:rPr>
            </w:pPr>
            <w:r w:rsidRPr="00346898">
              <w:rPr>
                <w:kern w:val="2"/>
                <w:szCs w:val="24"/>
              </w:rPr>
              <w:t xml:space="preserve">PVM sudaro </w:t>
            </w:r>
            <w:r w:rsidR="006A07EE" w:rsidRPr="006A07EE">
              <w:rPr>
                <w:b/>
                <w:bCs/>
                <w:kern w:val="2"/>
                <w:szCs w:val="24"/>
              </w:rPr>
              <w:t>225 619,83</w:t>
            </w:r>
            <w:r w:rsidR="00BD3A1C" w:rsidRPr="00346898">
              <w:rPr>
                <w:b/>
                <w:bCs/>
                <w:kern w:val="2"/>
                <w:szCs w:val="24"/>
              </w:rPr>
              <w:t xml:space="preserve"> Eur</w:t>
            </w:r>
            <w:r w:rsidR="00BD3A1C" w:rsidRPr="00346898">
              <w:rPr>
                <w:kern w:val="2"/>
                <w:szCs w:val="24"/>
              </w:rPr>
              <w:t xml:space="preserve"> (</w:t>
            </w:r>
            <w:r w:rsidR="006A07EE">
              <w:rPr>
                <w:kern w:val="2"/>
                <w:szCs w:val="24"/>
              </w:rPr>
              <w:t>du šimtai dvidešimt penki tūkstančiai šeši šimtai devyniolika eurų</w:t>
            </w:r>
            <w:r w:rsidR="00BD3A1C" w:rsidRPr="00346898">
              <w:rPr>
                <w:kern w:val="2"/>
                <w:szCs w:val="24"/>
              </w:rPr>
              <w:t xml:space="preserve">, </w:t>
            </w:r>
            <w:r w:rsidR="006A07EE">
              <w:rPr>
                <w:kern w:val="2"/>
                <w:szCs w:val="24"/>
              </w:rPr>
              <w:t>83</w:t>
            </w:r>
            <w:r w:rsidR="00BD3A1C" w:rsidRPr="00346898">
              <w:rPr>
                <w:kern w:val="2"/>
                <w:szCs w:val="24"/>
              </w:rPr>
              <w:t xml:space="preserve"> ct).</w:t>
            </w:r>
          </w:p>
          <w:p w14:paraId="16C31A6F" w14:textId="4B3F4E7D" w:rsidR="00027B83" w:rsidRPr="00346898" w:rsidRDefault="000B0897" w:rsidP="00346898">
            <w:pPr>
              <w:jc w:val="both"/>
              <w:rPr>
                <w:kern w:val="2"/>
                <w:szCs w:val="24"/>
              </w:rPr>
            </w:pPr>
            <w:r w:rsidRPr="00346898">
              <w:rPr>
                <w:kern w:val="2"/>
                <w:szCs w:val="24"/>
              </w:rPr>
              <w:lastRenderedPageBreak/>
              <w:t xml:space="preserve">Sutarties kaina yra </w:t>
            </w:r>
            <w:r w:rsidR="006A07EE" w:rsidRPr="006A07EE">
              <w:rPr>
                <w:b/>
                <w:bCs/>
                <w:kern w:val="2"/>
                <w:szCs w:val="24"/>
              </w:rPr>
              <w:t>1 300</w:t>
            </w:r>
            <w:r w:rsidR="00BD3A1C" w:rsidRPr="00346898">
              <w:rPr>
                <w:b/>
                <w:bCs/>
                <w:szCs w:val="24"/>
                <w:lang w:val="en-US" w:eastAsia="lt-LT"/>
              </w:rPr>
              <w:t xml:space="preserve"> </w:t>
            </w:r>
            <w:r w:rsidR="00BD3A1C" w:rsidRPr="00346898">
              <w:rPr>
                <w:b/>
                <w:bCs/>
                <w:szCs w:val="24"/>
                <w:lang w:eastAsia="lt-LT"/>
              </w:rPr>
              <w:t>000,00 Eur</w:t>
            </w:r>
            <w:r w:rsidR="00BD3A1C" w:rsidRPr="00346898">
              <w:rPr>
                <w:szCs w:val="24"/>
                <w:lang w:eastAsia="lt-LT"/>
              </w:rPr>
              <w:t xml:space="preserve"> (</w:t>
            </w:r>
            <w:r w:rsidR="006A07EE">
              <w:rPr>
                <w:szCs w:val="24"/>
                <w:lang w:eastAsia="lt-LT"/>
              </w:rPr>
              <w:t xml:space="preserve">vienas milijonas trys šimtai </w:t>
            </w:r>
            <w:r w:rsidR="00BD3A1C" w:rsidRPr="00346898">
              <w:rPr>
                <w:szCs w:val="24"/>
                <w:lang w:eastAsia="lt-LT"/>
              </w:rPr>
              <w:t xml:space="preserve">tūkstančių eurų, 00 ct) </w:t>
            </w:r>
            <w:r w:rsidRPr="00346898">
              <w:rPr>
                <w:kern w:val="2"/>
                <w:szCs w:val="24"/>
              </w:rPr>
              <w:t>Eur su PVM.</w:t>
            </w:r>
          </w:p>
          <w:p w14:paraId="793EEDA3" w14:textId="77777777" w:rsidR="00BA6532" w:rsidRPr="00346898" w:rsidRDefault="000B0897" w:rsidP="00346898">
            <w:pPr>
              <w:jc w:val="both"/>
              <w:rPr>
                <w:kern w:val="2"/>
                <w:szCs w:val="24"/>
              </w:rPr>
            </w:pPr>
            <w:r w:rsidRPr="00346898">
              <w:rPr>
                <w:kern w:val="2"/>
                <w:szCs w:val="24"/>
              </w:rPr>
              <w:t xml:space="preserve">Šioje Sutartyje Pradinės Sutarties vertė yra lygi </w:t>
            </w:r>
            <w:r w:rsidRPr="00346898">
              <w:rPr>
                <w:b/>
                <w:kern w:val="2"/>
                <w:szCs w:val="24"/>
              </w:rPr>
              <w:t>maksimaliai pirkimui skirtai lėšų sumai</w:t>
            </w:r>
            <w:r w:rsidRPr="00346898">
              <w:rPr>
                <w:kern w:val="2"/>
                <w:szCs w:val="24"/>
              </w:rPr>
              <w:t xml:space="preserve"> </w:t>
            </w:r>
            <w:r w:rsidRPr="00346898">
              <w:rPr>
                <w:b/>
                <w:kern w:val="2"/>
                <w:szCs w:val="24"/>
              </w:rPr>
              <w:t>be PVM</w:t>
            </w:r>
            <w:r w:rsidRPr="00346898">
              <w:rPr>
                <w:kern w:val="2"/>
                <w:szCs w:val="24"/>
              </w:rPr>
              <w:t xml:space="preserve"> pirkimo dokumentuose ir Sutartyje nurodytų </w:t>
            </w:r>
            <w:r w:rsidRPr="00346898">
              <w:rPr>
                <w:szCs w:val="24"/>
              </w:rPr>
              <w:t>Paslaugų</w:t>
            </w:r>
            <w:r w:rsidRPr="00346898">
              <w:rPr>
                <w:kern w:val="2"/>
                <w:szCs w:val="24"/>
              </w:rPr>
              <w:t xml:space="preserve"> įsigijimui.</w:t>
            </w:r>
            <w:r w:rsidR="00BA6532" w:rsidRPr="00346898">
              <w:rPr>
                <w:kern w:val="2"/>
                <w:szCs w:val="24"/>
              </w:rPr>
              <w:t xml:space="preserve"> </w:t>
            </w:r>
          </w:p>
          <w:p w14:paraId="220EAFE7" w14:textId="302565B0" w:rsidR="00027B83" w:rsidRPr="00346898" w:rsidRDefault="00BA6532" w:rsidP="6CEC65C8">
            <w:pPr>
              <w:jc w:val="both"/>
              <w:rPr>
                <w:kern w:val="2"/>
              </w:rPr>
            </w:pPr>
            <w:r w:rsidRPr="6CEC65C8">
              <w:rPr>
                <w:kern w:val="2"/>
              </w:rPr>
              <w:t xml:space="preserve">Pirkėjas </w:t>
            </w:r>
            <w:r w:rsidR="00753688" w:rsidRPr="6CEC65C8">
              <w:rPr>
                <w:kern w:val="2"/>
              </w:rPr>
              <w:t>perka Paslaugas pagal poreikį</w:t>
            </w:r>
            <w:r w:rsidR="00753688">
              <w:rPr>
                <w:kern w:val="2"/>
                <w:szCs w:val="24"/>
              </w:rPr>
              <w:t xml:space="preserve">, </w:t>
            </w:r>
            <w:r w:rsidR="00753688" w:rsidRPr="6CEC65C8">
              <w:rPr>
                <w:kern w:val="2"/>
              </w:rPr>
              <w:t xml:space="preserve">neviršijant Pradinės Sutarties vertės. </w:t>
            </w:r>
          </w:p>
          <w:p w14:paraId="55800542" w14:textId="77777777" w:rsidR="00753688" w:rsidRDefault="00753688" w:rsidP="00346898">
            <w:pPr>
              <w:jc w:val="both"/>
              <w:rPr>
                <w:kern w:val="2"/>
                <w:szCs w:val="24"/>
              </w:rPr>
            </w:pPr>
            <w:r>
              <w:rPr>
                <w:kern w:val="2"/>
                <w:szCs w:val="24"/>
              </w:rPr>
              <w:t>Sutarties kainą sudaro:</w:t>
            </w:r>
          </w:p>
          <w:p w14:paraId="7B2A7C63" w14:textId="70740C7A" w:rsidR="00753688" w:rsidRPr="00753688" w:rsidRDefault="00753688" w:rsidP="00753688">
            <w:pPr>
              <w:jc w:val="both"/>
              <w:rPr>
                <w:kern w:val="2"/>
                <w:szCs w:val="24"/>
              </w:rPr>
            </w:pPr>
            <w:r w:rsidRPr="00753688">
              <w:rPr>
                <w:kern w:val="2"/>
                <w:szCs w:val="24"/>
              </w:rPr>
              <w:t>5.</w:t>
            </w:r>
            <w:r w:rsidR="0081686D">
              <w:rPr>
                <w:kern w:val="2"/>
                <w:szCs w:val="24"/>
              </w:rPr>
              <w:t>2</w:t>
            </w:r>
            <w:r w:rsidRPr="00753688">
              <w:rPr>
                <w:kern w:val="2"/>
                <w:szCs w:val="24"/>
              </w:rPr>
              <w:t>.</w:t>
            </w:r>
            <w:r w:rsidR="0081686D">
              <w:rPr>
                <w:kern w:val="2"/>
                <w:szCs w:val="24"/>
              </w:rPr>
              <w:t>1</w:t>
            </w:r>
            <w:r w:rsidRPr="00753688">
              <w:rPr>
                <w:kern w:val="2"/>
                <w:szCs w:val="24"/>
              </w:rPr>
              <w:t xml:space="preserve">. Techninės specifikacijos 4.5.1, 5.17.2, 7.16.2, 10.4, 11.8, 12.3, 16.6.1 ir 18.5 </w:t>
            </w:r>
            <w:r>
              <w:rPr>
                <w:kern w:val="2"/>
                <w:szCs w:val="24"/>
              </w:rPr>
              <w:t>punk</w:t>
            </w:r>
            <w:r w:rsidR="0083097E">
              <w:rPr>
                <w:kern w:val="2"/>
                <w:szCs w:val="24"/>
              </w:rPr>
              <w:t>tuose</w:t>
            </w:r>
            <w:r>
              <w:rPr>
                <w:kern w:val="2"/>
                <w:szCs w:val="24"/>
              </w:rPr>
              <w:t xml:space="preserve"> nurodytos Paslaugos perkamos Pasiūlyme nurodytais įkainiais</w:t>
            </w:r>
            <w:r w:rsidRPr="00753688">
              <w:rPr>
                <w:kern w:val="2"/>
                <w:szCs w:val="24"/>
              </w:rPr>
              <w:t xml:space="preserve">; </w:t>
            </w:r>
          </w:p>
          <w:p w14:paraId="1415BED9" w14:textId="7E2E0CFF" w:rsidR="00027B83" w:rsidRPr="00346898" w:rsidRDefault="00753688" w:rsidP="00346898">
            <w:pPr>
              <w:jc w:val="both"/>
            </w:pPr>
            <w:r w:rsidRPr="6CEC65C8">
              <w:rPr>
                <w:kern w:val="2"/>
              </w:rPr>
              <w:t>5.</w:t>
            </w:r>
            <w:r w:rsidR="0081686D" w:rsidRPr="6CEC65C8">
              <w:rPr>
                <w:kern w:val="2"/>
              </w:rPr>
              <w:t>2</w:t>
            </w:r>
            <w:r w:rsidRPr="00753688">
              <w:rPr>
                <w:kern w:val="2"/>
                <w:szCs w:val="24"/>
              </w:rPr>
              <w:t>.</w:t>
            </w:r>
            <w:r w:rsidR="0081686D" w:rsidRPr="6CEC65C8">
              <w:rPr>
                <w:kern w:val="2"/>
              </w:rPr>
              <w:t>2.</w:t>
            </w:r>
            <w:r w:rsidRPr="6CEC65C8">
              <w:rPr>
                <w:kern w:val="2"/>
              </w:rPr>
              <w:t xml:space="preserve"> Techninės specifikacijos 5.17.3, 6.5, 8.5, 9.7, 13.4, 14.4, 15.2, 16.6.2, 17.15</w:t>
            </w:r>
            <w:r w:rsidR="003F35E9" w:rsidRPr="6CEC65C8">
              <w:rPr>
                <w:kern w:val="2"/>
              </w:rPr>
              <w:t xml:space="preserve"> ir</w:t>
            </w:r>
            <w:r w:rsidRPr="00753688">
              <w:rPr>
                <w:kern w:val="2"/>
                <w:szCs w:val="24"/>
              </w:rPr>
              <w:t xml:space="preserve"> </w:t>
            </w:r>
            <w:r w:rsidR="003F35E9" w:rsidRPr="6CEC65C8">
              <w:rPr>
                <w:kern w:val="2"/>
              </w:rPr>
              <w:t>1</w:t>
            </w:r>
            <w:r w:rsidRPr="6CEC65C8">
              <w:rPr>
                <w:kern w:val="2"/>
              </w:rPr>
              <w:t>9.3 punk</w:t>
            </w:r>
            <w:r w:rsidR="0083097E" w:rsidRPr="6CEC65C8">
              <w:rPr>
                <w:kern w:val="2"/>
              </w:rPr>
              <w:t>tuose</w:t>
            </w:r>
            <w:r>
              <w:rPr>
                <w:kern w:val="2"/>
                <w:szCs w:val="24"/>
              </w:rPr>
              <w:t xml:space="preserve"> </w:t>
            </w:r>
            <w:r w:rsidRPr="6CEC65C8">
              <w:rPr>
                <w:kern w:val="2"/>
              </w:rPr>
              <w:t xml:space="preserve">nurodytoms Paslaugoms apmokėti taikoma išlaidų atlyginimo kainodara (Tiekėjo iš </w:t>
            </w:r>
            <w:r w:rsidR="6C54F08D" w:rsidRPr="6CEC65C8">
              <w:rPr>
                <w:kern w:val="2"/>
              </w:rPr>
              <w:t>subtiekėjų (</w:t>
            </w:r>
            <w:r w:rsidRPr="6CEC65C8">
              <w:rPr>
                <w:kern w:val="2"/>
              </w:rPr>
              <w:t>trečiųjų šalių</w:t>
            </w:r>
            <w:r w:rsidR="2858A2F9" w:rsidRPr="6CEC65C8">
              <w:rPr>
                <w:kern w:val="2"/>
              </w:rPr>
              <w:t>)</w:t>
            </w:r>
            <w:r w:rsidRPr="6CEC65C8">
              <w:rPr>
                <w:kern w:val="2"/>
              </w:rPr>
              <w:t xml:space="preserve"> faktiškai patiriamos išlaidos, tiesiogiai susijusios su Sutarties vykdymu ir įskaitytinos į Tiekėjui pagal sutartį mokėtiną kainą</w:t>
            </w:r>
            <w:r w:rsidRPr="00753688">
              <w:rPr>
                <w:kern w:val="2"/>
                <w:szCs w:val="24"/>
              </w:rPr>
              <w:t>)</w:t>
            </w:r>
            <w:r>
              <w:rPr>
                <w:kern w:val="2"/>
                <w:szCs w:val="24"/>
              </w:rPr>
              <w:t>.</w:t>
            </w:r>
          </w:p>
        </w:tc>
      </w:tr>
      <w:tr w:rsidR="00346898" w:rsidRPr="00346898" w14:paraId="267D47BF" w14:textId="77777777" w:rsidTr="406C5D39">
        <w:trPr>
          <w:trHeight w:val="300"/>
        </w:trPr>
        <w:tc>
          <w:tcPr>
            <w:tcW w:w="1708" w:type="pct"/>
          </w:tcPr>
          <w:p w14:paraId="53EBA4B1" w14:textId="7A011FF1" w:rsidR="00027B83" w:rsidRPr="00346898" w:rsidRDefault="000B0897" w:rsidP="00346898">
            <w:pPr>
              <w:rPr>
                <w:kern w:val="2"/>
                <w:szCs w:val="24"/>
              </w:rPr>
            </w:pPr>
            <w:r w:rsidRPr="00346898">
              <w:rPr>
                <w:b/>
                <w:kern w:val="2"/>
                <w:szCs w:val="24"/>
              </w:rPr>
              <w:lastRenderedPageBreak/>
              <w:t xml:space="preserve">5.3. Sutarties kainos / įkainių perskaičiavimas taikant </w:t>
            </w:r>
            <w:r w:rsidRPr="00346898">
              <w:rPr>
                <w:b/>
                <w:kern w:val="2"/>
                <w:szCs w:val="24"/>
                <w:u w:val="single"/>
              </w:rPr>
              <w:t>peržiūros</w:t>
            </w:r>
            <w:r w:rsidRPr="00346898">
              <w:rPr>
                <w:b/>
                <w:kern w:val="2"/>
                <w:szCs w:val="24"/>
              </w:rPr>
              <w:t xml:space="preserve"> taisykles</w:t>
            </w:r>
          </w:p>
        </w:tc>
        <w:tc>
          <w:tcPr>
            <w:tcW w:w="3292" w:type="pct"/>
            <w:gridSpan w:val="2"/>
          </w:tcPr>
          <w:p w14:paraId="35A9E16C" w14:textId="37F8980C" w:rsidR="00027B83" w:rsidRPr="00346898" w:rsidRDefault="000B0897" w:rsidP="00346898">
            <w:pPr>
              <w:jc w:val="both"/>
              <w:rPr>
                <w:szCs w:val="24"/>
              </w:rPr>
            </w:pPr>
            <w:r w:rsidRPr="00346898">
              <w:rPr>
                <w:kern w:val="2"/>
                <w:szCs w:val="24"/>
              </w:rPr>
              <w:t>Sutarties įkainiai bus perskaičiuojami:</w:t>
            </w:r>
          </w:p>
          <w:p w14:paraId="5139C732" w14:textId="77777777" w:rsidR="00027B83" w:rsidRPr="00346898" w:rsidRDefault="000B0897" w:rsidP="00346898">
            <w:pPr>
              <w:jc w:val="both"/>
              <w:rPr>
                <w:kern w:val="2"/>
                <w:szCs w:val="24"/>
              </w:rPr>
            </w:pPr>
            <w:r w:rsidRPr="00346898">
              <w:rPr>
                <w:kern w:val="2"/>
                <w:szCs w:val="24"/>
              </w:rPr>
              <w:t>5.3.1. dėl PVM tarifo pasikeitimo;</w:t>
            </w:r>
          </w:p>
          <w:p w14:paraId="662EA503" w14:textId="052DA836" w:rsidR="00027B83" w:rsidRPr="00346898" w:rsidRDefault="000B0897" w:rsidP="00346898">
            <w:pPr>
              <w:jc w:val="both"/>
              <w:rPr>
                <w:kern w:val="2"/>
                <w:szCs w:val="24"/>
              </w:rPr>
            </w:pPr>
            <w:r w:rsidRPr="00346898">
              <w:rPr>
                <w:kern w:val="2"/>
                <w:szCs w:val="24"/>
              </w:rPr>
              <w:t>5.3.</w:t>
            </w:r>
            <w:r w:rsidR="00E41EA9" w:rsidRPr="00346898">
              <w:rPr>
                <w:kern w:val="2"/>
                <w:szCs w:val="24"/>
              </w:rPr>
              <w:t>2</w:t>
            </w:r>
            <w:r w:rsidRPr="00346898">
              <w:rPr>
                <w:kern w:val="2"/>
                <w:szCs w:val="24"/>
              </w:rPr>
              <w:t>. dėl kainų lygio pokyčio</w:t>
            </w:r>
            <w:r w:rsidR="00E41EA9" w:rsidRPr="00346898">
              <w:rPr>
                <w:kern w:val="2"/>
                <w:szCs w:val="24"/>
              </w:rPr>
              <w:t>.</w:t>
            </w:r>
          </w:p>
        </w:tc>
      </w:tr>
      <w:tr w:rsidR="00346898" w:rsidRPr="00346898" w14:paraId="493E8FAB" w14:textId="77777777" w:rsidTr="406C5D39">
        <w:trPr>
          <w:trHeight w:val="300"/>
        </w:trPr>
        <w:tc>
          <w:tcPr>
            <w:tcW w:w="1708" w:type="pct"/>
          </w:tcPr>
          <w:p w14:paraId="2F363431" w14:textId="77777777" w:rsidR="00027B83" w:rsidRPr="00346898" w:rsidRDefault="000B0897" w:rsidP="00346898">
            <w:pPr>
              <w:rPr>
                <w:b/>
                <w:kern w:val="2"/>
                <w:szCs w:val="24"/>
              </w:rPr>
            </w:pPr>
            <w:r w:rsidRPr="00346898">
              <w:rPr>
                <w:b/>
                <w:kern w:val="2"/>
                <w:szCs w:val="24"/>
              </w:rPr>
              <w:t>5.3.1. Sutarties kainos / įkainių peržiūra dėl PVM tarifo pasikeitimo</w:t>
            </w:r>
          </w:p>
        </w:tc>
        <w:tc>
          <w:tcPr>
            <w:tcW w:w="3292" w:type="pct"/>
            <w:gridSpan w:val="2"/>
          </w:tcPr>
          <w:p w14:paraId="4D7D126B" w14:textId="23A36E6D" w:rsidR="00027B83" w:rsidRPr="00346898" w:rsidRDefault="000B0897" w:rsidP="00346898">
            <w:pPr>
              <w:jc w:val="both"/>
              <w:rPr>
                <w:szCs w:val="24"/>
              </w:rPr>
            </w:pPr>
            <w:r w:rsidRPr="00346898">
              <w:rPr>
                <w:kern w:val="2"/>
                <w:szCs w:val="24"/>
              </w:rPr>
              <w:t>Jeigu Sutarties vykdymo metu pasikeičia PVM mokėjimą reglamentuojantys teisės aktai, darantys tiesioginę įtaką Tiekėjo t</w:t>
            </w:r>
            <w:r w:rsidRPr="00346898">
              <w:rPr>
                <w:szCs w:val="24"/>
              </w:rPr>
              <w:t>ei</w:t>
            </w:r>
            <w:r w:rsidRPr="00346898">
              <w:rPr>
                <w:kern w:val="2"/>
                <w:szCs w:val="24"/>
              </w:rPr>
              <w:t>kiamų P</w:t>
            </w:r>
            <w:r w:rsidRPr="00346898">
              <w:rPr>
                <w:szCs w:val="24"/>
              </w:rPr>
              <w:t>aslaugų</w:t>
            </w:r>
            <w:r w:rsidRPr="00346898">
              <w:rPr>
                <w:kern w:val="2"/>
                <w:szCs w:val="24"/>
              </w:rPr>
              <w:t xml:space="preserve"> Sutartyje nurodyt</w:t>
            </w:r>
            <w:r w:rsidR="00E41EA9" w:rsidRPr="00346898">
              <w:rPr>
                <w:kern w:val="2"/>
                <w:szCs w:val="24"/>
              </w:rPr>
              <w:t>iems</w:t>
            </w:r>
            <w:r w:rsidRPr="00346898">
              <w:rPr>
                <w:kern w:val="2"/>
                <w:szCs w:val="24"/>
              </w:rPr>
              <w:t xml:space="preserve"> įkainiams, Sutarties įkainiai perskaičiuojami nekeičiant P</w:t>
            </w:r>
            <w:r w:rsidRPr="00346898">
              <w:rPr>
                <w:szCs w:val="24"/>
              </w:rPr>
              <w:t>aslaugų</w:t>
            </w:r>
            <w:r w:rsidRPr="00346898">
              <w:rPr>
                <w:kern w:val="2"/>
                <w:szCs w:val="24"/>
              </w:rPr>
              <w:t xml:space="preserve"> įkainio be PVM.</w:t>
            </w:r>
          </w:p>
          <w:p w14:paraId="7BA69192" w14:textId="77777777" w:rsidR="00BA6532" w:rsidRPr="00346898" w:rsidRDefault="000B0897" w:rsidP="00346898">
            <w:pPr>
              <w:jc w:val="both"/>
              <w:rPr>
                <w:kern w:val="2"/>
                <w:szCs w:val="24"/>
              </w:rPr>
            </w:pPr>
            <w:r w:rsidRPr="00346898">
              <w:rPr>
                <w:kern w:val="2"/>
                <w:szCs w:val="24"/>
              </w:rPr>
              <w:t xml:space="preserve">Perskaičiuoti Sutarties įkainiai </w:t>
            </w:r>
            <w:r w:rsidR="00BA6532" w:rsidRPr="00346898">
              <w:rPr>
                <w:kern w:val="2"/>
                <w:szCs w:val="24"/>
              </w:rPr>
              <w:t xml:space="preserve">ne vėliau kaip per 10 (dešimt) darbo nuo PVM mokėjimą reglamentuojančių teisės aktų pasikeitimo </w:t>
            </w:r>
            <w:r w:rsidRPr="00346898">
              <w:rPr>
                <w:kern w:val="2"/>
                <w:szCs w:val="24"/>
              </w:rPr>
              <w:t>įforminam</w:t>
            </w:r>
            <w:r w:rsidR="00E41EA9" w:rsidRPr="00346898">
              <w:rPr>
                <w:kern w:val="2"/>
                <w:szCs w:val="24"/>
              </w:rPr>
              <w:t>i</w:t>
            </w:r>
            <w:r w:rsidRPr="00346898">
              <w:rPr>
                <w:kern w:val="2"/>
                <w:szCs w:val="24"/>
              </w:rPr>
              <w:t xml:space="preserve"> Susitarimu</w:t>
            </w:r>
            <w:r w:rsidR="00BA6532" w:rsidRPr="00346898">
              <w:rPr>
                <w:kern w:val="2"/>
                <w:szCs w:val="24"/>
              </w:rPr>
              <w:t>, kuris tampa neatskiriama Sutarties dalimi.</w:t>
            </w:r>
          </w:p>
          <w:p w14:paraId="20571E9F" w14:textId="64931AC3" w:rsidR="00027B83" w:rsidRPr="00346898" w:rsidRDefault="00BA6532" w:rsidP="00346898">
            <w:pPr>
              <w:jc w:val="both"/>
              <w:rPr>
                <w:szCs w:val="24"/>
              </w:rPr>
            </w:pPr>
            <w:r w:rsidRPr="00346898">
              <w:rPr>
                <w:kern w:val="2"/>
                <w:szCs w:val="24"/>
              </w:rPr>
              <w:t xml:space="preserve">Perskaičiuoti įkainiai </w:t>
            </w:r>
            <w:r w:rsidR="000B0897" w:rsidRPr="00346898">
              <w:rPr>
                <w:kern w:val="2"/>
                <w:szCs w:val="24"/>
              </w:rPr>
              <w:t>taikomi nuo naujo PVM įvedimo datos (nepriklausomai nuo to, kada pasirašytas Susitarimas).</w:t>
            </w:r>
          </w:p>
        </w:tc>
      </w:tr>
      <w:tr w:rsidR="00346898" w:rsidRPr="00346898" w14:paraId="664B1697" w14:textId="77777777" w:rsidTr="406C5D39">
        <w:trPr>
          <w:trHeight w:val="300"/>
        </w:trPr>
        <w:tc>
          <w:tcPr>
            <w:tcW w:w="1708" w:type="pct"/>
          </w:tcPr>
          <w:p w14:paraId="001A6369" w14:textId="77777777" w:rsidR="00027B83" w:rsidRPr="00346898" w:rsidRDefault="000B0897" w:rsidP="00346898">
            <w:pPr>
              <w:rPr>
                <w:szCs w:val="24"/>
              </w:rPr>
            </w:pPr>
            <w:r w:rsidRPr="00346898">
              <w:rPr>
                <w:b/>
                <w:bCs/>
                <w:kern w:val="2"/>
                <w:szCs w:val="24"/>
              </w:rPr>
              <w:t>5.3.2.</w:t>
            </w:r>
            <w:r w:rsidRPr="00346898">
              <w:rPr>
                <w:kern w:val="2"/>
                <w:szCs w:val="24"/>
              </w:rPr>
              <w:t xml:space="preserve"> </w:t>
            </w:r>
            <w:r w:rsidRPr="00346898">
              <w:rPr>
                <w:b/>
                <w:bCs/>
                <w:kern w:val="2"/>
                <w:szCs w:val="24"/>
              </w:rPr>
              <w:t>Sutarties kainos / įkainių peržiūra dėl kitų mokesčių, lemiančių Paslaugų kainos / įkainių pokytį, pasikeitimo</w:t>
            </w:r>
          </w:p>
        </w:tc>
        <w:tc>
          <w:tcPr>
            <w:tcW w:w="3292" w:type="pct"/>
            <w:gridSpan w:val="2"/>
          </w:tcPr>
          <w:p w14:paraId="0F646B7E" w14:textId="77777777" w:rsidR="00027B83" w:rsidRPr="00346898" w:rsidRDefault="000B0897" w:rsidP="00346898">
            <w:pPr>
              <w:rPr>
                <w:kern w:val="2"/>
                <w:szCs w:val="24"/>
              </w:rPr>
            </w:pPr>
            <w:r w:rsidRPr="00346898">
              <w:rPr>
                <w:kern w:val="2"/>
                <w:szCs w:val="24"/>
              </w:rPr>
              <w:t>Netaikoma</w:t>
            </w:r>
          </w:p>
          <w:p w14:paraId="5772B308" w14:textId="358364E3" w:rsidR="00027B83" w:rsidRPr="00346898" w:rsidRDefault="00027B83" w:rsidP="00346898">
            <w:pPr>
              <w:rPr>
                <w:szCs w:val="24"/>
                <w:highlight w:val="yellow"/>
              </w:rPr>
            </w:pPr>
          </w:p>
        </w:tc>
      </w:tr>
      <w:tr w:rsidR="00346898" w:rsidRPr="00346898" w14:paraId="022882B0" w14:textId="77777777" w:rsidTr="406C5D39">
        <w:trPr>
          <w:trHeight w:val="300"/>
        </w:trPr>
        <w:tc>
          <w:tcPr>
            <w:tcW w:w="1708" w:type="pct"/>
          </w:tcPr>
          <w:p w14:paraId="34D2BE09" w14:textId="2F628E59" w:rsidR="006F0803" w:rsidRPr="00346898" w:rsidRDefault="006F0803" w:rsidP="00346898">
            <w:pPr>
              <w:rPr>
                <w:b/>
                <w:kern w:val="2"/>
                <w:szCs w:val="24"/>
              </w:rPr>
            </w:pPr>
            <w:r w:rsidRPr="00346898">
              <w:rPr>
                <w:b/>
                <w:kern w:val="2"/>
                <w:szCs w:val="24"/>
              </w:rPr>
              <w:t>5.3.3. Sutarties kainos / įkainių peržiūra dėl kainų lygio pokyčio</w:t>
            </w:r>
          </w:p>
        </w:tc>
        <w:tc>
          <w:tcPr>
            <w:tcW w:w="3292" w:type="pct"/>
            <w:gridSpan w:val="2"/>
          </w:tcPr>
          <w:p w14:paraId="641B3480" w14:textId="6E36D71D" w:rsidR="006F0803" w:rsidRPr="00346898" w:rsidRDefault="006F0803" w:rsidP="00346898">
            <w:pPr>
              <w:jc w:val="both"/>
              <w:rPr>
                <w:szCs w:val="24"/>
              </w:rPr>
            </w:pPr>
            <w:r w:rsidRPr="00346898">
              <w:rPr>
                <w:szCs w:val="24"/>
              </w:rPr>
              <w:t xml:space="preserve">5.3.3.1. Bet kuri Sutarties Šalis Sutarties galiojimo metu turi teisę inicijuoti Sutarties įkainių peržiūrą (keitimą) ne anksčiau kaip po </w:t>
            </w:r>
            <w:r w:rsidR="00E41EA9" w:rsidRPr="00346898">
              <w:rPr>
                <w:szCs w:val="24"/>
              </w:rPr>
              <w:t>6 (šešių) mėnesių</w:t>
            </w:r>
            <w:r w:rsidRPr="00346898">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E41EA9" w:rsidRPr="00346898">
              <w:rPr>
                <w:szCs w:val="24"/>
              </w:rPr>
              <w:t xml:space="preserve">(penkis) </w:t>
            </w:r>
            <w:r w:rsidRPr="00346898">
              <w:rPr>
                <w:szCs w:val="24"/>
              </w:rPr>
              <w:t xml:space="preserve">procentus. Sutarties įkainių peržiūra atliekama ne rečiau kaip kas </w:t>
            </w:r>
            <w:r w:rsidR="00E41EA9" w:rsidRPr="00346898">
              <w:rPr>
                <w:szCs w:val="24"/>
              </w:rPr>
              <w:t xml:space="preserve">6 (šeši) </w:t>
            </w:r>
            <w:r w:rsidRPr="00346898">
              <w:rPr>
                <w:szCs w:val="24"/>
              </w:rPr>
              <w:t>mėnesiai.</w:t>
            </w:r>
          </w:p>
          <w:p w14:paraId="02B9F6AF" w14:textId="45416EA0" w:rsidR="006F0803" w:rsidRPr="00346898" w:rsidRDefault="006F0803" w:rsidP="00346898">
            <w:pPr>
              <w:jc w:val="both"/>
              <w:rPr>
                <w:kern w:val="2"/>
                <w:szCs w:val="24"/>
                <w:shd w:val="clear" w:color="auto" w:fill="FFFFFF"/>
              </w:rPr>
            </w:pPr>
            <w:r w:rsidRPr="00346898">
              <w:rPr>
                <w:kern w:val="2"/>
                <w:szCs w:val="24"/>
              </w:rPr>
              <w:t>5.3.3.2. Sutarties</w:t>
            </w:r>
            <w:r w:rsidRPr="00346898">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3339456E" w14:textId="4C9A71C0" w:rsidR="006F0803" w:rsidRPr="00346898" w:rsidRDefault="006F0803" w:rsidP="00346898">
            <w:pPr>
              <w:jc w:val="both"/>
              <w:rPr>
                <w:kern w:val="2"/>
                <w:szCs w:val="24"/>
                <w:shd w:val="clear" w:color="auto" w:fill="FFFFFF"/>
              </w:rPr>
            </w:pPr>
            <w:r w:rsidRPr="00346898">
              <w:rPr>
                <w:kern w:val="2"/>
                <w:szCs w:val="24"/>
              </w:rPr>
              <w:t xml:space="preserve">5.3.3.3. </w:t>
            </w:r>
            <w:r w:rsidRPr="00346898">
              <w:rPr>
                <w:kern w:val="2"/>
                <w:szCs w:val="24"/>
                <w:shd w:val="clear" w:color="auto" w:fill="FFFFFF"/>
              </w:rPr>
              <w:t>Jeigu P</w:t>
            </w:r>
            <w:r w:rsidRPr="00346898">
              <w:rPr>
                <w:szCs w:val="24"/>
              </w:rPr>
              <w:t>aslaugų teikimas</w:t>
            </w:r>
            <w:r w:rsidRPr="00346898">
              <w:rPr>
                <w:kern w:val="2"/>
                <w:szCs w:val="24"/>
                <w:shd w:val="clear" w:color="auto" w:fill="FFFFFF"/>
              </w:rPr>
              <w:t xml:space="preserve"> vėluoja dėl Tiekėjo kaltės, uždelstų suteikti P</w:t>
            </w:r>
            <w:r w:rsidRPr="00346898">
              <w:rPr>
                <w:szCs w:val="24"/>
              </w:rPr>
              <w:t>aslaugų</w:t>
            </w:r>
            <w:r w:rsidRPr="00346898">
              <w:rPr>
                <w:kern w:val="2"/>
                <w:szCs w:val="24"/>
                <w:shd w:val="clear" w:color="auto" w:fill="FFFFFF"/>
              </w:rPr>
              <w:t xml:space="preserve"> įkainiai nėra perskaičiuojami dėl kainų lygio kilimo (gali būti mažinami, tačiau negali būti didinami).</w:t>
            </w:r>
          </w:p>
          <w:p w14:paraId="37296D19" w14:textId="05CA7D32" w:rsidR="006F0803" w:rsidRPr="00346898" w:rsidRDefault="006F0803" w:rsidP="00346898">
            <w:pPr>
              <w:jc w:val="both"/>
              <w:rPr>
                <w:kern w:val="2"/>
                <w:szCs w:val="24"/>
                <w:shd w:val="clear" w:color="auto" w:fill="FFFFFF"/>
              </w:rPr>
            </w:pPr>
            <w:r w:rsidRPr="00346898">
              <w:rPr>
                <w:kern w:val="2"/>
                <w:szCs w:val="24"/>
              </w:rPr>
              <w:lastRenderedPageBreak/>
              <w:t xml:space="preserve">5.3.3.4. Atlikdamos Sutarties įkainių peržiūrą </w:t>
            </w:r>
            <w:r w:rsidRPr="00346898">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E41EA9" w:rsidRPr="00346898">
              <w:rPr>
                <w:kern w:val="2"/>
                <w:szCs w:val="24"/>
                <w:shd w:val="clear" w:color="auto" w:fill="FFFFFF"/>
              </w:rPr>
              <w:t>n</w:t>
            </w:r>
            <w:r w:rsidRPr="00346898">
              <w:rPr>
                <w:kern w:val="2"/>
                <w:szCs w:val="24"/>
                <w:shd w:val="clear" w:color="auto" w:fill="FFFFFF"/>
              </w:rPr>
              <w:t>ereikalaujama pateikti oficialaus Valstybės duomenų agentūros ar kitos institucijos išduoto dokumento ar patvirtinimo.</w:t>
            </w:r>
          </w:p>
          <w:p w14:paraId="4B4B2449" w14:textId="21304CCA" w:rsidR="006F0803" w:rsidRPr="00346898" w:rsidRDefault="006F0803" w:rsidP="00346898">
            <w:pPr>
              <w:jc w:val="both"/>
              <w:rPr>
                <w:kern w:val="2"/>
                <w:szCs w:val="24"/>
                <w:shd w:val="clear" w:color="auto" w:fill="FFFFFF"/>
              </w:rPr>
            </w:pPr>
            <w:r w:rsidRPr="0034689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2D4655" w:rsidRPr="00346898">
              <w:rPr>
                <w:kern w:val="2"/>
                <w:szCs w:val="24"/>
                <w:shd w:val="clear" w:color="auto" w:fill="FFFFFF"/>
              </w:rPr>
              <w:t>us</w:t>
            </w:r>
            <w:r w:rsidRPr="00346898">
              <w:rPr>
                <w:kern w:val="2"/>
                <w:szCs w:val="24"/>
                <w:shd w:val="clear" w:color="auto" w:fill="FFFFFF"/>
              </w:rPr>
              <w:t xml:space="preserve"> Sutarties įkainius, perskaičiuotą Pradinės Sutarties vertę.</w:t>
            </w:r>
          </w:p>
          <w:p w14:paraId="1CBBD3F2" w14:textId="540D68DE" w:rsidR="006F0803" w:rsidRPr="00346898" w:rsidRDefault="006F0803" w:rsidP="00346898">
            <w:pPr>
              <w:jc w:val="both"/>
              <w:rPr>
                <w:szCs w:val="24"/>
              </w:rPr>
            </w:pPr>
            <w:r w:rsidRPr="00346898">
              <w:rPr>
                <w:kern w:val="2"/>
                <w:szCs w:val="24"/>
                <w:shd w:val="clear" w:color="auto" w:fill="FFFFFF"/>
              </w:rPr>
              <w:t>5.3.3.6. Nauj</w:t>
            </w:r>
            <w:r w:rsidR="002D4655" w:rsidRPr="00346898">
              <w:rPr>
                <w:kern w:val="2"/>
                <w:szCs w:val="24"/>
                <w:shd w:val="clear" w:color="auto" w:fill="FFFFFF"/>
              </w:rPr>
              <w:t>i</w:t>
            </w:r>
            <w:r w:rsidRPr="00346898">
              <w:rPr>
                <w:kern w:val="2"/>
                <w:szCs w:val="24"/>
                <w:shd w:val="clear" w:color="auto" w:fill="FFFFFF"/>
              </w:rPr>
              <w:t xml:space="preserve"> Sutarties įkainiai apskaičiuojami pagal žemiau pateiktą formulę:</w:t>
            </w:r>
          </w:p>
          <w:p w14:paraId="6CBEB311" w14:textId="77777777" w:rsidR="006F0803" w:rsidRPr="00346898" w:rsidRDefault="006F0803" w:rsidP="00346898">
            <w:pPr>
              <w:jc w:val="both"/>
              <w:rPr>
                <w:szCs w:val="24"/>
              </w:rPr>
            </w:pPr>
          </w:p>
          <w:p w14:paraId="6AE8904E" w14:textId="1E61BBBC" w:rsidR="006F0803" w:rsidRPr="00346898" w:rsidRDefault="00A401AE" w:rsidP="0034689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346898">
              <w:rPr>
                <w:kern w:val="2"/>
                <w:szCs w:val="24"/>
              </w:rPr>
              <w:t>, kur a – įkainis (Eur be PVM) (jei peržiūra jau buvo atlikta, tai po paskutinio perskaičiavimo)</w:t>
            </w:r>
          </w:p>
          <w:p w14:paraId="76F4E75C" w14:textId="1D53E404" w:rsidR="006F0803" w:rsidRPr="00346898" w:rsidRDefault="006F0803" w:rsidP="00346898">
            <w:pPr>
              <w:jc w:val="both"/>
              <w:textAlignment w:val="baseline"/>
              <w:rPr>
                <w:szCs w:val="24"/>
              </w:rPr>
            </w:pPr>
            <w:r w:rsidRPr="00346898">
              <w:rPr>
                <w:kern w:val="2"/>
                <w:szCs w:val="24"/>
              </w:rPr>
              <w:t>a</w:t>
            </w:r>
            <w:r w:rsidRPr="00346898">
              <w:rPr>
                <w:kern w:val="2"/>
                <w:szCs w:val="24"/>
                <w:vertAlign w:val="subscript"/>
              </w:rPr>
              <w:t>1</w:t>
            </w:r>
            <w:r w:rsidRPr="00346898">
              <w:rPr>
                <w:kern w:val="2"/>
                <w:szCs w:val="24"/>
              </w:rPr>
              <w:t xml:space="preserve"> – perskaičiuota</w:t>
            </w:r>
            <w:r w:rsidR="002D4655" w:rsidRPr="00346898">
              <w:rPr>
                <w:kern w:val="2"/>
                <w:szCs w:val="24"/>
              </w:rPr>
              <w:t>s</w:t>
            </w:r>
            <w:r w:rsidRPr="00346898">
              <w:rPr>
                <w:kern w:val="2"/>
                <w:szCs w:val="24"/>
              </w:rPr>
              <w:t xml:space="preserve"> (pakeista</w:t>
            </w:r>
            <w:r w:rsidR="002D4655" w:rsidRPr="00346898">
              <w:rPr>
                <w:kern w:val="2"/>
                <w:szCs w:val="24"/>
              </w:rPr>
              <w:t>s</w:t>
            </w:r>
            <w:r w:rsidRPr="00346898">
              <w:rPr>
                <w:kern w:val="2"/>
                <w:szCs w:val="24"/>
              </w:rPr>
              <w:t>) įkainis (Eur be PVM)</w:t>
            </w:r>
          </w:p>
          <w:p w14:paraId="2C5CAB56" w14:textId="6B60E169" w:rsidR="006F0803" w:rsidRPr="00346898" w:rsidRDefault="006F0803" w:rsidP="00346898">
            <w:pPr>
              <w:jc w:val="both"/>
              <w:textAlignment w:val="baseline"/>
              <w:rPr>
                <w:szCs w:val="24"/>
              </w:rPr>
            </w:pPr>
            <w:r w:rsidRPr="00346898">
              <w:rPr>
                <w:kern w:val="2"/>
                <w:szCs w:val="24"/>
              </w:rPr>
              <w:t>k – pagal vartotojų kainų indeksą „Vartojimo prek</w:t>
            </w:r>
            <w:r w:rsidR="002D4655" w:rsidRPr="00346898">
              <w:rPr>
                <w:kern w:val="2"/>
                <w:szCs w:val="24"/>
              </w:rPr>
              <w:t>ės</w:t>
            </w:r>
            <w:r w:rsidRPr="00346898">
              <w:rPr>
                <w:kern w:val="2"/>
                <w:szCs w:val="24"/>
              </w:rPr>
              <w:t xml:space="preserve"> ir paslaug</w:t>
            </w:r>
            <w:r w:rsidR="002D4655" w:rsidRPr="00346898">
              <w:rPr>
                <w:kern w:val="2"/>
                <w:szCs w:val="24"/>
              </w:rPr>
              <w:t>os</w:t>
            </w:r>
            <w:r w:rsidRPr="00346898">
              <w:rPr>
                <w:kern w:val="2"/>
                <w:szCs w:val="24"/>
              </w:rPr>
              <w:t>“ apskaičiuotas Vartojimo prekių ir paslaugų kainų pokytis (padidėjimas arba sumažėjimas) (%). „k“ reikšmė skaičiuojama pagal formulę:</w:t>
            </w:r>
          </w:p>
          <w:p w14:paraId="7A25BFE8" w14:textId="77777777" w:rsidR="006F0803" w:rsidRPr="00346898" w:rsidRDefault="006F0803" w:rsidP="0034689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46898">
              <w:rPr>
                <w:kern w:val="2"/>
                <w:szCs w:val="24"/>
              </w:rPr>
              <w:t>, (proc.) kur</w:t>
            </w:r>
          </w:p>
          <w:p w14:paraId="154013EE" w14:textId="41440E3B" w:rsidR="006F0803" w:rsidRPr="00346898" w:rsidRDefault="006F0803" w:rsidP="00346898">
            <w:pPr>
              <w:jc w:val="both"/>
              <w:textAlignment w:val="baseline"/>
              <w:rPr>
                <w:szCs w:val="24"/>
              </w:rPr>
            </w:pPr>
            <w:proofErr w:type="spellStart"/>
            <w:r w:rsidRPr="00346898">
              <w:rPr>
                <w:kern w:val="2"/>
                <w:szCs w:val="24"/>
              </w:rPr>
              <w:t>Ind</w:t>
            </w:r>
            <w:proofErr w:type="spellEnd"/>
            <w:r w:rsidR="002D4655" w:rsidRPr="00346898">
              <w:rPr>
                <w:kern w:val="2"/>
                <w:szCs w:val="24"/>
              </w:rPr>
              <w:t xml:space="preserve"> </w:t>
            </w:r>
            <w:r w:rsidRPr="00346898">
              <w:rPr>
                <w:kern w:val="2"/>
                <w:szCs w:val="24"/>
                <w:vertAlign w:val="subscript"/>
              </w:rPr>
              <w:t>naujausias</w:t>
            </w:r>
            <w:r w:rsidRPr="00346898">
              <w:rPr>
                <w:kern w:val="2"/>
                <w:szCs w:val="24"/>
              </w:rPr>
              <w:t xml:space="preserve"> – kreipimosi dėl kainos / įkainių peržiūros išsiuntimo kitai Šaliai dieną paskelbtas naujausias </w:t>
            </w:r>
            <w:r w:rsidR="002D4655" w:rsidRPr="00346898">
              <w:rPr>
                <w:kern w:val="2"/>
                <w:szCs w:val="24"/>
              </w:rPr>
              <w:t>v</w:t>
            </w:r>
            <w:r w:rsidRPr="00346898">
              <w:rPr>
                <w:kern w:val="2"/>
                <w:szCs w:val="24"/>
              </w:rPr>
              <w:t xml:space="preserve">artojimo prekių ir paslaugų indeksas </w:t>
            </w:r>
            <w:r w:rsidR="002D4655" w:rsidRPr="00346898">
              <w:rPr>
                <w:kern w:val="2"/>
                <w:szCs w:val="24"/>
              </w:rPr>
              <w:t>„</w:t>
            </w:r>
            <w:r w:rsidRPr="00346898">
              <w:rPr>
                <w:kern w:val="2"/>
                <w:szCs w:val="24"/>
              </w:rPr>
              <w:t>Vartojimo prek</w:t>
            </w:r>
            <w:r w:rsidR="002D4655" w:rsidRPr="00346898">
              <w:rPr>
                <w:kern w:val="2"/>
                <w:szCs w:val="24"/>
              </w:rPr>
              <w:t>ės</w:t>
            </w:r>
            <w:r w:rsidRPr="00346898">
              <w:rPr>
                <w:kern w:val="2"/>
                <w:szCs w:val="24"/>
              </w:rPr>
              <w:t xml:space="preserve"> ir paslaug</w:t>
            </w:r>
            <w:r w:rsidR="002D4655" w:rsidRPr="00346898">
              <w:rPr>
                <w:kern w:val="2"/>
                <w:szCs w:val="24"/>
              </w:rPr>
              <w:t>os</w:t>
            </w:r>
            <w:r w:rsidRPr="00346898">
              <w:rPr>
                <w:kern w:val="2"/>
                <w:szCs w:val="24"/>
              </w:rPr>
              <w:t>“.</w:t>
            </w:r>
          </w:p>
          <w:p w14:paraId="5649539F" w14:textId="7907ACE3" w:rsidR="006F0803" w:rsidRPr="00346898" w:rsidRDefault="006F0803" w:rsidP="00346898">
            <w:pPr>
              <w:jc w:val="both"/>
              <w:rPr>
                <w:szCs w:val="24"/>
              </w:rPr>
            </w:pPr>
            <w:proofErr w:type="spellStart"/>
            <w:r w:rsidRPr="00346898">
              <w:rPr>
                <w:kern w:val="2"/>
                <w:szCs w:val="24"/>
              </w:rPr>
              <w:t>Ind</w:t>
            </w:r>
            <w:proofErr w:type="spellEnd"/>
            <w:r w:rsidR="002D4655" w:rsidRPr="00346898">
              <w:rPr>
                <w:kern w:val="2"/>
                <w:szCs w:val="24"/>
              </w:rPr>
              <w:t xml:space="preserve"> </w:t>
            </w:r>
            <w:r w:rsidRPr="00346898">
              <w:rPr>
                <w:kern w:val="2"/>
                <w:szCs w:val="24"/>
                <w:vertAlign w:val="subscript"/>
              </w:rPr>
              <w:t>pradžia</w:t>
            </w:r>
            <w:r w:rsidRPr="00346898">
              <w:rPr>
                <w:kern w:val="2"/>
                <w:szCs w:val="24"/>
              </w:rPr>
              <w:t xml:space="preserve"> – laikotarpio pradžios datos (mėnesio) vartojimo prekių ir paslaugų indeksas „Vartojimo prek</w:t>
            </w:r>
            <w:r w:rsidR="002D4655" w:rsidRPr="00346898">
              <w:rPr>
                <w:kern w:val="2"/>
                <w:szCs w:val="24"/>
              </w:rPr>
              <w:t>ės</w:t>
            </w:r>
            <w:r w:rsidRPr="00346898">
              <w:rPr>
                <w:kern w:val="2"/>
                <w:szCs w:val="24"/>
              </w:rPr>
              <w:t xml:space="preserve"> ir paslaug</w:t>
            </w:r>
            <w:r w:rsidR="002D4655" w:rsidRPr="00346898">
              <w:rPr>
                <w:kern w:val="2"/>
                <w:szCs w:val="24"/>
              </w:rPr>
              <w:t>os“.</w:t>
            </w:r>
            <w:r w:rsidRPr="00346898">
              <w:rPr>
                <w:kern w:val="2"/>
                <w:szCs w:val="24"/>
              </w:rPr>
              <w:t xml:space="preserve"> Pirmojo perskaičiavimo atveju laikotarpio pradžia (mėnuo) yra</w:t>
            </w:r>
            <w:r w:rsidRPr="00346898">
              <w:rPr>
                <w:szCs w:val="24"/>
              </w:rPr>
              <w:t xml:space="preserve"> Sutarties įsigaliojimo dienos mėnuo</w:t>
            </w:r>
            <w:r w:rsidRPr="00346898">
              <w:rPr>
                <w:kern w:val="2"/>
                <w:szCs w:val="24"/>
                <w:shd w:val="clear" w:color="auto" w:fill="FFFFFF"/>
              </w:rPr>
              <w:t>.</w:t>
            </w:r>
            <w:r w:rsidRPr="00346898">
              <w:rPr>
                <w:kern w:val="2"/>
                <w:szCs w:val="24"/>
              </w:rPr>
              <w:t xml:space="preserve"> Antrojo ir vėlesnių perskaičiavimų atveju laikotarpio pradžia (mėnuo) yra paskutinio perskaičiavimo metu naudotos paskelbto atitinkamo indekso reikšmės mėnuo.</w:t>
            </w:r>
          </w:p>
          <w:p w14:paraId="5619E383" w14:textId="2C48EFC3" w:rsidR="006F0803" w:rsidRPr="00346898" w:rsidRDefault="006F0803" w:rsidP="00346898">
            <w:pPr>
              <w:jc w:val="both"/>
              <w:rPr>
                <w:kern w:val="2"/>
                <w:szCs w:val="24"/>
                <w:shd w:val="clear" w:color="auto" w:fill="FFFFFF"/>
              </w:rPr>
            </w:pPr>
            <w:r w:rsidRPr="00346898">
              <w:rPr>
                <w:kern w:val="2"/>
                <w:szCs w:val="24"/>
              </w:rPr>
              <w:t xml:space="preserve">5.3.3.7. </w:t>
            </w:r>
            <w:r w:rsidRPr="00346898">
              <w:rPr>
                <w:kern w:val="2"/>
                <w:szCs w:val="24"/>
                <w:shd w:val="clear" w:color="auto" w:fill="FFFFFF"/>
              </w:rPr>
              <w:t xml:space="preserve">Skaičiavimams indeksų reikšmės imamos </w:t>
            </w:r>
            <w:r w:rsidRPr="00346898">
              <w:rPr>
                <w:b/>
                <w:kern w:val="2"/>
                <w:szCs w:val="24"/>
                <w:shd w:val="clear" w:color="auto" w:fill="FFFFFF"/>
              </w:rPr>
              <w:t>keturių</w:t>
            </w:r>
            <w:r w:rsidRPr="00346898">
              <w:rPr>
                <w:kern w:val="2"/>
                <w:szCs w:val="24"/>
                <w:shd w:val="clear" w:color="auto" w:fill="FFFFFF"/>
              </w:rPr>
              <w:t xml:space="preserve"> skaitmenų po kablelio tikslumu. Apskaičiuotas pokytis (k) tolimesniems skaičiavimams naudojamas suapvalinus iki </w:t>
            </w:r>
            <w:r w:rsidRPr="00346898">
              <w:rPr>
                <w:b/>
                <w:kern w:val="2"/>
                <w:szCs w:val="24"/>
                <w:shd w:val="clear" w:color="auto" w:fill="FFFFFF"/>
              </w:rPr>
              <w:t>vieno</w:t>
            </w:r>
            <w:r w:rsidRPr="00346898">
              <w:rPr>
                <w:kern w:val="2"/>
                <w:szCs w:val="24"/>
                <w:shd w:val="clear" w:color="auto" w:fill="FFFFFF"/>
              </w:rPr>
              <w:t xml:space="preserve"> skaitmens po kablelio, o apskaičiuotas įkainis „a</w:t>
            </w:r>
            <w:r w:rsidRPr="00346898">
              <w:rPr>
                <w:kern w:val="2"/>
                <w:szCs w:val="24"/>
                <w:shd w:val="clear" w:color="auto" w:fill="FFFFFF"/>
                <w:vertAlign w:val="subscript"/>
              </w:rPr>
              <w:t>1</w:t>
            </w:r>
            <w:r w:rsidRPr="00346898">
              <w:rPr>
                <w:kern w:val="2"/>
                <w:szCs w:val="24"/>
                <w:shd w:val="clear" w:color="auto" w:fill="FFFFFF"/>
              </w:rPr>
              <w:t xml:space="preserve">“ suapvalinamas iki </w:t>
            </w:r>
            <w:r w:rsidRPr="00346898">
              <w:rPr>
                <w:b/>
                <w:kern w:val="2"/>
                <w:szCs w:val="24"/>
                <w:shd w:val="clear" w:color="auto" w:fill="FFFFFF"/>
              </w:rPr>
              <w:t>dviejų</w:t>
            </w:r>
            <w:r w:rsidRPr="00346898">
              <w:rPr>
                <w:kern w:val="2"/>
                <w:szCs w:val="24"/>
                <w:shd w:val="clear" w:color="auto" w:fill="FFFFFF"/>
              </w:rPr>
              <w:t xml:space="preserve"> skaitmenų po kablelio.</w:t>
            </w:r>
          </w:p>
          <w:p w14:paraId="3A39EFE2" w14:textId="0A62B70D" w:rsidR="006F0803" w:rsidRPr="00346898" w:rsidRDefault="006F0803" w:rsidP="00346898">
            <w:pPr>
              <w:jc w:val="both"/>
              <w:rPr>
                <w:kern w:val="2"/>
                <w:szCs w:val="24"/>
                <w:shd w:val="clear" w:color="auto" w:fill="FFFFFF"/>
              </w:rPr>
            </w:pPr>
            <w:r w:rsidRPr="0034689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46898">
              <w:rPr>
                <w:kern w:val="2"/>
                <w:szCs w:val="24"/>
                <w:bdr w:val="none" w:sz="0" w:space="0" w:color="auto" w:frame="1"/>
              </w:rPr>
              <w:t>kitus oficialius šaltinių duomenis</w:t>
            </w:r>
            <w:r w:rsidRPr="00346898">
              <w:rPr>
                <w:kern w:val="2"/>
                <w:szCs w:val="24"/>
                <w:shd w:val="clear" w:color="auto" w:fill="FFFFFF"/>
              </w:rPr>
              <w:t>, kita svarbi informacija. Prašyme Šalis neturi teisės nurodyti kito indekso ar prašyti perskaičiavimo pagal kitą indeksą nei nurodytas šioje procedūroje.</w:t>
            </w:r>
          </w:p>
          <w:p w14:paraId="5BB47C07" w14:textId="3A033A4E" w:rsidR="006F0803" w:rsidRPr="00346898" w:rsidRDefault="006F0803" w:rsidP="6CEC65C8">
            <w:pPr>
              <w:jc w:val="both"/>
              <w:rPr>
                <w:kern w:val="2"/>
                <w:shd w:val="clear" w:color="auto" w:fill="FFFFFF"/>
              </w:rPr>
            </w:pPr>
            <w:r w:rsidRPr="6CEC65C8">
              <w:rPr>
                <w:kern w:val="2"/>
                <w:shd w:val="clear" w:color="auto" w:fill="FFFFFF"/>
              </w:rPr>
              <w:lastRenderedPageBreak/>
              <w:t>5</w:t>
            </w:r>
            <w:r w:rsidRPr="6CEC65C8">
              <w:rPr>
                <w:kern w:val="2"/>
              </w:rPr>
              <w:t xml:space="preserve">.3.3.9. </w:t>
            </w:r>
            <w:r w:rsidRPr="6CEC65C8">
              <w:rPr>
                <w:kern w:val="2"/>
                <w:shd w:val="clear" w:color="auto" w:fill="FFFFFF"/>
              </w:rPr>
              <w:t xml:space="preserve">Susitarimas turi būti sudarytas per </w:t>
            </w:r>
            <w:r w:rsidR="002D4655" w:rsidRPr="6CEC65C8">
              <w:rPr>
                <w:kern w:val="2"/>
                <w:shd w:val="clear" w:color="auto" w:fill="FFFFFF"/>
              </w:rPr>
              <w:t xml:space="preserve">10 </w:t>
            </w:r>
            <w:r w:rsidR="094F29F2" w:rsidRPr="6CEC65C8">
              <w:rPr>
                <w:kern w:val="2"/>
                <w:shd w:val="clear" w:color="auto" w:fill="FFFFFF"/>
              </w:rPr>
              <w:t xml:space="preserve">(dešimt) </w:t>
            </w:r>
            <w:r w:rsidR="002D4655" w:rsidRPr="6CEC65C8">
              <w:rPr>
                <w:kern w:val="2"/>
                <w:shd w:val="clear" w:color="auto" w:fill="FFFFFF"/>
              </w:rPr>
              <w:t xml:space="preserve">darbo dienų </w:t>
            </w:r>
            <w:r w:rsidRPr="6CEC65C8">
              <w:rPr>
                <w:kern w:val="2"/>
                <w:shd w:val="clear" w:color="auto" w:fill="FFFFFF"/>
              </w:rPr>
              <w:t>nuo Šalies pateikto tinkamo prašymo perskaičiuoti S</w:t>
            </w:r>
            <w:r w:rsidRPr="6CEC65C8">
              <w:rPr>
                <w:kern w:val="2"/>
              </w:rPr>
              <w:t xml:space="preserve">utarties </w:t>
            </w:r>
            <w:r w:rsidRPr="6CEC65C8">
              <w:rPr>
                <w:kern w:val="2"/>
                <w:shd w:val="clear" w:color="auto" w:fill="FFFFFF"/>
              </w:rPr>
              <w:t>įkainius gavimo dienos.</w:t>
            </w:r>
          </w:p>
          <w:p w14:paraId="38752C12" w14:textId="1769B4AA" w:rsidR="006F0803" w:rsidRPr="00346898" w:rsidRDefault="006F0803" w:rsidP="00346898">
            <w:pPr>
              <w:jc w:val="both"/>
              <w:rPr>
                <w:kern w:val="2"/>
                <w:szCs w:val="24"/>
                <w:bdr w:val="none" w:sz="0" w:space="0" w:color="auto" w:frame="1"/>
              </w:rPr>
            </w:pPr>
            <w:r w:rsidRPr="00346898">
              <w:rPr>
                <w:kern w:val="2"/>
                <w:szCs w:val="24"/>
                <w:shd w:val="clear" w:color="auto" w:fill="FFFFFF"/>
              </w:rPr>
              <w:t xml:space="preserve">5.3.3.10. </w:t>
            </w:r>
            <w:r w:rsidRPr="00346898">
              <w:rPr>
                <w:kern w:val="2"/>
                <w:szCs w:val="24"/>
                <w:bdr w:val="none" w:sz="0" w:space="0" w:color="auto" w:frame="1"/>
              </w:rPr>
              <w:t>Susitarimu Šalys neturi teisės keisti procedūroje nurodytos tvarkos ar kitų Sutarties nuostatų, išskyrus, jei keitimas atliekamas pagal VPĮ nuostatas.</w:t>
            </w:r>
          </w:p>
        </w:tc>
      </w:tr>
      <w:tr w:rsidR="00346898" w:rsidRPr="00346898" w14:paraId="6D143C7C" w14:textId="77777777" w:rsidTr="406C5D39">
        <w:trPr>
          <w:trHeight w:val="300"/>
        </w:trPr>
        <w:tc>
          <w:tcPr>
            <w:tcW w:w="1708" w:type="pct"/>
          </w:tcPr>
          <w:p w14:paraId="672A4CBD" w14:textId="77777777" w:rsidR="00027B83" w:rsidRPr="00346898" w:rsidRDefault="000B0897" w:rsidP="00346898">
            <w:pPr>
              <w:rPr>
                <w:b/>
                <w:kern w:val="2"/>
                <w:szCs w:val="24"/>
              </w:rPr>
            </w:pPr>
            <w:r w:rsidRPr="00346898">
              <w:rPr>
                <w:b/>
                <w:kern w:val="2"/>
                <w:szCs w:val="24"/>
              </w:rPr>
              <w:lastRenderedPageBreak/>
              <w:t xml:space="preserve">5.3.4. Sutarties kainos / įkainių peržiūra dėl kainų lygio pokyčio pagal </w:t>
            </w:r>
            <w:r w:rsidRPr="00346898">
              <w:rPr>
                <w:b/>
                <w:bCs/>
                <w:kern w:val="2"/>
                <w:szCs w:val="24"/>
              </w:rPr>
              <w:t>Paslaugų</w:t>
            </w:r>
            <w:r w:rsidRPr="00346898">
              <w:rPr>
                <w:b/>
                <w:kern w:val="2"/>
                <w:szCs w:val="24"/>
              </w:rPr>
              <w:t xml:space="preserve"> grupių kainų pokyčius</w:t>
            </w:r>
          </w:p>
        </w:tc>
        <w:tc>
          <w:tcPr>
            <w:tcW w:w="3292" w:type="pct"/>
            <w:gridSpan w:val="2"/>
          </w:tcPr>
          <w:p w14:paraId="61574C3A" w14:textId="3BE34C5B" w:rsidR="00027B83" w:rsidRPr="00346898" w:rsidRDefault="000B0897" w:rsidP="00346898">
            <w:pPr>
              <w:rPr>
                <w:szCs w:val="24"/>
              </w:rPr>
            </w:pPr>
            <w:r w:rsidRPr="00346898">
              <w:rPr>
                <w:kern w:val="2"/>
                <w:szCs w:val="24"/>
              </w:rPr>
              <w:t>Netaikoma</w:t>
            </w:r>
          </w:p>
        </w:tc>
      </w:tr>
      <w:tr w:rsidR="00346898" w:rsidRPr="00346898" w14:paraId="22049506" w14:textId="77777777" w:rsidTr="406C5D39">
        <w:trPr>
          <w:trHeight w:val="300"/>
        </w:trPr>
        <w:tc>
          <w:tcPr>
            <w:tcW w:w="1708" w:type="pct"/>
          </w:tcPr>
          <w:p w14:paraId="3C616512" w14:textId="77777777" w:rsidR="00027B83" w:rsidRPr="00346898" w:rsidRDefault="000B0897" w:rsidP="00346898">
            <w:pPr>
              <w:rPr>
                <w:b/>
                <w:bCs/>
                <w:kern w:val="2"/>
                <w:szCs w:val="24"/>
              </w:rPr>
            </w:pPr>
            <w:r w:rsidRPr="00346898">
              <w:rPr>
                <w:b/>
                <w:bCs/>
                <w:kern w:val="2"/>
                <w:szCs w:val="24"/>
              </w:rPr>
              <w:t xml:space="preserve">5.4. Sutarties kainos / įkainių apskaičiavimas taikant </w:t>
            </w:r>
            <w:r w:rsidRPr="00346898">
              <w:rPr>
                <w:b/>
                <w:bCs/>
                <w:kern w:val="2"/>
                <w:szCs w:val="24"/>
                <w:u w:val="single"/>
              </w:rPr>
              <w:t>kiekio (apimties)</w:t>
            </w:r>
            <w:r w:rsidRPr="00346898">
              <w:rPr>
                <w:b/>
                <w:bCs/>
                <w:kern w:val="2"/>
                <w:szCs w:val="24"/>
              </w:rPr>
              <w:t xml:space="preserve"> keitimo taisykles</w:t>
            </w:r>
          </w:p>
        </w:tc>
        <w:tc>
          <w:tcPr>
            <w:tcW w:w="3292" w:type="pct"/>
            <w:gridSpan w:val="2"/>
          </w:tcPr>
          <w:p w14:paraId="327A89C8" w14:textId="77777777" w:rsidR="00027B83" w:rsidRPr="00346898" w:rsidRDefault="000B0897" w:rsidP="6CEC65C8">
            <w:pPr>
              <w:jc w:val="both"/>
              <w:rPr>
                <w:color w:val="EE0000"/>
                <w:kern w:val="2"/>
              </w:rPr>
            </w:pPr>
            <w:r w:rsidRPr="6CEC65C8">
              <w:rPr>
                <w:kern w:val="2"/>
              </w:rPr>
              <w:t>Netaikoma</w:t>
            </w:r>
          </w:p>
        </w:tc>
      </w:tr>
      <w:tr w:rsidR="00346898" w:rsidRPr="00346898" w14:paraId="64F75697" w14:textId="77777777" w:rsidTr="406C5D39">
        <w:trPr>
          <w:trHeight w:val="300"/>
        </w:trPr>
        <w:tc>
          <w:tcPr>
            <w:tcW w:w="1708" w:type="pct"/>
          </w:tcPr>
          <w:p w14:paraId="24D5D914" w14:textId="77777777" w:rsidR="00027B83" w:rsidRPr="00346898" w:rsidRDefault="000B0897" w:rsidP="00346898">
            <w:pPr>
              <w:rPr>
                <w:b/>
                <w:kern w:val="2"/>
                <w:szCs w:val="24"/>
              </w:rPr>
            </w:pPr>
            <w:r w:rsidRPr="00346898">
              <w:rPr>
                <w:b/>
                <w:kern w:val="2"/>
                <w:szCs w:val="24"/>
              </w:rPr>
              <w:t>5.5. Atsiskaitymo su Tiekėju terminas ir tvarka</w:t>
            </w:r>
          </w:p>
        </w:tc>
        <w:tc>
          <w:tcPr>
            <w:tcW w:w="3292" w:type="pct"/>
            <w:gridSpan w:val="2"/>
          </w:tcPr>
          <w:p w14:paraId="3AF59C33" w14:textId="268D5010" w:rsidR="00027B83" w:rsidRPr="00346898" w:rsidRDefault="00573E31" w:rsidP="00346898">
            <w:pPr>
              <w:jc w:val="both"/>
              <w:rPr>
                <w:kern w:val="2"/>
                <w:szCs w:val="24"/>
              </w:rPr>
            </w:pPr>
            <w:r w:rsidRPr="00346898">
              <w:rPr>
                <w:kern w:val="2"/>
                <w:szCs w:val="24"/>
              </w:rPr>
              <w:t>5.5.</w:t>
            </w:r>
            <w:r w:rsidR="00DE4C2E" w:rsidRPr="00346898">
              <w:rPr>
                <w:kern w:val="2"/>
                <w:szCs w:val="24"/>
              </w:rPr>
              <w:t xml:space="preserve">1. </w:t>
            </w:r>
            <w:r w:rsidR="000B0897" w:rsidRPr="00346898">
              <w:rPr>
                <w:kern w:val="2"/>
                <w:szCs w:val="24"/>
              </w:rPr>
              <w:t xml:space="preserve">Pirkėjas atsiskaito su Tiekėju ne vėliau kaip per </w:t>
            </w:r>
            <w:r w:rsidRPr="00346898">
              <w:rPr>
                <w:kern w:val="2"/>
                <w:szCs w:val="24"/>
              </w:rPr>
              <w:t xml:space="preserve">30 (trisdešimt) </w:t>
            </w:r>
            <w:r w:rsidR="000B0897" w:rsidRPr="00346898">
              <w:rPr>
                <w:kern w:val="2"/>
                <w:szCs w:val="24"/>
              </w:rPr>
              <w:t>nuo Sąskaitos gavimo dienos.</w:t>
            </w:r>
          </w:p>
          <w:p w14:paraId="72C2016C" w14:textId="77777777" w:rsidR="00056B28" w:rsidRPr="00346898" w:rsidRDefault="00DE4C2E" w:rsidP="00346898">
            <w:pPr>
              <w:jc w:val="both"/>
              <w:rPr>
                <w:kern w:val="2"/>
                <w:szCs w:val="24"/>
              </w:rPr>
            </w:pPr>
            <w:r w:rsidRPr="00346898">
              <w:rPr>
                <w:kern w:val="2"/>
                <w:szCs w:val="24"/>
              </w:rPr>
              <w:t xml:space="preserve">5.5.2. </w:t>
            </w:r>
            <w:r w:rsidR="00F92D33" w:rsidRPr="00346898">
              <w:rPr>
                <w:kern w:val="2"/>
                <w:szCs w:val="24"/>
              </w:rPr>
              <w:t xml:space="preserve">Įvykdžius Užsakymą, </w:t>
            </w:r>
            <w:r w:rsidRPr="00346898">
              <w:rPr>
                <w:kern w:val="2"/>
                <w:szCs w:val="24"/>
              </w:rPr>
              <w:t>Pirkėjas už Užsakyme nurodyt</w:t>
            </w:r>
            <w:r w:rsidR="00F92D33" w:rsidRPr="00346898">
              <w:rPr>
                <w:kern w:val="2"/>
                <w:szCs w:val="24"/>
              </w:rPr>
              <w:t xml:space="preserve">ą konkretų </w:t>
            </w:r>
            <w:r w:rsidRPr="00346898">
              <w:rPr>
                <w:kern w:val="2"/>
                <w:szCs w:val="24"/>
              </w:rPr>
              <w:t>tinkamai suteikt</w:t>
            </w:r>
            <w:r w:rsidR="00F92D33" w:rsidRPr="00346898">
              <w:rPr>
                <w:kern w:val="2"/>
                <w:szCs w:val="24"/>
              </w:rPr>
              <w:t xml:space="preserve">ų </w:t>
            </w:r>
            <w:r w:rsidRPr="00346898">
              <w:rPr>
                <w:kern w:val="2"/>
                <w:szCs w:val="24"/>
              </w:rPr>
              <w:t>Paslaug</w:t>
            </w:r>
            <w:r w:rsidR="00F92D33" w:rsidRPr="00346898">
              <w:rPr>
                <w:kern w:val="2"/>
                <w:szCs w:val="24"/>
              </w:rPr>
              <w:t xml:space="preserve">ų kiekį / apimtį </w:t>
            </w:r>
            <w:r w:rsidRPr="00346898">
              <w:rPr>
                <w:kern w:val="2"/>
                <w:szCs w:val="24"/>
              </w:rPr>
              <w:t>sumoka Tiekėjui pagal Pasiūlyme nustatytus įkainius ir atlygina Tiekėjo patirt</w:t>
            </w:r>
            <w:r w:rsidR="00F92D33" w:rsidRPr="00346898">
              <w:rPr>
                <w:kern w:val="2"/>
                <w:szCs w:val="24"/>
              </w:rPr>
              <w:t>as</w:t>
            </w:r>
            <w:r w:rsidRPr="00346898">
              <w:rPr>
                <w:kern w:val="2"/>
                <w:szCs w:val="24"/>
              </w:rPr>
              <w:t xml:space="preserve"> ir su Pirkėju suderint</w:t>
            </w:r>
            <w:r w:rsidR="00F92D33" w:rsidRPr="00346898">
              <w:rPr>
                <w:kern w:val="2"/>
                <w:szCs w:val="24"/>
              </w:rPr>
              <w:t>as</w:t>
            </w:r>
            <w:r w:rsidRPr="00346898">
              <w:rPr>
                <w:kern w:val="2"/>
                <w:szCs w:val="24"/>
              </w:rPr>
              <w:t xml:space="preserve"> Sutarties vykdymo išlaid</w:t>
            </w:r>
            <w:r w:rsidR="00F92D33" w:rsidRPr="00346898">
              <w:rPr>
                <w:kern w:val="2"/>
                <w:szCs w:val="24"/>
              </w:rPr>
              <w:t>as</w:t>
            </w:r>
            <w:r w:rsidR="00056B28" w:rsidRPr="00346898">
              <w:rPr>
                <w:kern w:val="2"/>
                <w:szCs w:val="24"/>
              </w:rPr>
              <w:t>.</w:t>
            </w:r>
          </w:p>
          <w:p w14:paraId="6EEFBE36" w14:textId="196DB681" w:rsidR="006B22AB" w:rsidRPr="00346898" w:rsidRDefault="00056B28" w:rsidP="6CEC65C8">
            <w:pPr>
              <w:jc w:val="both"/>
            </w:pPr>
            <w:r w:rsidRPr="6CEC65C8">
              <w:rPr>
                <w:kern w:val="2"/>
              </w:rPr>
              <w:t>Sutarties</w:t>
            </w:r>
            <w:r w:rsidR="006B22AB" w:rsidRPr="6CEC65C8">
              <w:rPr>
                <w:kern w:val="2"/>
              </w:rPr>
              <w:t xml:space="preserve"> vykdymo išlaidos turi būti </w:t>
            </w:r>
            <w:r w:rsidR="00DE4C2E" w:rsidRPr="6CEC65C8">
              <w:rPr>
                <w:kern w:val="2"/>
              </w:rPr>
              <w:t xml:space="preserve">pagrįstos </w:t>
            </w:r>
            <w:r w:rsidR="00196341" w:rsidRPr="6CEC65C8">
              <w:rPr>
                <w:kern w:val="2"/>
              </w:rPr>
              <w:t>į</w:t>
            </w:r>
            <w:r w:rsidR="00DE4C2E" w:rsidRPr="6CEC65C8">
              <w:rPr>
                <w:kern w:val="2"/>
              </w:rPr>
              <w:t>sigijimo dokumentais</w:t>
            </w:r>
            <w:r w:rsidR="00530196" w:rsidRPr="6CEC65C8">
              <w:rPr>
                <w:kern w:val="2"/>
              </w:rPr>
              <w:t xml:space="preserve"> ir duomenimis, </w:t>
            </w:r>
            <w:r w:rsidR="00DE4C2E" w:rsidRPr="6CEC65C8">
              <w:rPr>
                <w:kern w:val="2"/>
              </w:rPr>
              <w:t xml:space="preserve">nurodytais </w:t>
            </w:r>
            <w:r w:rsidR="6CE8AA78" w:rsidRPr="6CEC65C8">
              <w:rPr>
                <w:szCs w:val="24"/>
              </w:rPr>
              <w:t>Sutarties specialiųjų sąlygų 5.1.4 punkte</w:t>
            </w:r>
            <w:r w:rsidR="00DE4C2E" w:rsidRPr="6CEC65C8">
              <w:rPr>
                <w:kern w:val="2"/>
              </w:rPr>
              <w:t>,</w:t>
            </w:r>
            <w:r w:rsidR="006B22AB" w:rsidRPr="6CEC65C8">
              <w:rPr>
                <w:kern w:val="2"/>
              </w:rPr>
              <w:t xml:space="preserve"> ir turi būti</w:t>
            </w:r>
            <w:r w:rsidR="00DE4C2E" w:rsidRPr="6CEC65C8">
              <w:rPr>
                <w:kern w:val="2"/>
              </w:rPr>
              <w:t xml:space="preserve"> tiesiogiai susijusios su Sutarties vykdymu</w:t>
            </w:r>
            <w:r w:rsidR="006B22AB" w:rsidRPr="00346898">
              <w:rPr>
                <w:kern w:val="2"/>
                <w:szCs w:val="24"/>
              </w:rPr>
              <w:t>.</w:t>
            </w:r>
          </w:p>
          <w:p w14:paraId="3D514BEE" w14:textId="533FBE45" w:rsidR="00027B83" w:rsidRPr="00346898" w:rsidRDefault="00DE4C2E" w:rsidP="00346898">
            <w:pPr>
              <w:autoSpaceDE w:val="0"/>
              <w:autoSpaceDN w:val="0"/>
              <w:adjustRightInd w:val="0"/>
              <w:jc w:val="both"/>
            </w:pPr>
            <w:r w:rsidRPr="6CEC65C8">
              <w:rPr>
                <w:kern w:val="2"/>
              </w:rPr>
              <w:t>Tiekėj</w:t>
            </w:r>
            <w:r w:rsidR="006B22AB" w:rsidRPr="6CEC65C8">
              <w:rPr>
                <w:kern w:val="2"/>
              </w:rPr>
              <w:t>ui</w:t>
            </w:r>
            <w:r w:rsidRPr="6CEC65C8">
              <w:rPr>
                <w:kern w:val="2"/>
              </w:rPr>
              <w:t xml:space="preserve"> ir Pirkėj</w:t>
            </w:r>
            <w:r w:rsidR="006B22AB" w:rsidRPr="6CEC65C8">
              <w:rPr>
                <w:kern w:val="2"/>
              </w:rPr>
              <w:t>ui</w:t>
            </w:r>
            <w:r w:rsidRPr="6CEC65C8">
              <w:rPr>
                <w:kern w:val="2"/>
              </w:rPr>
              <w:t xml:space="preserve"> pasiraš</w:t>
            </w:r>
            <w:r w:rsidR="006B22AB" w:rsidRPr="6CEC65C8">
              <w:rPr>
                <w:kern w:val="2"/>
              </w:rPr>
              <w:t>ius</w:t>
            </w:r>
            <w:r w:rsidRPr="6CEC65C8">
              <w:rPr>
                <w:kern w:val="2"/>
              </w:rPr>
              <w:t xml:space="preserve"> Perdavimo–priėmimo aktą,</w:t>
            </w:r>
            <w:r w:rsidR="006B22AB" w:rsidRPr="6CEC65C8">
              <w:t xml:space="preserve"> Sąskait</w:t>
            </w:r>
            <w:r w:rsidR="00530196" w:rsidRPr="6CEC65C8">
              <w:t>os</w:t>
            </w:r>
            <w:r w:rsidR="006B22AB" w:rsidRPr="6CEC65C8">
              <w:t xml:space="preserve"> už suteiktas Paslaugas </w:t>
            </w:r>
            <w:r w:rsidR="00530196" w:rsidRPr="6CEC65C8">
              <w:t xml:space="preserve">Pirkėjui pateikiamos  </w:t>
            </w:r>
            <w:r w:rsidR="006B22AB" w:rsidRPr="6CEC65C8">
              <w:t>naudojantis informacinės sistemos „SABIS“ priemonėmis.</w:t>
            </w:r>
          </w:p>
          <w:p w14:paraId="2E393D74" w14:textId="0A723C05" w:rsidR="00027B83" w:rsidRPr="00346898" w:rsidRDefault="578F36D0" w:rsidP="6CEC65C8">
            <w:pPr>
              <w:autoSpaceDE w:val="0"/>
              <w:autoSpaceDN w:val="0"/>
              <w:adjustRightInd w:val="0"/>
              <w:jc w:val="both"/>
              <w:rPr>
                <w:kern w:val="2"/>
                <w:shd w:val="clear" w:color="auto" w:fill="FFFFFF"/>
              </w:rPr>
            </w:pPr>
            <w:r>
              <w:t>Finansavimo šaltinis - [...].</w:t>
            </w:r>
          </w:p>
        </w:tc>
      </w:tr>
      <w:tr w:rsidR="00346898" w:rsidRPr="00346898" w14:paraId="65C41120" w14:textId="77777777" w:rsidTr="406C5D39">
        <w:trPr>
          <w:trHeight w:val="300"/>
        </w:trPr>
        <w:tc>
          <w:tcPr>
            <w:tcW w:w="1708" w:type="pct"/>
          </w:tcPr>
          <w:p w14:paraId="7FC1DBAF" w14:textId="7C3CF058" w:rsidR="006F0803" w:rsidRPr="00B17FF6" w:rsidRDefault="006F0803" w:rsidP="00346898">
            <w:pPr>
              <w:rPr>
                <w:b/>
                <w:kern w:val="2"/>
                <w:szCs w:val="24"/>
              </w:rPr>
            </w:pPr>
            <w:r w:rsidRPr="00B17FF6">
              <w:rPr>
                <w:b/>
                <w:kern w:val="2"/>
                <w:szCs w:val="24"/>
              </w:rPr>
              <w:t>5.6. Avansas</w:t>
            </w:r>
          </w:p>
        </w:tc>
        <w:tc>
          <w:tcPr>
            <w:tcW w:w="3292" w:type="pct"/>
            <w:gridSpan w:val="2"/>
          </w:tcPr>
          <w:p w14:paraId="16193B69" w14:textId="3156C6B0" w:rsidR="00B17FF6" w:rsidRPr="00B17FF6" w:rsidRDefault="00B17FF6" w:rsidP="00955F87">
            <w:pPr>
              <w:tabs>
                <w:tab w:val="left" w:pos="567"/>
              </w:tabs>
              <w:jc w:val="both"/>
              <w:rPr>
                <w:color w:val="000000"/>
                <w:kern w:val="2"/>
                <w:szCs w:val="24"/>
                <w:shd w:val="clear" w:color="auto" w:fill="FFFFFF"/>
              </w:rPr>
            </w:pPr>
            <w:r w:rsidRPr="00B17FF6">
              <w:rPr>
                <w:color w:val="000000"/>
                <w:kern w:val="2"/>
                <w:szCs w:val="24"/>
                <w:shd w:val="clear" w:color="auto" w:fill="FFFFFF"/>
              </w:rPr>
              <w:t xml:space="preserve">5.6.1. </w:t>
            </w:r>
            <w:r>
              <w:rPr>
                <w:color w:val="000000"/>
                <w:kern w:val="2"/>
                <w:szCs w:val="24"/>
                <w:shd w:val="clear" w:color="auto" w:fill="FFFFFF"/>
              </w:rPr>
              <w:t xml:space="preserve">Pirkėjas </w:t>
            </w:r>
            <w:r w:rsidR="0028643E" w:rsidRPr="00B17FF6">
              <w:rPr>
                <w:color w:val="000000"/>
                <w:kern w:val="2"/>
                <w:szCs w:val="24"/>
                <w:shd w:val="clear" w:color="auto" w:fill="FFFFFF"/>
              </w:rPr>
              <w:t xml:space="preserve">Tiekėjui </w:t>
            </w:r>
            <w:r>
              <w:rPr>
                <w:color w:val="000000"/>
                <w:kern w:val="2"/>
                <w:szCs w:val="24"/>
                <w:shd w:val="clear" w:color="auto" w:fill="FFFFFF"/>
              </w:rPr>
              <w:t>su</w:t>
            </w:r>
            <w:r w:rsidR="0028643E" w:rsidRPr="00B17FF6">
              <w:rPr>
                <w:color w:val="000000"/>
                <w:kern w:val="2"/>
                <w:szCs w:val="24"/>
                <w:shd w:val="clear" w:color="auto" w:fill="FFFFFF"/>
              </w:rPr>
              <w:t>mok</w:t>
            </w:r>
            <w:r w:rsidR="00335A5B" w:rsidRPr="00B17FF6">
              <w:rPr>
                <w:color w:val="000000"/>
                <w:kern w:val="2"/>
                <w:szCs w:val="24"/>
                <w:shd w:val="clear" w:color="auto" w:fill="FFFFFF"/>
              </w:rPr>
              <w:t>a</w:t>
            </w:r>
            <w:r w:rsidR="0028643E" w:rsidRPr="00B17FF6">
              <w:rPr>
                <w:color w:val="000000"/>
                <w:kern w:val="2"/>
                <w:szCs w:val="24"/>
                <w:shd w:val="clear" w:color="auto" w:fill="FFFFFF"/>
              </w:rPr>
              <w:t xml:space="preserve"> </w:t>
            </w:r>
            <w:r w:rsidR="0028643E" w:rsidRPr="00B17FF6">
              <w:rPr>
                <w:b/>
                <w:bCs/>
                <w:color w:val="000000"/>
                <w:kern w:val="2"/>
                <w:szCs w:val="24"/>
                <w:shd w:val="clear" w:color="auto" w:fill="FFFFFF"/>
              </w:rPr>
              <w:t>200 000,00 Eur</w:t>
            </w:r>
            <w:r w:rsidR="0028643E" w:rsidRPr="00B17FF6">
              <w:rPr>
                <w:color w:val="000000"/>
                <w:kern w:val="2"/>
                <w:szCs w:val="24"/>
                <w:shd w:val="clear" w:color="auto" w:fill="FFFFFF"/>
              </w:rPr>
              <w:t xml:space="preserve"> (du šimtai tūkstančių eurų, 00 ct)</w:t>
            </w:r>
            <w:r w:rsidR="00335A5B" w:rsidRPr="00B17FF6">
              <w:rPr>
                <w:color w:val="000000"/>
                <w:kern w:val="2"/>
                <w:szCs w:val="24"/>
                <w:shd w:val="clear" w:color="auto" w:fill="FFFFFF"/>
              </w:rPr>
              <w:t xml:space="preserve"> dydžio avans</w:t>
            </w:r>
            <w:r>
              <w:rPr>
                <w:color w:val="000000"/>
                <w:kern w:val="2"/>
                <w:szCs w:val="24"/>
                <w:shd w:val="clear" w:color="auto" w:fill="FFFFFF"/>
              </w:rPr>
              <w:t>ą</w:t>
            </w:r>
            <w:r w:rsidR="00955F87" w:rsidRPr="00B17FF6">
              <w:rPr>
                <w:color w:val="000000"/>
                <w:kern w:val="2"/>
                <w:szCs w:val="24"/>
                <w:shd w:val="clear" w:color="auto" w:fill="FFFFFF"/>
              </w:rPr>
              <w:t xml:space="preserve">. </w:t>
            </w:r>
          </w:p>
          <w:p w14:paraId="365EFE9D" w14:textId="4F2D71A0" w:rsidR="00B17FF6" w:rsidRPr="00B17FF6" w:rsidRDefault="00B17FF6" w:rsidP="6CEC65C8">
            <w:pPr>
              <w:jc w:val="both"/>
              <w:rPr>
                <w:color w:val="000000" w:themeColor="text1"/>
                <w:szCs w:val="24"/>
              </w:rPr>
            </w:pPr>
            <w:r w:rsidRPr="6CEC65C8">
              <w:rPr>
                <w:color w:val="000000"/>
                <w:kern w:val="2"/>
                <w:shd w:val="clear" w:color="auto" w:fill="FFFFFF"/>
              </w:rPr>
              <w:t xml:space="preserve">5.6.2. </w:t>
            </w:r>
            <w:r w:rsidR="1C5FBA44" w:rsidRPr="6CEC65C8">
              <w:rPr>
                <w:szCs w:val="24"/>
              </w:rPr>
              <w:t>Pirkėjas sumoka Tiekėjui avansą pagal Tiekėjo pateiktą prašymą ir išankstinio mokėjimo sąskaitą ne vėliau kaip per 10 (dešimt) darbo dienų nuo Tiekėjo prašymo, išankstinio mokėjimo sąskaitos ir</w:t>
            </w:r>
            <w:r w:rsidR="442E606C" w:rsidRPr="6CEC65C8">
              <w:rPr>
                <w:szCs w:val="24"/>
              </w:rPr>
              <w:t xml:space="preserve"> </w:t>
            </w:r>
            <w:r w:rsidR="009954D1">
              <w:rPr>
                <w:szCs w:val="24"/>
              </w:rPr>
              <w:t>a</w:t>
            </w:r>
            <w:r w:rsidR="1C5FBA44" w:rsidRPr="6CEC65C8">
              <w:rPr>
                <w:szCs w:val="24"/>
              </w:rPr>
              <w:t>vanso užtikrinimo gavimo dienos.</w:t>
            </w:r>
            <w:r w:rsidR="1C5FBA44" w:rsidRPr="6CEC65C8">
              <w:rPr>
                <w:color w:val="000000" w:themeColor="text1"/>
                <w:szCs w:val="24"/>
              </w:rPr>
              <w:t xml:space="preserve"> </w:t>
            </w:r>
            <w:r w:rsidR="730E2B32" w:rsidRPr="6CEC65C8">
              <w:rPr>
                <w:color w:val="000000" w:themeColor="text1"/>
                <w:szCs w:val="24"/>
              </w:rPr>
              <w:t xml:space="preserve"> Išankstinio mokėjimo sąskaita pateikiama </w:t>
            </w:r>
            <w:r w:rsidR="006F39FD" w:rsidRPr="6CEC65C8">
              <w:rPr>
                <w:color w:val="000000" w:themeColor="text1"/>
                <w:szCs w:val="24"/>
              </w:rPr>
              <w:t>naudojantis informacinės sistemos „SABIS“ priemonėmis.</w:t>
            </w:r>
            <w:r w:rsidR="006F39FD" w:rsidRPr="6CEC65C8">
              <w:rPr>
                <w:szCs w:val="24"/>
              </w:rPr>
              <w:t xml:space="preserve"> </w:t>
            </w:r>
          </w:p>
          <w:p w14:paraId="40201830" w14:textId="4905084E" w:rsidR="00B17FF6" w:rsidRPr="00B17FF6" w:rsidRDefault="7944699B" w:rsidP="6CEC65C8">
            <w:pPr>
              <w:jc w:val="both"/>
              <w:rPr>
                <w:color w:val="000000" w:themeColor="text1"/>
              </w:rPr>
            </w:pPr>
            <w:r w:rsidRPr="6CEC65C8">
              <w:rPr>
                <w:color w:val="000000" w:themeColor="text1"/>
                <w:szCs w:val="24"/>
              </w:rPr>
              <w:t>5.6.3. Avanso užtikrinimas turi būti pateiktas per 10 (dešimt) darbo dienų nuo sutarties įsigaliojimo dienos ir turi galioti visą sutarties galiojimo laikotarpį, bet ne ilgiau nei iki 2027 m. rugsėjo 30 d.</w:t>
            </w:r>
            <w:r w:rsidRPr="6CEC65C8">
              <w:rPr>
                <w:color w:val="000000" w:themeColor="text1"/>
              </w:rPr>
              <w:t xml:space="preserve"> </w:t>
            </w:r>
          </w:p>
          <w:p w14:paraId="28038B14" w14:textId="437E5128" w:rsidR="00B17FF6" w:rsidRPr="00B17FF6" w:rsidRDefault="00B17FF6" w:rsidP="6CEC65C8">
            <w:pPr>
              <w:tabs>
                <w:tab w:val="left" w:pos="567"/>
              </w:tabs>
              <w:jc w:val="both"/>
            </w:pPr>
            <w:r>
              <w:t xml:space="preserve">5.6.4. Avanso </w:t>
            </w:r>
            <w:r w:rsidR="0B65E48F">
              <w:t>sudengimo</w:t>
            </w:r>
            <w:r w:rsidR="3389234D">
              <w:t xml:space="preserve"> (užskaitymo)</w:t>
            </w:r>
            <w:r>
              <w:t xml:space="preserve"> tvarka: </w:t>
            </w:r>
            <w:r w:rsidR="31C36821">
              <w:t>avanso sudengimas (užskaitymas</w:t>
            </w:r>
            <w:r w:rsidR="4C57C9AB">
              <w:t>)</w:t>
            </w:r>
            <w:r w:rsidR="31C36821">
              <w:t xml:space="preserve"> vykdomas su kiekviena pateikta </w:t>
            </w:r>
            <w:r w:rsidR="76964366">
              <w:t>S</w:t>
            </w:r>
            <w:r w:rsidR="31C36821">
              <w:t xml:space="preserve">ąskaita  už faktiškai suteiktas </w:t>
            </w:r>
            <w:r w:rsidR="1BE4932F">
              <w:t>P</w:t>
            </w:r>
            <w:r w:rsidR="31C36821">
              <w:t xml:space="preserve">aslaugas iki visiško </w:t>
            </w:r>
            <w:r w:rsidR="41D9C177">
              <w:t>avanso panaudojimo.</w:t>
            </w:r>
          </w:p>
          <w:p w14:paraId="382B074E" w14:textId="1895BC61" w:rsidR="0028643E" w:rsidRPr="006A07EE" w:rsidRDefault="00B17FF6" w:rsidP="6CEC65C8">
            <w:pPr>
              <w:tabs>
                <w:tab w:val="left" w:pos="567"/>
              </w:tabs>
              <w:jc w:val="both"/>
              <w:rPr>
                <w:kern w:val="2"/>
                <w:highlight w:val="yellow"/>
              </w:rPr>
            </w:pPr>
            <w:r>
              <w:t xml:space="preserve">5.6.5. Pasibaigus Paslaugų teikimo terminui, nepanaudotas avanso lėšas Tiekėjas privalo grąžinti Pirkėjui ne vėliau, kaip per </w:t>
            </w:r>
            <w:r w:rsidR="5000451C">
              <w:t>5 (penkias) darbo dienas</w:t>
            </w:r>
            <w:r w:rsidR="00AB71EB">
              <w:t>.</w:t>
            </w:r>
          </w:p>
        </w:tc>
      </w:tr>
      <w:tr w:rsidR="00346898" w:rsidRPr="00346898" w14:paraId="19884362" w14:textId="77777777" w:rsidTr="406C5D39">
        <w:trPr>
          <w:trHeight w:val="300"/>
        </w:trPr>
        <w:tc>
          <w:tcPr>
            <w:tcW w:w="1708" w:type="pct"/>
          </w:tcPr>
          <w:p w14:paraId="2DD1F801" w14:textId="646FE729" w:rsidR="006F0803" w:rsidRPr="006A07EE" w:rsidRDefault="006F0803" w:rsidP="00346898">
            <w:pPr>
              <w:rPr>
                <w:b/>
                <w:kern w:val="2"/>
                <w:szCs w:val="24"/>
                <w:highlight w:val="yellow"/>
              </w:rPr>
            </w:pPr>
            <w:r w:rsidRPr="00AB71EB">
              <w:rPr>
                <w:b/>
                <w:kern w:val="2"/>
                <w:szCs w:val="24"/>
              </w:rPr>
              <w:t>5.7. Avanso užtikrinimas</w:t>
            </w:r>
          </w:p>
        </w:tc>
        <w:tc>
          <w:tcPr>
            <w:tcW w:w="3292" w:type="pct"/>
            <w:gridSpan w:val="2"/>
          </w:tcPr>
          <w:p w14:paraId="7C3FB73D" w14:textId="79DE9151" w:rsidR="0028643E" w:rsidRPr="00AB71EB" w:rsidRDefault="0028643E" w:rsidP="00AB71EB">
            <w:pPr>
              <w:jc w:val="both"/>
              <w:rPr>
                <w:kern w:val="2"/>
                <w:szCs w:val="24"/>
              </w:rPr>
            </w:pPr>
            <w:r w:rsidRPr="00AB71EB">
              <w:rPr>
                <w:kern w:val="2"/>
                <w:szCs w:val="24"/>
              </w:rPr>
              <w:t xml:space="preserve">Avanso užtikrinimo dydis </w:t>
            </w:r>
            <w:r w:rsidR="00AB71EB">
              <w:rPr>
                <w:kern w:val="2"/>
                <w:szCs w:val="24"/>
              </w:rPr>
              <w:t xml:space="preserve">turi būti pateiktas </w:t>
            </w:r>
            <w:r w:rsidR="00AB71EB" w:rsidRPr="00AB71EB">
              <w:rPr>
                <w:kern w:val="2"/>
                <w:szCs w:val="24"/>
              </w:rPr>
              <w:t>visai 200</w:t>
            </w:r>
            <w:r w:rsidR="00AB71EB">
              <w:rPr>
                <w:kern w:val="2"/>
                <w:szCs w:val="24"/>
              </w:rPr>
              <w:t> </w:t>
            </w:r>
            <w:r w:rsidR="00AB71EB" w:rsidRPr="00AB71EB">
              <w:rPr>
                <w:kern w:val="2"/>
                <w:szCs w:val="24"/>
              </w:rPr>
              <w:t>000,00</w:t>
            </w:r>
            <w:r w:rsidR="00AB71EB">
              <w:rPr>
                <w:kern w:val="2"/>
                <w:szCs w:val="24"/>
              </w:rPr>
              <w:t> </w:t>
            </w:r>
            <w:r w:rsidR="00AB71EB" w:rsidRPr="00AB71EB">
              <w:rPr>
                <w:kern w:val="2"/>
                <w:szCs w:val="24"/>
              </w:rPr>
              <w:t>Eur (du šimtai tūkstančių eurų, 00 ct) avanso sumai</w:t>
            </w:r>
            <w:r w:rsidRPr="00AB71EB">
              <w:rPr>
                <w:kern w:val="2"/>
                <w:szCs w:val="24"/>
              </w:rPr>
              <w:t>.</w:t>
            </w:r>
          </w:p>
          <w:p w14:paraId="3258F3A8" w14:textId="5CE40925" w:rsidR="006F0803" w:rsidRPr="00AB71EB" w:rsidRDefault="0028643E" w:rsidP="00AB71EB">
            <w:pPr>
              <w:jc w:val="both"/>
              <w:rPr>
                <w:kern w:val="2"/>
                <w:szCs w:val="24"/>
                <w:lang w:val="en-US"/>
              </w:rPr>
            </w:pPr>
            <w:r w:rsidRPr="00AB71EB">
              <w:rPr>
                <w:color w:val="000000"/>
                <w:kern w:val="2"/>
                <w:szCs w:val="24"/>
                <w:shd w:val="clear" w:color="auto" w:fill="FFFFFF"/>
              </w:rPr>
              <w:t xml:space="preserve">Reikalavimai </w:t>
            </w:r>
            <w:r w:rsidR="009954D1">
              <w:rPr>
                <w:color w:val="000000"/>
                <w:kern w:val="2"/>
                <w:szCs w:val="24"/>
                <w:shd w:val="clear" w:color="auto" w:fill="FFFFFF"/>
              </w:rPr>
              <w:t>a</w:t>
            </w:r>
            <w:r w:rsidRPr="00AB71EB">
              <w:rPr>
                <w:color w:val="000000"/>
                <w:kern w:val="2"/>
                <w:szCs w:val="24"/>
                <w:shd w:val="clear" w:color="auto" w:fill="FFFFFF"/>
              </w:rPr>
              <w:t>vanso užtikrinimui nustatyti Bendrųjų sąlygų 12.1 poskyryje</w:t>
            </w:r>
            <w:r w:rsidR="00AB71EB">
              <w:rPr>
                <w:color w:val="000000"/>
                <w:kern w:val="2"/>
                <w:szCs w:val="24"/>
                <w:shd w:val="clear" w:color="auto" w:fill="FFFFFF"/>
              </w:rPr>
              <w:t>.</w:t>
            </w:r>
          </w:p>
        </w:tc>
      </w:tr>
      <w:tr w:rsidR="00346898" w:rsidRPr="00346898" w14:paraId="29366B46" w14:textId="77777777" w:rsidTr="406C5D39">
        <w:trPr>
          <w:trHeight w:val="300"/>
        </w:trPr>
        <w:tc>
          <w:tcPr>
            <w:tcW w:w="5000" w:type="pct"/>
            <w:gridSpan w:val="3"/>
          </w:tcPr>
          <w:p w14:paraId="1B8DC7CB" w14:textId="77777777" w:rsidR="00027B83" w:rsidRPr="00346898" w:rsidRDefault="000B0897" w:rsidP="00346898">
            <w:pPr>
              <w:jc w:val="center"/>
              <w:rPr>
                <w:b/>
                <w:kern w:val="2"/>
                <w:szCs w:val="24"/>
              </w:rPr>
            </w:pPr>
            <w:r w:rsidRPr="00346898">
              <w:rPr>
                <w:b/>
                <w:kern w:val="2"/>
                <w:szCs w:val="24"/>
              </w:rPr>
              <w:lastRenderedPageBreak/>
              <w:t>6. PASLAUGŲ KOKYBĖ IR GARANTINIAI ĮSIPAREIGOJIMAI</w:t>
            </w:r>
          </w:p>
        </w:tc>
      </w:tr>
      <w:tr w:rsidR="00346898" w:rsidRPr="00346898" w14:paraId="3D56CB1B" w14:textId="77777777" w:rsidTr="406C5D39">
        <w:trPr>
          <w:trHeight w:val="300"/>
        </w:trPr>
        <w:tc>
          <w:tcPr>
            <w:tcW w:w="1708" w:type="pct"/>
          </w:tcPr>
          <w:p w14:paraId="27BE1C92" w14:textId="0DC47AF5" w:rsidR="006F0803" w:rsidRPr="00346898" w:rsidRDefault="006F0803" w:rsidP="00346898">
            <w:pPr>
              <w:rPr>
                <w:b/>
                <w:kern w:val="2"/>
                <w:szCs w:val="24"/>
              </w:rPr>
            </w:pPr>
            <w:r w:rsidRPr="00346898">
              <w:rPr>
                <w:b/>
                <w:kern w:val="2"/>
                <w:szCs w:val="24"/>
              </w:rPr>
              <w:t>6.1. Garantinis terminas</w:t>
            </w:r>
          </w:p>
        </w:tc>
        <w:tc>
          <w:tcPr>
            <w:tcW w:w="3292" w:type="pct"/>
            <w:gridSpan w:val="2"/>
          </w:tcPr>
          <w:p w14:paraId="606FD54D" w14:textId="7A1DDCC7" w:rsidR="006F0803" w:rsidRPr="00346898" w:rsidRDefault="006F0803" w:rsidP="00346898">
            <w:pPr>
              <w:rPr>
                <w:kern w:val="2"/>
                <w:szCs w:val="24"/>
              </w:rPr>
            </w:pPr>
            <w:r w:rsidRPr="00346898">
              <w:rPr>
                <w:kern w:val="2"/>
                <w:szCs w:val="24"/>
              </w:rPr>
              <w:t>Netaikoma</w:t>
            </w:r>
          </w:p>
        </w:tc>
      </w:tr>
      <w:tr w:rsidR="00346898" w:rsidRPr="00D1302E" w14:paraId="1619DC5D" w14:textId="77777777" w:rsidTr="406C5D39">
        <w:trPr>
          <w:trHeight w:val="300"/>
        </w:trPr>
        <w:tc>
          <w:tcPr>
            <w:tcW w:w="1708" w:type="pct"/>
          </w:tcPr>
          <w:p w14:paraId="45BAA65F" w14:textId="5ED03B61" w:rsidR="006F0803" w:rsidRPr="00346898" w:rsidRDefault="006F0803" w:rsidP="00346898">
            <w:pPr>
              <w:rPr>
                <w:b/>
                <w:kern w:val="2"/>
                <w:szCs w:val="24"/>
              </w:rPr>
            </w:pPr>
            <w:r w:rsidRPr="00346898">
              <w:rPr>
                <w:b/>
                <w:szCs w:val="24"/>
              </w:rPr>
              <w:t>6.2. Terminas Paslaugų trūkumams pašalinti</w:t>
            </w:r>
          </w:p>
        </w:tc>
        <w:tc>
          <w:tcPr>
            <w:tcW w:w="3292" w:type="pct"/>
            <w:gridSpan w:val="2"/>
          </w:tcPr>
          <w:p w14:paraId="4A64BFAB" w14:textId="7F2C63F8" w:rsidR="006F0803" w:rsidRPr="00D1302E" w:rsidRDefault="006F0803" w:rsidP="00346898">
            <w:pPr>
              <w:jc w:val="both"/>
              <w:rPr>
                <w:kern w:val="2"/>
                <w:szCs w:val="24"/>
                <w:highlight w:val="yellow"/>
              </w:rPr>
            </w:pPr>
            <w:r w:rsidRPr="00D1302E">
              <w:rPr>
                <w:kern w:val="2"/>
                <w:szCs w:val="24"/>
              </w:rPr>
              <w:t xml:space="preserve">Sutartyje nurodytu garantinio termino laikotarpiu nustačius Paslaugų trūkumų, Tiekėjas turi </w:t>
            </w:r>
            <w:r w:rsidRPr="00D1302E">
              <w:rPr>
                <w:b/>
                <w:kern w:val="2"/>
                <w:szCs w:val="24"/>
              </w:rPr>
              <w:t>ne vėliau kaip</w:t>
            </w:r>
            <w:r w:rsidRPr="00D1302E">
              <w:rPr>
                <w:kern w:val="2"/>
                <w:szCs w:val="24"/>
              </w:rPr>
              <w:t xml:space="preserve"> per </w:t>
            </w:r>
            <w:r w:rsidR="00AB71EB" w:rsidRPr="00D1302E">
              <w:rPr>
                <w:kern w:val="2"/>
                <w:szCs w:val="24"/>
              </w:rPr>
              <w:t xml:space="preserve">5 </w:t>
            </w:r>
            <w:r w:rsidR="00D1302E" w:rsidRPr="00D1302E">
              <w:rPr>
                <w:kern w:val="2"/>
                <w:szCs w:val="24"/>
              </w:rPr>
              <w:t>(penkias)</w:t>
            </w:r>
            <w:r w:rsidR="00862969" w:rsidRPr="00D1302E">
              <w:rPr>
                <w:kern w:val="2"/>
                <w:szCs w:val="24"/>
              </w:rPr>
              <w:t xml:space="preserve"> dien</w:t>
            </w:r>
            <w:r w:rsidR="00AB71EB" w:rsidRPr="00D1302E">
              <w:rPr>
                <w:kern w:val="2"/>
                <w:szCs w:val="24"/>
              </w:rPr>
              <w:t>as</w:t>
            </w:r>
            <w:r w:rsidR="00F12375" w:rsidRPr="00D1302E">
              <w:rPr>
                <w:kern w:val="2"/>
                <w:szCs w:val="24"/>
              </w:rPr>
              <w:t xml:space="preserve"> </w:t>
            </w:r>
            <w:r w:rsidRPr="00D1302E">
              <w:rPr>
                <w:kern w:val="2"/>
                <w:szCs w:val="24"/>
              </w:rPr>
              <w:t>nuo rašytinės pretenzijos gavimo dienos pašalinti Paslaugų trūkumus</w:t>
            </w:r>
            <w:r w:rsidR="00110206" w:rsidRPr="00D1302E">
              <w:rPr>
                <w:kern w:val="2"/>
                <w:szCs w:val="24"/>
              </w:rPr>
              <w:t>.</w:t>
            </w:r>
          </w:p>
        </w:tc>
      </w:tr>
      <w:tr w:rsidR="00346898" w:rsidRPr="00346898" w14:paraId="37AEF7C6" w14:textId="77777777" w:rsidTr="406C5D39">
        <w:trPr>
          <w:trHeight w:val="300"/>
        </w:trPr>
        <w:tc>
          <w:tcPr>
            <w:tcW w:w="1708" w:type="pct"/>
          </w:tcPr>
          <w:p w14:paraId="79279C12" w14:textId="746DE322" w:rsidR="006F0803" w:rsidRPr="00346898" w:rsidRDefault="006F0803" w:rsidP="00346898">
            <w:pPr>
              <w:rPr>
                <w:b/>
                <w:szCs w:val="24"/>
              </w:rPr>
            </w:pPr>
            <w:r w:rsidRPr="00346898">
              <w:rPr>
                <w:b/>
                <w:szCs w:val="24"/>
              </w:rPr>
              <w:t>6.3. Kokybinių kriterijų įgyvendinimo ir tikrinimo tvarka</w:t>
            </w:r>
          </w:p>
        </w:tc>
        <w:tc>
          <w:tcPr>
            <w:tcW w:w="3292" w:type="pct"/>
            <w:gridSpan w:val="2"/>
          </w:tcPr>
          <w:p w14:paraId="08CD035C" w14:textId="433A57E5" w:rsidR="00862969" w:rsidRPr="00346898" w:rsidRDefault="00862969" w:rsidP="00346898">
            <w:pPr>
              <w:jc w:val="both"/>
            </w:pPr>
            <w:r w:rsidRPr="6CEC65C8">
              <w:rPr>
                <w:kern w:val="2"/>
              </w:rPr>
              <w:t xml:space="preserve">6.3.1. 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w:t>
            </w:r>
            <w:r w:rsidR="47099629" w:rsidRPr="6CEC65C8">
              <w:rPr>
                <w:kern w:val="2"/>
              </w:rPr>
              <w:t xml:space="preserve">(penkias) </w:t>
            </w:r>
            <w:r w:rsidRPr="6CEC65C8">
              <w:rPr>
                <w:kern w:val="2"/>
              </w:rPr>
              <w:t>darbo dienas nuo Pirkėjo prašymo gavimo dienos.</w:t>
            </w:r>
          </w:p>
          <w:p w14:paraId="5F7937DC" w14:textId="40588A74" w:rsidR="00F12375" w:rsidRPr="00346898" w:rsidRDefault="00F12375" w:rsidP="00346898">
            <w:pPr>
              <w:jc w:val="both"/>
            </w:pPr>
            <w:r w:rsidRPr="6CEC65C8">
              <w:rPr>
                <w:kern w:val="2"/>
              </w:rPr>
              <w:t>6.3.</w:t>
            </w:r>
            <w:r w:rsidR="00862969" w:rsidRPr="6CEC65C8">
              <w:rPr>
                <w:kern w:val="2"/>
              </w:rPr>
              <w:t>2</w:t>
            </w:r>
            <w:r w:rsidRPr="6CEC65C8">
              <w:rPr>
                <w:kern w:val="2"/>
              </w:rPr>
              <w:t>. Vykdant Sutartį privalo dalyvauti tik Tiekėjo pasiūlyme</w:t>
            </w:r>
            <w:r w:rsidR="2ABF3BDB" w:rsidRPr="6CEC65C8">
              <w:rPr>
                <w:kern w:val="2"/>
              </w:rPr>
              <w:t xml:space="preserve"> </w:t>
            </w:r>
            <w:r w:rsidRPr="6CEC65C8">
              <w:rPr>
                <w:kern w:val="2"/>
              </w:rPr>
              <w:t>nurodyti Paslaugų teikimui paski</w:t>
            </w:r>
            <w:r w:rsidR="002D4B55">
              <w:rPr>
                <w:kern w:val="2"/>
              </w:rPr>
              <w:t>r</w:t>
            </w:r>
            <w:r w:rsidRPr="6CEC65C8">
              <w:rPr>
                <w:kern w:val="2"/>
              </w:rPr>
              <w:t>ti specialistai.</w:t>
            </w:r>
          </w:p>
          <w:p w14:paraId="2BFA499E" w14:textId="333FAFE7" w:rsidR="00F12375" w:rsidRPr="00346898" w:rsidRDefault="00F12375" w:rsidP="00346898">
            <w:pPr>
              <w:jc w:val="both"/>
            </w:pPr>
            <w:r w:rsidRPr="6CEC65C8">
              <w:rPr>
                <w:kern w:val="2"/>
              </w:rPr>
              <w:t>6.3.</w:t>
            </w:r>
            <w:r w:rsidR="00862969" w:rsidRPr="6CEC65C8">
              <w:rPr>
                <w:kern w:val="2"/>
              </w:rPr>
              <w:t>3</w:t>
            </w:r>
            <w:r w:rsidRPr="6CEC65C8">
              <w:rPr>
                <w:kern w:val="2"/>
              </w:rPr>
              <w:t>. Esant būtinybei, Tiekėjas gali keisti specialistą dėl nuo</w:t>
            </w:r>
            <w:r w:rsidR="0021183A" w:rsidRPr="00346898">
              <w:rPr>
                <w:kern w:val="2"/>
                <w:szCs w:val="24"/>
              </w:rPr>
              <w:t xml:space="preserve"> </w:t>
            </w:r>
            <w:r w:rsidRPr="6CEC65C8">
              <w:rPr>
                <w:kern w:val="2"/>
              </w:rPr>
              <w:t>Tiekėjo valios nepriklausančių aplinkybių (pvz. specialisto</w:t>
            </w:r>
            <w:r w:rsidR="0021183A" w:rsidRPr="00346898">
              <w:rPr>
                <w:kern w:val="2"/>
                <w:szCs w:val="24"/>
              </w:rPr>
              <w:t xml:space="preserve"> </w:t>
            </w:r>
            <w:r w:rsidRPr="6CEC65C8">
              <w:rPr>
                <w:kern w:val="2"/>
              </w:rPr>
              <w:t>ligos, mirties atveju ar esant kitoms svarbioms aplinkybėms),</w:t>
            </w:r>
            <w:r w:rsidR="0021183A" w:rsidRPr="00346898">
              <w:rPr>
                <w:kern w:val="2"/>
                <w:szCs w:val="24"/>
              </w:rPr>
              <w:t xml:space="preserve"> </w:t>
            </w:r>
            <w:r w:rsidRPr="6CEC65C8">
              <w:rPr>
                <w:kern w:val="2"/>
              </w:rPr>
              <w:t>apie tai informavęs Pirkėją ne vėliau kaip per 5 (penki</w:t>
            </w:r>
            <w:r w:rsidR="03808547" w:rsidRPr="6CEC65C8">
              <w:rPr>
                <w:kern w:val="2"/>
              </w:rPr>
              <w:t>a</w:t>
            </w:r>
            <w:r w:rsidRPr="6CEC65C8">
              <w:rPr>
                <w:kern w:val="2"/>
              </w:rPr>
              <w:t>s) darbo dienas nuo šių aplinkybių paaiškėjimo dienos.</w:t>
            </w:r>
          </w:p>
          <w:p w14:paraId="449C3520" w14:textId="7A8AC3DF" w:rsidR="00F12375" w:rsidRPr="00346898" w:rsidRDefault="00F12375" w:rsidP="406C5D39">
            <w:pPr>
              <w:jc w:val="both"/>
              <w:rPr>
                <w:kern w:val="2"/>
                <w:highlight w:val="yellow"/>
              </w:rPr>
            </w:pPr>
            <w:r w:rsidRPr="406C5D39">
              <w:rPr>
                <w:kern w:val="2"/>
              </w:rPr>
              <w:t>6.3.</w:t>
            </w:r>
            <w:r w:rsidR="00862969" w:rsidRPr="406C5D39">
              <w:rPr>
                <w:kern w:val="2"/>
              </w:rPr>
              <w:t>4</w:t>
            </w:r>
            <w:r w:rsidRPr="406C5D39">
              <w:rPr>
                <w:kern w:val="2"/>
              </w:rPr>
              <w:t>. Prireikus keisti pasiūlyme nurodytą Tiekėjo specialistą,</w:t>
            </w:r>
            <w:r w:rsidR="0021183A" w:rsidRPr="00346898">
              <w:rPr>
                <w:kern w:val="2"/>
                <w:szCs w:val="24"/>
              </w:rPr>
              <w:t xml:space="preserve"> </w:t>
            </w:r>
            <w:r w:rsidRPr="406C5D39">
              <w:rPr>
                <w:kern w:val="2"/>
              </w:rPr>
              <w:t>kurio patirtis buvo vertinta pirkimo procedūrų metu skaičiuojant Tiekėjo pasiūlymo ekonominio naudingumo Kokybės</w:t>
            </w:r>
            <w:r w:rsidR="00A901A7" w:rsidRPr="406C5D39">
              <w:rPr>
                <w:kern w:val="2"/>
              </w:rPr>
              <w:t xml:space="preserve"> kriterijaus </w:t>
            </w:r>
            <w:r w:rsidRPr="406C5D39">
              <w:rPr>
                <w:kern w:val="2"/>
              </w:rPr>
              <w:t>Tiekėjo siūlomų specialistų papildoma patirtis (T) kriterijų T</w:t>
            </w:r>
            <w:r w:rsidRPr="406C5D39">
              <w:rPr>
                <w:kern w:val="2"/>
                <w:vertAlign w:val="subscript"/>
              </w:rPr>
              <w:t>1</w:t>
            </w:r>
            <w:r w:rsidRPr="406C5D39">
              <w:rPr>
                <w:kern w:val="2"/>
              </w:rPr>
              <w:t xml:space="preserve"> ir T</w:t>
            </w:r>
            <w:r w:rsidRPr="406C5D39">
              <w:rPr>
                <w:kern w:val="2"/>
                <w:vertAlign w:val="subscript"/>
              </w:rPr>
              <w:t>2</w:t>
            </w:r>
            <w:r w:rsidRPr="406C5D39">
              <w:rPr>
                <w:kern w:val="2"/>
              </w:rPr>
              <w:t xml:space="preserve"> balus, Tiekėjas iš anksto raštu turi informuoti Pirkėją, nurodydamas</w:t>
            </w:r>
            <w:r w:rsidR="00A901A7" w:rsidRPr="00346898">
              <w:rPr>
                <w:kern w:val="2"/>
                <w:szCs w:val="24"/>
              </w:rPr>
              <w:t xml:space="preserve"> </w:t>
            </w:r>
            <w:r w:rsidRPr="406C5D39">
              <w:rPr>
                <w:kern w:val="2"/>
              </w:rPr>
              <w:t>specialisto pakeitimo priežastis ir naują specialistą, turintį ne</w:t>
            </w:r>
            <w:r w:rsidR="00A901A7" w:rsidRPr="00346898">
              <w:rPr>
                <w:kern w:val="2"/>
                <w:szCs w:val="24"/>
              </w:rPr>
              <w:t xml:space="preserve"> </w:t>
            </w:r>
            <w:r w:rsidRPr="406C5D39">
              <w:rPr>
                <w:kern w:val="2"/>
              </w:rPr>
              <w:t>mažesnę patirtį, negu to, kurio patirtis buvo vertinta pirkimo procedūrų metu skaičiuojant Tiekėjo pasiūlymo ekonominio naudingumo Kokybės</w:t>
            </w:r>
            <w:r w:rsidR="00A901A7" w:rsidRPr="406C5D39">
              <w:rPr>
                <w:kern w:val="2"/>
              </w:rPr>
              <w:t xml:space="preserve"> kriterijaus </w:t>
            </w:r>
            <w:r w:rsidRPr="406C5D39">
              <w:rPr>
                <w:kern w:val="2"/>
              </w:rPr>
              <w:t xml:space="preserve">Tiekėjo siūlomų specialistų papildoma patirtis (T) </w:t>
            </w:r>
            <w:r w:rsidR="00A901A7" w:rsidRPr="406C5D39">
              <w:rPr>
                <w:kern w:val="2"/>
              </w:rPr>
              <w:t xml:space="preserve">kriterijų </w:t>
            </w:r>
            <w:r w:rsidRPr="406C5D39">
              <w:rPr>
                <w:kern w:val="2"/>
              </w:rPr>
              <w:t>T</w:t>
            </w:r>
            <w:r w:rsidRPr="406C5D39">
              <w:rPr>
                <w:kern w:val="2"/>
                <w:vertAlign w:val="subscript"/>
              </w:rPr>
              <w:t>1</w:t>
            </w:r>
            <w:r w:rsidRPr="406C5D39">
              <w:rPr>
                <w:kern w:val="2"/>
              </w:rPr>
              <w:t xml:space="preserve"> ir</w:t>
            </w:r>
            <w:r w:rsidR="00A901A7" w:rsidRPr="406C5D39">
              <w:rPr>
                <w:kern w:val="2"/>
              </w:rPr>
              <w:t xml:space="preserve"> T</w:t>
            </w:r>
            <w:r w:rsidRPr="406C5D39">
              <w:rPr>
                <w:kern w:val="2"/>
                <w:vertAlign w:val="subscript"/>
              </w:rPr>
              <w:t>2</w:t>
            </w:r>
            <w:r w:rsidRPr="406C5D39">
              <w:rPr>
                <w:kern w:val="2"/>
              </w:rPr>
              <w:t xml:space="preserve"> balus. Prieš keičiant tokį specialistą Sutarties vykdymo metu,</w:t>
            </w:r>
            <w:r w:rsidR="0021183A" w:rsidRPr="00346898">
              <w:rPr>
                <w:kern w:val="2"/>
                <w:szCs w:val="24"/>
              </w:rPr>
              <w:t xml:space="preserve"> </w:t>
            </w:r>
            <w:r w:rsidRPr="406C5D39">
              <w:rPr>
                <w:kern w:val="2"/>
              </w:rPr>
              <w:t>Tiekėjas turės pateikti siūlomo specialisto kvalifikaciją ir patirtį,</w:t>
            </w:r>
            <w:r w:rsidR="0021183A" w:rsidRPr="00346898">
              <w:rPr>
                <w:kern w:val="2"/>
                <w:szCs w:val="24"/>
              </w:rPr>
              <w:t xml:space="preserve"> </w:t>
            </w:r>
            <w:r w:rsidRPr="406C5D39">
              <w:rPr>
                <w:kern w:val="2"/>
              </w:rPr>
              <w:t xml:space="preserve">kuri </w:t>
            </w:r>
            <w:r w:rsidR="00A901A7" w:rsidRPr="406C5D39">
              <w:rPr>
                <w:kern w:val="2"/>
              </w:rPr>
              <w:t xml:space="preserve">buvo </w:t>
            </w:r>
            <w:r w:rsidRPr="406C5D39">
              <w:rPr>
                <w:kern w:val="2"/>
              </w:rPr>
              <w:t>vertinta pirkimo metu skaičiuojant Tiekėjo pasiūlymo</w:t>
            </w:r>
            <w:r w:rsidR="0021183A" w:rsidRPr="00346898">
              <w:rPr>
                <w:kern w:val="2"/>
                <w:szCs w:val="24"/>
              </w:rPr>
              <w:t xml:space="preserve"> </w:t>
            </w:r>
            <w:r w:rsidRPr="406C5D39">
              <w:rPr>
                <w:kern w:val="2"/>
              </w:rPr>
              <w:t>ekonominio naudingumo Kokybės</w:t>
            </w:r>
            <w:r w:rsidR="00A901A7" w:rsidRPr="406C5D39">
              <w:rPr>
                <w:kern w:val="2"/>
              </w:rPr>
              <w:t xml:space="preserve"> kriterijaus</w:t>
            </w:r>
            <w:r w:rsidRPr="406C5D39">
              <w:rPr>
                <w:kern w:val="2"/>
              </w:rPr>
              <w:t xml:space="preserve"> Tiekėjo siūlomų</w:t>
            </w:r>
            <w:r w:rsidR="3ABB589B" w:rsidRPr="406C5D39">
              <w:rPr>
                <w:kern w:val="2"/>
              </w:rPr>
              <w:t xml:space="preserve"> </w:t>
            </w:r>
            <w:r w:rsidRPr="406C5D39">
              <w:rPr>
                <w:kern w:val="2"/>
              </w:rPr>
              <w:t xml:space="preserve">specialistų </w:t>
            </w:r>
            <w:r w:rsidR="00A901A7" w:rsidRPr="406C5D39">
              <w:rPr>
                <w:kern w:val="2"/>
              </w:rPr>
              <w:t xml:space="preserve">papildoma </w:t>
            </w:r>
            <w:r w:rsidRPr="406C5D39">
              <w:rPr>
                <w:kern w:val="2"/>
              </w:rPr>
              <w:t xml:space="preserve">patirtis (T) </w:t>
            </w:r>
            <w:r w:rsidR="00A901A7" w:rsidRPr="406C5D39">
              <w:rPr>
                <w:kern w:val="2"/>
              </w:rPr>
              <w:t>T</w:t>
            </w:r>
            <w:r w:rsidRPr="406C5D39">
              <w:rPr>
                <w:kern w:val="2"/>
                <w:vertAlign w:val="subscript"/>
              </w:rPr>
              <w:t>1</w:t>
            </w:r>
            <w:r w:rsidRPr="406C5D39">
              <w:rPr>
                <w:kern w:val="2"/>
              </w:rPr>
              <w:t xml:space="preserve"> ir </w:t>
            </w:r>
            <w:r w:rsidR="00A901A7" w:rsidRPr="406C5D39">
              <w:rPr>
                <w:kern w:val="2"/>
              </w:rPr>
              <w:t>T</w:t>
            </w:r>
            <w:r w:rsidRPr="406C5D39">
              <w:rPr>
                <w:kern w:val="2"/>
                <w:vertAlign w:val="subscript"/>
              </w:rPr>
              <w:t>2</w:t>
            </w:r>
            <w:r w:rsidRPr="406C5D39">
              <w:rPr>
                <w:kern w:val="2"/>
              </w:rPr>
              <w:t xml:space="preserve"> balus, įrodančius dokumentus</w:t>
            </w:r>
            <w:r w:rsidR="00A901A7" w:rsidRPr="00346898">
              <w:rPr>
                <w:kern w:val="2"/>
                <w:szCs w:val="24"/>
              </w:rPr>
              <w:t xml:space="preserve"> </w:t>
            </w:r>
            <w:r w:rsidRPr="406C5D39">
              <w:rPr>
                <w:kern w:val="2"/>
              </w:rPr>
              <w:t xml:space="preserve">Pirkėjui derinimui. Jei Tiekėjas per </w:t>
            </w:r>
            <w:r w:rsidR="00A901A7" w:rsidRPr="406C5D39">
              <w:rPr>
                <w:kern w:val="2"/>
              </w:rPr>
              <w:t>Pirk</w:t>
            </w:r>
            <w:r w:rsidRPr="406C5D39">
              <w:rPr>
                <w:kern w:val="2"/>
              </w:rPr>
              <w:t>ėjo nurodytą terminą nepakeičia specialisto nauju</w:t>
            </w:r>
            <w:r w:rsidR="00A901A7" w:rsidRPr="00346898">
              <w:rPr>
                <w:kern w:val="2"/>
                <w:szCs w:val="24"/>
              </w:rPr>
              <w:t xml:space="preserve"> </w:t>
            </w:r>
            <w:r w:rsidRPr="406C5D39">
              <w:rPr>
                <w:kern w:val="2"/>
              </w:rPr>
              <w:t>specialistu, atitinkančiu kvalifikacijos reikalavimus ir turinčiu</w:t>
            </w:r>
            <w:r w:rsidR="0021183A" w:rsidRPr="00346898">
              <w:rPr>
                <w:kern w:val="2"/>
                <w:szCs w:val="24"/>
              </w:rPr>
              <w:t xml:space="preserve"> </w:t>
            </w:r>
            <w:r w:rsidRPr="406C5D39">
              <w:rPr>
                <w:kern w:val="2"/>
              </w:rPr>
              <w:t>ne mažesnę patirtį negu to specialisto, kurio patirtis buvo</w:t>
            </w:r>
            <w:r w:rsidR="0021183A" w:rsidRPr="00346898">
              <w:rPr>
                <w:kern w:val="2"/>
                <w:szCs w:val="24"/>
              </w:rPr>
              <w:t xml:space="preserve"> </w:t>
            </w:r>
            <w:r w:rsidRPr="406C5D39">
              <w:rPr>
                <w:kern w:val="2"/>
              </w:rPr>
              <w:t xml:space="preserve">vertinta pirkimo </w:t>
            </w:r>
            <w:r w:rsidR="00A901A7" w:rsidRPr="406C5D39">
              <w:rPr>
                <w:kern w:val="2"/>
              </w:rPr>
              <w:t xml:space="preserve">procedūrų </w:t>
            </w:r>
            <w:r w:rsidRPr="406C5D39">
              <w:rPr>
                <w:kern w:val="2"/>
              </w:rPr>
              <w:t>metu skaičiuojant Tiekėjo pasiūlymo</w:t>
            </w:r>
            <w:r w:rsidR="0021183A" w:rsidRPr="00346898">
              <w:rPr>
                <w:kern w:val="2"/>
                <w:szCs w:val="24"/>
              </w:rPr>
              <w:t xml:space="preserve"> </w:t>
            </w:r>
            <w:r w:rsidRPr="406C5D39">
              <w:rPr>
                <w:kern w:val="2"/>
              </w:rPr>
              <w:t>ekonominio naudingumo Kokybės kriterijaus Tiekėjo siūlomų</w:t>
            </w:r>
            <w:r w:rsidR="0021183A" w:rsidRPr="00346898">
              <w:rPr>
                <w:kern w:val="2"/>
                <w:szCs w:val="24"/>
              </w:rPr>
              <w:t xml:space="preserve"> </w:t>
            </w:r>
            <w:r w:rsidRPr="406C5D39">
              <w:rPr>
                <w:kern w:val="2"/>
              </w:rPr>
              <w:t xml:space="preserve">specialistų patirtis (T) </w:t>
            </w:r>
            <w:r w:rsidR="00A901A7" w:rsidRPr="406C5D39">
              <w:rPr>
                <w:kern w:val="2"/>
              </w:rPr>
              <w:t>kriterijų T</w:t>
            </w:r>
            <w:r w:rsidRPr="406C5D39">
              <w:rPr>
                <w:kern w:val="2"/>
                <w:vertAlign w:val="subscript"/>
              </w:rPr>
              <w:t>1</w:t>
            </w:r>
            <w:r w:rsidRPr="406C5D39">
              <w:rPr>
                <w:kern w:val="2"/>
              </w:rPr>
              <w:t xml:space="preserve"> ir </w:t>
            </w:r>
            <w:r w:rsidR="00A901A7" w:rsidRPr="406C5D39">
              <w:rPr>
                <w:kern w:val="2"/>
              </w:rPr>
              <w:t>T</w:t>
            </w:r>
            <w:r w:rsidRPr="406C5D39">
              <w:rPr>
                <w:kern w:val="2"/>
                <w:vertAlign w:val="subscript"/>
              </w:rPr>
              <w:t>2</w:t>
            </w:r>
            <w:r w:rsidRPr="406C5D39">
              <w:rPr>
                <w:kern w:val="2"/>
              </w:rPr>
              <w:t xml:space="preserve"> balus, tai laikoma esminiu</w:t>
            </w:r>
            <w:r w:rsidR="00A901A7" w:rsidRPr="406C5D39">
              <w:rPr>
                <w:kern w:val="2"/>
              </w:rPr>
              <w:t xml:space="preserve"> Sutarties pažeidimu.</w:t>
            </w:r>
          </w:p>
        </w:tc>
      </w:tr>
      <w:tr w:rsidR="00346898" w:rsidRPr="00346898" w14:paraId="759FE80C" w14:textId="77777777" w:rsidTr="406C5D39">
        <w:trPr>
          <w:trHeight w:val="300"/>
        </w:trPr>
        <w:tc>
          <w:tcPr>
            <w:tcW w:w="5000" w:type="pct"/>
            <w:gridSpan w:val="3"/>
          </w:tcPr>
          <w:p w14:paraId="4E643707" w14:textId="77777777" w:rsidR="00027B83" w:rsidRPr="00346898" w:rsidRDefault="000B0897" w:rsidP="00346898">
            <w:pPr>
              <w:jc w:val="center"/>
              <w:rPr>
                <w:b/>
                <w:kern w:val="2"/>
                <w:szCs w:val="24"/>
              </w:rPr>
            </w:pPr>
            <w:r w:rsidRPr="00346898">
              <w:rPr>
                <w:b/>
                <w:kern w:val="2"/>
                <w:szCs w:val="24"/>
              </w:rPr>
              <w:t>7. SUTARTIES VYKDYMUI PASITELKIAMI SUBTIEKĖJAI IR (AR) SPECIALISTAI</w:t>
            </w:r>
          </w:p>
        </w:tc>
      </w:tr>
      <w:tr w:rsidR="00346898" w:rsidRPr="00346898" w14:paraId="1A744996" w14:textId="77777777" w:rsidTr="406C5D39">
        <w:trPr>
          <w:trHeight w:val="300"/>
        </w:trPr>
        <w:tc>
          <w:tcPr>
            <w:tcW w:w="1708" w:type="pct"/>
          </w:tcPr>
          <w:p w14:paraId="129612C4" w14:textId="77777777" w:rsidR="00027B83" w:rsidRPr="00346898" w:rsidRDefault="000B0897" w:rsidP="00346898">
            <w:pPr>
              <w:rPr>
                <w:b/>
                <w:bCs/>
                <w:kern w:val="2"/>
                <w:szCs w:val="24"/>
              </w:rPr>
            </w:pPr>
            <w:r w:rsidRPr="00346898">
              <w:rPr>
                <w:b/>
                <w:bCs/>
                <w:kern w:val="2"/>
                <w:szCs w:val="24"/>
              </w:rPr>
              <w:t>7.1. Sutarties vykdymui pasitelkiami subtiekėjai ir (ar) specialistai</w:t>
            </w:r>
          </w:p>
        </w:tc>
        <w:tc>
          <w:tcPr>
            <w:tcW w:w="3292" w:type="pct"/>
            <w:gridSpan w:val="2"/>
          </w:tcPr>
          <w:p w14:paraId="225AAD2A" w14:textId="77777777" w:rsidR="00027B83" w:rsidRPr="00346898" w:rsidRDefault="000B0897" w:rsidP="00346898">
            <w:pPr>
              <w:jc w:val="both"/>
              <w:rPr>
                <w:kern w:val="2"/>
                <w:szCs w:val="24"/>
              </w:rPr>
            </w:pPr>
            <w:r w:rsidRPr="00346898">
              <w:rPr>
                <w:kern w:val="2"/>
                <w:szCs w:val="24"/>
              </w:rPr>
              <w:t>Sutarties vykdymui subtiekėjai ir (ar) specialistai nepasitelkiami.</w:t>
            </w:r>
          </w:p>
          <w:p w14:paraId="0BB1F46F" w14:textId="77777777" w:rsidR="00027B83" w:rsidRPr="00346898" w:rsidRDefault="00027B83" w:rsidP="00346898">
            <w:pPr>
              <w:jc w:val="both"/>
              <w:rPr>
                <w:kern w:val="2"/>
                <w:szCs w:val="24"/>
              </w:rPr>
            </w:pPr>
          </w:p>
          <w:p w14:paraId="44FB0770" w14:textId="77777777" w:rsidR="00027B83" w:rsidRPr="009954D1" w:rsidRDefault="000B0897" w:rsidP="00346898">
            <w:pPr>
              <w:jc w:val="both"/>
              <w:rPr>
                <w:color w:val="EE0000"/>
                <w:kern w:val="2"/>
                <w:szCs w:val="24"/>
              </w:rPr>
            </w:pPr>
            <w:r w:rsidRPr="009954D1">
              <w:rPr>
                <w:color w:val="EE0000"/>
                <w:kern w:val="2"/>
                <w:szCs w:val="24"/>
              </w:rPr>
              <w:t>arba</w:t>
            </w:r>
          </w:p>
          <w:p w14:paraId="6D59279B" w14:textId="77777777" w:rsidR="00027B83" w:rsidRPr="00346898" w:rsidRDefault="00027B83" w:rsidP="00346898">
            <w:pPr>
              <w:jc w:val="both"/>
              <w:rPr>
                <w:kern w:val="2"/>
                <w:szCs w:val="24"/>
              </w:rPr>
            </w:pPr>
          </w:p>
          <w:p w14:paraId="10514FEF" w14:textId="0AB817B4" w:rsidR="00027B83" w:rsidRPr="00346898" w:rsidRDefault="000B0897" w:rsidP="00346898">
            <w:pPr>
              <w:jc w:val="both"/>
              <w:rPr>
                <w:b/>
                <w:kern w:val="2"/>
                <w:szCs w:val="24"/>
              </w:rPr>
            </w:pPr>
            <w:r w:rsidRPr="00346898">
              <w:rPr>
                <w:kern w:val="2"/>
                <w:szCs w:val="24"/>
              </w:rPr>
              <w:lastRenderedPageBreak/>
              <w:t xml:space="preserve">Sutarties vykdymui pasitelkiami subtiekėjai ir (ar) specialistai yra nurodyti Sutarties priede Nr. </w:t>
            </w:r>
            <w:r w:rsidR="00AB71EB">
              <w:rPr>
                <w:kern w:val="2"/>
                <w:szCs w:val="24"/>
              </w:rPr>
              <w:t xml:space="preserve">3 </w:t>
            </w:r>
            <w:r w:rsidRPr="00346898">
              <w:rPr>
                <w:kern w:val="2"/>
                <w:szCs w:val="24"/>
              </w:rPr>
              <w:t>„Sutarties vykdymui pasitelkiami subtiekėjai ir (ar) specialistai“</w:t>
            </w:r>
          </w:p>
        </w:tc>
      </w:tr>
      <w:tr w:rsidR="00346898" w:rsidRPr="00346898" w14:paraId="4677BEA7" w14:textId="77777777" w:rsidTr="406C5D39">
        <w:trPr>
          <w:trHeight w:val="300"/>
        </w:trPr>
        <w:tc>
          <w:tcPr>
            <w:tcW w:w="5000" w:type="pct"/>
            <w:gridSpan w:val="3"/>
          </w:tcPr>
          <w:p w14:paraId="7A37B716" w14:textId="77777777" w:rsidR="00027B83" w:rsidRPr="00346898" w:rsidRDefault="000B0897" w:rsidP="00346898">
            <w:pPr>
              <w:jc w:val="center"/>
              <w:rPr>
                <w:b/>
                <w:kern w:val="2"/>
                <w:szCs w:val="24"/>
                <w:highlight w:val="yellow"/>
              </w:rPr>
            </w:pPr>
            <w:r w:rsidRPr="00346898">
              <w:rPr>
                <w:b/>
                <w:kern w:val="2"/>
                <w:szCs w:val="24"/>
              </w:rPr>
              <w:lastRenderedPageBreak/>
              <w:t>8. PRIEVOLIŲ PAGAL SUTARTĮ ĮVYKDYMO UŽTIKRINIMAS</w:t>
            </w:r>
          </w:p>
        </w:tc>
      </w:tr>
      <w:tr w:rsidR="00346898" w:rsidRPr="00346898" w14:paraId="4155B16E" w14:textId="77777777" w:rsidTr="406C5D39">
        <w:trPr>
          <w:trHeight w:val="300"/>
        </w:trPr>
        <w:tc>
          <w:tcPr>
            <w:tcW w:w="1708" w:type="pct"/>
          </w:tcPr>
          <w:p w14:paraId="7AD9E9A7" w14:textId="77777777" w:rsidR="00027B83" w:rsidRPr="00346898" w:rsidRDefault="000B0897" w:rsidP="00346898">
            <w:pPr>
              <w:rPr>
                <w:b/>
                <w:kern w:val="2"/>
                <w:szCs w:val="24"/>
              </w:rPr>
            </w:pPr>
            <w:r w:rsidRPr="00346898">
              <w:rPr>
                <w:b/>
                <w:kern w:val="2"/>
                <w:szCs w:val="24"/>
              </w:rPr>
              <w:t>8.1. Prievolių pagal Sutartį įvykdymo užtikrinimas</w:t>
            </w:r>
          </w:p>
        </w:tc>
        <w:tc>
          <w:tcPr>
            <w:tcW w:w="3292" w:type="pct"/>
            <w:gridSpan w:val="2"/>
          </w:tcPr>
          <w:p w14:paraId="5BC3721C" w14:textId="77777777" w:rsidR="00862969" w:rsidRPr="00346898" w:rsidRDefault="000B0897" w:rsidP="00346898">
            <w:pPr>
              <w:jc w:val="both"/>
              <w:rPr>
                <w:kern w:val="2"/>
                <w:szCs w:val="24"/>
              </w:rPr>
            </w:pPr>
            <w:r w:rsidRPr="00346898">
              <w:rPr>
                <w:kern w:val="2"/>
                <w:szCs w:val="24"/>
              </w:rPr>
              <w:t>Prievolių pagal Sutartį įvykdymas užtikrinamas</w:t>
            </w:r>
            <w:r w:rsidR="00862969" w:rsidRPr="00346898">
              <w:rPr>
                <w:kern w:val="2"/>
                <w:szCs w:val="24"/>
              </w:rPr>
              <w:t>:</w:t>
            </w:r>
          </w:p>
          <w:p w14:paraId="2D80CD6E" w14:textId="273AF495" w:rsidR="00027B83" w:rsidRPr="00346898" w:rsidRDefault="000B0897" w:rsidP="00346898">
            <w:pPr>
              <w:jc w:val="both"/>
              <w:rPr>
                <w:kern w:val="2"/>
                <w:szCs w:val="24"/>
                <w:highlight w:val="yellow"/>
              </w:rPr>
            </w:pPr>
            <w:r w:rsidRPr="00346898">
              <w:rPr>
                <w:kern w:val="2"/>
                <w:szCs w:val="24"/>
              </w:rPr>
              <w:t>Netesybomis (delspinigiais</w:t>
            </w:r>
            <w:r w:rsidR="00393E92" w:rsidRPr="00346898">
              <w:rPr>
                <w:kern w:val="2"/>
                <w:szCs w:val="24"/>
              </w:rPr>
              <w:t>, bauda</w:t>
            </w:r>
            <w:r w:rsidRPr="00346898">
              <w:rPr>
                <w:kern w:val="2"/>
                <w:szCs w:val="24"/>
              </w:rPr>
              <w:t>)</w:t>
            </w:r>
          </w:p>
        </w:tc>
      </w:tr>
      <w:tr w:rsidR="00346898" w:rsidRPr="00346898" w14:paraId="25D80381" w14:textId="77777777" w:rsidTr="406C5D39">
        <w:trPr>
          <w:trHeight w:val="300"/>
        </w:trPr>
        <w:tc>
          <w:tcPr>
            <w:tcW w:w="1708" w:type="pct"/>
          </w:tcPr>
          <w:p w14:paraId="0F8492D8" w14:textId="65641063" w:rsidR="006F0803" w:rsidRPr="00346898" w:rsidRDefault="006F0803" w:rsidP="00346898">
            <w:pPr>
              <w:rPr>
                <w:b/>
                <w:kern w:val="2"/>
                <w:szCs w:val="24"/>
              </w:rPr>
            </w:pPr>
            <w:r w:rsidRPr="00346898">
              <w:rPr>
                <w:b/>
                <w:kern w:val="2"/>
                <w:szCs w:val="24"/>
              </w:rPr>
              <w:t>8.2 Sutarties įvykdymo užtikrinimo galiojimo terminas</w:t>
            </w:r>
          </w:p>
        </w:tc>
        <w:tc>
          <w:tcPr>
            <w:tcW w:w="3292" w:type="pct"/>
            <w:gridSpan w:val="2"/>
          </w:tcPr>
          <w:p w14:paraId="6A3C4961" w14:textId="641DA427" w:rsidR="006F0803" w:rsidRPr="00346898" w:rsidRDefault="00862969" w:rsidP="00346898">
            <w:pPr>
              <w:jc w:val="both"/>
              <w:rPr>
                <w:kern w:val="2"/>
                <w:szCs w:val="24"/>
              </w:rPr>
            </w:pPr>
            <w:r w:rsidRPr="00346898">
              <w:rPr>
                <w:bCs/>
                <w:kern w:val="2"/>
                <w:szCs w:val="24"/>
              </w:rPr>
              <w:t>Netaikoma</w:t>
            </w:r>
          </w:p>
        </w:tc>
      </w:tr>
      <w:tr w:rsidR="00346898" w:rsidRPr="00346898" w14:paraId="2A4E7446" w14:textId="77777777" w:rsidTr="406C5D39">
        <w:trPr>
          <w:trHeight w:val="300"/>
        </w:trPr>
        <w:tc>
          <w:tcPr>
            <w:tcW w:w="1708" w:type="pct"/>
          </w:tcPr>
          <w:p w14:paraId="6B0B299A" w14:textId="77777777" w:rsidR="00027B83" w:rsidRPr="00346898" w:rsidRDefault="000B0897" w:rsidP="00346898">
            <w:pPr>
              <w:rPr>
                <w:b/>
                <w:kern w:val="2"/>
                <w:szCs w:val="24"/>
              </w:rPr>
            </w:pPr>
            <w:r w:rsidRPr="00346898">
              <w:rPr>
                <w:b/>
                <w:kern w:val="2"/>
                <w:szCs w:val="24"/>
              </w:rPr>
              <w:t>8.3. Sutarties įvykdymo užtikrinimo pateikimas</w:t>
            </w:r>
          </w:p>
        </w:tc>
        <w:tc>
          <w:tcPr>
            <w:tcW w:w="3292" w:type="pct"/>
            <w:gridSpan w:val="2"/>
          </w:tcPr>
          <w:p w14:paraId="47D3FAEF" w14:textId="78DBF5BF" w:rsidR="00027B83" w:rsidRPr="00346898" w:rsidRDefault="00862969" w:rsidP="00346898">
            <w:pPr>
              <w:jc w:val="both"/>
              <w:rPr>
                <w:szCs w:val="24"/>
              </w:rPr>
            </w:pPr>
            <w:r w:rsidRPr="00346898">
              <w:rPr>
                <w:kern w:val="2"/>
                <w:szCs w:val="24"/>
                <w:shd w:val="clear" w:color="auto" w:fill="FFFFFF"/>
              </w:rPr>
              <w:t>Netaikoma</w:t>
            </w:r>
          </w:p>
        </w:tc>
      </w:tr>
      <w:tr w:rsidR="00346898" w:rsidRPr="00346898" w14:paraId="15859C99" w14:textId="77777777" w:rsidTr="406C5D39">
        <w:trPr>
          <w:trHeight w:val="300"/>
        </w:trPr>
        <w:tc>
          <w:tcPr>
            <w:tcW w:w="5000" w:type="pct"/>
            <w:gridSpan w:val="3"/>
          </w:tcPr>
          <w:p w14:paraId="1ECF65EB" w14:textId="77777777" w:rsidR="00027B83" w:rsidRPr="00346898" w:rsidRDefault="000B0897" w:rsidP="00346898">
            <w:pPr>
              <w:jc w:val="center"/>
              <w:rPr>
                <w:b/>
                <w:kern w:val="2"/>
                <w:szCs w:val="24"/>
              </w:rPr>
            </w:pPr>
            <w:r w:rsidRPr="00346898">
              <w:rPr>
                <w:b/>
                <w:kern w:val="2"/>
                <w:szCs w:val="24"/>
              </w:rPr>
              <w:t>9. ŠALIŲ ATSAKOMYBĖ</w:t>
            </w:r>
          </w:p>
        </w:tc>
      </w:tr>
      <w:tr w:rsidR="00346898" w:rsidRPr="00346898" w14:paraId="751AAE6F" w14:textId="77777777" w:rsidTr="406C5D39">
        <w:trPr>
          <w:trHeight w:val="300"/>
        </w:trPr>
        <w:tc>
          <w:tcPr>
            <w:tcW w:w="1708" w:type="pct"/>
          </w:tcPr>
          <w:p w14:paraId="41D56436" w14:textId="067E4BE6" w:rsidR="00402199" w:rsidRPr="00346898" w:rsidRDefault="00402199" w:rsidP="00346898">
            <w:pPr>
              <w:rPr>
                <w:b/>
                <w:kern w:val="2"/>
                <w:szCs w:val="24"/>
              </w:rPr>
            </w:pPr>
            <w:r w:rsidRPr="00346898">
              <w:rPr>
                <w:b/>
                <w:kern w:val="2"/>
                <w:szCs w:val="24"/>
              </w:rPr>
              <w:t>9.1. Pirkėjui taikomos netesybos už mokėjimų pagal Sutartį vėlavimą</w:t>
            </w:r>
          </w:p>
        </w:tc>
        <w:tc>
          <w:tcPr>
            <w:tcW w:w="3292" w:type="pct"/>
            <w:gridSpan w:val="2"/>
          </w:tcPr>
          <w:p w14:paraId="070C11FC" w14:textId="40FB67E3" w:rsidR="00402199" w:rsidRPr="00346898" w:rsidRDefault="00402199" w:rsidP="00346898">
            <w:pPr>
              <w:jc w:val="both"/>
              <w:rPr>
                <w:kern w:val="2"/>
                <w:szCs w:val="24"/>
              </w:rPr>
            </w:pPr>
            <w:r w:rsidRPr="0034689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942319" w:rsidRPr="00346898">
              <w:rPr>
                <w:bCs/>
                <w:kern w:val="2"/>
                <w:szCs w:val="24"/>
              </w:rPr>
              <w:t>5</w:t>
            </w:r>
            <w:r w:rsidRPr="00346898">
              <w:rPr>
                <w:bCs/>
                <w:kern w:val="2"/>
                <w:szCs w:val="24"/>
              </w:rPr>
              <w:t xml:space="preserve"> (</w:t>
            </w:r>
            <w:r w:rsidR="00942319" w:rsidRPr="00346898">
              <w:rPr>
                <w:bCs/>
                <w:kern w:val="2"/>
                <w:szCs w:val="24"/>
              </w:rPr>
              <w:t>penkios</w:t>
            </w:r>
            <w:r w:rsidRPr="00346898">
              <w:rPr>
                <w:bCs/>
                <w:kern w:val="2"/>
                <w:szCs w:val="24"/>
              </w:rPr>
              <w:t xml:space="preserve"> šimtosios) procento dydžio delspinigius nuo neapmokėtos sumos be PVM už kiekvieną vėlavimo dieną</w:t>
            </w:r>
            <w:r w:rsidR="00942319" w:rsidRPr="00346898">
              <w:rPr>
                <w:bCs/>
                <w:kern w:val="2"/>
                <w:szCs w:val="24"/>
              </w:rPr>
              <w:t>.</w:t>
            </w:r>
          </w:p>
        </w:tc>
      </w:tr>
      <w:tr w:rsidR="00346898" w:rsidRPr="00346898" w14:paraId="2C60DAC2" w14:textId="77777777" w:rsidTr="406C5D39">
        <w:trPr>
          <w:trHeight w:val="300"/>
        </w:trPr>
        <w:tc>
          <w:tcPr>
            <w:tcW w:w="1708" w:type="pct"/>
          </w:tcPr>
          <w:p w14:paraId="1BA2D9E1" w14:textId="425BB12B" w:rsidR="00402199" w:rsidRPr="00346898" w:rsidRDefault="00402199" w:rsidP="00346898">
            <w:pPr>
              <w:rPr>
                <w:b/>
                <w:kern w:val="2"/>
                <w:szCs w:val="24"/>
              </w:rPr>
            </w:pPr>
            <w:r w:rsidRPr="00346898">
              <w:rPr>
                <w:b/>
                <w:szCs w:val="24"/>
              </w:rPr>
              <w:t>9.2. Tiekėjui taikomos netesybos</w:t>
            </w:r>
          </w:p>
        </w:tc>
        <w:tc>
          <w:tcPr>
            <w:tcW w:w="3292" w:type="pct"/>
            <w:gridSpan w:val="2"/>
          </w:tcPr>
          <w:p w14:paraId="2A5DA7FD" w14:textId="19C6ADE6" w:rsidR="00402199" w:rsidRPr="00346898" w:rsidRDefault="00402199" w:rsidP="00346898">
            <w:pPr>
              <w:jc w:val="both"/>
              <w:rPr>
                <w:szCs w:val="24"/>
              </w:rPr>
            </w:pPr>
            <w:r w:rsidRPr="00346898">
              <w:rPr>
                <w:szCs w:val="24"/>
                <w:lang w:val="lt"/>
              </w:rPr>
              <w:t>9.2.1. Jeigu Tiekėjas vėluoja suteikti Paslaugas arba nevykdo kitų sutartinių įsipareigojimų, Pirkėjas nuo kitos nei nustatytas terminas dienos Tiekėjui skaičiuoja 0,0</w:t>
            </w:r>
            <w:r w:rsidR="00942319" w:rsidRPr="00346898">
              <w:rPr>
                <w:szCs w:val="24"/>
                <w:lang w:val="lt"/>
              </w:rPr>
              <w:t>5</w:t>
            </w:r>
            <w:r w:rsidRPr="00346898">
              <w:rPr>
                <w:szCs w:val="24"/>
                <w:lang w:val="lt"/>
              </w:rPr>
              <w:t xml:space="preserve"> (</w:t>
            </w:r>
            <w:r w:rsidR="00942319" w:rsidRPr="00346898">
              <w:rPr>
                <w:szCs w:val="24"/>
                <w:lang w:val="lt"/>
              </w:rPr>
              <w:t>penkios</w:t>
            </w:r>
            <w:r w:rsidRPr="00346898">
              <w:rPr>
                <w:szCs w:val="24"/>
                <w:lang w:val="lt"/>
              </w:rPr>
              <w:t xml:space="preserve"> šimtosios) procento dydžio delspinigius už kiekvieną uždelstą dieną nuo laiku nesuteiktų Paslaugų ar kitų sutartinių įsipareigojimų nevykdymo kainos be PVM.</w:t>
            </w:r>
          </w:p>
          <w:p w14:paraId="66025186" w14:textId="7FF40B8F" w:rsidR="00402199" w:rsidRPr="00346898" w:rsidRDefault="00402199" w:rsidP="00346898">
            <w:pPr>
              <w:jc w:val="both"/>
              <w:rPr>
                <w:szCs w:val="24"/>
              </w:rPr>
            </w:pPr>
            <w:r w:rsidRPr="00346898">
              <w:rPr>
                <w:szCs w:val="24"/>
                <w:lang w:val="lt"/>
              </w:rPr>
              <w:t>9.2.2. Jeigu Tiekėjas vėluoja grąžinti dėl Tiekėjui mokėtinos sumos sumažinimo susidariusią permoką pagal Bendrųjų sąlygų 7.4.1.2 punkt</w:t>
            </w:r>
            <w:r w:rsidR="0083097E">
              <w:rPr>
                <w:szCs w:val="24"/>
                <w:lang w:val="lt"/>
              </w:rPr>
              <w:t>ą</w:t>
            </w:r>
            <w:r w:rsidRPr="00346898">
              <w:rPr>
                <w:szCs w:val="24"/>
                <w:lang w:val="lt"/>
              </w:rPr>
              <w:t>, Pirkėjas nuo kitos nei nustatytas terminas dienos Tiekėjui skaičiuoja 0,0</w:t>
            </w:r>
            <w:r w:rsidR="0021183A" w:rsidRPr="00346898">
              <w:rPr>
                <w:szCs w:val="24"/>
                <w:lang w:val="lt"/>
              </w:rPr>
              <w:t>5</w:t>
            </w:r>
            <w:r w:rsidRPr="00346898">
              <w:rPr>
                <w:szCs w:val="24"/>
                <w:lang w:val="lt"/>
              </w:rPr>
              <w:t xml:space="preserve"> (</w:t>
            </w:r>
            <w:r w:rsidR="0021183A" w:rsidRPr="00346898">
              <w:rPr>
                <w:szCs w:val="24"/>
                <w:lang w:val="lt"/>
              </w:rPr>
              <w:t>penkios</w:t>
            </w:r>
            <w:r w:rsidRPr="00346898">
              <w:rPr>
                <w:szCs w:val="24"/>
                <w:lang w:val="lt"/>
              </w:rPr>
              <w:t xml:space="preserve"> šimtosios) procento dydžio delspinigius už kiekvieną uždelstą dieną nuo laiku negrąžintos permokos kainos be PVM.</w:t>
            </w:r>
          </w:p>
          <w:p w14:paraId="0E6DFBC8" w14:textId="33BEE9D0" w:rsidR="00402199" w:rsidRPr="00346898" w:rsidRDefault="00402199" w:rsidP="00346898">
            <w:pPr>
              <w:jc w:val="both"/>
              <w:rPr>
                <w:b/>
                <w:kern w:val="2"/>
                <w:szCs w:val="24"/>
              </w:rPr>
            </w:pPr>
            <w:r w:rsidRPr="00346898">
              <w:rPr>
                <w:kern w:val="2"/>
                <w:szCs w:val="24"/>
              </w:rPr>
              <w:t xml:space="preserve">9.2.3. Tiekėjas privalo sumokėti Pirkėjui netesybas per </w:t>
            </w:r>
            <w:r w:rsidR="0021183A" w:rsidRPr="00346898">
              <w:rPr>
                <w:kern w:val="2"/>
                <w:szCs w:val="24"/>
              </w:rPr>
              <w:t>10 (dešimt) darbo dienų</w:t>
            </w:r>
            <w:r w:rsidRPr="00346898">
              <w:rPr>
                <w:kern w:val="2"/>
                <w:szCs w:val="24"/>
              </w:rPr>
              <w:t xml:space="preserve"> nuo Pirkėjo pareikalavimo, jeigu netesybų suma nėra </w:t>
            </w:r>
            <w:r w:rsidRPr="00346898">
              <w:rPr>
                <w:szCs w:val="24"/>
              </w:rPr>
              <w:t>išskaitoma iš Tiekėjui mokėtinos sumos.</w:t>
            </w:r>
          </w:p>
        </w:tc>
      </w:tr>
      <w:tr w:rsidR="00346898" w:rsidRPr="00346898" w14:paraId="681F27EE" w14:textId="77777777" w:rsidTr="406C5D39">
        <w:trPr>
          <w:trHeight w:val="300"/>
        </w:trPr>
        <w:tc>
          <w:tcPr>
            <w:tcW w:w="1708" w:type="pct"/>
          </w:tcPr>
          <w:p w14:paraId="1AB519AC" w14:textId="7CBD3645" w:rsidR="00402199" w:rsidRPr="00346898" w:rsidRDefault="00402199" w:rsidP="00346898">
            <w:pPr>
              <w:rPr>
                <w:b/>
                <w:kern w:val="2"/>
                <w:szCs w:val="24"/>
              </w:rPr>
            </w:pPr>
            <w:r w:rsidRPr="00346898">
              <w:rPr>
                <w:b/>
                <w:kern w:val="2"/>
                <w:szCs w:val="24"/>
              </w:rPr>
              <w:t>9.3. Tiekėjui / Pirkėjui taikoma bauda nutraukus Sutartį dėl esminio Sutarties pažeidimo ar nepagrįstai nutraukus Sutarties vykdymą ne Sutartyje nustatyta tvarka</w:t>
            </w:r>
          </w:p>
        </w:tc>
        <w:tc>
          <w:tcPr>
            <w:tcW w:w="3292" w:type="pct"/>
            <w:gridSpan w:val="2"/>
          </w:tcPr>
          <w:p w14:paraId="551A078A" w14:textId="362D32DF" w:rsidR="00402199" w:rsidRPr="00AB71EB" w:rsidRDefault="00402199" w:rsidP="00346898">
            <w:pPr>
              <w:jc w:val="both"/>
            </w:pPr>
            <w:r w:rsidRPr="6CEC65C8">
              <w:rPr>
                <w:kern w:val="2"/>
              </w:rPr>
              <w:t xml:space="preserve">9.3.1. Nutraukus Sutartį dėl esminio Sutarties pažeidimo, nustatyto Sutarties </w:t>
            </w:r>
            <w:r w:rsidR="00462B12">
              <w:rPr>
                <w:kern w:val="2"/>
              </w:rPr>
              <w:t>s</w:t>
            </w:r>
            <w:r w:rsidRPr="6CEC65C8">
              <w:rPr>
                <w:kern w:val="2"/>
              </w:rPr>
              <w:t xml:space="preserve">pecialiosiose sąlygose, </w:t>
            </w:r>
            <w:r w:rsidR="00AB71EB" w:rsidRPr="6CEC65C8">
              <w:rPr>
                <w:kern w:val="2"/>
              </w:rPr>
              <w:t xml:space="preserve">Tiekėjas </w:t>
            </w:r>
            <w:r w:rsidRPr="6CEC65C8">
              <w:rPr>
                <w:kern w:val="2"/>
              </w:rPr>
              <w:t xml:space="preserve">moka </w:t>
            </w:r>
            <w:r w:rsidR="42A4A8B8" w:rsidRPr="6CEC65C8">
              <w:rPr>
                <w:kern w:val="2"/>
              </w:rPr>
              <w:t xml:space="preserve">5 (penkių) </w:t>
            </w:r>
            <w:r w:rsidR="00723C30" w:rsidRPr="6CEC65C8">
              <w:rPr>
                <w:kern w:val="2"/>
              </w:rPr>
              <w:t xml:space="preserve">procentų </w:t>
            </w:r>
            <w:r w:rsidR="00AB71EB" w:rsidRPr="6CEC65C8">
              <w:rPr>
                <w:kern w:val="2"/>
              </w:rPr>
              <w:t xml:space="preserve">dydžio baudą nuo neįvykdytos Pradinės Sutarties vertės, nurodytos </w:t>
            </w:r>
            <w:r w:rsidR="2488B4F2" w:rsidRPr="6CEC65C8">
              <w:rPr>
                <w:kern w:val="2"/>
              </w:rPr>
              <w:t xml:space="preserve">Sutarties </w:t>
            </w:r>
            <w:r w:rsidR="4FB8DECF" w:rsidRPr="6CEC65C8">
              <w:rPr>
                <w:kern w:val="2"/>
              </w:rPr>
              <w:t>s</w:t>
            </w:r>
            <w:r w:rsidR="00AB71EB" w:rsidRPr="6CEC65C8">
              <w:rPr>
                <w:kern w:val="2"/>
              </w:rPr>
              <w:t>pecialiųjų sąlygų 5.2 punkte.</w:t>
            </w:r>
          </w:p>
          <w:p w14:paraId="7CBFE0C7" w14:textId="0E9A1173" w:rsidR="00402199" w:rsidRPr="00346898" w:rsidRDefault="00402199" w:rsidP="00346898">
            <w:pPr>
              <w:jc w:val="both"/>
            </w:pPr>
            <w:r w:rsidRPr="6CEC65C8">
              <w:t>9.3.2. Nepagrįstai nutraukus Sutarties vykdymą ne Sutartyje nustatyta tvarka, mokama</w:t>
            </w:r>
            <w:r w:rsidR="00B86288" w:rsidRPr="00AB71EB">
              <w:rPr>
                <w:bCs/>
                <w:szCs w:val="24"/>
              </w:rPr>
              <w:t xml:space="preserve"> </w:t>
            </w:r>
            <w:r w:rsidR="2D2D26A0" w:rsidRPr="00AB71EB">
              <w:rPr>
                <w:bCs/>
                <w:szCs w:val="24"/>
              </w:rPr>
              <w:t>10 (dešimt)</w:t>
            </w:r>
            <w:r w:rsidR="00862969" w:rsidRPr="00AB71EB">
              <w:rPr>
                <w:bCs/>
                <w:kern w:val="2"/>
                <w:szCs w:val="24"/>
              </w:rPr>
              <w:t xml:space="preserve"> </w:t>
            </w:r>
            <w:r w:rsidRPr="6CEC65C8">
              <w:rPr>
                <w:kern w:val="2"/>
              </w:rPr>
              <w:t xml:space="preserve">procentų dydžio bauda nuo </w:t>
            </w:r>
            <w:r w:rsidR="00B86288" w:rsidRPr="6CEC65C8">
              <w:rPr>
                <w:kern w:val="2"/>
              </w:rPr>
              <w:t xml:space="preserve">neįvykdytos </w:t>
            </w:r>
            <w:r w:rsidRPr="6CEC65C8">
              <w:rPr>
                <w:kern w:val="2"/>
              </w:rPr>
              <w:t xml:space="preserve">Pradinės Sutarties vertės, nurodytos </w:t>
            </w:r>
            <w:r w:rsidR="1D736884" w:rsidRPr="6CEC65C8">
              <w:rPr>
                <w:kern w:val="2"/>
              </w:rPr>
              <w:t xml:space="preserve">Sutarties </w:t>
            </w:r>
            <w:r w:rsidR="5FC0EA51" w:rsidRPr="6CEC65C8">
              <w:rPr>
                <w:kern w:val="2"/>
              </w:rPr>
              <w:t>s</w:t>
            </w:r>
            <w:r w:rsidRPr="6CEC65C8">
              <w:rPr>
                <w:kern w:val="2"/>
              </w:rPr>
              <w:t>pecialiųjų sąlygų 5.2 punkte</w:t>
            </w:r>
            <w:r w:rsidRPr="00AB71EB">
              <w:rPr>
                <w:bCs/>
                <w:kern w:val="2"/>
                <w:szCs w:val="24"/>
              </w:rPr>
              <w:t>.</w:t>
            </w:r>
          </w:p>
        </w:tc>
      </w:tr>
      <w:tr w:rsidR="00346898" w:rsidRPr="00346898" w14:paraId="3A1BC4FA" w14:textId="77777777" w:rsidTr="406C5D39">
        <w:trPr>
          <w:trHeight w:val="300"/>
        </w:trPr>
        <w:tc>
          <w:tcPr>
            <w:tcW w:w="1708" w:type="pct"/>
          </w:tcPr>
          <w:p w14:paraId="0E4BB632" w14:textId="0AF19C99" w:rsidR="00402199" w:rsidRPr="00346898" w:rsidRDefault="00402199" w:rsidP="00346898">
            <w:pPr>
              <w:rPr>
                <w:b/>
                <w:kern w:val="2"/>
                <w:szCs w:val="24"/>
              </w:rPr>
            </w:pPr>
            <w:r w:rsidRPr="00346898">
              <w:rPr>
                <w:b/>
                <w:kern w:val="2"/>
                <w:szCs w:val="24"/>
              </w:rPr>
              <w:t xml:space="preserve">9.4. Tiekėjui taikoma bauda dėl esamų subtiekėjų ar specialistų pakeitimo / naujų subtiekėjų pasitelkimo nesilaikant Bendrosiose sąlygose nurodytos subtiekėjų </w:t>
            </w:r>
            <w:r w:rsidRPr="00346898">
              <w:rPr>
                <w:b/>
                <w:kern w:val="2"/>
                <w:szCs w:val="24"/>
              </w:rPr>
              <w:lastRenderedPageBreak/>
              <w:t>ir (ar) specialistų keitimo tvarkos</w:t>
            </w:r>
          </w:p>
        </w:tc>
        <w:tc>
          <w:tcPr>
            <w:tcW w:w="3292" w:type="pct"/>
            <w:gridSpan w:val="2"/>
          </w:tcPr>
          <w:p w14:paraId="663FD6AE" w14:textId="56F777AA" w:rsidR="00402199" w:rsidRPr="00346898" w:rsidRDefault="7B090221" w:rsidP="00462B12">
            <w:pPr>
              <w:jc w:val="both"/>
            </w:pPr>
            <w:r w:rsidRPr="6CEC65C8">
              <w:rPr>
                <w:kern w:val="2"/>
              </w:rPr>
              <w:lastRenderedPageBreak/>
              <w:t xml:space="preserve">Taikoma </w:t>
            </w:r>
            <w:r w:rsidR="035C51C0" w:rsidRPr="6CEC65C8">
              <w:rPr>
                <w:kern w:val="2"/>
              </w:rPr>
              <w:t>1</w:t>
            </w:r>
            <w:r w:rsidR="00723C30" w:rsidRPr="6CEC65C8">
              <w:rPr>
                <w:kern w:val="2"/>
              </w:rPr>
              <w:t xml:space="preserve"> 000,00 </w:t>
            </w:r>
            <w:r w:rsidR="2D5B3A09" w:rsidRPr="6CEC65C8">
              <w:rPr>
                <w:kern w:val="2"/>
              </w:rPr>
              <w:t xml:space="preserve">Eur </w:t>
            </w:r>
            <w:r w:rsidR="00723C30" w:rsidRPr="6CEC65C8">
              <w:rPr>
                <w:kern w:val="2"/>
              </w:rPr>
              <w:t>(</w:t>
            </w:r>
            <w:r w:rsidR="34203376" w:rsidRPr="6CEC65C8">
              <w:rPr>
                <w:kern w:val="2"/>
              </w:rPr>
              <w:t>vieno</w:t>
            </w:r>
            <w:r w:rsidR="00723C30" w:rsidRPr="6CEC65C8">
              <w:rPr>
                <w:kern w:val="2"/>
              </w:rPr>
              <w:t xml:space="preserve"> tūkstanči</w:t>
            </w:r>
            <w:r w:rsidR="0A84A0A1" w:rsidRPr="6CEC65C8">
              <w:rPr>
                <w:kern w:val="2"/>
              </w:rPr>
              <w:t>o eurų</w:t>
            </w:r>
            <w:r w:rsidR="00723C30" w:rsidRPr="6CEC65C8">
              <w:rPr>
                <w:kern w:val="2"/>
              </w:rPr>
              <w:t>) bauda</w:t>
            </w:r>
            <w:r w:rsidR="19473FB1" w:rsidRPr="6CEC65C8">
              <w:rPr>
                <w:kern w:val="2"/>
              </w:rPr>
              <w:t xml:space="preserve"> </w:t>
            </w:r>
            <w:r w:rsidR="00723C30" w:rsidRPr="6CEC65C8">
              <w:rPr>
                <w:kern w:val="2"/>
              </w:rPr>
              <w:t>už kiekvieną pažeidimo atvejį, įvertinant ir tai, ar Sutartį gali vykdyti subtiekėjas ir (ar) specialistas, kurio kvalifikacija buvo vertinama Kokybiniams kriterijams pagrįsti.</w:t>
            </w:r>
          </w:p>
        </w:tc>
      </w:tr>
      <w:tr w:rsidR="00346898" w:rsidRPr="00346898" w14:paraId="02A0AD2F" w14:textId="77777777" w:rsidTr="406C5D39">
        <w:trPr>
          <w:trHeight w:val="300"/>
        </w:trPr>
        <w:tc>
          <w:tcPr>
            <w:tcW w:w="1708" w:type="pct"/>
          </w:tcPr>
          <w:p w14:paraId="566076A6" w14:textId="1092562B" w:rsidR="00402199" w:rsidRPr="00346898" w:rsidRDefault="00402199" w:rsidP="00346898">
            <w:pPr>
              <w:rPr>
                <w:b/>
                <w:kern w:val="2"/>
                <w:szCs w:val="24"/>
              </w:rPr>
            </w:pPr>
            <w:r w:rsidRPr="00346898">
              <w:rPr>
                <w:b/>
                <w:kern w:val="2"/>
                <w:szCs w:val="24"/>
              </w:rPr>
              <w:t>9.5. Tiekėjui taikomos baudos dėl aplinkosauginių ir (arba) socialinių kriterijų nesilaikymo</w:t>
            </w:r>
          </w:p>
        </w:tc>
        <w:tc>
          <w:tcPr>
            <w:tcW w:w="3292" w:type="pct"/>
            <w:gridSpan w:val="2"/>
          </w:tcPr>
          <w:p w14:paraId="6A8F7802" w14:textId="3965771A" w:rsidR="00402199" w:rsidRPr="00346898" w:rsidRDefault="279EA6B7" w:rsidP="00462B12">
            <w:pPr>
              <w:jc w:val="both"/>
            </w:pPr>
            <w:r w:rsidRPr="6CEC65C8">
              <w:rPr>
                <w:kern w:val="2"/>
              </w:rPr>
              <w:t xml:space="preserve">Taikoma </w:t>
            </w:r>
            <w:r w:rsidR="00177E30" w:rsidRPr="6CEC65C8">
              <w:rPr>
                <w:kern w:val="2"/>
              </w:rPr>
              <w:t xml:space="preserve">300,00 </w:t>
            </w:r>
            <w:r w:rsidR="00462B12">
              <w:rPr>
                <w:kern w:val="2"/>
              </w:rPr>
              <w:t xml:space="preserve">Eur </w:t>
            </w:r>
            <w:r w:rsidR="00177E30" w:rsidRPr="6CEC65C8">
              <w:rPr>
                <w:kern w:val="2"/>
              </w:rPr>
              <w:t>(trijų šimtų</w:t>
            </w:r>
            <w:r w:rsidR="00462B12">
              <w:rPr>
                <w:kern w:val="2"/>
              </w:rPr>
              <w:t xml:space="preserve"> eurų</w:t>
            </w:r>
            <w:r w:rsidR="00177E30" w:rsidRPr="6CEC65C8">
              <w:rPr>
                <w:kern w:val="2"/>
              </w:rPr>
              <w:t>) bauda už kiekvieną aplinkosauginių kriterijų pažeidimo atvejį.</w:t>
            </w:r>
          </w:p>
          <w:p w14:paraId="748DE540" w14:textId="43CC6E13" w:rsidR="00402199" w:rsidRPr="00346898" w:rsidRDefault="00402199" w:rsidP="00462B12">
            <w:pPr>
              <w:jc w:val="both"/>
            </w:pPr>
            <w:r w:rsidRPr="6CEC65C8">
              <w:rPr>
                <w:kern w:val="2"/>
              </w:rPr>
              <w:t>Tiekėjas sumoka nustatyto dydžio baudą arba iki Sutarties galiojimo pabaigos įsipareigoja Lietuvos Respublikos teritorijoje pasodinti baudos vertę atitinkančių medžių skaičių (1 medis = 2 Eur) ir Pirkėjui pateikti tai įrodančius dokumentus</w:t>
            </w:r>
            <w:r w:rsidR="00723C30" w:rsidRPr="00346898">
              <w:rPr>
                <w:bCs/>
                <w:kern w:val="2"/>
                <w:szCs w:val="24"/>
              </w:rPr>
              <w:t>.</w:t>
            </w:r>
          </w:p>
        </w:tc>
      </w:tr>
      <w:tr w:rsidR="00346898" w:rsidRPr="00346898" w14:paraId="7439E02A" w14:textId="77777777" w:rsidTr="406C5D39">
        <w:trPr>
          <w:trHeight w:val="300"/>
        </w:trPr>
        <w:tc>
          <w:tcPr>
            <w:tcW w:w="1708" w:type="pct"/>
          </w:tcPr>
          <w:p w14:paraId="69208AF6" w14:textId="7EE0BDAD" w:rsidR="00402199" w:rsidRPr="00346898" w:rsidRDefault="00402199" w:rsidP="00346898">
            <w:pPr>
              <w:rPr>
                <w:b/>
                <w:kern w:val="2"/>
                <w:szCs w:val="24"/>
              </w:rPr>
            </w:pPr>
            <w:r w:rsidRPr="00346898">
              <w:rPr>
                <w:b/>
                <w:kern w:val="2"/>
                <w:szCs w:val="24"/>
              </w:rPr>
              <w:t>9.6. Tiekėjui / Pirkėjui taikoma bauda dėl konfidencialumo reikalavimų nesilaikymo</w:t>
            </w:r>
          </w:p>
        </w:tc>
        <w:tc>
          <w:tcPr>
            <w:tcW w:w="3292" w:type="pct"/>
            <w:gridSpan w:val="2"/>
          </w:tcPr>
          <w:p w14:paraId="30A99159" w14:textId="221802D6" w:rsidR="00402199" w:rsidRPr="00346898" w:rsidRDefault="44168C83" w:rsidP="00462B12">
            <w:pPr>
              <w:jc w:val="both"/>
            </w:pPr>
            <w:r w:rsidRPr="6CEC65C8">
              <w:rPr>
                <w:kern w:val="2"/>
              </w:rPr>
              <w:t xml:space="preserve">Taikoma </w:t>
            </w:r>
            <w:r w:rsidR="00723C30" w:rsidRPr="6CEC65C8">
              <w:rPr>
                <w:kern w:val="2"/>
              </w:rPr>
              <w:t xml:space="preserve">1 000,00 </w:t>
            </w:r>
            <w:r w:rsidR="00462B12">
              <w:rPr>
                <w:kern w:val="2"/>
              </w:rPr>
              <w:t xml:space="preserve">Eur </w:t>
            </w:r>
            <w:r w:rsidR="00723C30" w:rsidRPr="6CEC65C8">
              <w:rPr>
                <w:kern w:val="2"/>
              </w:rPr>
              <w:t>(vieno tūkstančio</w:t>
            </w:r>
            <w:r w:rsidR="00462B12">
              <w:rPr>
                <w:kern w:val="2"/>
              </w:rPr>
              <w:t xml:space="preserve"> eurų</w:t>
            </w:r>
            <w:r w:rsidR="00723C30" w:rsidRPr="6CEC65C8">
              <w:rPr>
                <w:kern w:val="2"/>
              </w:rPr>
              <w:t>) dydžio bauda už kiekvieną pažeidimo atvejį</w:t>
            </w:r>
            <w:r w:rsidR="00462B12">
              <w:rPr>
                <w:kern w:val="2"/>
              </w:rPr>
              <w:t>.</w:t>
            </w:r>
          </w:p>
        </w:tc>
      </w:tr>
      <w:tr w:rsidR="00346898" w:rsidRPr="00346898" w14:paraId="1E6BA83A" w14:textId="77777777" w:rsidTr="406C5D39">
        <w:trPr>
          <w:trHeight w:val="300"/>
        </w:trPr>
        <w:tc>
          <w:tcPr>
            <w:tcW w:w="1708" w:type="pct"/>
          </w:tcPr>
          <w:p w14:paraId="6B59AD7B" w14:textId="3DB423A4" w:rsidR="00402199" w:rsidRPr="00346898" w:rsidRDefault="00402199" w:rsidP="00346898">
            <w:pPr>
              <w:rPr>
                <w:b/>
                <w:kern w:val="2"/>
                <w:szCs w:val="24"/>
              </w:rPr>
            </w:pPr>
            <w:r w:rsidRPr="00346898">
              <w:rPr>
                <w:b/>
                <w:szCs w:val="24"/>
              </w:rPr>
              <w:t xml:space="preserve">9.7. Tiekėjui taikomos netesybos dėl pirkimo dokumentuose nustatytų Kokybinių kriterijų </w:t>
            </w:r>
            <w:proofErr w:type="spellStart"/>
            <w:r w:rsidRPr="00346898">
              <w:rPr>
                <w:b/>
                <w:szCs w:val="24"/>
              </w:rPr>
              <w:t>nepasiekimo</w:t>
            </w:r>
            <w:proofErr w:type="spellEnd"/>
            <w:r w:rsidRPr="00346898">
              <w:rPr>
                <w:b/>
                <w:szCs w:val="24"/>
              </w:rPr>
              <w:t xml:space="preserve"> Sutarties vykdymo metu</w:t>
            </w:r>
          </w:p>
        </w:tc>
        <w:tc>
          <w:tcPr>
            <w:tcW w:w="3292" w:type="pct"/>
            <w:gridSpan w:val="2"/>
          </w:tcPr>
          <w:p w14:paraId="31D0481F" w14:textId="599240C7" w:rsidR="00402199" w:rsidRPr="00346898" w:rsidRDefault="1F6612F1" w:rsidP="00462B12">
            <w:pPr>
              <w:jc w:val="both"/>
            </w:pPr>
            <w:r>
              <w:t xml:space="preserve">Taikoma </w:t>
            </w:r>
            <w:r w:rsidR="00462B12">
              <w:t>5 000,00 Eur (penkių tūkstančių eurų) bauda, jeigu Tiek</w:t>
            </w:r>
            <w:r w:rsidR="00723C30">
              <w:t>ėjas Sutarties galiojimo metu neužtikrina atitikties pirkimo dokumentuose nustatytiems kokybiniams kriterijams (ar jo (jų) nepasiekia), už kuriuos Tiekėjui buvo suteikti ekonominio naudingumo bala</w:t>
            </w:r>
            <w:r w:rsidR="00462B12">
              <w:t>i.</w:t>
            </w:r>
          </w:p>
        </w:tc>
      </w:tr>
      <w:tr w:rsidR="00346898" w:rsidRPr="00346898" w14:paraId="2E410A63" w14:textId="77777777" w:rsidTr="406C5D39">
        <w:trPr>
          <w:trHeight w:val="1082"/>
        </w:trPr>
        <w:tc>
          <w:tcPr>
            <w:tcW w:w="1708" w:type="pct"/>
            <w:tcBorders>
              <w:top w:val="single" w:sz="4" w:space="0" w:color="auto"/>
              <w:left w:val="single" w:sz="4" w:space="0" w:color="auto"/>
              <w:bottom w:val="single" w:sz="4" w:space="0" w:color="auto"/>
              <w:right w:val="single" w:sz="4" w:space="0" w:color="auto"/>
            </w:tcBorders>
          </w:tcPr>
          <w:p w14:paraId="2321802E" w14:textId="5A2E29E9" w:rsidR="00402199" w:rsidRPr="00346898" w:rsidRDefault="00402199" w:rsidP="00346898">
            <w:pPr>
              <w:rPr>
                <w:b/>
                <w:kern w:val="2"/>
                <w:szCs w:val="24"/>
              </w:rPr>
            </w:pPr>
            <w:r w:rsidRPr="00346898">
              <w:rPr>
                <w:b/>
                <w:kern w:val="2"/>
                <w:szCs w:val="24"/>
              </w:rPr>
              <w:t xml:space="preserve">9.8. Tiekėjui taikomos netesybos dėl Sutarties įvykdymo užtikrinimo </w:t>
            </w:r>
            <w:r w:rsidRPr="00346898">
              <w:rPr>
                <w:b/>
                <w:szCs w:val="24"/>
              </w:rPr>
              <w:t>nepratęsimo</w:t>
            </w:r>
          </w:p>
        </w:tc>
        <w:tc>
          <w:tcPr>
            <w:tcW w:w="3292" w:type="pct"/>
            <w:gridSpan w:val="2"/>
            <w:tcBorders>
              <w:top w:val="single" w:sz="4" w:space="0" w:color="auto"/>
              <w:left w:val="single" w:sz="4" w:space="0" w:color="auto"/>
              <w:bottom w:val="single" w:sz="4" w:space="0" w:color="auto"/>
              <w:right w:val="single" w:sz="4" w:space="0" w:color="auto"/>
            </w:tcBorders>
          </w:tcPr>
          <w:p w14:paraId="5AD4BC1A" w14:textId="042BAC90" w:rsidR="00402199" w:rsidRPr="00346898" w:rsidRDefault="00402199" w:rsidP="00346898">
            <w:pPr>
              <w:rPr>
                <w:kern w:val="2"/>
                <w:szCs w:val="24"/>
              </w:rPr>
            </w:pPr>
            <w:r w:rsidRPr="00346898">
              <w:rPr>
                <w:bCs/>
                <w:kern w:val="2"/>
                <w:szCs w:val="24"/>
              </w:rPr>
              <w:t>Netaikoma</w:t>
            </w:r>
          </w:p>
        </w:tc>
      </w:tr>
      <w:tr w:rsidR="00346898" w:rsidRPr="00346898" w14:paraId="126A6D36" w14:textId="77777777" w:rsidTr="406C5D39">
        <w:trPr>
          <w:trHeight w:val="300"/>
        </w:trPr>
        <w:tc>
          <w:tcPr>
            <w:tcW w:w="1708" w:type="pct"/>
          </w:tcPr>
          <w:p w14:paraId="10384E36" w14:textId="4FFA607E" w:rsidR="00402199" w:rsidRPr="00346898" w:rsidRDefault="00402199" w:rsidP="00346898">
            <w:pPr>
              <w:rPr>
                <w:b/>
                <w:bCs/>
                <w:kern w:val="2"/>
                <w:szCs w:val="24"/>
              </w:rPr>
            </w:pPr>
            <w:r w:rsidRPr="00346898">
              <w:rPr>
                <w:b/>
                <w:szCs w:val="24"/>
              </w:rPr>
              <w:t>9.9. Tiekėjui taikoma bauda dėl Pirkėjo simbolių, pavadinimo ir ženklo reklamoje ar rinkodaroje naudojimo reikalavimų nesilaikymo bei draudimo naudotis Pirkėjo sukurtais</w:t>
            </w:r>
            <w:r w:rsidRPr="00346898">
              <w:rPr>
                <w:bCs/>
                <w:szCs w:val="24"/>
              </w:rPr>
              <w:t xml:space="preserve"> </w:t>
            </w:r>
            <w:r w:rsidRPr="00346898">
              <w:rPr>
                <w:b/>
                <w:szCs w:val="24"/>
              </w:rPr>
              <w:t>intelektiniais veiklos rezultatais nesilaikymo</w:t>
            </w:r>
          </w:p>
        </w:tc>
        <w:tc>
          <w:tcPr>
            <w:tcW w:w="3292" w:type="pct"/>
            <w:gridSpan w:val="2"/>
          </w:tcPr>
          <w:p w14:paraId="3293B58C" w14:textId="64553ABA" w:rsidR="00402199" w:rsidRPr="00346898" w:rsidRDefault="00402199" w:rsidP="00346898">
            <w:pPr>
              <w:rPr>
                <w:bCs/>
                <w:szCs w:val="24"/>
              </w:rPr>
            </w:pPr>
            <w:r w:rsidRPr="00346898">
              <w:rPr>
                <w:bCs/>
                <w:kern w:val="2"/>
                <w:szCs w:val="24"/>
              </w:rPr>
              <w:t>Netaikoma</w:t>
            </w:r>
          </w:p>
          <w:p w14:paraId="39D0982B" w14:textId="77777777" w:rsidR="00402199" w:rsidRPr="00346898" w:rsidRDefault="00402199" w:rsidP="00346898">
            <w:pPr>
              <w:rPr>
                <w:kern w:val="2"/>
                <w:szCs w:val="24"/>
              </w:rPr>
            </w:pPr>
          </w:p>
        </w:tc>
      </w:tr>
      <w:tr w:rsidR="00346898" w:rsidRPr="00346898" w14:paraId="77AEF0AE" w14:textId="77777777" w:rsidTr="406C5D39">
        <w:trPr>
          <w:trHeight w:val="300"/>
        </w:trPr>
        <w:tc>
          <w:tcPr>
            <w:tcW w:w="1708" w:type="pct"/>
          </w:tcPr>
          <w:p w14:paraId="17EC5DF4" w14:textId="49390910" w:rsidR="00402199" w:rsidRPr="00346898" w:rsidRDefault="00402199" w:rsidP="00346898">
            <w:pPr>
              <w:rPr>
                <w:b/>
                <w:kern w:val="2"/>
                <w:szCs w:val="24"/>
                <w:lang w:val="en-US"/>
              </w:rPr>
            </w:pPr>
            <w:r w:rsidRPr="00346898">
              <w:rPr>
                <w:b/>
                <w:kern w:val="2"/>
                <w:szCs w:val="24"/>
                <w:lang w:val="en-US"/>
              </w:rPr>
              <w:t xml:space="preserve">9.10. </w:t>
            </w:r>
            <w:r w:rsidRPr="00346898">
              <w:rPr>
                <w:b/>
                <w:kern w:val="2"/>
                <w:szCs w:val="24"/>
              </w:rPr>
              <w:t>Kitos netesybos</w:t>
            </w:r>
          </w:p>
        </w:tc>
        <w:tc>
          <w:tcPr>
            <w:tcW w:w="3292" w:type="pct"/>
            <w:gridSpan w:val="2"/>
          </w:tcPr>
          <w:p w14:paraId="0EAD53B8" w14:textId="15D77739" w:rsidR="00462B12" w:rsidRPr="00462B12" w:rsidRDefault="0A8E1520" w:rsidP="00462B12">
            <w:pPr>
              <w:jc w:val="both"/>
              <w:rPr>
                <w:noProof/>
                <w:kern w:val="2"/>
              </w:rPr>
            </w:pPr>
            <w:r w:rsidRPr="00462B12">
              <w:rPr>
                <w:kern w:val="2"/>
              </w:rPr>
              <w:t xml:space="preserve">9.10.1. </w:t>
            </w:r>
            <w:r w:rsidR="5B8C8A5A" w:rsidRPr="00462B12">
              <w:rPr>
                <w:kern w:val="2"/>
              </w:rPr>
              <w:t xml:space="preserve">Taikoma </w:t>
            </w:r>
            <w:r w:rsidR="00462B12" w:rsidRPr="00462B12">
              <w:rPr>
                <w:kern w:val="2"/>
              </w:rPr>
              <w:t xml:space="preserve">5 000,00 Eur (penkių tūkstančių eurų) bauda </w:t>
            </w:r>
            <w:r w:rsidR="00723C30" w:rsidRPr="00462B12">
              <w:rPr>
                <w:kern w:val="2"/>
              </w:rPr>
              <w:t xml:space="preserve">Tiekėjui </w:t>
            </w:r>
            <w:r w:rsidR="00462B12" w:rsidRPr="00462B12">
              <w:rPr>
                <w:kern w:val="2"/>
              </w:rPr>
              <w:t>dėl Sutarties b</w:t>
            </w:r>
            <w:r w:rsidR="00723C30" w:rsidRPr="00462B12">
              <w:rPr>
                <w:noProof/>
                <w:kern w:val="2"/>
              </w:rPr>
              <w:t>endrųjų sąlygų 15</w:t>
            </w:r>
            <w:r w:rsidR="00723C30" w:rsidRPr="00462B12">
              <w:rPr>
                <w:noProof/>
                <w:kern w:val="2"/>
                <w:vertAlign w:val="superscript"/>
              </w:rPr>
              <w:t>2</w:t>
            </w:r>
            <w:r w:rsidR="00723C30" w:rsidRPr="00462B12">
              <w:rPr>
                <w:noProof/>
                <w:kern w:val="2"/>
              </w:rPr>
              <w:t>.1 punkte nurodytų įsipareigojimų pažeidimo</w:t>
            </w:r>
            <w:r w:rsidR="00462B12" w:rsidRPr="00462B12">
              <w:rPr>
                <w:noProof/>
                <w:kern w:val="2"/>
              </w:rPr>
              <w:t>.</w:t>
            </w:r>
          </w:p>
          <w:p w14:paraId="61DD08FE" w14:textId="0A7104B8" w:rsidR="00402199" w:rsidRPr="00346898" w:rsidRDefault="55609CE0" w:rsidP="406C5D39">
            <w:pPr>
              <w:jc w:val="both"/>
              <w:rPr>
                <w:noProof/>
                <w:kern w:val="2"/>
              </w:rPr>
            </w:pPr>
            <w:r w:rsidRPr="406C5D39">
              <w:rPr>
                <w:noProof/>
              </w:rPr>
              <w:t xml:space="preserve">9.10.2. </w:t>
            </w:r>
            <w:r w:rsidR="2152931F" w:rsidRPr="406C5D39">
              <w:rPr>
                <w:noProof/>
              </w:rPr>
              <w:t xml:space="preserve">Taikoma </w:t>
            </w:r>
            <w:r w:rsidR="00462B12" w:rsidRPr="406C5D39">
              <w:rPr>
                <w:noProof/>
              </w:rPr>
              <w:t xml:space="preserve">1 000,00 Eur (vieno tūkstančio eurų) bauda </w:t>
            </w:r>
            <w:r w:rsidRPr="406C5D39">
              <w:rPr>
                <w:noProof/>
              </w:rPr>
              <w:t>Tiekėjui už kiekvieną pažeidimo atvejį, nurodytą Sutarties specialiųjų sąlygų 10.2 punkte</w:t>
            </w:r>
          </w:p>
        </w:tc>
      </w:tr>
      <w:tr w:rsidR="00346898" w:rsidRPr="00346898" w14:paraId="7412B22E" w14:textId="77777777" w:rsidTr="406C5D39">
        <w:trPr>
          <w:trHeight w:val="300"/>
        </w:trPr>
        <w:tc>
          <w:tcPr>
            <w:tcW w:w="5000" w:type="pct"/>
            <w:gridSpan w:val="3"/>
          </w:tcPr>
          <w:p w14:paraId="0D543F72" w14:textId="77777777" w:rsidR="00027B83" w:rsidRPr="00346898" w:rsidRDefault="000B0897" w:rsidP="00346898">
            <w:pPr>
              <w:jc w:val="center"/>
              <w:rPr>
                <w:kern w:val="2"/>
                <w:szCs w:val="24"/>
              </w:rPr>
            </w:pPr>
            <w:r w:rsidRPr="00346898">
              <w:rPr>
                <w:b/>
                <w:kern w:val="2"/>
                <w:szCs w:val="24"/>
              </w:rPr>
              <w:t>10. ESMINĖS SUTARTIES SĄLYGOS</w:t>
            </w:r>
          </w:p>
        </w:tc>
      </w:tr>
      <w:tr w:rsidR="00346898" w:rsidRPr="00346898" w14:paraId="4A74E676" w14:textId="77777777" w:rsidTr="406C5D39">
        <w:trPr>
          <w:trHeight w:val="300"/>
        </w:trPr>
        <w:tc>
          <w:tcPr>
            <w:tcW w:w="1708" w:type="pct"/>
          </w:tcPr>
          <w:p w14:paraId="0C4A90A4" w14:textId="48800356" w:rsidR="00402199" w:rsidRPr="00346898" w:rsidRDefault="00402199" w:rsidP="00346898">
            <w:pPr>
              <w:rPr>
                <w:b/>
                <w:kern w:val="2"/>
                <w:szCs w:val="24"/>
                <w:lang w:val="en-US"/>
              </w:rPr>
            </w:pPr>
            <w:r w:rsidRPr="00346898">
              <w:rPr>
                <w:b/>
                <w:kern w:val="2"/>
                <w:szCs w:val="24"/>
                <w:lang w:val="en-US"/>
              </w:rPr>
              <w:t xml:space="preserve">10.1. </w:t>
            </w:r>
            <w:r w:rsidRPr="00346898">
              <w:rPr>
                <w:b/>
                <w:kern w:val="2"/>
                <w:szCs w:val="24"/>
              </w:rPr>
              <w:t>Esminės Sutarties sąlygos</w:t>
            </w:r>
          </w:p>
        </w:tc>
        <w:tc>
          <w:tcPr>
            <w:tcW w:w="3292" w:type="pct"/>
            <w:gridSpan w:val="2"/>
          </w:tcPr>
          <w:p w14:paraId="1AD3CD3A" w14:textId="27F00DE7" w:rsidR="00402199" w:rsidRPr="00346898" w:rsidRDefault="00BD6142" w:rsidP="00346898">
            <w:pPr>
              <w:jc w:val="both"/>
            </w:pPr>
            <w:r w:rsidRPr="6CEC65C8">
              <w:rPr>
                <w:kern w:val="2"/>
              </w:rPr>
              <w:t>Šalys susitaria esminėmis Sutarties sąlygomis Techninėje specifikacijoje nustatytus reikalavimus Paslaugoms, Paslaugų suteikimo terminus, Paslaugų įkain</w:t>
            </w:r>
            <w:r w:rsidR="6E67DEB0" w:rsidRPr="6CEC65C8">
              <w:rPr>
                <w:kern w:val="2"/>
              </w:rPr>
              <w:t>ius</w:t>
            </w:r>
            <w:r w:rsidRPr="6CEC65C8">
              <w:rPr>
                <w:kern w:val="2"/>
              </w:rPr>
              <w:t>, S</w:t>
            </w:r>
            <w:r w:rsidR="668AC4A4" w:rsidRPr="6CEC65C8">
              <w:rPr>
                <w:kern w:val="2"/>
              </w:rPr>
              <w:t>utarties s</w:t>
            </w:r>
            <w:r w:rsidRPr="6CEC65C8">
              <w:rPr>
                <w:kern w:val="2"/>
              </w:rPr>
              <w:t xml:space="preserve">pecialiųjų sąlygų </w:t>
            </w:r>
            <w:r w:rsidR="006A07EE" w:rsidRPr="6CEC65C8">
              <w:rPr>
                <w:kern w:val="2"/>
              </w:rPr>
              <w:t>6.3 p</w:t>
            </w:r>
            <w:r w:rsidR="0B6F646A" w:rsidRPr="6CEC65C8">
              <w:rPr>
                <w:kern w:val="2"/>
              </w:rPr>
              <w:t>unkte</w:t>
            </w:r>
            <w:r w:rsidR="006A07EE" w:rsidRPr="6CEC65C8">
              <w:rPr>
                <w:kern w:val="2"/>
              </w:rPr>
              <w:t xml:space="preserve"> </w:t>
            </w:r>
            <w:r w:rsidRPr="6CEC65C8">
              <w:rPr>
                <w:kern w:val="2"/>
              </w:rPr>
              <w:t>nurodytų specialistų keitimo tvarką.</w:t>
            </w:r>
          </w:p>
        </w:tc>
      </w:tr>
      <w:tr w:rsidR="00346898" w:rsidRPr="00346898" w14:paraId="68A8F8F5" w14:textId="77777777" w:rsidTr="406C5D39">
        <w:trPr>
          <w:trHeight w:val="300"/>
        </w:trPr>
        <w:tc>
          <w:tcPr>
            <w:tcW w:w="1708" w:type="pct"/>
          </w:tcPr>
          <w:p w14:paraId="458F7686" w14:textId="28A3D4D6" w:rsidR="00402199" w:rsidRPr="00346898" w:rsidRDefault="00402199" w:rsidP="00346898">
            <w:pPr>
              <w:rPr>
                <w:b/>
                <w:kern w:val="2"/>
                <w:szCs w:val="24"/>
                <w:lang w:val="en-US"/>
              </w:rPr>
            </w:pPr>
            <w:r w:rsidRPr="00346898">
              <w:rPr>
                <w:b/>
                <w:bCs/>
                <w:szCs w:val="24"/>
              </w:rPr>
              <w:t>10.2. Dideli arba nuolatiniai esminės Sutarties sąlygos vykdymo trūkumai</w:t>
            </w:r>
          </w:p>
        </w:tc>
        <w:tc>
          <w:tcPr>
            <w:tcW w:w="3292" w:type="pct"/>
            <w:gridSpan w:val="2"/>
          </w:tcPr>
          <w:p w14:paraId="7BA8D6BB" w14:textId="1100BBB6" w:rsidR="00BD6142" w:rsidRPr="00346898" w:rsidRDefault="00BD6142" w:rsidP="6CEC65C8">
            <w:pPr>
              <w:jc w:val="both"/>
              <w:textAlignment w:val="baseline"/>
              <w:rPr>
                <w:rFonts w:eastAsia="Arial"/>
              </w:rPr>
            </w:pPr>
            <w:r w:rsidRPr="6CEC65C8">
              <w:rPr>
                <w:rFonts w:eastAsia="Arial"/>
              </w:rPr>
              <w:t>10.2.1. Tiekėjo uždelsimas suteikti Paslaugas ar ištaisyti Paslaugų trūkumus</w:t>
            </w:r>
            <w:r w:rsidR="7E6421DB" w:rsidRPr="6CEC65C8">
              <w:rPr>
                <w:rFonts w:eastAsia="Arial"/>
              </w:rPr>
              <w:t xml:space="preserve"> per protingą </w:t>
            </w:r>
            <w:r w:rsidR="023BF82B" w:rsidRPr="6CEC65C8">
              <w:rPr>
                <w:rFonts w:eastAsia="Arial"/>
              </w:rPr>
              <w:t>P</w:t>
            </w:r>
            <w:r w:rsidR="7E6421DB" w:rsidRPr="6CEC65C8">
              <w:rPr>
                <w:rFonts w:eastAsia="Arial"/>
              </w:rPr>
              <w:t xml:space="preserve">irkėjo </w:t>
            </w:r>
            <w:r w:rsidR="660D4AD3" w:rsidRPr="6CEC65C8">
              <w:rPr>
                <w:rFonts w:eastAsia="Arial"/>
              </w:rPr>
              <w:t xml:space="preserve">nustatytą ir su Tiekėju </w:t>
            </w:r>
            <w:r w:rsidR="7E6421DB" w:rsidRPr="6CEC65C8">
              <w:rPr>
                <w:rFonts w:eastAsia="Arial"/>
              </w:rPr>
              <w:t xml:space="preserve">suderintą terminą, </w:t>
            </w:r>
            <w:r w:rsidRPr="6CEC65C8">
              <w:rPr>
                <w:rFonts w:eastAsia="Arial"/>
              </w:rPr>
              <w:t xml:space="preserve">išskyrus atvejus, kai uždelsimas įrodomai atsirado dėl </w:t>
            </w:r>
            <w:r w:rsidRPr="6CEC65C8">
              <w:rPr>
                <w:rFonts w:eastAsia="Arial"/>
                <w:i/>
                <w:iCs/>
              </w:rPr>
              <w:t>force majeure</w:t>
            </w:r>
            <w:r w:rsidRPr="6CEC65C8">
              <w:rPr>
                <w:rFonts w:eastAsia="Arial"/>
              </w:rPr>
              <w:t xml:space="preserve"> aplinkybių arba kitų nenumatytų ir nuo Tiekėjo nepriklausančių priežasčių, apie kurias Tiekėjas nedelsdamas informavo Pirkėją</w:t>
            </w:r>
            <w:r w:rsidR="004606B6">
              <w:rPr>
                <w:rFonts w:eastAsia="Arial"/>
              </w:rPr>
              <w:t>.</w:t>
            </w:r>
          </w:p>
          <w:p w14:paraId="0C7EDEA2" w14:textId="4F8BC90A" w:rsidR="00BD6142" w:rsidRPr="00346898" w:rsidRDefault="00BD6142" w:rsidP="6CEC65C8">
            <w:pPr>
              <w:jc w:val="both"/>
              <w:textAlignment w:val="baseline"/>
              <w:rPr>
                <w:rFonts w:eastAsia="Arial"/>
              </w:rPr>
            </w:pPr>
            <w:r w:rsidRPr="6CEC65C8">
              <w:rPr>
                <w:rFonts w:eastAsia="Arial"/>
              </w:rPr>
              <w:lastRenderedPageBreak/>
              <w:t>10.2.</w:t>
            </w:r>
            <w:r w:rsidR="24D4025B" w:rsidRPr="6CEC65C8">
              <w:rPr>
                <w:rFonts w:eastAsia="Arial"/>
              </w:rPr>
              <w:t>2</w:t>
            </w:r>
            <w:r w:rsidRPr="6CEC65C8">
              <w:rPr>
                <w:rFonts w:eastAsia="Arial"/>
              </w:rPr>
              <w:t>. Bet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r w:rsidR="004606B6">
              <w:rPr>
                <w:rFonts w:eastAsia="Arial"/>
              </w:rPr>
              <w:t>.</w:t>
            </w:r>
          </w:p>
          <w:p w14:paraId="2BC2BBBD" w14:textId="202B6695" w:rsidR="00402199" w:rsidRPr="00346898" w:rsidRDefault="00BD6142" w:rsidP="00346898">
            <w:pPr>
              <w:jc w:val="both"/>
              <w:textAlignment w:val="baseline"/>
            </w:pPr>
            <w:r w:rsidRPr="6CEC65C8">
              <w:rPr>
                <w:rFonts w:eastAsia="Arial"/>
              </w:rPr>
              <w:t>10.2.</w:t>
            </w:r>
            <w:r w:rsidR="32466165" w:rsidRPr="6CEC65C8">
              <w:rPr>
                <w:rFonts w:eastAsia="Arial"/>
              </w:rPr>
              <w:t>3</w:t>
            </w:r>
            <w:r w:rsidRPr="6CEC65C8">
              <w:rPr>
                <w:rFonts w:eastAsia="Arial"/>
              </w:rPr>
              <w:t>. Tiekėjas siūlo, duoda ar sutiko duoti bet kuriam Pirkėjo darbuotojui, tarnautojui ar kitam nurodytos įstaigos vardu veikiančiam asmeniui bet kokią dovaną ar pinigų sumą kaip paskatinimą ar atlygį, kad būtų atliktas koks nors veiksmas, nuo jo susilaikyta, ar už atliktą veiksmą ar susilaikymą nuo veiksmo atlikimo</w:t>
            </w:r>
            <w:r w:rsidR="004606B6">
              <w:rPr>
                <w:rFonts w:eastAsia="Arial"/>
              </w:rPr>
              <w:t>.</w:t>
            </w:r>
          </w:p>
        </w:tc>
      </w:tr>
      <w:tr w:rsidR="00346898" w:rsidRPr="00346898" w14:paraId="5D5614C8" w14:textId="77777777" w:rsidTr="406C5D39">
        <w:trPr>
          <w:trHeight w:val="300"/>
        </w:trPr>
        <w:tc>
          <w:tcPr>
            <w:tcW w:w="5000" w:type="pct"/>
            <w:gridSpan w:val="3"/>
          </w:tcPr>
          <w:p w14:paraId="01BA2625" w14:textId="77777777" w:rsidR="00027B83" w:rsidRPr="00346898" w:rsidRDefault="000B0897" w:rsidP="00346898">
            <w:pPr>
              <w:jc w:val="center"/>
              <w:rPr>
                <w:b/>
                <w:kern w:val="2"/>
                <w:szCs w:val="24"/>
              </w:rPr>
            </w:pPr>
            <w:r w:rsidRPr="00346898">
              <w:rPr>
                <w:b/>
                <w:kern w:val="2"/>
                <w:szCs w:val="24"/>
              </w:rPr>
              <w:lastRenderedPageBreak/>
              <w:t>11. SUTARTIES GALIOJIMAS IR KEITIMAS</w:t>
            </w:r>
          </w:p>
        </w:tc>
      </w:tr>
      <w:tr w:rsidR="00346898" w:rsidRPr="00346898" w14:paraId="01B4A21F" w14:textId="77777777" w:rsidTr="406C5D39">
        <w:trPr>
          <w:trHeight w:val="300"/>
        </w:trPr>
        <w:tc>
          <w:tcPr>
            <w:tcW w:w="1708" w:type="pct"/>
          </w:tcPr>
          <w:p w14:paraId="4A683777" w14:textId="77777777" w:rsidR="00027B83" w:rsidRPr="00346898" w:rsidRDefault="000B0897" w:rsidP="00346898">
            <w:pPr>
              <w:rPr>
                <w:b/>
                <w:kern w:val="2"/>
                <w:szCs w:val="24"/>
              </w:rPr>
            </w:pPr>
            <w:r w:rsidRPr="00346898">
              <w:rPr>
                <w:b/>
                <w:szCs w:val="24"/>
              </w:rPr>
              <w:t>11.1. Sutarties sudarymas ir įsigaliojimas</w:t>
            </w:r>
          </w:p>
        </w:tc>
        <w:tc>
          <w:tcPr>
            <w:tcW w:w="3292" w:type="pct"/>
            <w:gridSpan w:val="2"/>
          </w:tcPr>
          <w:p w14:paraId="6A6371C6" w14:textId="3DB9232B" w:rsidR="00027B83" w:rsidRPr="00346898" w:rsidRDefault="000B0897" w:rsidP="004606B6">
            <w:pPr>
              <w:jc w:val="both"/>
              <w:rPr>
                <w:kern w:val="2"/>
                <w:szCs w:val="24"/>
              </w:rPr>
            </w:pPr>
            <w:r w:rsidRPr="00346898">
              <w:rPr>
                <w:kern w:val="2"/>
                <w:szCs w:val="24"/>
              </w:rPr>
              <w:t>Ši Sutartis laikoma sudaryta ir įsigalioja nuo Sutarties pasirašymo dienos (</w:t>
            </w:r>
            <w:r w:rsidR="00BD6142" w:rsidRPr="00346898">
              <w:rPr>
                <w:kern w:val="2"/>
                <w:szCs w:val="24"/>
              </w:rPr>
              <w:t>t. y. nuo Sutarties užregistravimo Pirkėjo dokum</w:t>
            </w:r>
            <w:r w:rsidR="00F8720B" w:rsidRPr="00346898">
              <w:rPr>
                <w:kern w:val="2"/>
                <w:szCs w:val="24"/>
              </w:rPr>
              <w:t>entų valdymo bendrojoje informacinėje sistemoje dienos)</w:t>
            </w:r>
            <w:r w:rsidRPr="00346898">
              <w:rPr>
                <w:kern w:val="2"/>
                <w:szCs w:val="24"/>
              </w:rPr>
              <w:t>.</w:t>
            </w:r>
          </w:p>
          <w:p w14:paraId="7396F7FD" w14:textId="3923FFF8" w:rsidR="00027B83" w:rsidRPr="00346898" w:rsidRDefault="000B0897" w:rsidP="004606B6">
            <w:pPr>
              <w:jc w:val="both"/>
            </w:pPr>
            <w:r w:rsidRPr="406C5D39">
              <w:rPr>
                <w:kern w:val="2"/>
              </w:rPr>
              <w:t>Sutartis galioja iki visiško prievolių įvykdymo</w:t>
            </w:r>
            <w:r w:rsidR="7290189A" w:rsidRPr="406C5D39">
              <w:rPr>
                <w:kern w:val="2"/>
              </w:rPr>
              <w:t xml:space="preserve">, </w:t>
            </w:r>
            <w:r w:rsidRPr="406C5D39">
              <w:rPr>
                <w:kern w:val="2"/>
              </w:rPr>
              <w:t xml:space="preserve">bet jos terminas negali būti ilgesnis kaip </w:t>
            </w:r>
            <w:r w:rsidR="00F8720B" w:rsidRPr="406C5D39">
              <w:rPr>
                <w:kern w:val="2"/>
              </w:rPr>
              <w:t>iki 2027</w:t>
            </w:r>
            <w:r w:rsidR="00AB71EB" w:rsidRPr="406C5D39">
              <w:rPr>
                <w:kern w:val="2"/>
              </w:rPr>
              <w:t xml:space="preserve"> m. rugsėjo </w:t>
            </w:r>
            <w:r w:rsidR="00F8720B" w:rsidRPr="406C5D39">
              <w:rPr>
                <w:kern w:val="2"/>
              </w:rPr>
              <w:t>30</w:t>
            </w:r>
            <w:r w:rsidR="00AB71EB" w:rsidRPr="406C5D39">
              <w:rPr>
                <w:kern w:val="2"/>
              </w:rPr>
              <w:t xml:space="preserve"> d.</w:t>
            </w:r>
            <w:r w:rsidR="00F8720B" w:rsidRPr="406C5D39">
              <w:rPr>
                <w:kern w:val="2"/>
              </w:rPr>
              <w:t xml:space="preserve"> arba iki Sutartis bus nutraukta.</w:t>
            </w:r>
          </w:p>
        </w:tc>
      </w:tr>
      <w:tr w:rsidR="00346898" w:rsidRPr="00346898" w14:paraId="0D3292E1" w14:textId="77777777" w:rsidTr="406C5D39">
        <w:trPr>
          <w:trHeight w:val="300"/>
        </w:trPr>
        <w:tc>
          <w:tcPr>
            <w:tcW w:w="1708" w:type="pct"/>
          </w:tcPr>
          <w:p w14:paraId="09BC2075" w14:textId="316E2550" w:rsidR="00402199" w:rsidRPr="00346898" w:rsidRDefault="00402199" w:rsidP="00346898">
            <w:pPr>
              <w:rPr>
                <w:b/>
                <w:kern w:val="2"/>
                <w:szCs w:val="24"/>
              </w:rPr>
            </w:pPr>
            <w:r w:rsidRPr="00346898">
              <w:rPr>
                <w:b/>
                <w:kern w:val="2"/>
                <w:szCs w:val="24"/>
              </w:rPr>
              <w:t>11.2. Sutarties galiojimo termino pratęsimas</w:t>
            </w:r>
          </w:p>
        </w:tc>
        <w:tc>
          <w:tcPr>
            <w:tcW w:w="3292" w:type="pct"/>
            <w:gridSpan w:val="2"/>
          </w:tcPr>
          <w:p w14:paraId="782060E8" w14:textId="6F65BEB0" w:rsidR="00402199" w:rsidRPr="00346898" w:rsidRDefault="00402199" w:rsidP="00346898">
            <w:pPr>
              <w:rPr>
                <w:kern w:val="2"/>
                <w:szCs w:val="24"/>
              </w:rPr>
            </w:pPr>
            <w:r w:rsidRPr="00346898">
              <w:rPr>
                <w:kern w:val="2"/>
                <w:szCs w:val="24"/>
              </w:rPr>
              <w:t>Netaikoma</w:t>
            </w:r>
          </w:p>
        </w:tc>
      </w:tr>
      <w:tr w:rsidR="00346898" w:rsidRPr="00346898" w14:paraId="7FE809EC" w14:textId="77777777" w:rsidTr="406C5D39">
        <w:trPr>
          <w:trHeight w:val="300"/>
        </w:trPr>
        <w:tc>
          <w:tcPr>
            <w:tcW w:w="5000" w:type="pct"/>
            <w:gridSpan w:val="3"/>
          </w:tcPr>
          <w:p w14:paraId="6839791C" w14:textId="77777777" w:rsidR="00027B83" w:rsidRPr="00346898" w:rsidRDefault="000B0897" w:rsidP="00346898">
            <w:pPr>
              <w:jc w:val="center"/>
              <w:rPr>
                <w:b/>
                <w:kern w:val="2"/>
                <w:szCs w:val="24"/>
              </w:rPr>
            </w:pPr>
            <w:r w:rsidRPr="00346898">
              <w:rPr>
                <w:b/>
                <w:kern w:val="2"/>
                <w:szCs w:val="24"/>
              </w:rPr>
              <w:t>12. SUTARTIES NUTRAUKIMAS</w:t>
            </w:r>
          </w:p>
        </w:tc>
      </w:tr>
      <w:tr w:rsidR="00346898" w:rsidRPr="00346898" w14:paraId="519D54A3" w14:textId="77777777" w:rsidTr="406C5D39">
        <w:trPr>
          <w:trHeight w:val="300"/>
        </w:trPr>
        <w:tc>
          <w:tcPr>
            <w:tcW w:w="1708" w:type="pct"/>
            <w:tcBorders>
              <w:top w:val="single" w:sz="4" w:space="0" w:color="auto"/>
              <w:left w:val="single" w:sz="4" w:space="0" w:color="auto"/>
              <w:bottom w:val="single" w:sz="4" w:space="0" w:color="auto"/>
              <w:right w:val="single" w:sz="4" w:space="0" w:color="auto"/>
            </w:tcBorders>
          </w:tcPr>
          <w:p w14:paraId="03D1B260" w14:textId="77777777" w:rsidR="00027B83" w:rsidRPr="00346898" w:rsidRDefault="000B0897" w:rsidP="00346898">
            <w:pPr>
              <w:rPr>
                <w:b/>
                <w:kern w:val="2"/>
                <w:szCs w:val="24"/>
              </w:rPr>
            </w:pPr>
            <w:r w:rsidRPr="00346898">
              <w:rPr>
                <w:b/>
                <w:kern w:val="2"/>
                <w:szCs w:val="24"/>
              </w:rPr>
              <w:t>12.1. Sutarties nutraukimo pagrindai</w:t>
            </w:r>
          </w:p>
        </w:tc>
        <w:tc>
          <w:tcPr>
            <w:tcW w:w="3292" w:type="pct"/>
            <w:gridSpan w:val="2"/>
            <w:tcBorders>
              <w:top w:val="single" w:sz="4" w:space="0" w:color="auto"/>
              <w:left w:val="single" w:sz="4" w:space="0" w:color="auto"/>
              <w:bottom w:val="single" w:sz="4" w:space="0" w:color="auto"/>
              <w:right w:val="single" w:sz="4" w:space="0" w:color="auto"/>
            </w:tcBorders>
          </w:tcPr>
          <w:p w14:paraId="251C8169" w14:textId="612D0607" w:rsidR="00027B83" w:rsidRPr="00346898" w:rsidRDefault="000B0897" w:rsidP="004606B6">
            <w:pPr>
              <w:jc w:val="both"/>
              <w:rPr>
                <w:kern w:val="2"/>
                <w:szCs w:val="24"/>
              </w:rPr>
            </w:pPr>
            <w:r w:rsidRPr="00346898">
              <w:rPr>
                <w:kern w:val="2"/>
                <w:szCs w:val="24"/>
              </w:rPr>
              <w:t>Sutartis gali būti nutraukiama rašytiniu Šalių susitarimu arba vienašališkai, Bendrosiose sąlygose ir šiais Specialiosiose sąlygose nurodytais atvejais ir nustatyta tvarka.</w:t>
            </w:r>
          </w:p>
        </w:tc>
      </w:tr>
      <w:tr w:rsidR="00346898" w:rsidRPr="00346898" w14:paraId="57B2F7FC" w14:textId="77777777" w:rsidTr="406C5D39">
        <w:trPr>
          <w:trHeight w:val="300"/>
        </w:trPr>
        <w:tc>
          <w:tcPr>
            <w:tcW w:w="1708" w:type="pct"/>
            <w:tcBorders>
              <w:top w:val="single" w:sz="4" w:space="0" w:color="auto"/>
              <w:left w:val="single" w:sz="4" w:space="0" w:color="auto"/>
              <w:bottom w:val="single" w:sz="4" w:space="0" w:color="auto"/>
              <w:right w:val="single" w:sz="4" w:space="0" w:color="auto"/>
            </w:tcBorders>
          </w:tcPr>
          <w:p w14:paraId="1BC4D399" w14:textId="4C16CD48" w:rsidR="00402199" w:rsidRPr="00346898" w:rsidRDefault="00402199" w:rsidP="00346898">
            <w:pPr>
              <w:rPr>
                <w:b/>
                <w:kern w:val="2"/>
                <w:szCs w:val="24"/>
              </w:rPr>
            </w:pPr>
            <w:r w:rsidRPr="00346898">
              <w:rPr>
                <w:b/>
                <w:kern w:val="2"/>
                <w:szCs w:val="24"/>
              </w:rPr>
              <w:t xml:space="preserve">12.2. Esminiai Sutarties </w:t>
            </w:r>
            <w:r w:rsidRPr="00346898">
              <w:rPr>
                <w:b/>
                <w:szCs w:val="24"/>
              </w:rPr>
              <w:t>pažeidimai</w:t>
            </w:r>
          </w:p>
        </w:tc>
        <w:tc>
          <w:tcPr>
            <w:tcW w:w="3292" w:type="pct"/>
            <w:gridSpan w:val="2"/>
            <w:tcBorders>
              <w:top w:val="single" w:sz="4" w:space="0" w:color="auto"/>
              <w:left w:val="single" w:sz="4" w:space="0" w:color="auto"/>
              <w:bottom w:val="single" w:sz="4" w:space="0" w:color="auto"/>
              <w:right w:val="single" w:sz="4" w:space="0" w:color="auto"/>
            </w:tcBorders>
          </w:tcPr>
          <w:p w14:paraId="0C034844" w14:textId="22420933" w:rsidR="00402199" w:rsidRPr="00346898" w:rsidRDefault="00402199" w:rsidP="00346898">
            <w:pPr>
              <w:jc w:val="both"/>
              <w:rPr>
                <w:kern w:val="2"/>
                <w:szCs w:val="24"/>
              </w:rPr>
            </w:pPr>
            <w:r w:rsidRPr="00346898">
              <w:rPr>
                <w:kern w:val="2"/>
                <w:szCs w:val="24"/>
              </w:rPr>
              <w:t>12.2.1. jeigu Tiekėjas nevykdo prisiimtų įsipareigojimų už Sutartyje nustatyt</w:t>
            </w:r>
            <w:r w:rsidR="00F8720B" w:rsidRPr="00346898">
              <w:rPr>
                <w:kern w:val="2"/>
                <w:szCs w:val="24"/>
              </w:rPr>
              <w:t>us</w:t>
            </w:r>
            <w:r w:rsidRPr="00346898">
              <w:rPr>
                <w:kern w:val="2"/>
                <w:szCs w:val="24"/>
              </w:rPr>
              <w:t xml:space="preserve"> Sutarties įkainius;</w:t>
            </w:r>
          </w:p>
          <w:p w14:paraId="69D2DF92" w14:textId="08C33527" w:rsidR="00402199" w:rsidRPr="00346898" w:rsidRDefault="00402199" w:rsidP="00346898">
            <w:pPr>
              <w:jc w:val="both"/>
              <w:rPr>
                <w:kern w:val="2"/>
                <w:szCs w:val="24"/>
              </w:rPr>
            </w:pPr>
            <w:r w:rsidRPr="00346898">
              <w:rPr>
                <w:kern w:val="2"/>
                <w:szCs w:val="24"/>
              </w:rPr>
              <w:t>12.2.</w:t>
            </w:r>
            <w:r w:rsidR="002E47E3" w:rsidRPr="00346898">
              <w:rPr>
                <w:kern w:val="2"/>
                <w:szCs w:val="24"/>
              </w:rPr>
              <w:t>2</w:t>
            </w:r>
            <w:r w:rsidRPr="00346898">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8720B" w:rsidRPr="00346898">
              <w:rPr>
                <w:kern w:val="2"/>
                <w:szCs w:val="24"/>
              </w:rPr>
              <w:t xml:space="preserve">3 (tris) </w:t>
            </w:r>
            <w:r w:rsidR="002E47E3" w:rsidRPr="00346898">
              <w:rPr>
                <w:kern w:val="2"/>
                <w:szCs w:val="24"/>
              </w:rPr>
              <w:t xml:space="preserve">kalendorines </w:t>
            </w:r>
            <w:r w:rsidRPr="00346898">
              <w:rPr>
                <w:kern w:val="2"/>
                <w:szCs w:val="24"/>
              </w:rPr>
              <w:t>dien</w:t>
            </w:r>
            <w:r w:rsidR="002E47E3" w:rsidRPr="00346898">
              <w:rPr>
                <w:kern w:val="2"/>
                <w:szCs w:val="24"/>
              </w:rPr>
              <w:t>as</w:t>
            </w:r>
            <w:r w:rsidRPr="00346898">
              <w:rPr>
                <w:kern w:val="2"/>
                <w:szCs w:val="24"/>
              </w:rPr>
              <w:t xml:space="preserve"> neištaiso pažeidimų;</w:t>
            </w:r>
          </w:p>
          <w:p w14:paraId="59D7E224" w14:textId="08BD392B" w:rsidR="00402199" w:rsidRPr="00346898" w:rsidRDefault="00402199" w:rsidP="6CEC65C8">
            <w:pPr>
              <w:jc w:val="both"/>
              <w:rPr>
                <w:rFonts w:eastAsia="Arial"/>
                <w:kern w:val="2"/>
                <w:lang w:val="lt"/>
              </w:rPr>
            </w:pPr>
            <w:r w:rsidRPr="6CEC65C8">
              <w:rPr>
                <w:rFonts w:eastAsia="Arial"/>
                <w:kern w:val="2"/>
                <w:lang w:val="lt"/>
              </w:rPr>
              <w:t>12.2.</w:t>
            </w:r>
            <w:r w:rsidR="002E47E3" w:rsidRPr="6CEC65C8">
              <w:rPr>
                <w:rFonts w:eastAsia="Arial"/>
                <w:kern w:val="2"/>
                <w:lang w:val="lt"/>
              </w:rPr>
              <w:t>3</w:t>
            </w:r>
            <w:r w:rsidRPr="6CEC65C8">
              <w:rPr>
                <w:rFonts w:eastAsia="Arial"/>
                <w:kern w:val="2"/>
                <w:lang w:val="lt"/>
              </w:rPr>
              <w:t xml:space="preserve">. jeigu Tiekėjas nesilaiko Sutartyje nustatytų Paslaugų teikimo terminų 2 (du) kartus iš eilės arba </w:t>
            </w:r>
            <w:r w:rsidR="004606B6">
              <w:rPr>
                <w:rFonts w:eastAsia="Arial"/>
                <w:kern w:val="2"/>
                <w:lang w:val="lt"/>
              </w:rPr>
              <w:t xml:space="preserve">2 (du) kartus iš eilės </w:t>
            </w:r>
            <w:r w:rsidRPr="6CEC65C8">
              <w:rPr>
                <w:rFonts w:eastAsia="Arial"/>
                <w:kern w:val="2"/>
                <w:lang w:val="lt"/>
              </w:rPr>
              <w:t xml:space="preserve">vėluoja suteikti Paslaugas </w:t>
            </w:r>
            <w:r w:rsidR="38841B1D" w:rsidRPr="008C19C1">
              <w:rPr>
                <w:szCs w:val="24"/>
              </w:rPr>
              <w:t xml:space="preserve">per protingą Pirkėjo nustatytą ir su Tiekėju suderintą </w:t>
            </w:r>
            <w:r w:rsidR="008C19C1" w:rsidRPr="008C19C1">
              <w:rPr>
                <w:szCs w:val="24"/>
              </w:rPr>
              <w:t>terminą</w:t>
            </w:r>
            <w:r w:rsidR="002E47E3" w:rsidRPr="008C19C1">
              <w:rPr>
                <w:rFonts w:eastAsia="Arial"/>
                <w:kern w:val="2"/>
                <w:lang w:val="lt"/>
              </w:rPr>
              <w:t xml:space="preserve">, </w:t>
            </w:r>
            <w:r w:rsidR="002E47E3" w:rsidRPr="6CEC65C8">
              <w:rPr>
                <w:rFonts w:eastAsia="Arial"/>
                <w:kern w:val="2"/>
                <w:lang w:val="lt"/>
              </w:rPr>
              <w:t xml:space="preserve">išskyrus atvejus, kai uždelsimas įrodomai atsirado </w:t>
            </w:r>
            <w:r w:rsidR="002E47E3" w:rsidRPr="6CEC65C8">
              <w:rPr>
                <w:rFonts w:eastAsia="Arial"/>
                <w:i/>
                <w:iCs/>
                <w:kern w:val="2"/>
                <w:lang w:val="lt"/>
              </w:rPr>
              <w:t>dėl force majeure</w:t>
            </w:r>
            <w:r w:rsidR="002E47E3" w:rsidRPr="6CEC65C8">
              <w:rPr>
                <w:rFonts w:eastAsia="Arial"/>
                <w:kern w:val="2"/>
                <w:lang w:val="lt"/>
              </w:rPr>
              <w:t xml:space="preserve"> aplinkybių arba kitų nenumatytų ir nuo Tiekėjo nepriklausančių priežasčių, apie kurias Tiekėjas nedelsdamas informavo Pirkėją;</w:t>
            </w:r>
          </w:p>
          <w:p w14:paraId="4A0B73D1" w14:textId="08AFCD21" w:rsidR="00402199" w:rsidRPr="00346898" w:rsidRDefault="00402199" w:rsidP="00346898">
            <w:pPr>
              <w:tabs>
                <w:tab w:val="left" w:pos="567"/>
                <w:tab w:val="left" w:pos="851"/>
                <w:tab w:val="left" w:pos="992"/>
                <w:tab w:val="left" w:pos="1134"/>
              </w:tabs>
              <w:jc w:val="both"/>
              <w:rPr>
                <w:rFonts w:eastAsia="Arial"/>
                <w:kern w:val="2"/>
                <w:szCs w:val="24"/>
                <w:lang w:val="lt"/>
              </w:rPr>
            </w:pPr>
            <w:r w:rsidRPr="00346898">
              <w:rPr>
                <w:rFonts w:eastAsia="Arial"/>
                <w:kern w:val="2"/>
                <w:szCs w:val="24"/>
                <w:lang w:val="lt"/>
              </w:rPr>
              <w:t>12.2.</w:t>
            </w:r>
            <w:r w:rsidR="002E47E3" w:rsidRPr="00346898">
              <w:rPr>
                <w:rFonts w:eastAsia="Arial"/>
                <w:kern w:val="2"/>
                <w:szCs w:val="24"/>
                <w:lang w:val="lt"/>
              </w:rPr>
              <w:t>4</w:t>
            </w:r>
            <w:r w:rsidRPr="00346898">
              <w:rPr>
                <w:rFonts w:eastAsia="Arial"/>
                <w:kern w:val="2"/>
                <w:szCs w:val="24"/>
                <w:lang w:val="lt"/>
              </w:rPr>
              <w:t>. jeigu Tiekėjas pažeidžia Paslaugų suteikimo terminus ir priskaičiuotų netesybų už vėlavimą suma viršija 20 (dvidešimt) proc. Pradinės sutarties vertės;</w:t>
            </w:r>
          </w:p>
          <w:p w14:paraId="3466F29E" w14:textId="1ED987BB" w:rsidR="00402199" w:rsidRPr="00346898" w:rsidRDefault="00402199" w:rsidP="00346898">
            <w:pPr>
              <w:tabs>
                <w:tab w:val="left" w:pos="567"/>
                <w:tab w:val="left" w:pos="851"/>
                <w:tab w:val="left" w:pos="992"/>
                <w:tab w:val="left" w:pos="1134"/>
              </w:tabs>
              <w:jc w:val="both"/>
              <w:rPr>
                <w:rFonts w:eastAsia="Arial"/>
                <w:kern w:val="2"/>
                <w:szCs w:val="24"/>
                <w:lang w:val="lt"/>
              </w:rPr>
            </w:pPr>
            <w:r w:rsidRPr="00346898">
              <w:rPr>
                <w:rFonts w:eastAsia="Arial"/>
                <w:kern w:val="2"/>
                <w:szCs w:val="24"/>
                <w:lang w:val="lt"/>
              </w:rPr>
              <w:t>12.2.</w:t>
            </w:r>
            <w:r w:rsidR="002E47E3" w:rsidRPr="00346898">
              <w:rPr>
                <w:rFonts w:eastAsia="Arial"/>
                <w:kern w:val="2"/>
                <w:szCs w:val="24"/>
                <w:lang w:val="lt"/>
              </w:rPr>
              <w:t>5</w:t>
            </w:r>
            <w:r w:rsidRPr="00346898">
              <w:rPr>
                <w:rFonts w:eastAsia="Arial"/>
                <w:kern w:val="2"/>
                <w:szCs w:val="24"/>
                <w:lang w:val="lt"/>
              </w:rPr>
              <w:t xml:space="preserve">. </w:t>
            </w:r>
            <w:r w:rsidR="002E47E3" w:rsidRPr="00346898">
              <w:rPr>
                <w:rFonts w:eastAsia="Arial"/>
                <w:kern w:val="2"/>
                <w:szCs w:val="24"/>
                <w:lang w:val="lt"/>
              </w:rPr>
              <w:t xml:space="preserve">jeigu </w:t>
            </w:r>
            <w:r w:rsidRPr="00346898">
              <w:rPr>
                <w:rFonts w:eastAsia="Arial"/>
                <w:kern w:val="2"/>
                <w:szCs w:val="24"/>
                <w:lang w:val="lt"/>
              </w:rPr>
              <w:t>Tiekėjas pažeidžia Paslaugų suteikimo terminus ir dėl Paslaugų suteikimo vėlavimo Paslaugos tampa nebereikalingos;</w:t>
            </w:r>
          </w:p>
          <w:p w14:paraId="6C765B22" w14:textId="12CD540A" w:rsidR="00402199" w:rsidRPr="00346898" w:rsidRDefault="00402199" w:rsidP="00346898">
            <w:pPr>
              <w:tabs>
                <w:tab w:val="left" w:pos="567"/>
                <w:tab w:val="left" w:pos="851"/>
                <w:tab w:val="left" w:pos="992"/>
                <w:tab w:val="left" w:pos="1134"/>
              </w:tabs>
              <w:jc w:val="both"/>
              <w:rPr>
                <w:rFonts w:eastAsia="Arial"/>
                <w:kern w:val="2"/>
                <w:szCs w:val="24"/>
                <w:lang w:val="lt"/>
              </w:rPr>
            </w:pPr>
            <w:r w:rsidRPr="00346898">
              <w:rPr>
                <w:rFonts w:eastAsia="Arial"/>
                <w:kern w:val="2"/>
                <w:szCs w:val="24"/>
                <w:lang w:val="lt"/>
              </w:rPr>
              <w:t>12.2.</w:t>
            </w:r>
            <w:r w:rsidR="002E47E3" w:rsidRPr="00346898">
              <w:rPr>
                <w:rFonts w:eastAsia="Arial"/>
                <w:kern w:val="2"/>
                <w:szCs w:val="24"/>
                <w:lang w:val="lt"/>
              </w:rPr>
              <w:t>6</w:t>
            </w:r>
            <w:r w:rsidRPr="00346898">
              <w:rPr>
                <w:rFonts w:eastAsia="Arial"/>
                <w:kern w:val="2"/>
                <w:szCs w:val="24"/>
                <w:lang w:val="lt"/>
              </w:rPr>
              <w:t xml:space="preserve">. </w:t>
            </w:r>
            <w:r w:rsidR="002E47E3" w:rsidRPr="00346898">
              <w:rPr>
                <w:rFonts w:eastAsia="Arial"/>
                <w:kern w:val="2"/>
                <w:szCs w:val="24"/>
                <w:lang w:val="lt"/>
              </w:rPr>
              <w:t xml:space="preserve">jeigu </w:t>
            </w:r>
            <w:r w:rsidRPr="00346898">
              <w:rPr>
                <w:rFonts w:eastAsia="Arial"/>
                <w:kern w:val="2"/>
                <w:szCs w:val="24"/>
                <w:lang w:val="lt"/>
              </w:rPr>
              <w:t>Tiekėjas daugiau kaip 2 (du) kartus suteikia Paslaugas, kurios neatitinka Sutartyje ir (ar) įstatymuose nustatytų reikalavimų Paslaugoms;</w:t>
            </w:r>
          </w:p>
          <w:p w14:paraId="139308FC" w14:textId="45616F4E" w:rsidR="00402199" w:rsidRPr="00346898" w:rsidRDefault="00402199" w:rsidP="00346898">
            <w:pPr>
              <w:tabs>
                <w:tab w:val="left" w:pos="567"/>
                <w:tab w:val="left" w:pos="851"/>
                <w:tab w:val="left" w:pos="992"/>
                <w:tab w:val="left" w:pos="1134"/>
              </w:tabs>
              <w:jc w:val="both"/>
              <w:rPr>
                <w:rFonts w:eastAsia="Arial"/>
                <w:kern w:val="2"/>
                <w:szCs w:val="24"/>
                <w:lang w:val="lt"/>
              </w:rPr>
            </w:pPr>
            <w:r w:rsidRPr="00346898">
              <w:rPr>
                <w:rFonts w:eastAsia="Arial"/>
                <w:kern w:val="2"/>
                <w:szCs w:val="24"/>
                <w:lang w:val="lt"/>
              </w:rPr>
              <w:lastRenderedPageBreak/>
              <w:t>12.2.</w:t>
            </w:r>
            <w:r w:rsidR="002E47E3" w:rsidRPr="00346898">
              <w:rPr>
                <w:rFonts w:eastAsia="Arial"/>
                <w:kern w:val="2"/>
                <w:szCs w:val="24"/>
                <w:lang w:val="lt"/>
              </w:rPr>
              <w:t>7</w:t>
            </w:r>
            <w:r w:rsidRPr="00346898">
              <w:rPr>
                <w:rFonts w:eastAsia="Arial"/>
                <w:kern w:val="2"/>
                <w:szCs w:val="24"/>
                <w:lang w:val="lt"/>
              </w:rPr>
              <w:t xml:space="preserve">. </w:t>
            </w:r>
            <w:r w:rsidR="002E47E3" w:rsidRPr="00346898">
              <w:rPr>
                <w:rFonts w:eastAsia="Arial"/>
                <w:kern w:val="2"/>
                <w:szCs w:val="24"/>
                <w:lang w:val="lt"/>
              </w:rPr>
              <w:t xml:space="preserve">jeigu </w:t>
            </w:r>
            <w:r w:rsidRPr="00346898">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475012FD" w:rsidR="00402199" w:rsidRPr="00346898" w:rsidRDefault="00402199" w:rsidP="00346898">
            <w:pPr>
              <w:tabs>
                <w:tab w:val="left" w:pos="567"/>
                <w:tab w:val="left" w:pos="851"/>
                <w:tab w:val="left" w:pos="992"/>
                <w:tab w:val="left" w:pos="1134"/>
              </w:tabs>
              <w:jc w:val="both"/>
              <w:rPr>
                <w:rFonts w:eastAsia="Arial"/>
                <w:kern w:val="2"/>
                <w:szCs w:val="24"/>
                <w:lang w:val="lt"/>
              </w:rPr>
            </w:pPr>
            <w:r w:rsidRPr="00346898">
              <w:rPr>
                <w:rFonts w:eastAsia="Arial"/>
                <w:kern w:val="2"/>
                <w:szCs w:val="24"/>
                <w:lang w:val="lt"/>
              </w:rPr>
              <w:t>12.2.</w:t>
            </w:r>
            <w:r w:rsidR="002E47E3" w:rsidRPr="00346898">
              <w:rPr>
                <w:rFonts w:eastAsia="Arial"/>
                <w:kern w:val="2"/>
                <w:szCs w:val="24"/>
                <w:lang w:val="lt"/>
              </w:rPr>
              <w:t>8. jeigu</w:t>
            </w:r>
            <w:r w:rsidRPr="00346898">
              <w:rPr>
                <w:rFonts w:eastAsia="Arial"/>
                <w:kern w:val="2"/>
                <w:szCs w:val="24"/>
                <w:lang w:val="lt"/>
              </w:rPr>
              <w:t xml:space="preserve"> Tiekėjas pažeidžia šios Sutarties nuostatas, reglamentuojančias konkurenciją, intelektinės nuosavybės ar konfidencialios informacijos valdymą;</w:t>
            </w:r>
          </w:p>
          <w:p w14:paraId="65B0E2C5" w14:textId="341AFD37" w:rsidR="005F2B2D" w:rsidRDefault="002E47E3" w:rsidP="005F2B2D">
            <w:pPr>
              <w:jc w:val="both"/>
            </w:pPr>
            <w:r w:rsidRPr="6CEC65C8">
              <w:rPr>
                <w:kern w:val="2"/>
                <w:shd w:val="clear" w:color="auto" w:fill="FFFFFF"/>
              </w:rPr>
              <w:t xml:space="preserve">12.2.9. </w:t>
            </w:r>
            <w:r w:rsidR="008A3FC8" w:rsidRPr="008C19C1">
              <w:rPr>
                <w:kern w:val="2"/>
                <w:shd w:val="clear" w:color="auto" w:fill="FFFFFF"/>
              </w:rPr>
              <w:t xml:space="preserve">jeigu Tiekėjas </w:t>
            </w:r>
            <w:r w:rsidR="0812D2D7" w:rsidRPr="406C5D39">
              <w:t xml:space="preserve">daugiau </w:t>
            </w:r>
            <w:r w:rsidR="2D6A1463" w:rsidRPr="406C5D39">
              <w:t>kaip</w:t>
            </w:r>
            <w:r w:rsidR="0812D2D7" w:rsidRPr="406C5D39">
              <w:t xml:space="preserve"> 2 (du) kartus pateikia Pirkėjui tikrovės neatitinkančią Tiekėjo patirtas faktines išlaidas </w:t>
            </w:r>
            <w:r w:rsidR="00F463C6" w:rsidRPr="406C5D39">
              <w:t xml:space="preserve">turinčią </w:t>
            </w:r>
            <w:r w:rsidR="0812D2D7" w:rsidRPr="406C5D39">
              <w:t>pagr</w:t>
            </w:r>
            <w:r w:rsidR="00F463C6" w:rsidRPr="406C5D39">
              <w:t>įsti</w:t>
            </w:r>
            <w:r w:rsidR="0812D2D7" w:rsidRPr="406C5D39">
              <w:t xml:space="preserve"> informaciją;</w:t>
            </w:r>
          </w:p>
          <w:p w14:paraId="0B019B64" w14:textId="5292D2E1" w:rsidR="00402199" w:rsidRPr="00346898" w:rsidRDefault="00402199" w:rsidP="005F2B2D">
            <w:pPr>
              <w:jc w:val="both"/>
              <w:rPr>
                <w:rFonts w:eastAsia="Arial"/>
                <w:kern w:val="2"/>
                <w:szCs w:val="24"/>
              </w:rPr>
            </w:pPr>
            <w:r w:rsidRPr="00346898">
              <w:rPr>
                <w:rFonts w:eastAsia="Arial"/>
                <w:kern w:val="2"/>
                <w:szCs w:val="24"/>
                <w:lang w:val="lt"/>
              </w:rPr>
              <w:t>12.2.1</w:t>
            </w:r>
            <w:r w:rsidR="00F463C6">
              <w:rPr>
                <w:rFonts w:eastAsia="Arial"/>
                <w:kern w:val="2"/>
                <w:szCs w:val="24"/>
                <w:lang w:val="lt"/>
              </w:rPr>
              <w:t>0</w:t>
            </w:r>
            <w:r w:rsidRPr="00346898">
              <w:rPr>
                <w:rFonts w:eastAsia="Arial"/>
                <w:kern w:val="2"/>
                <w:szCs w:val="24"/>
                <w:lang w:val="lt"/>
              </w:rPr>
              <w:t>. Tiekėjas 2 (du) kartus pažeidžia esminę Sutarties sąlygą.</w:t>
            </w:r>
          </w:p>
        </w:tc>
      </w:tr>
      <w:tr w:rsidR="00346898" w:rsidRPr="00346898" w14:paraId="46270E91" w14:textId="77777777" w:rsidTr="406C5D39">
        <w:trPr>
          <w:trHeight w:val="300"/>
        </w:trPr>
        <w:tc>
          <w:tcPr>
            <w:tcW w:w="5000" w:type="pct"/>
            <w:gridSpan w:val="3"/>
          </w:tcPr>
          <w:p w14:paraId="07E06248" w14:textId="2A8305D7" w:rsidR="00027B83" w:rsidRPr="00346898" w:rsidRDefault="000B0897" w:rsidP="00346898">
            <w:pPr>
              <w:jc w:val="center"/>
              <w:rPr>
                <w:kern w:val="2"/>
                <w:szCs w:val="24"/>
              </w:rPr>
            </w:pPr>
            <w:r w:rsidRPr="00346898">
              <w:rPr>
                <w:b/>
                <w:kern w:val="2"/>
                <w:szCs w:val="24"/>
              </w:rPr>
              <w:lastRenderedPageBreak/>
              <w:t>13. APLINKOS APSAUGOS IR SOCIALINIAI KRITERIJAI</w:t>
            </w:r>
          </w:p>
        </w:tc>
      </w:tr>
      <w:tr w:rsidR="00346898" w:rsidRPr="00346898" w14:paraId="18AE2F61" w14:textId="77777777" w:rsidTr="406C5D39">
        <w:trPr>
          <w:trHeight w:val="300"/>
        </w:trPr>
        <w:tc>
          <w:tcPr>
            <w:tcW w:w="1708" w:type="pct"/>
          </w:tcPr>
          <w:p w14:paraId="6366A32C" w14:textId="5613C5C4" w:rsidR="00027B83" w:rsidRPr="00346898" w:rsidRDefault="000B0897" w:rsidP="00346898">
            <w:pPr>
              <w:rPr>
                <w:b/>
                <w:kern w:val="2"/>
                <w:szCs w:val="24"/>
              </w:rPr>
            </w:pPr>
            <w:r w:rsidRPr="00346898">
              <w:rPr>
                <w:b/>
                <w:kern w:val="2"/>
                <w:szCs w:val="24"/>
              </w:rPr>
              <w:t xml:space="preserve">13.1. Su perkamomis paslaugomis susiję aplinkos apsaugos kriterijai </w:t>
            </w:r>
          </w:p>
        </w:tc>
        <w:tc>
          <w:tcPr>
            <w:tcW w:w="3292" w:type="pct"/>
            <w:gridSpan w:val="2"/>
          </w:tcPr>
          <w:p w14:paraId="72DF6BED" w14:textId="5DB956A2" w:rsidR="00F8720B" w:rsidRPr="00346898" w:rsidRDefault="00F8720B" w:rsidP="00346898">
            <w:pPr>
              <w:jc w:val="both"/>
              <w:rPr>
                <w:kern w:val="2"/>
                <w:szCs w:val="24"/>
                <w:shd w:val="clear" w:color="auto" w:fill="FFFFFF"/>
              </w:rPr>
            </w:pPr>
            <w:r w:rsidRPr="00346898">
              <w:rPr>
                <w:kern w:val="2"/>
                <w:szCs w:val="24"/>
                <w:shd w:val="clear" w:color="auto" w:fill="FFFFFF"/>
              </w:rPr>
              <w:t xml:space="preserve">13.1.1. </w:t>
            </w:r>
            <w:r w:rsidR="00177E30" w:rsidRPr="00346898">
              <w:rPr>
                <w:kern w:val="2"/>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4.1, 4.3 ir 4.4.4</w:t>
            </w:r>
            <w:r w:rsidRPr="00346898">
              <w:rPr>
                <w:kern w:val="2"/>
                <w:szCs w:val="24"/>
                <w:shd w:val="clear" w:color="auto" w:fill="FFFFFF"/>
              </w:rPr>
              <w:t>.1</w:t>
            </w:r>
            <w:r w:rsidR="00177E30" w:rsidRPr="00346898">
              <w:rPr>
                <w:kern w:val="2"/>
                <w:szCs w:val="24"/>
                <w:shd w:val="clear" w:color="auto" w:fill="FFFFFF"/>
              </w:rPr>
              <w:t xml:space="preserve"> </w:t>
            </w:r>
            <w:r w:rsidRPr="00346898">
              <w:rPr>
                <w:kern w:val="2"/>
                <w:szCs w:val="24"/>
                <w:shd w:val="clear" w:color="auto" w:fill="FFFFFF"/>
              </w:rPr>
              <w:t>punk</w:t>
            </w:r>
            <w:r w:rsidR="0083097E">
              <w:rPr>
                <w:kern w:val="2"/>
                <w:szCs w:val="24"/>
                <w:shd w:val="clear" w:color="auto" w:fill="FFFFFF"/>
              </w:rPr>
              <w:t>tus</w:t>
            </w:r>
            <w:r w:rsidR="00177E30" w:rsidRPr="00346898">
              <w:rPr>
                <w:kern w:val="2"/>
                <w:szCs w:val="24"/>
                <w:shd w:val="clear" w:color="auto" w:fill="FFFFFF"/>
              </w:rPr>
              <w:t xml:space="preserve">. </w:t>
            </w:r>
          </w:p>
          <w:p w14:paraId="6791BB61" w14:textId="7F83DF92" w:rsidR="00F8720B" w:rsidRPr="00346898" w:rsidRDefault="00F8720B" w:rsidP="00346898">
            <w:pPr>
              <w:jc w:val="both"/>
              <w:rPr>
                <w:kern w:val="2"/>
                <w:szCs w:val="24"/>
                <w:shd w:val="clear" w:color="auto" w:fill="FFFFFF"/>
              </w:rPr>
            </w:pPr>
            <w:r w:rsidRPr="00346898">
              <w:rPr>
                <w:kern w:val="2"/>
                <w:szCs w:val="24"/>
                <w:shd w:val="clear" w:color="auto" w:fill="FFFFFF"/>
              </w:rPr>
              <w:t>13.1.2. Siekiant užtikrinti aplinkosauginių principų laikymąsi, kad Paslaugoms teikti būtų sunaudojama mažiau gamtos išteklių, Tiekėjas įsipareigoja nespausdinti popierinių dokumentų, susijusių su Sutarties vykdymu (Sąskaitos, kita Sutarties vykdymo metu pateikiama dokumentacija), teikti Pirkėjui tik elektroninius dokumentus</w:t>
            </w:r>
            <w:r w:rsidR="008A3FC8" w:rsidRPr="00346898">
              <w:rPr>
                <w:kern w:val="2"/>
                <w:szCs w:val="24"/>
                <w:shd w:val="clear" w:color="auto" w:fill="FFFFFF"/>
              </w:rPr>
              <w:t>.</w:t>
            </w:r>
          </w:p>
          <w:p w14:paraId="13C27050" w14:textId="37871840" w:rsidR="00177E30" w:rsidRPr="00346898" w:rsidRDefault="00F8720B" w:rsidP="00346898">
            <w:pPr>
              <w:jc w:val="both"/>
              <w:rPr>
                <w:kern w:val="2"/>
                <w:szCs w:val="24"/>
                <w:shd w:val="clear" w:color="auto" w:fill="FFFFFF"/>
              </w:rPr>
            </w:pPr>
            <w:r w:rsidRPr="00346898">
              <w:rPr>
                <w:kern w:val="2"/>
                <w:szCs w:val="24"/>
                <w:shd w:val="clear" w:color="auto" w:fill="FFFFFF"/>
              </w:rPr>
              <w:t>13.1.3. Likusieji a</w:t>
            </w:r>
            <w:r w:rsidR="00177E30" w:rsidRPr="00346898">
              <w:rPr>
                <w:kern w:val="2"/>
                <w:szCs w:val="24"/>
                <w:shd w:val="clear" w:color="auto" w:fill="FFFFFF"/>
              </w:rPr>
              <w:t>plinkos apsaugos kriterijai nustatyti Specialiųjų pirkimo sąlygų 2 priedo „Techninė specifikacija</w:t>
            </w:r>
            <w:r w:rsidR="008A030F">
              <w:rPr>
                <w:kern w:val="2"/>
                <w:szCs w:val="24"/>
                <w:shd w:val="clear" w:color="auto" w:fill="FFFFFF"/>
              </w:rPr>
              <w:t xml:space="preserve"> (I pirkimo objekto dalis) </w:t>
            </w:r>
            <w:r w:rsidR="00177E30" w:rsidRPr="00346898">
              <w:rPr>
                <w:kern w:val="2"/>
                <w:szCs w:val="24"/>
                <w:shd w:val="clear" w:color="auto" w:fill="FFFFFF"/>
              </w:rPr>
              <w:t>“ XX sk</w:t>
            </w:r>
            <w:r w:rsidR="00B27B75">
              <w:rPr>
                <w:kern w:val="2"/>
                <w:szCs w:val="24"/>
                <w:shd w:val="clear" w:color="auto" w:fill="FFFFFF"/>
              </w:rPr>
              <w:t>yriuje</w:t>
            </w:r>
            <w:r w:rsidR="00177E30" w:rsidRPr="00346898">
              <w:rPr>
                <w:kern w:val="2"/>
                <w:szCs w:val="24"/>
                <w:shd w:val="clear" w:color="auto" w:fill="FFFFFF"/>
              </w:rPr>
              <w:t>.</w:t>
            </w:r>
          </w:p>
          <w:p w14:paraId="3F14B69B" w14:textId="092AAE25" w:rsidR="00027B83" w:rsidRPr="00346898" w:rsidRDefault="00F8720B" w:rsidP="005F2B2D">
            <w:pPr>
              <w:jc w:val="both"/>
            </w:pPr>
            <w:r w:rsidRPr="6CEC65C8">
              <w:rPr>
                <w:kern w:val="2"/>
                <w:shd w:val="clear" w:color="auto" w:fill="FFFFFF"/>
              </w:rPr>
              <w:t xml:space="preserve">13.1.4. </w:t>
            </w:r>
            <w:r w:rsidR="00177E30" w:rsidRPr="6CEC65C8">
              <w:rPr>
                <w:kern w:val="2"/>
                <w:shd w:val="clear" w:color="auto" w:fill="FFFFFF"/>
              </w:rPr>
              <w:t xml:space="preserve">Nustačius, kad Tiekėjas nesilaiko </w:t>
            </w:r>
            <w:r w:rsidR="005F2B2D" w:rsidRPr="005F2B2D">
              <w:rPr>
                <w:kern w:val="2"/>
                <w:shd w:val="clear" w:color="auto" w:fill="FFFFFF"/>
              </w:rPr>
              <w:t>Specialiųjų pirkimo sąlygų 2 pried</w:t>
            </w:r>
            <w:r w:rsidR="005F2B2D">
              <w:rPr>
                <w:kern w:val="2"/>
                <w:shd w:val="clear" w:color="auto" w:fill="FFFFFF"/>
              </w:rPr>
              <w:t>o</w:t>
            </w:r>
            <w:r w:rsidR="005F2B2D" w:rsidRPr="005F2B2D">
              <w:rPr>
                <w:kern w:val="2"/>
                <w:shd w:val="clear" w:color="auto" w:fill="FFFFFF"/>
              </w:rPr>
              <w:t xml:space="preserve"> „</w:t>
            </w:r>
            <w:r w:rsidR="00177E30" w:rsidRPr="6CEC65C8">
              <w:rPr>
                <w:kern w:val="2"/>
                <w:shd w:val="clear" w:color="auto" w:fill="FFFFFF"/>
              </w:rPr>
              <w:t>Techninė specifikacij</w:t>
            </w:r>
            <w:r w:rsidR="005F2B2D">
              <w:rPr>
                <w:kern w:val="2"/>
                <w:shd w:val="clear" w:color="auto" w:fill="FFFFFF"/>
              </w:rPr>
              <w:t>a (I pirkimo objekto dalis)“</w:t>
            </w:r>
            <w:r w:rsidR="00177E30" w:rsidRPr="6CEC65C8">
              <w:rPr>
                <w:kern w:val="2"/>
                <w:shd w:val="clear" w:color="auto" w:fill="FFFFFF"/>
              </w:rPr>
              <w:t xml:space="preserve"> XX skyriuje nustatytų aplinkos apsaugos kriterijų, Tiekėjui už kiekvieną </w:t>
            </w:r>
            <w:r w:rsidR="09ED9557" w:rsidRPr="6CEC65C8">
              <w:rPr>
                <w:kern w:val="2"/>
                <w:shd w:val="clear" w:color="auto" w:fill="FFFFFF"/>
              </w:rPr>
              <w:t xml:space="preserve">pažeidimo </w:t>
            </w:r>
            <w:r w:rsidR="00177E30" w:rsidRPr="6CEC65C8">
              <w:rPr>
                <w:kern w:val="2"/>
                <w:shd w:val="clear" w:color="auto" w:fill="FFFFFF"/>
              </w:rPr>
              <w:t xml:space="preserve">atvejį taikoma Sutarties </w:t>
            </w:r>
            <w:r w:rsidR="71249D1F" w:rsidRPr="6CEC65C8">
              <w:rPr>
                <w:kern w:val="2"/>
                <w:shd w:val="clear" w:color="auto" w:fill="FFFFFF"/>
              </w:rPr>
              <w:t>s</w:t>
            </w:r>
            <w:r w:rsidR="00177E30" w:rsidRPr="6CEC65C8">
              <w:rPr>
                <w:kern w:val="2"/>
                <w:shd w:val="clear" w:color="auto" w:fill="FFFFFF"/>
              </w:rPr>
              <w:t>pecialiųjų sąlygų 9.5 punkte nurodyto dydžio bauda.</w:t>
            </w:r>
          </w:p>
        </w:tc>
      </w:tr>
      <w:tr w:rsidR="00346898" w:rsidRPr="00346898" w14:paraId="71B127CD" w14:textId="77777777" w:rsidTr="406C5D39">
        <w:trPr>
          <w:trHeight w:val="300"/>
        </w:trPr>
        <w:tc>
          <w:tcPr>
            <w:tcW w:w="1708" w:type="pct"/>
          </w:tcPr>
          <w:p w14:paraId="6D5C5242" w14:textId="77777777" w:rsidR="00027B83" w:rsidRPr="00346898" w:rsidRDefault="000B0897" w:rsidP="00346898">
            <w:pPr>
              <w:rPr>
                <w:b/>
                <w:kern w:val="2"/>
                <w:szCs w:val="24"/>
              </w:rPr>
            </w:pPr>
            <w:r w:rsidRPr="00346898">
              <w:rPr>
                <w:b/>
                <w:kern w:val="2"/>
                <w:szCs w:val="24"/>
              </w:rPr>
              <w:t>13.2. Su perkamomis Paslaugomis susiję socialiniai kriterijai</w:t>
            </w:r>
          </w:p>
        </w:tc>
        <w:tc>
          <w:tcPr>
            <w:tcW w:w="3292" w:type="pct"/>
            <w:gridSpan w:val="2"/>
          </w:tcPr>
          <w:p w14:paraId="7170065E" w14:textId="20EFA362" w:rsidR="00027B83" w:rsidRPr="00346898" w:rsidRDefault="000B0897" w:rsidP="00346898">
            <w:pPr>
              <w:rPr>
                <w:kern w:val="2"/>
                <w:szCs w:val="24"/>
              </w:rPr>
            </w:pPr>
            <w:r w:rsidRPr="00346898">
              <w:rPr>
                <w:kern w:val="2"/>
                <w:szCs w:val="24"/>
                <w:shd w:val="clear" w:color="auto" w:fill="FFFFFF"/>
              </w:rPr>
              <w:t>Netaikoma</w:t>
            </w:r>
            <w:r w:rsidR="00177E30" w:rsidRPr="00346898">
              <w:rPr>
                <w:kern w:val="2"/>
                <w:szCs w:val="24"/>
                <w:shd w:val="clear" w:color="auto" w:fill="FFFFFF"/>
              </w:rPr>
              <w:t xml:space="preserve"> </w:t>
            </w:r>
          </w:p>
        </w:tc>
      </w:tr>
      <w:tr w:rsidR="00346898" w:rsidRPr="00346898" w14:paraId="0E3437C2" w14:textId="77777777" w:rsidTr="406C5D39">
        <w:trPr>
          <w:trHeight w:val="300"/>
        </w:trPr>
        <w:tc>
          <w:tcPr>
            <w:tcW w:w="5000" w:type="pct"/>
            <w:gridSpan w:val="3"/>
          </w:tcPr>
          <w:p w14:paraId="1BD9D104" w14:textId="03EAF86F" w:rsidR="00027B83" w:rsidRPr="00346898" w:rsidRDefault="000B0897" w:rsidP="00346898">
            <w:pPr>
              <w:jc w:val="center"/>
              <w:rPr>
                <w:b/>
                <w:kern w:val="2"/>
                <w:szCs w:val="24"/>
              </w:rPr>
            </w:pPr>
            <w:r w:rsidRPr="00346898">
              <w:rPr>
                <w:b/>
                <w:kern w:val="2"/>
                <w:szCs w:val="24"/>
              </w:rPr>
              <w:t>14. BENDRŲJŲ SĄLYGŲ PAKEITIMAI IR PAPILDYMAI</w:t>
            </w:r>
          </w:p>
        </w:tc>
      </w:tr>
      <w:tr w:rsidR="00346898" w:rsidRPr="00346898" w14:paraId="00CDF661" w14:textId="77777777" w:rsidTr="406C5D39">
        <w:trPr>
          <w:trHeight w:val="300"/>
        </w:trPr>
        <w:tc>
          <w:tcPr>
            <w:tcW w:w="1708" w:type="pct"/>
          </w:tcPr>
          <w:p w14:paraId="044BD4E3" w14:textId="77777777" w:rsidR="00027B83" w:rsidRPr="00346898" w:rsidRDefault="000B0897" w:rsidP="00346898">
            <w:pPr>
              <w:rPr>
                <w:b/>
                <w:kern w:val="2"/>
                <w:szCs w:val="24"/>
              </w:rPr>
            </w:pPr>
            <w:r w:rsidRPr="00346898">
              <w:rPr>
                <w:b/>
                <w:kern w:val="2"/>
                <w:szCs w:val="24"/>
              </w:rPr>
              <w:t xml:space="preserve">14.1. </w:t>
            </w:r>
          </w:p>
        </w:tc>
        <w:tc>
          <w:tcPr>
            <w:tcW w:w="3292" w:type="pct"/>
            <w:gridSpan w:val="2"/>
          </w:tcPr>
          <w:p w14:paraId="71F9375E" w14:textId="072D02FC" w:rsidR="00027B83" w:rsidRPr="00346898" w:rsidRDefault="000B0897" w:rsidP="00F60F99">
            <w:pPr>
              <w:rPr>
                <w:kern w:val="2"/>
                <w:szCs w:val="24"/>
              </w:rPr>
            </w:pPr>
            <w:r w:rsidRPr="00346898">
              <w:rPr>
                <w:kern w:val="2"/>
                <w:szCs w:val="24"/>
              </w:rPr>
              <w:t>Šalys susitaria pakeisti nurodytą Sutarties Bendrųjų sąlygų punktą ir išdėstyti jį nauja redakcija:</w:t>
            </w:r>
            <w:r w:rsidR="00346898" w:rsidRPr="00346898">
              <w:rPr>
                <w:kern w:val="2"/>
                <w:szCs w:val="24"/>
              </w:rPr>
              <w:t xml:space="preserve"> netaikoma</w:t>
            </w:r>
            <w:r w:rsidRPr="00346898">
              <w:rPr>
                <w:kern w:val="2"/>
                <w:szCs w:val="24"/>
              </w:rPr>
              <w:t>.</w:t>
            </w:r>
          </w:p>
        </w:tc>
      </w:tr>
      <w:tr w:rsidR="00346898" w:rsidRPr="00346898" w14:paraId="2CA3CEA0" w14:textId="77777777" w:rsidTr="406C5D39">
        <w:trPr>
          <w:trHeight w:val="300"/>
        </w:trPr>
        <w:tc>
          <w:tcPr>
            <w:tcW w:w="1708" w:type="pct"/>
          </w:tcPr>
          <w:p w14:paraId="7871A9FF" w14:textId="77777777" w:rsidR="00027B83" w:rsidRPr="00346898" w:rsidRDefault="000B0897" w:rsidP="00346898">
            <w:pPr>
              <w:rPr>
                <w:b/>
                <w:kern w:val="2"/>
                <w:szCs w:val="24"/>
              </w:rPr>
            </w:pPr>
            <w:r w:rsidRPr="00346898">
              <w:rPr>
                <w:b/>
                <w:kern w:val="2"/>
                <w:szCs w:val="24"/>
              </w:rPr>
              <w:t>14.2.</w:t>
            </w:r>
          </w:p>
        </w:tc>
        <w:tc>
          <w:tcPr>
            <w:tcW w:w="3292" w:type="pct"/>
            <w:gridSpan w:val="2"/>
          </w:tcPr>
          <w:p w14:paraId="5383F0A1" w14:textId="77777777" w:rsidR="0086415A" w:rsidRPr="00346898" w:rsidRDefault="000B0897" w:rsidP="00F60F99">
            <w:pPr>
              <w:jc w:val="both"/>
              <w:rPr>
                <w:kern w:val="2"/>
                <w:szCs w:val="24"/>
              </w:rPr>
            </w:pPr>
            <w:r w:rsidRPr="00346898">
              <w:rPr>
                <w:kern w:val="2"/>
                <w:szCs w:val="24"/>
              </w:rPr>
              <w:t xml:space="preserve">Šalys susitaria papildyti Sutarties Bendrąsias sąlygas nurodytu punktu, tačiau kitų punktų numeracijos nekeisti: </w:t>
            </w:r>
          </w:p>
          <w:p w14:paraId="6E25461A" w14:textId="6382CA3D" w:rsidR="0086415A" w:rsidRPr="00346898" w:rsidRDefault="0086415A" w:rsidP="00F60F99">
            <w:pPr>
              <w:jc w:val="both"/>
              <w:rPr>
                <w:kern w:val="2"/>
                <w:szCs w:val="24"/>
              </w:rPr>
            </w:pPr>
            <w:r w:rsidRPr="00346898">
              <w:rPr>
                <w:kern w:val="2"/>
                <w:szCs w:val="24"/>
              </w:rPr>
              <w:t>14.2.1. Sutarties Bendrosios sąlygos papildomos nauju 15</w:t>
            </w:r>
            <w:r w:rsidRPr="00346898">
              <w:rPr>
                <w:kern w:val="2"/>
                <w:szCs w:val="24"/>
                <w:vertAlign w:val="superscript"/>
              </w:rPr>
              <w:t>1</w:t>
            </w:r>
            <w:r w:rsidRPr="00346898">
              <w:rPr>
                <w:kern w:val="2"/>
                <w:szCs w:val="24"/>
              </w:rPr>
              <w:t xml:space="preserve"> skyriumi, kuris išdėstomas taip:</w:t>
            </w:r>
          </w:p>
          <w:p w14:paraId="2761F0B8" w14:textId="77777777" w:rsidR="0086415A" w:rsidRPr="00346898" w:rsidRDefault="0086415A" w:rsidP="00F60F99">
            <w:pPr>
              <w:jc w:val="both"/>
              <w:rPr>
                <w:kern w:val="2"/>
                <w:szCs w:val="24"/>
              </w:rPr>
            </w:pPr>
            <w:r w:rsidRPr="00346898">
              <w:rPr>
                <w:kern w:val="2"/>
                <w:szCs w:val="24"/>
              </w:rPr>
              <w:t>„15</w:t>
            </w:r>
            <w:r w:rsidRPr="00346898">
              <w:rPr>
                <w:kern w:val="2"/>
                <w:szCs w:val="24"/>
                <w:vertAlign w:val="superscript"/>
              </w:rPr>
              <w:t>1</w:t>
            </w:r>
            <w:r w:rsidRPr="00346898">
              <w:rPr>
                <w:kern w:val="2"/>
                <w:szCs w:val="24"/>
              </w:rPr>
              <w:t xml:space="preserve"> </w:t>
            </w:r>
            <w:r w:rsidRPr="00346898">
              <w:rPr>
                <w:b/>
                <w:bCs/>
                <w:kern w:val="2"/>
                <w:szCs w:val="24"/>
              </w:rPr>
              <w:t>ANTIKORUPCINIAI ĮSIPAREIGOJIMAI</w:t>
            </w:r>
          </w:p>
          <w:p w14:paraId="3EDA8673" w14:textId="77777777" w:rsidR="0086415A" w:rsidRPr="00346898" w:rsidRDefault="0086415A" w:rsidP="00F60F99">
            <w:pPr>
              <w:pBdr>
                <w:top w:val="nil"/>
                <w:left w:val="nil"/>
                <w:bottom w:val="nil"/>
                <w:right w:val="nil"/>
                <w:between w:val="nil"/>
                <w:bar w:val="nil"/>
              </w:pBdr>
              <w:suppressAutoHyphens/>
              <w:jc w:val="both"/>
              <w:rPr>
                <w:rFonts w:eastAsia="Arial Unicode MS"/>
                <w:szCs w:val="24"/>
                <w:bdr w:val="nil"/>
                <w:lang w:eastAsia="lt-LT"/>
              </w:rPr>
            </w:pPr>
            <w:r w:rsidRPr="00346898">
              <w:rPr>
                <w:rFonts w:eastAsia="Arial Unicode MS"/>
                <w:szCs w:val="24"/>
                <w:bdr w:val="nil"/>
                <w:lang w:eastAsia="lt-LT"/>
              </w:rPr>
              <w:t>15</w:t>
            </w:r>
            <w:r w:rsidRPr="00346898">
              <w:rPr>
                <w:rFonts w:eastAsia="Arial Unicode MS"/>
                <w:szCs w:val="24"/>
                <w:bdr w:val="nil"/>
                <w:vertAlign w:val="superscript"/>
                <w:lang w:eastAsia="lt-LT"/>
              </w:rPr>
              <w:t>1</w:t>
            </w:r>
            <w:r w:rsidRPr="00346898">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064CB42" w14:textId="77777777" w:rsidR="0086415A" w:rsidRPr="00346898" w:rsidRDefault="0086415A" w:rsidP="00F60F99">
            <w:pPr>
              <w:pBdr>
                <w:top w:val="nil"/>
                <w:left w:val="nil"/>
                <w:bottom w:val="nil"/>
                <w:right w:val="nil"/>
                <w:between w:val="nil"/>
                <w:bar w:val="nil"/>
              </w:pBdr>
              <w:suppressAutoHyphens/>
              <w:jc w:val="both"/>
              <w:rPr>
                <w:kern w:val="2"/>
                <w:szCs w:val="24"/>
              </w:rPr>
            </w:pPr>
            <w:r w:rsidRPr="00346898">
              <w:rPr>
                <w:rFonts w:eastAsia="Arial Unicode MS"/>
                <w:szCs w:val="24"/>
                <w:bdr w:val="nil"/>
                <w:lang w:eastAsia="lt-LT"/>
              </w:rPr>
              <w:lastRenderedPageBreak/>
              <w:t>15</w:t>
            </w:r>
            <w:r w:rsidRPr="00346898">
              <w:rPr>
                <w:rFonts w:eastAsia="Arial Unicode MS"/>
                <w:szCs w:val="24"/>
                <w:bdr w:val="nil"/>
                <w:vertAlign w:val="superscript"/>
                <w:lang w:eastAsia="lt-LT"/>
              </w:rPr>
              <w:t>1</w:t>
            </w:r>
            <w:r w:rsidRPr="00346898">
              <w:rPr>
                <w:rFonts w:eastAsia="Arial Unicode MS"/>
                <w:szCs w:val="24"/>
                <w:bdr w:val="nil"/>
                <w:lang w:eastAsia="lt-LT"/>
              </w:rPr>
              <w:t>.2. Sutarties Šalys įsipareigoja apie korupcinio pobūdžio veikas, susijusias su šios Sutarties vykdymu, pranešti teisės aktų nustatyta tvarka.“.</w:t>
            </w:r>
            <w:r w:rsidRPr="00346898">
              <w:rPr>
                <w:kern w:val="2"/>
                <w:szCs w:val="24"/>
              </w:rPr>
              <w:t xml:space="preserve"> </w:t>
            </w:r>
          </w:p>
          <w:p w14:paraId="649A725E" w14:textId="206AA551" w:rsidR="0086415A" w:rsidRPr="00346898" w:rsidRDefault="0086415A" w:rsidP="00F60F99">
            <w:pPr>
              <w:jc w:val="both"/>
              <w:rPr>
                <w:kern w:val="2"/>
                <w:szCs w:val="24"/>
              </w:rPr>
            </w:pPr>
            <w:r w:rsidRPr="00346898">
              <w:rPr>
                <w:kern w:val="2"/>
                <w:szCs w:val="24"/>
              </w:rPr>
              <w:t>14.2.2. Sutarties Bendrosios sąlygos papildomos nauju 15</w:t>
            </w:r>
            <w:r w:rsidRPr="00346898">
              <w:rPr>
                <w:kern w:val="2"/>
                <w:szCs w:val="24"/>
                <w:vertAlign w:val="superscript"/>
              </w:rPr>
              <w:t xml:space="preserve">2 </w:t>
            </w:r>
            <w:r w:rsidRPr="00346898">
              <w:rPr>
                <w:kern w:val="2"/>
                <w:szCs w:val="24"/>
              </w:rPr>
              <w:t>skyriumi, kuris išdėstomas taip:</w:t>
            </w:r>
          </w:p>
          <w:p w14:paraId="066FBEBD" w14:textId="77777777" w:rsidR="0086415A" w:rsidRPr="00346898" w:rsidRDefault="0086415A" w:rsidP="00F60F99">
            <w:pPr>
              <w:jc w:val="both"/>
              <w:rPr>
                <w:rFonts w:eastAsia="Arial Unicode MS"/>
                <w:b/>
                <w:bCs/>
                <w:caps/>
                <w:spacing w:val="4"/>
                <w:szCs w:val="24"/>
                <w:lang w:eastAsia="lt-LT"/>
              </w:rPr>
            </w:pPr>
            <w:r w:rsidRPr="00346898">
              <w:rPr>
                <w:kern w:val="2"/>
                <w:szCs w:val="24"/>
              </w:rPr>
              <w:t>„15</w:t>
            </w:r>
            <w:r w:rsidRPr="00346898">
              <w:rPr>
                <w:kern w:val="2"/>
                <w:szCs w:val="24"/>
                <w:vertAlign w:val="superscript"/>
              </w:rPr>
              <w:t xml:space="preserve">2 </w:t>
            </w:r>
            <w:r w:rsidRPr="00346898">
              <w:rPr>
                <w:rFonts w:eastAsia="Arial Unicode MS"/>
                <w:b/>
                <w:bCs/>
                <w:spacing w:val="4"/>
                <w:szCs w:val="24"/>
                <w:lang w:eastAsia="lt-LT"/>
              </w:rPr>
              <w:t>TIEKĖJO ETIŠKAS ELGESYS</w:t>
            </w:r>
          </w:p>
          <w:p w14:paraId="69A9C639" w14:textId="77777777" w:rsidR="0086415A" w:rsidRPr="00346898" w:rsidRDefault="0086415A" w:rsidP="00F60F99">
            <w:pPr>
              <w:jc w:val="both"/>
              <w:rPr>
                <w:kern w:val="2"/>
                <w:szCs w:val="24"/>
              </w:rPr>
            </w:pPr>
            <w:r w:rsidRPr="00346898">
              <w:rPr>
                <w:kern w:val="2"/>
                <w:szCs w:val="24"/>
              </w:rPr>
              <w:t>15</w:t>
            </w:r>
            <w:r w:rsidRPr="00346898">
              <w:rPr>
                <w:kern w:val="2"/>
                <w:szCs w:val="24"/>
                <w:vertAlign w:val="superscript"/>
              </w:rPr>
              <w:t>2</w:t>
            </w:r>
            <w:r w:rsidRPr="00346898">
              <w:rPr>
                <w:kern w:val="2"/>
                <w:szCs w:val="24"/>
              </w:rPr>
              <w:t>.1. Tiekėjas įsipareigoja savo veiklą vykdyti sąžiningai, etiškai, pagal galiojančius teisės aktų reikalavimus bei laikytis Viešųjų pirkimų tarnybos parengtame (</w:t>
            </w:r>
            <w:hyperlink r:id="rId10" w:history="1">
              <w:r w:rsidRPr="00346898">
                <w:rPr>
                  <w:rStyle w:val="Hyperlink"/>
                  <w:color w:val="auto"/>
                  <w:kern w:val="2"/>
                  <w:szCs w:val="24"/>
                </w:rPr>
                <w:t>viešai skelbiama</w:t>
              </w:r>
              <w:r w:rsidRPr="00346898">
                <w:rPr>
                  <w:rStyle w:val="Hyperlink"/>
                  <w:color w:val="auto"/>
                  <w:szCs w:val="24"/>
                </w:rPr>
                <w:t>s</w:t>
              </w:r>
            </w:hyperlink>
            <w:r w:rsidRPr="00346898">
              <w:rPr>
                <w:rStyle w:val="FootnoteReference"/>
                <w:kern w:val="2"/>
                <w:szCs w:val="24"/>
              </w:rPr>
              <w:footnoteReference w:id="2"/>
            </w:r>
            <w:r w:rsidRPr="00346898">
              <w:rPr>
                <w:kern w:val="2"/>
                <w:szCs w:val="24"/>
              </w:rPr>
              <w:t xml:space="preserve">) </w:t>
            </w:r>
          </w:p>
          <w:p w14:paraId="5D767A0A" w14:textId="6E579126" w:rsidR="0086415A" w:rsidRPr="00346898" w:rsidRDefault="0086415A" w:rsidP="00F60F99">
            <w:pPr>
              <w:pBdr>
                <w:top w:val="nil"/>
                <w:left w:val="nil"/>
                <w:bottom w:val="nil"/>
                <w:right w:val="nil"/>
                <w:between w:val="nil"/>
                <w:bar w:val="nil"/>
              </w:pBdr>
              <w:suppressAutoHyphens/>
              <w:jc w:val="both"/>
              <w:rPr>
                <w:kern w:val="2"/>
                <w:szCs w:val="24"/>
              </w:rPr>
            </w:pPr>
            <w:r w:rsidRPr="00346898">
              <w:rPr>
                <w:kern w:val="2"/>
                <w:szCs w:val="24"/>
              </w:rPr>
              <w:t>Tiekėjų etikos kodekse (toliau – Kodeksas) 49 punkte numatytų įsipareigojimų, tai yra:</w:t>
            </w:r>
          </w:p>
          <w:p w14:paraId="2534B1EB" w14:textId="721AD743" w:rsidR="0086415A" w:rsidRPr="00346898" w:rsidRDefault="0086415A" w:rsidP="00F60F99">
            <w:pPr>
              <w:jc w:val="both"/>
              <w:rPr>
                <w:kern w:val="2"/>
                <w:szCs w:val="24"/>
              </w:rPr>
            </w:pPr>
            <w:r w:rsidRPr="00346898">
              <w:rPr>
                <w:kern w:val="2"/>
                <w:szCs w:val="24"/>
              </w:rPr>
              <w:t>15</w:t>
            </w:r>
            <w:r w:rsidRPr="00346898">
              <w:rPr>
                <w:kern w:val="2"/>
                <w:szCs w:val="24"/>
                <w:vertAlign w:val="superscript"/>
              </w:rPr>
              <w:t>2</w:t>
            </w:r>
            <w:r w:rsidRPr="00346898">
              <w:rPr>
                <w:kern w:val="2"/>
                <w:szCs w:val="24"/>
              </w:rPr>
              <w:t>.1.1. nevykdyti veiklos karinę agresiją prieš Ukrainą vykdančiose šalyse ir</w:t>
            </w:r>
            <w:r w:rsidR="00346898" w:rsidRPr="00346898">
              <w:rPr>
                <w:kern w:val="2"/>
                <w:szCs w:val="24"/>
              </w:rPr>
              <w:t>/ ar</w:t>
            </w:r>
          </w:p>
          <w:p w14:paraId="719A4781" w14:textId="3665CBD4" w:rsidR="0086415A" w:rsidRPr="00346898" w:rsidRDefault="0086415A" w:rsidP="00F60F99">
            <w:pPr>
              <w:jc w:val="both"/>
              <w:rPr>
                <w:kern w:val="2"/>
                <w:szCs w:val="24"/>
              </w:rPr>
            </w:pPr>
            <w:r w:rsidRPr="00346898">
              <w:rPr>
                <w:kern w:val="2"/>
                <w:szCs w:val="24"/>
              </w:rPr>
              <w:t>15</w:t>
            </w:r>
            <w:r w:rsidRPr="00346898">
              <w:rPr>
                <w:kern w:val="2"/>
                <w:szCs w:val="24"/>
                <w:vertAlign w:val="superscript"/>
              </w:rPr>
              <w:t>2</w:t>
            </w:r>
            <w:r w:rsidRPr="00346898">
              <w:rPr>
                <w:kern w:val="2"/>
                <w:szCs w:val="24"/>
              </w:rPr>
              <w:t>.1.2. nebūti įmonių grupės, kurios bet kuris narys vykdo veiklą karinę agresiją prieš Ukrainą vykdančiose šalyse, nariu ir/ ar</w:t>
            </w:r>
          </w:p>
          <w:p w14:paraId="46B6167A" w14:textId="77777777" w:rsidR="0086415A" w:rsidRPr="00346898" w:rsidRDefault="0086415A" w:rsidP="00F60F99">
            <w:pPr>
              <w:jc w:val="both"/>
              <w:rPr>
                <w:kern w:val="2"/>
                <w:szCs w:val="24"/>
              </w:rPr>
            </w:pPr>
            <w:r w:rsidRPr="00346898">
              <w:rPr>
                <w:kern w:val="2"/>
                <w:szCs w:val="24"/>
              </w:rPr>
              <w:t>15</w:t>
            </w:r>
            <w:r w:rsidRPr="00346898">
              <w:rPr>
                <w:kern w:val="2"/>
                <w:szCs w:val="24"/>
                <w:vertAlign w:val="superscript"/>
              </w:rPr>
              <w:t>2</w:t>
            </w:r>
            <w:r w:rsidRPr="00346898">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2890E7A" w14:textId="190A2CCF" w:rsidR="0086415A" w:rsidRPr="00346898" w:rsidRDefault="0086415A" w:rsidP="00F60F99">
            <w:pPr>
              <w:pBdr>
                <w:top w:val="nil"/>
                <w:left w:val="nil"/>
                <w:bottom w:val="nil"/>
                <w:right w:val="nil"/>
                <w:between w:val="nil"/>
                <w:bar w:val="nil"/>
              </w:pBdr>
              <w:suppressAutoHyphens/>
              <w:jc w:val="both"/>
              <w:rPr>
                <w:kern w:val="2"/>
                <w:szCs w:val="24"/>
              </w:rPr>
            </w:pPr>
            <w:r w:rsidRPr="00346898">
              <w:rPr>
                <w:kern w:val="2"/>
                <w:szCs w:val="24"/>
              </w:rPr>
              <w:t>15</w:t>
            </w:r>
            <w:r w:rsidRPr="00346898">
              <w:rPr>
                <w:kern w:val="2"/>
                <w:szCs w:val="24"/>
                <w:vertAlign w:val="superscript"/>
              </w:rPr>
              <w:t>2</w:t>
            </w:r>
            <w:r w:rsidRPr="00346898">
              <w:rPr>
                <w:kern w:val="2"/>
                <w:szCs w:val="24"/>
              </w:rPr>
              <w:t>.1.4. nesiremti pajėgumais ir</w:t>
            </w:r>
            <w:r w:rsidR="00346898" w:rsidRPr="00346898">
              <w:rPr>
                <w:kern w:val="2"/>
                <w:szCs w:val="24"/>
              </w:rPr>
              <w:t xml:space="preserve">/ </w:t>
            </w:r>
            <w:r w:rsidRPr="00346898">
              <w:rPr>
                <w:kern w:val="2"/>
                <w:szCs w:val="24"/>
              </w:rPr>
              <w:t xml:space="preserve">ar nesudaryti </w:t>
            </w:r>
            <w:proofErr w:type="spellStart"/>
            <w:r w:rsidRPr="00346898">
              <w:rPr>
                <w:kern w:val="2"/>
                <w:szCs w:val="24"/>
              </w:rPr>
              <w:t>subtiekimo</w:t>
            </w:r>
            <w:proofErr w:type="spellEnd"/>
            <w:r w:rsidRPr="00346898">
              <w:rPr>
                <w:kern w:val="2"/>
                <w:szCs w:val="24"/>
              </w:rPr>
              <w:t xml:space="preserve"> sutarties su subtiekėju netenkinančiu šių sąlygų.</w:t>
            </w:r>
          </w:p>
          <w:p w14:paraId="6EFD3516" w14:textId="0F65B599" w:rsidR="0086415A" w:rsidRPr="00346898" w:rsidRDefault="0086415A" w:rsidP="00F60F99">
            <w:pPr>
              <w:pBdr>
                <w:top w:val="nil"/>
                <w:left w:val="nil"/>
                <w:bottom w:val="nil"/>
                <w:right w:val="nil"/>
                <w:between w:val="nil"/>
                <w:bar w:val="nil"/>
              </w:pBdr>
              <w:suppressAutoHyphens/>
              <w:jc w:val="both"/>
              <w:rPr>
                <w:kern w:val="2"/>
                <w:szCs w:val="24"/>
              </w:rPr>
            </w:pPr>
            <w:r w:rsidRPr="00346898">
              <w:rPr>
                <w:kern w:val="2"/>
                <w:szCs w:val="24"/>
              </w:rPr>
              <w:t>15</w:t>
            </w:r>
            <w:r w:rsidRPr="00346898">
              <w:rPr>
                <w:kern w:val="2"/>
                <w:szCs w:val="24"/>
                <w:vertAlign w:val="superscript"/>
              </w:rPr>
              <w:t>2</w:t>
            </w:r>
            <w:r w:rsidRPr="00346898">
              <w:rPr>
                <w:kern w:val="2"/>
                <w:szCs w:val="24"/>
              </w:rPr>
              <w:t xml:space="preserve">.2. Susiklosčius </w:t>
            </w:r>
            <w:r w:rsidRPr="00346898">
              <w:rPr>
                <w:szCs w:val="24"/>
              </w:rPr>
              <w:t xml:space="preserve">Bendrųjų sąlygų </w:t>
            </w:r>
            <w:r w:rsidRPr="00346898">
              <w:rPr>
                <w:kern w:val="2"/>
                <w:szCs w:val="24"/>
              </w:rPr>
              <w:t>15</w:t>
            </w:r>
            <w:r w:rsidRPr="00346898">
              <w:rPr>
                <w:kern w:val="2"/>
                <w:szCs w:val="24"/>
                <w:vertAlign w:val="superscript"/>
              </w:rPr>
              <w:t>2</w:t>
            </w:r>
            <w:r w:rsidRPr="00346898">
              <w:rPr>
                <w:kern w:val="2"/>
                <w:szCs w:val="24"/>
              </w:rPr>
              <w:t xml:space="preserve">.1 </w:t>
            </w:r>
            <w:r w:rsidR="00346898" w:rsidRPr="00346898">
              <w:rPr>
                <w:kern w:val="2"/>
                <w:szCs w:val="24"/>
              </w:rPr>
              <w:t>punkte</w:t>
            </w:r>
            <w:r w:rsidRPr="00346898">
              <w:rPr>
                <w:kern w:val="2"/>
                <w:szCs w:val="24"/>
              </w:rPr>
              <w:t xml:space="preserve"> nurodytoms aplinkybėms ar Tiekėjui nustačius ar įtarus galimus </w:t>
            </w:r>
            <w:r w:rsidRPr="00346898">
              <w:rPr>
                <w:szCs w:val="24"/>
              </w:rPr>
              <w:t xml:space="preserve">Bendrųjų sąlygų </w:t>
            </w:r>
            <w:r w:rsidRPr="00346898">
              <w:rPr>
                <w:kern w:val="2"/>
                <w:szCs w:val="24"/>
              </w:rPr>
              <w:t>15</w:t>
            </w:r>
            <w:r w:rsidRPr="00346898">
              <w:rPr>
                <w:kern w:val="2"/>
                <w:szCs w:val="24"/>
                <w:vertAlign w:val="superscript"/>
              </w:rPr>
              <w:t>2</w:t>
            </w:r>
            <w:r w:rsidRPr="00346898">
              <w:rPr>
                <w:kern w:val="2"/>
                <w:szCs w:val="24"/>
              </w:rPr>
              <w:t xml:space="preserve">.1 </w:t>
            </w:r>
            <w:r w:rsidR="00346898" w:rsidRPr="00346898">
              <w:rPr>
                <w:kern w:val="2"/>
                <w:szCs w:val="24"/>
              </w:rPr>
              <w:t>punk</w:t>
            </w:r>
            <w:r w:rsidR="0083097E">
              <w:rPr>
                <w:kern w:val="2"/>
                <w:szCs w:val="24"/>
              </w:rPr>
              <w:t>t</w:t>
            </w:r>
            <w:r w:rsidR="00346898" w:rsidRPr="00346898">
              <w:rPr>
                <w:kern w:val="2"/>
                <w:szCs w:val="24"/>
              </w:rPr>
              <w:t>o</w:t>
            </w:r>
            <w:r w:rsidRPr="00346898">
              <w:rPr>
                <w:kern w:val="2"/>
                <w:szCs w:val="24"/>
              </w:rPr>
              <w:t xml:space="preserve"> nuostatų pažeidimus, Tiekėjas nedelsdamas, ne vėliau kaip per 5 (penkias) darbo dienas nuo aplinkybių sužinojimo ar turėjimo sužinoti momento, informuoja apie tai Pirkėjo atsakingą atstovą, nurodytą šios Sutarties Specialiųjų sąlygų 2.1 </w:t>
            </w:r>
            <w:r w:rsidR="00346898" w:rsidRPr="00346898">
              <w:rPr>
                <w:kern w:val="2"/>
                <w:szCs w:val="24"/>
              </w:rPr>
              <w:t>punkt</w:t>
            </w:r>
            <w:r w:rsidR="0083097E">
              <w:rPr>
                <w:kern w:val="2"/>
                <w:szCs w:val="24"/>
              </w:rPr>
              <w:t>o</w:t>
            </w:r>
            <w:r w:rsidRPr="00346898">
              <w:rPr>
                <w:kern w:val="2"/>
                <w:szCs w:val="24"/>
              </w:rPr>
              <w:t>,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CEC6379" w14:textId="232F0B1E" w:rsidR="0086415A" w:rsidRPr="00346898" w:rsidRDefault="0086415A" w:rsidP="00F60F99">
            <w:pPr>
              <w:pBdr>
                <w:top w:val="nil"/>
                <w:left w:val="nil"/>
                <w:bottom w:val="nil"/>
                <w:right w:val="nil"/>
                <w:between w:val="nil"/>
                <w:bar w:val="nil"/>
              </w:pBdr>
              <w:suppressAutoHyphens/>
              <w:jc w:val="both"/>
              <w:rPr>
                <w:kern w:val="2"/>
                <w:szCs w:val="24"/>
              </w:rPr>
            </w:pPr>
            <w:r w:rsidRPr="00346898">
              <w:rPr>
                <w:kern w:val="2"/>
                <w:szCs w:val="24"/>
              </w:rPr>
              <w:t>15</w:t>
            </w:r>
            <w:r w:rsidRPr="00346898">
              <w:rPr>
                <w:kern w:val="2"/>
                <w:szCs w:val="24"/>
                <w:vertAlign w:val="superscript"/>
              </w:rPr>
              <w:t>2</w:t>
            </w:r>
            <w:r w:rsidRPr="00346898">
              <w:rPr>
                <w:kern w:val="2"/>
                <w:szCs w:val="24"/>
              </w:rPr>
              <w:t xml:space="preserve">.3. Pirkėjas, turėdamas įtarimų dėl netinkamo </w:t>
            </w:r>
            <w:r w:rsidRPr="00346898">
              <w:rPr>
                <w:szCs w:val="24"/>
              </w:rPr>
              <w:t xml:space="preserve">Bendrųjų sąlygų </w:t>
            </w:r>
            <w:r w:rsidRPr="00346898">
              <w:rPr>
                <w:kern w:val="2"/>
                <w:szCs w:val="24"/>
              </w:rPr>
              <w:t>15</w:t>
            </w:r>
            <w:r w:rsidRPr="00346898">
              <w:rPr>
                <w:kern w:val="2"/>
                <w:szCs w:val="24"/>
                <w:vertAlign w:val="superscript"/>
              </w:rPr>
              <w:t>2</w:t>
            </w:r>
            <w:r w:rsidRPr="00346898">
              <w:rPr>
                <w:kern w:val="2"/>
                <w:szCs w:val="24"/>
              </w:rPr>
              <w:t>.1 punk</w:t>
            </w:r>
            <w:r w:rsidR="0083097E">
              <w:rPr>
                <w:kern w:val="2"/>
                <w:szCs w:val="24"/>
              </w:rPr>
              <w:t>to</w:t>
            </w:r>
            <w:r w:rsidRPr="00346898">
              <w:rPr>
                <w:kern w:val="2"/>
                <w:szCs w:val="24"/>
              </w:rPr>
              <w:t xml:space="preserve"> reikalavimų laikymosi ir/ ar nesilaikymo, siekdamas įsitikinti, kaip yra laikomasi nurodytų Kodekso reikalavimų, turi teisę Tiekėjo prašyti ne vėliau kaip per 5 (penkias) darbo dienas pateikti su </w:t>
            </w:r>
            <w:r w:rsidRPr="00346898">
              <w:rPr>
                <w:szCs w:val="24"/>
              </w:rPr>
              <w:t xml:space="preserve">Bendrųjų sąlygų </w:t>
            </w:r>
            <w:r w:rsidRPr="00346898">
              <w:rPr>
                <w:kern w:val="2"/>
                <w:szCs w:val="24"/>
              </w:rPr>
              <w:t>15</w:t>
            </w:r>
            <w:r w:rsidRPr="00346898">
              <w:rPr>
                <w:kern w:val="2"/>
                <w:szCs w:val="24"/>
                <w:vertAlign w:val="superscript"/>
              </w:rPr>
              <w:t>2</w:t>
            </w:r>
            <w:r w:rsidRPr="00346898">
              <w:rPr>
                <w:kern w:val="2"/>
                <w:szCs w:val="24"/>
              </w:rPr>
              <w:t>.1 punkt</w:t>
            </w:r>
            <w:r w:rsidR="0083097E">
              <w:rPr>
                <w:kern w:val="2"/>
                <w:szCs w:val="24"/>
              </w:rPr>
              <w:t>o</w:t>
            </w:r>
            <w:r w:rsidRPr="00346898">
              <w:rPr>
                <w:kern w:val="2"/>
                <w:szCs w:val="24"/>
              </w:rPr>
              <w:t xml:space="preserve"> nurodytomis aplinkybėmis susijusią informaciją (duomenis) ir/</w:t>
            </w:r>
            <w:r w:rsidR="00346898" w:rsidRPr="00346898">
              <w:rPr>
                <w:kern w:val="2"/>
                <w:szCs w:val="24"/>
              </w:rPr>
              <w:t xml:space="preserve"> </w:t>
            </w:r>
            <w:r w:rsidRPr="00346898">
              <w:rPr>
                <w:kern w:val="2"/>
                <w:szCs w:val="24"/>
              </w:rPr>
              <w:t>ar inicijuoti Bendrųjų sąlygų 15</w:t>
            </w:r>
            <w:r w:rsidRPr="00346898">
              <w:rPr>
                <w:kern w:val="2"/>
                <w:szCs w:val="24"/>
                <w:vertAlign w:val="superscript"/>
              </w:rPr>
              <w:t>2</w:t>
            </w:r>
            <w:r w:rsidRPr="00346898">
              <w:rPr>
                <w:kern w:val="2"/>
                <w:szCs w:val="24"/>
              </w:rPr>
              <w:t>.4 punkt</w:t>
            </w:r>
            <w:r w:rsidR="0083097E">
              <w:rPr>
                <w:kern w:val="2"/>
                <w:szCs w:val="24"/>
              </w:rPr>
              <w:t>o</w:t>
            </w:r>
            <w:r w:rsidRPr="00346898">
              <w:rPr>
                <w:kern w:val="2"/>
                <w:szCs w:val="24"/>
              </w:rPr>
              <w:t xml:space="preserve"> numatytus patikrinimus.</w:t>
            </w:r>
          </w:p>
          <w:p w14:paraId="73B10347" w14:textId="0188F7C3" w:rsidR="0086415A" w:rsidRPr="00346898" w:rsidRDefault="0086415A" w:rsidP="00F60F99">
            <w:pPr>
              <w:pBdr>
                <w:top w:val="nil"/>
                <w:left w:val="nil"/>
                <w:bottom w:val="nil"/>
                <w:right w:val="nil"/>
                <w:between w:val="nil"/>
                <w:bar w:val="nil"/>
              </w:pBdr>
              <w:suppressAutoHyphens/>
              <w:jc w:val="both"/>
              <w:rPr>
                <w:kern w:val="2"/>
                <w:szCs w:val="24"/>
              </w:rPr>
            </w:pPr>
            <w:r w:rsidRPr="00346898">
              <w:rPr>
                <w:kern w:val="2"/>
                <w:szCs w:val="24"/>
              </w:rPr>
              <w:t>15</w:t>
            </w:r>
            <w:r w:rsidRPr="00346898">
              <w:rPr>
                <w:kern w:val="2"/>
                <w:szCs w:val="24"/>
                <w:vertAlign w:val="superscript"/>
              </w:rPr>
              <w:t>2</w:t>
            </w:r>
            <w:r w:rsidRPr="00346898">
              <w:rPr>
                <w:kern w:val="2"/>
                <w:szCs w:val="24"/>
              </w:rPr>
              <w:t xml:space="preserve">.4. Tiekėjas įsipareigoja leisti Pirkėjui tikrinti informaciją, leidžiančią įsitikinti, ar Tiekėjas tinkamai laikosi </w:t>
            </w:r>
            <w:r w:rsidRPr="00346898">
              <w:rPr>
                <w:szCs w:val="24"/>
              </w:rPr>
              <w:t xml:space="preserve">Bendrųjų sąlygų </w:t>
            </w:r>
            <w:r w:rsidRPr="00346898">
              <w:rPr>
                <w:kern w:val="2"/>
                <w:szCs w:val="24"/>
              </w:rPr>
              <w:t>15</w:t>
            </w:r>
            <w:r w:rsidRPr="00346898">
              <w:rPr>
                <w:kern w:val="2"/>
                <w:szCs w:val="24"/>
                <w:vertAlign w:val="superscript"/>
              </w:rPr>
              <w:t>2</w:t>
            </w:r>
            <w:r w:rsidRPr="00346898">
              <w:rPr>
                <w:kern w:val="2"/>
                <w:szCs w:val="24"/>
              </w:rPr>
              <w:t>.1 punk</w:t>
            </w:r>
            <w:r w:rsidR="0083097E">
              <w:rPr>
                <w:kern w:val="2"/>
                <w:szCs w:val="24"/>
              </w:rPr>
              <w:t>to</w:t>
            </w:r>
            <w:r w:rsidRPr="00346898">
              <w:rPr>
                <w:kern w:val="2"/>
                <w:szCs w:val="24"/>
              </w:rPr>
              <w:t xml:space="preserve"> reikalavimų, pavyzdžiui, gavus išankstinį Tiekėjo sutikimą Tiekėjo patalpose arba veiklos vykdymo vietose atlikti patikrinimus (auditus), kuriuos atliktų Pirkėjo darbuotojai arba Pirkėjo paskirta nepriklausoma, kvalifikuota trečioji šalis.</w:t>
            </w:r>
          </w:p>
          <w:p w14:paraId="68D7B154" w14:textId="31446FAA" w:rsidR="0086415A" w:rsidRPr="00346898" w:rsidRDefault="0086415A" w:rsidP="00F60F99">
            <w:pPr>
              <w:pBdr>
                <w:top w:val="nil"/>
                <w:left w:val="nil"/>
                <w:bottom w:val="nil"/>
                <w:right w:val="nil"/>
                <w:between w:val="nil"/>
                <w:bar w:val="nil"/>
              </w:pBdr>
              <w:suppressAutoHyphens/>
              <w:jc w:val="both"/>
              <w:rPr>
                <w:kern w:val="2"/>
                <w:szCs w:val="24"/>
              </w:rPr>
            </w:pPr>
            <w:r w:rsidRPr="00346898">
              <w:rPr>
                <w:kern w:val="2"/>
                <w:szCs w:val="24"/>
              </w:rPr>
              <w:lastRenderedPageBreak/>
              <w:t>15</w:t>
            </w:r>
            <w:r w:rsidRPr="00346898">
              <w:rPr>
                <w:kern w:val="2"/>
                <w:szCs w:val="24"/>
                <w:vertAlign w:val="superscript"/>
              </w:rPr>
              <w:t>2</w:t>
            </w:r>
            <w:r w:rsidRPr="00346898">
              <w:rPr>
                <w:kern w:val="2"/>
                <w:szCs w:val="24"/>
              </w:rPr>
              <w:t>.5. Tiekėjo atsisakymas pateikti informaciją (duomenis) ir/ ar leisti apsilankyti Tiekėjo patalpose arba veiklos vykdymo vietose, ir/ ar informacijos (duomenų) nepateikimas per Bendrųjų sąlygų 15</w:t>
            </w:r>
            <w:r w:rsidRPr="00346898">
              <w:rPr>
                <w:kern w:val="2"/>
                <w:szCs w:val="24"/>
                <w:vertAlign w:val="superscript"/>
              </w:rPr>
              <w:t>2</w:t>
            </w:r>
            <w:r w:rsidRPr="00346898">
              <w:rPr>
                <w:kern w:val="2"/>
                <w:szCs w:val="24"/>
              </w:rPr>
              <w:t>.2, 15</w:t>
            </w:r>
            <w:r w:rsidRPr="00346898">
              <w:rPr>
                <w:kern w:val="2"/>
                <w:szCs w:val="24"/>
                <w:vertAlign w:val="superscript"/>
              </w:rPr>
              <w:t>2</w:t>
            </w:r>
            <w:r w:rsidRPr="00346898">
              <w:rPr>
                <w:kern w:val="2"/>
                <w:szCs w:val="24"/>
              </w:rPr>
              <w:t>.3 punk</w:t>
            </w:r>
            <w:r w:rsidR="0083097E">
              <w:rPr>
                <w:kern w:val="2"/>
                <w:szCs w:val="24"/>
              </w:rPr>
              <w:t>tuose</w:t>
            </w:r>
            <w:r w:rsidRPr="00346898">
              <w:rPr>
                <w:kern w:val="2"/>
                <w:szCs w:val="24"/>
              </w:rPr>
              <w:t xml:space="preserve"> nustatytus terminus, prilyginamas </w:t>
            </w:r>
            <w:r w:rsidRPr="00346898">
              <w:rPr>
                <w:szCs w:val="24"/>
              </w:rPr>
              <w:t xml:space="preserve">Bendrųjų sąlygų </w:t>
            </w:r>
            <w:r w:rsidRPr="00346898">
              <w:rPr>
                <w:kern w:val="2"/>
                <w:szCs w:val="24"/>
              </w:rPr>
              <w:t>15</w:t>
            </w:r>
            <w:r w:rsidRPr="00346898">
              <w:rPr>
                <w:kern w:val="2"/>
                <w:szCs w:val="24"/>
                <w:vertAlign w:val="superscript"/>
              </w:rPr>
              <w:t>2</w:t>
            </w:r>
            <w:r w:rsidRPr="00346898">
              <w:rPr>
                <w:kern w:val="2"/>
                <w:szCs w:val="24"/>
              </w:rPr>
              <w:t>.1 punkt</w:t>
            </w:r>
            <w:r w:rsidR="00346898" w:rsidRPr="00346898">
              <w:rPr>
                <w:kern w:val="2"/>
                <w:szCs w:val="24"/>
              </w:rPr>
              <w:t>e</w:t>
            </w:r>
            <w:r w:rsidRPr="00346898">
              <w:rPr>
                <w:kern w:val="2"/>
                <w:szCs w:val="24"/>
              </w:rPr>
              <w:t xml:space="preserve"> numatytų įsipareigojimų pažeidimui. </w:t>
            </w:r>
          </w:p>
          <w:p w14:paraId="27E58ECB" w14:textId="5AF60CF7" w:rsidR="00027B83" w:rsidRPr="00346898" w:rsidRDefault="0086415A" w:rsidP="00F60F99">
            <w:pPr>
              <w:jc w:val="both"/>
              <w:rPr>
                <w:kern w:val="2"/>
                <w:szCs w:val="24"/>
              </w:rPr>
            </w:pPr>
            <w:r w:rsidRPr="00346898">
              <w:rPr>
                <w:kern w:val="2"/>
                <w:szCs w:val="24"/>
              </w:rPr>
              <w:t>15</w:t>
            </w:r>
            <w:r w:rsidRPr="00346898">
              <w:rPr>
                <w:kern w:val="2"/>
                <w:szCs w:val="24"/>
                <w:vertAlign w:val="superscript"/>
              </w:rPr>
              <w:t>2</w:t>
            </w:r>
            <w:r w:rsidRPr="00346898">
              <w:rPr>
                <w:kern w:val="2"/>
                <w:szCs w:val="24"/>
              </w:rPr>
              <w:t xml:space="preserve">.6. Nustačius </w:t>
            </w:r>
            <w:r w:rsidRPr="00346898">
              <w:rPr>
                <w:szCs w:val="24"/>
              </w:rPr>
              <w:t xml:space="preserve">Bendrųjų sąlygų </w:t>
            </w:r>
            <w:r w:rsidRPr="00346898">
              <w:rPr>
                <w:kern w:val="2"/>
                <w:szCs w:val="24"/>
              </w:rPr>
              <w:t>15</w:t>
            </w:r>
            <w:r w:rsidRPr="00346898">
              <w:rPr>
                <w:kern w:val="2"/>
                <w:szCs w:val="24"/>
                <w:vertAlign w:val="superscript"/>
              </w:rPr>
              <w:t>2</w:t>
            </w:r>
            <w:r w:rsidRPr="00346898">
              <w:rPr>
                <w:kern w:val="2"/>
                <w:szCs w:val="24"/>
              </w:rPr>
              <w:t>.1 punk</w:t>
            </w:r>
            <w:r w:rsidR="0083097E">
              <w:rPr>
                <w:kern w:val="2"/>
                <w:szCs w:val="24"/>
              </w:rPr>
              <w:t>to</w:t>
            </w:r>
            <w:r w:rsidRPr="00346898">
              <w:rPr>
                <w:kern w:val="2"/>
                <w:szCs w:val="24"/>
              </w:rPr>
              <w:t xml:space="preserve"> pažeidimą, Tiekėjui taikoma Specialiųjų sąlygų 9.10 punk</w:t>
            </w:r>
            <w:r w:rsidR="00346898" w:rsidRPr="00346898">
              <w:rPr>
                <w:kern w:val="2"/>
                <w:szCs w:val="24"/>
              </w:rPr>
              <w:t>te</w:t>
            </w:r>
            <w:r w:rsidRPr="00346898">
              <w:rPr>
                <w:kern w:val="2"/>
                <w:szCs w:val="24"/>
              </w:rPr>
              <w:t xml:space="preserve"> nurodyto dydžio bauda, išskyrus Bendrųjų sąlygų 15</w:t>
            </w:r>
            <w:r w:rsidRPr="00346898">
              <w:rPr>
                <w:kern w:val="2"/>
                <w:szCs w:val="24"/>
                <w:vertAlign w:val="superscript"/>
              </w:rPr>
              <w:t>2</w:t>
            </w:r>
            <w:r w:rsidRPr="00346898">
              <w:rPr>
                <w:kern w:val="2"/>
                <w:szCs w:val="24"/>
              </w:rPr>
              <w:t xml:space="preserve">.2 </w:t>
            </w:r>
            <w:r w:rsidR="00346898" w:rsidRPr="00346898">
              <w:rPr>
                <w:kern w:val="2"/>
                <w:szCs w:val="24"/>
              </w:rPr>
              <w:t xml:space="preserve">punkte </w:t>
            </w:r>
            <w:r w:rsidRPr="00346898">
              <w:rPr>
                <w:kern w:val="2"/>
                <w:szCs w:val="24"/>
              </w:rPr>
              <w:t>numatytą atvejį. Jeigu nustatomas Bendrųjų sąlygų 15</w:t>
            </w:r>
            <w:r w:rsidRPr="00346898">
              <w:rPr>
                <w:kern w:val="2"/>
                <w:szCs w:val="24"/>
                <w:vertAlign w:val="superscript"/>
              </w:rPr>
              <w:t>2</w:t>
            </w:r>
            <w:r w:rsidRPr="00346898">
              <w:rPr>
                <w:kern w:val="2"/>
                <w:szCs w:val="24"/>
              </w:rPr>
              <w:t>.1 punk</w:t>
            </w:r>
            <w:r w:rsidR="0083097E">
              <w:rPr>
                <w:kern w:val="2"/>
                <w:szCs w:val="24"/>
              </w:rPr>
              <w:t>to</w:t>
            </w:r>
            <w:r w:rsidRPr="00346898">
              <w:rPr>
                <w:kern w:val="2"/>
                <w:szCs w:val="24"/>
              </w:rPr>
              <w:t xml:space="preserve"> pažeidimas ir Tiekėjas per Pirkėjo nurodytą protingą terminą neištaiso nustatytų pažeidimų arba paaiškėja, kad padarytų pažeidimų ištaisyti negalima, Pirkėjas įgyja teisę vienašališkai nutraukti Sutartį Specialiųjų sąlygų 12.1.2 </w:t>
            </w:r>
            <w:r w:rsidR="00346898" w:rsidRPr="00346898">
              <w:rPr>
                <w:kern w:val="2"/>
                <w:szCs w:val="24"/>
              </w:rPr>
              <w:t>p</w:t>
            </w:r>
            <w:r w:rsidRPr="00346898">
              <w:rPr>
                <w:kern w:val="2"/>
                <w:szCs w:val="24"/>
              </w:rPr>
              <w:t>unkt</w:t>
            </w:r>
            <w:r w:rsidR="00346898" w:rsidRPr="00346898">
              <w:rPr>
                <w:kern w:val="2"/>
                <w:szCs w:val="24"/>
              </w:rPr>
              <w:t>e</w:t>
            </w:r>
            <w:r w:rsidRPr="00346898">
              <w:rPr>
                <w:kern w:val="2"/>
                <w:szCs w:val="24"/>
              </w:rPr>
              <w:t xml:space="preserve"> nustatyta tvarka ir terminais.“</w:t>
            </w:r>
          </w:p>
        </w:tc>
      </w:tr>
      <w:tr w:rsidR="00346898" w:rsidRPr="00346898" w14:paraId="52826352" w14:textId="77777777" w:rsidTr="406C5D39">
        <w:trPr>
          <w:trHeight w:val="300"/>
        </w:trPr>
        <w:tc>
          <w:tcPr>
            <w:tcW w:w="1708" w:type="pct"/>
          </w:tcPr>
          <w:p w14:paraId="233A918A" w14:textId="77777777" w:rsidR="00027B83" w:rsidRPr="00346898" w:rsidRDefault="000B0897" w:rsidP="00346898">
            <w:pPr>
              <w:rPr>
                <w:b/>
                <w:kern w:val="2"/>
                <w:szCs w:val="24"/>
              </w:rPr>
            </w:pPr>
            <w:r w:rsidRPr="00346898">
              <w:rPr>
                <w:b/>
                <w:kern w:val="2"/>
                <w:szCs w:val="24"/>
              </w:rPr>
              <w:lastRenderedPageBreak/>
              <w:t>14.3.</w:t>
            </w:r>
          </w:p>
        </w:tc>
        <w:tc>
          <w:tcPr>
            <w:tcW w:w="3292" w:type="pct"/>
            <w:gridSpan w:val="2"/>
          </w:tcPr>
          <w:p w14:paraId="02FD8275" w14:textId="3A53F06C" w:rsidR="00027B83" w:rsidRPr="00346898" w:rsidRDefault="000B0897" w:rsidP="00346898">
            <w:pPr>
              <w:rPr>
                <w:kern w:val="2"/>
                <w:szCs w:val="24"/>
              </w:rPr>
            </w:pPr>
            <w:r w:rsidRPr="00346898">
              <w:rPr>
                <w:kern w:val="2"/>
                <w:szCs w:val="24"/>
              </w:rPr>
              <w:t>Šalys susitaria išbraukti nurodytą Sutarties Bendrųjų sąlygų punktą, tačiau kitų punktų numeracijos nekeisti:</w:t>
            </w:r>
            <w:r w:rsidR="00346898" w:rsidRPr="00346898">
              <w:rPr>
                <w:kern w:val="2"/>
                <w:szCs w:val="24"/>
              </w:rPr>
              <w:t xml:space="preserve"> n</w:t>
            </w:r>
            <w:r w:rsidR="0086415A" w:rsidRPr="00346898">
              <w:rPr>
                <w:kern w:val="2"/>
                <w:szCs w:val="24"/>
              </w:rPr>
              <w:t>etaikoma</w:t>
            </w:r>
            <w:r w:rsidR="00346898" w:rsidRPr="00346898">
              <w:rPr>
                <w:kern w:val="2"/>
                <w:szCs w:val="24"/>
              </w:rPr>
              <w:t>.</w:t>
            </w:r>
          </w:p>
        </w:tc>
      </w:tr>
      <w:tr w:rsidR="00346898" w:rsidRPr="00346898" w14:paraId="2EFF1763" w14:textId="77777777" w:rsidTr="406C5D39">
        <w:trPr>
          <w:trHeight w:val="300"/>
        </w:trPr>
        <w:tc>
          <w:tcPr>
            <w:tcW w:w="1708" w:type="pct"/>
          </w:tcPr>
          <w:p w14:paraId="6F29300F" w14:textId="77777777" w:rsidR="00027B83" w:rsidRPr="00346898" w:rsidRDefault="000B0897" w:rsidP="00346898">
            <w:pPr>
              <w:rPr>
                <w:b/>
                <w:kern w:val="2"/>
                <w:szCs w:val="24"/>
              </w:rPr>
            </w:pPr>
            <w:r w:rsidRPr="00346898">
              <w:rPr>
                <w:b/>
                <w:kern w:val="2"/>
                <w:szCs w:val="24"/>
              </w:rPr>
              <w:t>14.4.</w:t>
            </w:r>
          </w:p>
        </w:tc>
        <w:tc>
          <w:tcPr>
            <w:tcW w:w="3292" w:type="pct"/>
            <w:gridSpan w:val="2"/>
          </w:tcPr>
          <w:p w14:paraId="1A25962E" w14:textId="3943F33E" w:rsidR="00027B83" w:rsidRPr="00346898" w:rsidRDefault="00346898" w:rsidP="00346898">
            <w:pPr>
              <w:rPr>
                <w:kern w:val="2"/>
                <w:szCs w:val="24"/>
              </w:rPr>
            </w:pPr>
            <w:r w:rsidRPr="00346898">
              <w:rPr>
                <w:kern w:val="2"/>
                <w:szCs w:val="24"/>
              </w:rPr>
              <w:t>Nenustatoma</w:t>
            </w:r>
          </w:p>
        </w:tc>
      </w:tr>
      <w:tr w:rsidR="00346898" w:rsidRPr="00346898" w14:paraId="48D32DC8" w14:textId="77777777" w:rsidTr="406C5D39">
        <w:trPr>
          <w:trHeight w:val="300"/>
        </w:trPr>
        <w:tc>
          <w:tcPr>
            <w:tcW w:w="1708" w:type="pct"/>
          </w:tcPr>
          <w:p w14:paraId="0B30FF0B" w14:textId="77777777" w:rsidR="00027B83" w:rsidRPr="00346898" w:rsidRDefault="000B0897" w:rsidP="00346898">
            <w:pPr>
              <w:rPr>
                <w:b/>
                <w:kern w:val="2"/>
                <w:szCs w:val="24"/>
              </w:rPr>
            </w:pPr>
            <w:r w:rsidRPr="00346898">
              <w:rPr>
                <w:b/>
                <w:kern w:val="2"/>
                <w:szCs w:val="24"/>
              </w:rPr>
              <w:t>14.5.</w:t>
            </w:r>
          </w:p>
        </w:tc>
        <w:tc>
          <w:tcPr>
            <w:tcW w:w="3292" w:type="pct"/>
            <w:gridSpan w:val="2"/>
          </w:tcPr>
          <w:p w14:paraId="71B506CF" w14:textId="77777777" w:rsidR="00027B83" w:rsidRPr="00346898" w:rsidRDefault="000B0897" w:rsidP="00F60F99">
            <w:pPr>
              <w:jc w:val="both"/>
              <w:rPr>
                <w:kern w:val="2"/>
                <w:szCs w:val="24"/>
              </w:rPr>
            </w:pPr>
            <w:r w:rsidRPr="00346898">
              <w:rPr>
                <w:kern w:val="2"/>
                <w:szCs w:val="24"/>
              </w:rPr>
              <w:t>Sutarties Bendrosiose sąlygose nurodytos alternatyvios nuostatos (su prierašu „jei taikoma“ ir pan.) taikomos tik tokiu atveju, jeigu jos konkrečiai aprašomos Sutarties Specialiosiose sąlygose arba prieduose.</w:t>
            </w:r>
          </w:p>
        </w:tc>
      </w:tr>
      <w:tr w:rsidR="00346898" w:rsidRPr="00346898" w14:paraId="7ED2EDF1" w14:textId="77777777" w:rsidTr="406C5D39">
        <w:trPr>
          <w:trHeight w:val="300"/>
        </w:trPr>
        <w:tc>
          <w:tcPr>
            <w:tcW w:w="5000" w:type="pct"/>
            <w:gridSpan w:val="3"/>
          </w:tcPr>
          <w:p w14:paraId="689031C9" w14:textId="77777777" w:rsidR="00027B83" w:rsidRPr="00346898" w:rsidRDefault="000B0897" w:rsidP="00346898">
            <w:pPr>
              <w:jc w:val="center"/>
              <w:rPr>
                <w:b/>
                <w:kern w:val="2"/>
                <w:szCs w:val="24"/>
              </w:rPr>
            </w:pPr>
            <w:r w:rsidRPr="00346898">
              <w:rPr>
                <w:b/>
                <w:kern w:val="2"/>
                <w:szCs w:val="24"/>
              </w:rPr>
              <w:t>15. SUTARTIES PRIEDAI</w:t>
            </w:r>
          </w:p>
        </w:tc>
      </w:tr>
      <w:tr w:rsidR="00346898" w:rsidRPr="00346898" w14:paraId="43B17553" w14:textId="77777777" w:rsidTr="406C5D39">
        <w:trPr>
          <w:trHeight w:val="300"/>
        </w:trPr>
        <w:tc>
          <w:tcPr>
            <w:tcW w:w="1708" w:type="pct"/>
          </w:tcPr>
          <w:p w14:paraId="7CFF3567" w14:textId="77777777" w:rsidR="00027B83" w:rsidRPr="00346898" w:rsidRDefault="000B0897" w:rsidP="00346898">
            <w:pPr>
              <w:jc w:val="center"/>
              <w:rPr>
                <w:b/>
                <w:kern w:val="2"/>
                <w:szCs w:val="24"/>
              </w:rPr>
            </w:pPr>
            <w:r w:rsidRPr="00346898">
              <w:rPr>
                <w:b/>
                <w:kern w:val="2"/>
                <w:szCs w:val="24"/>
              </w:rPr>
              <w:t>15.1. Priedas Nr. 1</w:t>
            </w:r>
          </w:p>
        </w:tc>
        <w:tc>
          <w:tcPr>
            <w:tcW w:w="3292" w:type="pct"/>
            <w:gridSpan w:val="2"/>
          </w:tcPr>
          <w:p w14:paraId="65B09E30" w14:textId="11CF8EE9" w:rsidR="00027B83" w:rsidRPr="009F46E8" w:rsidRDefault="0086415A" w:rsidP="00346898">
            <w:pPr>
              <w:jc w:val="center"/>
              <w:rPr>
                <w:bCs/>
                <w:kern w:val="2"/>
                <w:szCs w:val="24"/>
              </w:rPr>
            </w:pPr>
            <w:r w:rsidRPr="009F46E8">
              <w:rPr>
                <w:bCs/>
                <w:kern w:val="2"/>
                <w:szCs w:val="24"/>
              </w:rPr>
              <w:t>Techninė specifikacija</w:t>
            </w:r>
          </w:p>
        </w:tc>
      </w:tr>
      <w:tr w:rsidR="00346898" w:rsidRPr="00346898" w14:paraId="2CC1D4F0" w14:textId="77777777" w:rsidTr="406C5D39">
        <w:trPr>
          <w:trHeight w:val="300"/>
        </w:trPr>
        <w:tc>
          <w:tcPr>
            <w:tcW w:w="1708" w:type="pct"/>
          </w:tcPr>
          <w:p w14:paraId="09EEBB7C" w14:textId="77777777" w:rsidR="00027B83" w:rsidRPr="00346898" w:rsidRDefault="000B0897" w:rsidP="00346898">
            <w:pPr>
              <w:jc w:val="center"/>
              <w:rPr>
                <w:b/>
                <w:kern w:val="2"/>
                <w:szCs w:val="24"/>
              </w:rPr>
            </w:pPr>
            <w:r w:rsidRPr="00346898">
              <w:rPr>
                <w:b/>
                <w:kern w:val="2"/>
                <w:szCs w:val="24"/>
              </w:rPr>
              <w:t>15.2. Priedas Nr. 2</w:t>
            </w:r>
          </w:p>
        </w:tc>
        <w:tc>
          <w:tcPr>
            <w:tcW w:w="3292" w:type="pct"/>
            <w:gridSpan w:val="2"/>
          </w:tcPr>
          <w:p w14:paraId="269B3EB8" w14:textId="6C0A8B23" w:rsidR="00027B83" w:rsidRPr="009F46E8" w:rsidRDefault="0086415A" w:rsidP="00346898">
            <w:pPr>
              <w:jc w:val="center"/>
              <w:rPr>
                <w:bCs/>
                <w:kern w:val="2"/>
                <w:szCs w:val="24"/>
              </w:rPr>
            </w:pPr>
            <w:r w:rsidRPr="009F46E8">
              <w:rPr>
                <w:bCs/>
                <w:kern w:val="2"/>
                <w:szCs w:val="24"/>
              </w:rPr>
              <w:t>Tiekėjo pasiūlymas</w:t>
            </w:r>
          </w:p>
        </w:tc>
      </w:tr>
      <w:tr w:rsidR="00346898" w:rsidRPr="00346898" w14:paraId="58745085" w14:textId="77777777" w:rsidTr="406C5D39">
        <w:trPr>
          <w:trHeight w:val="300"/>
        </w:trPr>
        <w:tc>
          <w:tcPr>
            <w:tcW w:w="1708" w:type="pct"/>
          </w:tcPr>
          <w:p w14:paraId="2312C897" w14:textId="77777777" w:rsidR="00027B83" w:rsidRPr="00346898" w:rsidRDefault="000B0897" w:rsidP="00346898">
            <w:pPr>
              <w:jc w:val="center"/>
              <w:rPr>
                <w:b/>
                <w:kern w:val="2"/>
                <w:szCs w:val="24"/>
              </w:rPr>
            </w:pPr>
            <w:r w:rsidRPr="00346898">
              <w:rPr>
                <w:b/>
                <w:kern w:val="2"/>
                <w:szCs w:val="24"/>
              </w:rPr>
              <w:t>15.3. Priedas Nr. 3</w:t>
            </w:r>
          </w:p>
        </w:tc>
        <w:tc>
          <w:tcPr>
            <w:tcW w:w="3292" w:type="pct"/>
            <w:gridSpan w:val="2"/>
          </w:tcPr>
          <w:p w14:paraId="22A614AF" w14:textId="77EB68FF" w:rsidR="00027B83" w:rsidRPr="009F46E8" w:rsidRDefault="0086415A" w:rsidP="00346898">
            <w:pPr>
              <w:jc w:val="center"/>
              <w:rPr>
                <w:bCs/>
                <w:kern w:val="2"/>
                <w:szCs w:val="24"/>
              </w:rPr>
            </w:pPr>
            <w:r w:rsidRPr="009F46E8">
              <w:rPr>
                <w:bCs/>
                <w:kern w:val="2"/>
                <w:szCs w:val="24"/>
              </w:rPr>
              <w:t>Sutarties vykdymui pasitelkiami subtiekėjai ir (ar) specialistai</w:t>
            </w:r>
          </w:p>
        </w:tc>
      </w:tr>
      <w:tr w:rsidR="00346898" w:rsidRPr="00346898" w14:paraId="278F6726" w14:textId="77777777" w:rsidTr="406C5D39">
        <w:tc>
          <w:tcPr>
            <w:tcW w:w="5000" w:type="pct"/>
            <w:gridSpan w:val="3"/>
          </w:tcPr>
          <w:p w14:paraId="306ED934" w14:textId="77777777" w:rsidR="00027B83" w:rsidRPr="00346898" w:rsidRDefault="000B0897" w:rsidP="00346898">
            <w:pPr>
              <w:jc w:val="center"/>
              <w:rPr>
                <w:b/>
                <w:kern w:val="2"/>
                <w:szCs w:val="24"/>
              </w:rPr>
            </w:pPr>
            <w:r w:rsidRPr="00346898">
              <w:rPr>
                <w:b/>
                <w:kern w:val="2"/>
                <w:szCs w:val="24"/>
              </w:rPr>
              <w:t>16. ŠALIŲ ATSTOVŲ PARAŠAI</w:t>
            </w:r>
          </w:p>
        </w:tc>
      </w:tr>
      <w:tr w:rsidR="00346898" w:rsidRPr="00346898" w14:paraId="1A4801F8" w14:textId="77777777" w:rsidTr="406C5D39">
        <w:tc>
          <w:tcPr>
            <w:tcW w:w="2739" w:type="pct"/>
            <w:gridSpan w:val="2"/>
          </w:tcPr>
          <w:p w14:paraId="4374ECAE" w14:textId="77777777" w:rsidR="00027B83" w:rsidRPr="00346898" w:rsidRDefault="000B0897" w:rsidP="00346898">
            <w:pPr>
              <w:jc w:val="center"/>
              <w:rPr>
                <w:b/>
                <w:kern w:val="2"/>
                <w:szCs w:val="24"/>
              </w:rPr>
            </w:pPr>
            <w:r w:rsidRPr="00346898">
              <w:rPr>
                <w:b/>
                <w:kern w:val="2"/>
                <w:szCs w:val="24"/>
              </w:rPr>
              <w:t>PIRKĖJAS</w:t>
            </w:r>
          </w:p>
        </w:tc>
        <w:tc>
          <w:tcPr>
            <w:tcW w:w="2261" w:type="pct"/>
          </w:tcPr>
          <w:p w14:paraId="77A89ACF" w14:textId="77777777" w:rsidR="00027B83" w:rsidRPr="00346898" w:rsidRDefault="000B0897" w:rsidP="00346898">
            <w:pPr>
              <w:jc w:val="center"/>
              <w:rPr>
                <w:b/>
                <w:kern w:val="2"/>
                <w:szCs w:val="24"/>
              </w:rPr>
            </w:pPr>
            <w:r w:rsidRPr="00346898">
              <w:rPr>
                <w:b/>
                <w:kern w:val="2"/>
                <w:szCs w:val="24"/>
              </w:rPr>
              <w:t>TIEKĖJAS</w:t>
            </w:r>
          </w:p>
        </w:tc>
      </w:tr>
      <w:tr w:rsidR="00346898" w:rsidRPr="00346898" w14:paraId="21CAB534" w14:textId="77777777" w:rsidTr="406C5D39">
        <w:tc>
          <w:tcPr>
            <w:tcW w:w="2739" w:type="pct"/>
            <w:gridSpan w:val="2"/>
          </w:tcPr>
          <w:p w14:paraId="578049DB" w14:textId="77777777" w:rsidR="00027B83" w:rsidRPr="00346898" w:rsidRDefault="000B0897" w:rsidP="00346898">
            <w:pPr>
              <w:jc w:val="center"/>
              <w:rPr>
                <w:kern w:val="2"/>
                <w:szCs w:val="24"/>
              </w:rPr>
            </w:pPr>
            <w:r w:rsidRPr="00346898">
              <w:rPr>
                <w:kern w:val="2"/>
                <w:szCs w:val="24"/>
              </w:rPr>
              <w:t>(nurodomos atstovo pareigos, vardas, pavardė)</w:t>
            </w:r>
          </w:p>
        </w:tc>
        <w:tc>
          <w:tcPr>
            <w:tcW w:w="2261" w:type="pct"/>
          </w:tcPr>
          <w:p w14:paraId="6F9E2A53" w14:textId="77777777" w:rsidR="00027B83" w:rsidRPr="00346898" w:rsidRDefault="000B0897" w:rsidP="00346898">
            <w:pPr>
              <w:jc w:val="center"/>
              <w:rPr>
                <w:b/>
                <w:kern w:val="2"/>
                <w:szCs w:val="24"/>
              </w:rPr>
            </w:pPr>
            <w:r w:rsidRPr="00346898">
              <w:rPr>
                <w:kern w:val="2"/>
                <w:szCs w:val="24"/>
              </w:rPr>
              <w:t>(nurodomos atstovo pareigos, vardas, pavardė)</w:t>
            </w:r>
          </w:p>
        </w:tc>
      </w:tr>
      <w:tr w:rsidR="00346898" w:rsidRPr="00346898" w14:paraId="0C834F1B" w14:textId="77777777" w:rsidTr="406C5D39">
        <w:tc>
          <w:tcPr>
            <w:tcW w:w="2739" w:type="pct"/>
            <w:gridSpan w:val="2"/>
          </w:tcPr>
          <w:p w14:paraId="789659E3" w14:textId="77777777" w:rsidR="00027B83" w:rsidRPr="00346898" w:rsidRDefault="00027B83" w:rsidP="00346898">
            <w:pPr>
              <w:jc w:val="center"/>
              <w:rPr>
                <w:b/>
                <w:kern w:val="2"/>
                <w:szCs w:val="24"/>
              </w:rPr>
            </w:pPr>
          </w:p>
          <w:p w14:paraId="3B035D0A" w14:textId="77777777" w:rsidR="00027B83" w:rsidRPr="00346898" w:rsidRDefault="000B0897" w:rsidP="00346898">
            <w:pPr>
              <w:jc w:val="center"/>
              <w:rPr>
                <w:b/>
                <w:kern w:val="2"/>
                <w:szCs w:val="24"/>
              </w:rPr>
            </w:pPr>
            <w:r w:rsidRPr="00346898">
              <w:rPr>
                <w:b/>
                <w:kern w:val="2"/>
                <w:szCs w:val="24"/>
              </w:rPr>
              <w:t>(parašas)</w:t>
            </w:r>
          </w:p>
          <w:p w14:paraId="449ED037" w14:textId="77777777" w:rsidR="00027B83" w:rsidRPr="00346898" w:rsidRDefault="00027B83" w:rsidP="00346898">
            <w:pPr>
              <w:jc w:val="center"/>
              <w:rPr>
                <w:b/>
                <w:kern w:val="2"/>
                <w:szCs w:val="24"/>
              </w:rPr>
            </w:pPr>
          </w:p>
        </w:tc>
        <w:tc>
          <w:tcPr>
            <w:tcW w:w="2261" w:type="pct"/>
          </w:tcPr>
          <w:p w14:paraId="1BA6AD11" w14:textId="77777777" w:rsidR="00027B83" w:rsidRPr="00346898" w:rsidRDefault="00027B83" w:rsidP="00346898">
            <w:pPr>
              <w:jc w:val="center"/>
              <w:rPr>
                <w:b/>
                <w:kern w:val="2"/>
                <w:szCs w:val="24"/>
              </w:rPr>
            </w:pPr>
          </w:p>
          <w:p w14:paraId="644A2BE8" w14:textId="77777777" w:rsidR="00027B83" w:rsidRPr="00346898" w:rsidRDefault="000B0897" w:rsidP="00346898">
            <w:pPr>
              <w:jc w:val="center"/>
              <w:rPr>
                <w:b/>
                <w:kern w:val="2"/>
                <w:szCs w:val="24"/>
              </w:rPr>
            </w:pPr>
            <w:r w:rsidRPr="00346898">
              <w:rPr>
                <w:b/>
                <w:kern w:val="2"/>
                <w:szCs w:val="24"/>
              </w:rPr>
              <w:t>(parašas)</w:t>
            </w:r>
          </w:p>
        </w:tc>
      </w:tr>
    </w:tbl>
    <w:p w14:paraId="247E80E6" w14:textId="77777777" w:rsidR="00027B83" w:rsidRPr="00346898" w:rsidRDefault="00027B83" w:rsidP="00346898">
      <w:pPr>
        <w:rPr>
          <w:szCs w:val="24"/>
        </w:rPr>
      </w:pPr>
    </w:p>
    <w:p w14:paraId="2423B2FA" w14:textId="77777777" w:rsidR="00027B83" w:rsidRPr="00346898" w:rsidRDefault="00027B83" w:rsidP="00346898">
      <w:pPr>
        <w:rPr>
          <w:szCs w:val="24"/>
        </w:rPr>
      </w:pPr>
    </w:p>
    <w:p w14:paraId="0895D5E0" w14:textId="77777777" w:rsidR="00027B83" w:rsidRPr="00346898" w:rsidRDefault="000B0897" w:rsidP="00346898">
      <w:pPr>
        <w:tabs>
          <w:tab w:val="left" w:pos="5400"/>
        </w:tabs>
        <w:jc w:val="center"/>
        <w:textAlignment w:val="center"/>
        <w:rPr>
          <w:szCs w:val="24"/>
        </w:rPr>
      </w:pPr>
      <w:r w:rsidRPr="00346898">
        <w:rPr>
          <w:b/>
          <w:bCs/>
          <w:szCs w:val="24"/>
        </w:rPr>
        <w:t>______________</w:t>
      </w:r>
    </w:p>
    <w:sectPr w:rsidR="00027B83" w:rsidRPr="0034689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E9C4" w14:textId="77777777" w:rsidR="00A401AE" w:rsidRDefault="00A401AE">
      <w:pPr>
        <w:rPr>
          <w:sz w:val="20"/>
        </w:rPr>
      </w:pPr>
      <w:r>
        <w:rPr>
          <w:sz w:val="20"/>
        </w:rPr>
        <w:separator/>
      </w:r>
    </w:p>
  </w:endnote>
  <w:endnote w:type="continuationSeparator" w:id="0">
    <w:p w14:paraId="51E703BF" w14:textId="77777777" w:rsidR="00A401AE" w:rsidRDefault="00A401AE">
      <w:pPr>
        <w:rPr>
          <w:sz w:val="20"/>
        </w:rPr>
      </w:pPr>
      <w:r>
        <w:rPr>
          <w:sz w:val="20"/>
        </w:rPr>
        <w:continuationSeparator/>
      </w:r>
    </w:p>
  </w:endnote>
  <w:endnote w:type="continuationNotice" w:id="1">
    <w:p w14:paraId="39EE5028" w14:textId="77777777" w:rsidR="00A401AE" w:rsidRDefault="00A40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F3F0" w14:textId="77777777" w:rsidR="00A401AE" w:rsidRDefault="00A401AE">
      <w:pPr>
        <w:rPr>
          <w:sz w:val="20"/>
        </w:rPr>
      </w:pPr>
      <w:r>
        <w:rPr>
          <w:sz w:val="20"/>
        </w:rPr>
        <w:separator/>
      </w:r>
    </w:p>
  </w:footnote>
  <w:footnote w:type="continuationSeparator" w:id="0">
    <w:p w14:paraId="6FD80333" w14:textId="77777777" w:rsidR="00A401AE" w:rsidRDefault="00A401AE">
      <w:pPr>
        <w:rPr>
          <w:sz w:val="20"/>
        </w:rPr>
      </w:pPr>
      <w:r>
        <w:rPr>
          <w:sz w:val="20"/>
        </w:rPr>
        <w:continuationSeparator/>
      </w:r>
    </w:p>
  </w:footnote>
  <w:footnote w:type="continuationNotice" w:id="1">
    <w:p w14:paraId="09E8C5A6" w14:textId="77777777" w:rsidR="00A401AE" w:rsidRDefault="00A401AE"/>
  </w:footnote>
  <w:footnote w:id="2">
    <w:p w14:paraId="3AF2E7A6" w14:textId="77777777" w:rsidR="0086415A" w:rsidRDefault="0086415A" w:rsidP="0086415A">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B28"/>
    <w:rsid w:val="000B0897"/>
    <w:rsid w:val="000E745E"/>
    <w:rsid w:val="00100A01"/>
    <w:rsid w:val="00103D0E"/>
    <w:rsid w:val="00110206"/>
    <w:rsid w:val="00177E30"/>
    <w:rsid w:val="00196341"/>
    <w:rsid w:val="001F51EA"/>
    <w:rsid w:val="00207DA4"/>
    <w:rsid w:val="0021183A"/>
    <w:rsid w:val="0028643E"/>
    <w:rsid w:val="00296D06"/>
    <w:rsid w:val="002B1201"/>
    <w:rsid w:val="002D4655"/>
    <w:rsid w:val="002D4B55"/>
    <w:rsid w:val="002E47E3"/>
    <w:rsid w:val="00335A5B"/>
    <w:rsid w:val="00346898"/>
    <w:rsid w:val="00385488"/>
    <w:rsid w:val="00393E92"/>
    <w:rsid w:val="003F35E9"/>
    <w:rsid w:val="00402199"/>
    <w:rsid w:val="00425A2F"/>
    <w:rsid w:val="00425AA2"/>
    <w:rsid w:val="00432EE5"/>
    <w:rsid w:val="004501F3"/>
    <w:rsid w:val="00454BB4"/>
    <w:rsid w:val="004606B6"/>
    <w:rsid w:val="00462B12"/>
    <w:rsid w:val="00464C26"/>
    <w:rsid w:val="004F27DB"/>
    <w:rsid w:val="005066E3"/>
    <w:rsid w:val="00530196"/>
    <w:rsid w:val="00545279"/>
    <w:rsid w:val="00565D6F"/>
    <w:rsid w:val="00573E31"/>
    <w:rsid w:val="005C6712"/>
    <w:rsid w:val="005F2B2D"/>
    <w:rsid w:val="00656BE3"/>
    <w:rsid w:val="006751E6"/>
    <w:rsid w:val="006972C8"/>
    <w:rsid w:val="006A07EE"/>
    <w:rsid w:val="006B22AB"/>
    <w:rsid w:val="006C198C"/>
    <w:rsid w:val="006C79AA"/>
    <w:rsid w:val="006F0803"/>
    <w:rsid w:val="006F39FD"/>
    <w:rsid w:val="006F5143"/>
    <w:rsid w:val="007123BD"/>
    <w:rsid w:val="00723C30"/>
    <w:rsid w:val="00745D97"/>
    <w:rsid w:val="00753688"/>
    <w:rsid w:val="007621BC"/>
    <w:rsid w:val="007A75C6"/>
    <w:rsid w:val="007B14E3"/>
    <w:rsid w:val="00805121"/>
    <w:rsid w:val="0081686D"/>
    <w:rsid w:val="0083097E"/>
    <w:rsid w:val="0083118A"/>
    <w:rsid w:val="008446AC"/>
    <w:rsid w:val="00862969"/>
    <w:rsid w:val="0086415A"/>
    <w:rsid w:val="008A030F"/>
    <w:rsid w:val="008A3FC8"/>
    <w:rsid w:val="008C19C1"/>
    <w:rsid w:val="00942319"/>
    <w:rsid w:val="0094356D"/>
    <w:rsid w:val="009519CB"/>
    <w:rsid w:val="00951D02"/>
    <w:rsid w:val="00955F87"/>
    <w:rsid w:val="009728BC"/>
    <w:rsid w:val="009954D1"/>
    <w:rsid w:val="00997632"/>
    <w:rsid w:val="009A205F"/>
    <w:rsid w:val="009F46E8"/>
    <w:rsid w:val="009F5550"/>
    <w:rsid w:val="00A05631"/>
    <w:rsid w:val="00A251A5"/>
    <w:rsid w:val="00A401AE"/>
    <w:rsid w:val="00A901A7"/>
    <w:rsid w:val="00AA5F5D"/>
    <w:rsid w:val="00AB71EB"/>
    <w:rsid w:val="00AD1A45"/>
    <w:rsid w:val="00B0665A"/>
    <w:rsid w:val="00B17FF6"/>
    <w:rsid w:val="00B250EF"/>
    <w:rsid w:val="00B27B75"/>
    <w:rsid w:val="00B46F6F"/>
    <w:rsid w:val="00B521E0"/>
    <w:rsid w:val="00B83332"/>
    <w:rsid w:val="00B86288"/>
    <w:rsid w:val="00BA6532"/>
    <w:rsid w:val="00BD3A1C"/>
    <w:rsid w:val="00BD6142"/>
    <w:rsid w:val="00C5342A"/>
    <w:rsid w:val="00C605D2"/>
    <w:rsid w:val="00C74FA2"/>
    <w:rsid w:val="00CF534D"/>
    <w:rsid w:val="00D1302E"/>
    <w:rsid w:val="00DA4E0C"/>
    <w:rsid w:val="00DD0C8D"/>
    <w:rsid w:val="00DD50E1"/>
    <w:rsid w:val="00DE4C2E"/>
    <w:rsid w:val="00E41563"/>
    <w:rsid w:val="00E41EA9"/>
    <w:rsid w:val="00E76DF0"/>
    <w:rsid w:val="00E77436"/>
    <w:rsid w:val="00EE556E"/>
    <w:rsid w:val="00F12375"/>
    <w:rsid w:val="00F463C6"/>
    <w:rsid w:val="00F60BD9"/>
    <w:rsid w:val="00F60F99"/>
    <w:rsid w:val="00F8720B"/>
    <w:rsid w:val="00F92D33"/>
    <w:rsid w:val="00F9626F"/>
    <w:rsid w:val="00FB706E"/>
    <w:rsid w:val="00FC05B4"/>
    <w:rsid w:val="01A41AD0"/>
    <w:rsid w:val="023BF82B"/>
    <w:rsid w:val="02D413AD"/>
    <w:rsid w:val="035C51C0"/>
    <w:rsid w:val="03808547"/>
    <w:rsid w:val="073F003A"/>
    <w:rsid w:val="0812D2D7"/>
    <w:rsid w:val="08C3A50F"/>
    <w:rsid w:val="08E3B783"/>
    <w:rsid w:val="090843E4"/>
    <w:rsid w:val="094F29F2"/>
    <w:rsid w:val="09ED9557"/>
    <w:rsid w:val="0A29CD60"/>
    <w:rsid w:val="0A84A0A1"/>
    <w:rsid w:val="0A8E1520"/>
    <w:rsid w:val="0B65E48F"/>
    <w:rsid w:val="0B6F646A"/>
    <w:rsid w:val="0F4B1A5D"/>
    <w:rsid w:val="112FB120"/>
    <w:rsid w:val="16E861C2"/>
    <w:rsid w:val="19473FB1"/>
    <w:rsid w:val="1BE4932F"/>
    <w:rsid w:val="1C5FBA44"/>
    <w:rsid w:val="1CE1437B"/>
    <w:rsid w:val="1D736884"/>
    <w:rsid w:val="1EDC1FF8"/>
    <w:rsid w:val="1F6612F1"/>
    <w:rsid w:val="1FF527EC"/>
    <w:rsid w:val="20361A43"/>
    <w:rsid w:val="2152931F"/>
    <w:rsid w:val="237DA442"/>
    <w:rsid w:val="2488B4F2"/>
    <w:rsid w:val="24D4025B"/>
    <w:rsid w:val="25DE12C3"/>
    <w:rsid w:val="2628CB4D"/>
    <w:rsid w:val="279EA6B7"/>
    <w:rsid w:val="2858A2F9"/>
    <w:rsid w:val="2ABF3BDB"/>
    <w:rsid w:val="2CB46F9A"/>
    <w:rsid w:val="2CC1A132"/>
    <w:rsid w:val="2D2D26A0"/>
    <w:rsid w:val="2D5B3A09"/>
    <w:rsid w:val="2D6A1463"/>
    <w:rsid w:val="2E081845"/>
    <w:rsid w:val="306DE680"/>
    <w:rsid w:val="30A3E02E"/>
    <w:rsid w:val="30BC9D7C"/>
    <w:rsid w:val="31814B68"/>
    <w:rsid w:val="31C36821"/>
    <w:rsid w:val="32466165"/>
    <w:rsid w:val="3247FDD3"/>
    <w:rsid w:val="33409E32"/>
    <w:rsid w:val="3354FE28"/>
    <w:rsid w:val="3389234D"/>
    <w:rsid w:val="34203376"/>
    <w:rsid w:val="35CE2545"/>
    <w:rsid w:val="38841B1D"/>
    <w:rsid w:val="38F5E338"/>
    <w:rsid w:val="39FA56B7"/>
    <w:rsid w:val="3A155F32"/>
    <w:rsid w:val="3A63DBC7"/>
    <w:rsid w:val="3ABB589B"/>
    <w:rsid w:val="406C5D39"/>
    <w:rsid w:val="41D9C177"/>
    <w:rsid w:val="42201BC7"/>
    <w:rsid w:val="422A3879"/>
    <w:rsid w:val="422FBE11"/>
    <w:rsid w:val="42A4A8B8"/>
    <w:rsid w:val="43E0B4FA"/>
    <w:rsid w:val="44168C83"/>
    <w:rsid w:val="442E606C"/>
    <w:rsid w:val="44DF196C"/>
    <w:rsid w:val="4559A0C7"/>
    <w:rsid w:val="469D69AE"/>
    <w:rsid w:val="47099629"/>
    <w:rsid w:val="48A76CE8"/>
    <w:rsid w:val="48CC6ADC"/>
    <w:rsid w:val="48CEB895"/>
    <w:rsid w:val="4C57C9AB"/>
    <w:rsid w:val="4C96418C"/>
    <w:rsid w:val="4CC86CDE"/>
    <w:rsid w:val="4FB8DECF"/>
    <w:rsid w:val="4FE3D9EC"/>
    <w:rsid w:val="5000451C"/>
    <w:rsid w:val="50BA4C2F"/>
    <w:rsid w:val="514780EF"/>
    <w:rsid w:val="55609CE0"/>
    <w:rsid w:val="556D89B1"/>
    <w:rsid w:val="577433B2"/>
    <w:rsid w:val="578F36D0"/>
    <w:rsid w:val="5B8C8A5A"/>
    <w:rsid w:val="5F21D1C4"/>
    <w:rsid w:val="5F2BA640"/>
    <w:rsid w:val="5FC0EA51"/>
    <w:rsid w:val="602C52AD"/>
    <w:rsid w:val="61891E3D"/>
    <w:rsid w:val="6199C975"/>
    <w:rsid w:val="642A5264"/>
    <w:rsid w:val="660D4AD3"/>
    <w:rsid w:val="668AC4A4"/>
    <w:rsid w:val="6B044F70"/>
    <w:rsid w:val="6BF3BE8F"/>
    <w:rsid w:val="6C52EF2A"/>
    <w:rsid w:val="6C54F08D"/>
    <w:rsid w:val="6CE8AA78"/>
    <w:rsid w:val="6CEC65C8"/>
    <w:rsid w:val="6DA16EB7"/>
    <w:rsid w:val="6DB8CF52"/>
    <w:rsid w:val="6E67DEB0"/>
    <w:rsid w:val="71249D1F"/>
    <w:rsid w:val="7290189A"/>
    <w:rsid w:val="7297B045"/>
    <w:rsid w:val="730E2B32"/>
    <w:rsid w:val="73DAF08A"/>
    <w:rsid w:val="74C11A2D"/>
    <w:rsid w:val="74D50C07"/>
    <w:rsid w:val="76964366"/>
    <w:rsid w:val="77045746"/>
    <w:rsid w:val="77CE8015"/>
    <w:rsid w:val="7896A478"/>
    <w:rsid w:val="7944699B"/>
    <w:rsid w:val="7992FEC5"/>
    <w:rsid w:val="7B090221"/>
    <w:rsid w:val="7B8B102F"/>
    <w:rsid w:val="7C3C289E"/>
    <w:rsid w:val="7C788808"/>
    <w:rsid w:val="7E4FCAC0"/>
    <w:rsid w:val="7E6421DB"/>
    <w:rsid w:val="7F913E6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984236D-AEEE-44D3-B687-86F9F369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86415A"/>
    <w:rPr>
      <w:color w:val="0563C1" w:themeColor="hyperlink"/>
      <w:u w:val="single"/>
    </w:rPr>
  </w:style>
  <w:style w:type="paragraph" w:styleId="FootnoteText">
    <w:name w:val="footnote text"/>
    <w:basedOn w:val="Normal"/>
    <w:link w:val="FootnoteTextChar"/>
    <w:semiHidden/>
    <w:unhideWhenUsed/>
    <w:rsid w:val="0086415A"/>
    <w:rPr>
      <w:sz w:val="20"/>
    </w:rPr>
  </w:style>
  <w:style w:type="character" w:customStyle="1" w:styleId="FootnoteTextChar">
    <w:name w:val="Footnote Text Char"/>
    <w:basedOn w:val="DefaultParagraphFont"/>
    <w:link w:val="FootnoteText"/>
    <w:semiHidden/>
    <w:rsid w:val="0086415A"/>
    <w:rPr>
      <w:sz w:val="20"/>
    </w:rPr>
  </w:style>
  <w:style w:type="character" w:styleId="FootnoteReference">
    <w:name w:val="footnote reference"/>
    <w:basedOn w:val="DefaultParagraphFont"/>
    <w:semiHidden/>
    <w:unhideWhenUsed/>
    <w:rsid w:val="0086415A"/>
    <w:rPr>
      <w:vertAlign w:val="superscript"/>
    </w:rPr>
  </w:style>
  <w:style w:type="character" w:styleId="CommentReference">
    <w:name w:val="annotation reference"/>
    <w:basedOn w:val="DefaultParagraphFont"/>
    <w:semiHidden/>
    <w:unhideWhenUsed/>
    <w:rsid w:val="00B17FF6"/>
    <w:rPr>
      <w:sz w:val="16"/>
      <w:szCs w:val="16"/>
    </w:rPr>
  </w:style>
  <w:style w:type="paragraph" w:styleId="CommentText">
    <w:name w:val="annotation text"/>
    <w:basedOn w:val="Normal"/>
    <w:link w:val="CommentTextChar"/>
    <w:unhideWhenUsed/>
    <w:rsid w:val="00B17FF6"/>
    <w:rPr>
      <w:sz w:val="20"/>
    </w:rPr>
  </w:style>
  <w:style w:type="character" w:customStyle="1" w:styleId="CommentTextChar">
    <w:name w:val="Comment Text Char"/>
    <w:basedOn w:val="DefaultParagraphFont"/>
    <w:link w:val="CommentText"/>
    <w:rsid w:val="00B17FF6"/>
    <w:rPr>
      <w:sz w:val="20"/>
    </w:rPr>
  </w:style>
  <w:style w:type="paragraph" w:styleId="CommentSubject">
    <w:name w:val="annotation subject"/>
    <w:basedOn w:val="CommentText"/>
    <w:next w:val="CommentText"/>
    <w:link w:val="CommentSubjectChar"/>
    <w:semiHidden/>
    <w:unhideWhenUsed/>
    <w:rsid w:val="00B17FF6"/>
    <w:rPr>
      <w:b/>
      <w:bCs/>
    </w:rPr>
  </w:style>
  <w:style w:type="character" w:customStyle="1" w:styleId="CommentSubjectChar">
    <w:name w:val="Comment Subject Char"/>
    <w:basedOn w:val="CommentTextChar"/>
    <w:link w:val="CommentSubject"/>
    <w:semiHidden/>
    <w:rsid w:val="00B17FF6"/>
    <w:rPr>
      <w:b/>
      <w:bCs/>
      <w:sz w:val="20"/>
    </w:rPr>
  </w:style>
  <w:style w:type="paragraph" w:styleId="Revision">
    <w:name w:val="Revision"/>
    <w:hidden/>
    <w:semiHidden/>
    <w:rsid w:val="004F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4318</Words>
  <Characters>30229</Characters>
  <Application>Microsoft Office Word</Application>
  <DocSecurity>0</DocSecurity>
  <Lines>817</Lines>
  <Paragraphs>308</Paragraphs>
  <ScaleCrop>false</ScaleCrop>
  <Company/>
  <LinksUpToDate>false</LinksUpToDate>
  <CharactersWithSpaces>34239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Vielavičienė</dc:creator>
  <cp:keywords/>
  <cp:lastModifiedBy>Raminta Vielavičienė</cp:lastModifiedBy>
  <cp:revision>3</cp:revision>
  <dcterms:created xsi:type="dcterms:W3CDTF">2026-01-29T16:23:00Z</dcterms:created>
  <dcterms:modified xsi:type="dcterms:W3CDTF">2026-01-29T16:27:00Z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