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78489" w14:textId="083AF006" w:rsidR="00D05E44" w:rsidRPr="00AB4B25" w:rsidRDefault="008E331D" w:rsidP="00D13789">
      <w:pPr>
        <w:widowControl w:val="0"/>
        <w:autoSpaceDE w:val="0"/>
        <w:autoSpaceDN w:val="0"/>
        <w:adjustRightInd w:val="0"/>
        <w:spacing w:after="0" w:line="240" w:lineRule="auto"/>
        <w:ind w:right="-178"/>
        <w:jc w:val="right"/>
        <w:rPr>
          <w:rFonts w:ascii="Times New Roman" w:hAnsi="Times New Roman" w:cs="Times New Roman"/>
          <w:sz w:val="24"/>
          <w:szCs w:val="24"/>
          <w:lang w:eastAsia="lt-LT"/>
        </w:rPr>
      </w:pPr>
      <w:r w:rsidRPr="00AB4B25">
        <w:rPr>
          <w:rFonts w:ascii="Times New Roman" w:hAnsi="Times New Roman" w:cs="Times New Roman"/>
          <w:sz w:val="24"/>
          <w:szCs w:val="24"/>
          <w:lang w:eastAsia="lt-LT"/>
        </w:rPr>
        <w:t xml:space="preserve">Pirkimo sąlygų </w:t>
      </w:r>
      <w:r w:rsidR="00796782">
        <w:rPr>
          <w:rFonts w:ascii="Times New Roman" w:hAnsi="Times New Roman" w:cs="Times New Roman"/>
          <w:sz w:val="24"/>
          <w:szCs w:val="24"/>
          <w:lang w:val="en-GB" w:eastAsia="lt-LT"/>
        </w:rPr>
        <w:t>5</w:t>
      </w:r>
      <w:r w:rsidR="00D05E44" w:rsidRPr="00AB4B25">
        <w:rPr>
          <w:rFonts w:ascii="Times New Roman" w:hAnsi="Times New Roman" w:cs="Times New Roman"/>
          <w:sz w:val="24"/>
          <w:szCs w:val="24"/>
          <w:lang w:eastAsia="lt-LT"/>
        </w:rPr>
        <w:t xml:space="preserve"> priedas</w:t>
      </w:r>
    </w:p>
    <w:p w14:paraId="41344C8B" w14:textId="77777777" w:rsidR="00D05E44" w:rsidRPr="00AD65D6" w:rsidRDefault="00D05E44" w:rsidP="00066F67">
      <w:pPr>
        <w:widowControl w:val="0"/>
        <w:autoSpaceDE w:val="0"/>
        <w:autoSpaceDN w:val="0"/>
        <w:adjustRightInd w:val="0"/>
        <w:spacing w:after="0" w:line="240" w:lineRule="auto"/>
        <w:ind w:right="-178"/>
        <w:jc w:val="center"/>
        <w:rPr>
          <w:rFonts w:ascii="Times New Roman" w:hAnsi="Times New Roman" w:cs="Times New Roman"/>
          <w:sz w:val="20"/>
          <w:szCs w:val="20"/>
          <w:lang w:eastAsia="lt-LT"/>
        </w:rPr>
      </w:pPr>
      <w:r w:rsidRPr="00AD65D6">
        <w:rPr>
          <w:rFonts w:ascii="Times New Roman" w:hAnsi="Times New Roman" w:cs="Times New Roman"/>
          <w:sz w:val="20"/>
          <w:szCs w:val="20"/>
          <w:lang w:eastAsia="lt-LT"/>
        </w:rPr>
        <w:t>(Tiekėjo pavadinimas)</w:t>
      </w:r>
    </w:p>
    <w:p w14:paraId="0E6942FF" w14:textId="77777777" w:rsidR="00D05E44" w:rsidRPr="00AD65D6" w:rsidRDefault="00D05E44" w:rsidP="005C0622">
      <w:pPr>
        <w:widowControl w:val="0"/>
        <w:autoSpaceDE w:val="0"/>
        <w:autoSpaceDN w:val="0"/>
        <w:adjustRightInd w:val="0"/>
        <w:spacing w:after="0" w:line="240" w:lineRule="auto"/>
        <w:ind w:right="-178"/>
        <w:jc w:val="center"/>
        <w:rPr>
          <w:rFonts w:ascii="Times New Roman" w:hAnsi="Times New Roman" w:cs="Times New Roman"/>
          <w:sz w:val="20"/>
          <w:szCs w:val="20"/>
          <w:lang w:eastAsia="lt-LT"/>
        </w:rPr>
      </w:pPr>
    </w:p>
    <w:p w14:paraId="773BE396" w14:textId="77777777" w:rsidR="00D05E44" w:rsidRPr="00C47B35" w:rsidRDefault="00D05E44" w:rsidP="005C0622">
      <w:pPr>
        <w:widowControl w:val="0"/>
        <w:autoSpaceDE w:val="0"/>
        <w:autoSpaceDN w:val="0"/>
        <w:adjustRightInd w:val="0"/>
        <w:spacing w:after="0" w:line="240" w:lineRule="auto"/>
        <w:ind w:firstLine="720"/>
        <w:jc w:val="center"/>
        <w:rPr>
          <w:rFonts w:ascii="Times New Roman" w:hAnsi="Times New Roman" w:cs="Times New Roman"/>
          <w:sz w:val="16"/>
          <w:szCs w:val="16"/>
          <w:lang w:eastAsia="lt-LT"/>
        </w:rPr>
      </w:pPr>
    </w:p>
    <w:p w14:paraId="4F96DF1D" w14:textId="77777777" w:rsidR="00D05E44" w:rsidRPr="00C47B35" w:rsidRDefault="00D05E44" w:rsidP="005C0622">
      <w:pPr>
        <w:widowControl w:val="0"/>
        <w:autoSpaceDE w:val="0"/>
        <w:autoSpaceDN w:val="0"/>
        <w:adjustRightInd w:val="0"/>
        <w:spacing w:after="0" w:line="240" w:lineRule="auto"/>
        <w:ind w:right="-178"/>
        <w:jc w:val="center"/>
        <w:rPr>
          <w:rFonts w:ascii="Times New Roman" w:hAnsi="Times New Roman" w:cs="Times New Roman"/>
          <w:sz w:val="16"/>
          <w:szCs w:val="16"/>
          <w:lang w:eastAsia="lt-LT"/>
        </w:rPr>
      </w:pPr>
      <w:r w:rsidRPr="00C47B35">
        <w:rPr>
          <w:rFonts w:ascii="Times New Roman" w:hAnsi="Times New Roman" w:cs="Times New Roman"/>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A2B7B" w14:textId="77777777" w:rsidR="00D05E44" w:rsidRPr="00AD65D6" w:rsidRDefault="00D05E44" w:rsidP="00AD65D6">
      <w:pPr>
        <w:widowControl w:val="0"/>
        <w:autoSpaceDE w:val="0"/>
        <w:autoSpaceDN w:val="0"/>
        <w:adjustRightInd w:val="0"/>
        <w:spacing w:after="0" w:line="240" w:lineRule="auto"/>
        <w:ind w:right="-178"/>
        <w:jc w:val="center"/>
        <w:rPr>
          <w:rFonts w:ascii="Times New Roman" w:hAnsi="Times New Roman" w:cs="Times New Roman"/>
          <w:sz w:val="20"/>
          <w:szCs w:val="20"/>
          <w:lang w:eastAsia="lt-LT"/>
        </w:rPr>
      </w:pPr>
    </w:p>
    <w:p w14:paraId="3D63069E" w14:textId="5B895BE8" w:rsidR="00D05E44" w:rsidRPr="003D70A3" w:rsidRDefault="00D045C8" w:rsidP="00AD65D6">
      <w:pPr>
        <w:widowControl w:val="0"/>
        <w:tabs>
          <w:tab w:val="center" w:pos="2520"/>
        </w:tabs>
        <w:autoSpaceDE w:val="0"/>
        <w:autoSpaceDN w:val="0"/>
        <w:adjustRightInd w:val="0"/>
        <w:spacing w:after="0" w:line="240" w:lineRule="auto"/>
        <w:jc w:val="both"/>
        <w:rPr>
          <w:rFonts w:ascii="Times New Roman" w:hAnsi="Times New Roman" w:cs="Times New Roman"/>
          <w:sz w:val="24"/>
          <w:szCs w:val="24"/>
          <w:u w:val="single"/>
          <w:lang w:eastAsia="lt-LT"/>
        </w:rPr>
      </w:pPr>
      <w:r>
        <w:rPr>
          <w:rFonts w:ascii="Times New Roman" w:hAnsi="Times New Roman" w:cs="Times New Roman"/>
          <w:sz w:val="24"/>
          <w:szCs w:val="24"/>
          <w:u w:val="single"/>
          <w:lang w:eastAsia="lt-LT"/>
        </w:rPr>
        <w:t>Vilkaviškio r. Pilviškių „Santakos“ gim</w:t>
      </w:r>
      <w:r w:rsidR="003D70A3" w:rsidRPr="003D70A3">
        <w:rPr>
          <w:rFonts w:ascii="Times New Roman" w:hAnsi="Times New Roman" w:cs="Times New Roman"/>
          <w:sz w:val="24"/>
          <w:szCs w:val="24"/>
          <w:u w:val="single"/>
          <w:lang w:eastAsia="lt-LT"/>
        </w:rPr>
        <w:t>nazija</w:t>
      </w:r>
    </w:p>
    <w:p w14:paraId="1B01BBAF" w14:textId="77777777" w:rsidR="00D05E44" w:rsidRPr="00AD65D6" w:rsidRDefault="00D05E44" w:rsidP="00AD65D6">
      <w:pPr>
        <w:widowControl w:val="0"/>
        <w:tabs>
          <w:tab w:val="center" w:pos="2520"/>
        </w:tabs>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 xml:space="preserve"> (Adresatas (perkančioji organizacija))</w:t>
      </w:r>
    </w:p>
    <w:p w14:paraId="2C89EBB6" w14:textId="77777777" w:rsidR="00D05E44" w:rsidRPr="00AD65D6" w:rsidRDefault="00D05E44" w:rsidP="00AD65D6">
      <w:pPr>
        <w:widowControl w:val="0"/>
        <w:tabs>
          <w:tab w:val="center" w:pos="2520"/>
        </w:tabs>
        <w:autoSpaceDE w:val="0"/>
        <w:autoSpaceDN w:val="0"/>
        <w:adjustRightInd w:val="0"/>
        <w:spacing w:after="0" w:line="240" w:lineRule="auto"/>
        <w:jc w:val="both"/>
        <w:rPr>
          <w:rFonts w:ascii="Times New Roman" w:hAnsi="Times New Roman" w:cs="Times New Roman"/>
          <w:sz w:val="24"/>
          <w:szCs w:val="24"/>
          <w:lang w:eastAsia="lt-LT"/>
        </w:rPr>
      </w:pPr>
    </w:p>
    <w:p w14:paraId="4224755E" w14:textId="62A0EAB4" w:rsidR="00D05E44" w:rsidRDefault="00D05E44" w:rsidP="005C0622">
      <w:pPr>
        <w:widowControl w:val="0"/>
        <w:autoSpaceDE w:val="0"/>
        <w:autoSpaceDN w:val="0"/>
        <w:adjustRightInd w:val="0"/>
        <w:spacing w:after="0" w:line="240" w:lineRule="auto"/>
        <w:jc w:val="center"/>
        <w:rPr>
          <w:rFonts w:ascii="Times New Roman" w:hAnsi="Times New Roman" w:cs="Times New Roman"/>
          <w:b/>
          <w:bCs/>
          <w:sz w:val="24"/>
          <w:szCs w:val="24"/>
          <w:lang w:eastAsia="lt-LT"/>
        </w:rPr>
      </w:pPr>
      <w:r w:rsidRPr="00AD65D6">
        <w:rPr>
          <w:rFonts w:ascii="Times New Roman" w:hAnsi="Times New Roman" w:cs="Times New Roman"/>
          <w:b/>
          <w:bCs/>
          <w:sz w:val="24"/>
          <w:szCs w:val="24"/>
          <w:lang w:eastAsia="lt-LT"/>
        </w:rPr>
        <w:t>PASIŪLYMAS</w:t>
      </w:r>
      <w:r>
        <w:rPr>
          <w:rFonts w:ascii="Times New Roman" w:hAnsi="Times New Roman" w:cs="Times New Roman"/>
          <w:b/>
          <w:bCs/>
          <w:sz w:val="24"/>
          <w:szCs w:val="24"/>
          <w:lang w:eastAsia="lt-LT"/>
        </w:rPr>
        <w:t xml:space="preserve"> </w:t>
      </w:r>
      <w:r w:rsidR="00D045C8">
        <w:rPr>
          <w:rFonts w:ascii="Times New Roman" w:hAnsi="Times New Roman" w:cs="Times New Roman"/>
          <w:b/>
          <w:bCs/>
          <w:sz w:val="24"/>
          <w:szCs w:val="24"/>
        </w:rPr>
        <w:t>DĖL</w:t>
      </w:r>
      <w:r w:rsidR="00DE2188">
        <w:rPr>
          <w:rFonts w:ascii="Times New Roman" w:hAnsi="Times New Roman" w:cs="Times New Roman"/>
          <w:b/>
          <w:bCs/>
          <w:sz w:val="24"/>
          <w:szCs w:val="24"/>
        </w:rPr>
        <w:t xml:space="preserve"> BALDŲ</w:t>
      </w:r>
    </w:p>
    <w:p w14:paraId="0BB75F3C" w14:textId="77777777" w:rsidR="00D05E44" w:rsidRPr="00AD65D6" w:rsidRDefault="00D05E44" w:rsidP="0076118C">
      <w:pPr>
        <w:widowControl w:val="0"/>
        <w:autoSpaceDE w:val="0"/>
        <w:autoSpaceDN w:val="0"/>
        <w:adjustRightInd w:val="0"/>
        <w:spacing w:after="0" w:line="240" w:lineRule="auto"/>
        <w:rPr>
          <w:rFonts w:ascii="Times New Roman" w:hAnsi="Times New Roman" w:cs="Times New Roman"/>
          <w:b/>
          <w:bCs/>
          <w:sz w:val="24"/>
          <w:szCs w:val="24"/>
          <w:lang w:eastAsia="lt-LT"/>
        </w:rPr>
      </w:pPr>
    </w:p>
    <w:p w14:paraId="14CD2A3C" w14:textId="77777777" w:rsidR="00D05E44" w:rsidRPr="00AD65D6" w:rsidRDefault="00D05E44" w:rsidP="00AD65D6">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lt-LT"/>
        </w:rPr>
      </w:pPr>
      <w:r w:rsidRPr="00AD65D6">
        <w:rPr>
          <w:rFonts w:ascii="Times New Roman" w:hAnsi="Times New Roman" w:cs="Times New Roman"/>
          <w:b/>
          <w:bCs/>
          <w:caps/>
          <w:sz w:val="24"/>
          <w:szCs w:val="24"/>
          <w:lang w:eastAsia="lt-LT"/>
        </w:rPr>
        <w:t xml:space="preserve"> </w:t>
      </w:r>
      <w:r w:rsidRPr="00AD65D6">
        <w:rPr>
          <w:rFonts w:ascii="Times New Roman" w:hAnsi="Times New Roman" w:cs="Times New Roman"/>
          <w:sz w:val="24"/>
          <w:szCs w:val="24"/>
          <w:lang w:eastAsia="lt-LT"/>
        </w:rPr>
        <w:t>____________</w:t>
      </w:r>
      <w:r w:rsidRPr="00AD65D6">
        <w:rPr>
          <w:rFonts w:ascii="Times New Roman" w:hAnsi="Times New Roman" w:cs="Times New Roman"/>
          <w:b/>
          <w:bCs/>
          <w:sz w:val="24"/>
          <w:szCs w:val="24"/>
          <w:lang w:eastAsia="lt-LT"/>
        </w:rPr>
        <w:t xml:space="preserve"> </w:t>
      </w:r>
      <w:r w:rsidRPr="00AD65D6">
        <w:rPr>
          <w:rFonts w:ascii="Times New Roman" w:hAnsi="Times New Roman" w:cs="Times New Roman"/>
          <w:sz w:val="24"/>
          <w:szCs w:val="24"/>
          <w:lang w:eastAsia="lt-LT"/>
        </w:rPr>
        <w:t>Nr.______</w:t>
      </w:r>
    </w:p>
    <w:p w14:paraId="1DDA046F" w14:textId="77777777" w:rsidR="00D05E44" w:rsidRPr="00AD65D6" w:rsidRDefault="00D05E44" w:rsidP="00AD65D6">
      <w:pPr>
        <w:widowControl w:val="0"/>
        <w:shd w:val="clear" w:color="auto" w:fill="FFFFFF"/>
        <w:autoSpaceDE w:val="0"/>
        <w:autoSpaceDN w:val="0"/>
        <w:adjustRightInd w:val="0"/>
        <w:spacing w:after="0" w:line="240" w:lineRule="auto"/>
        <w:ind w:left="2592" w:firstLine="1296"/>
        <w:rPr>
          <w:rFonts w:ascii="Times New Roman" w:hAnsi="Times New Roman" w:cs="Times New Roman"/>
          <w:sz w:val="20"/>
          <w:szCs w:val="20"/>
          <w:lang w:eastAsia="lt-LT"/>
        </w:rPr>
      </w:pPr>
      <w:r w:rsidRPr="00AD65D6">
        <w:rPr>
          <w:rFonts w:ascii="Times New Roman" w:hAnsi="Times New Roman" w:cs="Times New Roman"/>
          <w:sz w:val="20"/>
          <w:szCs w:val="20"/>
          <w:lang w:eastAsia="lt-LT"/>
        </w:rPr>
        <w:t xml:space="preserve">    (Data)</w:t>
      </w:r>
    </w:p>
    <w:p w14:paraId="4FE8D87C" w14:textId="77777777" w:rsidR="00D05E44" w:rsidRPr="00AD65D6" w:rsidRDefault="00D05E44" w:rsidP="00AD65D6">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____________</w:t>
      </w:r>
    </w:p>
    <w:p w14:paraId="32C5F5CC" w14:textId="77777777" w:rsidR="00D05E44" w:rsidRPr="00AD65D6" w:rsidRDefault="00D05E44" w:rsidP="00AD65D6">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lang w:eastAsia="lt-LT"/>
        </w:rPr>
      </w:pPr>
      <w:r w:rsidRPr="00AD65D6">
        <w:rPr>
          <w:rFonts w:ascii="Times New Roman" w:hAnsi="Times New Roman" w:cs="Times New Roman"/>
          <w:sz w:val="20"/>
          <w:szCs w:val="20"/>
          <w:lang w:eastAsia="lt-LT"/>
        </w:rPr>
        <w:t>(Sudarymo vieta)</w:t>
      </w:r>
    </w:p>
    <w:p w14:paraId="6F736A66" w14:textId="77777777" w:rsidR="00D05E44" w:rsidRPr="00AD65D6" w:rsidRDefault="00D05E44" w:rsidP="0076118C">
      <w:pPr>
        <w:widowControl w:val="0"/>
        <w:shd w:val="clear" w:color="auto" w:fill="FFFFFF"/>
        <w:autoSpaceDE w:val="0"/>
        <w:autoSpaceDN w:val="0"/>
        <w:adjustRightInd w:val="0"/>
        <w:spacing w:after="0" w:line="240" w:lineRule="auto"/>
        <w:rPr>
          <w:rFonts w:ascii="Times New Roman" w:hAnsi="Times New Roman" w:cs="Times New Roman"/>
          <w:sz w:val="20"/>
          <w:szCs w:val="20"/>
          <w:lang w:eastAsia="lt-LT"/>
        </w:rPr>
      </w:pPr>
    </w:p>
    <w:tbl>
      <w:tblPr>
        <w:tblW w:w="492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3542"/>
      </w:tblGrid>
      <w:tr w:rsidR="00D05E44" w:rsidRPr="0049062B" w14:paraId="0CE96BB1" w14:textId="77777777">
        <w:tc>
          <w:tcPr>
            <w:tcW w:w="3134" w:type="pct"/>
          </w:tcPr>
          <w:p w14:paraId="39C5BC5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sz w:val="24"/>
                <w:szCs w:val="24"/>
                <w:lang w:eastAsia="lt-LT"/>
              </w:rPr>
              <w:t xml:space="preserve">Tiekėjo pavadinimas </w:t>
            </w:r>
            <w:r w:rsidRPr="00AD65D6">
              <w:rPr>
                <w:rFonts w:ascii="Times New Roman" w:hAnsi="Times New Roman" w:cs="Times New Roman"/>
                <w:i/>
                <w:iCs/>
                <w:sz w:val="24"/>
                <w:szCs w:val="24"/>
                <w:lang w:eastAsia="lt-LT"/>
              </w:rPr>
              <w:t>(Jeigu dalyvauja ūkio subjektų grupė, surašomi visi dalyvių pavadinimai)</w:t>
            </w:r>
          </w:p>
        </w:tc>
        <w:tc>
          <w:tcPr>
            <w:tcW w:w="1866" w:type="pct"/>
          </w:tcPr>
          <w:p w14:paraId="71D76E62"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p w14:paraId="70B28D73"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0B478ACF" w14:textId="77777777">
        <w:tc>
          <w:tcPr>
            <w:tcW w:w="3134" w:type="pct"/>
          </w:tcPr>
          <w:p w14:paraId="71D522F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Tiekėjo adresas</w:t>
            </w:r>
            <w:r w:rsidRPr="00AD65D6">
              <w:rPr>
                <w:rFonts w:ascii="Times New Roman" w:hAnsi="Times New Roman" w:cs="Times New Roman"/>
                <w:i/>
                <w:iCs/>
                <w:sz w:val="24"/>
                <w:szCs w:val="24"/>
                <w:lang w:eastAsia="lt-LT"/>
              </w:rPr>
              <w:t xml:space="preserve"> (Jeigu dalyvauja ūkio subjektų grupė, surašomi visi dalyvių adresai)</w:t>
            </w:r>
          </w:p>
        </w:tc>
        <w:tc>
          <w:tcPr>
            <w:tcW w:w="1866" w:type="pct"/>
          </w:tcPr>
          <w:p w14:paraId="18AB4A61"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p w14:paraId="7E512D66"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2DFBBB35" w14:textId="77777777">
        <w:tc>
          <w:tcPr>
            <w:tcW w:w="3134" w:type="pct"/>
          </w:tcPr>
          <w:p w14:paraId="52A4D84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Už pasiūlymą atsakingo asmens vardas, pavardė</w:t>
            </w:r>
          </w:p>
        </w:tc>
        <w:tc>
          <w:tcPr>
            <w:tcW w:w="1866" w:type="pct"/>
          </w:tcPr>
          <w:p w14:paraId="1909F4A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725F1628" w14:textId="77777777">
        <w:tc>
          <w:tcPr>
            <w:tcW w:w="3134" w:type="pct"/>
          </w:tcPr>
          <w:p w14:paraId="2D49A27E"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Telefono numeris</w:t>
            </w:r>
          </w:p>
        </w:tc>
        <w:tc>
          <w:tcPr>
            <w:tcW w:w="1866" w:type="pct"/>
          </w:tcPr>
          <w:p w14:paraId="7CEB8520"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4A523D59" w14:textId="77777777">
        <w:tc>
          <w:tcPr>
            <w:tcW w:w="3134" w:type="pct"/>
          </w:tcPr>
          <w:p w14:paraId="44E1EE5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Fakso numeris</w:t>
            </w:r>
          </w:p>
        </w:tc>
        <w:tc>
          <w:tcPr>
            <w:tcW w:w="1866" w:type="pct"/>
          </w:tcPr>
          <w:p w14:paraId="2A81A2E0"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55E3A862" w14:textId="77777777">
        <w:tc>
          <w:tcPr>
            <w:tcW w:w="3134" w:type="pct"/>
          </w:tcPr>
          <w:p w14:paraId="50084E3B"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El. pašto adresas</w:t>
            </w:r>
          </w:p>
        </w:tc>
        <w:tc>
          <w:tcPr>
            <w:tcW w:w="1866" w:type="pct"/>
          </w:tcPr>
          <w:p w14:paraId="69AE118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bl>
    <w:p w14:paraId="19BF9BDC"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p w14:paraId="66CAFBBF"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D05E44" w:rsidRPr="0049062B" w14:paraId="5133733E" w14:textId="77777777">
        <w:tc>
          <w:tcPr>
            <w:tcW w:w="6350" w:type="dxa"/>
          </w:tcPr>
          <w:p w14:paraId="1428AA6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Subtiekėjo  (</w:t>
            </w:r>
            <w:r w:rsidRPr="00AD65D6">
              <w:rPr>
                <w:rFonts w:ascii="Times New Roman" w:hAnsi="Times New Roman" w:cs="Times New Roman"/>
                <w:i/>
                <w:iCs/>
                <w:sz w:val="24"/>
                <w:szCs w:val="24"/>
                <w:lang w:eastAsia="lt-LT"/>
              </w:rPr>
              <w:noBreakHyphen/>
              <w:t xml:space="preserve">ų) pavadinimas (-ai) </w:t>
            </w:r>
          </w:p>
        </w:tc>
        <w:tc>
          <w:tcPr>
            <w:tcW w:w="3261" w:type="dxa"/>
          </w:tcPr>
          <w:p w14:paraId="771DE6FD"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0418B2C6" w14:textId="77777777">
        <w:tc>
          <w:tcPr>
            <w:tcW w:w="6350" w:type="dxa"/>
          </w:tcPr>
          <w:p w14:paraId="3DD8EAC3"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Subtiekėjo (</w:t>
            </w:r>
            <w:r w:rsidRPr="00AD65D6">
              <w:rPr>
                <w:rFonts w:ascii="Times New Roman" w:hAnsi="Times New Roman" w:cs="Times New Roman"/>
                <w:i/>
                <w:iCs/>
                <w:sz w:val="24"/>
                <w:szCs w:val="24"/>
                <w:lang w:eastAsia="lt-LT"/>
              </w:rPr>
              <w:noBreakHyphen/>
              <w:t xml:space="preserve">ų) adresas (-ai) </w:t>
            </w:r>
          </w:p>
        </w:tc>
        <w:tc>
          <w:tcPr>
            <w:tcW w:w="3261" w:type="dxa"/>
          </w:tcPr>
          <w:p w14:paraId="45B3217E"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3F0A0EDA" w14:textId="77777777">
        <w:tc>
          <w:tcPr>
            <w:tcW w:w="6350" w:type="dxa"/>
          </w:tcPr>
          <w:p w14:paraId="428EFACB" w14:textId="77777777" w:rsidR="00D05E44" w:rsidRPr="00AD65D6" w:rsidRDefault="00D05E44" w:rsidP="00AD65D6">
            <w:pPr>
              <w:widowControl w:val="0"/>
              <w:tabs>
                <w:tab w:val="left" w:pos="615"/>
              </w:tabs>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Įsipareigojimų dalis (procentais), kuriai ketinama pasitelkti subtiekėją (-us)</w:t>
            </w:r>
          </w:p>
        </w:tc>
        <w:tc>
          <w:tcPr>
            <w:tcW w:w="3261" w:type="dxa"/>
          </w:tcPr>
          <w:p w14:paraId="023825AD"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30ED8BE7" w14:textId="77777777">
        <w:tc>
          <w:tcPr>
            <w:tcW w:w="6350" w:type="dxa"/>
          </w:tcPr>
          <w:p w14:paraId="7FE8931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 xml:space="preserve">Įsipareigojimai, kuriuos numatoma perduoti subtiekėjui </w:t>
            </w:r>
          </w:p>
        </w:tc>
        <w:tc>
          <w:tcPr>
            <w:tcW w:w="3261" w:type="dxa"/>
          </w:tcPr>
          <w:p w14:paraId="185FDEA8" w14:textId="77777777" w:rsidR="00D05E44" w:rsidRPr="00AD65D6" w:rsidRDefault="00D05E44" w:rsidP="00AD65D6">
            <w:pPr>
              <w:widowControl w:val="0"/>
              <w:autoSpaceDE w:val="0"/>
              <w:autoSpaceDN w:val="0"/>
              <w:adjustRightInd w:val="0"/>
              <w:spacing w:after="0" w:line="240" w:lineRule="auto"/>
              <w:ind w:left="-142" w:firstLine="720"/>
              <w:jc w:val="both"/>
              <w:rPr>
                <w:rFonts w:ascii="Times New Roman" w:hAnsi="Times New Roman" w:cs="Times New Roman"/>
                <w:sz w:val="24"/>
                <w:szCs w:val="24"/>
                <w:lang w:eastAsia="lt-LT"/>
              </w:rPr>
            </w:pPr>
          </w:p>
        </w:tc>
      </w:tr>
      <w:tr w:rsidR="00D05E44" w:rsidRPr="0049062B" w14:paraId="3E82FABD" w14:textId="77777777">
        <w:tc>
          <w:tcPr>
            <w:tcW w:w="6350" w:type="dxa"/>
          </w:tcPr>
          <w:p w14:paraId="241CF197"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Pr>
          <w:p w14:paraId="056CEB13"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tc>
      </w:tr>
    </w:tbl>
    <w:p w14:paraId="41D9FF66"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pacing w:val="-4"/>
          <w:sz w:val="24"/>
          <w:szCs w:val="24"/>
          <w:lang w:eastAsia="lt-LT"/>
        </w:rPr>
      </w:pPr>
      <w:r w:rsidRPr="00AD65D6">
        <w:rPr>
          <w:rFonts w:ascii="Times New Roman" w:hAnsi="Times New Roman" w:cs="Times New Roman"/>
          <w:i/>
          <w:iCs/>
          <w:spacing w:val="-4"/>
          <w:sz w:val="24"/>
          <w:szCs w:val="24"/>
          <w:lang w:eastAsia="lt-LT"/>
        </w:rPr>
        <w:t>Pastaba. Pildoma, jei tiekėjas ketina pasitelkti subtiekėją/us ar specialistus, kuriuos ketina įdarbinti</w:t>
      </w:r>
    </w:p>
    <w:p w14:paraId="6327C49E"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p w14:paraId="07AED611" w14:textId="77777777" w:rsidR="00D05E44" w:rsidRDefault="00D05E44" w:rsidP="009E7EC3">
      <w:pPr>
        <w:widowControl w:val="0"/>
        <w:autoSpaceDE w:val="0"/>
        <w:autoSpaceDN w:val="0"/>
        <w:adjustRightInd w:val="0"/>
        <w:spacing w:after="0" w:line="240" w:lineRule="auto"/>
        <w:ind w:left="-142" w:firstLine="709"/>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Šiuo pasiūlymu pažymime, kad sutinkame su visomis pirkimo sąlygomis, nustatytomis </w:t>
      </w:r>
      <w:r>
        <w:rPr>
          <w:rFonts w:ascii="Times New Roman" w:hAnsi="Times New Roman" w:cs="Times New Roman"/>
          <w:sz w:val="24"/>
          <w:szCs w:val="24"/>
          <w:lang w:eastAsia="lt-LT"/>
        </w:rPr>
        <w:t>pirkimo skelbime, paskelbtame Centrinėje viešųjų pirkimų informacinėje sistemoje (toliau – CVP IS)</w:t>
      </w:r>
      <w:r w:rsidRPr="00AD65D6">
        <w:rPr>
          <w:rFonts w:ascii="Times New Roman" w:hAnsi="Times New Roman" w:cs="Times New Roman"/>
          <w:sz w:val="24"/>
          <w:szCs w:val="24"/>
          <w:lang w:eastAsia="lt-LT"/>
        </w:rPr>
        <w:t xml:space="preserve"> ir kituose pirkimo dokumentuose (jų paaiškinimuose, papildymuose).</w:t>
      </w:r>
    </w:p>
    <w:p w14:paraId="5956F688" w14:textId="77777777" w:rsidR="00D05E44" w:rsidRPr="00AD65D6" w:rsidRDefault="00D05E44" w:rsidP="009E7EC3">
      <w:pPr>
        <w:widowControl w:val="0"/>
        <w:autoSpaceDE w:val="0"/>
        <w:autoSpaceDN w:val="0"/>
        <w:adjustRightInd w:val="0"/>
        <w:spacing w:after="0" w:line="240" w:lineRule="auto"/>
        <w:ind w:left="-142" w:firstLine="709"/>
        <w:jc w:val="both"/>
        <w:rPr>
          <w:rFonts w:ascii="Times New Roman" w:hAnsi="Times New Roman" w:cs="Times New Roman"/>
          <w:sz w:val="24"/>
          <w:szCs w:val="24"/>
          <w:lang w:eastAsia="lt-LT"/>
        </w:rPr>
      </w:pPr>
    </w:p>
    <w:p w14:paraId="64659120" w14:textId="173E72EE" w:rsidR="006C006B" w:rsidRPr="00C61DB9" w:rsidRDefault="00880305" w:rsidP="006C006B">
      <w:pPr>
        <w:spacing w:before="120" w:after="0"/>
        <w:jc w:val="both"/>
        <w:rPr>
          <w:rFonts w:ascii="Times New Roman" w:hAnsi="Times New Roman" w:cs="Times New Roman"/>
          <w:color w:val="000000"/>
        </w:rPr>
      </w:pPr>
      <w:r>
        <w:rPr>
          <w:rFonts w:ascii="Times New Roman" w:hAnsi="Times New Roman" w:cs="Times New Roman"/>
          <w:color w:val="000000"/>
        </w:rPr>
        <w:t>Mes siūlome:</w:t>
      </w:r>
    </w:p>
    <w:tbl>
      <w:tblPr>
        <w:tblW w:w="9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2473"/>
        <w:gridCol w:w="992"/>
        <w:gridCol w:w="1560"/>
        <w:gridCol w:w="1842"/>
        <w:gridCol w:w="1842"/>
      </w:tblGrid>
      <w:tr w:rsidR="001F5172" w:rsidRPr="002C0BC4" w14:paraId="67711B21" w14:textId="77777777" w:rsidTr="001F5172">
        <w:tc>
          <w:tcPr>
            <w:tcW w:w="605" w:type="dxa"/>
            <w:vAlign w:val="center"/>
          </w:tcPr>
          <w:p w14:paraId="7DA962EB" w14:textId="77777777" w:rsidR="001F5172" w:rsidRPr="002C0BC4" w:rsidRDefault="001F5172" w:rsidP="00C60F75">
            <w:pPr>
              <w:tabs>
                <w:tab w:val="left" w:pos="0"/>
                <w:tab w:val="left" w:pos="567"/>
                <w:tab w:val="left" w:pos="709"/>
              </w:tabs>
              <w:spacing w:after="0" w:line="240" w:lineRule="auto"/>
              <w:jc w:val="center"/>
              <w:rPr>
                <w:rFonts w:ascii="Times New Roman" w:hAnsi="Times New Roman" w:cs="Times New Roman"/>
                <w:b/>
                <w:bCs/>
                <w:sz w:val="24"/>
                <w:szCs w:val="24"/>
                <w:lang w:val="en-US"/>
              </w:rPr>
            </w:pPr>
            <w:r w:rsidRPr="002C0BC4">
              <w:rPr>
                <w:rFonts w:ascii="Times New Roman" w:hAnsi="Times New Roman" w:cs="Times New Roman"/>
                <w:b/>
                <w:bCs/>
                <w:sz w:val="24"/>
                <w:szCs w:val="24"/>
                <w:lang w:val="en-US"/>
              </w:rPr>
              <w:t>Eil. Nr.</w:t>
            </w:r>
          </w:p>
        </w:tc>
        <w:tc>
          <w:tcPr>
            <w:tcW w:w="2473" w:type="dxa"/>
            <w:vAlign w:val="center"/>
          </w:tcPr>
          <w:p w14:paraId="6644DBB0" w14:textId="77777777" w:rsidR="001F5172" w:rsidRPr="002C0BC4" w:rsidRDefault="001F5172" w:rsidP="00C60F75">
            <w:pPr>
              <w:tabs>
                <w:tab w:val="left" w:pos="284"/>
                <w:tab w:val="left" w:pos="567"/>
                <w:tab w:val="left" w:pos="709"/>
              </w:tabs>
              <w:spacing w:after="0" w:line="240" w:lineRule="auto"/>
              <w:ind w:firstLine="184"/>
              <w:jc w:val="center"/>
              <w:rPr>
                <w:rFonts w:ascii="Times New Roman" w:hAnsi="Times New Roman" w:cs="Times New Roman"/>
                <w:b/>
                <w:bCs/>
                <w:sz w:val="24"/>
                <w:szCs w:val="24"/>
                <w:lang w:val="en-US"/>
              </w:rPr>
            </w:pPr>
            <w:r w:rsidRPr="002C0BC4">
              <w:rPr>
                <w:rFonts w:ascii="Times New Roman" w:hAnsi="Times New Roman" w:cs="Times New Roman"/>
                <w:b/>
                <w:bCs/>
                <w:sz w:val="24"/>
                <w:szCs w:val="24"/>
                <w:lang w:val="en-US"/>
              </w:rPr>
              <w:t>Prekės pavadinimas</w:t>
            </w:r>
          </w:p>
        </w:tc>
        <w:tc>
          <w:tcPr>
            <w:tcW w:w="992" w:type="dxa"/>
            <w:vAlign w:val="center"/>
          </w:tcPr>
          <w:p w14:paraId="7AACD4C3" w14:textId="77777777" w:rsidR="001F5172" w:rsidRPr="002C0BC4" w:rsidRDefault="001F5172" w:rsidP="00C60F75">
            <w:pPr>
              <w:tabs>
                <w:tab w:val="left" w:pos="284"/>
                <w:tab w:val="left" w:pos="567"/>
                <w:tab w:val="left" w:pos="709"/>
              </w:tabs>
              <w:spacing w:after="0" w:line="240" w:lineRule="auto"/>
              <w:ind w:hanging="20"/>
              <w:jc w:val="center"/>
              <w:rPr>
                <w:rFonts w:ascii="Times New Roman" w:hAnsi="Times New Roman" w:cs="Times New Roman"/>
                <w:b/>
                <w:bCs/>
                <w:sz w:val="24"/>
                <w:szCs w:val="24"/>
                <w:lang w:val="en-US"/>
              </w:rPr>
            </w:pPr>
            <w:r w:rsidRPr="002C0BC4">
              <w:rPr>
                <w:rFonts w:ascii="Times New Roman" w:hAnsi="Times New Roman" w:cs="Times New Roman"/>
                <w:b/>
                <w:bCs/>
                <w:sz w:val="24"/>
                <w:szCs w:val="24"/>
                <w:lang w:val="en-US"/>
              </w:rPr>
              <w:t>Mato vnt.</w:t>
            </w:r>
          </w:p>
        </w:tc>
        <w:tc>
          <w:tcPr>
            <w:tcW w:w="1560" w:type="dxa"/>
            <w:vAlign w:val="center"/>
          </w:tcPr>
          <w:p w14:paraId="536B3746" w14:textId="77777777" w:rsidR="001F5172" w:rsidRPr="002C0BC4" w:rsidRDefault="001F5172" w:rsidP="00C60F75">
            <w:pPr>
              <w:tabs>
                <w:tab w:val="left" w:pos="284"/>
                <w:tab w:val="left" w:pos="567"/>
                <w:tab w:val="left" w:pos="709"/>
              </w:tabs>
              <w:spacing w:after="0" w:line="240" w:lineRule="auto"/>
              <w:ind w:hanging="69"/>
              <w:jc w:val="center"/>
              <w:rPr>
                <w:rFonts w:ascii="Times New Roman" w:hAnsi="Times New Roman" w:cs="Times New Roman"/>
                <w:b/>
                <w:bCs/>
                <w:sz w:val="24"/>
                <w:szCs w:val="24"/>
                <w:lang w:val="en-US"/>
              </w:rPr>
            </w:pPr>
            <w:r w:rsidRPr="002C0BC4">
              <w:rPr>
                <w:rFonts w:ascii="Times New Roman" w:hAnsi="Times New Roman" w:cs="Times New Roman"/>
                <w:b/>
                <w:bCs/>
                <w:sz w:val="24"/>
                <w:szCs w:val="24"/>
                <w:lang w:val="en-US"/>
              </w:rPr>
              <w:t>Kiekis, vnt.</w:t>
            </w:r>
          </w:p>
          <w:p w14:paraId="53344AC6" w14:textId="77777777" w:rsidR="001F5172" w:rsidRPr="002C0BC4"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lang w:val="en-US"/>
              </w:rPr>
            </w:pPr>
          </w:p>
        </w:tc>
        <w:tc>
          <w:tcPr>
            <w:tcW w:w="1842" w:type="dxa"/>
          </w:tcPr>
          <w:p w14:paraId="18257FAC" w14:textId="77777777" w:rsidR="001F5172" w:rsidRPr="002C0BC4"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lang w:val="en-US"/>
              </w:rPr>
            </w:pPr>
            <w:r w:rsidRPr="002C0BC4">
              <w:rPr>
                <w:rFonts w:ascii="Times New Roman" w:hAnsi="Times New Roman" w:cs="Times New Roman"/>
                <w:b/>
                <w:bCs/>
                <w:sz w:val="24"/>
                <w:szCs w:val="24"/>
                <w:lang w:val="en-US"/>
              </w:rPr>
              <w:t xml:space="preserve">1 Vnt. kaina, </w:t>
            </w:r>
          </w:p>
          <w:p w14:paraId="719FB8FB" w14:textId="77777777" w:rsidR="001F5172" w:rsidRPr="002C0BC4"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lang w:val="en-US"/>
              </w:rPr>
            </w:pPr>
            <w:r w:rsidRPr="002C0BC4">
              <w:rPr>
                <w:rFonts w:ascii="Times New Roman" w:hAnsi="Times New Roman" w:cs="Times New Roman"/>
                <w:b/>
                <w:bCs/>
                <w:sz w:val="24"/>
                <w:szCs w:val="24"/>
                <w:lang w:val="en-US"/>
              </w:rPr>
              <w:t>Eur be PVM</w:t>
            </w:r>
          </w:p>
        </w:tc>
        <w:tc>
          <w:tcPr>
            <w:tcW w:w="1842" w:type="dxa"/>
          </w:tcPr>
          <w:p w14:paraId="17886AAD" w14:textId="13D314C4" w:rsidR="001F5172" w:rsidRPr="002C0BC4" w:rsidRDefault="001F5172" w:rsidP="00C60F75">
            <w:pPr>
              <w:tabs>
                <w:tab w:val="left" w:pos="284"/>
                <w:tab w:val="left" w:pos="567"/>
                <w:tab w:val="left" w:pos="709"/>
              </w:tabs>
              <w:spacing w:after="0" w:line="240" w:lineRule="auto"/>
              <w:jc w:val="center"/>
              <w:rPr>
                <w:rFonts w:ascii="Times New Roman" w:hAnsi="Times New Roman" w:cs="Times New Roman"/>
                <w:b/>
                <w:bCs/>
                <w:sz w:val="24"/>
                <w:szCs w:val="24"/>
                <w:lang w:val="fi-FI"/>
              </w:rPr>
            </w:pPr>
            <w:r w:rsidRPr="002C0BC4">
              <w:rPr>
                <w:rFonts w:ascii="Times New Roman" w:hAnsi="Times New Roman" w:cs="Times New Roman"/>
                <w:b/>
                <w:bCs/>
                <w:sz w:val="24"/>
                <w:szCs w:val="24"/>
                <w:lang w:val="fi-FI"/>
              </w:rPr>
              <w:t>Bendra viso kiekio kaina, Eur be PVM (4x5)</w:t>
            </w:r>
          </w:p>
        </w:tc>
      </w:tr>
      <w:tr w:rsidR="001F5172" w:rsidRPr="002C0BC4" w14:paraId="185BEA2C" w14:textId="77777777" w:rsidTr="001F5172">
        <w:trPr>
          <w:trHeight w:val="239"/>
        </w:trPr>
        <w:tc>
          <w:tcPr>
            <w:tcW w:w="605" w:type="dxa"/>
            <w:vAlign w:val="center"/>
          </w:tcPr>
          <w:p w14:paraId="792AA83C" w14:textId="77777777" w:rsidR="001F5172" w:rsidRPr="002C0BC4" w:rsidRDefault="001F5172" w:rsidP="00C60F75">
            <w:pPr>
              <w:tabs>
                <w:tab w:val="left" w:pos="0"/>
                <w:tab w:val="left" w:pos="567"/>
                <w:tab w:val="left" w:pos="709"/>
              </w:tabs>
              <w:spacing w:after="0" w:line="240" w:lineRule="auto"/>
              <w:ind w:firstLine="74"/>
              <w:jc w:val="center"/>
              <w:rPr>
                <w:rFonts w:ascii="Times New Roman" w:hAnsi="Times New Roman" w:cs="Times New Roman"/>
                <w:iCs/>
                <w:sz w:val="24"/>
                <w:szCs w:val="24"/>
                <w:lang w:val="en-US"/>
              </w:rPr>
            </w:pPr>
            <w:r w:rsidRPr="002C0BC4">
              <w:rPr>
                <w:rFonts w:ascii="Times New Roman" w:hAnsi="Times New Roman" w:cs="Times New Roman"/>
                <w:iCs/>
                <w:sz w:val="24"/>
                <w:szCs w:val="24"/>
                <w:lang w:val="en-US"/>
              </w:rPr>
              <w:t>1</w:t>
            </w:r>
          </w:p>
        </w:tc>
        <w:tc>
          <w:tcPr>
            <w:tcW w:w="2473" w:type="dxa"/>
            <w:vAlign w:val="center"/>
          </w:tcPr>
          <w:p w14:paraId="74851189" w14:textId="77777777" w:rsidR="001F5172" w:rsidRPr="002C0BC4"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lang w:val="en-US"/>
              </w:rPr>
            </w:pPr>
            <w:r w:rsidRPr="002C0BC4">
              <w:rPr>
                <w:rFonts w:ascii="Times New Roman" w:hAnsi="Times New Roman" w:cs="Times New Roman"/>
                <w:iCs/>
                <w:sz w:val="24"/>
                <w:szCs w:val="24"/>
                <w:lang w:val="en-US"/>
              </w:rPr>
              <w:t>2</w:t>
            </w:r>
          </w:p>
        </w:tc>
        <w:tc>
          <w:tcPr>
            <w:tcW w:w="992" w:type="dxa"/>
            <w:vAlign w:val="center"/>
          </w:tcPr>
          <w:p w14:paraId="2FFEABD5" w14:textId="77777777" w:rsidR="001F5172" w:rsidRPr="002C0BC4"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lang w:val="en-US"/>
              </w:rPr>
            </w:pPr>
            <w:r w:rsidRPr="002C0BC4">
              <w:rPr>
                <w:rFonts w:ascii="Times New Roman" w:hAnsi="Times New Roman" w:cs="Times New Roman"/>
                <w:iCs/>
                <w:sz w:val="24"/>
                <w:szCs w:val="24"/>
                <w:lang w:val="en-US"/>
              </w:rPr>
              <w:t>3</w:t>
            </w:r>
          </w:p>
        </w:tc>
        <w:tc>
          <w:tcPr>
            <w:tcW w:w="1560" w:type="dxa"/>
            <w:vAlign w:val="center"/>
          </w:tcPr>
          <w:p w14:paraId="5812D5FB" w14:textId="77777777" w:rsidR="001F5172" w:rsidRPr="002C0BC4" w:rsidRDefault="001F5172" w:rsidP="00C60F75">
            <w:pPr>
              <w:tabs>
                <w:tab w:val="left" w:pos="284"/>
                <w:tab w:val="left" w:pos="567"/>
                <w:tab w:val="left" w:pos="709"/>
              </w:tabs>
              <w:spacing w:after="0" w:line="240" w:lineRule="auto"/>
              <w:ind w:hanging="104"/>
              <w:jc w:val="center"/>
              <w:rPr>
                <w:rFonts w:ascii="Times New Roman" w:hAnsi="Times New Roman" w:cs="Times New Roman"/>
                <w:iCs/>
                <w:sz w:val="24"/>
                <w:szCs w:val="24"/>
                <w:lang w:val="en-US"/>
              </w:rPr>
            </w:pPr>
            <w:r w:rsidRPr="002C0BC4">
              <w:rPr>
                <w:rFonts w:ascii="Times New Roman" w:hAnsi="Times New Roman" w:cs="Times New Roman"/>
                <w:iCs/>
                <w:sz w:val="24"/>
                <w:szCs w:val="24"/>
                <w:lang w:val="en-US"/>
              </w:rPr>
              <w:t>4</w:t>
            </w:r>
          </w:p>
        </w:tc>
        <w:tc>
          <w:tcPr>
            <w:tcW w:w="1842" w:type="dxa"/>
          </w:tcPr>
          <w:p w14:paraId="65A7E296" w14:textId="77777777" w:rsidR="001F5172" w:rsidRPr="002C0BC4"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lang w:val="en-US"/>
              </w:rPr>
            </w:pPr>
            <w:r w:rsidRPr="002C0BC4">
              <w:rPr>
                <w:rFonts w:ascii="Times New Roman" w:hAnsi="Times New Roman" w:cs="Times New Roman"/>
                <w:iCs/>
                <w:sz w:val="24"/>
                <w:szCs w:val="24"/>
                <w:lang w:val="en-US"/>
              </w:rPr>
              <w:t>5</w:t>
            </w:r>
          </w:p>
        </w:tc>
        <w:tc>
          <w:tcPr>
            <w:tcW w:w="1842" w:type="dxa"/>
          </w:tcPr>
          <w:p w14:paraId="74AC7D9D" w14:textId="11D91190" w:rsidR="001F5172" w:rsidRPr="002C0BC4" w:rsidRDefault="001F5172" w:rsidP="00C60F75">
            <w:pPr>
              <w:tabs>
                <w:tab w:val="left" w:pos="284"/>
                <w:tab w:val="left" w:pos="567"/>
                <w:tab w:val="left" w:pos="709"/>
              </w:tabs>
              <w:spacing w:after="0" w:line="240" w:lineRule="auto"/>
              <w:ind w:firstLine="284"/>
              <w:jc w:val="center"/>
              <w:rPr>
                <w:rFonts w:ascii="Times New Roman" w:hAnsi="Times New Roman" w:cs="Times New Roman"/>
                <w:iCs/>
                <w:sz w:val="24"/>
                <w:szCs w:val="24"/>
                <w:lang w:val="en-US"/>
              </w:rPr>
            </w:pPr>
            <w:r w:rsidRPr="002C0BC4">
              <w:rPr>
                <w:rFonts w:ascii="Times New Roman" w:hAnsi="Times New Roman" w:cs="Times New Roman"/>
                <w:iCs/>
                <w:sz w:val="24"/>
                <w:szCs w:val="24"/>
                <w:lang w:val="en-US"/>
              </w:rPr>
              <w:t>6</w:t>
            </w:r>
          </w:p>
        </w:tc>
      </w:tr>
      <w:tr w:rsidR="002C0BC4" w:rsidRPr="002C0BC4" w14:paraId="52517EF2" w14:textId="77777777" w:rsidTr="002751B1">
        <w:trPr>
          <w:trHeight w:val="346"/>
        </w:trPr>
        <w:tc>
          <w:tcPr>
            <w:tcW w:w="605" w:type="dxa"/>
          </w:tcPr>
          <w:p w14:paraId="19335076"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w:t>
            </w:r>
          </w:p>
        </w:tc>
        <w:tc>
          <w:tcPr>
            <w:tcW w:w="2473" w:type="dxa"/>
            <w:tcBorders>
              <w:top w:val="single" w:sz="4" w:space="0" w:color="auto"/>
              <w:left w:val="single" w:sz="4" w:space="0" w:color="auto"/>
              <w:bottom w:val="single" w:sz="4" w:space="0" w:color="auto"/>
              <w:right w:val="single" w:sz="4" w:space="0" w:color="auto"/>
            </w:tcBorders>
            <w:shd w:val="clear" w:color="auto" w:fill="auto"/>
          </w:tcPr>
          <w:p w14:paraId="60A2745D" w14:textId="2EC1C1FA" w:rsidR="002C0BC4" w:rsidRPr="002C0BC4" w:rsidRDefault="002C0BC4" w:rsidP="002C0BC4">
            <w:pPr>
              <w:spacing w:after="0" w:line="240" w:lineRule="auto"/>
              <w:rPr>
                <w:rFonts w:ascii="Times New Roman" w:hAnsi="Times New Roman" w:cs="Times New Roman"/>
                <w:color w:val="000000"/>
                <w:sz w:val="24"/>
                <w:szCs w:val="24"/>
                <w:lang w:eastAsia="lt-LT"/>
              </w:rPr>
            </w:pPr>
            <w:r w:rsidRPr="002C0BC4">
              <w:rPr>
                <w:rFonts w:ascii="Times New Roman" w:hAnsi="Times New Roman" w:cs="Times New Roman"/>
                <w:color w:val="000000"/>
                <w:sz w:val="24"/>
                <w:szCs w:val="24"/>
                <w:shd w:val="clear" w:color="auto" w:fill="FFFFFF"/>
              </w:rPr>
              <w:t>Vienvietis modulinis reguliuojamo aukščio stalas su ratukais</w:t>
            </w:r>
          </w:p>
        </w:tc>
        <w:tc>
          <w:tcPr>
            <w:tcW w:w="992" w:type="dxa"/>
          </w:tcPr>
          <w:p w14:paraId="53570826" w14:textId="23788FF6"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4CE07704" w14:textId="62FBA28E"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84</w:t>
            </w:r>
          </w:p>
        </w:tc>
        <w:tc>
          <w:tcPr>
            <w:tcW w:w="1842" w:type="dxa"/>
          </w:tcPr>
          <w:p w14:paraId="5A42ACCB" w14:textId="77777777" w:rsidR="002C0BC4" w:rsidRPr="002C0BC4"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lang w:val="en-US"/>
              </w:rPr>
            </w:pPr>
          </w:p>
        </w:tc>
        <w:tc>
          <w:tcPr>
            <w:tcW w:w="1842" w:type="dxa"/>
          </w:tcPr>
          <w:p w14:paraId="4AEBC781" w14:textId="77777777" w:rsidR="002C0BC4" w:rsidRPr="002C0BC4"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lang w:val="en-US"/>
              </w:rPr>
            </w:pPr>
          </w:p>
        </w:tc>
      </w:tr>
      <w:tr w:rsidR="002C0BC4" w:rsidRPr="002C0BC4" w14:paraId="7376FDC9" w14:textId="77777777" w:rsidTr="002751B1">
        <w:trPr>
          <w:trHeight w:val="346"/>
        </w:trPr>
        <w:tc>
          <w:tcPr>
            <w:tcW w:w="605" w:type="dxa"/>
          </w:tcPr>
          <w:p w14:paraId="1B7FF703"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lastRenderedPageBreak/>
              <w:t>2.</w:t>
            </w:r>
          </w:p>
        </w:tc>
        <w:tc>
          <w:tcPr>
            <w:tcW w:w="2473" w:type="dxa"/>
            <w:tcBorders>
              <w:top w:val="nil"/>
              <w:left w:val="single" w:sz="4" w:space="0" w:color="auto"/>
              <w:bottom w:val="single" w:sz="4" w:space="0" w:color="auto"/>
              <w:right w:val="single" w:sz="4" w:space="0" w:color="auto"/>
            </w:tcBorders>
            <w:shd w:val="clear" w:color="auto" w:fill="auto"/>
          </w:tcPr>
          <w:p w14:paraId="1733F38D" w14:textId="5A3B6C89"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color w:val="000000"/>
                <w:sz w:val="24"/>
                <w:szCs w:val="24"/>
                <w:shd w:val="clear" w:color="auto" w:fill="FFFFFF"/>
              </w:rPr>
              <w:t xml:space="preserve">Vienvietis modulinis reguliuojamo aukščio stalas su ratukais </w:t>
            </w:r>
            <w:r w:rsidRPr="002C0BC4">
              <w:rPr>
                <w:rFonts w:ascii="Times New Roman" w:hAnsi="Times New Roman" w:cs="Times New Roman"/>
                <w:b/>
                <w:bCs/>
                <w:color w:val="000000"/>
                <w:sz w:val="24"/>
                <w:szCs w:val="24"/>
                <w:shd w:val="clear" w:color="auto" w:fill="FFFFFF"/>
              </w:rPr>
              <w:t>Chemijos kabinetui</w:t>
            </w:r>
          </w:p>
        </w:tc>
        <w:tc>
          <w:tcPr>
            <w:tcW w:w="992" w:type="dxa"/>
          </w:tcPr>
          <w:p w14:paraId="3F132A4F" w14:textId="0D5463AF"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5D4AFA7B" w14:textId="6A980E28"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28</w:t>
            </w:r>
          </w:p>
        </w:tc>
        <w:tc>
          <w:tcPr>
            <w:tcW w:w="1842" w:type="dxa"/>
          </w:tcPr>
          <w:p w14:paraId="20781C19" w14:textId="77777777" w:rsidR="002C0BC4" w:rsidRPr="002C0BC4"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lang w:val="en-US"/>
              </w:rPr>
            </w:pPr>
          </w:p>
        </w:tc>
        <w:tc>
          <w:tcPr>
            <w:tcW w:w="1842" w:type="dxa"/>
          </w:tcPr>
          <w:p w14:paraId="3ADAB5A3" w14:textId="77777777" w:rsidR="002C0BC4" w:rsidRPr="002C0BC4"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lang w:val="en-US"/>
              </w:rPr>
            </w:pPr>
          </w:p>
        </w:tc>
      </w:tr>
      <w:tr w:rsidR="002C0BC4" w:rsidRPr="002C0BC4" w14:paraId="7032E111" w14:textId="77777777" w:rsidTr="00221C67">
        <w:trPr>
          <w:trHeight w:val="346"/>
        </w:trPr>
        <w:tc>
          <w:tcPr>
            <w:tcW w:w="605" w:type="dxa"/>
          </w:tcPr>
          <w:p w14:paraId="36F3047A"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3.</w:t>
            </w:r>
          </w:p>
        </w:tc>
        <w:tc>
          <w:tcPr>
            <w:tcW w:w="2473" w:type="dxa"/>
            <w:tcBorders>
              <w:top w:val="nil"/>
              <w:left w:val="single" w:sz="4" w:space="0" w:color="auto"/>
              <w:bottom w:val="single" w:sz="4" w:space="0" w:color="auto"/>
              <w:right w:val="single" w:sz="4" w:space="0" w:color="auto"/>
            </w:tcBorders>
            <w:shd w:val="clear" w:color="auto" w:fill="auto"/>
          </w:tcPr>
          <w:p w14:paraId="23FF8AEC" w14:textId="5100DDE0"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Reguliuojamo aukščio mokinio kėdė</w:t>
            </w:r>
          </w:p>
        </w:tc>
        <w:tc>
          <w:tcPr>
            <w:tcW w:w="992" w:type="dxa"/>
          </w:tcPr>
          <w:p w14:paraId="1D8147F8" w14:textId="58167CE3"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03B2AC78" w14:textId="6663F5F0"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112</w:t>
            </w:r>
          </w:p>
        </w:tc>
        <w:tc>
          <w:tcPr>
            <w:tcW w:w="1842" w:type="dxa"/>
          </w:tcPr>
          <w:p w14:paraId="788F33FC" w14:textId="77777777" w:rsidR="002C0BC4" w:rsidRPr="002C0BC4"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lang w:val="en-US"/>
              </w:rPr>
            </w:pPr>
          </w:p>
        </w:tc>
        <w:tc>
          <w:tcPr>
            <w:tcW w:w="1842" w:type="dxa"/>
          </w:tcPr>
          <w:p w14:paraId="28CA33D3" w14:textId="77777777" w:rsidR="002C0BC4" w:rsidRPr="002C0BC4"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lang w:val="en-US"/>
              </w:rPr>
            </w:pPr>
          </w:p>
        </w:tc>
      </w:tr>
      <w:tr w:rsidR="002C0BC4" w:rsidRPr="002C0BC4" w14:paraId="33BB9D55" w14:textId="77777777" w:rsidTr="00221C67">
        <w:trPr>
          <w:trHeight w:val="346"/>
        </w:trPr>
        <w:tc>
          <w:tcPr>
            <w:tcW w:w="605" w:type="dxa"/>
          </w:tcPr>
          <w:p w14:paraId="6AF14AF3"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4.</w:t>
            </w:r>
          </w:p>
        </w:tc>
        <w:tc>
          <w:tcPr>
            <w:tcW w:w="2473" w:type="dxa"/>
            <w:tcBorders>
              <w:top w:val="nil"/>
              <w:left w:val="single" w:sz="4" w:space="0" w:color="auto"/>
              <w:bottom w:val="single" w:sz="4" w:space="0" w:color="auto"/>
              <w:right w:val="single" w:sz="4" w:space="0" w:color="auto"/>
            </w:tcBorders>
            <w:shd w:val="clear" w:color="auto" w:fill="auto"/>
          </w:tcPr>
          <w:p w14:paraId="45D53D32" w14:textId="294CA827"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Spinta dvidurė daiktams ir rūbams pasikabinti</w:t>
            </w:r>
          </w:p>
        </w:tc>
        <w:tc>
          <w:tcPr>
            <w:tcW w:w="992" w:type="dxa"/>
          </w:tcPr>
          <w:p w14:paraId="209976D1" w14:textId="0CE5161E"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3A6FE6A0" w14:textId="23DED720"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3</w:t>
            </w:r>
          </w:p>
        </w:tc>
        <w:tc>
          <w:tcPr>
            <w:tcW w:w="1842" w:type="dxa"/>
          </w:tcPr>
          <w:p w14:paraId="71EF5287" w14:textId="77777777" w:rsidR="002C0BC4" w:rsidRPr="002C0BC4"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lang w:val="en-US"/>
              </w:rPr>
            </w:pPr>
          </w:p>
        </w:tc>
        <w:tc>
          <w:tcPr>
            <w:tcW w:w="1842" w:type="dxa"/>
          </w:tcPr>
          <w:p w14:paraId="053DED0C" w14:textId="77777777" w:rsidR="002C0BC4" w:rsidRPr="002C0BC4"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lang w:val="en-US"/>
              </w:rPr>
            </w:pPr>
          </w:p>
        </w:tc>
      </w:tr>
      <w:tr w:rsidR="002C0BC4" w:rsidRPr="002C0BC4" w14:paraId="039E24A8" w14:textId="77777777" w:rsidTr="00221C67">
        <w:trPr>
          <w:trHeight w:val="346"/>
        </w:trPr>
        <w:tc>
          <w:tcPr>
            <w:tcW w:w="605" w:type="dxa"/>
          </w:tcPr>
          <w:p w14:paraId="3F8F93A8"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5.</w:t>
            </w:r>
          </w:p>
        </w:tc>
        <w:tc>
          <w:tcPr>
            <w:tcW w:w="2473" w:type="dxa"/>
            <w:tcBorders>
              <w:top w:val="nil"/>
              <w:left w:val="single" w:sz="4" w:space="0" w:color="auto"/>
              <w:bottom w:val="single" w:sz="4" w:space="0" w:color="auto"/>
              <w:right w:val="single" w:sz="4" w:space="0" w:color="auto"/>
            </w:tcBorders>
            <w:shd w:val="clear" w:color="auto" w:fill="auto"/>
          </w:tcPr>
          <w:p w14:paraId="02205C57" w14:textId="7CDBA878"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Spinta keturdurė daiktams</w:t>
            </w:r>
          </w:p>
        </w:tc>
        <w:tc>
          <w:tcPr>
            <w:tcW w:w="992" w:type="dxa"/>
          </w:tcPr>
          <w:p w14:paraId="2E8333F2" w14:textId="4B8E47C0"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7A6CA98C" w14:textId="36EF9F6C"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12</w:t>
            </w:r>
          </w:p>
        </w:tc>
        <w:tc>
          <w:tcPr>
            <w:tcW w:w="1842" w:type="dxa"/>
          </w:tcPr>
          <w:p w14:paraId="35B16083" w14:textId="77777777" w:rsidR="002C0BC4" w:rsidRPr="002C0BC4"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lang w:val="en-US"/>
              </w:rPr>
            </w:pPr>
          </w:p>
        </w:tc>
        <w:tc>
          <w:tcPr>
            <w:tcW w:w="1842" w:type="dxa"/>
          </w:tcPr>
          <w:p w14:paraId="70D056C8" w14:textId="77777777" w:rsidR="002C0BC4" w:rsidRPr="002C0BC4" w:rsidRDefault="002C0BC4" w:rsidP="002C0BC4">
            <w:pPr>
              <w:tabs>
                <w:tab w:val="left" w:pos="284"/>
                <w:tab w:val="left" w:pos="567"/>
                <w:tab w:val="left" w:pos="709"/>
              </w:tabs>
              <w:spacing w:after="0" w:line="240" w:lineRule="auto"/>
              <w:ind w:firstLine="284"/>
              <w:jc w:val="center"/>
              <w:rPr>
                <w:rFonts w:ascii="Times New Roman" w:hAnsi="Times New Roman" w:cs="Times New Roman"/>
                <w:sz w:val="24"/>
                <w:szCs w:val="24"/>
                <w:lang w:val="en-US"/>
              </w:rPr>
            </w:pPr>
          </w:p>
        </w:tc>
      </w:tr>
      <w:tr w:rsidR="002C0BC4" w:rsidRPr="002C0BC4" w14:paraId="62F76D23" w14:textId="77777777" w:rsidTr="00221C67">
        <w:trPr>
          <w:trHeight w:val="346"/>
        </w:trPr>
        <w:tc>
          <w:tcPr>
            <w:tcW w:w="605" w:type="dxa"/>
          </w:tcPr>
          <w:p w14:paraId="64F0E705"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6.</w:t>
            </w:r>
          </w:p>
        </w:tc>
        <w:tc>
          <w:tcPr>
            <w:tcW w:w="2473" w:type="dxa"/>
            <w:tcBorders>
              <w:top w:val="nil"/>
              <w:left w:val="single" w:sz="4" w:space="0" w:color="auto"/>
              <w:bottom w:val="single" w:sz="4" w:space="0" w:color="auto"/>
              <w:right w:val="single" w:sz="4" w:space="0" w:color="auto"/>
            </w:tcBorders>
            <w:shd w:val="clear" w:color="auto" w:fill="auto"/>
          </w:tcPr>
          <w:p w14:paraId="08DB882E" w14:textId="0E3210E9"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 xml:space="preserve">Spinta keturdurė </w:t>
            </w:r>
            <w:r w:rsidRPr="00B633C1">
              <w:rPr>
                <w:rFonts w:ascii="Times New Roman" w:hAnsi="Times New Roman" w:cs="Times New Roman"/>
                <w:sz w:val="24"/>
                <w:szCs w:val="24"/>
              </w:rPr>
              <w:t>daiktams</w:t>
            </w:r>
            <w:r w:rsidR="00B633C1" w:rsidRPr="00B633C1">
              <w:rPr>
                <w:rFonts w:ascii="Times New Roman" w:hAnsi="Times New Roman" w:cs="Times New Roman"/>
                <w:sz w:val="24"/>
                <w:szCs w:val="24"/>
              </w:rPr>
              <w:t xml:space="preserve"> (su stiklu)</w:t>
            </w:r>
          </w:p>
        </w:tc>
        <w:tc>
          <w:tcPr>
            <w:tcW w:w="992" w:type="dxa"/>
          </w:tcPr>
          <w:p w14:paraId="69040C9F" w14:textId="2C637C33"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5B652DA4" w14:textId="21C3BFF0"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1</w:t>
            </w:r>
          </w:p>
        </w:tc>
        <w:tc>
          <w:tcPr>
            <w:tcW w:w="1842" w:type="dxa"/>
          </w:tcPr>
          <w:p w14:paraId="5394CC69"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0E72BE33"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321BA508" w14:textId="77777777" w:rsidTr="00221C67">
        <w:trPr>
          <w:trHeight w:val="346"/>
        </w:trPr>
        <w:tc>
          <w:tcPr>
            <w:tcW w:w="605" w:type="dxa"/>
          </w:tcPr>
          <w:p w14:paraId="4922C3E9"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7.</w:t>
            </w:r>
          </w:p>
        </w:tc>
        <w:tc>
          <w:tcPr>
            <w:tcW w:w="2473" w:type="dxa"/>
            <w:tcBorders>
              <w:top w:val="nil"/>
              <w:left w:val="single" w:sz="4" w:space="0" w:color="auto"/>
              <w:bottom w:val="single" w:sz="4" w:space="0" w:color="auto"/>
              <w:right w:val="single" w:sz="4" w:space="0" w:color="auto"/>
            </w:tcBorders>
            <w:shd w:val="clear" w:color="auto" w:fill="auto"/>
          </w:tcPr>
          <w:p w14:paraId="55C2A692" w14:textId="1BCE4808"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Spintelė su stalčiais</w:t>
            </w:r>
          </w:p>
        </w:tc>
        <w:tc>
          <w:tcPr>
            <w:tcW w:w="992" w:type="dxa"/>
          </w:tcPr>
          <w:p w14:paraId="277D2295" w14:textId="372DF1D0"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06A4650E" w14:textId="6DA71B86"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3</w:t>
            </w:r>
          </w:p>
        </w:tc>
        <w:tc>
          <w:tcPr>
            <w:tcW w:w="1842" w:type="dxa"/>
          </w:tcPr>
          <w:p w14:paraId="6BC58307"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1340A58C"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36071F9E" w14:textId="77777777" w:rsidTr="00221C67">
        <w:trPr>
          <w:trHeight w:val="346"/>
        </w:trPr>
        <w:tc>
          <w:tcPr>
            <w:tcW w:w="605" w:type="dxa"/>
          </w:tcPr>
          <w:p w14:paraId="6996EE15"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8.</w:t>
            </w:r>
          </w:p>
        </w:tc>
        <w:tc>
          <w:tcPr>
            <w:tcW w:w="2473" w:type="dxa"/>
            <w:tcBorders>
              <w:top w:val="nil"/>
              <w:left w:val="single" w:sz="4" w:space="0" w:color="auto"/>
              <w:bottom w:val="single" w:sz="4" w:space="0" w:color="auto"/>
              <w:right w:val="single" w:sz="4" w:space="0" w:color="auto"/>
            </w:tcBorders>
            <w:shd w:val="clear" w:color="auto" w:fill="auto"/>
          </w:tcPr>
          <w:p w14:paraId="5E389516" w14:textId="53AE1E31"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Spintelė mokinių daiktams</w:t>
            </w:r>
          </w:p>
        </w:tc>
        <w:tc>
          <w:tcPr>
            <w:tcW w:w="992" w:type="dxa"/>
          </w:tcPr>
          <w:p w14:paraId="3BBC57B1" w14:textId="78A28549"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437CEDF4" w14:textId="3ED7CC81"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7</w:t>
            </w:r>
          </w:p>
        </w:tc>
        <w:tc>
          <w:tcPr>
            <w:tcW w:w="1842" w:type="dxa"/>
          </w:tcPr>
          <w:p w14:paraId="2AC17C83"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5BD28362"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135C4786" w14:textId="77777777" w:rsidTr="00221C67">
        <w:trPr>
          <w:trHeight w:val="346"/>
        </w:trPr>
        <w:tc>
          <w:tcPr>
            <w:tcW w:w="605" w:type="dxa"/>
          </w:tcPr>
          <w:p w14:paraId="4A54C225"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9.</w:t>
            </w:r>
          </w:p>
        </w:tc>
        <w:tc>
          <w:tcPr>
            <w:tcW w:w="2473" w:type="dxa"/>
            <w:tcBorders>
              <w:top w:val="nil"/>
              <w:left w:val="single" w:sz="4" w:space="0" w:color="auto"/>
              <w:bottom w:val="single" w:sz="4" w:space="0" w:color="auto"/>
              <w:right w:val="single" w:sz="4" w:space="0" w:color="auto"/>
            </w:tcBorders>
            <w:shd w:val="clear" w:color="auto" w:fill="auto"/>
          </w:tcPr>
          <w:p w14:paraId="30A8E5CD" w14:textId="134378C1"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 xml:space="preserve">Mokytojo demonstracinis stalas </w:t>
            </w:r>
          </w:p>
        </w:tc>
        <w:tc>
          <w:tcPr>
            <w:tcW w:w="992" w:type="dxa"/>
          </w:tcPr>
          <w:p w14:paraId="5A84B393" w14:textId="6F4627F4"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2FEA00E5" w14:textId="1A64254E"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2</w:t>
            </w:r>
          </w:p>
        </w:tc>
        <w:tc>
          <w:tcPr>
            <w:tcW w:w="1842" w:type="dxa"/>
          </w:tcPr>
          <w:p w14:paraId="3F3119A6"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59B1C195"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22D3C95D" w14:textId="77777777" w:rsidTr="006857F7">
        <w:trPr>
          <w:trHeight w:val="346"/>
        </w:trPr>
        <w:tc>
          <w:tcPr>
            <w:tcW w:w="605" w:type="dxa"/>
          </w:tcPr>
          <w:p w14:paraId="5630A3B7"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10.</w:t>
            </w:r>
          </w:p>
        </w:tc>
        <w:tc>
          <w:tcPr>
            <w:tcW w:w="2473" w:type="dxa"/>
            <w:tcBorders>
              <w:top w:val="nil"/>
              <w:left w:val="single" w:sz="4" w:space="0" w:color="auto"/>
              <w:bottom w:val="single" w:sz="4" w:space="0" w:color="auto"/>
              <w:right w:val="single" w:sz="4" w:space="0" w:color="auto"/>
            </w:tcBorders>
            <w:shd w:val="clear" w:color="auto" w:fill="auto"/>
          </w:tcPr>
          <w:p w14:paraId="23057AA0" w14:textId="589CC498"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Mokytojo demonstracinis stalas chemijos kabinetui</w:t>
            </w:r>
          </w:p>
        </w:tc>
        <w:tc>
          <w:tcPr>
            <w:tcW w:w="992" w:type="dxa"/>
          </w:tcPr>
          <w:p w14:paraId="243E091E" w14:textId="0A821085"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7AF09831" w14:textId="0EF7E9CB"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1</w:t>
            </w:r>
          </w:p>
        </w:tc>
        <w:tc>
          <w:tcPr>
            <w:tcW w:w="1842" w:type="dxa"/>
          </w:tcPr>
          <w:p w14:paraId="7B0B76E6"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01DD535D"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3B20931A" w14:textId="77777777" w:rsidTr="006857F7">
        <w:trPr>
          <w:trHeight w:val="346"/>
        </w:trPr>
        <w:tc>
          <w:tcPr>
            <w:tcW w:w="605" w:type="dxa"/>
          </w:tcPr>
          <w:p w14:paraId="31E0BF91"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11.</w:t>
            </w:r>
          </w:p>
        </w:tc>
        <w:tc>
          <w:tcPr>
            <w:tcW w:w="2473" w:type="dxa"/>
            <w:tcBorders>
              <w:top w:val="nil"/>
              <w:left w:val="single" w:sz="4" w:space="0" w:color="auto"/>
              <w:bottom w:val="single" w:sz="4" w:space="0" w:color="auto"/>
              <w:right w:val="single" w:sz="4" w:space="0" w:color="auto"/>
            </w:tcBorders>
            <w:shd w:val="clear" w:color="auto" w:fill="auto"/>
          </w:tcPr>
          <w:p w14:paraId="1621F2CC" w14:textId="112EDB81"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Mokytojo stalas su komoda ant ratukų</w:t>
            </w:r>
          </w:p>
        </w:tc>
        <w:tc>
          <w:tcPr>
            <w:tcW w:w="992" w:type="dxa"/>
          </w:tcPr>
          <w:p w14:paraId="2F6C3CC6" w14:textId="3AC067C1"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66644867" w14:textId="57D0DD06"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1</w:t>
            </w:r>
          </w:p>
        </w:tc>
        <w:tc>
          <w:tcPr>
            <w:tcW w:w="1842" w:type="dxa"/>
          </w:tcPr>
          <w:p w14:paraId="303A7468"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4D907D37"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57F0151C" w14:textId="77777777" w:rsidTr="006857F7">
        <w:trPr>
          <w:trHeight w:val="346"/>
        </w:trPr>
        <w:tc>
          <w:tcPr>
            <w:tcW w:w="605" w:type="dxa"/>
          </w:tcPr>
          <w:p w14:paraId="6BB82A67"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12.</w:t>
            </w:r>
          </w:p>
        </w:tc>
        <w:tc>
          <w:tcPr>
            <w:tcW w:w="2473" w:type="dxa"/>
            <w:tcBorders>
              <w:top w:val="nil"/>
              <w:left w:val="single" w:sz="4" w:space="0" w:color="auto"/>
              <w:bottom w:val="single" w:sz="4" w:space="0" w:color="auto"/>
              <w:right w:val="single" w:sz="4" w:space="0" w:color="auto"/>
            </w:tcBorders>
            <w:shd w:val="clear" w:color="auto" w:fill="auto"/>
          </w:tcPr>
          <w:p w14:paraId="133FA915" w14:textId="4DA7A700"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Mokytojo kėdė</w:t>
            </w:r>
          </w:p>
        </w:tc>
        <w:tc>
          <w:tcPr>
            <w:tcW w:w="992" w:type="dxa"/>
          </w:tcPr>
          <w:p w14:paraId="0C464141" w14:textId="02591BC0"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7E421E0C" w14:textId="02BC0593"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4</w:t>
            </w:r>
          </w:p>
        </w:tc>
        <w:tc>
          <w:tcPr>
            <w:tcW w:w="1842" w:type="dxa"/>
          </w:tcPr>
          <w:p w14:paraId="49879E7B"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72D7B2B7"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574EABE3" w14:textId="77777777" w:rsidTr="006857F7">
        <w:trPr>
          <w:trHeight w:val="346"/>
        </w:trPr>
        <w:tc>
          <w:tcPr>
            <w:tcW w:w="605" w:type="dxa"/>
          </w:tcPr>
          <w:p w14:paraId="3066AC1D"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13.</w:t>
            </w:r>
          </w:p>
        </w:tc>
        <w:tc>
          <w:tcPr>
            <w:tcW w:w="2473" w:type="dxa"/>
            <w:tcBorders>
              <w:top w:val="nil"/>
              <w:left w:val="single" w:sz="4" w:space="0" w:color="auto"/>
              <w:bottom w:val="single" w:sz="4" w:space="0" w:color="auto"/>
              <w:right w:val="single" w:sz="4" w:space="0" w:color="auto"/>
            </w:tcBorders>
            <w:shd w:val="clear" w:color="auto" w:fill="auto"/>
          </w:tcPr>
          <w:p w14:paraId="6DE59F50" w14:textId="33BE7B40"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Medžiaginės dangos skelbimų lenta</w:t>
            </w:r>
          </w:p>
        </w:tc>
        <w:tc>
          <w:tcPr>
            <w:tcW w:w="992" w:type="dxa"/>
          </w:tcPr>
          <w:p w14:paraId="1D1DA48B" w14:textId="791E7CCE"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153E324E" w14:textId="022E9C71"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12</w:t>
            </w:r>
          </w:p>
        </w:tc>
        <w:tc>
          <w:tcPr>
            <w:tcW w:w="1842" w:type="dxa"/>
          </w:tcPr>
          <w:p w14:paraId="0E1C8A98"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77FD9BCB"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33AD6230" w14:textId="77777777" w:rsidTr="006857F7">
        <w:trPr>
          <w:trHeight w:val="346"/>
        </w:trPr>
        <w:tc>
          <w:tcPr>
            <w:tcW w:w="605" w:type="dxa"/>
          </w:tcPr>
          <w:p w14:paraId="00250819"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14.</w:t>
            </w:r>
          </w:p>
        </w:tc>
        <w:tc>
          <w:tcPr>
            <w:tcW w:w="2473" w:type="dxa"/>
            <w:tcBorders>
              <w:top w:val="nil"/>
              <w:left w:val="single" w:sz="4" w:space="0" w:color="auto"/>
              <w:bottom w:val="single" w:sz="4" w:space="0" w:color="auto"/>
              <w:right w:val="single" w:sz="4" w:space="0" w:color="auto"/>
            </w:tcBorders>
            <w:shd w:val="clear" w:color="auto" w:fill="auto"/>
          </w:tcPr>
          <w:p w14:paraId="27B45863" w14:textId="2D8B0E55"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Traukos spinta</w:t>
            </w:r>
          </w:p>
        </w:tc>
        <w:tc>
          <w:tcPr>
            <w:tcW w:w="992" w:type="dxa"/>
          </w:tcPr>
          <w:p w14:paraId="4CAF955F" w14:textId="21A6D29D"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070249B6" w14:textId="51344BD5"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1</w:t>
            </w:r>
          </w:p>
        </w:tc>
        <w:tc>
          <w:tcPr>
            <w:tcW w:w="1842" w:type="dxa"/>
          </w:tcPr>
          <w:p w14:paraId="7DD289AE"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10F8CBC1"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13105EFF" w14:textId="77777777" w:rsidTr="006857F7">
        <w:trPr>
          <w:trHeight w:val="346"/>
        </w:trPr>
        <w:tc>
          <w:tcPr>
            <w:tcW w:w="605" w:type="dxa"/>
          </w:tcPr>
          <w:p w14:paraId="1D9C9252" w14:textId="777777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15.</w:t>
            </w:r>
          </w:p>
        </w:tc>
        <w:tc>
          <w:tcPr>
            <w:tcW w:w="2473" w:type="dxa"/>
            <w:tcBorders>
              <w:top w:val="nil"/>
              <w:left w:val="single" w:sz="4" w:space="0" w:color="auto"/>
              <w:bottom w:val="single" w:sz="4" w:space="0" w:color="auto"/>
              <w:right w:val="single" w:sz="4" w:space="0" w:color="auto"/>
            </w:tcBorders>
            <w:shd w:val="clear" w:color="auto" w:fill="auto"/>
          </w:tcPr>
          <w:p w14:paraId="1AA62730" w14:textId="4AB1A2AD"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Mobili kriauklė</w:t>
            </w:r>
          </w:p>
        </w:tc>
        <w:tc>
          <w:tcPr>
            <w:tcW w:w="992" w:type="dxa"/>
          </w:tcPr>
          <w:p w14:paraId="733A1648" w14:textId="17EA9A8B"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1675AAB1" w14:textId="5E4DFE5E"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5</w:t>
            </w:r>
          </w:p>
        </w:tc>
        <w:tc>
          <w:tcPr>
            <w:tcW w:w="1842" w:type="dxa"/>
          </w:tcPr>
          <w:p w14:paraId="3B21F662"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20F5DC47"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1BCE23C5" w14:textId="77777777" w:rsidTr="006857F7">
        <w:trPr>
          <w:trHeight w:val="346"/>
        </w:trPr>
        <w:tc>
          <w:tcPr>
            <w:tcW w:w="605" w:type="dxa"/>
          </w:tcPr>
          <w:p w14:paraId="173C316D" w14:textId="4CE42B24"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16.</w:t>
            </w:r>
          </w:p>
        </w:tc>
        <w:tc>
          <w:tcPr>
            <w:tcW w:w="2473" w:type="dxa"/>
            <w:tcBorders>
              <w:top w:val="nil"/>
              <w:left w:val="single" w:sz="4" w:space="0" w:color="auto"/>
              <w:bottom w:val="single" w:sz="4" w:space="0" w:color="auto"/>
              <w:right w:val="single" w:sz="4" w:space="0" w:color="auto"/>
            </w:tcBorders>
            <w:shd w:val="clear" w:color="auto" w:fill="auto"/>
          </w:tcPr>
          <w:p w14:paraId="7B40DCBD" w14:textId="1BBAB1D9"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8 Stalčiukai su ratukais</w:t>
            </w:r>
          </w:p>
        </w:tc>
        <w:tc>
          <w:tcPr>
            <w:tcW w:w="992" w:type="dxa"/>
          </w:tcPr>
          <w:p w14:paraId="02613D11" w14:textId="3443ACC7"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67707922" w14:textId="71244618"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2</w:t>
            </w:r>
          </w:p>
        </w:tc>
        <w:tc>
          <w:tcPr>
            <w:tcW w:w="1842" w:type="dxa"/>
          </w:tcPr>
          <w:p w14:paraId="60E403E4"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267619F2"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68CA8D6E" w14:textId="77777777" w:rsidTr="006857F7">
        <w:trPr>
          <w:trHeight w:val="346"/>
        </w:trPr>
        <w:tc>
          <w:tcPr>
            <w:tcW w:w="605" w:type="dxa"/>
          </w:tcPr>
          <w:p w14:paraId="4E3F01A6" w14:textId="6857D8D2"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17.</w:t>
            </w:r>
          </w:p>
        </w:tc>
        <w:tc>
          <w:tcPr>
            <w:tcW w:w="2473" w:type="dxa"/>
            <w:tcBorders>
              <w:top w:val="nil"/>
              <w:left w:val="single" w:sz="4" w:space="0" w:color="auto"/>
              <w:bottom w:val="single" w:sz="4" w:space="0" w:color="auto"/>
              <w:right w:val="single" w:sz="4" w:space="0" w:color="auto"/>
            </w:tcBorders>
            <w:shd w:val="clear" w:color="auto" w:fill="auto"/>
          </w:tcPr>
          <w:p w14:paraId="622F2946" w14:textId="644593FE"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Pastatomos spintelės, stalviršis, pakabinamos spintelės</w:t>
            </w:r>
          </w:p>
        </w:tc>
        <w:tc>
          <w:tcPr>
            <w:tcW w:w="992" w:type="dxa"/>
          </w:tcPr>
          <w:p w14:paraId="464F58D1" w14:textId="23481673"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6D0F2376" w14:textId="17A200C8"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1</w:t>
            </w:r>
          </w:p>
        </w:tc>
        <w:tc>
          <w:tcPr>
            <w:tcW w:w="1842" w:type="dxa"/>
          </w:tcPr>
          <w:p w14:paraId="78D06864"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6E41AE59"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293CD6E1" w14:textId="77777777" w:rsidTr="006857F7">
        <w:trPr>
          <w:trHeight w:val="346"/>
        </w:trPr>
        <w:tc>
          <w:tcPr>
            <w:tcW w:w="605" w:type="dxa"/>
          </w:tcPr>
          <w:p w14:paraId="3DA0B3F7" w14:textId="0D25DAD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18.</w:t>
            </w:r>
          </w:p>
        </w:tc>
        <w:tc>
          <w:tcPr>
            <w:tcW w:w="2473" w:type="dxa"/>
            <w:tcBorders>
              <w:top w:val="nil"/>
              <w:left w:val="single" w:sz="4" w:space="0" w:color="auto"/>
              <w:bottom w:val="single" w:sz="4" w:space="0" w:color="auto"/>
              <w:right w:val="single" w:sz="4" w:space="0" w:color="auto"/>
            </w:tcBorders>
            <w:shd w:val="clear" w:color="auto" w:fill="auto"/>
          </w:tcPr>
          <w:p w14:paraId="5924DFFF" w14:textId="5C4B6006"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Elektros blokas</w:t>
            </w:r>
          </w:p>
        </w:tc>
        <w:tc>
          <w:tcPr>
            <w:tcW w:w="992" w:type="dxa"/>
          </w:tcPr>
          <w:p w14:paraId="76B22E99" w14:textId="1F92108C"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2CB2922D" w14:textId="3D04A816"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8</w:t>
            </w:r>
          </w:p>
        </w:tc>
        <w:tc>
          <w:tcPr>
            <w:tcW w:w="1842" w:type="dxa"/>
          </w:tcPr>
          <w:p w14:paraId="599EA615"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36565663"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23DBF8BA" w14:textId="77777777" w:rsidTr="006857F7">
        <w:trPr>
          <w:trHeight w:val="346"/>
        </w:trPr>
        <w:tc>
          <w:tcPr>
            <w:tcW w:w="605" w:type="dxa"/>
          </w:tcPr>
          <w:p w14:paraId="1E0C3115" w14:textId="004928D3"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19.</w:t>
            </w:r>
          </w:p>
        </w:tc>
        <w:tc>
          <w:tcPr>
            <w:tcW w:w="2473" w:type="dxa"/>
            <w:tcBorders>
              <w:top w:val="nil"/>
              <w:left w:val="single" w:sz="4" w:space="0" w:color="auto"/>
              <w:bottom w:val="single" w:sz="4" w:space="0" w:color="auto"/>
              <w:right w:val="single" w:sz="4" w:space="0" w:color="auto"/>
            </w:tcBorders>
            <w:shd w:val="clear" w:color="auto" w:fill="auto"/>
          </w:tcPr>
          <w:p w14:paraId="54C3C712" w14:textId="52AF9D78"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Lovelis</w:t>
            </w:r>
          </w:p>
        </w:tc>
        <w:tc>
          <w:tcPr>
            <w:tcW w:w="992" w:type="dxa"/>
          </w:tcPr>
          <w:p w14:paraId="75B8F293" w14:textId="39036F1D"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533EE6F7" w14:textId="76B12D01"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42</w:t>
            </w:r>
          </w:p>
        </w:tc>
        <w:tc>
          <w:tcPr>
            <w:tcW w:w="1842" w:type="dxa"/>
          </w:tcPr>
          <w:p w14:paraId="2F2F6B6C"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4938D1F8"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55795C0E" w14:textId="77777777" w:rsidTr="006857F7">
        <w:trPr>
          <w:trHeight w:val="346"/>
        </w:trPr>
        <w:tc>
          <w:tcPr>
            <w:tcW w:w="605" w:type="dxa"/>
          </w:tcPr>
          <w:p w14:paraId="48E1C50C" w14:textId="11AFDB68"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20.</w:t>
            </w:r>
          </w:p>
        </w:tc>
        <w:tc>
          <w:tcPr>
            <w:tcW w:w="2473" w:type="dxa"/>
            <w:tcBorders>
              <w:top w:val="nil"/>
              <w:left w:val="single" w:sz="4" w:space="0" w:color="auto"/>
              <w:bottom w:val="single" w:sz="4" w:space="0" w:color="auto"/>
              <w:right w:val="single" w:sz="4" w:space="0" w:color="auto"/>
            </w:tcBorders>
            <w:shd w:val="clear" w:color="auto" w:fill="auto"/>
          </w:tcPr>
          <w:p w14:paraId="18513028" w14:textId="3638F5E3"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Spiralinis ilgintuvas</w:t>
            </w:r>
          </w:p>
        </w:tc>
        <w:tc>
          <w:tcPr>
            <w:tcW w:w="992" w:type="dxa"/>
          </w:tcPr>
          <w:p w14:paraId="7DB13D5A" w14:textId="53CA8C57"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138BA933" w14:textId="0618777A"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64</w:t>
            </w:r>
          </w:p>
        </w:tc>
        <w:tc>
          <w:tcPr>
            <w:tcW w:w="1842" w:type="dxa"/>
          </w:tcPr>
          <w:p w14:paraId="6FE6B49C"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00ABAF86"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2C0BC4" w14:paraId="6C3BCA9C" w14:textId="77777777" w:rsidTr="006857F7">
        <w:trPr>
          <w:trHeight w:val="346"/>
        </w:trPr>
        <w:tc>
          <w:tcPr>
            <w:tcW w:w="605" w:type="dxa"/>
          </w:tcPr>
          <w:p w14:paraId="2BCD5DA7" w14:textId="2280D377" w:rsidR="002C0BC4" w:rsidRPr="002C0BC4" w:rsidRDefault="002C0BC4" w:rsidP="002C0BC4">
            <w:pPr>
              <w:tabs>
                <w:tab w:val="left" w:pos="0"/>
                <w:tab w:val="left" w:pos="284"/>
                <w:tab w:val="left" w:pos="390"/>
                <w:tab w:val="left" w:pos="498"/>
                <w:tab w:val="left" w:pos="567"/>
                <w:tab w:val="left" w:pos="709"/>
              </w:tabs>
              <w:spacing w:after="0" w:line="240" w:lineRule="auto"/>
              <w:ind w:firstLine="74"/>
              <w:jc w:val="both"/>
              <w:rPr>
                <w:rFonts w:ascii="Times New Roman" w:hAnsi="Times New Roman" w:cs="Times New Roman"/>
                <w:sz w:val="24"/>
                <w:szCs w:val="24"/>
                <w:lang w:val="en-US"/>
              </w:rPr>
            </w:pPr>
            <w:r w:rsidRPr="002C0BC4">
              <w:rPr>
                <w:rFonts w:ascii="Times New Roman" w:hAnsi="Times New Roman" w:cs="Times New Roman"/>
                <w:sz w:val="24"/>
                <w:szCs w:val="24"/>
                <w:lang w:val="en-US"/>
              </w:rPr>
              <w:t>21.</w:t>
            </w:r>
          </w:p>
        </w:tc>
        <w:tc>
          <w:tcPr>
            <w:tcW w:w="2473" w:type="dxa"/>
            <w:tcBorders>
              <w:top w:val="nil"/>
              <w:left w:val="single" w:sz="4" w:space="0" w:color="auto"/>
              <w:bottom w:val="single" w:sz="4" w:space="0" w:color="auto"/>
              <w:right w:val="single" w:sz="4" w:space="0" w:color="auto"/>
            </w:tcBorders>
            <w:shd w:val="clear" w:color="auto" w:fill="auto"/>
          </w:tcPr>
          <w:p w14:paraId="008EA970" w14:textId="423DD184" w:rsidR="002C0BC4" w:rsidRPr="002C0BC4" w:rsidRDefault="002C0BC4" w:rsidP="002C0BC4">
            <w:pPr>
              <w:spacing w:after="0" w:line="240" w:lineRule="auto"/>
              <w:rPr>
                <w:rFonts w:ascii="Times New Roman" w:hAnsi="Times New Roman" w:cs="Times New Roman"/>
                <w:color w:val="000000"/>
                <w:sz w:val="24"/>
                <w:szCs w:val="24"/>
              </w:rPr>
            </w:pPr>
            <w:r w:rsidRPr="002C0BC4">
              <w:rPr>
                <w:rFonts w:ascii="Times New Roman" w:hAnsi="Times New Roman" w:cs="Times New Roman"/>
                <w:sz w:val="24"/>
                <w:szCs w:val="24"/>
              </w:rPr>
              <w:t>Pakabinamos spintelės</w:t>
            </w:r>
          </w:p>
        </w:tc>
        <w:tc>
          <w:tcPr>
            <w:tcW w:w="992" w:type="dxa"/>
          </w:tcPr>
          <w:p w14:paraId="7C06D206" w14:textId="1C76D986" w:rsidR="002C0BC4" w:rsidRPr="002C0BC4" w:rsidRDefault="002C0BC4" w:rsidP="002C0BC4">
            <w:pPr>
              <w:spacing w:after="0" w:line="240" w:lineRule="auto"/>
              <w:rPr>
                <w:rFonts w:ascii="Times New Roman" w:hAnsi="Times New Roman" w:cs="Times New Roman"/>
                <w:sz w:val="24"/>
                <w:szCs w:val="24"/>
              </w:rPr>
            </w:pPr>
            <w:r w:rsidRPr="002C0BC4">
              <w:rPr>
                <w:rFonts w:ascii="Times New Roman" w:hAnsi="Times New Roman" w:cs="Times New Roman"/>
                <w:sz w:val="24"/>
                <w:szCs w:val="24"/>
              </w:rPr>
              <w:t>Vnt.</w:t>
            </w:r>
          </w:p>
        </w:tc>
        <w:tc>
          <w:tcPr>
            <w:tcW w:w="1560" w:type="dxa"/>
          </w:tcPr>
          <w:p w14:paraId="2CB4340E" w14:textId="73AC3D63" w:rsidR="002C0BC4" w:rsidRPr="002C0BC4" w:rsidRDefault="002C0BC4" w:rsidP="002C0BC4">
            <w:pPr>
              <w:spacing w:after="0" w:line="240" w:lineRule="auto"/>
              <w:jc w:val="center"/>
              <w:rPr>
                <w:rFonts w:ascii="Times New Roman" w:hAnsi="Times New Roman" w:cs="Times New Roman"/>
                <w:sz w:val="24"/>
                <w:szCs w:val="24"/>
              </w:rPr>
            </w:pPr>
            <w:r w:rsidRPr="002C0BC4">
              <w:rPr>
                <w:rFonts w:ascii="Times New Roman" w:hAnsi="Times New Roman" w:cs="Times New Roman"/>
                <w:sz w:val="24"/>
                <w:szCs w:val="24"/>
              </w:rPr>
              <w:t>2</w:t>
            </w:r>
          </w:p>
        </w:tc>
        <w:tc>
          <w:tcPr>
            <w:tcW w:w="1842" w:type="dxa"/>
          </w:tcPr>
          <w:p w14:paraId="183DD67A" w14:textId="77777777" w:rsidR="002C0BC4" w:rsidRPr="002C0BC4" w:rsidRDefault="002C0BC4" w:rsidP="002C0BC4">
            <w:pPr>
              <w:spacing w:after="0" w:line="240" w:lineRule="auto"/>
              <w:rPr>
                <w:rFonts w:ascii="Times New Roman" w:hAnsi="Times New Roman" w:cs="Times New Roman"/>
                <w:sz w:val="24"/>
                <w:szCs w:val="24"/>
              </w:rPr>
            </w:pPr>
          </w:p>
        </w:tc>
        <w:tc>
          <w:tcPr>
            <w:tcW w:w="1842" w:type="dxa"/>
          </w:tcPr>
          <w:p w14:paraId="1759D48C" w14:textId="77777777" w:rsidR="002C0BC4" w:rsidRPr="002C0BC4" w:rsidRDefault="002C0BC4" w:rsidP="002C0BC4">
            <w:pPr>
              <w:spacing w:after="0" w:line="240" w:lineRule="auto"/>
              <w:rPr>
                <w:rFonts w:ascii="Times New Roman" w:hAnsi="Times New Roman" w:cs="Times New Roman"/>
                <w:sz w:val="24"/>
                <w:szCs w:val="24"/>
              </w:rPr>
            </w:pPr>
          </w:p>
        </w:tc>
      </w:tr>
      <w:tr w:rsidR="002C0BC4" w:rsidRPr="0049062B" w14:paraId="5C375F0B" w14:textId="77777777" w:rsidTr="001F5172">
        <w:tc>
          <w:tcPr>
            <w:tcW w:w="7472" w:type="dxa"/>
            <w:gridSpan w:val="5"/>
            <w:vAlign w:val="center"/>
          </w:tcPr>
          <w:p w14:paraId="76190FE2" w14:textId="77777777" w:rsidR="002C0BC4" w:rsidRPr="0049062B"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lang w:val="en-US"/>
              </w:rPr>
            </w:pPr>
            <w:r w:rsidRPr="0049062B">
              <w:rPr>
                <w:rFonts w:ascii="Times New Roman" w:hAnsi="Times New Roman" w:cs="Times New Roman"/>
                <w:b/>
                <w:bCs/>
                <w:sz w:val="24"/>
                <w:szCs w:val="24"/>
                <w:lang w:val="en-US"/>
              </w:rPr>
              <w:t>Bendra viso pasiūlymo kaina Eur be PVM</w:t>
            </w:r>
          </w:p>
        </w:tc>
        <w:tc>
          <w:tcPr>
            <w:tcW w:w="1842" w:type="dxa"/>
          </w:tcPr>
          <w:p w14:paraId="3A835A98" w14:textId="77777777" w:rsidR="002C0BC4" w:rsidRPr="0049062B"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lang w:val="en-US"/>
              </w:rPr>
            </w:pPr>
          </w:p>
        </w:tc>
      </w:tr>
      <w:tr w:rsidR="002C0BC4" w:rsidRPr="0049062B" w14:paraId="1534B357" w14:textId="77777777" w:rsidTr="001F5172">
        <w:tc>
          <w:tcPr>
            <w:tcW w:w="7472" w:type="dxa"/>
            <w:gridSpan w:val="5"/>
            <w:vAlign w:val="center"/>
          </w:tcPr>
          <w:p w14:paraId="5346236E" w14:textId="77777777" w:rsidR="002C0BC4" w:rsidRPr="0049062B"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lang w:val="en-US"/>
              </w:rPr>
            </w:pPr>
            <w:r w:rsidRPr="0049062B">
              <w:rPr>
                <w:rFonts w:ascii="Times New Roman" w:hAnsi="Times New Roman" w:cs="Times New Roman"/>
                <w:b/>
                <w:bCs/>
                <w:sz w:val="24"/>
                <w:szCs w:val="24"/>
                <w:lang w:val="en-US"/>
              </w:rPr>
              <w:t xml:space="preserve">PVM  </w:t>
            </w:r>
            <w:r w:rsidRPr="0049062B">
              <w:rPr>
                <w:rFonts w:ascii="Times New Roman" w:hAnsi="Times New Roman" w:cs="Times New Roman"/>
                <w:b/>
                <w:bCs/>
                <w:i/>
                <w:iCs/>
                <w:sz w:val="24"/>
                <w:szCs w:val="24"/>
                <w:lang w:val="en-US"/>
              </w:rPr>
              <w:t>(</w:t>
            </w:r>
            <w:r>
              <w:rPr>
                <w:rFonts w:ascii="Times New Roman" w:hAnsi="Times New Roman" w:cs="Times New Roman"/>
                <w:b/>
                <w:bCs/>
                <w:i/>
                <w:iCs/>
                <w:sz w:val="24"/>
                <w:szCs w:val="24"/>
                <w:lang w:val="en-US"/>
              </w:rPr>
              <w:t>____</w:t>
            </w:r>
            <w:r w:rsidRPr="0049062B">
              <w:rPr>
                <w:rFonts w:ascii="Times New Roman" w:hAnsi="Times New Roman" w:cs="Times New Roman"/>
                <w:b/>
                <w:bCs/>
                <w:i/>
                <w:iCs/>
                <w:sz w:val="24"/>
                <w:szCs w:val="24"/>
                <w:lang w:val="en-US"/>
              </w:rPr>
              <w:t>%)</w:t>
            </w:r>
          </w:p>
        </w:tc>
        <w:tc>
          <w:tcPr>
            <w:tcW w:w="1842" w:type="dxa"/>
          </w:tcPr>
          <w:p w14:paraId="44CA0528" w14:textId="77777777" w:rsidR="002C0BC4" w:rsidRPr="0049062B"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lang w:val="en-US"/>
              </w:rPr>
            </w:pPr>
          </w:p>
        </w:tc>
      </w:tr>
      <w:tr w:rsidR="002C0BC4" w:rsidRPr="0049062B" w14:paraId="28796D6D" w14:textId="77777777" w:rsidTr="001F5172">
        <w:tc>
          <w:tcPr>
            <w:tcW w:w="7472" w:type="dxa"/>
            <w:gridSpan w:val="5"/>
            <w:vAlign w:val="center"/>
          </w:tcPr>
          <w:p w14:paraId="21D0C1FC" w14:textId="77777777" w:rsidR="002C0BC4" w:rsidRPr="00886652"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lang w:val="fi-FI"/>
              </w:rPr>
            </w:pPr>
            <w:r w:rsidRPr="00886652">
              <w:rPr>
                <w:rFonts w:ascii="Times New Roman" w:hAnsi="Times New Roman" w:cs="Times New Roman"/>
                <w:b/>
                <w:bCs/>
                <w:sz w:val="24"/>
                <w:szCs w:val="24"/>
                <w:lang w:val="fi-FI"/>
              </w:rPr>
              <w:t>Bendra viso pasiūlymo kaina Eur su PVM</w:t>
            </w:r>
          </w:p>
        </w:tc>
        <w:tc>
          <w:tcPr>
            <w:tcW w:w="1842" w:type="dxa"/>
          </w:tcPr>
          <w:p w14:paraId="60AEAEEC" w14:textId="77777777" w:rsidR="002C0BC4" w:rsidRPr="00886652" w:rsidRDefault="002C0BC4" w:rsidP="002C0BC4">
            <w:pPr>
              <w:tabs>
                <w:tab w:val="left" w:pos="284"/>
                <w:tab w:val="left" w:pos="567"/>
                <w:tab w:val="left" w:pos="709"/>
              </w:tabs>
              <w:spacing w:after="0" w:line="240" w:lineRule="auto"/>
              <w:ind w:firstLine="284"/>
              <w:jc w:val="right"/>
              <w:rPr>
                <w:rFonts w:ascii="Times New Roman" w:hAnsi="Times New Roman" w:cs="Times New Roman"/>
                <w:b/>
                <w:bCs/>
                <w:sz w:val="24"/>
                <w:szCs w:val="24"/>
                <w:lang w:val="fi-FI"/>
              </w:rPr>
            </w:pPr>
          </w:p>
        </w:tc>
      </w:tr>
    </w:tbl>
    <w:p w14:paraId="780E3161" w14:textId="77777777" w:rsidR="00D05E44" w:rsidRDefault="00D05E44" w:rsidP="005C0622">
      <w:pPr>
        <w:tabs>
          <w:tab w:val="left" w:leader="underscore" w:pos="6293"/>
          <w:tab w:val="left" w:leader="underscore" w:pos="8453"/>
        </w:tabs>
        <w:spacing w:after="0" w:line="240" w:lineRule="auto"/>
        <w:jc w:val="both"/>
        <w:rPr>
          <w:rStyle w:val="Lentelsuraas2"/>
          <w:sz w:val="24"/>
          <w:szCs w:val="24"/>
        </w:rPr>
      </w:pPr>
    </w:p>
    <w:p w14:paraId="5389443B" w14:textId="77777777" w:rsidR="00D05E44" w:rsidRPr="002C0966" w:rsidRDefault="00D05E44" w:rsidP="005C0622">
      <w:pPr>
        <w:tabs>
          <w:tab w:val="left" w:leader="underscore" w:pos="6293"/>
          <w:tab w:val="left" w:leader="underscore" w:pos="8453"/>
        </w:tabs>
        <w:spacing w:after="0" w:line="240" w:lineRule="auto"/>
        <w:jc w:val="both"/>
        <w:rPr>
          <w:rFonts w:ascii="Times New Roman" w:hAnsi="Times New Roman" w:cs="Times New Roman"/>
          <w:color w:val="000000"/>
          <w:sz w:val="24"/>
          <w:szCs w:val="24"/>
        </w:rPr>
      </w:pPr>
      <w:r w:rsidRPr="002C0966">
        <w:rPr>
          <w:rStyle w:val="Lentelsuraas2"/>
          <w:sz w:val="24"/>
          <w:szCs w:val="24"/>
        </w:rPr>
        <w:t xml:space="preserve">Bendra pasiūlymo kaina įskaitant PVM: </w:t>
      </w:r>
      <w:r w:rsidRPr="002C0966">
        <w:rPr>
          <w:rStyle w:val="Lentelsuraas2"/>
          <w:sz w:val="24"/>
          <w:szCs w:val="24"/>
        </w:rPr>
        <w:tab/>
        <w:t>Eur (</w:t>
      </w:r>
      <w:r w:rsidRPr="002C0966">
        <w:rPr>
          <w:rStyle w:val="Lentelsuraas2"/>
          <w:sz w:val="24"/>
          <w:szCs w:val="24"/>
        </w:rPr>
        <w:tab/>
        <w:t>)</w:t>
      </w:r>
      <w:r w:rsidRPr="002C0966">
        <w:rPr>
          <w:rStyle w:val="Lentelsuraas211"/>
          <w:sz w:val="24"/>
          <w:szCs w:val="24"/>
        </w:rPr>
        <w:t xml:space="preserve"> </w:t>
      </w:r>
      <w:r w:rsidRPr="002C0966">
        <w:rPr>
          <w:rStyle w:val="Lentelsuraas211"/>
          <w:b w:val="0"/>
          <w:bCs w:val="0"/>
          <w:i w:val="0"/>
          <w:iCs w:val="0"/>
          <w:sz w:val="24"/>
          <w:szCs w:val="24"/>
        </w:rPr>
        <w:t>(turi būti</w:t>
      </w:r>
      <w:r w:rsidRPr="002C0966">
        <w:rPr>
          <w:rStyle w:val="Lentelsuraas211"/>
          <w:sz w:val="24"/>
          <w:szCs w:val="24"/>
        </w:rPr>
        <w:t xml:space="preserve"> </w:t>
      </w:r>
      <w:r w:rsidRPr="002C0966">
        <w:rPr>
          <w:rFonts w:ascii="Times New Roman" w:hAnsi="Times New Roman" w:cs="Times New Roman"/>
          <w:sz w:val="24"/>
          <w:szCs w:val="24"/>
        </w:rPr>
        <w:t>nurodyta bendra kaina su PVM, skaičiais ir žodžiais). Į šią sumą įeina visi mokesčiai ir išlaidos</w:t>
      </w:r>
    </w:p>
    <w:p w14:paraId="540B7E26" w14:textId="77777777" w:rsidR="00D05E44" w:rsidRPr="002C0966" w:rsidRDefault="00D05E44" w:rsidP="005C0622">
      <w:pPr>
        <w:spacing w:after="0" w:line="240" w:lineRule="auto"/>
        <w:jc w:val="both"/>
        <w:rPr>
          <w:rFonts w:ascii="Times New Roman" w:hAnsi="Times New Roman" w:cs="Times New Roman"/>
          <w:sz w:val="24"/>
          <w:szCs w:val="24"/>
          <w:lang w:eastAsia="lt-LT"/>
        </w:rPr>
      </w:pPr>
      <w:r w:rsidRPr="002C0966">
        <w:rPr>
          <w:rFonts w:ascii="Times New Roman" w:hAnsi="Times New Roman" w:cs="Times New Roman"/>
          <w:sz w:val="24"/>
          <w:szCs w:val="24"/>
        </w:rPr>
        <w:t xml:space="preserve">iš jų PVM – </w:t>
      </w:r>
      <w:r w:rsidRPr="002C0966">
        <w:rPr>
          <w:rFonts w:ascii="Times New Roman" w:hAnsi="Times New Roman" w:cs="Times New Roman"/>
          <w:sz w:val="24"/>
          <w:szCs w:val="24"/>
          <w:u w:val="single"/>
        </w:rPr>
        <w:tab/>
      </w:r>
      <w:r w:rsidRPr="002C0966">
        <w:rPr>
          <w:rFonts w:ascii="Times New Roman" w:hAnsi="Times New Roman" w:cs="Times New Roman"/>
          <w:sz w:val="24"/>
          <w:szCs w:val="24"/>
          <w:u w:val="single"/>
        </w:rPr>
        <w:tab/>
      </w:r>
      <w:r w:rsidRPr="002C0966">
        <w:rPr>
          <w:rFonts w:ascii="Times New Roman" w:hAnsi="Times New Roman" w:cs="Times New Roman"/>
          <w:sz w:val="24"/>
          <w:szCs w:val="24"/>
          <w:u w:val="single"/>
        </w:rPr>
        <w:tab/>
      </w:r>
      <w:r w:rsidRPr="002C0966">
        <w:rPr>
          <w:rFonts w:ascii="Times New Roman" w:hAnsi="Times New Roman" w:cs="Times New Roman"/>
          <w:sz w:val="24"/>
          <w:szCs w:val="24"/>
          <w:u w:val="single"/>
        </w:rPr>
        <w:tab/>
        <w:t xml:space="preserve"> </w:t>
      </w:r>
      <w:r w:rsidRPr="002C0966">
        <w:rPr>
          <w:rFonts w:ascii="Times New Roman" w:hAnsi="Times New Roman" w:cs="Times New Roman"/>
          <w:sz w:val="24"/>
          <w:szCs w:val="24"/>
        </w:rPr>
        <w:t>Eur (nurodoma skaičiais ir žodžiais).</w:t>
      </w:r>
    </w:p>
    <w:p w14:paraId="57F3552A" w14:textId="77777777" w:rsidR="00D05E44"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p>
    <w:p w14:paraId="2D171289"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Pastabos:</w:t>
      </w:r>
    </w:p>
    <w:p w14:paraId="692EE949" w14:textId="77777777" w:rsidR="00D05E44" w:rsidRPr="00AD65D6" w:rsidRDefault="00D05E44" w:rsidP="00947F47">
      <w:pPr>
        <w:widowControl w:val="0"/>
        <w:numPr>
          <w:ilvl w:val="0"/>
          <w:numId w:val="1"/>
        </w:numPr>
        <w:tabs>
          <w:tab w:val="num" w:pos="0"/>
          <w:tab w:val="left" w:pos="567"/>
          <w:tab w:val="left" w:pos="1560"/>
        </w:tabs>
        <w:autoSpaceDE w:val="0"/>
        <w:autoSpaceDN w:val="0"/>
        <w:adjustRightInd w:val="0"/>
        <w:spacing w:after="0" w:line="240" w:lineRule="auto"/>
        <w:ind w:firstLine="567"/>
        <w:jc w:val="both"/>
        <w:rPr>
          <w:rFonts w:ascii="Times New Roman" w:hAnsi="Times New Roman" w:cs="Times New Roman"/>
          <w:i/>
          <w:iCs/>
          <w:sz w:val="24"/>
          <w:szCs w:val="24"/>
          <w:lang w:eastAsia="lt-LT"/>
        </w:rPr>
      </w:pPr>
      <w:r w:rsidRPr="00AD65D6">
        <w:rPr>
          <w:rFonts w:ascii="Times New Roman" w:hAnsi="Times New Roman" w:cs="Times New Roman"/>
          <w:i/>
          <w:iCs/>
          <w:sz w:val="24"/>
          <w:szCs w:val="24"/>
          <w:lang w:eastAsia="lt-LT"/>
        </w:rPr>
        <w:t>Kainos pasiūlyme nurodomos paliekant du skaitmenis po kablelio.</w:t>
      </w:r>
    </w:p>
    <w:p w14:paraId="47B8755A" w14:textId="77777777" w:rsidR="00D05E44" w:rsidRPr="005C0622" w:rsidRDefault="00D05E44" w:rsidP="00B70E2F">
      <w:pPr>
        <w:widowControl w:val="0"/>
        <w:numPr>
          <w:ilvl w:val="0"/>
          <w:numId w:val="1"/>
        </w:numPr>
        <w:tabs>
          <w:tab w:val="num" w:pos="0"/>
          <w:tab w:val="left" w:pos="720"/>
          <w:tab w:val="left" w:pos="1560"/>
        </w:tabs>
        <w:autoSpaceDE w:val="0"/>
        <w:autoSpaceDN w:val="0"/>
        <w:adjustRightInd w:val="0"/>
        <w:spacing w:after="0" w:line="240" w:lineRule="auto"/>
        <w:ind w:left="0" w:firstLine="1276"/>
        <w:rPr>
          <w:rFonts w:ascii="Times New Roman" w:hAnsi="Times New Roman" w:cs="Times New Roman"/>
          <w:sz w:val="24"/>
          <w:szCs w:val="24"/>
          <w:lang w:eastAsia="lt-LT"/>
        </w:rPr>
      </w:pPr>
      <w:r w:rsidRPr="00AA76CD">
        <w:rPr>
          <w:rFonts w:ascii="Times New Roman" w:hAnsi="Times New Roman" w:cs="Times New Roman"/>
          <w:sz w:val="24"/>
          <w:szCs w:val="24"/>
          <w:lang w:eastAsia="lt-LT"/>
        </w:rPr>
        <w:t xml:space="preserve">Tais atvejais, kai pagal galiojančius teisės aktus tiekėjui nereikia mokėti PVM, jis nurodo, kad  lentelės </w:t>
      </w:r>
      <w:r>
        <w:rPr>
          <w:rFonts w:ascii="Times New Roman" w:hAnsi="Times New Roman" w:cs="Times New Roman"/>
          <w:sz w:val="24"/>
          <w:szCs w:val="24"/>
          <w:lang w:eastAsia="lt-LT"/>
        </w:rPr>
        <w:t>5</w:t>
      </w:r>
      <w:r w:rsidRPr="00AA76CD">
        <w:rPr>
          <w:rFonts w:ascii="Times New Roman" w:hAnsi="Times New Roman" w:cs="Times New Roman"/>
          <w:sz w:val="24"/>
          <w:szCs w:val="24"/>
          <w:lang w:eastAsia="lt-LT"/>
        </w:rPr>
        <w:t xml:space="preserve"> stulpelyje pasiūlymo kaina yra EUR be PVM bei nurodo priežastis, dėl kurių PVM nemoka .............</w:t>
      </w:r>
      <w:r w:rsidRPr="00AA76CD">
        <w:rPr>
          <w:rFonts w:ascii="Times New Roman" w:hAnsi="Times New Roman" w:cs="Times New Roman"/>
          <w:i/>
          <w:iCs/>
          <w:sz w:val="24"/>
          <w:szCs w:val="24"/>
          <w:lang w:eastAsia="lt-LT"/>
        </w:rPr>
        <w:t>(įrašyti).</w:t>
      </w:r>
    </w:p>
    <w:p w14:paraId="0A7AE3C0" w14:textId="77777777" w:rsidR="00D05E44" w:rsidRDefault="00D05E44" w:rsidP="00132314">
      <w:pPr>
        <w:spacing w:after="0" w:line="240" w:lineRule="auto"/>
        <w:jc w:val="both"/>
        <w:rPr>
          <w:rFonts w:ascii="Times New Roman" w:hAnsi="Times New Roman" w:cs="Times New Roman"/>
          <w:sz w:val="24"/>
          <w:szCs w:val="24"/>
        </w:rPr>
      </w:pPr>
    </w:p>
    <w:p w14:paraId="277FFF5D" w14:textId="77777777" w:rsidR="00D05E44" w:rsidRDefault="00D05E44" w:rsidP="00132314">
      <w:pPr>
        <w:spacing w:after="0" w:line="240" w:lineRule="auto"/>
        <w:ind w:firstLine="567"/>
        <w:jc w:val="both"/>
        <w:rPr>
          <w:rFonts w:ascii="Times New Roman" w:hAnsi="Times New Roman" w:cs="Times New Roman"/>
          <w:b/>
          <w:bCs/>
          <w:sz w:val="24"/>
          <w:szCs w:val="24"/>
          <w:u w:val="single"/>
        </w:rPr>
      </w:pPr>
      <w:r>
        <w:rPr>
          <w:rFonts w:ascii="Times New Roman" w:hAnsi="Times New Roman" w:cs="Times New Roman"/>
          <w:b/>
          <w:bCs/>
          <w:sz w:val="24"/>
          <w:szCs w:val="24"/>
          <w:u w:val="single"/>
        </w:rPr>
        <w:t>Patvirtiname, kad siūlomos prekės visiškai atitinka pirkimo dokumentuose nustatytus reikalavimus ir teikiame:</w:t>
      </w:r>
    </w:p>
    <w:p w14:paraId="7474589E" w14:textId="5816C921" w:rsidR="00D05E44" w:rsidRDefault="00D05E44" w:rsidP="00132314">
      <w:pPr>
        <w:spacing w:after="0" w:line="240" w:lineRule="auto"/>
        <w:ind w:firstLine="567"/>
        <w:jc w:val="both"/>
        <w:rPr>
          <w:rFonts w:ascii="Times New Roman" w:hAnsi="Times New Roman" w:cs="Times New Roman"/>
          <w:b/>
          <w:bCs/>
          <w:i/>
          <w:iCs/>
          <w:sz w:val="24"/>
          <w:szCs w:val="24"/>
          <w:u w:val="single"/>
        </w:rPr>
      </w:pPr>
      <w:r w:rsidRPr="009C456F">
        <w:rPr>
          <w:rFonts w:ascii="Times New Roman" w:hAnsi="Times New Roman" w:cs="Times New Roman"/>
          <w:b/>
          <w:bCs/>
          <w:sz w:val="24"/>
          <w:szCs w:val="24"/>
          <w:u w:val="single"/>
        </w:rPr>
        <w:t xml:space="preserve">1. pasiūlymo formos priedą </w:t>
      </w:r>
      <w:r w:rsidR="00A3262F">
        <w:rPr>
          <w:rFonts w:ascii="Times New Roman" w:hAnsi="Times New Roman" w:cs="Times New Roman"/>
          <w:b/>
          <w:bCs/>
          <w:sz w:val="24"/>
          <w:szCs w:val="24"/>
          <w:u w:val="single"/>
          <w:lang w:eastAsia="ar-SA"/>
        </w:rPr>
        <w:t>„Siūlomų prekių atitikti</w:t>
      </w:r>
      <w:r w:rsidRPr="009C456F">
        <w:rPr>
          <w:rFonts w:ascii="Times New Roman" w:hAnsi="Times New Roman" w:cs="Times New Roman"/>
          <w:b/>
          <w:bCs/>
          <w:sz w:val="24"/>
          <w:szCs w:val="24"/>
          <w:u w:val="single"/>
          <w:lang w:eastAsia="ar-SA"/>
        </w:rPr>
        <w:t>s techninės specifik</w:t>
      </w:r>
      <w:r w:rsidR="00333F99">
        <w:rPr>
          <w:rFonts w:ascii="Times New Roman" w:hAnsi="Times New Roman" w:cs="Times New Roman"/>
          <w:b/>
          <w:bCs/>
          <w:sz w:val="24"/>
          <w:szCs w:val="24"/>
          <w:u w:val="single"/>
          <w:lang w:eastAsia="ar-SA"/>
        </w:rPr>
        <w:t>acijos reikalavimams</w:t>
      </w:r>
      <w:r w:rsidRPr="009C456F">
        <w:rPr>
          <w:rFonts w:ascii="Times New Roman" w:hAnsi="Times New Roman" w:cs="Times New Roman"/>
          <w:b/>
          <w:bCs/>
          <w:sz w:val="24"/>
          <w:szCs w:val="24"/>
          <w:u w:val="single"/>
          <w:lang w:eastAsia="ar-SA"/>
        </w:rPr>
        <w:t>“</w:t>
      </w:r>
      <w:r w:rsidRPr="009C456F">
        <w:rPr>
          <w:rFonts w:ascii="Times New Roman" w:hAnsi="Times New Roman" w:cs="Times New Roman"/>
          <w:b/>
          <w:bCs/>
          <w:sz w:val="24"/>
          <w:szCs w:val="24"/>
          <w:u w:val="single"/>
        </w:rPr>
        <w:t>.</w:t>
      </w:r>
    </w:p>
    <w:p w14:paraId="2E788A54" w14:textId="77777777" w:rsidR="00D05E44" w:rsidRPr="00AD65D6" w:rsidRDefault="00D05E44" w:rsidP="005C0622">
      <w:pPr>
        <w:widowControl w:val="0"/>
        <w:tabs>
          <w:tab w:val="right" w:leader="underscore" w:pos="9639"/>
        </w:tabs>
        <w:autoSpaceDE w:val="0"/>
        <w:autoSpaceDN w:val="0"/>
        <w:adjustRightInd w:val="0"/>
        <w:spacing w:after="0" w:line="240" w:lineRule="auto"/>
        <w:jc w:val="both"/>
        <w:rPr>
          <w:rFonts w:ascii="Times New Roman" w:hAnsi="Times New Roman" w:cs="Times New Roman"/>
          <w:sz w:val="24"/>
          <w:szCs w:val="24"/>
          <w:lang w:eastAsia="lt-LT"/>
        </w:rPr>
      </w:pPr>
    </w:p>
    <w:p w14:paraId="615F85C4" w14:textId="5A0F45EF" w:rsidR="00D05E44" w:rsidRPr="00AD65D6" w:rsidRDefault="00D05E44" w:rsidP="00AD65D6">
      <w:pPr>
        <w:widowControl w:val="0"/>
        <w:tabs>
          <w:tab w:val="right" w:leader="underscore" w:pos="9639"/>
        </w:tabs>
        <w:autoSpaceDE w:val="0"/>
        <w:autoSpaceDN w:val="0"/>
        <w:adjustRightInd w:val="0"/>
        <w:spacing w:after="0" w:line="240" w:lineRule="auto"/>
        <w:ind w:firstLine="567"/>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 xml:space="preserve">Teikdami šį pasiūlymą mes patvirtiname, kad siūlomos </w:t>
      </w:r>
      <w:r>
        <w:rPr>
          <w:rFonts w:ascii="Times New Roman" w:hAnsi="Times New Roman" w:cs="Times New Roman"/>
          <w:sz w:val="24"/>
          <w:szCs w:val="24"/>
          <w:lang w:eastAsia="lt-LT"/>
        </w:rPr>
        <w:t>prekės</w:t>
      </w:r>
      <w:r w:rsidRPr="00AD65D6">
        <w:rPr>
          <w:rFonts w:ascii="Times New Roman" w:hAnsi="Times New Roman" w:cs="Times New Roman"/>
          <w:sz w:val="24"/>
          <w:szCs w:val="24"/>
          <w:lang w:eastAsia="lt-LT"/>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89B9475" w14:textId="77777777" w:rsidR="00D05E44" w:rsidRPr="00AD65D6" w:rsidRDefault="00D05E44" w:rsidP="00AD65D6">
      <w:pPr>
        <w:widowControl w:val="0"/>
        <w:autoSpaceDE w:val="0"/>
        <w:autoSpaceDN w:val="0"/>
        <w:adjustRightInd w:val="0"/>
        <w:spacing w:after="0" w:line="240" w:lineRule="auto"/>
        <w:ind w:firstLine="720"/>
        <w:jc w:val="both"/>
        <w:rPr>
          <w:rFonts w:ascii="Times New Roman" w:hAnsi="Times New Roman" w:cs="Times New Roman"/>
          <w:b/>
          <w:bCs/>
          <w:sz w:val="24"/>
          <w:szCs w:val="24"/>
          <w:lang w:eastAsia="lt-LT"/>
        </w:rPr>
      </w:pPr>
    </w:p>
    <w:tbl>
      <w:tblPr>
        <w:tblW w:w="0" w:type="auto"/>
        <w:tblInd w:w="-106" w:type="dxa"/>
        <w:tblLayout w:type="fixed"/>
        <w:tblLook w:val="0000" w:firstRow="0" w:lastRow="0" w:firstColumn="0" w:lastColumn="0" w:noHBand="0" w:noVBand="0"/>
      </w:tblPr>
      <w:tblGrid>
        <w:gridCol w:w="10173"/>
      </w:tblGrid>
      <w:tr w:rsidR="00D05E44" w:rsidRPr="0049062B" w14:paraId="7C97D1E7" w14:textId="77777777">
        <w:trPr>
          <w:trHeight w:val="324"/>
        </w:trPr>
        <w:tc>
          <w:tcPr>
            <w:tcW w:w="10173" w:type="dxa"/>
            <w:tcBorders>
              <w:top w:val="nil"/>
              <w:left w:val="nil"/>
              <w:bottom w:val="nil"/>
              <w:right w:val="nil"/>
            </w:tcBorders>
          </w:tcPr>
          <w:p w14:paraId="739B27B0" w14:textId="77777777" w:rsidR="00D05E44" w:rsidRPr="00AD65D6" w:rsidRDefault="00D05E44" w:rsidP="00AD65D6">
            <w:pPr>
              <w:widowControl w:val="0"/>
              <w:tabs>
                <w:tab w:val="left" w:pos="8647"/>
              </w:tabs>
              <w:autoSpaceDE w:val="0"/>
              <w:autoSpaceDN w:val="0"/>
              <w:adjustRightInd w:val="0"/>
              <w:spacing w:after="0" w:line="240" w:lineRule="auto"/>
              <w:ind w:right="1310" w:firstLine="567"/>
              <w:jc w:val="both"/>
              <w:rPr>
                <w:rFonts w:ascii="Times New Roman" w:hAnsi="Times New Roman" w:cs="Times New Roman"/>
                <w:i/>
                <w:iCs/>
                <w:sz w:val="24"/>
                <w:szCs w:val="24"/>
                <w:lang w:eastAsia="lt-LT"/>
              </w:rPr>
            </w:pPr>
            <w:r w:rsidRPr="00AD65D6">
              <w:rPr>
                <w:rFonts w:ascii="Times New Roman" w:hAnsi="Times New Roman" w:cs="Times New Roman"/>
                <w:sz w:val="24"/>
                <w:szCs w:val="24"/>
                <w:lang w:eastAsia="lt-LT"/>
              </w:rPr>
              <w:t xml:space="preserve">Ši pasiūlyme nurodyta informacija yra konfidenciali </w:t>
            </w:r>
            <w:r w:rsidRPr="00AD65D6">
              <w:rPr>
                <w:rFonts w:ascii="Times New Roman" w:hAnsi="Times New Roman" w:cs="Times New Roman"/>
                <w:i/>
                <w:iCs/>
                <w:lang w:eastAsia="lt-LT"/>
              </w:rPr>
              <w:t>(Perkančioji organizacija šios informacijos negali atskleisti tretiesiems asmenims).</w:t>
            </w:r>
            <w:r w:rsidRPr="00AD65D6">
              <w:rPr>
                <w:rFonts w:ascii="Times New Roman" w:hAnsi="Times New Roman" w:cs="Times New Roman"/>
                <w:sz w:val="24"/>
                <w:szCs w:val="24"/>
                <w:lang w:eastAsia="lt-LT"/>
              </w:rPr>
              <w:t xml:space="preserve"> </w:t>
            </w:r>
          </w:p>
          <w:p w14:paraId="224E8D51" w14:textId="77777777" w:rsidR="00D05E44" w:rsidRPr="00AD65D6" w:rsidRDefault="00D05E44" w:rsidP="00AD65D6">
            <w:pPr>
              <w:widowControl w:val="0"/>
              <w:autoSpaceDE w:val="0"/>
              <w:autoSpaceDN w:val="0"/>
              <w:adjustRightInd w:val="0"/>
              <w:spacing w:after="0" w:line="240" w:lineRule="auto"/>
              <w:ind w:firstLine="709"/>
              <w:jc w:val="both"/>
              <w:rPr>
                <w:rFonts w:ascii="Times New Roman" w:hAnsi="Times New Roman" w:cs="Times New Roman"/>
                <w:sz w:val="24"/>
                <w:szCs w:val="24"/>
                <w:lang w:eastAsia="lt-LT"/>
              </w:rPr>
            </w:pPr>
          </w:p>
          <w:tbl>
            <w:tblPr>
              <w:tblW w:w="96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8766"/>
            </w:tblGrid>
            <w:tr w:rsidR="00D05E44" w:rsidRPr="0049062B" w14:paraId="1CBB2930" w14:textId="77777777">
              <w:trPr>
                <w:trHeight w:val="591"/>
              </w:trPr>
              <w:tc>
                <w:tcPr>
                  <w:tcW w:w="560" w:type="dxa"/>
                  <w:tcBorders>
                    <w:top w:val="single" w:sz="4" w:space="0" w:color="auto"/>
                    <w:left w:val="single" w:sz="4" w:space="0" w:color="auto"/>
                    <w:bottom w:val="single" w:sz="4" w:space="0" w:color="auto"/>
                    <w:right w:val="single" w:sz="4" w:space="0" w:color="auto"/>
                  </w:tcBorders>
                </w:tcPr>
                <w:p w14:paraId="3A901200" w14:textId="77777777" w:rsidR="00D05E44" w:rsidRPr="00AD65D6" w:rsidRDefault="00D05E44" w:rsidP="00AD65D6">
                  <w:pPr>
                    <w:widowControl w:val="0"/>
                    <w:autoSpaceDE w:val="0"/>
                    <w:autoSpaceDN w:val="0"/>
                    <w:adjustRightInd w:val="0"/>
                    <w:spacing w:after="0" w:line="240" w:lineRule="auto"/>
                    <w:ind w:right="-108"/>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Eil.Nr.</w:t>
                  </w:r>
                </w:p>
              </w:tc>
              <w:tc>
                <w:tcPr>
                  <w:tcW w:w="9076" w:type="dxa"/>
                  <w:tcBorders>
                    <w:top w:val="single" w:sz="4" w:space="0" w:color="auto"/>
                    <w:left w:val="single" w:sz="4" w:space="0" w:color="auto"/>
                    <w:bottom w:val="single" w:sz="4" w:space="0" w:color="auto"/>
                    <w:right w:val="single" w:sz="4" w:space="0" w:color="auto"/>
                  </w:tcBorders>
                  <w:vAlign w:val="center"/>
                </w:tcPr>
                <w:p w14:paraId="440F5EF8" w14:textId="77777777" w:rsidR="00D05E44" w:rsidRPr="00AD65D6" w:rsidRDefault="00D05E44" w:rsidP="00AD65D6">
                  <w:pPr>
                    <w:widowControl w:val="0"/>
                    <w:autoSpaceDE w:val="0"/>
                    <w:autoSpaceDN w:val="0"/>
                    <w:adjustRightInd w:val="0"/>
                    <w:spacing w:after="0" w:line="240" w:lineRule="auto"/>
                    <w:ind w:right="-108"/>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Pateikto dokumento pavadinimas</w:t>
                  </w:r>
                </w:p>
              </w:tc>
            </w:tr>
            <w:tr w:rsidR="00D05E44" w:rsidRPr="0049062B" w14:paraId="4199A33E" w14:textId="77777777" w:rsidTr="00B633C1">
              <w:trPr>
                <w:trHeight w:val="158"/>
              </w:trPr>
              <w:tc>
                <w:tcPr>
                  <w:tcW w:w="560" w:type="dxa"/>
                  <w:tcBorders>
                    <w:top w:val="single" w:sz="4" w:space="0" w:color="auto"/>
                    <w:left w:val="single" w:sz="4" w:space="0" w:color="auto"/>
                    <w:bottom w:val="single" w:sz="4" w:space="0" w:color="auto"/>
                    <w:right w:val="single" w:sz="4" w:space="0" w:color="auto"/>
                  </w:tcBorders>
                </w:tcPr>
                <w:p w14:paraId="5327C8CA"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384EC99F"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7A87CF0A" w14:textId="77777777" w:rsidTr="00B633C1">
              <w:trPr>
                <w:trHeight w:val="158"/>
              </w:trPr>
              <w:tc>
                <w:tcPr>
                  <w:tcW w:w="560" w:type="dxa"/>
                  <w:tcBorders>
                    <w:top w:val="single" w:sz="4" w:space="0" w:color="auto"/>
                    <w:left w:val="single" w:sz="4" w:space="0" w:color="auto"/>
                    <w:bottom w:val="nil"/>
                    <w:right w:val="single" w:sz="4" w:space="0" w:color="auto"/>
                  </w:tcBorders>
                </w:tcPr>
                <w:p w14:paraId="3E184A21"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9076" w:type="dxa"/>
                  <w:tcBorders>
                    <w:top w:val="single" w:sz="4" w:space="0" w:color="auto"/>
                    <w:left w:val="single" w:sz="4" w:space="0" w:color="auto"/>
                    <w:bottom w:val="nil"/>
                    <w:right w:val="single" w:sz="4" w:space="0" w:color="auto"/>
                  </w:tcBorders>
                </w:tcPr>
                <w:p w14:paraId="44E0AE34" w14:textId="6F8BDAEA" w:rsidR="00B633C1" w:rsidRPr="00AD65D6" w:rsidRDefault="00B633C1"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bl>
          <w:p w14:paraId="471E9DC8" w14:textId="77777777" w:rsidR="00D05E44" w:rsidRPr="00AD65D6" w:rsidRDefault="00D05E44" w:rsidP="00AD65D6">
            <w:pPr>
              <w:widowControl w:val="0"/>
              <w:autoSpaceDE w:val="0"/>
              <w:autoSpaceDN w:val="0"/>
              <w:adjustRightInd w:val="0"/>
              <w:spacing w:after="0" w:line="240" w:lineRule="auto"/>
              <w:ind w:right="-108"/>
              <w:jc w:val="both"/>
              <w:rPr>
                <w:rFonts w:ascii="Times New Roman" w:hAnsi="Times New Roman" w:cs="Times New Roman"/>
                <w:sz w:val="24"/>
                <w:szCs w:val="24"/>
                <w:lang w:eastAsia="lt-LT"/>
              </w:rPr>
            </w:pPr>
          </w:p>
        </w:tc>
      </w:tr>
    </w:tbl>
    <w:p w14:paraId="675C795C" w14:textId="77777777" w:rsidR="00D05E44" w:rsidRPr="00AD65D6" w:rsidRDefault="00D05E44" w:rsidP="00AD65D6">
      <w:pPr>
        <w:widowControl w:val="0"/>
        <w:autoSpaceDE w:val="0"/>
        <w:autoSpaceDN w:val="0"/>
        <w:adjustRightInd w:val="0"/>
        <w:spacing w:after="0" w:line="240" w:lineRule="auto"/>
        <w:ind w:right="54" w:firstLine="567"/>
        <w:jc w:val="both"/>
        <w:rPr>
          <w:rFonts w:ascii="Times New Roman" w:hAnsi="Times New Roman" w:cs="Times New Roman"/>
          <w:i/>
          <w:iCs/>
          <w:strike/>
          <w:sz w:val="24"/>
          <w:szCs w:val="24"/>
          <w:lang w:eastAsia="lt-LT"/>
        </w:rPr>
      </w:pPr>
      <w:r w:rsidRPr="00AD65D6">
        <w:rPr>
          <w:rFonts w:ascii="Times New Roman" w:hAnsi="Times New Roman" w:cs="Times New Roman"/>
          <w:i/>
          <w:iCs/>
          <w:sz w:val="24"/>
          <w:szCs w:val="24"/>
          <w:lang w:eastAsia="lt-LT"/>
        </w:rPr>
        <w:t>Pastaba:</w:t>
      </w:r>
      <w:r w:rsidRPr="00AD65D6">
        <w:rPr>
          <w:rFonts w:ascii="Times New Roman" w:hAnsi="Times New Roman" w:cs="Times New Roman"/>
          <w:sz w:val="24"/>
          <w:szCs w:val="24"/>
          <w:lang w:eastAsia="lt-LT"/>
        </w:rPr>
        <w:t xml:space="preserve"> </w:t>
      </w:r>
      <w:r w:rsidRPr="00AD65D6">
        <w:rPr>
          <w:rFonts w:ascii="Times New Roman" w:hAnsi="Times New Roman" w:cs="Times New Roman"/>
          <w:i/>
          <w:iCs/>
          <w:sz w:val="24"/>
          <w:szCs w:val="24"/>
          <w:lang w:eastAsia="lt-LT"/>
        </w:rPr>
        <w:t>p</w:t>
      </w:r>
      <w:r w:rsidRPr="00AD65D6">
        <w:rPr>
          <w:rFonts w:ascii="Times New Roman" w:hAnsi="Times New Roman" w:cs="Times New Roman"/>
          <w:i/>
          <w:iCs/>
          <w:lang w:eastAsia="lt-LT"/>
        </w:rPr>
        <w:t>ildyti tuomet, jei bus pateikta konfidenciali informacija. Tiekėjas negali nurodyti, kad konfidenciali yra pasiūlymo kaina arba, kad visas pasiūlymas yra konfidencialus.</w:t>
      </w:r>
      <w:r w:rsidRPr="00AD65D6">
        <w:rPr>
          <w:rFonts w:ascii="Times New Roman" w:hAnsi="Times New Roman" w:cs="Times New Roman"/>
          <w:sz w:val="24"/>
          <w:szCs w:val="24"/>
          <w:lang w:eastAsia="lt-LT"/>
        </w:rPr>
        <w:t xml:space="preserve"> </w:t>
      </w:r>
    </w:p>
    <w:p w14:paraId="61A8B4BB" w14:textId="77777777" w:rsidR="00D05E44" w:rsidRPr="00AD65D6" w:rsidRDefault="00D05E44" w:rsidP="00AD65D6">
      <w:pPr>
        <w:widowControl w:val="0"/>
        <w:autoSpaceDE w:val="0"/>
        <w:autoSpaceDN w:val="0"/>
        <w:adjustRightInd w:val="0"/>
        <w:spacing w:after="0" w:line="240" w:lineRule="auto"/>
        <w:ind w:firstLine="720"/>
        <w:jc w:val="both"/>
        <w:rPr>
          <w:rFonts w:ascii="Times New Roman" w:hAnsi="Times New Roman" w:cs="Times New Roman"/>
          <w:sz w:val="16"/>
          <w:szCs w:val="16"/>
          <w:lang w:eastAsia="lt-LT"/>
        </w:rPr>
      </w:pPr>
    </w:p>
    <w:p w14:paraId="202A62DF"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AD65D6">
        <w:rPr>
          <w:rFonts w:ascii="Times New Roman" w:hAnsi="Times New Roman" w:cs="Times New Roman"/>
          <w:sz w:val="24"/>
          <w:szCs w:val="24"/>
          <w:lang w:eastAsia="lt-LT"/>
        </w:rPr>
        <w:t>Kartu su pasiūlymu pateikiami šie dokumentai:</w:t>
      </w:r>
    </w:p>
    <w:tbl>
      <w:tblPr>
        <w:tblW w:w="96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6508"/>
        <w:gridCol w:w="2567"/>
      </w:tblGrid>
      <w:tr w:rsidR="00D05E44" w:rsidRPr="0049062B" w14:paraId="0E976F8F" w14:textId="77777777">
        <w:trPr>
          <w:trHeight w:val="602"/>
        </w:trPr>
        <w:tc>
          <w:tcPr>
            <w:tcW w:w="566" w:type="dxa"/>
          </w:tcPr>
          <w:p w14:paraId="151FBEEF" w14:textId="77777777" w:rsidR="00D05E44" w:rsidRPr="00AD65D6" w:rsidRDefault="00D05E44" w:rsidP="00AD65D6">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Eil.Nr.</w:t>
            </w:r>
          </w:p>
        </w:tc>
        <w:tc>
          <w:tcPr>
            <w:tcW w:w="6508" w:type="dxa"/>
            <w:vAlign w:val="center"/>
          </w:tcPr>
          <w:p w14:paraId="7DEC99F5" w14:textId="77777777" w:rsidR="00D05E44" w:rsidRPr="00AD65D6" w:rsidRDefault="00D05E44" w:rsidP="00AD65D6">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Pateiktų dokumentų pavadinimas</w:t>
            </w:r>
          </w:p>
        </w:tc>
        <w:tc>
          <w:tcPr>
            <w:tcW w:w="2567" w:type="dxa"/>
          </w:tcPr>
          <w:p w14:paraId="78DB429D" w14:textId="77777777" w:rsidR="00D05E44" w:rsidRPr="00AD65D6" w:rsidRDefault="00D05E44" w:rsidP="00AD65D6">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AD65D6">
              <w:rPr>
                <w:rFonts w:ascii="Times New Roman" w:hAnsi="Times New Roman" w:cs="Times New Roman"/>
                <w:sz w:val="24"/>
                <w:szCs w:val="24"/>
                <w:lang w:eastAsia="lt-LT"/>
              </w:rPr>
              <w:t>Dokumento puslapių skaičius</w:t>
            </w:r>
          </w:p>
        </w:tc>
      </w:tr>
      <w:tr w:rsidR="00D05E44" w:rsidRPr="0049062B" w14:paraId="642A219E" w14:textId="77777777">
        <w:trPr>
          <w:trHeight w:val="208"/>
        </w:trPr>
        <w:tc>
          <w:tcPr>
            <w:tcW w:w="566" w:type="dxa"/>
          </w:tcPr>
          <w:p w14:paraId="629F716D"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6508" w:type="dxa"/>
          </w:tcPr>
          <w:p w14:paraId="19CF5072"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2567" w:type="dxa"/>
          </w:tcPr>
          <w:p w14:paraId="414DE3D4"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r w:rsidR="00D05E44" w:rsidRPr="0049062B" w14:paraId="16FF586D" w14:textId="77777777">
        <w:trPr>
          <w:trHeight w:val="208"/>
        </w:trPr>
        <w:tc>
          <w:tcPr>
            <w:tcW w:w="566" w:type="dxa"/>
          </w:tcPr>
          <w:p w14:paraId="3F588FED"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6508" w:type="dxa"/>
          </w:tcPr>
          <w:p w14:paraId="439655A8"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c>
          <w:tcPr>
            <w:tcW w:w="2567" w:type="dxa"/>
          </w:tcPr>
          <w:p w14:paraId="7960F0B5" w14:textId="77777777" w:rsidR="00D05E44" w:rsidRPr="00AD65D6" w:rsidRDefault="00D05E44" w:rsidP="00AD65D6">
            <w:pPr>
              <w:widowControl w:val="0"/>
              <w:autoSpaceDE w:val="0"/>
              <w:autoSpaceDN w:val="0"/>
              <w:adjustRightInd w:val="0"/>
              <w:spacing w:after="0" w:line="240" w:lineRule="auto"/>
              <w:jc w:val="both"/>
              <w:rPr>
                <w:rFonts w:ascii="Times New Roman" w:hAnsi="Times New Roman" w:cs="Times New Roman"/>
                <w:sz w:val="24"/>
                <w:szCs w:val="24"/>
                <w:lang w:eastAsia="lt-LT"/>
              </w:rPr>
            </w:pPr>
          </w:p>
        </w:tc>
      </w:tr>
    </w:tbl>
    <w:p w14:paraId="5CF00D0F" w14:textId="77777777" w:rsidR="00D05E44" w:rsidRPr="00AD65D6" w:rsidRDefault="00D05E44" w:rsidP="00AD65D6">
      <w:pPr>
        <w:widowControl w:val="0"/>
        <w:autoSpaceDE w:val="0"/>
        <w:autoSpaceDN w:val="0"/>
        <w:adjustRightInd w:val="0"/>
        <w:spacing w:after="120" w:line="240" w:lineRule="auto"/>
        <w:ind w:right="-108" w:firstLine="720"/>
        <w:jc w:val="both"/>
        <w:rPr>
          <w:rFonts w:ascii="Times New Roman" w:hAnsi="Times New Roman" w:cs="Times New Roman"/>
          <w:b/>
          <w:bCs/>
          <w:sz w:val="24"/>
          <w:szCs w:val="24"/>
          <w:lang w:eastAsia="lt-LT"/>
        </w:rPr>
      </w:pPr>
      <w:r w:rsidRPr="00AD65D6">
        <w:rPr>
          <w:rFonts w:ascii="Times New Roman" w:hAnsi="Times New Roman" w:cs="Times New Roman"/>
          <w:sz w:val="24"/>
          <w:szCs w:val="24"/>
          <w:lang w:eastAsia="lt-LT"/>
        </w:rPr>
        <w:t>Pasiūlymas galioja iki</w:t>
      </w:r>
      <w:r w:rsidRPr="00AD65D6">
        <w:rPr>
          <w:rFonts w:ascii="Times New Roman" w:hAnsi="Times New Roman" w:cs="Times New Roman"/>
          <w:b/>
          <w:bCs/>
          <w:sz w:val="24"/>
          <w:szCs w:val="24"/>
          <w:lang w:eastAsia="lt-LT"/>
        </w:rPr>
        <w:t xml:space="preserve"> Perkančiosios organizacijos nustatyto termino.</w:t>
      </w:r>
    </w:p>
    <w:p w14:paraId="0031F2E3" w14:textId="77777777" w:rsidR="00D05E44" w:rsidRPr="00AD65D6" w:rsidRDefault="00D05E44" w:rsidP="00AD65D6">
      <w:pPr>
        <w:widowControl w:val="0"/>
        <w:autoSpaceDE w:val="0"/>
        <w:autoSpaceDN w:val="0"/>
        <w:adjustRightInd w:val="0"/>
        <w:spacing w:after="0" w:line="240" w:lineRule="auto"/>
        <w:ind w:left="-142" w:firstLine="851"/>
        <w:jc w:val="both"/>
        <w:rPr>
          <w:rFonts w:ascii="Times New Roman" w:hAnsi="Times New Roman" w:cs="Times New Roman"/>
          <w:sz w:val="24"/>
          <w:szCs w:val="24"/>
          <w:lang w:eastAsia="lt-LT"/>
        </w:rPr>
      </w:pPr>
      <w:r w:rsidRPr="00AD65D6">
        <w:rPr>
          <w:rFonts w:ascii="Times New Roman" w:hAnsi="Times New Roman" w:cs="Times New Roman"/>
          <w:spacing w:val="-4"/>
          <w:sz w:val="24"/>
          <w:szCs w:val="24"/>
          <w:lang w:eastAsia="lt-LT"/>
        </w:rPr>
        <w:t>Pasirašydamas parašu, patvirtinu, kad dokumentų skaitmeninės</w:t>
      </w:r>
      <w:r w:rsidRPr="00AD65D6">
        <w:rPr>
          <w:rFonts w:ascii="Times New Roman" w:hAnsi="Times New Roman" w:cs="Times New Roman"/>
          <w:sz w:val="24"/>
          <w:szCs w:val="24"/>
          <w:lang w:eastAsia="lt-LT"/>
        </w:rPr>
        <w:t xml:space="preserve"> kopijos ir elektroninėmis priemonėmis pateikti duomenys yra tikri.</w:t>
      </w:r>
    </w:p>
    <w:p w14:paraId="173F9A4D" w14:textId="77777777" w:rsidR="00D05E44" w:rsidRPr="00AD65D6" w:rsidRDefault="00D05E44" w:rsidP="00AD65D6">
      <w:pPr>
        <w:widowControl w:val="0"/>
        <w:autoSpaceDE w:val="0"/>
        <w:autoSpaceDN w:val="0"/>
        <w:adjustRightInd w:val="0"/>
        <w:spacing w:after="0" w:line="240" w:lineRule="auto"/>
        <w:ind w:right="-108" w:firstLine="720"/>
        <w:jc w:val="both"/>
        <w:rPr>
          <w:rFonts w:ascii="Times New Roman" w:hAnsi="Times New Roman" w:cs="Times New Roman"/>
          <w:b/>
          <w:bCs/>
          <w:sz w:val="24"/>
          <w:szCs w:val="24"/>
          <w:lang w:eastAsia="lt-LT"/>
        </w:rPr>
      </w:pPr>
    </w:p>
    <w:p w14:paraId="7E0F3969" w14:textId="77777777" w:rsidR="00D05E44" w:rsidRPr="00AD65D6" w:rsidRDefault="00D05E44" w:rsidP="00AD65D6">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eastAsia="lt-LT"/>
        </w:rPr>
      </w:pPr>
      <w:r w:rsidRPr="00AD65D6">
        <w:rPr>
          <w:rFonts w:ascii="Times New Roman" w:hAnsi="Times New Roman" w:cs="Times New Roman"/>
          <w:b/>
          <w:bCs/>
          <w:sz w:val="24"/>
          <w:szCs w:val="24"/>
          <w:lang w:eastAsia="lt-LT"/>
        </w:rPr>
        <w:tab/>
      </w:r>
      <w:r w:rsidRPr="00AD65D6">
        <w:rPr>
          <w:rFonts w:ascii="Times New Roman" w:hAnsi="Times New Roman" w:cs="Times New Roman"/>
          <w:sz w:val="24"/>
          <w:szCs w:val="24"/>
          <w:lang w:eastAsia="lt-LT"/>
        </w:rPr>
        <w:t xml:space="preserve"> </w:t>
      </w:r>
    </w:p>
    <w:tbl>
      <w:tblPr>
        <w:tblW w:w="0" w:type="auto"/>
        <w:tblInd w:w="-106" w:type="dxa"/>
        <w:tblLayout w:type="fixed"/>
        <w:tblLook w:val="0000" w:firstRow="0" w:lastRow="0" w:firstColumn="0" w:lastColumn="0" w:noHBand="0" w:noVBand="0"/>
      </w:tblPr>
      <w:tblGrid>
        <w:gridCol w:w="3284"/>
        <w:gridCol w:w="604"/>
        <w:gridCol w:w="1980"/>
        <w:gridCol w:w="701"/>
        <w:gridCol w:w="2611"/>
        <w:gridCol w:w="648"/>
      </w:tblGrid>
      <w:tr w:rsidR="00D05E44" w:rsidRPr="0049062B" w14:paraId="107665BD" w14:textId="77777777">
        <w:trPr>
          <w:trHeight w:val="186"/>
        </w:trPr>
        <w:tc>
          <w:tcPr>
            <w:tcW w:w="3284" w:type="dxa"/>
            <w:tcBorders>
              <w:top w:val="single" w:sz="4" w:space="0" w:color="auto"/>
              <w:left w:val="nil"/>
              <w:bottom w:val="nil"/>
              <w:right w:val="nil"/>
            </w:tcBorders>
          </w:tcPr>
          <w:p w14:paraId="291A7D9E" w14:textId="77777777" w:rsidR="00D05E44" w:rsidRPr="00AD65D6" w:rsidRDefault="00D05E44" w:rsidP="00AD65D6">
            <w:pPr>
              <w:widowControl w:val="0"/>
              <w:autoSpaceDE w:val="0"/>
              <w:autoSpaceDN w:val="0"/>
              <w:adjustRightInd w:val="0"/>
              <w:snapToGrid w:val="0"/>
              <w:spacing w:after="0" w:line="240" w:lineRule="auto"/>
              <w:rPr>
                <w:rFonts w:ascii="Times New Roman" w:hAnsi="Times New Roman" w:cs="Times New Roman"/>
                <w:position w:val="6"/>
                <w:sz w:val="24"/>
                <w:szCs w:val="24"/>
                <w:lang w:eastAsia="lt-LT"/>
              </w:rPr>
            </w:pPr>
            <w:r w:rsidRPr="00AD65D6">
              <w:rPr>
                <w:rFonts w:ascii="Times New Roman" w:hAnsi="Times New Roman" w:cs="Times New Roman"/>
                <w:position w:val="6"/>
                <w:sz w:val="24"/>
                <w:szCs w:val="24"/>
                <w:lang w:eastAsia="lt-LT"/>
              </w:rPr>
              <w:t>(Tiekėjo arba jo įgalioto asmens pareigų pavadinimas)</w:t>
            </w:r>
          </w:p>
          <w:p w14:paraId="7851E7D8" w14:textId="77777777" w:rsidR="00D05E44" w:rsidRPr="00AD65D6" w:rsidRDefault="00D05E44" w:rsidP="00AD65D6">
            <w:pPr>
              <w:widowControl w:val="0"/>
              <w:autoSpaceDE w:val="0"/>
              <w:autoSpaceDN w:val="0"/>
              <w:adjustRightInd w:val="0"/>
              <w:snapToGrid w:val="0"/>
              <w:spacing w:after="0" w:line="240" w:lineRule="auto"/>
              <w:rPr>
                <w:rFonts w:ascii="Times New Roman" w:hAnsi="Times New Roman" w:cs="Times New Roman"/>
                <w:position w:val="6"/>
                <w:sz w:val="24"/>
                <w:szCs w:val="24"/>
                <w:lang w:eastAsia="lt-LT"/>
              </w:rPr>
            </w:pPr>
          </w:p>
        </w:tc>
        <w:tc>
          <w:tcPr>
            <w:tcW w:w="604" w:type="dxa"/>
            <w:tcBorders>
              <w:top w:val="nil"/>
              <w:left w:val="nil"/>
              <w:bottom w:val="nil"/>
              <w:right w:val="nil"/>
            </w:tcBorders>
          </w:tcPr>
          <w:p w14:paraId="79383450"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p>
        </w:tc>
        <w:tc>
          <w:tcPr>
            <w:tcW w:w="1980" w:type="dxa"/>
            <w:tcBorders>
              <w:top w:val="single" w:sz="4" w:space="0" w:color="auto"/>
              <w:left w:val="nil"/>
              <w:bottom w:val="nil"/>
              <w:right w:val="nil"/>
            </w:tcBorders>
          </w:tcPr>
          <w:p w14:paraId="7C3BE229"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AD65D6">
              <w:rPr>
                <w:rFonts w:ascii="Times New Roman" w:hAnsi="Times New Roman" w:cs="Times New Roman"/>
                <w:position w:val="6"/>
                <w:sz w:val="24"/>
                <w:szCs w:val="24"/>
                <w:lang w:eastAsia="lt-LT"/>
              </w:rPr>
              <w:t>(Parašas)</w:t>
            </w:r>
            <w:r w:rsidRPr="00AD65D6">
              <w:rPr>
                <w:rFonts w:ascii="Times New Roman" w:hAnsi="Times New Roman" w:cs="Times New Roman"/>
                <w:i/>
                <w:iCs/>
                <w:sz w:val="24"/>
                <w:szCs w:val="24"/>
                <w:lang w:eastAsia="lt-LT"/>
              </w:rPr>
              <w:t xml:space="preserve"> </w:t>
            </w:r>
          </w:p>
        </w:tc>
        <w:tc>
          <w:tcPr>
            <w:tcW w:w="701" w:type="dxa"/>
            <w:tcBorders>
              <w:top w:val="nil"/>
              <w:left w:val="nil"/>
              <w:bottom w:val="nil"/>
              <w:right w:val="nil"/>
            </w:tcBorders>
          </w:tcPr>
          <w:p w14:paraId="20603DE6"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p>
        </w:tc>
        <w:tc>
          <w:tcPr>
            <w:tcW w:w="2611" w:type="dxa"/>
            <w:tcBorders>
              <w:top w:val="single" w:sz="4" w:space="0" w:color="auto"/>
              <w:left w:val="nil"/>
              <w:bottom w:val="nil"/>
              <w:right w:val="nil"/>
            </w:tcBorders>
          </w:tcPr>
          <w:p w14:paraId="273375E6"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AD65D6">
              <w:rPr>
                <w:rFonts w:ascii="Times New Roman" w:hAnsi="Times New Roman" w:cs="Times New Roman"/>
                <w:position w:val="6"/>
                <w:sz w:val="24"/>
                <w:szCs w:val="24"/>
                <w:lang w:eastAsia="lt-LT"/>
              </w:rPr>
              <w:t>(Vardas ir pavardė)</w:t>
            </w:r>
            <w:r w:rsidRPr="00AD65D6">
              <w:rPr>
                <w:rFonts w:ascii="Times New Roman" w:hAnsi="Times New Roman" w:cs="Times New Roman"/>
                <w:i/>
                <w:iCs/>
                <w:sz w:val="24"/>
                <w:szCs w:val="24"/>
                <w:lang w:eastAsia="lt-LT"/>
              </w:rPr>
              <w:t xml:space="preserve"> </w:t>
            </w:r>
          </w:p>
        </w:tc>
        <w:tc>
          <w:tcPr>
            <w:tcW w:w="648" w:type="dxa"/>
            <w:tcBorders>
              <w:top w:val="nil"/>
              <w:left w:val="nil"/>
              <w:bottom w:val="nil"/>
              <w:right w:val="nil"/>
            </w:tcBorders>
          </w:tcPr>
          <w:p w14:paraId="7C3ECE1F" w14:textId="77777777" w:rsidR="00D05E44" w:rsidRPr="00AD65D6" w:rsidRDefault="00D05E44" w:rsidP="00AD65D6">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p>
        </w:tc>
      </w:tr>
    </w:tbl>
    <w:p w14:paraId="2929BB7C" w14:textId="6EA05D82" w:rsidR="001715BD" w:rsidRDefault="001715BD" w:rsidP="00AD65D6">
      <w:pPr>
        <w:widowControl w:val="0"/>
        <w:autoSpaceDE w:val="0"/>
        <w:autoSpaceDN w:val="0"/>
        <w:adjustRightInd w:val="0"/>
        <w:spacing w:after="0" w:line="240" w:lineRule="auto"/>
        <w:jc w:val="both"/>
        <w:rPr>
          <w:rFonts w:ascii="Times New Roman" w:hAnsi="Times New Roman" w:cs="Times New Roman"/>
          <w:sz w:val="20"/>
          <w:szCs w:val="20"/>
          <w:lang w:eastAsia="lt-LT"/>
        </w:rPr>
      </w:pPr>
    </w:p>
    <w:p w14:paraId="19302C01" w14:textId="77777777" w:rsidR="001715BD" w:rsidRDefault="001715BD">
      <w:pPr>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br w:type="page"/>
      </w:r>
    </w:p>
    <w:p w14:paraId="0BB49E7D" w14:textId="0AF3BF2F" w:rsidR="00A3262F" w:rsidRDefault="00333F99" w:rsidP="00AD65D6">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0"/>
          <w:szCs w:val="20"/>
          <w:lang w:eastAsia="lt-LT"/>
        </w:rPr>
        <w:lastRenderedPageBreak/>
        <w:tab/>
      </w:r>
      <w:r>
        <w:rPr>
          <w:rFonts w:ascii="Times New Roman" w:hAnsi="Times New Roman" w:cs="Times New Roman"/>
          <w:sz w:val="20"/>
          <w:szCs w:val="20"/>
          <w:lang w:eastAsia="lt-LT"/>
        </w:rPr>
        <w:tab/>
      </w:r>
      <w:r>
        <w:rPr>
          <w:rFonts w:ascii="Times New Roman" w:hAnsi="Times New Roman" w:cs="Times New Roman"/>
          <w:sz w:val="20"/>
          <w:szCs w:val="20"/>
          <w:lang w:eastAsia="lt-LT"/>
        </w:rPr>
        <w:tab/>
      </w:r>
      <w:r w:rsidR="00A3262F">
        <w:rPr>
          <w:rFonts w:ascii="Times New Roman" w:hAnsi="Times New Roman" w:cs="Times New Roman"/>
          <w:sz w:val="20"/>
          <w:szCs w:val="20"/>
          <w:lang w:eastAsia="lt-LT"/>
        </w:rPr>
        <w:tab/>
      </w:r>
      <w:r w:rsidR="00A3262F">
        <w:rPr>
          <w:rFonts w:ascii="Times New Roman" w:hAnsi="Times New Roman" w:cs="Times New Roman"/>
          <w:sz w:val="20"/>
          <w:szCs w:val="20"/>
          <w:lang w:eastAsia="lt-LT"/>
        </w:rPr>
        <w:tab/>
      </w:r>
      <w:r w:rsidRPr="00333F99">
        <w:rPr>
          <w:rFonts w:ascii="Times New Roman" w:hAnsi="Times New Roman" w:cs="Times New Roman"/>
          <w:bCs/>
          <w:sz w:val="24"/>
          <w:szCs w:val="24"/>
        </w:rPr>
        <w:t>P</w:t>
      </w:r>
      <w:r>
        <w:rPr>
          <w:rFonts w:ascii="Times New Roman" w:hAnsi="Times New Roman" w:cs="Times New Roman"/>
          <w:bCs/>
          <w:sz w:val="24"/>
          <w:szCs w:val="24"/>
        </w:rPr>
        <w:t>asiūlymo formos priedas</w:t>
      </w:r>
      <w:r w:rsidR="00A3262F">
        <w:rPr>
          <w:rFonts w:ascii="Times New Roman" w:hAnsi="Times New Roman" w:cs="Times New Roman"/>
          <w:bCs/>
          <w:sz w:val="24"/>
          <w:szCs w:val="24"/>
        </w:rPr>
        <w:t xml:space="preserve"> Nr. 1</w:t>
      </w:r>
    </w:p>
    <w:p w14:paraId="0B05048D" w14:textId="77777777" w:rsidR="00796782" w:rsidRDefault="00796782" w:rsidP="00A3262F">
      <w:pPr>
        <w:widowControl w:val="0"/>
        <w:autoSpaceDE w:val="0"/>
        <w:autoSpaceDN w:val="0"/>
        <w:adjustRightInd w:val="0"/>
        <w:spacing w:after="0" w:line="240" w:lineRule="auto"/>
        <w:jc w:val="center"/>
        <w:rPr>
          <w:rFonts w:ascii="Times New Roman" w:hAnsi="Times New Roman" w:cs="Times New Roman"/>
          <w:bCs/>
          <w:sz w:val="24"/>
          <w:szCs w:val="24"/>
          <w:lang w:eastAsia="ar-SA"/>
        </w:rPr>
      </w:pPr>
    </w:p>
    <w:p w14:paraId="0477450B" w14:textId="7D2EE49B" w:rsidR="00D05E44" w:rsidRDefault="00A3262F" w:rsidP="00A3262F">
      <w:pPr>
        <w:widowControl w:val="0"/>
        <w:autoSpaceDE w:val="0"/>
        <w:autoSpaceDN w:val="0"/>
        <w:adjustRightInd w:val="0"/>
        <w:spacing w:after="0" w:line="240" w:lineRule="auto"/>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Siūlomų prekių atitikti</w:t>
      </w:r>
      <w:r w:rsidR="00333F99" w:rsidRPr="00333F99">
        <w:rPr>
          <w:rFonts w:ascii="Times New Roman" w:hAnsi="Times New Roman" w:cs="Times New Roman"/>
          <w:bCs/>
          <w:sz w:val="24"/>
          <w:szCs w:val="24"/>
          <w:lang w:eastAsia="ar-SA"/>
        </w:rPr>
        <w:t>s techninės specifikacijos reikalavimams</w:t>
      </w:r>
    </w:p>
    <w:p w14:paraId="2FD580E1" w14:textId="77777777" w:rsidR="00333F99" w:rsidRPr="00333F99" w:rsidRDefault="00333F99" w:rsidP="00AD65D6">
      <w:pPr>
        <w:widowControl w:val="0"/>
        <w:autoSpaceDE w:val="0"/>
        <w:autoSpaceDN w:val="0"/>
        <w:adjustRightInd w:val="0"/>
        <w:spacing w:after="0" w:line="240" w:lineRule="auto"/>
        <w:jc w:val="both"/>
        <w:rPr>
          <w:rFonts w:ascii="Times New Roman" w:hAnsi="Times New Roman" w:cs="Times New Roman"/>
          <w:sz w:val="20"/>
          <w:szCs w:val="20"/>
          <w:lang w:eastAsia="lt-LT"/>
        </w:rPr>
      </w:pPr>
    </w:p>
    <w:tbl>
      <w:tblPr>
        <w:tblStyle w:val="Lentelstinklelis"/>
        <w:tblW w:w="9887" w:type="dxa"/>
        <w:tblLook w:val="04A0" w:firstRow="1" w:lastRow="0" w:firstColumn="1" w:lastColumn="0" w:noHBand="0" w:noVBand="1"/>
      </w:tblPr>
      <w:tblGrid>
        <w:gridCol w:w="846"/>
        <w:gridCol w:w="1670"/>
        <w:gridCol w:w="4883"/>
        <w:gridCol w:w="2488"/>
      </w:tblGrid>
      <w:tr w:rsidR="008025DB" w:rsidRPr="008025DB" w14:paraId="53019133" w14:textId="77777777" w:rsidTr="00C8631B">
        <w:tc>
          <w:tcPr>
            <w:tcW w:w="846" w:type="dxa"/>
          </w:tcPr>
          <w:p w14:paraId="437E7C6A" w14:textId="77777777" w:rsidR="001715BD" w:rsidRPr="008025DB" w:rsidRDefault="001715BD" w:rsidP="008C747B">
            <w:pPr>
              <w:jc w:val="center"/>
              <w:rPr>
                <w:rFonts w:ascii="Times New Roman" w:hAnsi="Times New Roman" w:cs="Times New Roman"/>
                <w:b/>
                <w:sz w:val="24"/>
                <w:szCs w:val="24"/>
              </w:rPr>
            </w:pPr>
            <w:r w:rsidRPr="008025DB">
              <w:rPr>
                <w:rFonts w:ascii="Times New Roman" w:hAnsi="Times New Roman" w:cs="Times New Roman"/>
                <w:b/>
                <w:sz w:val="24"/>
                <w:szCs w:val="24"/>
              </w:rPr>
              <w:t>Nr.</w:t>
            </w:r>
          </w:p>
        </w:tc>
        <w:tc>
          <w:tcPr>
            <w:tcW w:w="1670" w:type="dxa"/>
          </w:tcPr>
          <w:p w14:paraId="6677BAB5" w14:textId="12F14C93" w:rsidR="001715BD" w:rsidRPr="008025DB" w:rsidRDefault="001715BD" w:rsidP="00CF2A97">
            <w:pPr>
              <w:tabs>
                <w:tab w:val="left" w:pos="461"/>
              </w:tabs>
              <w:spacing w:after="0" w:line="240" w:lineRule="auto"/>
              <w:jc w:val="center"/>
              <w:rPr>
                <w:rFonts w:ascii="Times New Roman" w:hAnsi="Times New Roman" w:cs="Times New Roman"/>
                <w:b/>
                <w:sz w:val="24"/>
                <w:szCs w:val="24"/>
              </w:rPr>
            </w:pPr>
            <w:r w:rsidRPr="008025DB">
              <w:rPr>
                <w:rFonts w:ascii="Times New Roman" w:hAnsi="Times New Roman" w:cs="Times New Roman"/>
                <w:b/>
                <w:sz w:val="24"/>
                <w:szCs w:val="24"/>
              </w:rPr>
              <w:t xml:space="preserve">Prekės pavadinimas </w:t>
            </w:r>
          </w:p>
        </w:tc>
        <w:tc>
          <w:tcPr>
            <w:tcW w:w="4883" w:type="dxa"/>
          </w:tcPr>
          <w:p w14:paraId="0A2247A8" w14:textId="5BDE3C9A" w:rsidR="001715BD" w:rsidRPr="008025DB" w:rsidRDefault="001715BD" w:rsidP="00CF2A97">
            <w:pPr>
              <w:tabs>
                <w:tab w:val="left" w:pos="461"/>
              </w:tabs>
              <w:spacing w:after="0" w:line="240" w:lineRule="auto"/>
              <w:jc w:val="center"/>
              <w:rPr>
                <w:rFonts w:ascii="Times New Roman" w:hAnsi="Times New Roman" w:cs="Times New Roman"/>
                <w:b/>
                <w:sz w:val="24"/>
                <w:szCs w:val="24"/>
              </w:rPr>
            </w:pPr>
            <w:r w:rsidRPr="008025DB">
              <w:rPr>
                <w:rFonts w:ascii="Times New Roman" w:hAnsi="Times New Roman" w:cs="Times New Roman"/>
                <w:b/>
                <w:sz w:val="24"/>
                <w:szCs w:val="24"/>
              </w:rPr>
              <w:t>Reikalaujamos perkamo objekto charakteristikos</w:t>
            </w:r>
          </w:p>
        </w:tc>
        <w:tc>
          <w:tcPr>
            <w:tcW w:w="2488" w:type="dxa"/>
          </w:tcPr>
          <w:p w14:paraId="4B76CB9F" w14:textId="221D1DCA" w:rsidR="001715BD" w:rsidRDefault="001715BD" w:rsidP="00CF2A97">
            <w:pPr>
              <w:tabs>
                <w:tab w:val="left" w:pos="461"/>
              </w:tabs>
              <w:spacing w:after="0" w:line="240" w:lineRule="auto"/>
              <w:jc w:val="center"/>
              <w:rPr>
                <w:rFonts w:ascii="Times New Roman" w:hAnsi="Times New Roman" w:cs="Times New Roman"/>
                <w:b/>
                <w:sz w:val="24"/>
                <w:szCs w:val="24"/>
              </w:rPr>
            </w:pPr>
            <w:r w:rsidRPr="008025DB">
              <w:rPr>
                <w:rFonts w:ascii="Times New Roman" w:hAnsi="Times New Roman" w:cs="Times New Roman"/>
                <w:b/>
                <w:sz w:val="24"/>
                <w:szCs w:val="24"/>
              </w:rPr>
              <w:t>Atitikimas reikalavimams</w:t>
            </w:r>
          </w:p>
          <w:p w14:paraId="306B7F97" w14:textId="38283E99" w:rsidR="00880305" w:rsidRPr="008025DB" w:rsidRDefault="00880305" w:rsidP="00CF2A97">
            <w:pPr>
              <w:tabs>
                <w:tab w:val="left" w:pos="46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(UŽPILDO TIEKĖJAS)</w:t>
            </w:r>
          </w:p>
          <w:p w14:paraId="6023A86F" w14:textId="308E1A52" w:rsidR="001715BD" w:rsidRPr="00A3262F" w:rsidRDefault="001715BD" w:rsidP="00CF2A97">
            <w:pPr>
              <w:tabs>
                <w:tab w:val="left" w:pos="461"/>
              </w:tabs>
              <w:spacing w:after="0" w:line="240" w:lineRule="auto"/>
              <w:jc w:val="center"/>
              <w:rPr>
                <w:rFonts w:ascii="Times New Roman" w:hAnsi="Times New Roman" w:cs="Times New Roman"/>
                <w:sz w:val="24"/>
                <w:szCs w:val="24"/>
              </w:rPr>
            </w:pPr>
            <w:r w:rsidRPr="00A3262F">
              <w:rPr>
                <w:rFonts w:ascii="Times New Roman" w:hAnsi="Times New Roman" w:cs="Times New Roman"/>
                <w:sz w:val="24"/>
                <w:szCs w:val="24"/>
              </w:rPr>
              <w:t>Atitinka/neatitinka</w:t>
            </w:r>
            <w:r w:rsidR="00880305" w:rsidRPr="00A3262F">
              <w:rPr>
                <w:rFonts w:ascii="Times New Roman" w:hAnsi="Times New Roman" w:cs="Times New Roman"/>
                <w:sz w:val="24"/>
                <w:szCs w:val="24"/>
              </w:rPr>
              <w:t xml:space="preserve"> arba įrašyti konkrečiai</w:t>
            </w:r>
          </w:p>
        </w:tc>
      </w:tr>
      <w:tr w:rsidR="008025DB" w:rsidRPr="008025DB" w14:paraId="3F3F4BD4" w14:textId="77777777" w:rsidTr="00C8631B">
        <w:tc>
          <w:tcPr>
            <w:tcW w:w="846" w:type="dxa"/>
          </w:tcPr>
          <w:p w14:paraId="7E2C3A6C"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01CA4CD4"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color w:val="000000"/>
                <w:sz w:val="24"/>
                <w:szCs w:val="24"/>
                <w:shd w:val="clear" w:color="auto" w:fill="FFFFFF"/>
              </w:rPr>
              <w:t>Vienvietis modulinis reguliuojamo aukščio stalas su ratukais</w:t>
            </w:r>
          </w:p>
        </w:tc>
        <w:tc>
          <w:tcPr>
            <w:tcW w:w="4883" w:type="dxa"/>
          </w:tcPr>
          <w:p w14:paraId="6428C24C" w14:textId="77777777" w:rsidR="008025DB" w:rsidRDefault="001715BD" w:rsidP="008C747B">
            <w:pPr>
              <w:shd w:val="clear" w:color="auto" w:fill="FFFFFF"/>
              <w:rPr>
                <w:rFonts w:ascii="Times New Roman" w:hAnsi="Times New Roman" w:cs="Times New Roman"/>
                <w:color w:val="000000"/>
                <w:sz w:val="24"/>
                <w:szCs w:val="24"/>
                <w:lang w:eastAsia="lt-LT"/>
              </w:rPr>
            </w:pPr>
            <w:r w:rsidRPr="008025DB">
              <w:rPr>
                <w:rFonts w:ascii="Times New Roman" w:hAnsi="Times New Roman" w:cs="Times New Roman"/>
                <w:color w:val="000000"/>
                <w:sz w:val="24"/>
                <w:szCs w:val="24"/>
                <w:lang w:eastAsia="lt-LT"/>
              </w:rPr>
              <w:t xml:space="preserve">Stalas vienvietis, keturkampis, netaisyklingos formos, turi susidėti į mažiausiai 5-ias skirtingas figūras, kad grupėse galėtų dirbti pavieniui bei grupėse nuo 2 iki 10 mokinių. </w:t>
            </w:r>
          </w:p>
          <w:p w14:paraId="0593642F" w14:textId="77777777" w:rsid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 xml:space="preserve">Stalas turi turėti aukščio reguliavimo opciją su aukščio fiksavimo galimybe ne mažiau kaip trijose padėtyse (pagal  </w:t>
            </w:r>
            <w:r w:rsidRPr="008025DB">
              <w:rPr>
                <w:rFonts w:ascii="Times New Roman" w:hAnsi="Times New Roman" w:cs="Times New Roman"/>
                <w:color w:val="000000"/>
                <w:sz w:val="24"/>
                <w:szCs w:val="24"/>
                <w:bdr w:val="none" w:sz="0" w:space="0" w:color="auto" w:frame="1"/>
              </w:rPr>
              <w:t xml:space="preserve">LST EN 1729-2:2023 </w:t>
            </w:r>
            <w:r w:rsidRPr="008025DB">
              <w:rPr>
                <w:rFonts w:ascii="Times New Roman" w:hAnsi="Times New Roman" w:cs="Times New Roman"/>
                <w:color w:val="000000"/>
                <w:sz w:val="24"/>
                <w:szCs w:val="24"/>
                <w:bdr w:val="none" w:sz="0" w:space="0" w:color="auto" w:frame="1"/>
                <w:lang w:eastAsia="lt-LT"/>
              </w:rPr>
              <w:t xml:space="preserve">redakciją aukštis turi būti fiksuojamas 4-5-6 aukščio padėtyse, atitinkamai 640mm, 710mm ir 760m +-20mm aukštyje). </w:t>
            </w:r>
          </w:p>
          <w:p w14:paraId="4C0F27B2" w14:textId="77777777" w:rsidR="00CF2A97" w:rsidRDefault="001715BD" w:rsidP="00CF2A97">
            <w:pPr>
              <w:shd w:val="clear" w:color="auto" w:fill="FFFFFF"/>
              <w:spacing w:after="0" w:line="240" w:lineRule="auto"/>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 xml:space="preserve">Stalviršio išmatavimai ne mažesni nei: </w:t>
            </w:r>
          </w:p>
          <w:p w14:paraId="0C535D12" w14:textId="22AD1D2B" w:rsidR="001715BD" w:rsidRDefault="001715BD" w:rsidP="00CF2A97">
            <w:pPr>
              <w:shd w:val="clear" w:color="auto" w:fill="FFFFFF"/>
              <w:spacing w:after="0" w:line="240" w:lineRule="auto"/>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700*650</w:t>
            </w:r>
            <w:r w:rsidR="008025DB">
              <w:rPr>
                <w:rFonts w:ascii="Times New Roman" w:hAnsi="Times New Roman" w:cs="Times New Roman"/>
                <w:color w:val="000000"/>
                <w:sz w:val="24"/>
                <w:szCs w:val="24"/>
                <w:bdr w:val="none" w:sz="0" w:space="0" w:color="auto" w:frame="1"/>
                <w:lang w:eastAsia="lt-LT"/>
              </w:rPr>
              <w:t xml:space="preserve"> </w:t>
            </w:r>
            <w:r w:rsidRPr="008025DB">
              <w:rPr>
                <w:rFonts w:ascii="Times New Roman" w:hAnsi="Times New Roman" w:cs="Times New Roman"/>
                <w:color w:val="000000"/>
                <w:sz w:val="24"/>
                <w:szCs w:val="24"/>
                <w:bdr w:val="none" w:sz="0" w:space="0" w:color="auto" w:frame="1"/>
                <w:lang w:eastAsia="lt-LT"/>
              </w:rPr>
              <w:t>mm +-10</w:t>
            </w:r>
            <w:r w:rsidR="008025DB">
              <w:rPr>
                <w:rFonts w:ascii="Times New Roman" w:hAnsi="Times New Roman" w:cs="Times New Roman"/>
                <w:color w:val="000000"/>
                <w:sz w:val="24"/>
                <w:szCs w:val="24"/>
                <w:bdr w:val="none" w:sz="0" w:space="0" w:color="auto" w:frame="1"/>
                <w:lang w:eastAsia="lt-LT"/>
              </w:rPr>
              <w:t xml:space="preserve"> </w:t>
            </w:r>
            <w:r w:rsidRPr="008025DB">
              <w:rPr>
                <w:rFonts w:ascii="Times New Roman" w:hAnsi="Times New Roman" w:cs="Times New Roman"/>
                <w:color w:val="000000"/>
                <w:sz w:val="24"/>
                <w:szCs w:val="24"/>
                <w:bdr w:val="none" w:sz="0" w:space="0" w:color="auto" w:frame="1"/>
                <w:lang w:eastAsia="lt-LT"/>
              </w:rPr>
              <w:t xml:space="preserve">mm </w:t>
            </w:r>
          </w:p>
          <w:p w14:paraId="6644C83F" w14:textId="77777777" w:rsidR="00CF2A97" w:rsidRPr="008025DB" w:rsidRDefault="00CF2A97" w:rsidP="00CF2A97">
            <w:pPr>
              <w:shd w:val="clear" w:color="auto" w:fill="FFFFFF"/>
              <w:spacing w:after="0" w:line="240" w:lineRule="auto"/>
              <w:rPr>
                <w:rFonts w:ascii="Times New Roman" w:hAnsi="Times New Roman" w:cs="Times New Roman"/>
                <w:color w:val="000000"/>
                <w:sz w:val="24"/>
                <w:szCs w:val="24"/>
                <w:bdr w:val="none" w:sz="0" w:space="0" w:color="auto" w:frame="1"/>
                <w:lang w:eastAsia="lt-LT"/>
              </w:rPr>
            </w:pPr>
          </w:p>
          <w:p w14:paraId="40329FDF" w14:textId="77777777" w:rsid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 xml:space="preserve">Stalviršis turi būti pagamintas iš didelio atsparumo buitiniams pažeidimams, drėgmei, karščiui ir įgeriamumui Compact HPL plokštės kurios storis 12 mm(+-2mm) arba lygiavertės. </w:t>
            </w:r>
          </w:p>
          <w:p w14:paraId="75262280" w14:textId="3BE0F563" w:rsidR="001715BD" w:rsidRP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Stalviršio briaunos turi turėti vientisą užapvalintą tvirtą užbaigimą nenaudojant laminavimo juostelių.</w:t>
            </w:r>
          </w:p>
          <w:p w14:paraId="530673B9" w14:textId="77777777" w:rsidR="001715BD" w:rsidRPr="008025DB" w:rsidRDefault="001715BD" w:rsidP="008C747B">
            <w:pPr>
              <w:shd w:val="clear" w:color="auto" w:fill="FFFFFF"/>
              <w:rPr>
                <w:rFonts w:ascii="Times New Roman" w:hAnsi="Times New Roman" w:cs="Times New Roman"/>
                <w:color w:val="FF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 xml:space="preserve">Stalas turi turėti iš abiejų pusių primontuojamą kuprinės laikiklį (kabliuką). </w:t>
            </w:r>
          </w:p>
          <w:p w14:paraId="3120B2E1" w14:textId="77777777" w:rsid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 xml:space="preserve">Surenkamas metalinis stalo karkasas turi būti pagamintas iš ne mažesnio ir ne plonesnio kaip 25*40*1,5MM ovalaus metalo profilio. </w:t>
            </w:r>
          </w:p>
          <w:p w14:paraId="39925759" w14:textId="274F87FD" w:rsidR="001715BD" w:rsidRP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Mažiausiai dvi kojelės turi turėti ratukus patogiam pervežimui. Ratukai privalo būti su fiksatoriais.</w:t>
            </w:r>
          </w:p>
          <w:p w14:paraId="3E2DD4B0" w14:textId="77777777" w:rsidR="001715BD" w:rsidRPr="008025DB" w:rsidRDefault="001715BD" w:rsidP="008C747B">
            <w:pPr>
              <w:pStyle w:val="xelementtoproof"/>
              <w:shd w:val="clear" w:color="auto" w:fill="FFFFFF"/>
              <w:spacing w:before="0" w:beforeAutospacing="0" w:after="0" w:afterAutospacing="0"/>
              <w:jc w:val="both"/>
              <w:rPr>
                <w:b/>
                <w:bCs/>
                <w:color w:val="000000"/>
                <w:bdr w:val="none" w:sz="0" w:space="0" w:color="auto" w:frame="1"/>
                <w:lang w:val="lt-LT"/>
              </w:rPr>
            </w:pPr>
            <w:r w:rsidRPr="008025DB">
              <w:rPr>
                <w:b/>
                <w:bCs/>
                <w:color w:val="000000"/>
                <w:bdr w:val="none" w:sz="0" w:space="0" w:color="auto" w:frame="1"/>
                <w:lang w:val="lt-LT"/>
              </w:rPr>
              <w:t>Kėdė ir stalas turi būti to paties gamintojo ir dizaino, turi atitikti metalinių ir plastikinių detalių spalvos.</w:t>
            </w:r>
          </w:p>
          <w:p w14:paraId="3E939C75" w14:textId="77777777" w:rsidR="008025DB" w:rsidRPr="008025DB" w:rsidRDefault="008025DB" w:rsidP="008C747B">
            <w:pPr>
              <w:shd w:val="clear" w:color="auto" w:fill="FFFFFF"/>
              <w:rPr>
                <w:rFonts w:ascii="Times New Roman" w:hAnsi="Times New Roman" w:cs="Times New Roman"/>
                <w:color w:val="000000"/>
                <w:sz w:val="24"/>
                <w:szCs w:val="24"/>
                <w:bdr w:val="none" w:sz="0" w:space="0" w:color="auto" w:frame="1"/>
                <w:lang w:eastAsia="lt-LT"/>
              </w:rPr>
            </w:pPr>
          </w:p>
          <w:p w14:paraId="1D8B168A" w14:textId="783C5B9D" w:rsidR="001715BD" w:rsidRP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lastRenderedPageBreak/>
              <w:t>Stalviršio spalvų pasirinkimas iš nemažiau kaip 5 spalvų.</w:t>
            </w:r>
          </w:p>
          <w:p w14:paraId="7BEC5D35" w14:textId="77777777" w:rsidR="001715BD" w:rsidRPr="008025DB" w:rsidRDefault="001715BD" w:rsidP="008C747B">
            <w:pPr>
              <w:rPr>
                <w:rFonts w:ascii="Times New Roman" w:hAnsi="Times New Roman" w:cs="Times New Roman"/>
                <w:color w:val="000000"/>
                <w:sz w:val="24"/>
                <w:szCs w:val="24"/>
                <w:bdr w:val="none" w:sz="0" w:space="0" w:color="auto" w:frame="1"/>
              </w:rPr>
            </w:pPr>
            <w:r w:rsidRPr="008025DB">
              <w:rPr>
                <w:rFonts w:ascii="Times New Roman" w:hAnsi="Times New Roman" w:cs="Times New Roman"/>
                <w:color w:val="000000"/>
                <w:sz w:val="24"/>
                <w:szCs w:val="24"/>
                <w:bdr w:val="none" w:sz="0" w:space="0" w:color="auto" w:frame="1"/>
                <w:lang w:eastAsia="lt-LT"/>
              </w:rPr>
              <w:t>Metalinių dalių pasirinkimas iš nemažiau kaip 5 spalvų paletės. Spalvas d</w:t>
            </w:r>
            <w:r w:rsidRPr="008025DB">
              <w:rPr>
                <w:rFonts w:ascii="Times New Roman" w:hAnsi="Times New Roman" w:cs="Times New Roman"/>
                <w:sz w:val="24"/>
                <w:szCs w:val="24"/>
              </w:rPr>
              <w:t>erinti su perkančiąja organizacija</w:t>
            </w:r>
          </w:p>
        </w:tc>
        <w:tc>
          <w:tcPr>
            <w:tcW w:w="2488" w:type="dxa"/>
          </w:tcPr>
          <w:p w14:paraId="50B80908" w14:textId="32A6008D" w:rsidR="001715BD" w:rsidRPr="008025DB" w:rsidRDefault="001715BD" w:rsidP="00A3262F">
            <w:pPr>
              <w:tabs>
                <w:tab w:val="left" w:pos="121"/>
              </w:tabs>
              <w:jc w:val="center"/>
              <w:rPr>
                <w:rFonts w:ascii="Times New Roman" w:hAnsi="Times New Roman" w:cs="Times New Roman"/>
                <w:sz w:val="24"/>
                <w:szCs w:val="24"/>
              </w:rPr>
            </w:pPr>
          </w:p>
        </w:tc>
      </w:tr>
      <w:tr w:rsidR="008025DB" w:rsidRPr="008025DB" w14:paraId="01133C00" w14:textId="77777777" w:rsidTr="00C8631B">
        <w:tc>
          <w:tcPr>
            <w:tcW w:w="846" w:type="dxa"/>
          </w:tcPr>
          <w:p w14:paraId="7A4CC846"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6EAC1179" w14:textId="77777777" w:rsidR="001715BD" w:rsidRPr="008025DB" w:rsidRDefault="001715BD" w:rsidP="008C747B">
            <w:pPr>
              <w:rPr>
                <w:rFonts w:ascii="Times New Roman" w:hAnsi="Times New Roman" w:cs="Times New Roman"/>
                <w:color w:val="000000"/>
                <w:sz w:val="24"/>
                <w:szCs w:val="24"/>
                <w:shd w:val="clear" w:color="auto" w:fill="FFFFFF"/>
              </w:rPr>
            </w:pPr>
            <w:r w:rsidRPr="008025DB">
              <w:rPr>
                <w:rFonts w:ascii="Times New Roman" w:hAnsi="Times New Roman" w:cs="Times New Roman"/>
                <w:color w:val="000000"/>
                <w:sz w:val="24"/>
                <w:szCs w:val="24"/>
                <w:shd w:val="clear" w:color="auto" w:fill="FFFFFF"/>
              </w:rPr>
              <w:t xml:space="preserve">Vienvietis modulinis reguliuojamo aukščio stalas su ratukais </w:t>
            </w:r>
            <w:r w:rsidRPr="008025DB">
              <w:rPr>
                <w:rFonts w:ascii="Times New Roman" w:hAnsi="Times New Roman" w:cs="Times New Roman"/>
                <w:b/>
                <w:bCs/>
                <w:color w:val="000000"/>
                <w:sz w:val="24"/>
                <w:szCs w:val="24"/>
                <w:shd w:val="clear" w:color="auto" w:fill="FFFFFF"/>
              </w:rPr>
              <w:t>Chemijos kabinetui</w:t>
            </w:r>
          </w:p>
        </w:tc>
        <w:tc>
          <w:tcPr>
            <w:tcW w:w="4883" w:type="dxa"/>
          </w:tcPr>
          <w:p w14:paraId="3FB1F954" w14:textId="77777777" w:rsidR="008025DB" w:rsidRDefault="001715BD" w:rsidP="008C747B">
            <w:pPr>
              <w:shd w:val="clear" w:color="auto" w:fill="FFFFFF"/>
              <w:rPr>
                <w:rFonts w:ascii="Times New Roman" w:hAnsi="Times New Roman" w:cs="Times New Roman"/>
                <w:color w:val="000000"/>
                <w:sz w:val="24"/>
                <w:szCs w:val="24"/>
                <w:lang w:eastAsia="lt-LT"/>
              </w:rPr>
            </w:pPr>
            <w:r w:rsidRPr="008025DB">
              <w:rPr>
                <w:rFonts w:ascii="Times New Roman" w:hAnsi="Times New Roman" w:cs="Times New Roman"/>
                <w:color w:val="000000"/>
                <w:sz w:val="24"/>
                <w:szCs w:val="24"/>
                <w:lang w:eastAsia="lt-LT"/>
              </w:rPr>
              <w:t xml:space="preserve">Stalas vienvietis, keturkampis, netaisyklingos formos, turi susidėti į mažiausiai 5-ias skirtingas figūras, kad grupėse galėtų dirbti pavieniui bei grupėse nuo 2 iki 10 mokinių. </w:t>
            </w:r>
          </w:p>
          <w:p w14:paraId="659E475A" w14:textId="77777777" w:rsid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 xml:space="preserve">Stalas turi turėti aukščio reguliavimo opcija su aukščio fiksavimo galimybe ne mažiau kaip trijose padėtyse (pagal  </w:t>
            </w:r>
            <w:r w:rsidRPr="008025DB">
              <w:rPr>
                <w:rFonts w:ascii="Times New Roman" w:hAnsi="Times New Roman" w:cs="Times New Roman"/>
                <w:color w:val="000000"/>
                <w:sz w:val="24"/>
                <w:szCs w:val="24"/>
                <w:bdr w:val="none" w:sz="0" w:space="0" w:color="auto" w:frame="1"/>
              </w:rPr>
              <w:t xml:space="preserve">LST EN 1729-2:2023 </w:t>
            </w:r>
            <w:r w:rsidRPr="008025DB">
              <w:rPr>
                <w:rFonts w:ascii="Times New Roman" w:hAnsi="Times New Roman" w:cs="Times New Roman"/>
                <w:color w:val="000000"/>
                <w:sz w:val="24"/>
                <w:szCs w:val="24"/>
                <w:bdr w:val="none" w:sz="0" w:space="0" w:color="auto" w:frame="1"/>
                <w:lang w:eastAsia="lt-LT"/>
              </w:rPr>
              <w:t xml:space="preserve">redakciją aukštis turi būti fiksuojamas 4-5-6 aukščio padėtyse, atitinkamai 640mm, 710mm ir 760m +-20mm aukštyje). </w:t>
            </w:r>
          </w:p>
          <w:p w14:paraId="30AD2E4C" w14:textId="29B6D1E0" w:rsidR="001715BD" w:rsidRP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 xml:space="preserve">Stalviršio išmatavimai ne mažesni nei: 700*650mm +-10mm </w:t>
            </w:r>
          </w:p>
          <w:p w14:paraId="7E6E59A8" w14:textId="77777777" w:rsid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 xml:space="preserve">Stalviršis turi būti pagamintas iš didelio atsparumo buitiniams pažeidimams, drėgmei, karščiui ir cheminiams tirpalams FENOLIO DERVOS plokštės kurios storis 12mm(+-2mm) arba lygiavertės. </w:t>
            </w:r>
          </w:p>
          <w:p w14:paraId="7ED5F4DE" w14:textId="042444C1" w:rsidR="001715BD" w:rsidRP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Stalviršio briaunos turi turėti vientisą užapvalintą tvirtą užbaigimą nenaudojant laminavimo juostelių.</w:t>
            </w:r>
          </w:p>
          <w:p w14:paraId="711FF1FD" w14:textId="77777777" w:rsidR="001715BD" w:rsidRPr="008025DB" w:rsidRDefault="001715BD" w:rsidP="008C747B">
            <w:pPr>
              <w:shd w:val="clear" w:color="auto" w:fill="FFFFFF"/>
              <w:rPr>
                <w:rFonts w:ascii="Times New Roman" w:hAnsi="Times New Roman" w:cs="Times New Roman"/>
                <w:color w:val="FF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 xml:space="preserve">Stalas turi turėti iš abiejų pusių primontuojamą kuprinės laikiklį (kabliuką). </w:t>
            </w:r>
          </w:p>
          <w:p w14:paraId="431B2AA7" w14:textId="77777777" w:rsid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 xml:space="preserve">Surenkamas metalinis stalo karkasas turi būti pagamintas iš ne mažesnio ir ne plonesnio kaip 25*40*1,5MM ovalaus metalo profilio. </w:t>
            </w:r>
          </w:p>
          <w:p w14:paraId="71937529" w14:textId="6A726F0D" w:rsidR="001715BD" w:rsidRP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t>Mažiausiai dvi kojelės turi turėti ratukus patogiam pervežimui. Ratukai privalo būti su fiksatoriais.</w:t>
            </w:r>
          </w:p>
          <w:p w14:paraId="4102A8A5" w14:textId="77777777" w:rsidR="001715BD" w:rsidRPr="008025DB" w:rsidRDefault="001715BD" w:rsidP="008C747B">
            <w:pPr>
              <w:pStyle w:val="xelementtoproof"/>
              <w:shd w:val="clear" w:color="auto" w:fill="FFFFFF"/>
              <w:spacing w:before="0" w:beforeAutospacing="0" w:after="0" w:afterAutospacing="0"/>
              <w:jc w:val="both"/>
              <w:rPr>
                <w:b/>
                <w:bCs/>
                <w:color w:val="000000"/>
                <w:bdr w:val="none" w:sz="0" w:space="0" w:color="auto" w:frame="1"/>
                <w:lang w:val="lt-LT"/>
              </w:rPr>
            </w:pPr>
            <w:r w:rsidRPr="008025DB">
              <w:rPr>
                <w:b/>
                <w:bCs/>
                <w:color w:val="000000"/>
                <w:bdr w:val="none" w:sz="0" w:space="0" w:color="auto" w:frame="1"/>
                <w:lang w:val="lt-LT"/>
              </w:rPr>
              <w:t>Kėdė ir stalas turi būti to paties gamintojo ir dizaino, turi atitikti metalinių ir plastikinių detalių spalvos.</w:t>
            </w:r>
          </w:p>
          <w:p w14:paraId="76FDA06F" w14:textId="77777777" w:rsidR="008025DB" w:rsidRPr="008025DB" w:rsidRDefault="008025DB" w:rsidP="008C747B">
            <w:pPr>
              <w:shd w:val="clear" w:color="auto" w:fill="FFFFFF"/>
              <w:rPr>
                <w:rFonts w:ascii="Times New Roman" w:hAnsi="Times New Roman" w:cs="Times New Roman"/>
                <w:color w:val="000000"/>
                <w:sz w:val="24"/>
                <w:szCs w:val="24"/>
                <w:bdr w:val="none" w:sz="0" w:space="0" w:color="auto" w:frame="1"/>
                <w:lang w:eastAsia="lt-LT"/>
              </w:rPr>
            </w:pPr>
          </w:p>
          <w:p w14:paraId="648D5BA7" w14:textId="3FE60940" w:rsidR="001715BD" w:rsidRPr="008025DB" w:rsidRDefault="001715BD" w:rsidP="008C747B">
            <w:pPr>
              <w:shd w:val="clear" w:color="auto" w:fill="FFFFFF"/>
              <w:rPr>
                <w:rFonts w:ascii="Times New Roman" w:hAnsi="Times New Roman" w:cs="Times New Roman"/>
                <w:color w:val="000000"/>
                <w:sz w:val="24"/>
                <w:szCs w:val="24"/>
                <w:bdr w:val="none" w:sz="0" w:space="0" w:color="auto" w:frame="1"/>
                <w:lang w:eastAsia="lt-LT"/>
              </w:rPr>
            </w:pPr>
            <w:r w:rsidRPr="008025DB">
              <w:rPr>
                <w:rFonts w:ascii="Times New Roman" w:hAnsi="Times New Roman" w:cs="Times New Roman"/>
                <w:color w:val="000000"/>
                <w:sz w:val="24"/>
                <w:szCs w:val="24"/>
                <w:bdr w:val="none" w:sz="0" w:space="0" w:color="auto" w:frame="1"/>
                <w:lang w:eastAsia="lt-LT"/>
              </w:rPr>
              <w:lastRenderedPageBreak/>
              <w:t>Stalviršio spalvų pasirinkimas iš nemažiau kaip 5 spalvų.</w:t>
            </w:r>
          </w:p>
          <w:p w14:paraId="1E0212E0" w14:textId="77777777" w:rsidR="001715BD" w:rsidRPr="008025DB" w:rsidRDefault="001715BD" w:rsidP="008C747B">
            <w:pPr>
              <w:rPr>
                <w:rFonts w:ascii="Times New Roman" w:hAnsi="Times New Roman" w:cs="Times New Roman"/>
                <w:color w:val="000000"/>
                <w:sz w:val="24"/>
                <w:szCs w:val="24"/>
                <w:bdr w:val="none" w:sz="0" w:space="0" w:color="auto" w:frame="1"/>
              </w:rPr>
            </w:pPr>
            <w:r w:rsidRPr="008025DB">
              <w:rPr>
                <w:rFonts w:ascii="Times New Roman" w:hAnsi="Times New Roman" w:cs="Times New Roman"/>
                <w:color w:val="000000"/>
                <w:sz w:val="24"/>
                <w:szCs w:val="24"/>
                <w:bdr w:val="none" w:sz="0" w:space="0" w:color="auto" w:frame="1"/>
                <w:lang w:eastAsia="lt-LT"/>
              </w:rPr>
              <w:t>Metalinių dalių pasirinkimas iš nemažiau kaip 5 spalvų paletės. Spalvas d</w:t>
            </w:r>
            <w:r w:rsidRPr="008025DB">
              <w:rPr>
                <w:rFonts w:ascii="Times New Roman" w:hAnsi="Times New Roman" w:cs="Times New Roman"/>
                <w:sz w:val="24"/>
                <w:szCs w:val="24"/>
              </w:rPr>
              <w:t>erinti su perkančiąja organizacija</w:t>
            </w:r>
          </w:p>
        </w:tc>
        <w:tc>
          <w:tcPr>
            <w:tcW w:w="2488" w:type="dxa"/>
          </w:tcPr>
          <w:p w14:paraId="042E58D9" w14:textId="798F897E" w:rsidR="001715BD" w:rsidRPr="008025DB" w:rsidRDefault="001715BD" w:rsidP="00A3262F">
            <w:pPr>
              <w:pStyle w:val="xelementtoproof"/>
              <w:shd w:val="clear" w:color="auto" w:fill="FFFFFF"/>
              <w:spacing w:before="0" w:beforeAutospacing="0" w:after="0" w:afterAutospacing="0"/>
              <w:jc w:val="center"/>
              <w:rPr>
                <w:color w:val="000000"/>
                <w:bdr w:val="none" w:sz="0" w:space="0" w:color="auto" w:frame="1"/>
                <w:lang w:val="lt-LT"/>
              </w:rPr>
            </w:pPr>
          </w:p>
        </w:tc>
      </w:tr>
      <w:tr w:rsidR="008025DB" w:rsidRPr="008025DB" w14:paraId="4EB52C7E" w14:textId="77777777" w:rsidTr="00C8631B">
        <w:tc>
          <w:tcPr>
            <w:tcW w:w="846" w:type="dxa"/>
          </w:tcPr>
          <w:p w14:paraId="59F18432"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216954D9"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Reguliuojamo aukščio mokinio kėdė</w:t>
            </w:r>
          </w:p>
        </w:tc>
        <w:tc>
          <w:tcPr>
            <w:tcW w:w="4883" w:type="dxa"/>
          </w:tcPr>
          <w:p w14:paraId="5E8991F8" w14:textId="044015D9" w:rsidR="001715BD"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Kėdė turi turėti aukščio reguliavimo opciją su aukščio fiksavimo galimybe ne mažiau kaip trijose padėtyse (pagal  LST EN 1729-2:2023  redakciją aukštis turi būti fiksuojamas 4-5-6 aukščio padėtyse, atitinkamai 38cm, 43cm ir 46cm +-2cm.</w:t>
            </w:r>
          </w:p>
          <w:p w14:paraId="2992DCC2" w14:textId="77777777" w:rsidR="008025DB" w:rsidRPr="008025DB" w:rsidRDefault="008025DB" w:rsidP="008C747B">
            <w:pPr>
              <w:pStyle w:val="xelementtoproof"/>
              <w:shd w:val="clear" w:color="auto" w:fill="FFFFFF"/>
              <w:spacing w:before="0" w:beforeAutospacing="0" w:after="0" w:afterAutospacing="0"/>
              <w:rPr>
                <w:color w:val="000000"/>
                <w:bdr w:val="none" w:sz="0" w:space="0" w:color="auto" w:frame="1"/>
                <w:lang w:val="lt-LT"/>
              </w:rPr>
            </w:pPr>
          </w:p>
          <w:p w14:paraId="5EB1C0D1" w14:textId="022BB76D" w:rsidR="001715BD" w:rsidRDefault="001715BD" w:rsidP="008C747B">
            <w:pPr>
              <w:pStyle w:val="xelementtoproof"/>
              <w:shd w:val="clear" w:color="auto" w:fill="FFFFFF"/>
              <w:spacing w:before="0" w:beforeAutospacing="0" w:after="0" w:afterAutospacing="0"/>
              <w:jc w:val="both"/>
              <w:rPr>
                <w:color w:val="000000"/>
                <w:bdr w:val="none" w:sz="0" w:space="0" w:color="auto" w:frame="1"/>
                <w:lang w:val="lt-LT"/>
              </w:rPr>
            </w:pPr>
            <w:r w:rsidRPr="008025DB">
              <w:rPr>
                <w:color w:val="000000"/>
                <w:bdr w:val="none" w:sz="0" w:space="0" w:color="auto" w:frame="1"/>
                <w:lang w:val="lt-LT"/>
              </w:rPr>
              <w:t>Surenkamos T formos metalinės kėdės kojos turi būti pagamintos iš ne mažesnio ir ne plonesnio kaip 25*50*1,5MM ovalaus metalo profilio. Viršutinės kojų dalys turi turėti plastikines arba gumines apsaugas nuo trinties (dažų pažeidimo batais ir pan).</w:t>
            </w:r>
          </w:p>
          <w:p w14:paraId="622885DF" w14:textId="77777777" w:rsidR="008025DB" w:rsidRPr="008025DB" w:rsidRDefault="008025DB" w:rsidP="008C747B">
            <w:pPr>
              <w:pStyle w:val="xelementtoproof"/>
              <w:shd w:val="clear" w:color="auto" w:fill="FFFFFF"/>
              <w:spacing w:before="0" w:beforeAutospacing="0" w:after="0" w:afterAutospacing="0"/>
              <w:jc w:val="both"/>
              <w:rPr>
                <w:color w:val="FF0000"/>
                <w:bdr w:val="none" w:sz="0" w:space="0" w:color="auto" w:frame="1"/>
                <w:lang w:val="lt-LT"/>
              </w:rPr>
            </w:pPr>
          </w:p>
          <w:p w14:paraId="643EF714" w14:textId="77777777" w:rsidR="001715BD" w:rsidRPr="008025DB" w:rsidRDefault="001715BD" w:rsidP="008C747B">
            <w:pPr>
              <w:pStyle w:val="xelementtoproof"/>
              <w:shd w:val="clear" w:color="auto" w:fill="FFFFFF"/>
              <w:spacing w:before="0" w:beforeAutospacing="0" w:after="0" w:afterAutospacing="0"/>
              <w:rPr>
                <w:color w:val="242424"/>
                <w:lang w:val="lt-LT"/>
              </w:rPr>
            </w:pPr>
            <w:r w:rsidRPr="008025DB">
              <w:rPr>
                <w:color w:val="000000"/>
                <w:bdr w:val="none" w:sz="0" w:space="0" w:color="auto" w:frame="1"/>
                <w:lang w:val="lt-LT"/>
              </w:rPr>
              <w:t>Sėdynės dydis turi būti ne mažesnis nei 440*450mm. +-20mm</w:t>
            </w:r>
          </w:p>
          <w:p w14:paraId="5E999C58" w14:textId="47A49B79" w:rsidR="001715BD"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Sėdynė ir atlošas turi būti pagamintas iš vientisos  dvigubo liejimo polipropileno (arba lygiavertės) medžiagos. </w:t>
            </w:r>
          </w:p>
          <w:p w14:paraId="10ED4B2D" w14:textId="77777777" w:rsidR="008025DB" w:rsidRPr="008025DB" w:rsidRDefault="008025DB" w:rsidP="008C747B">
            <w:pPr>
              <w:pStyle w:val="xelementtoproof"/>
              <w:shd w:val="clear" w:color="auto" w:fill="FFFFFF"/>
              <w:spacing w:before="0" w:beforeAutospacing="0" w:after="0" w:afterAutospacing="0"/>
              <w:rPr>
                <w:color w:val="000000"/>
                <w:bdr w:val="none" w:sz="0" w:space="0" w:color="auto" w:frame="1"/>
                <w:lang w:val="lt-LT"/>
              </w:rPr>
            </w:pPr>
          </w:p>
          <w:p w14:paraId="53E0A2BF" w14:textId="77777777"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Kėdės plastikinė dalis turi atlaikyti ne mažiau  nei 100</w:t>
            </w:r>
            <w:r w:rsidR="008025DB">
              <w:rPr>
                <w:color w:val="000000"/>
                <w:bdr w:val="none" w:sz="0" w:space="0" w:color="auto" w:frame="1"/>
                <w:lang w:val="lt-LT"/>
              </w:rPr>
              <w:t xml:space="preserve"> </w:t>
            </w:r>
            <w:r w:rsidRPr="008025DB">
              <w:rPr>
                <w:color w:val="000000"/>
                <w:bdr w:val="none" w:sz="0" w:space="0" w:color="auto" w:frame="1"/>
                <w:lang w:val="lt-LT"/>
              </w:rPr>
              <w:t xml:space="preserve">kg svorį, veikiant ją bet kuriuo kampu (tarkim apvertus aukštyn kojom ir užlipant ant jos visu žmogaus svoriu).  </w:t>
            </w:r>
          </w:p>
          <w:p w14:paraId="352C262E" w14:textId="77777777" w:rsidR="008025DB" w:rsidRDefault="008025DB" w:rsidP="008C747B">
            <w:pPr>
              <w:pStyle w:val="xelementtoproof"/>
              <w:shd w:val="clear" w:color="auto" w:fill="FFFFFF"/>
              <w:spacing w:before="0" w:beforeAutospacing="0" w:after="0" w:afterAutospacing="0"/>
              <w:rPr>
                <w:color w:val="000000"/>
                <w:bdr w:val="none" w:sz="0" w:space="0" w:color="auto" w:frame="1"/>
                <w:lang w:val="lt-LT"/>
              </w:rPr>
            </w:pPr>
          </w:p>
          <w:p w14:paraId="0E0F335E" w14:textId="77777777"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Sėdima dalis turi turėti neslystantį, išraižytą paviršių.</w:t>
            </w:r>
          </w:p>
          <w:p w14:paraId="3EE9C92D" w14:textId="29D78AE8"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Nugarinės dalies viršuje turi būti suformuota anga rankai patogiam kėdės nešimui. </w:t>
            </w:r>
          </w:p>
          <w:p w14:paraId="4CF8ABAA" w14:textId="77777777" w:rsidR="008025DB" w:rsidRDefault="008025DB" w:rsidP="008C747B">
            <w:pPr>
              <w:pStyle w:val="xelementtoproof"/>
              <w:shd w:val="clear" w:color="auto" w:fill="FFFFFF"/>
              <w:spacing w:before="0" w:beforeAutospacing="0" w:after="0" w:afterAutospacing="0"/>
              <w:rPr>
                <w:color w:val="000000"/>
                <w:bdr w:val="none" w:sz="0" w:space="0" w:color="auto" w:frame="1"/>
                <w:lang w:val="lt-LT"/>
              </w:rPr>
            </w:pPr>
          </w:p>
          <w:p w14:paraId="460FD341" w14:textId="7ADE7A3C" w:rsidR="001715BD"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Sėdimosios dalies storis ties ploniausia vieta ne mažiau kaip 30mm +-2mm </w:t>
            </w:r>
          </w:p>
          <w:p w14:paraId="44045C10" w14:textId="77777777" w:rsidR="008025DB" w:rsidRPr="008025DB" w:rsidRDefault="008025DB" w:rsidP="008C747B">
            <w:pPr>
              <w:pStyle w:val="xelementtoproof"/>
              <w:shd w:val="clear" w:color="auto" w:fill="FFFFFF"/>
              <w:spacing w:before="0" w:beforeAutospacing="0" w:after="0" w:afterAutospacing="0"/>
              <w:rPr>
                <w:color w:val="242424"/>
                <w:lang w:val="lt-LT"/>
              </w:rPr>
            </w:pPr>
          </w:p>
          <w:p w14:paraId="768FF545" w14:textId="0BC13C66"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Kėdės forma turi atitikti nugaros išlinkimus. </w:t>
            </w:r>
          </w:p>
          <w:p w14:paraId="0F36D0ED" w14:textId="77777777" w:rsidR="008025DB" w:rsidRDefault="008025DB" w:rsidP="008C747B">
            <w:pPr>
              <w:pStyle w:val="xelementtoproof"/>
              <w:shd w:val="clear" w:color="auto" w:fill="FFFFFF"/>
              <w:spacing w:before="0" w:beforeAutospacing="0" w:after="0" w:afterAutospacing="0"/>
              <w:rPr>
                <w:color w:val="000000"/>
                <w:bdr w:val="none" w:sz="0" w:space="0" w:color="auto" w:frame="1"/>
                <w:lang w:val="lt-LT"/>
              </w:rPr>
            </w:pPr>
          </w:p>
          <w:p w14:paraId="3E2ABB69" w14:textId="77777777"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Metalinės dalys turi būti dažytos milteliniu arba lygiaverčiu būdu. </w:t>
            </w:r>
          </w:p>
          <w:p w14:paraId="6828450B" w14:textId="08647CF8" w:rsidR="001715BD"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Kėdės pagrindas privalo turėti apsaugas, saugančias grindų dangą nuo susibraižymo. </w:t>
            </w:r>
          </w:p>
          <w:p w14:paraId="121AF70F" w14:textId="77777777" w:rsidR="008025DB" w:rsidRPr="008025DB" w:rsidRDefault="008025DB" w:rsidP="008C747B">
            <w:pPr>
              <w:pStyle w:val="xelementtoproof"/>
              <w:shd w:val="clear" w:color="auto" w:fill="FFFFFF"/>
              <w:spacing w:before="0" w:beforeAutospacing="0" w:after="0" w:afterAutospacing="0"/>
              <w:rPr>
                <w:color w:val="000000"/>
                <w:bdr w:val="none" w:sz="0" w:space="0" w:color="auto" w:frame="1"/>
                <w:lang w:val="lt-LT"/>
              </w:rPr>
            </w:pPr>
          </w:p>
          <w:p w14:paraId="6BEDAE6E" w14:textId="77777777" w:rsidR="001715BD" w:rsidRPr="008025DB" w:rsidRDefault="001715BD" w:rsidP="008C747B">
            <w:pPr>
              <w:pStyle w:val="xelementtoproof"/>
              <w:shd w:val="clear" w:color="auto" w:fill="FFFFFF"/>
              <w:spacing w:before="0" w:beforeAutospacing="0" w:after="0" w:afterAutospacing="0"/>
              <w:jc w:val="both"/>
              <w:rPr>
                <w:b/>
                <w:bCs/>
                <w:color w:val="000000"/>
                <w:bdr w:val="none" w:sz="0" w:space="0" w:color="auto" w:frame="1"/>
                <w:lang w:val="lt-LT"/>
              </w:rPr>
            </w:pPr>
            <w:r w:rsidRPr="008025DB">
              <w:rPr>
                <w:b/>
                <w:bCs/>
                <w:color w:val="000000"/>
                <w:bdr w:val="none" w:sz="0" w:space="0" w:color="auto" w:frame="1"/>
                <w:lang w:val="lt-LT"/>
              </w:rPr>
              <w:t>Kėdė ir stalas turi būti to paties gamintojo ir dizaino, turi atitikti metalinių ir plastikinių detalių spalvos.</w:t>
            </w:r>
          </w:p>
          <w:p w14:paraId="5B98A5C8" w14:textId="77777777" w:rsidR="001715BD" w:rsidRPr="008025DB" w:rsidRDefault="001715BD" w:rsidP="008C747B">
            <w:pPr>
              <w:pStyle w:val="xelementtoproof"/>
              <w:shd w:val="clear" w:color="auto" w:fill="FFFFFF"/>
              <w:spacing w:before="0" w:beforeAutospacing="0" w:after="0" w:afterAutospacing="0"/>
              <w:rPr>
                <w:color w:val="242424"/>
                <w:lang w:val="lt-LT"/>
              </w:rPr>
            </w:pPr>
            <w:r w:rsidRPr="008025DB">
              <w:rPr>
                <w:color w:val="000000"/>
                <w:bdr w:val="none" w:sz="0" w:space="0" w:color="auto" w:frame="1"/>
                <w:lang w:val="lt-LT"/>
              </w:rPr>
              <w:t>Sėdimosios dalies spalvų pasirinkimas iš ne mažiau kaip 5 spalvų paletės.</w:t>
            </w:r>
          </w:p>
          <w:p w14:paraId="10C0600E" w14:textId="642C3FF3" w:rsidR="001715BD" w:rsidRPr="008025DB" w:rsidRDefault="001715BD" w:rsidP="008C747B">
            <w:pPr>
              <w:rPr>
                <w:rFonts w:ascii="Times New Roman" w:hAnsi="Times New Roman" w:cs="Times New Roman"/>
                <w:color w:val="000000"/>
                <w:sz w:val="24"/>
                <w:szCs w:val="24"/>
                <w:bdr w:val="none" w:sz="0" w:space="0" w:color="auto" w:frame="1"/>
              </w:rPr>
            </w:pPr>
            <w:r w:rsidRPr="008025DB">
              <w:rPr>
                <w:rFonts w:ascii="Times New Roman" w:hAnsi="Times New Roman" w:cs="Times New Roman"/>
                <w:color w:val="000000"/>
                <w:sz w:val="24"/>
                <w:szCs w:val="24"/>
                <w:bdr w:val="none" w:sz="0" w:space="0" w:color="auto" w:frame="1"/>
              </w:rPr>
              <w:lastRenderedPageBreak/>
              <w:t>Metalinių dalių spalvų pasirinkimas iš ne mažiau kaip 5 spalvų paletės. Spalvas d</w:t>
            </w:r>
            <w:r w:rsidRPr="008025DB">
              <w:rPr>
                <w:rFonts w:ascii="Times New Roman" w:hAnsi="Times New Roman" w:cs="Times New Roman"/>
                <w:sz w:val="24"/>
                <w:szCs w:val="24"/>
              </w:rPr>
              <w:t>erinti su perkančiąja organizacija</w:t>
            </w:r>
            <w:r w:rsidR="008025DB">
              <w:rPr>
                <w:rFonts w:ascii="Times New Roman" w:hAnsi="Times New Roman" w:cs="Times New Roman"/>
                <w:color w:val="000000"/>
                <w:sz w:val="24"/>
                <w:szCs w:val="24"/>
                <w:bdr w:val="none" w:sz="0" w:space="0" w:color="auto" w:frame="1"/>
              </w:rPr>
              <w:t>.</w:t>
            </w:r>
          </w:p>
        </w:tc>
        <w:tc>
          <w:tcPr>
            <w:tcW w:w="2488" w:type="dxa"/>
          </w:tcPr>
          <w:p w14:paraId="72876185" w14:textId="2AFF1659" w:rsidR="001715BD" w:rsidRPr="008025DB" w:rsidRDefault="001715BD" w:rsidP="00A3262F">
            <w:pPr>
              <w:pStyle w:val="xelementtoproof"/>
              <w:shd w:val="clear" w:color="auto" w:fill="FFFFFF"/>
              <w:spacing w:before="0" w:beforeAutospacing="0" w:after="0" w:afterAutospacing="0"/>
              <w:jc w:val="center"/>
              <w:rPr>
                <w:color w:val="000000"/>
                <w:bdr w:val="none" w:sz="0" w:space="0" w:color="auto" w:frame="1"/>
                <w:lang w:val="lt-LT"/>
              </w:rPr>
            </w:pPr>
          </w:p>
        </w:tc>
      </w:tr>
      <w:tr w:rsidR="008025DB" w:rsidRPr="008025DB" w14:paraId="43A80671" w14:textId="77777777" w:rsidTr="00C8631B">
        <w:tc>
          <w:tcPr>
            <w:tcW w:w="846" w:type="dxa"/>
          </w:tcPr>
          <w:p w14:paraId="1778BD4F"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0E0349E2"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Spinta dvidurė daiktams ir rūbams pasikabinti</w:t>
            </w:r>
          </w:p>
        </w:tc>
        <w:tc>
          <w:tcPr>
            <w:tcW w:w="4883" w:type="dxa"/>
          </w:tcPr>
          <w:p w14:paraId="1EF07455" w14:textId="722D42D2"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Išmatavimai 800x400x1920mm PxGxA (+-20mm). </w:t>
            </w:r>
          </w:p>
          <w:p w14:paraId="4D6978A3" w14:textId="77777777" w:rsidR="008025DB" w:rsidRDefault="008025DB" w:rsidP="008C747B">
            <w:pPr>
              <w:pStyle w:val="xelementtoproof"/>
              <w:shd w:val="clear" w:color="auto" w:fill="FFFFFF"/>
              <w:spacing w:before="0" w:beforeAutospacing="0" w:after="0" w:afterAutospacing="0"/>
              <w:rPr>
                <w:color w:val="000000"/>
                <w:bdr w:val="none" w:sz="0" w:space="0" w:color="auto" w:frame="1"/>
                <w:lang w:val="lt-LT"/>
              </w:rPr>
            </w:pPr>
          </w:p>
          <w:p w14:paraId="6F42D689" w14:textId="77777777"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Plokštė turi būti iš ne mažiau nei 18 mm storio dengta melaminu. Kraštai turiu būti laminuoti ABS briauna ne plonesne  nei 1mm. Siūlė tarp plokštės ir briaunos turi būti atspari vandeniui.</w:t>
            </w:r>
          </w:p>
          <w:p w14:paraId="163EFA8B" w14:textId="091E6CDC"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w:t>
            </w:r>
          </w:p>
          <w:p w14:paraId="2BB942B6" w14:textId="77777777"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Spintos kojelės turi būti metalinės, reguliuojamo aukščio su sriegiu. </w:t>
            </w:r>
          </w:p>
          <w:p w14:paraId="6806A7DC"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420CC607" w14:textId="205495E1"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Viduje vienoje pusėje turi būti skersinis rūbams pasikabinti, kitoje pusėje nemažiau trijų lentynų daiktams susidėti.</w:t>
            </w:r>
          </w:p>
          <w:p w14:paraId="7C04E0B5"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w:t>
            </w:r>
          </w:p>
          <w:p w14:paraId="00AD25DE" w14:textId="62629BEE"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Durų lankstai turi būti tylaus uždarymo. </w:t>
            </w:r>
          </w:p>
          <w:p w14:paraId="0CCD8BE7" w14:textId="77777777"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Galinė sienelė ne plonesnė nei 2 mm storio.</w:t>
            </w:r>
          </w:p>
          <w:p w14:paraId="4533BE29" w14:textId="6D12FF00"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w:t>
            </w:r>
          </w:p>
          <w:p w14:paraId="050870B6" w14:textId="77777777"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Spintos kampai turi būti sutvirtinti su kampinio tvirtinimo detalėmis, kad suteikti papildomo tvirtumo.</w:t>
            </w:r>
          </w:p>
          <w:p w14:paraId="23FAD465" w14:textId="77777777" w:rsidR="008025DB" w:rsidRDefault="008025DB" w:rsidP="008C747B">
            <w:pPr>
              <w:pStyle w:val="xelementtoproof"/>
              <w:shd w:val="clear" w:color="auto" w:fill="FFFFFF"/>
              <w:spacing w:before="0" w:beforeAutospacing="0" w:after="0" w:afterAutospacing="0"/>
              <w:rPr>
                <w:color w:val="000000"/>
                <w:bdr w:val="none" w:sz="0" w:space="0" w:color="auto" w:frame="1"/>
                <w:lang w:val="lt-LT"/>
              </w:rPr>
            </w:pPr>
          </w:p>
          <w:p w14:paraId="480A4914" w14:textId="2FD89C8F" w:rsidR="001715BD" w:rsidRP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Spalvų pasirinkimas – iš ne mažiau nei 4-ių, turi būti galimybė rinktis skirtingas plokščių spalvas bei briaunas vienam baldui. Spalvas derinti su perkančiąja organizacija.</w:t>
            </w:r>
          </w:p>
        </w:tc>
        <w:tc>
          <w:tcPr>
            <w:tcW w:w="2488" w:type="dxa"/>
          </w:tcPr>
          <w:p w14:paraId="16869252" w14:textId="17091D51" w:rsidR="001715BD" w:rsidRPr="008025DB" w:rsidRDefault="001715BD" w:rsidP="00A3262F">
            <w:pPr>
              <w:jc w:val="center"/>
              <w:rPr>
                <w:rFonts w:ascii="Times New Roman" w:hAnsi="Times New Roman" w:cs="Times New Roman"/>
                <w:sz w:val="24"/>
                <w:szCs w:val="24"/>
              </w:rPr>
            </w:pPr>
          </w:p>
        </w:tc>
      </w:tr>
      <w:tr w:rsidR="008025DB" w:rsidRPr="008025DB" w14:paraId="34842B4D" w14:textId="77777777" w:rsidTr="00C8631B">
        <w:tc>
          <w:tcPr>
            <w:tcW w:w="846" w:type="dxa"/>
          </w:tcPr>
          <w:p w14:paraId="200BEECD"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04D4E879"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Spinta keturdurė daiktams</w:t>
            </w:r>
          </w:p>
        </w:tc>
        <w:tc>
          <w:tcPr>
            <w:tcW w:w="4883" w:type="dxa"/>
          </w:tcPr>
          <w:p w14:paraId="3450C84A" w14:textId="77777777" w:rsid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Išmatavimai 800x400x1920mm PxGxA (+-20mm). </w:t>
            </w:r>
          </w:p>
          <w:p w14:paraId="6D4B1D00" w14:textId="77777777" w:rsidR="008025DB" w:rsidRDefault="008025DB" w:rsidP="008C747B">
            <w:pPr>
              <w:pStyle w:val="xelementtoproof"/>
              <w:shd w:val="clear" w:color="auto" w:fill="FFFFFF"/>
              <w:spacing w:before="0" w:beforeAutospacing="0" w:after="0" w:afterAutospacing="0"/>
              <w:rPr>
                <w:color w:val="000000"/>
                <w:bdr w:val="none" w:sz="0" w:space="0" w:color="auto" w:frame="1"/>
                <w:lang w:val="lt-LT"/>
              </w:rPr>
            </w:pPr>
          </w:p>
          <w:p w14:paraId="2697FCF9"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Plokštė turi būti iš ne mažiau nei 18mm storio dengta melaminu. Kraštai turiu būti laminuoti ABS briauna ne plonesne  nei 1mm. Siūlė tarp plokštės ir briaunos turi būti atspari vandeniui. </w:t>
            </w:r>
          </w:p>
          <w:p w14:paraId="704B28B1"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5232C757"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Spintos kojelės turi būti metalinės, reguliuojamo aukščio su sriegiu. </w:t>
            </w:r>
          </w:p>
          <w:p w14:paraId="4E229901"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084D57D7"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Viduje turi būti ne mažiau 4-ių lentynų. </w:t>
            </w:r>
          </w:p>
          <w:p w14:paraId="2A25CC81"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6D1E6DC8"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Durų lankstai turi būti tylaus uždarymo. Galinė sienelė ne plonesnė nei 2 mm storio. </w:t>
            </w:r>
          </w:p>
          <w:p w14:paraId="4C2B0DD1"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512C2E51"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Spintos kampai turi būti sutvirtinti su kampinio tvirtinimo detalėmis, kad suteikti papildomo tvirtumo.</w:t>
            </w:r>
          </w:p>
          <w:p w14:paraId="5364F4A0"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19055828" w14:textId="26F9ACBF" w:rsidR="001715BD" w:rsidRP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Spalvų pasirinkimas – iš ne mažiau nei 4-ių, turi būti galimybė rinktis skirtingas plokščių </w:t>
            </w:r>
            <w:r w:rsidRPr="008025DB">
              <w:rPr>
                <w:color w:val="000000"/>
                <w:bdr w:val="none" w:sz="0" w:space="0" w:color="auto" w:frame="1"/>
                <w:lang w:val="lt-LT"/>
              </w:rPr>
              <w:lastRenderedPageBreak/>
              <w:t>spalvas bei briaunas vienam baldui. Spalvas derinti su perkančiąja organizacija.</w:t>
            </w:r>
          </w:p>
        </w:tc>
        <w:tc>
          <w:tcPr>
            <w:tcW w:w="2488" w:type="dxa"/>
          </w:tcPr>
          <w:p w14:paraId="7784963A" w14:textId="48896A98" w:rsidR="001715BD" w:rsidRPr="008025DB" w:rsidRDefault="001715BD" w:rsidP="00A3262F">
            <w:pPr>
              <w:jc w:val="center"/>
              <w:rPr>
                <w:rFonts w:ascii="Times New Roman" w:hAnsi="Times New Roman" w:cs="Times New Roman"/>
                <w:sz w:val="24"/>
                <w:szCs w:val="24"/>
              </w:rPr>
            </w:pPr>
          </w:p>
        </w:tc>
      </w:tr>
      <w:tr w:rsidR="008025DB" w:rsidRPr="008025DB" w14:paraId="20750C54" w14:textId="77777777" w:rsidTr="00C8631B">
        <w:tc>
          <w:tcPr>
            <w:tcW w:w="846" w:type="dxa"/>
          </w:tcPr>
          <w:p w14:paraId="4D7E091B"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77302C5E"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 xml:space="preserve">Spinta keturdurė daiktams </w:t>
            </w:r>
          </w:p>
          <w:p w14:paraId="0E231101"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(su stiklu)</w:t>
            </w:r>
          </w:p>
        </w:tc>
        <w:tc>
          <w:tcPr>
            <w:tcW w:w="4883" w:type="dxa"/>
          </w:tcPr>
          <w:p w14:paraId="7F379A49"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Išmatavimai 800x400x1920 mm PxGxA (+-20mm). </w:t>
            </w:r>
          </w:p>
          <w:p w14:paraId="53A41E19"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1E6A19AD"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Plokštė turi būti iš ne mažiau nei 18 mm storio dengta melaminu. Kraštai turiu būti laminuoti ABS briauna ne plonesne  nei 1mm. Siūlė tarp plokštės ir briaunos turi būti atspari vandeniui.</w:t>
            </w:r>
          </w:p>
          <w:p w14:paraId="13B4BF85"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3CA72594"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Spintos kojelės turi būti metalinės, reguliuojamo aukščio su sriegiu. </w:t>
            </w:r>
          </w:p>
          <w:p w14:paraId="47FF204D"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56A0F217"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Viršutinės durelės turi būti iš aliuminio rėmo, įstiklintos, stiklas grūdintas. Viduje turi būti ne mažiau 4-ių lentynų.</w:t>
            </w:r>
          </w:p>
          <w:p w14:paraId="43ED8431"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1EFC3BDF"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Durų lankstai turi būti tylaus uždarymo. Galinė sienelė ne plonesnė nei 2mm storio. </w:t>
            </w:r>
          </w:p>
          <w:p w14:paraId="645B012A"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07E98EC0"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Spintos kampai turi būti sutvirtinti su kampinio tvirtinimo detalėmis, kad suteikti papildomo tvirtumo.</w:t>
            </w:r>
          </w:p>
          <w:p w14:paraId="3827AC2C"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061FD561" w14:textId="261614C6" w:rsidR="001715BD" w:rsidRP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Spalvų pasirinkimas iš ne mažiau nei 4-ių, turi būti galimybė rinktis skirtingas plokščių spalvas, bei briaunas vienam baldui. Spalvas derinti su perkančiąja organizacija.</w:t>
            </w:r>
          </w:p>
        </w:tc>
        <w:tc>
          <w:tcPr>
            <w:tcW w:w="2488" w:type="dxa"/>
          </w:tcPr>
          <w:p w14:paraId="6DDBB329" w14:textId="216BF596" w:rsidR="001715BD" w:rsidRPr="008025DB" w:rsidRDefault="001715BD" w:rsidP="00A3262F">
            <w:pPr>
              <w:jc w:val="center"/>
              <w:rPr>
                <w:rFonts w:ascii="Times New Roman" w:hAnsi="Times New Roman" w:cs="Times New Roman"/>
                <w:noProof/>
                <w:sz w:val="24"/>
                <w:szCs w:val="24"/>
              </w:rPr>
            </w:pPr>
          </w:p>
        </w:tc>
      </w:tr>
      <w:tr w:rsidR="008025DB" w:rsidRPr="008025DB" w14:paraId="56A8F11B" w14:textId="77777777" w:rsidTr="00C8631B">
        <w:tc>
          <w:tcPr>
            <w:tcW w:w="846" w:type="dxa"/>
          </w:tcPr>
          <w:p w14:paraId="4566C3AA"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126D1FBC"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Spintelė su stalčiais</w:t>
            </w:r>
          </w:p>
        </w:tc>
        <w:tc>
          <w:tcPr>
            <w:tcW w:w="4883" w:type="dxa"/>
          </w:tcPr>
          <w:p w14:paraId="095E06BE"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Išmatavimai 800x400x750mm PxGxA (+-20mm). </w:t>
            </w:r>
          </w:p>
          <w:p w14:paraId="53F1FCC7"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61FA4F79"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Plokštė turi būti iš ne mažiau nei 18mm storio dengta melaminu. Kraštai turiu būti laminuoti ABS briauna ne plonesne  nei 1mm. Siūlė tarp plokštės ir briaunos turi būti atspari vandeniui.</w:t>
            </w:r>
          </w:p>
          <w:p w14:paraId="3A754F2D"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4D38B636"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Spintos kojelės turi būti metalinės, reguliuojamo aukščio su sriegiu. </w:t>
            </w:r>
          </w:p>
          <w:p w14:paraId="58000631"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0847DBD7"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Turi būti ne mažiau keturių tyliai užsidarančių stalčių. Turi būti uždaroma spintelė su lentynėle. </w:t>
            </w:r>
          </w:p>
          <w:p w14:paraId="15934D46"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063406DB"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Durų lankstai turi būti tylaus uždarymo. Galinė sienelė ne plonesnė nei 2mm storio. </w:t>
            </w:r>
          </w:p>
          <w:p w14:paraId="7CDE7A79"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65A11577"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Spintelės kampai turi būti sutvirtinti su kampinio tvirtinimo detalėmis, kad suteikti papildomo tvirtumo. </w:t>
            </w:r>
          </w:p>
          <w:p w14:paraId="6B315A45"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3542F9DC" w14:textId="6FC171A3" w:rsidR="001715BD" w:rsidRP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Spalvų pasirinkimas iš ne mažiau nei 4-ių, turi būti galimybė rinktis skirtingas plokščių </w:t>
            </w:r>
            <w:r w:rsidRPr="008025DB">
              <w:rPr>
                <w:color w:val="000000"/>
                <w:bdr w:val="none" w:sz="0" w:space="0" w:color="auto" w:frame="1"/>
                <w:lang w:val="lt-LT"/>
              </w:rPr>
              <w:lastRenderedPageBreak/>
              <w:t>spalvas, bei briaunas vienam baldui. Spalvas derinti su perkančiąja organizacija.</w:t>
            </w:r>
          </w:p>
        </w:tc>
        <w:tc>
          <w:tcPr>
            <w:tcW w:w="2488" w:type="dxa"/>
          </w:tcPr>
          <w:p w14:paraId="01D4AACB" w14:textId="77777777" w:rsidR="001715BD" w:rsidRPr="008025DB" w:rsidRDefault="001715BD" w:rsidP="00A3262F">
            <w:pPr>
              <w:jc w:val="center"/>
              <w:rPr>
                <w:rFonts w:ascii="Times New Roman" w:hAnsi="Times New Roman" w:cs="Times New Roman"/>
                <w:noProof/>
                <w:sz w:val="24"/>
                <w:szCs w:val="24"/>
              </w:rPr>
            </w:pPr>
          </w:p>
        </w:tc>
      </w:tr>
      <w:tr w:rsidR="008025DB" w:rsidRPr="008025DB" w14:paraId="66EA3DD4" w14:textId="77777777" w:rsidTr="00C8631B">
        <w:tc>
          <w:tcPr>
            <w:tcW w:w="846" w:type="dxa"/>
          </w:tcPr>
          <w:p w14:paraId="2A367DF7"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078B3F74"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Spintelė mokinių daiktams</w:t>
            </w:r>
          </w:p>
        </w:tc>
        <w:tc>
          <w:tcPr>
            <w:tcW w:w="4883" w:type="dxa"/>
          </w:tcPr>
          <w:p w14:paraId="27E9F69C"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Išmatavimai 1200x400x1920mm PxGxA (+-20mm).</w:t>
            </w:r>
          </w:p>
          <w:p w14:paraId="70306E0C"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0A5D479E"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Plokštė turi būti iš ne mažiau nei 18  mm storio dengta melaminu. Kraštai turiu būti laminuoti ABS briauna ne plonesne  nei 2mm. Siūlė tarp plokštės ir briaunos turi būti atspari vandeniui.</w:t>
            </w:r>
          </w:p>
          <w:p w14:paraId="592D0C73"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26B268D7"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Spintos kojelės turi būti metalinės, reguliuojamo aukščio su sriegiu. </w:t>
            </w:r>
          </w:p>
          <w:p w14:paraId="57EFB8C1"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7C9CB4F0"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Turi būti ne mažiau 15-ios durelių. Visos durelės turi būti ne mažesnės nei 350mm (+-20mm). </w:t>
            </w:r>
          </w:p>
          <w:p w14:paraId="6DD06A7D"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11102499" w14:textId="3358B97B"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Durų lankstai turi būti tylaus uždarymo.</w:t>
            </w:r>
          </w:p>
          <w:p w14:paraId="564FF8DB"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w:t>
            </w:r>
          </w:p>
          <w:p w14:paraId="1A38E33F"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Galinė sienelė ne plonesnė nei 2mm storio. </w:t>
            </w:r>
          </w:p>
          <w:p w14:paraId="2E7FD34E"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61E307F4"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Spintos kampai turi būti sutvirtinti su kampinio tvirtinimo detalėmis, kad suteikti papildomo tvirtumo. </w:t>
            </w:r>
          </w:p>
          <w:p w14:paraId="060015E8"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2A1573E5" w14:textId="5DB50EA7" w:rsidR="001715BD" w:rsidRP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Spalvų pasirinkimas iš ne mažiau nei 4-ių, turi būti galimybė rinktis skirtingas plokščių spalvas, bei briaunas vienam baldui. Spalvas derinti su perkančiąja organizacija.</w:t>
            </w:r>
          </w:p>
        </w:tc>
        <w:tc>
          <w:tcPr>
            <w:tcW w:w="2488" w:type="dxa"/>
          </w:tcPr>
          <w:p w14:paraId="4C68AE0E" w14:textId="383A8D7D" w:rsidR="001715BD" w:rsidRPr="008025DB" w:rsidRDefault="001715BD" w:rsidP="00A3262F">
            <w:pPr>
              <w:jc w:val="center"/>
              <w:rPr>
                <w:rFonts w:ascii="Times New Roman" w:hAnsi="Times New Roman" w:cs="Times New Roman"/>
                <w:noProof/>
                <w:sz w:val="24"/>
                <w:szCs w:val="24"/>
              </w:rPr>
            </w:pPr>
          </w:p>
        </w:tc>
      </w:tr>
      <w:tr w:rsidR="008025DB" w:rsidRPr="008025DB" w14:paraId="3479EB12" w14:textId="77777777" w:rsidTr="00C8631B">
        <w:tc>
          <w:tcPr>
            <w:tcW w:w="846" w:type="dxa"/>
          </w:tcPr>
          <w:p w14:paraId="4352D9B0"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5C760F73"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 xml:space="preserve">Mokytojo demonstracinis stalas </w:t>
            </w:r>
          </w:p>
        </w:tc>
        <w:tc>
          <w:tcPr>
            <w:tcW w:w="4883" w:type="dxa"/>
          </w:tcPr>
          <w:p w14:paraId="77086321"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Stalas turi būti dviejų lygių (aukštis 90cm +-2cm ir 75cm +-2cm), kad būtų galima dirbti stovint ir sėdint. </w:t>
            </w:r>
          </w:p>
          <w:p w14:paraId="1CFB5C84"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Stalo stalviršis turi būti pagamintas iš vientisos atsparios drėgmei bei smūgiams HPL compact arba lygiavertės plokštės.</w:t>
            </w:r>
          </w:p>
          <w:p w14:paraId="44E2A58D"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03E450B7"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 Išmatavimai ne didesni nei 2500mm x 600mm +-20mm. </w:t>
            </w:r>
          </w:p>
          <w:p w14:paraId="3C388A17"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53FC2EF6"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Turi būti ne mažiau trijų tyliai užsidarančių stalčių. Turi būti uždaroma spintelė su lentynėle. Turi būti bent dvi atviros lentynos. </w:t>
            </w:r>
          </w:p>
          <w:p w14:paraId="4F1ED219"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6161CB22" w14:textId="0CA272E7" w:rsidR="001715BD" w:rsidRP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Plokščių spalvas turi būti galima rinktis iš ne mažiau kaip 5. Spalvas derinti su perkančiąja organizacija.</w:t>
            </w:r>
          </w:p>
        </w:tc>
        <w:tc>
          <w:tcPr>
            <w:tcW w:w="2488" w:type="dxa"/>
          </w:tcPr>
          <w:p w14:paraId="475C2165" w14:textId="14FB2269" w:rsidR="001715BD" w:rsidRPr="008025DB" w:rsidRDefault="001715BD" w:rsidP="00A3262F">
            <w:pPr>
              <w:jc w:val="center"/>
              <w:rPr>
                <w:rFonts w:ascii="Times New Roman" w:hAnsi="Times New Roman" w:cs="Times New Roman"/>
                <w:sz w:val="24"/>
                <w:szCs w:val="24"/>
              </w:rPr>
            </w:pPr>
          </w:p>
        </w:tc>
      </w:tr>
      <w:tr w:rsidR="008025DB" w:rsidRPr="008025DB" w14:paraId="338A33FA" w14:textId="77777777" w:rsidTr="00C8631B">
        <w:tc>
          <w:tcPr>
            <w:tcW w:w="846" w:type="dxa"/>
          </w:tcPr>
          <w:p w14:paraId="443BE10A"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48350BC2"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Mokytojo demonstracinis stalas chemijos kabinetui</w:t>
            </w:r>
          </w:p>
        </w:tc>
        <w:tc>
          <w:tcPr>
            <w:tcW w:w="4883" w:type="dxa"/>
          </w:tcPr>
          <w:p w14:paraId="7401950B"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Stalas turi būti dviejų lygių (aukštis 90cm +-2cm ir 75cm +-2cm), kad būtų galima dirbti stovint ir sėdint. </w:t>
            </w:r>
          </w:p>
          <w:p w14:paraId="054FD80A"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51671DAC"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Stalo stalviršis turi būti pagamintas iš vientisos atsparios drėgmei, cheminiams tirpalams bei </w:t>
            </w:r>
            <w:r w:rsidRPr="008025DB">
              <w:rPr>
                <w:color w:val="000000"/>
                <w:bdr w:val="none" w:sz="0" w:space="0" w:color="auto" w:frame="1"/>
                <w:lang w:val="lt-LT"/>
              </w:rPr>
              <w:lastRenderedPageBreak/>
              <w:t xml:space="preserve">smūgiams FENOLIO DERVOS arba lygiavertės plokštės. </w:t>
            </w:r>
          </w:p>
          <w:p w14:paraId="5F79FB42" w14:textId="77777777" w:rsidR="00CF71C1" w:rsidRDefault="00CF71C1" w:rsidP="008C747B">
            <w:pPr>
              <w:pStyle w:val="xelementtoproof"/>
              <w:shd w:val="clear" w:color="auto" w:fill="FFFFFF"/>
              <w:spacing w:before="0" w:beforeAutospacing="0" w:after="0" w:afterAutospacing="0"/>
              <w:rPr>
                <w:color w:val="000000"/>
                <w:bdr w:val="none" w:sz="0" w:space="0" w:color="auto" w:frame="1"/>
                <w:lang w:val="lt-LT"/>
              </w:rPr>
            </w:pPr>
          </w:p>
          <w:p w14:paraId="1C586230" w14:textId="05BB8429"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Išmatavimai ne didesni nei 2500mm x 600mm +-20</w:t>
            </w:r>
            <w:r w:rsidR="00CF71C1">
              <w:rPr>
                <w:color w:val="000000"/>
                <w:bdr w:val="none" w:sz="0" w:space="0" w:color="auto" w:frame="1"/>
                <w:lang w:val="lt-LT"/>
              </w:rPr>
              <w:t xml:space="preserve"> </w:t>
            </w:r>
            <w:r w:rsidRPr="008025DB">
              <w:rPr>
                <w:color w:val="000000"/>
                <w:bdr w:val="none" w:sz="0" w:space="0" w:color="auto" w:frame="1"/>
                <w:lang w:val="lt-LT"/>
              </w:rPr>
              <w:t xml:space="preserve">mm </w:t>
            </w:r>
          </w:p>
          <w:p w14:paraId="2C94E8F3" w14:textId="77777777" w:rsidR="00CF71C1"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Turi būti ne mažiau trijų tyliai užsidarančių stalčių. Turi būti uždaroma spintelė su lentynėle. Turi būti bent dvi atvirtos lentynos. </w:t>
            </w:r>
          </w:p>
          <w:p w14:paraId="47F74048" w14:textId="77777777" w:rsidR="00C30085" w:rsidRDefault="00C30085" w:rsidP="008C747B">
            <w:pPr>
              <w:pStyle w:val="xelementtoproof"/>
              <w:shd w:val="clear" w:color="auto" w:fill="FFFFFF"/>
              <w:spacing w:before="0" w:beforeAutospacing="0" w:after="0" w:afterAutospacing="0"/>
              <w:rPr>
                <w:color w:val="000000"/>
                <w:bdr w:val="none" w:sz="0" w:space="0" w:color="auto" w:frame="1"/>
                <w:lang w:val="lt-LT"/>
              </w:rPr>
            </w:pPr>
          </w:p>
          <w:p w14:paraId="410C6083" w14:textId="13FC0FCF" w:rsidR="001715BD" w:rsidRP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Plokščių spalvas turi būti galima rinktis iš ne mažiau kaip 5. Spalvas derinti su perkančiąja organizacija.</w:t>
            </w:r>
          </w:p>
        </w:tc>
        <w:tc>
          <w:tcPr>
            <w:tcW w:w="2488" w:type="dxa"/>
          </w:tcPr>
          <w:p w14:paraId="41213F67" w14:textId="1194D094" w:rsidR="001715BD" w:rsidRPr="008025DB" w:rsidRDefault="001715BD" w:rsidP="00A3262F">
            <w:pPr>
              <w:jc w:val="center"/>
              <w:rPr>
                <w:rFonts w:ascii="Times New Roman" w:hAnsi="Times New Roman" w:cs="Times New Roman"/>
                <w:noProof/>
                <w:sz w:val="24"/>
                <w:szCs w:val="24"/>
              </w:rPr>
            </w:pPr>
          </w:p>
        </w:tc>
      </w:tr>
      <w:tr w:rsidR="008025DB" w:rsidRPr="008025DB" w14:paraId="6308BFC7" w14:textId="77777777" w:rsidTr="00C8631B">
        <w:tc>
          <w:tcPr>
            <w:tcW w:w="846" w:type="dxa"/>
          </w:tcPr>
          <w:p w14:paraId="57F8C454"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7D90A16E"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Mokytojo stalas su komoda ant ratukų</w:t>
            </w:r>
          </w:p>
        </w:tc>
        <w:tc>
          <w:tcPr>
            <w:tcW w:w="4883" w:type="dxa"/>
          </w:tcPr>
          <w:p w14:paraId="40948CD3" w14:textId="77777777" w:rsidR="00C30085"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Stalviršis turi būti pagamintas iš didelio atsparumo buitiniams pažeidimams, drėgmei, karščiui ir įgeriamumui Compact HPL plokštės (arba lygiavertės) kurios storis 12mm(+-2mm). </w:t>
            </w:r>
          </w:p>
          <w:p w14:paraId="67FE387A" w14:textId="77777777" w:rsidR="00C30085" w:rsidRDefault="00C30085" w:rsidP="008C747B">
            <w:pPr>
              <w:pStyle w:val="xelementtoproof"/>
              <w:shd w:val="clear" w:color="auto" w:fill="FFFFFF"/>
              <w:spacing w:before="0" w:beforeAutospacing="0" w:after="0" w:afterAutospacing="0"/>
              <w:rPr>
                <w:color w:val="000000"/>
                <w:bdr w:val="none" w:sz="0" w:space="0" w:color="auto" w:frame="1"/>
                <w:lang w:val="lt-LT"/>
              </w:rPr>
            </w:pPr>
          </w:p>
          <w:p w14:paraId="373FD071" w14:textId="77777777" w:rsidR="00C30085"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Stalviršio briaunos turi turėti vientisą užapvalintą tvirtą užbaigimą nenaudojant laminavimo juostelių. </w:t>
            </w:r>
          </w:p>
          <w:p w14:paraId="0AB79E68" w14:textId="77777777" w:rsidR="00C30085" w:rsidRDefault="00C30085" w:rsidP="008C747B">
            <w:pPr>
              <w:pStyle w:val="xelementtoproof"/>
              <w:shd w:val="clear" w:color="auto" w:fill="FFFFFF"/>
              <w:spacing w:before="0" w:beforeAutospacing="0" w:after="0" w:afterAutospacing="0"/>
              <w:rPr>
                <w:color w:val="000000"/>
                <w:bdr w:val="none" w:sz="0" w:space="0" w:color="auto" w:frame="1"/>
                <w:lang w:val="lt-LT"/>
              </w:rPr>
            </w:pPr>
          </w:p>
          <w:p w14:paraId="01D3965C" w14:textId="77777777" w:rsidR="00C30085"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Išmatavimai 160cmx60cmx76cm (+- 2cm). </w:t>
            </w:r>
          </w:p>
          <w:p w14:paraId="733D0265" w14:textId="77777777" w:rsidR="00C30085" w:rsidRDefault="00C30085" w:rsidP="008C747B">
            <w:pPr>
              <w:pStyle w:val="xelementtoproof"/>
              <w:shd w:val="clear" w:color="auto" w:fill="FFFFFF"/>
              <w:spacing w:before="0" w:beforeAutospacing="0" w:after="0" w:afterAutospacing="0"/>
              <w:rPr>
                <w:color w:val="000000"/>
                <w:bdr w:val="none" w:sz="0" w:space="0" w:color="auto" w:frame="1"/>
                <w:lang w:val="lt-LT"/>
              </w:rPr>
            </w:pPr>
          </w:p>
          <w:p w14:paraId="249D7153" w14:textId="77777777" w:rsidR="00C30085"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Turi turėti mažiausiai vieną rakinamą stalčiuką su tylaus uždarymo mechanizmu. Stalo priekis turi būti dengtas metaline arba lygiavarte plokšte. </w:t>
            </w:r>
          </w:p>
          <w:p w14:paraId="79AE8038" w14:textId="77777777" w:rsidR="00C30085" w:rsidRDefault="00C30085" w:rsidP="008C747B">
            <w:pPr>
              <w:pStyle w:val="xelementtoproof"/>
              <w:shd w:val="clear" w:color="auto" w:fill="FFFFFF"/>
              <w:spacing w:before="0" w:beforeAutospacing="0" w:after="0" w:afterAutospacing="0"/>
              <w:rPr>
                <w:color w:val="000000"/>
                <w:bdr w:val="none" w:sz="0" w:space="0" w:color="auto" w:frame="1"/>
                <w:lang w:val="lt-LT"/>
              </w:rPr>
            </w:pPr>
          </w:p>
          <w:p w14:paraId="79ACA9C8" w14:textId="77777777" w:rsidR="00C30085"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 xml:space="preserve">Kojos metalinės. Metalo spalvą turi būti galima rinktis iš mažiausiai 5-ių spalvų. </w:t>
            </w:r>
          </w:p>
          <w:p w14:paraId="746821CD" w14:textId="77777777" w:rsidR="00C30085" w:rsidRDefault="00C30085" w:rsidP="008C747B">
            <w:pPr>
              <w:pStyle w:val="xelementtoproof"/>
              <w:shd w:val="clear" w:color="auto" w:fill="FFFFFF"/>
              <w:spacing w:before="0" w:beforeAutospacing="0" w:after="0" w:afterAutospacing="0"/>
              <w:rPr>
                <w:color w:val="000000"/>
                <w:bdr w:val="none" w:sz="0" w:space="0" w:color="auto" w:frame="1"/>
                <w:lang w:val="lt-LT"/>
              </w:rPr>
            </w:pPr>
          </w:p>
          <w:p w14:paraId="4FE7A5A9" w14:textId="6FFA67AC" w:rsidR="001715BD" w:rsidRPr="008025DB" w:rsidRDefault="001715BD" w:rsidP="008C747B">
            <w:pPr>
              <w:pStyle w:val="xelementtoproof"/>
              <w:shd w:val="clear" w:color="auto" w:fill="FFFFFF"/>
              <w:spacing w:before="0" w:beforeAutospacing="0" w:after="0" w:afterAutospacing="0"/>
              <w:rPr>
                <w:color w:val="000000"/>
                <w:bdr w:val="none" w:sz="0" w:space="0" w:color="auto" w:frame="1"/>
                <w:lang w:val="lt-LT"/>
              </w:rPr>
            </w:pPr>
            <w:r w:rsidRPr="008025DB">
              <w:rPr>
                <w:color w:val="000000"/>
                <w:bdr w:val="none" w:sz="0" w:space="0" w:color="auto" w:frame="1"/>
                <w:lang w:val="lt-LT"/>
              </w:rPr>
              <w:t>Komoda turi būti ant ratukų. Turi būti mažiausiai trys rakinami stalčiukai. Išmatavimai 400x470x560mm +-20mm. Viršutinė plokštė turi turėti mažiausiai 10mm +-1mm bortelius, kad pervežant nenukristų daiktai.</w:t>
            </w:r>
          </w:p>
        </w:tc>
        <w:tc>
          <w:tcPr>
            <w:tcW w:w="2488" w:type="dxa"/>
          </w:tcPr>
          <w:p w14:paraId="223B967B" w14:textId="2244F609" w:rsidR="001715BD" w:rsidRPr="008025DB" w:rsidRDefault="001715BD" w:rsidP="00A3262F">
            <w:pPr>
              <w:jc w:val="center"/>
              <w:rPr>
                <w:rFonts w:ascii="Times New Roman" w:hAnsi="Times New Roman" w:cs="Times New Roman"/>
                <w:noProof/>
                <w:sz w:val="24"/>
                <w:szCs w:val="24"/>
              </w:rPr>
            </w:pPr>
          </w:p>
        </w:tc>
      </w:tr>
      <w:tr w:rsidR="008025DB" w:rsidRPr="008025DB" w14:paraId="54895B35" w14:textId="77777777" w:rsidTr="00C8631B">
        <w:tc>
          <w:tcPr>
            <w:tcW w:w="846" w:type="dxa"/>
          </w:tcPr>
          <w:p w14:paraId="61B21FFD"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09821FEE"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Mokytojo kėdė</w:t>
            </w:r>
          </w:p>
        </w:tc>
        <w:tc>
          <w:tcPr>
            <w:tcW w:w="4883" w:type="dxa"/>
          </w:tcPr>
          <w:p w14:paraId="5855AF2F" w14:textId="77777777" w:rsidR="00C3008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Mokytojo kėdė privalo būti ergonominės formos su taisyklingu nugaros išlenkimu. </w:t>
            </w:r>
          </w:p>
          <w:p w14:paraId="17C30F41" w14:textId="77777777" w:rsidR="00C3008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Turi būti chromuotas kėdės pagrindas, metalo storis ne plonesnis *1,5 mm. Turi būti reguliuojamo aukščio  455mm–565mm +-5mm. Turi reguliuotis pasvirimo kampas, fiksuotis mažiausiai 4-iose padėtyse. </w:t>
            </w:r>
          </w:p>
          <w:p w14:paraId="24A6DBF7" w14:textId="77777777" w:rsidR="00C3008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Turi būti su patogiomis atramomis rankoms, rankų atramos turi reguliuotis mažiausiai trejomis kryptimis. </w:t>
            </w:r>
          </w:p>
          <w:p w14:paraId="3CE4A40D" w14:textId="77777777" w:rsidR="00C3008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lastRenderedPageBreak/>
              <w:t xml:space="preserve">Sėdimos dalies medžiagas turi būti galima rinktis iš eko odos arba tekstiles ir nemažiau nei iš 5-ių spalvų. </w:t>
            </w:r>
          </w:p>
          <w:p w14:paraId="18BCB8FF" w14:textId="77777777" w:rsidR="00C3008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Galinė dalis turi būti tinklelio struktūros. Sėdima dalis minkšta, sėdynės gylis turi reguliuotis 50 mm +-2mm diapazone. </w:t>
            </w:r>
          </w:p>
          <w:p w14:paraId="519294E3" w14:textId="2A76558D" w:rsidR="001715BD" w:rsidRPr="008025DB"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Ratukai turi būti su gumos priemaišomis, važinėti grindų paviršiumi nebraižant grindų dangos.</w:t>
            </w:r>
          </w:p>
        </w:tc>
        <w:tc>
          <w:tcPr>
            <w:tcW w:w="2488" w:type="dxa"/>
          </w:tcPr>
          <w:p w14:paraId="4C00C4C3" w14:textId="27020F07" w:rsidR="001715BD" w:rsidRPr="008025DB" w:rsidRDefault="001715BD" w:rsidP="00A3262F">
            <w:pPr>
              <w:jc w:val="center"/>
              <w:rPr>
                <w:rFonts w:ascii="Times New Roman" w:hAnsi="Times New Roman" w:cs="Times New Roman"/>
                <w:noProof/>
                <w:sz w:val="24"/>
                <w:szCs w:val="24"/>
              </w:rPr>
            </w:pPr>
          </w:p>
        </w:tc>
      </w:tr>
      <w:tr w:rsidR="008025DB" w:rsidRPr="008025DB" w14:paraId="254DB5E3" w14:textId="77777777" w:rsidTr="00C8631B">
        <w:tc>
          <w:tcPr>
            <w:tcW w:w="846" w:type="dxa"/>
          </w:tcPr>
          <w:p w14:paraId="347CEF73"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37FAD789"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Medžiaginės dangos skelbimų lenta</w:t>
            </w:r>
          </w:p>
        </w:tc>
        <w:tc>
          <w:tcPr>
            <w:tcW w:w="4883" w:type="dxa"/>
          </w:tcPr>
          <w:p w14:paraId="74BD87DB" w14:textId="77777777" w:rsidR="001715BD" w:rsidRPr="008025DB"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Išmatavimai ne mažiau nei 1000x2000mm +-200mm. Rėmas turi būti aliuminis, su lietais plastikiniais saugiais kampais. Lentą turi būti galima tvirtinti tiek vertikaliai, tiek horizontaliai.</w:t>
            </w:r>
          </w:p>
          <w:p w14:paraId="2611C875" w14:textId="77777777" w:rsidR="001715BD" w:rsidRPr="008025DB" w:rsidRDefault="001715BD" w:rsidP="008C747B">
            <w:pPr>
              <w:pStyle w:val="xelementtoproof"/>
              <w:shd w:val="clear" w:color="auto" w:fill="FFFFFF"/>
              <w:rPr>
                <w:color w:val="000000"/>
                <w:bdr w:val="none" w:sz="0" w:space="0" w:color="auto" w:frame="1"/>
                <w:lang w:val="lt-LT"/>
              </w:rPr>
            </w:pPr>
          </w:p>
        </w:tc>
        <w:tc>
          <w:tcPr>
            <w:tcW w:w="2488" w:type="dxa"/>
          </w:tcPr>
          <w:p w14:paraId="225801E7" w14:textId="010226DA" w:rsidR="001715BD" w:rsidRPr="008025DB" w:rsidRDefault="001715BD" w:rsidP="00A3262F">
            <w:pPr>
              <w:jc w:val="center"/>
              <w:rPr>
                <w:rFonts w:ascii="Times New Roman" w:hAnsi="Times New Roman" w:cs="Times New Roman"/>
                <w:noProof/>
                <w:sz w:val="24"/>
                <w:szCs w:val="24"/>
              </w:rPr>
            </w:pPr>
          </w:p>
        </w:tc>
      </w:tr>
      <w:tr w:rsidR="008025DB" w:rsidRPr="008025DB" w14:paraId="4D8B5388" w14:textId="77777777" w:rsidTr="00C8631B">
        <w:tc>
          <w:tcPr>
            <w:tcW w:w="846" w:type="dxa"/>
          </w:tcPr>
          <w:p w14:paraId="31479D6F"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236F683E"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Traukos spinta</w:t>
            </w:r>
          </w:p>
        </w:tc>
        <w:tc>
          <w:tcPr>
            <w:tcW w:w="4883" w:type="dxa"/>
          </w:tcPr>
          <w:p w14:paraId="17CB909C" w14:textId="77777777" w:rsidR="00C3008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Išmatavimai ne didesni nei 120x80x205cm (plotis x gylis x aukštis) +-2cm </w:t>
            </w:r>
          </w:p>
          <w:p w14:paraId="3B04AF12" w14:textId="77777777" w:rsidR="00C3008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Apsauginio stiklo storis ne mažiau nei 6 mm +-1mm, jis privalo nebijoti karščio bei chemikalų. Stiklas turi būti valdomas elektriniu būdu ir sustabdomas norimame aukštyje. Valdymas privalo būti tiek rankomis, tiek koja (pedalo pagalba). Privalo būti ne mažiau du avarinio stabdymo mygtukai tiek spintos viduje, tiek išorėje. </w:t>
            </w:r>
          </w:p>
          <w:p w14:paraId="1B751D65" w14:textId="77777777" w:rsidR="00C3008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Spintoje privalo būti sumontuotas ventiliatorius, kurio įsiurbimo greitis ne mažiau nei 2800 m/val., +-20 m/val o garso lygis ne daugiau nei 50dB +-1dB </w:t>
            </w:r>
          </w:p>
          <w:p w14:paraId="050BE39E" w14:textId="77777777" w:rsidR="00A4227A"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Spintos viduje turi būti sumontuota liuminescencine apšvietimo lempa, kurios paviršius  atsparus korozinei aplinkai ir padengtas tvirtu poliesteriu. </w:t>
            </w:r>
          </w:p>
          <w:p w14:paraId="771303BC" w14:textId="77777777" w:rsidR="00A4227A"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Spintos viduje turi būti sumontuotas ne mažiau12 mm +-2mm PHENOLİC TRESPA atsparus cheminiams skysčiams stalviršis. </w:t>
            </w:r>
          </w:p>
          <w:p w14:paraId="581DAA21" w14:textId="77777777" w:rsidR="00A4227A"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Be kriauklės ir be maišytuvo. </w:t>
            </w:r>
          </w:p>
          <w:p w14:paraId="7FBA3962" w14:textId="77777777" w:rsidR="00A4227A"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Apačioje turi būti spintelė su specialia nerūdijančio chromo lentynėle laikyti cheminiams preparatams. Durelės metalinės, rakinamos. </w:t>
            </w:r>
          </w:p>
          <w:p w14:paraId="63DE730D" w14:textId="05148836" w:rsidR="001715BD" w:rsidRPr="008025DB"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lastRenderedPageBreak/>
              <w:t>Dujų čiaupas turi būti pagamintas iš aukščiausios klasės žalvario. Turi būti apsauginiai dangteliai, kuriuos galima patraukti ir apversti, kad būtų išvengta atsitiktinio atidarymo. Visos dalys turi turėti padidinta atsparumą cheminiai aplinkai.</w:t>
            </w:r>
          </w:p>
        </w:tc>
        <w:tc>
          <w:tcPr>
            <w:tcW w:w="2488" w:type="dxa"/>
          </w:tcPr>
          <w:p w14:paraId="4F716DBA" w14:textId="4BE70731" w:rsidR="001715BD" w:rsidRPr="008025DB" w:rsidRDefault="001715BD" w:rsidP="00A3262F">
            <w:pPr>
              <w:jc w:val="center"/>
              <w:rPr>
                <w:rFonts w:ascii="Times New Roman" w:hAnsi="Times New Roman" w:cs="Times New Roman"/>
                <w:noProof/>
                <w:sz w:val="24"/>
                <w:szCs w:val="24"/>
              </w:rPr>
            </w:pPr>
          </w:p>
        </w:tc>
      </w:tr>
      <w:tr w:rsidR="008025DB" w:rsidRPr="008025DB" w14:paraId="1837E514" w14:textId="77777777" w:rsidTr="00C8631B">
        <w:tc>
          <w:tcPr>
            <w:tcW w:w="846" w:type="dxa"/>
          </w:tcPr>
          <w:p w14:paraId="751075E0"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1386FAAE"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Mobili kriauklė</w:t>
            </w:r>
          </w:p>
        </w:tc>
        <w:tc>
          <w:tcPr>
            <w:tcW w:w="4883" w:type="dxa"/>
          </w:tcPr>
          <w:p w14:paraId="5CC221AF" w14:textId="77777777" w:rsidR="00A4227A" w:rsidRDefault="001715BD" w:rsidP="008C747B">
            <w:pPr>
              <w:pStyle w:val="xelementtoproof"/>
              <w:shd w:val="clear" w:color="auto" w:fill="FFFFFF"/>
              <w:rPr>
                <w:lang w:val="lt-LT"/>
              </w:rPr>
            </w:pPr>
            <w:r w:rsidRPr="008025DB">
              <w:rPr>
                <w:lang w:val="lt-LT"/>
              </w:rPr>
              <w:t xml:space="preserve">Išmatavimai turi būti </w:t>
            </w:r>
            <w:r w:rsidRPr="008025DB">
              <w:rPr>
                <w:rFonts w:eastAsia="Calibri"/>
                <w:lang w:val="lt-LT"/>
              </w:rPr>
              <w:t>350x600x750mm</w:t>
            </w:r>
            <w:r w:rsidRPr="008025DB">
              <w:rPr>
                <w:lang w:val="lt-LT"/>
              </w:rPr>
              <w:t xml:space="preserve"> +-20mm. </w:t>
            </w:r>
          </w:p>
          <w:p w14:paraId="0A3A2C12" w14:textId="77777777" w:rsidR="00A4227A" w:rsidRDefault="001715BD" w:rsidP="008C747B">
            <w:pPr>
              <w:pStyle w:val="xelementtoproof"/>
              <w:shd w:val="clear" w:color="auto" w:fill="FFFFFF"/>
              <w:rPr>
                <w:lang w:val="lt-LT"/>
              </w:rPr>
            </w:pPr>
            <w:r w:rsidRPr="008025DB">
              <w:rPr>
                <w:lang w:val="lt-LT"/>
              </w:rPr>
              <w:t xml:space="preserve">Turi veikti nepajungta į kanalizaciją bei vandentiekį, turi turėti talpas švariam vandeniui bei nuotekoms. </w:t>
            </w:r>
          </w:p>
          <w:p w14:paraId="3A4773F5" w14:textId="1E930BD8" w:rsidR="001715BD" w:rsidRPr="008025DB" w:rsidRDefault="001715BD" w:rsidP="008C747B">
            <w:pPr>
              <w:pStyle w:val="xelementtoproof"/>
              <w:shd w:val="clear" w:color="auto" w:fill="FFFFFF"/>
              <w:rPr>
                <w:color w:val="000000"/>
                <w:bdr w:val="none" w:sz="0" w:space="0" w:color="auto" w:frame="1"/>
                <w:lang w:val="lt-LT"/>
              </w:rPr>
            </w:pPr>
            <w:r w:rsidRPr="008025DB">
              <w:rPr>
                <w:lang w:val="lt-LT"/>
              </w:rPr>
              <w:t>Turi būti su ratukais, bent du iš jų su fiksatoriais.</w:t>
            </w:r>
          </w:p>
        </w:tc>
        <w:tc>
          <w:tcPr>
            <w:tcW w:w="2488" w:type="dxa"/>
          </w:tcPr>
          <w:p w14:paraId="0B24A76E" w14:textId="6D8888AA" w:rsidR="001715BD" w:rsidRPr="008025DB" w:rsidRDefault="001715BD" w:rsidP="00A3262F">
            <w:pPr>
              <w:jc w:val="center"/>
              <w:rPr>
                <w:rFonts w:ascii="Times New Roman" w:hAnsi="Times New Roman" w:cs="Times New Roman"/>
                <w:noProof/>
                <w:sz w:val="24"/>
                <w:szCs w:val="24"/>
              </w:rPr>
            </w:pPr>
          </w:p>
        </w:tc>
      </w:tr>
      <w:tr w:rsidR="008025DB" w:rsidRPr="008025DB" w14:paraId="4DF11C4E" w14:textId="77777777" w:rsidTr="00C8631B">
        <w:tc>
          <w:tcPr>
            <w:tcW w:w="846" w:type="dxa"/>
          </w:tcPr>
          <w:p w14:paraId="335BF9FF"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6A927B49"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8 Stalčiukai su ratukais</w:t>
            </w:r>
          </w:p>
        </w:tc>
        <w:tc>
          <w:tcPr>
            <w:tcW w:w="4883" w:type="dxa"/>
          </w:tcPr>
          <w:p w14:paraId="7BBF7C49" w14:textId="6F51B85A" w:rsidR="009A6292" w:rsidRDefault="001715BD" w:rsidP="008C747B">
            <w:pPr>
              <w:pStyle w:val="xelementtoproof"/>
              <w:shd w:val="clear" w:color="auto" w:fill="FFFFFF"/>
              <w:rPr>
                <w:lang w:val="lt-LT"/>
              </w:rPr>
            </w:pPr>
            <w:r w:rsidRPr="008025DB">
              <w:rPr>
                <w:lang w:val="lt-LT"/>
              </w:rPr>
              <w:t>Turi būti metalinis karkasas dažytas milteliniu arba lygiave</w:t>
            </w:r>
            <w:r w:rsidR="003338AB">
              <w:rPr>
                <w:lang w:val="lt-LT"/>
              </w:rPr>
              <w:t xml:space="preserve">rčiu būdu, matmenys: plotis 750 </w:t>
            </w:r>
            <w:r w:rsidRPr="008025DB">
              <w:rPr>
                <w:lang w:val="lt-LT"/>
              </w:rPr>
              <w:t>mm +-20mm, gylis 400</w:t>
            </w:r>
            <w:r w:rsidR="003338AB">
              <w:rPr>
                <w:lang w:val="lt-LT"/>
              </w:rPr>
              <w:t xml:space="preserve"> mm +-20mm ir aukštis 650</w:t>
            </w:r>
            <w:r w:rsidRPr="008025DB">
              <w:rPr>
                <w:lang w:val="lt-LT"/>
              </w:rPr>
              <w:t xml:space="preserve"> +-20 mm. </w:t>
            </w:r>
          </w:p>
          <w:p w14:paraId="0B2E64AA" w14:textId="77777777" w:rsidR="009A6292" w:rsidRDefault="001715BD" w:rsidP="008C747B">
            <w:pPr>
              <w:pStyle w:val="xelementtoproof"/>
              <w:shd w:val="clear" w:color="auto" w:fill="FFFFFF"/>
              <w:rPr>
                <w:lang w:val="lt-LT"/>
              </w:rPr>
            </w:pPr>
            <w:r w:rsidRPr="008025DB">
              <w:rPr>
                <w:lang w:val="lt-LT"/>
              </w:rPr>
              <w:t xml:space="preserve">Karkasas turi būti taip suformuotas, kad jame tilptų ne mažiau 8-i plastikiniai stalčiukai.  </w:t>
            </w:r>
          </w:p>
          <w:p w14:paraId="4918C77B" w14:textId="77777777" w:rsidR="009A6292" w:rsidRDefault="001715BD" w:rsidP="008C747B">
            <w:pPr>
              <w:pStyle w:val="xelementtoproof"/>
              <w:shd w:val="clear" w:color="auto" w:fill="FFFFFF"/>
              <w:rPr>
                <w:lang w:val="lt-LT"/>
              </w:rPr>
            </w:pPr>
            <w:r w:rsidRPr="008025DB">
              <w:rPr>
                <w:lang w:val="lt-LT"/>
              </w:rPr>
              <w:t xml:space="preserve">Turi būti galima išimti po vieną nepriklausomai nuo kitų. </w:t>
            </w:r>
          </w:p>
          <w:p w14:paraId="12082A89" w14:textId="0DD896AB" w:rsidR="001715BD" w:rsidRPr="008025DB" w:rsidRDefault="001715BD" w:rsidP="008C747B">
            <w:pPr>
              <w:pStyle w:val="xelementtoproof"/>
              <w:shd w:val="clear" w:color="auto" w:fill="FFFFFF"/>
              <w:rPr>
                <w:color w:val="000000"/>
                <w:bdr w:val="none" w:sz="0" w:space="0" w:color="auto" w:frame="1"/>
                <w:lang w:val="lt-LT"/>
              </w:rPr>
            </w:pPr>
            <w:r w:rsidRPr="008025DB">
              <w:rPr>
                <w:lang w:val="lt-LT"/>
              </w:rPr>
              <w:t>Patogiam pervežimui turi būti mažiausiai 4- ratukai, kurių mažiausiai 2-u su fiksatoriais.</w:t>
            </w:r>
          </w:p>
        </w:tc>
        <w:tc>
          <w:tcPr>
            <w:tcW w:w="2488" w:type="dxa"/>
          </w:tcPr>
          <w:p w14:paraId="5D9F93AC" w14:textId="6F038B59" w:rsidR="001715BD" w:rsidRPr="008025DB" w:rsidRDefault="001715BD" w:rsidP="00A3262F">
            <w:pPr>
              <w:jc w:val="center"/>
              <w:rPr>
                <w:rFonts w:ascii="Times New Roman" w:hAnsi="Times New Roman" w:cs="Times New Roman"/>
                <w:noProof/>
                <w:sz w:val="24"/>
                <w:szCs w:val="24"/>
              </w:rPr>
            </w:pPr>
          </w:p>
        </w:tc>
      </w:tr>
      <w:tr w:rsidR="008025DB" w:rsidRPr="008025DB" w14:paraId="0F44BF05" w14:textId="77777777" w:rsidTr="00C8631B">
        <w:tc>
          <w:tcPr>
            <w:tcW w:w="846" w:type="dxa"/>
          </w:tcPr>
          <w:p w14:paraId="35D7A89D"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2D6C656E"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Pastatomos spintelės, stalviršis, pakabinamos spintelės</w:t>
            </w:r>
          </w:p>
        </w:tc>
        <w:tc>
          <w:tcPr>
            <w:tcW w:w="4883" w:type="dxa"/>
          </w:tcPr>
          <w:p w14:paraId="44143BC3" w14:textId="77777777" w:rsidR="009A6292" w:rsidRDefault="001715BD" w:rsidP="008C747B">
            <w:pPr>
              <w:pStyle w:val="xelementtoproof"/>
              <w:shd w:val="clear" w:color="auto" w:fill="FFFFFF"/>
              <w:rPr>
                <w:lang w:val="lt-LT"/>
              </w:rPr>
            </w:pPr>
            <w:r w:rsidRPr="008025DB">
              <w:rPr>
                <w:lang w:val="lt-LT"/>
              </w:rPr>
              <w:t xml:space="preserve">Bendras ilgis 5850 mm +-50mm. Stalviršio aukštis 850mm +-20mm, </w:t>
            </w:r>
          </w:p>
          <w:p w14:paraId="22BA68CC" w14:textId="77777777" w:rsidR="009A6292" w:rsidRDefault="001715BD" w:rsidP="008C747B">
            <w:pPr>
              <w:pStyle w:val="xelementtoproof"/>
              <w:shd w:val="clear" w:color="auto" w:fill="FFFFFF"/>
              <w:rPr>
                <w:lang w:val="lt-LT"/>
              </w:rPr>
            </w:pPr>
            <w:r w:rsidRPr="008025DB">
              <w:rPr>
                <w:lang w:val="lt-LT"/>
              </w:rPr>
              <w:t xml:space="preserve">Apatinių spintelių išmatavimai 590x550x850 +-20mm. </w:t>
            </w:r>
          </w:p>
          <w:p w14:paraId="02443421" w14:textId="77777777" w:rsidR="000C27E5" w:rsidRDefault="001715BD" w:rsidP="008C747B">
            <w:pPr>
              <w:pStyle w:val="xelementtoproof"/>
              <w:shd w:val="clear" w:color="auto" w:fill="FFFFFF"/>
              <w:rPr>
                <w:lang w:val="lt-LT"/>
              </w:rPr>
            </w:pPr>
            <w:r w:rsidRPr="008025DB">
              <w:rPr>
                <w:lang w:val="lt-LT"/>
              </w:rPr>
              <w:t xml:space="preserve">Viršutinių spintelių išmatavimai 590x350x850 +-20mm. </w:t>
            </w:r>
          </w:p>
          <w:p w14:paraId="7ED0B690" w14:textId="77777777" w:rsidR="000C27E5" w:rsidRDefault="001715BD" w:rsidP="008C747B">
            <w:pPr>
              <w:pStyle w:val="xelementtoproof"/>
              <w:shd w:val="clear" w:color="auto" w:fill="FFFFFF"/>
              <w:rPr>
                <w:lang w:val="lt-LT"/>
              </w:rPr>
            </w:pPr>
            <w:r w:rsidRPr="008025DB">
              <w:rPr>
                <w:lang w:val="lt-LT"/>
              </w:rPr>
              <w:t xml:space="preserve">Iš viso turi būti nemažiau 16 vnt. durelių su tyliai užsidarančiais lankstais. </w:t>
            </w:r>
          </w:p>
          <w:p w14:paraId="0A1C0CC2" w14:textId="77777777" w:rsidR="000C27E5" w:rsidRDefault="001715BD" w:rsidP="008C747B">
            <w:pPr>
              <w:pStyle w:val="xelementtoproof"/>
              <w:shd w:val="clear" w:color="auto" w:fill="FFFFFF"/>
              <w:rPr>
                <w:lang w:val="lt-LT"/>
              </w:rPr>
            </w:pPr>
            <w:r w:rsidRPr="008025DB">
              <w:rPr>
                <w:lang w:val="lt-LT"/>
              </w:rPr>
              <w:t>Turi būti numatyti erdvė stalčiukams su ratukais po stalviršiu įvažiuoti (750x2mm).</w:t>
            </w:r>
          </w:p>
          <w:p w14:paraId="43B453E0" w14:textId="77777777" w:rsidR="000C27E5" w:rsidRDefault="001715BD" w:rsidP="008C747B">
            <w:pPr>
              <w:pStyle w:val="xelementtoproof"/>
              <w:shd w:val="clear" w:color="auto" w:fill="FFFFFF"/>
              <w:rPr>
                <w:lang w:val="lt-LT"/>
              </w:rPr>
            </w:pPr>
            <w:r w:rsidRPr="008025DB">
              <w:rPr>
                <w:lang w:val="lt-LT"/>
              </w:rPr>
              <w:t xml:space="preserve"> Stalviršis turi būti pagamintas iš atsparios drėgmei, cheminiams tirpalams bei smūgiams FENOLIO DERVOS arba lygiavertės plokštės.</w:t>
            </w:r>
          </w:p>
          <w:p w14:paraId="16179500" w14:textId="77777777" w:rsidR="000C27E5" w:rsidRDefault="001715BD" w:rsidP="008C747B">
            <w:pPr>
              <w:pStyle w:val="xelementtoproof"/>
              <w:shd w:val="clear" w:color="auto" w:fill="FFFFFF"/>
              <w:rPr>
                <w:color w:val="000000"/>
                <w:bdr w:val="none" w:sz="0" w:space="0" w:color="auto" w:frame="1"/>
                <w:lang w:val="lt-LT"/>
              </w:rPr>
            </w:pPr>
            <w:r w:rsidRPr="008025DB">
              <w:rPr>
                <w:lang w:val="lt-LT"/>
              </w:rPr>
              <w:t xml:space="preserve"> </w:t>
            </w:r>
            <w:r w:rsidRPr="008025DB">
              <w:rPr>
                <w:color w:val="000000"/>
                <w:bdr w:val="none" w:sz="0" w:space="0" w:color="auto" w:frame="1"/>
                <w:lang w:val="lt-LT"/>
              </w:rPr>
              <w:t xml:space="preserve">Plokštė turi būti iš ne mažiau nei 18mm storio dengta melaminu. Kraštai turi būti laminuoti ABS briauna ne plonesne  nei 1mm. Siūlė tarp plokštės ir briaunos turi būti atspari vandeniui. </w:t>
            </w:r>
          </w:p>
          <w:p w14:paraId="3E8B15B7" w14:textId="77777777" w:rsidR="000C27E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lastRenderedPageBreak/>
              <w:t xml:space="preserve">Apatinių spintelių kojelės turi būti metalinės, reguliuojamo aukščio su sriegiu. </w:t>
            </w:r>
          </w:p>
          <w:p w14:paraId="6879BEF5" w14:textId="77777777" w:rsidR="000C27E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Spintelių viduje turi būti ne mažiau 30-ies lentynų. </w:t>
            </w:r>
          </w:p>
          <w:p w14:paraId="06C5FBF7" w14:textId="77777777" w:rsidR="000C27E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Galinė sienelė ne plonesnė nei 2 mm storio. Visų spintelių kampai turi būti sutvirtinti su kampinio tvirtinimo detalėmis, kad suteikti papildomo tvirtumo.</w:t>
            </w:r>
          </w:p>
          <w:p w14:paraId="57D93DC7" w14:textId="219FB3EB" w:rsidR="001715BD" w:rsidRPr="008025DB" w:rsidRDefault="001715BD" w:rsidP="008C747B">
            <w:pPr>
              <w:pStyle w:val="xelementtoproof"/>
              <w:shd w:val="clear" w:color="auto" w:fill="FFFFFF"/>
              <w:rPr>
                <w:lang w:val="lt-LT"/>
              </w:rPr>
            </w:pPr>
            <w:r w:rsidRPr="008025DB">
              <w:rPr>
                <w:color w:val="000000"/>
                <w:bdr w:val="none" w:sz="0" w:space="0" w:color="auto" w:frame="1"/>
                <w:lang w:val="lt-LT"/>
              </w:rPr>
              <w:t xml:space="preserve"> Spalvų pasirinkimas iš ne mažiau nei 4-ių, turi būti galimybė rinktis skirtingas plokščių spalvas, bei briaunas vienam baldui. Spalvas derinti su perkančiąja organizacija.</w:t>
            </w:r>
          </w:p>
        </w:tc>
        <w:tc>
          <w:tcPr>
            <w:tcW w:w="2488" w:type="dxa"/>
          </w:tcPr>
          <w:p w14:paraId="2D9D86AF" w14:textId="3BA9548A" w:rsidR="001715BD" w:rsidRPr="008025DB" w:rsidRDefault="001715BD" w:rsidP="00A3262F">
            <w:pPr>
              <w:jc w:val="center"/>
              <w:rPr>
                <w:rFonts w:ascii="Times New Roman" w:hAnsi="Times New Roman" w:cs="Times New Roman"/>
                <w:noProof/>
                <w:sz w:val="24"/>
                <w:szCs w:val="24"/>
              </w:rPr>
            </w:pPr>
          </w:p>
        </w:tc>
      </w:tr>
      <w:tr w:rsidR="008025DB" w:rsidRPr="008025DB" w14:paraId="731C2638" w14:textId="77777777" w:rsidTr="00C8631B">
        <w:tc>
          <w:tcPr>
            <w:tcW w:w="846" w:type="dxa"/>
          </w:tcPr>
          <w:p w14:paraId="5B60D551"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2CE46E9A"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Elektros blokas</w:t>
            </w:r>
          </w:p>
        </w:tc>
        <w:tc>
          <w:tcPr>
            <w:tcW w:w="4883" w:type="dxa"/>
          </w:tcPr>
          <w:p w14:paraId="3F6CF06E" w14:textId="77777777" w:rsidR="001715BD" w:rsidRPr="008025DB" w:rsidRDefault="001715BD" w:rsidP="008C747B">
            <w:pPr>
              <w:pStyle w:val="xelementtoproof"/>
              <w:shd w:val="clear" w:color="auto" w:fill="FFFFFF"/>
              <w:rPr>
                <w:lang w:val="lt-LT"/>
              </w:rPr>
            </w:pPr>
            <w:r w:rsidRPr="008025DB">
              <w:rPr>
                <w:lang w:val="lt-LT"/>
              </w:rPr>
              <w:t>Turi turėti tvirtinimus nuo lubų. Turi būti integruotos mažiausiai 8 rozetės su įžeminimu. Turi būti tokios formos, kad idealiai (be tarpų) susijungtų su komplektuojamu laidų loveliu.</w:t>
            </w:r>
          </w:p>
        </w:tc>
        <w:tc>
          <w:tcPr>
            <w:tcW w:w="2488" w:type="dxa"/>
          </w:tcPr>
          <w:p w14:paraId="13B71E90" w14:textId="6A1D0E38" w:rsidR="001715BD" w:rsidRPr="008025DB" w:rsidRDefault="001715BD" w:rsidP="00A3262F">
            <w:pPr>
              <w:jc w:val="center"/>
              <w:rPr>
                <w:rFonts w:ascii="Times New Roman" w:hAnsi="Times New Roman" w:cs="Times New Roman"/>
                <w:noProof/>
                <w:sz w:val="24"/>
                <w:szCs w:val="24"/>
              </w:rPr>
            </w:pPr>
          </w:p>
        </w:tc>
      </w:tr>
      <w:tr w:rsidR="008025DB" w:rsidRPr="008025DB" w14:paraId="011ACF9E" w14:textId="77777777" w:rsidTr="00C8631B">
        <w:tc>
          <w:tcPr>
            <w:tcW w:w="846" w:type="dxa"/>
          </w:tcPr>
          <w:p w14:paraId="19F31D1F"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1EB0DB98"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Lovelis</w:t>
            </w:r>
          </w:p>
        </w:tc>
        <w:tc>
          <w:tcPr>
            <w:tcW w:w="4883" w:type="dxa"/>
          </w:tcPr>
          <w:p w14:paraId="4FD3683C" w14:textId="77777777" w:rsidR="001715BD" w:rsidRPr="008025DB" w:rsidRDefault="001715BD" w:rsidP="008C747B">
            <w:pPr>
              <w:pStyle w:val="xelementtoproof"/>
              <w:shd w:val="clear" w:color="auto" w:fill="FFFFFF"/>
              <w:rPr>
                <w:lang w:val="lt-LT"/>
              </w:rPr>
            </w:pPr>
            <w:r w:rsidRPr="008025DB">
              <w:rPr>
                <w:lang w:val="lt-LT"/>
              </w:rPr>
              <w:t>Turi idealiai (be tarpų) jungtis su elektros bloku. Išmatavimai 100x20x13 +2mm</w:t>
            </w:r>
          </w:p>
        </w:tc>
        <w:tc>
          <w:tcPr>
            <w:tcW w:w="2488" w:type="dxa"/>
          </w:tcPr>
          <w:p w14:paraId="177F1379" w14:textId="0C5860ED" w:rsidR="001715BD" w:rsidRPr="008025DB" w:rsidRDefault="001715BD" w:rsidP="00A3262F">
            <w:pPr>
              <w:jc w:val="center"/>
              <w:rPr>
                <w:rFonts w:ascii="Times New Roman" w:hAnsi="Times New Roman" w:cs="Times New Roman"/>
                <w:noProof/>
                <w:sz w:val="24"/>
                <w:szCs w:val="24"/>
              </w:rPr>
            </w:pPr>
          </w:p>
        </w:tc>
      </w:tr>
      <w:tr w:rsidR="008025DB" w:rsidRPr="008025DB" w14:paraId="5BE3F437" w14:textId="77777777" w:rsidTr="00C8631B">
        <w:tc>
          <w:tcPr>
            <w:tcW w:w="846" w:type="dxa"/>
          </w:tcPr>
          <w:p w14:paraId="7C9B9EE3"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792B5709"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Spiralinis ilgintuvas</w:t>
            </w:r>
          </w:p>
        </w:tc>
        <w:tc>
          <w:tcPr>
            <w:tcW w:w="4883" w:type="dxa"/>
          </w:tcPr>
          <w:p w14:paraId="18EDB8D0" w14:textId="77777777" w:rsidR="001715BD" w:rsidRPr="008025DB" w:rsidRDefault="001715BD" w:rsidP="008C747B">
            <w:pPr>
              <w:pStyle w:val="xelementtoproof"/>
              <w:shd w:val="clear" w:color="auto" w:fill="FFFFFF"/>
              <w:rPr>
                <w:lang w:val="lt-LT"/>
              </w:rPr>
            </w:pPr>
            <w:r w:rsidRPr="008025DB">
              <w:rPr>
                <w:lang w:val="lt-LT"/>
              </w:rPr>
              <w:t>Turi būti mažiausiai 1500 +-50mm ilgio. Turėti vieną lizdą su įžeminimu.</w:t>
            </w:r>
          </w:p>
        </w:tc>
        <w:tc>
          <w:tcPr>
            <w:tcW w:w="2488" w:type="dxa"/>
          </w:tcPr>
          <w:p w14:paraId="4623864C" w14:textId="204394DE" w:rsidR="001715BD" w:rsidRPr="008025DB" w:rsidRDefault="001715BD" w:rsidP="00A3262F">
            <w:pPr>
              <w:jc w:val="center"/>
              <w:rPr>
                <w:rFonts w:ascii="Times New Roman" w:hAnsi="Times New Roman" w:cs="Times New Roman"/>
                <w:noProof/>
                <w:sz w:val="24"/>
                <w:szCs w:val="24"/>
              </w:rPr>
            </w:pPr>
          </w:p>
        </w:tc>
      </w:tr>
      <w:tr w:rsidR="008025DB" w:rsidRPr="008025DB" w14:paraId="717AE617" w14:textId="77777777" w:rsidTr="00C8631B">
        <w:tc>
          <w:tcPr>
            <w:tcW w:w="846" w:type="dxa"/>
          </w:tcPr>
          <w:p w14:paraId="531CBD51" w14:textId="77777777" w:rsidR="001715BD" w:rsidRPr="008025DB" w:rsidRDefault="001715BD" w:rsidP="001715BD">
            <w:pPr>
              <w:pStyle w:val="Sraopastraipa"/>
              <w:numPr>
                <w:ilvl w:val="0"/>
                <w:numId w:val="43"/>
              </w:numPr>
              <w:contextualSpacing/>
              <w:rPr>
                <w:rFonts w:ascii="Times New Roman" w:hAnsi="Times New Roman" w:cs="Times New Roman"/>
                <w:sz w:val="24"/>
                <w:szCs w:val="24"/>
              </w:rPr>
            </w:pPr>
          </w:p>
        </w:tc>
        <w:tc>
          <w:tcPr>
            <w:tcW w:w="1670" w:type="dxa"/>
          </w:tcPr>
          <w:p w14:paraId="1097B661" w14:textId="77777777" w:rsidR="001715BD" w:rsidRPr="008025DB" w:rsidRDefault="001715BD" w:rsidP="008C747B">
            <w:pPr>
              <w:rPr>
                <w:rFonts w:ascii="Times New Roman" w:hAnsi="Times New Roman" w:cs="Times New Roman"/>
                <w:sz w:val="24"/>
                <w:szCs w:val="24"/>
              </w:rPr>
            </w:pPr>
            <w:r w:rsidRPr="008025DB">
              <w:rPr>
                <w:rFonts w:ascii="Times New Roman" w:hAnsi="Times New Roman" w:cs="Times New Roman"/>
                <w:sz w:val="24"/>
                <w:szCs w:val="24"/>
              </w:rPr>
              <w:t>Pakabinamos spintelės</w:t>
            </w:r>
          </w:p>
        </w:tc>
        <w:tc>
          <w:tcPr>
            <w:tcW w:w="4883" w:type="dxa"/>
          </w:tcPr>
          <w:p w14:paraId="1FD57C7F" w14:textId="77777777" w:rsidR="000C27E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Išmatavimai 900x350x600 mm PxGxA (+-20mm). </w:t>
            </w:r>
          </w:p>
          <w:p w14:paraId="4AAEA2AC" w14:textId="77777777" w:rsidR="000C27E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Plokštė turi būti iš ne mažiau nei 18mm storio dengta melaminu. Kraštai turiu būti laminuoti ABS briauna ne plonesne  nei 2mm. Siūlė tarp plokštės ir briaunos turi būti atspari vandeniui. </w:t>
            </w:r>
          </w:p>
          <w:p w14:paraId="23564B4A" w14:textId="77777777" w:rsidR="000C27E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Turi būti mažiausiai dvi įstiklintos durelės,  stiklas grūdintas. </w:t>
            </w:r>
          </w:p>
          <w:p w14:paraId="6905249A" w14:textId="77777777" w:rsidR="000C27E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Viduje turi būti bent viena lentynėlė. Durų lankstai turi būti tylaus uždarymo. Galinė sienelė ne plonesnė nei 2 mm storio. </w:t>
            </w:r>
          </w:p>
          <w:p w14:paraId="6C5067AB" w14:textId="77777777" w:rsidR="000C27E5" w:rsidRDefault="001715BD" w:rsidP="008C747B">
            <w:pPr>
              <w:pStyle w:val="xelementtoproof"/>
              <w:shd w:val="clear" w:color="auto" w:fill="FFFFFF"/>
              <w:rPr>
                <w:color w:val="000000"/>
                <w:bdr w:val="none" w:sz="0" w:space="0" w:color="auto" w:frame="1"/>
                <w:lang w:val="lt-LT"/>
              </w:rPr>
            </w:pPr>
            <w:r w:rsidRPr="008025DB">
              <w:rPr>
                <w:color w:val="000000"/>
                <w:bdr w:val="none" w:sz="0" w:space="0" w:color="auto" w:frame="1"/>
                <w:lang w:val="lt-LT"/>
              </w:rPr>
              <w:t xml:space="preserve">Spintos kampai turi būti sutvirtinti su kampinio tvirtinimo detalėmis, kad suteikti papildomo tvirtumo. </w:t>
            </w:r>
          </w:p>
          <w:p w14:paraId="50853AC2" w14:textId="055A17D1" w:rsidR="001715BD" w:rsidRPr="008025DB" w:rsidRDefault="001715BD" w:rsidP="008C747B">
            <w:pPr>
              <w:pStyle w:val="xelementtoproof"/>
              <w:shd w:val="clear" w:color="auto" w:fill="FFFFFF"/>
              <w:rPr>
                <w:lang w:val="lt-LT"/>
              </w:rPr>
            </w:pPr>
            <w:r w:rsidRPr="008025DB">
              <w:rPr>
                <w:color w:val="000000"/>
                <w:bdr w:val="none" w:sz="0" w:space="0" w:color="auto" w:frame="1"/>
                <w:lang w:val="lt-LT"/>
              </w:rPr>
              <w:t>Spalvų pasirinkimas iš ne mažiau nei 4-ių, turi būti galimybė rinktis skirtingas plokščių spalvas, bei briaunas vienam baldui. Spalvas derinti su užsakovu.</w:t>
            </w:r>
          </w:p>
        </w:tc>
        <w:tc>
          <w:tcPr>
            <w:tcW w:w="2488" w:type="dxa"/>
          </w:tcPr>
          <w:p w14:paraId="2BF502D8" w14:textId="3E3A0715" w:rsidR="001715BD" w:rsidRPr="008025DB" w:rsidRDefault="001715BD" w:rsidP="00A3262F">
            <w:pPr>
              <w:jc w:val="center"/>
              <w:rPr>
                <w:rFonts w:ascii="Times New Roman" w:hAnsi="Times New Roman" w:cs="Times New Roman"/>
                <w:noProof/>
                <w:sz w:val="24"/>
                <w:szCs w:val="24"/>
              </w:rPr>
            </w:pPr>
          </w:p>
        </w:tc>
      </w:tr>
      <w:tr w:rsidR="008025DB" w:rsidRPr="008025DB" w14:paraId="3A605D76" w14:textId="77777777" w:rsidTr="00C8631B">
        <w:tc>
          <w:tcPr>
            <w:tcW w:w="846" w:type="dxa"/>
          </w:tcPr>
          <w:p w14:paraId="28B99E6E" w14:textId="77777777" w:rsidR="008025DB" w:rsidRPr="008025DB" w:rsidRDefault="008025DB" w:rsidP="008025DB">
            <w:pPr>
              <w:pStyle w:val="Sraopastraipa"/>
              <w:numPr>
                <w:ilvl w:val="0"/>
                <w:numId w:val="43"/>
              </w:numPr>
              <w:contextualSpacing/>
              <w:rPr>
                <w:rFonts w:ascii="Times New Roman" w:hAnsi="Times New Roman" w:cs="Times New Roman"/>
                <w:sz w:val="24"/>
                <w:szCs w:val="24"/>
              </w:rPr>
            </w:pPr>
          </w:p>
        </w:tc>
        <w:tc>
          <w:tcPr>
            <w:tcW w:w="1670" w:type="dxa"/>
          </w:tcPr>
          <w:p w14:paraId="73FFBB6C" w14:textId="44A84E40" w:rsidR="008025DB" w:rsidRPr="008025DB" w:rsidRDefault="008025DB" w:rsidP="008025DB">
            <w:pPr>
              <w:rPr>
                <w:rFonts w:ascii="Times New Roman" w:hAnsi="Times New Roman" w:cs="Times New Roman"/>
                <w:sz w:val="24"/>
                <w:szCs w:val="24"/>
              </w:rPr>
            </w:pPr>
            <w:r w:rsidRPr="008025DB">
              <w:rPr>
                <w:rFonts w:ascii="Times New Roman" w:hAnsi="Times New Roman" w:cs="Times New Roman"/>
                <w:sz w:val="24"/>
                <w:szCs w:val="24"/>
              </w:rPr>
              <w:t xml:space="preserve">Garantija </w:t>
            </w:r>
          </w:p>
        </w:tc>
        <w:tc>
          <w:tcPr>
            <w:tcW w:w="4883" w:type="dxa"/>
          </w:tcPr>
          <w:p w14:paraId="34C619CB" w14:textId="6F6C8F5D" w:rsidR="008025DB" w:rsidRPr="00621846" w:rsidRDefault="008025DB" w:rsidP="008025DB">
            <w:pPr>
              <w:pStyle w:val="xelementtoproof"/>
              <w:shd w:val="clear" w:color="auto" w:fill="FFFFFF"/>
              <w:rPr>
                <w:color w:val="000000"/>
                <w:bdr w:val="none" w:sz="0" w:space="0" w:color="auto" w:frame="1"/>
                <w:lang w:val="lt-LT"/>
              </w:rPr>
            </w:pPr>
            <w:r w:rsidRPr="00621846">
              <w:rPr>
                <w:lang w:val="lt-LT"/>
              </w:rPr>
              <w:t>Ne mažiau kaip 3 metų laikotarpiui</w:t>
            </w:r>
            <w:r w:rsidR="00621846" w:rsidRPr="00621846">
              <w:rPr>
                <w:lang w:val="lt-LT"/>
              </w:rPr>
              <w:t>.</w:t>
            </w:r>
          </w:p>
        </w:tc>
        <w:tc>
          <w:tcPr>
            <w:tcW w:w="2488" w:type="dxa"/>
          </w:tcPr>
          <w:p w14:paraId="2ED84874" w14:textId="77777777" w:rsidR="008025DB" w:rsidRPr="008025DB" w:rsidRDefault="008025DB" w:rsidP="00A3262F">
            <w:pPr>
              <w:jc w:val="center"/>
              <w:rPr>
                <w:rFonts w:ascii="Times New Roman" w:hAnsi="Times New Roman" w:cs="Times New Roman"/>
                <w:noProof/>
                <w:sz w:val="24"/>
                <w:szCs w:val="24"/>
              </w:rPr>
            </w:pPr>
          </w:p>
        </w:tc>
      </w:tr>
    </w:tbl>
    <w:p w14:paraId="05A984C2" w14:textId="77777777" w:rsidR="001715BD" w:rsidRDefault="001715BD" w:rsidP="00AD65D6">
      <w:pPr>
        <w:widowControl w:val="0"/>
        <w:autoSpaceDE w:val="0"/>
        <w:autoSpaceDN w:val="0"/>
        <w:adjustRightInd w:val="0"/>
        <w:spacing w:after="0" w:line="240" w:lineRule="auto"/>
        <w:jc w:val="both"/>
        <w:rPr>
          <w:rFonts w:ascii="Times New Roman" w:hAnsi="Times New Roman" w:cs="Times New Roman"/>
          <w:sz w:val="20"/>
          <w:szCs w:val="20"/>
          <w:lang w:eastAsia="lt-LT"/>
        </w:rPr>
      </w:pPr>
    </w:p>
    <w:sectPr w:rsidR="001715BD" w:rsidSect="00D1378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6EDFE" w14:textId="77777777" w:rsidR="00FD0684" w:rsidRDefault="00FD0684" w:rsidP="00AD65D6">
      <w:pPr>
        <w:spacing w:after="0" w:line="240" w:lineRule="auto"/>
      </w:pPr>
      <w:r>
        <w:separator/>
      </w:r>
    </w:p>
  </w:endnote>
  <w:endnote w:type="continuationSeparator" w:id="0">
    <w:p w14:paraId="571E127B" w14:textId="77777777" w:rsidR="00FD0684" w:rsidRDefault="00FD0684"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4F346" w14:textId="77777777" w:rsidR="00FD0684" w:rsidRDefault="00FD0684" w:rsidP="00AD65D6">
      <w:pPr>
        <w:spacing w:after="0" w:line="240" w:lineRule="auto"/>
      </w:pPr>
      <w:r>
        <w:separator/>
      </w:r>
    </w:p>
  </w:footnote>
  <w:footnote w:type="continuationSeparator" w:id="0">
    <w:p w14:paraId="1630ACCD" w14:textId="77777777" w:rsidR="00FD0684" w:rsidRDefault="00FD0684" w:rsidP="00AD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7A7287D"/>
    <w:multiLevelType w:val="hybridMultilevel"/>
    <w:tmpl w:val="0C3836EA"/>
    <w:lvl w:ilvl="0" w:tplc="2920132E">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4DF0428"/>
    <w:multiLevelType w:val="hybridMultilevel"/>
    <w:tmpl w:val="906C2A46"/>
    <w:lvl w:ilvl="0" w:tplc="37ECD584">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74C1D9A"/>
    <w:multiLevelType w:val="hybridMultilevel"/>
    <w:tmpl w:val="CC789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23084"/>
    <w:multiLevelType w:val="multilevel"/>
    <w:tmpl w:val="37E83C6E"/>
    <w:lvl w:ilvl="0">
      <w:start w:val="1"/>
      <w:numFmt w:val="decimal"/>
      <w:pStyle w:val="bodytext"/>
      <w:lvlText w:val="%1."/>
      <w:lvlJc w:val="left"/>
      <w:pPr>
        <w:ind w:left="929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0AF3F00"/>
    <w:multiLevelType w:val="hybridMultilevel"/>
    <w:tmpl w:val="2368B65A"/>
    <w:lvl w:ilvl="0" w:tplc="147E7754">
      <w:start w:val="1"/>
      <w:numFmt w:val="decimal"/>
      <w:lvlText w:val="%1."/>
      <w:lvlJc w:val="left"/>
      <w:pPr>
        <w:ind w:left="720" w:hanging="360"/>
      </w:pPr>
      <w:rPr>
        <w:rFonts w:ascii="Times New Roman" w:eastAsia="Times New Roman" w:hAnsi="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12038AD"/>
    <w:multiLevelType w:val="hybridMultilevel"/>
    <w:tmpl w:val="0156ACE8"/>
    <w:lvl w:ilvl="0" w:tplc="DDFCB06C">
      <w:start w:val="1"/>
      <w:numFmt w:val="decimal"/>
      <w:lvlText w:val="5.%1."/>
      <w:lvlJc w:val="left"/>
      <w:pPr>
        <w:ind w:left="900" w:hanging="360"/>
      </w:pPr>
      <w:rPr>
        <w:rFonts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5"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746C2145"/>
    <w:multiLevelType w:val="hybridMultilevel"/>
    <w:tmpl w:val="20D0356A"/>
    <w:lvl w:ilvl="0" w:tplc="CC28C288">
      <w:start w:val="1"/>
      <w:numFmt w:val="decimal"/>
      <w:lvlText w:val="8.%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7777528"/>
    <w:multiLevelType w:val="hybridMultilevel"/>
    <w:tmpl w:val="27962406"/>
    <w:lvl w:ilvl="0" w:tplc="FC1EB090">
      <w:start w:val="1"/>
      <w:numFmt w:val="decimal"/>
      <w:lvlText w:val="12.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7E266EA"/>
    <w:multiLevelType w:val="hybridMultilevel"/>
    <w:tmpl w:val="FD5E9C2E"/>
    <w:lvl w:ilvl="0" w:tplc="8E40CAA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7D840946"/>
    <w:multiLevelType w:val="hybridMultilevel"/>
    <w:tmpl w:val="CF5CB41A"/>
    <w:lvl w:ilvl="0" w:tplc="7340FA6E">
      <w:start w:val="1"/>
      <w:numFmt w:val="decimal"/>
      <w:lvlText w:val="9.%1."/>
      <w:lvlJc w:val="left"/>
      <w:pPr>
        <w:ind w:left="64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num w:numId="1" w16cid:durableId="2120643733">
    <w:abstractNumId w:val="40"/>
  </w:num>
  <w:num w:numId="2" w16cid:durableId="280428609">
    <w:abstractNumId w:val="18"/>
  </w:num>
  <w:num w:numId="3" w16cid:durableId="1760326602">
    <w:abstractNumId w:val="9"/>
  </w:num>
  <w:num w:numId="4" w16cid:durableId="670790789">
    <w:abstractNumId w:val="22"/>
  </w:num>
  <w:num w:numId="5" w16cid:durableId="1552813408">
    <w:abstractNumId w:val="13"/>
  </w:num>
  <w:num w:numId="6" w16cid:durableId="1982540771">
    <w:abstractNumId w:val="4"/>
  </w:num>
  <w:num w:numId="7" w16cid:durableId="299071527">
    <w:abstractNumId w:val="24"/>
  </w:num>
  <w:num w:numId="8" w16cid:durableId="974683375">
    <w:abstractNumId w:val="30"/>
  </w:num>
  <w:num w:numId="9" w16cid:durableId="1417048941">
    <w:abstractNumId w:val="42"/>
  </w:num>
  <w:num w:numId="10" w16cid:durableId="1552184869">
    <w:abstractNumId w:val="34"/>
  </w:num>
  <w:num w:numId="11" w16cid:durableId="1857964001">
    <w:abstractNumId w:val="39"/>
  </w:num>
  <w:num w:numId="12" w16cid:durableId="1245066049">
    <w:abstractNumId w:val="15"/>
  </w:num>
  <w:num w:numId="13" w16cid:durableId="1297179168">
    <w:abstractNumId w:val="14"/>
  </w:num>
  <w:num w:numId="14" w16cid:durableId="1333944628">
    <w:abstractNumId w:val="11"/>
  </w:num>
  <w:num w:numId="15" w16cid:durableId="189490613">
    <w:abstractNumId w:val="37"/>
  </w:num>
  <w:num w:numId="16" w16cid:durableId="1095445509">
    <w:abstractNumId w:val="19"/>
  </w:num>
  <w:num w:numId="17" w16cid:durableId="1942641868">
    <w:abstractNumId w:val="1"/>
  </w:num>
  <w:num w:numId="18" w16cid:durableId="208077543">
    <w:abstractNumId w:val="26"/>
  </w:num>
  <w:num w:numId="19" w16cid:durableId="850224943">
    <w:abstractNumId w:val="10"/>
  </w:num>
  <w:num w:numId="20" w16cid:durableId="610630996">
    <w:abstractNumId w:val="5"/>
  </w:num>
  <w:num w:numId="21" w16cid:durableId="1006517345">
    <w:abstractNumId w:val="38"/>
  </w:num>
  <w:num w:numId="22" w16cid:durableId="839274009">
    <w:abstractNumId w:val="0"/>
  </w:num>
  <w:num w:numId="23" w16cid:durableId="1237321959">
    <w:abstractNumId w:val="41"/>
  </w:num>
  <w:num w:numId="24" w16cid:durableId="39742992">
    <w:abstractNumId w:val="27"/>
  </w:num>
  <w:num w:numId="25" w16cid:durableId="941567862">
    <w:abstractNumId w:val="23"/>
  </w:num>
  <w:num w:numId="26" w16cid:durableId="77870384">
    <w:abstractNumId w:val="31"/>
  </w:num>
  <w:num w:numId="27" w16cid:durableId="2127654994">
    <w:abstractNumId w:val="16"/>
  </w:num>
  <w:num w:numId="28" w16cid:durableId="1454129358">
    <w:abstractNumId w:val="3"/>
  </w:num>
  <w:num w:numId="29" w16cid:durableId="1282999625">
    <w:abstractNumId w:val="35"/>
  </w:num>
  <w:num w:numId="30" w16cid:durableId="1081561211">
    <w:abstractNumId w:val="32"/>
  </w:num>
  <w:num w:numId="31" w16cid:durableId="1146509227">
    <w:abstractNumId w:val="12"/>
  </w:num>
  <w:num w:numId="32" w16cid:durableId="148403905">
    <w:abstractNumId w:val="20"/>
  </w:num>
  <w:num w:numId="33" w16cid:durableId="1202471791">
    <w:abstractNumId w:val="6"/>
  </w:num>
  <w:num w:numId="34" w16cid:durableId="15814116">
    <w:abstractNumId w:val="28"/>
  </w:num>
  <w:num w:numId="35" w16cid:durableId="488324710">
    <w:abstractNumId w:val="8"/>
  </w:num>
  <w:num w:numId="36" w16cid:durableId="1852449197">
    <w:abstractNumId w:val="21"/>
  </w:num>
  <w:num w:numId="37" w16cid:durableId="1748989207">
    <w:abstractNumId w:val="25"/>
  </w:num>
  <w:num w:numId="38" w16cid:durableId="356470386">
    <w:abstractNumId w:val="36"/>
  </w:num>
  <w:num w:numId="39" w16cid:durableId="899436483">
    <w:abstractNumId w:val="29"/>
  </w:num>
  <w:num w:numId="40" w16cid:durableId="1687948819">
    <w:abstractNumId w:val="2"/>
  </w:num>
  <w:num w:numId="41" w16cid:durableId="1861159942">
    <w:abstractNumId w:val="33"/>
  </w:num>
  <w:num w:numId="42" w16cid:durableId="999307943">
    <w:abstractNumId w:val="7"/>
  </w:num>
  <w:num w:numId="43" w16cid:durableId="1155411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D6"/>
    <w:rsid w:val="00010700"/>
    <w:rsid w:val="00031A38"/>
    <w:rsid w:val="00041796"/>
    <w:rsid w:val="000541A8"/>
    <w:rsid w:val="00066F67"/>
    <w:rsid w:val="0006703E"/>
    <w:rsid w:val="00071E5D"/>
    <w:rsid w:val="000775DC"/>
    <w:rsid w:val="00085333"/>
    <w:rsid w:val="000865D1"/>
    <w:rsid w:val="0009247D"/>
    <w:rsid w:val="0009568E"/>
    <w:rsid w:val="000A2FAA"/>
    <w:rsid w:val="000C27E5"/>
    <w:rsid w:val="000C7BA4"/>
    <w:rsid w:val="000D30F7"/>
    <w:rsid w:val="000D61CD"/>
    <w:rsid w:val="000F47C0"/>
    <w:rsid w:val="001108A9"/>
    <w:rsid w:val="00112AA3"/>
    <w:rsid w:val="00132314"/>
    <w:rsid w:val="00141EFC"/>
    <w:rsid w:val="00144C68"/>
    <w:rsid w:val="001539E2"/>
    <w:rsid w:val="001612F7"/>
    <w:rsid w:val="001715BD"/>
    <w:rsid w:val="001733B1"/>
    <w:rsid w:val="0018444C"/>
    <w:rsid w:val="001C0F2D"/>
    <w:rsid w:val="001C5681"/>
    <w:rsid w:val="001D483F"/>
    <w:rsid w:val="001F5172"/>
    <w:rsid w:val="002109C8"/>
    <w:rsid w:val="00232F2F"/>
    <w:rsid w:val="002361D6"/>
    <w:rsid w:val="002640BF"/>
    <w:rsid w:val="0026742E"/>
    <w:rsid w:val="00284634"/>
    <w:rsid w:val="002C0966"/>
    <w:rsid w:val="002C0BC4"/>
    <w:rsid w:val="003338AB"/>
    <w:rsid w:val="00333F99"/>
    <w:rsid w:val="00347FF6"/>
    <w:rsid w:val="00356A59"/>
    <w:rsid w:val="00356A74"/>
    <w:rsid w:val="00382818"/>
    <w:rsid w:val="003D70A3"/>
    <w:rsid w:val="004166CE"/>
    <w:rsid w:val="00472607"/>
    <w:rsid w:val="0049062B"/>
    <w:rsid w:val="004A142C"/>
    <w:rsid w:val="004C4BB7"/>
    <w:rsid w:val="004C6812"/>
    <w:rsid w:val="004D19B8"/>
    <w:rsid w:val="004D6DBB"/>
    <w:rsid w:val="0050364F"/>
    <w:rsid w:val="005537F3"/>
    <w:rsid w:val="00555E92"/>
    <w:rsid w:val="005874DB"/>
    <w:rsid w:val="005C0622"/>
    <w:rsid w:val="00621846"/>
    <w:rsid w:val="00637A14"/>
    <w:rsid w:val="00661A6D"/>
    <w:rsid w:val="006776EC"/>
    <w:rsid w:val="006861DA"/>
    <w:rsid w:val="006922FE"/>
    <w:rsid w:val="00694DAD"/>
    <w:rsid w:val="006B18B5"/>
    <w:rsid w:val="006B3D03"/>
    <w:rsid w:val="006C006B"/>
    <w:rsid w:val="006C78AC"/>
    <w:rsid w:val="007154A4"/>
    <w:rsid w:val="007207F7"/>
    <w:rsid w:val="00721DB3"/>
    <w:rsid w:val="007253FA"/>
    <w:rsid w:val="00747D30"/>
    <w:rsid w:val="0076118C"/>
    <w:rsid w:val="00765949"/>
    <w:rsid w:val="007772E8"/>
    <w:rsid w:val="00796637"/>
    <w:rsid w:val="00796782"/>
    <w:rsid w:val="007B592B"/>
    <w:rsid w:val="007C1583"/>
    <w:rsid w:val="007C2043"/>
    <w:rsid w:val="007F0AB2"/>
    <w:rsid w:val="007F1F9C"/>
    <w:rsid w:val="008025DB"/>
    <w:rsid w:val="00802F51"/>
    <w:rsid w:val="00804DC4"/>
    <w:rsid w:val="008566FE"/>
    <w:rsid w:val="00880305"/>
    <w:rsid w:val="00883ABB"/>
    <w:rsid w:val="00885557"/>
    <w:rsid w:val="00886652"/>
    <w:rsid w:val="00887F7F"/>
    <w:rsid w:val="00896C8C"/>
    <w:rsid w:val="008B4C3D"/>
    <w:rsid w:val="008E0124"/>
    <w:rsid w:val="008E331D"/>
    <w:rsid w:val="00923B30"/>
    <w:rsid w:val="009368BE"/>
    <w:rsid w:val="0094716B"/>
    <w:rsid w:val="00947F47"/>
    <w:rsid w:val="009542C5"/>
    <w:rsid w:val="00956661"/>
    <w:rsid w:val="00961D56"/>
    <w:rsid w:val="009962F8"/>
    <w:rsid w:val="009A6226"/>
    <w:rsid w:val="009A6292"/>
    <w:rsid w:val="009B4FC4"/>
    <w:rsid w:val="009C456F"/>
    <w:rsid w:val="009E7226"/>
    <w:rsid w:val="009E7EC3"/>
    <w:rsid w:val="009F440D"/>
    <w:rsid w:val="00A05136"/>
    <w:rsid w:val="00A3262F"/>
    <w:rsid w:val="00A4227A"/>
    <w:rsid w:val="00A92EFC"/>
    <w:rsid w:val="00AA76CD"/>
    <w:rsid w:val="00AB4B25"/>
    <w:rsid w:val="00AC716E"/>
    <w:rsid w:val="00AD6241"/>
    <w:rsid w:val="00AD65D6"/>
    <w:rsid w:val="00AE0F46"/>
    <w:rsid w:val="00AF0697"/>
    <w:rsid w:val="00B26DE7"/>
    <w:rsid w:val="00B3056E"/>
    <w:rsid w:val="00B30AFF"/>
    <w:rsid w:val="00B539CE"/>
    <w:rsid w:val="00B633C1"/>
    <w:rsid w:val="00B635DC"/>
    <w:rsid w:val="00B70E2F"/>
    <w:rsid w:val="00B86FA5"/>
    <w:rsid w:val="00B90CDA"/>
    <w:rsid w:val="00BB4D5A"/>
    <w:rsid w:val="00BC4762"/>
    <w:rsid w:val="00BD04EA"/>
    <w:rsid w:val="00BD6221"/>
    <w:rsid w:val="00BF22F6"/>
    <w:rsid w:val="00C04213"/>
    <w:rsid w:val="00C21DC2"/>
    <w:rsid w:val="00C24505"/>
    <w:rsid w:val="00C30085"/>
    <w:rsid w:val="00C3220F"/>
    <w:rsid w:val="00C47B35"/>
    <w:rsid w:val="00C60078"/>
    <w:rsid w:val="00C75010"/>
    <w:rsid w:val="00C8631B"/>
    <w:rsid w:val="00CB1609"/>
    <w:rsid w:val="00CB5451"/>
    <w:rsid w:val="00CD08C6"/>
    <w:rsid w:val="00CE2120"/>
    <w:rsid w:val="00CE5E71"/>
    <w:rsid w:val="00CF2A97"/>
    <w:rsid w:val="00CF71C1"/>
    <w:rsid w:val="00D045C8"/>
    <w:rsid w:val="00D05E44"/>
    <w:rsid w:val="00D1332A"/>
    <w:rsid w:val="00D13789"/>
    <w:rsid w:val="00D4492A"/>
    <w:rsid w:val="00D659BB"/>
    <w:rsid w:val="00D77694"/>
    <w:rsid w:val="00DB1FC1"/>
    <w:rsid w:val="00DD19F5"/>
    <w:rsid w:val="00DD2970"/>
    <w:rsid w:val="00DD74CF"/>
    <w:rsid w:val="00DE2188"/>
    <w:rsid w:val="00E0718C"/>
    <w:rsid w:val="00E30A06"/>
    <w:rsid w:val="00E37895"/>
    <w:rsid w:val="00E93BE4"/>
    <w:rsid w:val="00EC79B3"/>
    <w:rsid w:val="00F5452A"/>
    <w:rsid w:val="00F85AA3"/>
    <w:rsid w:val="00F90622"/>
    <w:rsid w:val="00F92D6D"/>
    <w:rsid w:val="00FA4045"/>
    <w:rsid w:val="00FA54CF"/>
    <w:rsid w:val="00FD0684"/>
    <w:rsid w:val="00FE79A8"/>
    <w:rsid w:val="00FF51E8"/>
    <w:rsid w:val="00FF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86DFB"/>
  <w15:docId w15:val="{D9B3A2DB-5C64-4F04-9BE4-7BD49CE2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333"/>
    <w:pPr>
      <w:spacing w:after="200" w:line="276"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uiPriority w:val="99"/>
    <w:rsid w:val="00AD65D6"/>
    <w:pPr>
      <w:numPr>
        <w:numId w:val="2"/>
      </w:numPr>
      <w:spacing w:before="100" w:beforeAutospacing="1" w:after="100" w:afterAutospacing="1" w:line="240" w:lineRule="auto"/>
    </w:pPr>
    <w:rPr>
      <w:rFonts w:eastAsia="Times New Roman"/>
      <w:lang w:eastAsia="lt-LT"/>
    </w:rPr>
  </w:style>
  <w:style w:type="character" w:customStyle="1" w:styleId="Stilius3Diagrama">
    <w:name w:val="Stilius3 Diagrama"/>
    <w:uiPriority w:val="99"/>
    <w:locked/>
    <w:rsid w:val="00AD65D6"/>
    <w:rPr>
      <w:rFonts w:ascii="Times New Roman" w:hAnsi="Times New Roman" w:cs="Times New Roman"/>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C24505"/>
    <w:pPr>
      <w:ind w:left="720"/>
    </w:pPr>
  </w:style>
  <w:style w:type="table" w:customStyle="1" w:styleId="TableGrid2">
    <w:name w:val="Table Grid2"/>
    <w:uiPriority w:val="99"/>
    <w:rsid w:val="007B592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7B592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uiPriority w:val="99"/>
    <w:rsid w:val="005C0622"/>
    <w:rPr>
      <w:rFonts w:ascii="Times New Roman" w:hAnsi="Times New Roman" w:cs="Times New Roman"/>
      <w:spacing w:val="0"/>
      <w:sz w:val="22"/>
      <w:szCs w:val="22"/>
    </w:rPr>
  </w:style>
  <w:style w:type="character" w:customStyle="1" w:styleId="Lentelsuraas211">
    <w:name w:val="Lentelės u˛raas (2) + 11"/>
    <w:aliases w:val="5 tk.1,Ne pusjuodis,Kursyvas1"/>
    <w:uiPriority w:val="99"/>
    <w:rsid w:val="005C0622"/>
    <w:rPr>
      <w:rFonts w:ascii="Times New Roman" w:hAnsi="Times New Roman" w:cs="Times New Roman"/>
      <w:b/>
      <w:bCs/>
      <w:i/>
      <w:iCs/>
      <w:spacing w:val="0"/>
      <w:sz w:val="23"/>
      <w:szCs w:val="23"/>
    </w:rPr>
  </w:style>
  <w:style w:type="paragraph" w:styleId="Antrats">
    <w:name w:val="header"/>
    <w:basedOn w:val="prastasis"/>
    <w:link w:val="AntratsDiagrama"/>
    <w:uiPriority w:val="99"/>
    <w:unhideWhenUsed/>
    <w:rsid w:val="001715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15BD"/>
    <w:rPr>
      <w:rFonts w:cs="Calibri"/>
      <w:sz w:val="22"/>
      <w:szCs w:val="22"/>
      <w:lang w:eastAsia="en-US"/>
    </w:rPr>
  </w:style>
  <w:style w:type="paragraph" w:styleId="Porat">
    <w:name w:val="footer"/>
    <w:basedOn w:val="prastasis"/>
    <w:link w:val="PoratDiagrama"/>
    <w:uiPriority w:val="99"/>
    <w:unhideWhenUsed/>
    <w:rsid w:val="001715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15BD"/>
    <w:rPr>
      <w:rFonts w:cs="Calibri"/>
      <w:sz w:val="22"/>
      <w:szCs w:val="22"/>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1715BD"/>
    <w:rPr>
      <w:rFonts w:cs="Calibri"/>
      <w:sz w:val="22"/>
      <w:szCs w:val="22"/>
      <w:lang w:eastAsia="en-US"/>
    </w:rPr>
  </w:style>
  <w:style w:type="paragraph" w:customStyle="1" w:styleId="xelementtoproof">
    <w:name w:val="x_elementtoproof"/>
    <w:basedOn w:val="prastasis"/>
    <w:rsid w:val="001715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61067">
      <w:marLeft w:val="0"/>
      <w:marRight w:val="0"/>
      <w:marTop w:val="0"/>
      <w:marBottom w:val="0"/>
      <w:divBdr>
        <w:top w:val="none" w:sz="0" w:space="0" w:color="auto"/>
        <w:left w:val="none" w:sz="0" w:space="0" w:color="auto"/>
        <w:bottom w:val="none" w:sz="0" w:space="0" w:color="auto"/>
        <w:right w:val="none" w:sz="0" w:space="0" w:color="auto"/>
      </w:divBdr>
    </w:div>
    <w:div w:id="50161068">
      <w:marLeft w:val="0"/>
      <w:marRight w:val="0"/>
      <w:marTop w:val="0"/>
      <w:marBottom w:val="0"/>
      <w:divBdr>
        <w:top w:val="none" w:sz="0" w:space="0" w:color="auto"/>
        <w:left w:val="none" w:sz="0" w:space="0" w:color="auto"/>
        <w:bottom w:val="none" w:sz="0" w:space="0" w:color="auto"/>
        <w:right w:val="none" w:sz="0" w:space="0" w:color="auto"/>
      </w:divBdr>
    </w:div>
    <w:div w:id="50161069">
      <w:marLeft w:val="0"/>
      <w:marRight w:val="0"/>
      <w:marTop w:val="0"/>
      <w:marBottom w:val="0"/>
      <w:divBdr>
        <w:top w:val="none" w:sz="0" w:space="0" w:color="auto"/>
        <w:left w:val="none" w:sz="0" w:space="0" w:color="auto"/>
        <w:bottom w:val="none" w:sz="0" w:space="0" w:color="auto"/>
        <w:right w:val="none" w:sz="0" w:space="0" w:color="auto"/>
      </w:divBdr>
    </w:div>
    <w:div w:id="50161070">
      <w:marLeft w:val="0"/>
      <w:marRight w:val="0"/>
      <w:marTop w:val="0"/>
      <w:marBottom w:val="0"/>
      <w:divBdr>
        <w:top w:val="none" w:sz="0" w:space="0" w:color="auto"/>
        <w:left w:val="none" w:sz="0" w:space="0" w:color="auto"/>
        <w:bottom w:val="none" w:sz="0" w:space="0" w:color="auto"/>
        <w:right w:val="none" w:sz="0" w:space="0" w:color="auto"/>
      </w:divBdr>
    </w:div>
    <w:div w:id="50161071">
      <w:marLeft w:val="0"/>
      <w:marRight w:val="0"/>
      <w:marTop w:val="0"/>
      <w:marBottom w:val="0"/>
      <w:divBdr>
        <w:top w:val="none" w:sz="0" w:space="0" w:color="auto"/>
        <w:left w:val="none" w:sz="0" w:space="0" w:color="auto"/>
        <w:bottom w:val="none" w:sz="0" w:space="0" w:color="auto"/>
        <w:right w:val="none" w:sz="0" w:space="0" w:color="auto"/>
      </w:divBdr>
    </w:div>
    <w:div w:id="50161072">
      <w:marLeft w:val="0"/>
      <w:marRight w:val="0"/>
      <w:marTop w:val="0"/>
      <w:marBottom w:val="0"/>
      <w:divBdr>
        <w:top w:val="none" w:sz="0" w:space="0" w:color="auto"/>
        <w:left w:val="none" w:sz="0" w:space="0" w:color="auto"/>
        <w:bottom w:val="none" w:sz="0" w:space="0" w:color="auto"/>
        <w:right w:val="none" w:sz="0" w:space="0" w:color="auto"/>
      </w:divBdr>
    </w:div>
    <w:div w:id="50161073">
      <w:marLeft w:val="0"/>
      <w:marRight w:val="0"/>
      <w:marTop w:val="0"/>
      <w:marBottom w:val="0"/>
      <w:divBdr>
        <w:top w:val="none" w:sz="0" w:space="0" w:color="auto"/>
        <w:left w:val="none" w:sz="0" w:space="0" w:color="auto"/>
        <w:bottom w:val="none" w:sz="0" w:space="0" w:color="auto"/>
        <w:right w:val="none" w:sz="0" w:space="0" w:color="auto"/>
      </w:divBdr>
    </w:div>
    <w:div w:id="10741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13128</Words>
  <Characters>7484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Pirkimo sąlygų 6 priedas</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subject/>
  <dc:creator>Roberta</dc:creator>
  <cp:keywords/>
  <dc:description/>
  <cp:lastModifiedBy>Jurate</cp:lastModifiedBy>
  <cp:revision>2</cp:revision>
  <cp:lastPrinted>2021-03-18T09:21:00Z</cp:lastPrinted>
  <dcterms:created xsi:type="dcterms:W3CDTF">2024-12-27T13:02:00Z</dcterms:created>
  <dcterms:modified xsi:type="dcterms:W3CDTF">2024-12-27T13:02:00Z</dcterms:modified>
</cp:coreProperties>
</file>