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67F8" w14:textId="77777777" w:rsidR="0009079B" w:rsidRPr="00550368" w:rsidRDefault="0009079B" w:rsidP="0009079B">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550368">
        <w:rPr>
          <w:rFonts w:ascii="Times New Roman" w:eastAsia="SimSun" w:hAnsi="Times New Roman" w:cs="Times New Roman"/>
          <w:b/>
          <w:sz w:val="24"/>
          <w:szCs w:val="24"/>
          <w:lang w:eastAsia="lt-LT"/>
        </w:rPr>
        <w:t>GYNYBOS RESURSŲ AGENTŪRA PRIE KRAŠTO APSAUGOS MINISTERIJOS</w:t>
      </w:r>
    </w:p>
    <w:p w14:paraId="0D1F55C3" w14:textId="4ADB096A" w:rsidR="00831AC6" w:rsidRPr="00550368" w:rsidRDefault="009A656E" w:rsidP="0009079B">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sidRPr="009A656E">
        <w:rPr>
          <w:rFonts w:ascii="Times New Roman" w:eastAsia="Times New Roman" w:hAnsi="Times New Roman" w:cs="Times New Roman"/>
          <w:b/>
          <w:sz w:val="24"/>
          <w:szCs w:val="24"/>
        </w:rPr>
        <w:t>ENDOSKOPINĖS VAIZDO SISTEMOS VIEŠOJO PIRKIMO KOMISIJA</w:t>
      </w:r>
    </w:p>
    <w:p w14:paraId="0629C3F4" w14:textId="77777777" w:rsidR="005006F3" w:rsidRPr="00550368"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0B4F1E44" w14:textId="77777777" w:rsidR="005006F3" w:rsidRPr="00550368" w:rsidRDefault="005006F3" w:rsidP="00C35639">
      <w:pPr>
        <w:tabs>
          <w:tab w:val="left" w:pos="284"/>
          <w:tab w:val="left" w:pos="1985"/>
        </w:tabs>
        <w:spacing w:after="0" w:line="240" w:lineRule="auto"/>
        <w:outlineLvl w:val="0"/>
        <w:rPr>
          <w:rFonts w:ascii="Times New Roman" w:hAnsi="Times New Roman" w:cs="Times New Roman"/>
          <w:sz w:val="24"/>
          <w:szCs w:val="24"/>
        </w:rPr>
      </w:pPr>
    </w:p>
    <w:p w14:paraId="7548DA23" w14:textId="3DE9A2A7" w:rsidR="00D15C62" w:rsidRPr="00550368" w:rsidRDefault="00661BD3" w:rsidP="00B625D3">
      <w:pPr>
        <w:spacing w:after="0" w:line="240" w:lineRule="auto"/>
        <w:rPr>
          <w:rFonts w:ascii="Times New Roman" w:hAnsi="Times New Roman" w:cs="Times New Roman"/>
          <w:sz w:val="24"/>
          <w:szCs w:val="24"/>
        </w:rPr>
      </w:pPr>
      <w:r>
        <w:rPr>
          <w:rFonts w:ascii="Times New Roman" w:hAnsi="Times New Roman" w:cs="Times New Roman"/>
          <w:sz w:val="24"/>
          <w:szCs w:val="24"/>
        </w:rPr>
        <w:t>Konkurso dalyviams</w:t>
      </w:r>
      <w:r w:rsidR="008E383B" w:rsidRPr="00550368">
        <w:rPr>
          <w:rFonts w:ascii="Times New Roman" w:hAnsi="Times New Roman" w:cs="Times New Roman"/>
          <w:sz w:val="24"/>
          <w:szCs w:val="24"/>
        </w:rPr>
        <w:tab/>
      </w:r>
      <w:r w:rsidR="000E5471" w:rsidRPr="00550368">
        <w:rPr>
          <w:rFonts w:ascii="Times New Roman" w:hAnsi="Times New Roman" w:cs="Times New Roman"/>
          <w:sz w:val="24"/>
          <w:szCs w:val="24"/>
        </w:rPr>
        <w:tab/>
      </w:r>
      <w:r w:rsidR="000E5471" w:rsidRPr="00550368">
        <w:rPr>
          <w:rFonts w:ascii="Times New Roman" w:hAnsi="Times New Roman" w:cs="Times New Roman"/>
          <w:sz w:val="24"/>
          <w:szCs w:val="24"/>
        </w:rPr>
        <w:tab/>
      </w:r>
      <w:r w:rsidR="000E5471" w:rsidRPr="00550368">
        <w:rPr>
          <w:rFonts w:ascii="Times New Roman" w:hAnsi="Times New Roman" w:cs="Times New Roman"/>
          <w:sz w:val="24"/>
          <w:szCs w:val="24"/>
        </w:rPr>
        <w:tab/>
      </w:r>
      <w:r w:rsidR="006E461A" w:rsidRPr="00550368">
        <w:rPr>
          <w:rFonts w:ascii="Times New Roman" w:hAnsi="Times New Roman" w:cs="Times New Roman"/>
          <w:sz w:val="24"/>
          <w:szCs w:val="24"/>
        </w:rPr>
        <w:tab/>
      </w:r>
      <w:r w:rsidR="00AF1219" w:rsidRPr="00550368">
        <w:rPr>
          <w:rFonts w:ascii="Times New Roman" w:hAnsi="Times New Roman" w:cs="Times New Roman"/>
          <w:sz w:val="24"/>
          <w:szCs w:val="24"/>
        </w:rPr>
        <w:tab/>
      </w:r>
      <w:r w:rsidR="00F843E9" w:rsidRPr="00550368">
        <w:rPr>
          <w:rFonts w:ascii="Times New Roman" w:hAnsi="Times New Roman" w:cs="Times New Roman"/>
          <w:sz w:val="24"/>
          <w:szCs w:val="24"/>
        </w:rPr>
        <w:tab/>
      </w:r>
      <w:r w:rsidR="002A40C6" w:rsidRPr="00550368">
        <w:rPr>
          <w:rFonts w:ascii="Times New Roman" w:hAnsi="Times New Roman" w:cs="Times New Roman"/>
          <w:sz w:val="24"/>
          <w:szCs w:val="24"/>
        </w:rPr>
        <w:tab/>
      </w:r>
      <w:r w:rsidR="003F24B3" w:rsidRPr="00550368">
        <w:rPr>
          <w:rFonts w:ascii="Times New Roman" w:hAnsi="Times New Roman" w:cs="Times New Roman"/>
          <w:sz w:val="24"/>
          <w:szCs w:val="24"/>
        </w:rPr>
        <w:tab/>
      </w:r>
      <w:r w:rsidR="0030762B">
        <w:rPr>
          <w:rFonts w:ascii="Times New Roman" w:hAnsi="Times New Roman" w:cs="Times New Roman"/>
          <w:sz w:val="24"/>
          <w:szCs w:val="24"/>
        </w:rPr>
        <w:t xml:space="preserve">              </w:t>
      </w:r>
      <w:r w:rsidR="0067460C" w:rsidRPr="00550368">
        <w:rPr>
          <w:rFonts w:ascii="Times New Roman" w:hAnsi="Times New Roman" w:cs="Times New Roman"/>
          <w:sz w:val="24"/>
          <w:szCs w:val="24"/>
        </w:rPr>
        <w:t>202</w:t>
      </w:r>
      <w:r w:rsidR="00AA1BF7" w:rsidRPr="00550368">
        <w:rPr>
          <w:rFonts w:ascii="Times New Roman" w:hAnsi="Times New Roman" w:cs="Times New Roman"/>
          <w:sz w:val="24"/>
          <w:szCs w:val="24"/>
        </w:rPr>
        <w:t>4</w:t>
      </w:r>
      <w:r w:rsidR="0030762B">
        <w:rPr>
          <w:rFonts w:ascii="Times New Roman" w:hAnsi="Times New Roman" w:cs="Times New Roman"/>
          <w:sz w:val="24"/>
          <w:szCs w:val="24"/>
        </w:rPr>
        <w:t>-12-30</w:t>
      </w:r>
    </w:p>
    <w:p w14:paraId="06E55CD7" w14:textId="77777777" w:rsidR="00C61766" w:rsidRPr="00550368" w:rsidRDefault="00C61766" w:rsidP="00B625D3">
      <w:pPr>
        <w:spacing w:after="0" w:line="240" w:lineRule="auto"/>
        <w:rPr>
          <w:rFonts w:ascii="Times New Roman" w:hAnsi="Times New Roman" w:cs="Times New Roman"/>
          <w:sz w:val="24"/>
          <w:szCs w:val="24"/>
        </w:rPr>
      </w:pPr>
    </w:p>
    <w:p w14:paraId="28275BC7" w14:textId="77777777" w:rsidR="002E1D94" w:rsidRPr="00550368" w:rsidRDefault="002E1D94" w:rsidP="00B625D3">
      <w:pPr>
        <w:spacing w:after="0" w:line="240" w:lineRule="auto"/>
        <w:rPr>
          <w:rFonts w:ascii="Times New Roman" w:hAnsi="Times New Roman" w:cs="Times New Roman"/>
          <w:sz w:val="24"/>
          <w:szCs w:val="24"/>
        </w:rPr>
      </w:pPr>
    </w:p>
    <w:p w14:paraId="08F8B990" w14:textId="77777777" w:rsidR="00DA5072" w:rsidRPr="00550368" w:rsidRDefault="00DA5072" w:rsidP="00B625D3">
      <w:pPr>
        <w:spacing w:after="0" w:line="240" w:lineRule="auto"/>
        <w:rPr>
          <w:rFonts w:ascii="Times New Roman" w:hAnsi="Times New Roman" w:cs="Times New Roman"/>
          <w:b/>
          <w:sz w:val="24"/>
          <w:szCs w:val="24"/>
        </w:rPr>
      </w:pPr>
    </w:p>
    <w:p w14:paraId="48F37BBD" w14:textId="6059D3E0" w:rsidR="000C4BB5" w:rsidRPr="00550368" w:rsidRDefault="00552D88" w:rsidP="000C4BB5">
      <w:pPr>
        <w:spacing w:after="0" w:line="240" w:lineRule="auto"/>
        <w:jc w:val="both"/>
        <w:rPr>
          <w:rFonts w:ascii="Times New Roman" w:hAnsi="Times New Roman" w:cs="Times New Roman"/>
          <w:b/>
          <w:sz w:val="24"/>
          <w:szCs w:val="24"/>
        </w:rPr>
      </w:pPr>
      <w:r w:rsidRPr="00550368">
        <w:rPr>
          <w:rFonts w:ascii="Times New Roman" w:hAnsi="Times New Roman" w:cs="Times New Roman"/>
          <w:b/>
          <w:sz w:val="24"/>
          <w:szCs w:val="24"/>
        </w:rPr>
        <w:t xml:space="preserve">DĖL </w:t>
      </w:r>
      <w:r w:rsidR="003E1159" w:rsidRPr="00550368">
        <w:rPr>
          <w:rFonts w:ascii="Times New Roman" w:hAnsi="Times New Roman" w:cs="Times New Roman"/>
          <w:b/>
          <w:sz w:val="24"/>
          <w:szCs w:val="24"/>
        </w:rPr>
        <w:t>2024-</w:t>
      </w:r>
      <w:r w:rsidR="009A656E">
        <w:rPr>
          <w:rFonts w:ascii="Times New Roman" w:hAnsi="Times New Roman" w:cs="Times New Roman"/>
          <w:b/>
          <w:sz w:val="24"/>
          <w:szCs w:val="24"/>
        </w:rPr>
        <w:t>12</w:t>
      </w:r>
      <w:r w:rsidR="003E1159" w:rsidRPr="00550368">
        <w:rPr>
          <w:rFonts w:ascii="Times New Roman" w:hAnsi="Times New Roman" w:cs="Times New Roman"/>
          <w:b/>
          <w:sz w:val="24"/>
          <w:szCs w:val="24"/>
        </w:rPr>
        <w:t>-</w:t>
      </w:r>
      <w:r w:rsidR="009A656E">
        <w:rPr>
          <w:rFonts w:ascii="Times New Roman" w:hAnsi="Times New Roman" w:cs="Times New Roman"/>
          <w:b/>
          <w:sz w:val="24"/>
          <w:szCs w:val="24"/>
        </w:rPr>
        <w:t>17</w:t>
      </w:r>
      <w:r w:rsidR="003E1159" w:rsidRPr="00550368">
        <w:rPr>
          <w:rFonts w:ascii="Times New Roman" w:hAnsi="Times New Roman" w:cs="Times New Roman"/>
          <w:b/>
          <w:sz w:val="24"/>
          <w:szCs w:val="24"/>
        </w:rPr>
        <w:t xml:space="preserve"> </w:t>
      </w:r>
      <w:r w:rsidR="00677AD2" w:rsidRPr="00550368">
        <w:rPr>
          <w:rFonts w:ascii="Times New Roman" w:hAnsi="Times New Roman" w:cs="Times New Roman"/>
          <w:b/>
          <w:sz w:val="24"/>
          <w:szCs w:val="24"/>
        </w:rPr>
        <w:t xml:space="preserve">GAUTOS </w:t>
      </w:r>
      <w:r w:rsidR="009A656E" w:rsidRPr="00550368">
        <w:rPr>
          <w:rFonts w:ascii="Times New Roman" w:hAnsi="Times New Roman" w:cs="Times New Roman"/>
          <w:b/>
          <w:sz w:val="24"/>
          <w:szCs w:val="24"/>
        </w:rPr>
        <w:t xml:space="preserve">PRETENZIJOS </w:t>
      </w:r>
      <w:r w:rsidR="009A656E" w:rsidRPr="00550368">
        <w:rPr>
          <w:rFonts w:ascii="Times New Roman" w:eastAsia="Times New Roman" w:hAnsi="Times New Roman" w:cs="Times New Roman"/>
          <w:b/>
          <w:bCs/>
          <w:sz w:val="24"/>
          <w:szCs w:val="24"/>
          <w:lang w:eastAsia="lt-LT"/>
        </w:rPr>
        <w:t>„</w:t>
      </w:r>
      <w:r w:rsidR="009A656E" w:rsidRPr="009A656E">
        <w:rPr>
          <w:rFonts w:ascii="Times New Roman" w:eastAsia="Times New Roman" w:hAnsi="Times New Roman" w:cs="Times New Roman"/>
          <w:b/>
          <w:bCs/>
          <w:sz w:val="24"/>
          <w:szCs w:val="24"/>
          <w:lang w:eastAsia="lt-LT"/>
        </w:rPr>
        <w:t>DĖL VERTINIMO KRITERIJŲ</w:t>
      </w:r>
      <w:r w:rsidR="009A656E" w:rsidRPr="00550368">
        <w:rPr>
          <w:rFonts w:ascii="Times New Roman" w:eastAsia="Times New Roman" w:hAnsi="Times New Roman" w:cs="Times New Roman"/>
          <w:b/>
          <w:bCs/>
          <w:sz w:val="24"/>
          <w:szCs w:val="24"/>
          <w:lang w:eastAsia="lt-LT"/>
        </w:rPr>
        <w:t>“</w:t>
      </w:r>
    </w:p>
    <w:p w14:paraId="3FDEE4DE" w14:textId="77777777" w:rsidR="00092EEA" w:rsidRPr="00550368" w:rsidRDefault="00092EEA" w:rsidP="00B625D3">
      <w:pPr>
        <w:spacing w:after="0" w:line="240" w:lineRule="auto"/>
        <w:jc w:val="both"/>
        <w:rPr>
          <w:rFonts w:ascii="Times New Roman" w:hAnsi="Times New Roman" w:cs="Times New Roman"/>
          <w:b/>
          <w:sz w:val="24"/>
          <w:szCs w:val="24"/>
        </w:rPr>
      </w:pPr>
    </w:p>
    <w:p w14:paraId="64FEDF01" w14:textId="2C3640BA" w:rsidR="004F6754" w:rsidRPr="001676FE" w:rsidRDefault="0009079B" w:rsidP="00501F42">
      <w:pPr>
        <w:spacing w:after="0" w:line="240" w:lineRule="auto"/>
        <w:ind w:firstLine="720"/>
        <w:jc w:val="both"/>
        <w:rPr>
          <w:rFonts w:ascii="Times New Roman" w:eastAsia="Calibri" w:hAnsi="Times New Roman" w:cs="Times New Roman"/>
          <w:sz w:val="24"/>
          <w:szCs w:val="24"/>
        </w:rPr>
      </w:pPr>
      <w:r w:rsidRPr="00550368">
        <w:rPr>
          <w:rFonts w:ascii="Times New Roman" w:eastAsia="Calibri" w:hAnsi="Times New Roman" w:cs="Times New Roman"/>
          <w:sz w:val="24"/>
          <w:szCs w:val="24"/>
        </w:rPr>
        <w:t xml:space="preserve">Gynybos resursų agentūra prie Krašto apsaugos ministerijos (toliau </w:t>
      </w:r>
      <w:r w:rsidR="0093600D" w:rsidRPr="001676FE">
        <w:rPr>
          <w:rFonts w:ascii="Times New Roman" w:eastAsia="Calibri" w:hAnsi="Times New Roman" w:cs="Times New Roman"/>
          <w:sz w:val="24"/>
          <w:szCs w:val="24"/>
        </w:rPr>
        <w:t>–</w:t>
      </w:r>
      <w:r w:rsidRPr="001676FE">
        <w:rPr>
          <w:rFonts w:ascii="Times New Roman" w:eastAsia="Calibri" w:hAnsi="Times New Roman" w:cs="Times New Roman"/>
          <w:sz w:val="24"/>
          <w:szCs w:val="24"/>
        </w:rPr>
        <w:t xml:space="preserve"> Perkančioji organizacija) 2024 m. </w:t>
      </w:r>
      <w:r w:rsidR="009A656E">
        <w:rPr>
          <w:rFonts w:ascii="Times New Roman" w:eastAsia="Calibri" w:hAnsi="Times New Roman" w:cs="Times New Roman"/>
          <w:sz w:val="24"/>
          <w:szCs w:val="24"/>
        </w:rPr>
        <w:t>gruodžio</w:t>
      </w:r>
      <w:r w:rsidRPr="001676FE">
        <w:rPr>
          <w:rFonts w:ascii="Times New Roman" w:eastAsia="Calibri" w:hAnsi="Times New Roman" w:cs="Times New Roman"/>
          <w:sz w:val="24"/>
          <w:szCs w:val="24"/>
        </w:rPr>
        <w:t xml:space="preserve"> 1</w:t>
      </w:r>
      <w:r w:rsidR="009A656E">
        <w:rPr>
          <w:rFonts w:ascii="Times New Roman" w:eastAsia="Calibri" w:hAnsi="Times New Roman" w:cs="Times New Roman"/>
          <w:sz w:val="24"/>
          <w:szCs w:val="24"/>
        </w:rPr>
        <w:t>2</w:t>
      </w:r>
      <w:r w:rsidRPr="00550368">
        <w:rPr>
          <w:rFonts w:ascii="Times New Roman" w:eastAsia="Calibri" w:hAnsi="Times New Roman" w:cs="Times New Roman"/>
          <w:sz w:val="24"/>
          <w:szCs w:val="24"/>
        </w:rPr>
        <w:t xml:space="preserve"> d. Centrinėje viešųjų pirkimų informacinėje sistemoje (</w:t>
      </w:r>
      <w:r w:rsidR="0093600D" w:rsidRPr="00550368">
        <w:rPr>
          <w:rFonts w:ascii="Times New Roman" w:eastAsia="Calibri" w:hAnsi="Times New Roman" w:cs="Times New Roman"/>
          <w:sz w:val="24"/>
          <w:szCs w:val="24"/>
        </w:rPr>
        <w:t xml:space="preserve">toliau – </w:t>
      </w:r>
      <w:r w:rsidRPr="00550368">
        <w:rPr>
          <w:rFonts w:ascii="Times New Roman" w:eastAsia="Calibri" w:hAnsi="Times New Roman" w:cs="Times New Roman"/>
          <w:sz w:val="24"/>
          <w:szCs w:val="24"/>
        </w:rPr>
        <w:t xml:space="preserve">CVP IS) paskelbė </w:t>
      </w:r>
      <w:r w:rsidR="009A656E" w:rsidRPr="009A656E">
        <w:rPr>
          <w:rFonts w:ascii="Times New Roman" w:eastAsia="Calibri" w:hAnsi="Times New Roman" w:cs="Times New Roman"/>
          <w:sz w:val="24"/>
          <w:szCs w:val="24"/>
        </w:rPr>
        <w:t xml:space="preserve">Endoskopinės vaizdo sistemos </w:t>
      </w:r>
      <w:r w:rsidR="0093600D" w:rsidRPr="00550368">
        <w:rPr>
          <w:rFonts w:ascii="Times New Roman" w:eastAsia="Calibri" w:hAnsi="Times New Roman" w:cs="Times New Roman"/>
          <w:sz w:val="24"/>
          <w:szCs w:val="24"/>
        </w:rPr>
        <w:t xml:space="preserve">viešąjį pirkimą, vykdant jį </w:t>
      </w:r>
      <w:r w:rsidR="0093600D" w:rsidRPr="00550368">
        <w:rPr>
          <w:rFonts w:ascii="Times New Roman" w:eastAsia="Times New Roman" w:hAnsi="Times New Roman" w:cs="Times New Roman"/>
          <w:sz w:val="24"/>
          <w:szCs w:val="24"/>
        </w:rPr>
        <w:t xml:space="preserve">CVP IS priemonėmis, </w:t>
      </w:r>
      <w:r w:rsidRPr="00550368">
        <w:rPr>
          <w:rFonts w:ascii="Times New Roman" w:eastAsia="Calibri" w:hAnsi="Times New Roman" w:cs="Times New Roman"/>
          <w:sz w:val="24"/>
          <w:szCs w:val="24"/>
        </w:rPr>
        <w:t xml:space="preserve">pirkimo </w:t>
      </w:r>
      <w:r w:rsidR="0093600D" w:rsidRPr="00550368">
        <w:rPr>
          <w:rFonts w:ascii="Times New Roman" w:eastAsia="Calibri" w:hAnsi="Times New Roman" w:cs="Times New Roman"/>
          <w:sz w:val="24"/>
          <w:szCs w:val="24"/>
        </w:rPr>
        <w:t xml:space="preserve">Nr. </w:t>
      </w:r>
      <w:r w:rsidR="009A656E">
        <w:rPr>
          <w:rFonts w:ascii="Times New Roman" w:eastAsia="Calibri" w:hAnsi="Times New Roman" w:cs="Times New Roman"/>
          <w:sz w:val="24"/>
          <w:szCs w:val="24"/>
        </w:rPr>
        <w:t>382811</w:t>
      </w:r>
      <w:r w:rsidRPr="00550368">
        <w:rPr>
          <w:rFonts w:ascii="Times New Roman" w:eastAsia="Calibri" w:hAnsi="Times New Roman" w:cs="Times New Roman"/>
          <w:sz w:val="24"/>
          <w:szCs w:val="24"/>
        </w:rPr>
        <w:t xml:space="preserve"> (toliau – </w:t>
      </w:r>
      <w:r w:rsidR="0093600D" w:rsidRPr="00550368">
        <w:rPr>
          <w:rFonts w:ascii="Times New Roman" w:eastAsia="Calibri" w:hAnsi="Times New Roman" w:cs="Times New Roman"/>
          <w:sz w:val="24"/>
          <w:szCs w:val="24"/>
        </w:rPr>
        <w:t>Pirkimas</w:t>
      </w:r>
      <w:r w:rsidRPr="00550368">
        <w:rPr>
          <w:rFonts w:ascii="Times New Roman" w:eastAsia="Calibri" w:hAnsi="Times New Roman" w:cs="Times New Roman"/>
          <w:sz w:val="24"/>
          <w:szCs w:val="24"/>
        </w:rPr>
        <w:t>)</w:t>
      </w:r>
      <w:r w:rsidR="0093600D" w:rsidRPr="00550368">
        <w:rPr>
          <w:rFonts w:ascii="Times New Roman" w:eastAsia="Calibri" w:hAnsi="Times New Roman" w:cs="Times New Roman"/>
          <w:sz w:val="24"/>
          <w:szCs w:val="24"/>
        </w:rPr>
        <w:t xml:space="preserve">, </w:t>
      </w:r>
      <w:r w:rsidR="0093600D" w:rsidRPr="00550368">
        <w:rPr>
          <w:rFonts w:ascii="Times New Roman" w:eastAsia="Times New Roman" w:hAnsi="Times New Roman" w:cs="Times New Roman"/>
          <w:sz w:val="24"/>
          <w:szCs w:val="24"/>
        </w:rPr>
        <w:t xml:space="preserve">pasiekiamomis adresu </w:t>
      </w:r>
      <w:r w:rsidR="009A656E" w:rsidRPr="009A656E">
        <w:rPr>
          <w:rFonts w:ascii="Times New Roman" w:hAnsi="Times New Roman" w:cs="Times New Roman"/>
        </w:rPr>
        <w:t xml:space="preserve">https://viesiejipirkimai.lt </w:t>
      </w:r>
      <w:r w:rsidR="0093600D" w:rsidRPr="009A656E">
        <w:rPr>
          <w:rFonts w:ascii="Times New Roman" w:eastAsia="Times New Roman" w:hAnsi="Times New Roman" w:cs="Times New Roman"/>
          <w:sz w:val="24"/>
          <w:szCs w:val="24"/>
        </w:rPr>
        <w:t>.</w:t>
      </w:r>
    </w:p>
    <w:p w14:paraId="20BE18B5" w14:textId="7540C638" w:rsidR="00677AD2" w:rsidRPr="00550368" w:rsidRDefault="009A656E" w:rsidP="00677AD2">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9A656E">
        <w:rPr>
          <w:rFonts w:ascii="Times New Roman" w:eastAsia="Calibri" w:hAnsi="Times New Roman" w:cs="Times New Roman"/>
          <w:sz w:val="24"/>
          <w:szCs w:val="24"/>
        </w:rPr>
        <w:t xml:space="preserve">Endoskopinės vaizdo sistemos viešojo pirkimo </w:t>
      </w:r>
      <w:r w:rsidR="0009079B" w:rsidRPr="00550368">
        <w:rPr>
          <w:rFonts w:ascii="Times New Roman" w:eastAsia="Calibri" w:hAnsi="Times New Roman" w:cs="Times New Roman"/>
          <w:sz w:val="24"/>
          <w:szCs w:val="24"/>
        </w:rPr>
        <w:t xml:space="preserve">komisija (toliau – Viešojo pirkimo komisija), </w:t>
      </w:r>
      <w:r w:rsidR="00677AD2" w:rsidRPr="00550368">
        <w:rPr>
          <w:rFonts w:ascii="Times New Roman" w:eastAsia="Times New Roman" w:hAnsi="Times New Roman" w:cs="Times New Roman"/>
          <w:sz w:val="24"/>
          <w:szCs w:val="24"/>
        </w:rPr>
        <w:t xml:space="preserve">vadovaudamasi Lietuvos Respublikos </w:t>
      </w:r>
      <w:r w:rsidR="00843D08" w:rsidRPr="00550368">
        <w:rPr>
          <w:rFonts w:ascii="Times New Roman" w:eastAsia="Times New Roman" w:hAnsi="Times New Roman" w:cs="Times New Roman"/>
          <w:sz w:val="24"/>
          <w:szCs w:val="24"/>
        </w:rPr>
        <w:t>Viešųjų pirkimų</w:t>
      </w:r>
      <w:r w:rsidR="00677AD2" w:rsidRPr="00550368">
        <w:rPr>
          <w:rFonts w:ascii="Times New Roman" w:eastAsia="Times New Roman" w:hAnsi="Times New Roman" w:cs="Times New Roman"/>
          <w:sz w:val="24"/>
          <w:szCs w:val="24"/>
        </w:rPr>
        <w:t xml:space="preserve"> įstatymo (toliau – VPĮ) 103 str. 1 d., 103 str. 3 d. ir konkurso sąlygų 16.5 p</w:t>
      </w:r>
      <w:r w:rsidR="0044474A">
        <w:rPr>
          <w:rFonts w:ascii="Times New Roman" w:eastAsia="Times New Roman" w:hAnsi="Times New Roman" w:cs="Times New Roman"/>
          <w:sz w:val="24"/>
          <w:szCs w:val="24"/>
        </w:rPr>
        <w:t>unkte</w:t>
      </w:r>
      <w:r w:rsidR="00677AD2" w:rsidRPr="00550368">
        <w:rPr>
          <w:rFonts w:ascii="Times New Roman" w:eastAsia="Times New Roman" w:hAnsi="Times New Roman" w:cs="Times New Roman"/>
          <w:sz w:val="24"/>
          <w:szCs w:val="24"/>
        </w:rPr>
        <w:t xml:space="preserve"> įtvirtintomis nuostatomis, išnagrinėjo CVP IS priemonėmis 2024 m. </w:t>
      </w:r>
      <w:r>
        <w:rPr>
          <w:rFonts w:ascii="Times New Roman" w:eastAsia="Times New Roman" w:hAnsi="Times New Roman" w:cs="Times New Roman"/>
          <w:sz w:val="24"/>
          <w:szCs w:val="24"/>
        </w:rPr>
        <w:t>gruodžio</w:t>
      </w:r>
      <w:r w:rsidR="00677AD2" w:rsidRPr="005503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17</w:t>
      </w:r>
      <w:r w:rsidR="00677AD2" w:rsidRPr="00550368">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11:03</w:t>
      </w:r>
      <w:r w:rsidR="00112805" w:rsidRPr="00550368">
        <w:rPr>
          <w:rFonts w:ascii="Times New Roman" w:eastAsia="Times New Roman" w:hAnsi="Times New Roman" w:cs="Times New Roman"/>
          <w:sz w:val="24"/>
          <w:szCs w:val="24"/>
        </w:rPr>
        <w:t xml:space="preserve"> </w:t>
      </w:r>
      <w:r w:rsidR="005967F7" w:rsidRPr="00550368">
        <w:rPr>
          <w:rFonts w:ascii="Times New Roman" w:eastAsia="Times New Roman" w:hAnsi="Times New Roman" w:cs="Times New Roman"/>
          <w:sz w:val="24"/>
          <w:szCs w:val="24"/>
        </w:rPr>
        <w:t xml:space="preserve">val. </w:t>
      </w:r>
      <w:r w:rsidR="00677AD2" w:rsidRPr="00550368">
        <w:rPr>
          <w:rFonts w:ascii="Times New Roman" w:eastAsia="Times New Roman" w:hAnsi="Times New Roman" w:cs="Times New Roman"/>
          <w:sz w:val="24"/>
          <w:szCs w:val="24"/>
        </w:rPr>
        <w:t xml:space="preserve">gautą </w:t>
      </w:r>
      <w:r w:rsidR="00661BD3">
        <w:rPr>
          <w:rFonts w:ascii="Times New Roman" w:eastAsia="Times New Roman" w:hAnsi="Times New Roman" w:cs="Times New Roman"/>
          <w:sz w:val="24"/>
          <w:szCs w:val="24"/>
        </w:rPr>
        <w:t>tiekėjo</w:t>
      </w:r>
      <w:r w:rsidR="00677AD2" w:rsidRPr="00550368">
        <w:rPr>
          <w:rFonts w:ascii="Times New Roman" w:eastAsia="Times New Roman" w:hAnsi="Times New Roman" w:cs="Times New Roman"/>
          <w:bCs/>
          <w:sz w:val="24"/>
          <w:szCs w:val="24"/>
        </w:rPr>
        <w:t xml:space="preserve"> </w:t>
      </w:r>
      <w:r w:rsidR="00677AD2" w:rsidRPr="00550368">
        <w:rPr>
          <w:rFonts w:ascii="Times New Roman" w:eastAsia="Times New Roman" w:hAnsi="Times New Roman" w:cs="Times New Roman"/>
          <w:sz w:val="24"/>
          <w:szCs w:val="24"/>
        </w:rPr>
        <w:t xml:space="preserve">(toliau – Tiekėjas) pretenziją </w:t>
      </w:r>
      <w:r w:rsidR="00677AD2" w:rsidRPr="00550368">
        <w:rPr>
          <w:rFonts w:ascii="Times New Roman" w:eastAsia="Times New Roman" w:hAnsi="Times New Roman" w:cs="Times New Roman"/>
          <w:bCs/>
          <w:i/>
          <w:sz w:val="24"/>
          <w:szCs w:val="24"/>
          <w:lang w:eastAsia="lt-LT"/>
        </w:rPr>
        <w:t>„</w:t>
      </w:r>
      <w:r w:rsidRPr="009A656E">
        <w:rPr>
          <w:rFonts w:ascii="Times New Roman" w:eastAsia="Times New Roman" w:hAnsi="Times New Roman" w:cs="Times New Roman"/>
          <w:bCs/>
          <w:i/>
          <w:sz w:val="24"/>
          <w:szCs w:val="24"/>
          <w:lang w:eastAsia="lt-LT"/>
        </w:rPr>
        <w:t>Dėl vertinimo kriterijų</w:t>
      </w:r>
      <w:r w:rsidR="005967F7" w:rsidRPr="00550368">
        <w:rPr>
          <w:rFonts w:ascii="Times New Roman" w:eastAsia="Times New Roman" w:hAnsi="Times New Roman" w:cs="Times New Roman"/>
          <w:bCs/>
          <w:i/>
          <w:sz w:val="24"/>
          <w:szCs w:val="24"/>
          <w:lang w:eastAsia="lt-LT"/>
        </w:rPr>
        <w:t>“</w:t>
      </w:r>
      <w:r w:rsidR="00677AD2" w:rsidRPr="00550368">
        <w:rPr>
          <w:rFonts w:ascii="Times New Roman" w:eastAsia="Times New Roman" w:hAnsi="Times New Roman" w:cs="Times New Roman"/>
          <w:bCs/>
          <w:sz w:val="24"/>
          <w:szCs w:val="24"/>
          <w:lang w:eastAsia="lt-LT"/>
        </w:rPr>
        <w:t xml:space="preserve"> (toliau – Pretenzija) </w:t>
      </w:r>
      <w:r w:rsidR="0003603D">
        <w:rPr>
          <w:rFonts w:ascii="Times New Roman" w:eastAsia="Times New Roman" w:hAnsi="Times New Roman" w:cs="Times New Roman"/>
          <w:bCs/>
          <w:sz w:val="24"/>
          <w:szCs w:val="24"/>
          <w:lang w:eastAsia="lt-LT"/>
        </w:rPr>
        <w:t xml:space="preserve">ir </w:t>
      </w:r>
      <w:r w:rsidR="00677AD2" w:rsidRPr="00550368">
        <w:rPr>
          <w:rFonts w:ascii="Times New Roman" w:eastAsia="Times New Roman" w:hAnsi="Times New Roman" w:cs="Times New Roman"/>
          <w:sz w:val="24"/>
          <w:szCs w:val="24"/>
        </w:rPr>
        <w:t xml:space="preserve">priėmė sprendimą – pretenziją </w:t>
      </w:r>
      <w:r w:rsidR="00DC2AB7" w:rsidRPr="00550368">
        <w:rPr>
          <w:rFonts w:ascii="Times New Roman" w:eastAsia="Times New Roman" w:hAnsi="Times New Roman" w:cs="Times New Roman"/>
          <w:sz w:val="24"/>
          <w:szCs w:val="24"/>
        </w:rPr>
        <w:t>atmesti kaip nepagrįstą.</w:t>
      </w:r>
    </w:p>
    <w:p w14:paraId="37C6AE72" w14:textId="77777777" w:rsidR="00677AD2" w:rsidRPr="00550368" w:rsidRDefault="00677AD2" w:rsidP="00677AD2">
      <w:pPr>
        <w:spacing w:after="0" w:line="240" w:lineRule="auto"/>
        <w:ind w:firstLine="709"/>
        <w:jc w:val="both"/>
        <w:rPr>
          <w:rFonts w:ascii="Times New Roman" w:eastAsia="Times New Roman" w:hAnsi="Times New Roman" w:cs="Times New Roman"/>
          <w:b/>
          <w:bCs/>
          <w:sz w:val="24"/>
          <w:szCs w:val="24"/>
        </w:rPr>
      </w:pPr>
    </w:p>
    <w:p w14:paraId="5C1F2B52" w14:textId="77777777" w:rsidR="00677AD2" w:rsidRPr="00550368" w:rsidRDefault="00677AD2" w:rsidP="00677AD2">
      <w:pPr>
        <w:numPr>
          <w:ilvl w:val="0"/>
          <w:numId w:val="11"/>
        </w:numPr>
        <w:pBdr>
          <w:top w:val="nil"/>
          <w:left w:val="nil"/>
          <w:bottom w:val="nil"/>
          <w:right w:val="nil"/>
          <w:between w:val="nil"/>
          <w:bar w:val="nil"/>
        </w:pBdr>
        <w:spacing w:after="0" w:line="240" w:lineRule="auto"/>
        <w:contextualSpacing/>
        <w:jc w:val="center"/>
        <w:rPr>
          <w:rFonts w:ascii="Times New Roman" w:eastAsia="Times New Roman" w:hAnsi="Times New Roman" w:cs="Times New Roman"/>
          <w:b/>
          <w:sz w:val="24"/>
          <w:szCs w:val="24"/>
          <w:bdr w:val="nil"/>
        </w:rPr>
      </w:pPr>
      <w:r w:rsidRPr="00550368">
        <w:rPr>
          <w:rFonts w:ascii="Times New Roman" w:eastAsia="Times New Roman" w:hAnsi="Times New Roman" w:cs="Times New Roman"/>
          <w:b/>
          <w:sz w:val="24"/>
          <w:szCs w:val="24"/>
          <w:bdr w:val="nil"/>
        </w:rPr>
        <w:t>Tiekėjo Pretenzijoje pateikti prašymai ir nurodyti argumentai</w:t>
      </w:r>
    </w:p>
    <w:p w14:paraId="32CDD5D0" w14:textId="77777777" w:rsidR="00677AD2" w:rsidRPr="00550368" w:rsidRDefault="00677AD2" w:rsidP="00677AD2">
      <w:pPr>
        <w:pBdr>
          <w:top w:val="nil"/>
          <w:left w:val="nil"/>
          <w:bottom w:val="nil"/>
          <w:right w:val="nil"/>
          <w:between w:val="nil"/>
          <w:bar w:val="nil"/>
        </w:pBdr>
        <w:spacing w:after="0" w:line="240" w:lineRule="auto"/>
        <w:ind w:left="1080"/>
        <w:contextualSpacing/>
        <w:rPr>
          <w:rFonts w:ascii="Times New Roman" w:eastAsia="Times New Roman" w:hAnsi="Times New Roman" w:cs="Times New Roman"/>
          <w:b/>
          <w:sz w:val="24"/>
          <w:szCs w:val="24"/>
          <w:bdr w:val="nil"/>
        </w:rPr>
      </w:pPr>
    </w:p>
    <w:p w14:paraId="1D904B0E" w14:textId="66DB4D9B" w:rsidR="00E530DA" w:rsidRPr="00B43BC4" w:rsidRDefault="00E530DA" w:rsidP="00E530DA">
      <w:pPr>
        <w:pBdr>
          <w:top w:val="nil"/>
          <w:left w:val="nil"/>
          <w:bottom w:val="nil"/>
          <w:right w:val="nil"/>
          <w:between w:val="nil"/>
          <w:bar w:val="nil"/>
        </w:pBdr>
        <w:tabs>
          <w:tab w:val="left" w:pos="851"/>
          <w:tab w:val="left" w:pos="993"/>
        </w:tabs>
        <w:spacing w:after="0" w:line="240" w:lineRule="auto"/>
        <w:ind w:firstLine="720"/>
        <w:jc w:val="both"/>
        <w:rPr>
          <w:rFonts w:ascii="Times New Roman" w:eastAsia="Times New Roman" w:hAnsi="Times New Roman" w:cs="Times New Roman"/>
          <w:sz w:val="24"/>
          <w:szCs w:val="24"/>
          <w:bdr w:val="nil"/>
        </w:rPr>
      </w:pPr>
      <w:r w:rsidRPr="00B43BC4">
        <w:rPr>
          <w:rFonts w:ascii="Times New Roman" w:eastAsia="Times New Roman" w:hAnsi="Times New Roman" w:cs="Times New Roman"/>
          <w:sz w:val="24"/>
          <w:szCs w:val="24"/>
          <w:bdr w:val="nil"/>
        </w:rPr>
        <w:t>1.</w:t>
      </w:r>
      <w:r w:rsidRPr="00B43BC4">
        <w:rPr>
          <w:rFonts w:ascii="Times New Roman" w:eastAsia="Times New Roman" w:hAnsi="Times New Roman" w:cs="Times New Roman"/>
          <w:sz w:val="24"/>
          <w:szCs w:val="24"/>
          <w:bdr w:val="nil"/>
        </w:rPr>
        <w:tab/>
        <w:t>Iš pareikštos Pretenzijos matyti, kad Tiekėjas ginčija</w:t>
      </w:r>
      <w:r w:rsidR="0093600D" w:rsidRPr="00B43BC4">
        <w:rPr>
          <w:rFonts w:ascii="Times New Roman" w:eastAsia="Times New Roman" w:hAnsi="Times New Roman" w:cs="Times New Roman"/>
          <w:sz w:val="24"/>
          <w:szCs w:val="24"/>
          <w:bdr w:val="nil"/>
        </w:rPr>
        <w:t xml:space="preserve"> </w:t>
      </w:r>
      <w:r w:rsidR="00F3724C" w:rsidRPr="00B43BC4">
        <w:rPr>
          <w:rFonts w:ascii="Times New Roman" w:eastAsia="Calibri" w:hAnsi="Times New Roman" w:cs="Times New Roman"/>
          <w:sz w:val="24"/>
          <w:szCs w:val="24"/>
        </w:rPr>
        <w:t>p</w:t>
      </w:r>
      <w:r w:rsidR="009A656E" w:rsidRPr="00B43BC4">
        <w:rPr>
          <w:rFonts w:ascii="Times New Roman" w:eastAsia="Calibri" w:hAnsi="Times New Roman" w:cs="Times New Roman"/>
          <w:sz w:val="24"/>
          <w:szCs w:val="24"/>
        </w:rPr>
        <w:t xml:space="preserve">irkimo sąlygų 6 priede „Kokybės kriterijai ir jų vertinimas“ nustatytus ekonominio naudingumo </w:t>
      </w:r>
      <w:r w:rsidR="00E66779" w:rsidRPr="00B43BC4">
        <w:rPr>
          <w:rFonts w:ascii="Times New Roman" w:eastAsia="Calibri" w:hAnsi="Times New Roman" w:cs="Times New Roman"/>
          <w:sz w:val="24"/>
          <w:szCs w:val="24"/>
        </w:rPr>
        <w:t xml:space="preserve">vertinimo </w:t>
      </w:r>
      <w:r w:rsidR="009A656E" w:rsidRPr="00B43BC4">
        <w:rPr>
          <w:rFonts w:ascii="Times New Roman" w:eastAsia="Calibri" w:hAnsi="Times New Roman" w:cs="Times New Roman"/>
          <w:sz w:val="24"/>
          <w:szCs w:val="24"/>
        </w:rPr>
        <w:t>kriterijus</w:t>
      </w:r>
      <w:r w:rsidRPr="00B43BC4">
        <w:rPr>
          <w:rFonts w:ascii="Times New Roman" w:eastAsia="Times New Roman" w:hAnsi="Times New Roman" w:cs="Times New Roman"/>
          <w:sz w:val="24"/>
          <w:szCs w:val="24"/>
          <w:bdr w:val="nil"/>
        </w:rPr>
        <w:t>.</w:t>
      </w:r>
    </w:p>
    <w:p w14:paraId="4116599A" w14:textId="0A472822" w:rsidR="005967F7" w:rsidRPr="00F17D61" w:rsidRDefault="00E530DA" w:rsidP="00F17D6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rPr>
      </w:pPr>
      <w:r w:rsidRPr="00B43BC4">
        <w:rPr>
          <w:rFonts w:ascii="Times New Roman" w:eastAsia="Times New Roman" w:hAnsi="Times New Roman" w:cs="Times New Roman"/>
          <w:sz w:val="24"/>
          <w:szCs w:val="24"/>
          <w:bdr w:val="nil"/>
        </w:rPr>
        <w:t>2. Tiekėjas Pretenzijoje prašo</w:t>
      </w:r>
      <w:r w:rsidR="00F3724C" w:rsidRPr="00B43BC4">
        <w:rPr>
          <w:rFonts w:ascii="Times New Roman" w:eastAsia="Times New Roman" w:hAnsi="Times New Roman" w:cs="Times New Roman"/>
          <w:sz w:val="24"/>
          <w:szCs w:val="24"/>
          <w:bdr w:val="nil"/>
        </w:rPr>
        <w:t xml:space="preserve"> „</w:t>
      </w:r>
      <w:r w:rsidR="00F3724C" w:rsidRPr="00F17D61">
        <w:rPr>
          <w:rFonts w:ascii="Times New Roman" w:eastAsia="Times New Roman" w:hAnsi="Times New Roman" w:cs="Times New Roman"/>
          <w:sz w:val="24"/>
          <w:szCs w:val="24"/>
          <w:bdr w:val="nil"/>
        </w:rPr>
        <w:t>vadovautis viešųjų pirkimų lygių galimybių principu: „Lygios galimybės tiekėjams – tiekėjams turi būti sudarytos vienodos galimybės konkuruoti, užtikrinant, kad nėra diskriminacinių sąlygų ar reikalavimų, kurie teiktų privilegijas tam tikriems dalyviams“ ir panaikinti perteklinius reikalavimus.</w:t>
      </w:r>
      <w:r w:rsidR="00F3724C" w:rsidRPr="00B43BC4">
        <w:rPr>
          <w:rFonts w:ascii="Times New Roman" w:eastAsia="Times New Roman" w:hAnsi="Times New Roman" w:cs="Times New Roman"/>
          <w:sz w:val="24"/>
          <w:szCs w:val="24"/>
          <w:bdr w:val="nil"/>
        </w:rPr>
        <w:t>“</w:t>
      </w:r>
      <w:r w:rsidR="00F3724C" w:rsidRPr="00B14310">
        <w:rPr>
          <w:rFonts w:ascii="Times New Roman" w:eastAsia="Times New Roman" w:hAnsi="Times New Roman" w:cs="Times New Roman"/>
          <w:sz w:val="24"/>
          <w:szCs w:val="24"/>
          <w:bdr w:val="nil"/>
        </w:rPr>
        <w:t>.</w:t>
      </w:r>
    </w:p>
    <w:p w14:paraId="5B8399E0" w14:textId="77777777" w:rsidR="009A656E" w:rsidRPr="00B43BC4" w:rsidRDefault="009A656E" w:rsidP="00E530DA">
      <w:pPr>
        <w:tabs>
          <w:tab w:val="left" w:pos="1134"/>
        </w:tabs>
        <w:spacing w:after="0" w:line="240" w:lineRule="auto"/>
        <w:ind w:firstLine="720"/>
        <w:jc w:val="both"/>
        <w:rPr>
          <w:rFonts w:ascii="Times New Roman" w:eastAsia="Times New Roman" w:hAnsi="Times New Roman" w:cs="Times New Roman"/>
          <w:sz w:val="24"/>
          <w:szCs w:val="24"/>
          <w:bdr w:val="nil"/>
        </w:rPr>
      </w:pPr>
    </w:p>
    <w:p w14:paraId="699212D2" w14:textId="063D286D" w:rsidR="00F3724C" w:rsidRPr="00B43BC4" w:rsidRDefault="009C032A" w:rsidP="00E530DA">
      <w:pPr>
        <w:tabs>
          <w:tab w:val="left" w:pos="1134"/>
        </w:tabs>
        <w:spacing w:after="0" w:line="240" w:lineRule="auto"/>
        <w:ind w:firstLine="720"/>
        <w:jc w:val="both"/>
        <w:rPr>
          <w:rFonts w:ascii="Times New Roman" w:eastAsia="Times New Roman" w:hAnsi="Times New Roman" w:cs="Times New Roman"/>
          <w:sz w:val="24"/>
          <w:szCs w:val="24"/>
          <w:bdr w:val="nil"/>
        </w:rPr>
      </w:pPr>
      <w:r w:rsidRPr="00B43BC4">
        <w:rPr>
          <w:rFonts w:ascii="Times New Roman" w:eastAsia="Times New Roman" w:hAnsi="Times New Roman" w:cs="Times New Roman"/>
          <w:sz w:val="24"/>
          <w:szCs w:val="24"/>
          <w:bdr w:val="nil"/>
        </w:rPr>
        <w:t xml:space="preserve">3. </w:t>
      </w:r>
      <w:r w:rsidR="00E530DA" w:rsidRPr="00B43BC4">
        <w:rPr>
          <w:rFonts w:ascii="Times New Roman" w:eastAsia="Times New Roman" w:hAnsi="Times New Roman" w:cs="Times New Roman"/>
          <w:sz w:val="24"/>
          <w:szCs w:val="24"/>
          <w:bdr w:val="nil"/>
        </w:rPr>
        <w:t>Dėl</w:t>
      </w:r>
      <w:r w:rsidR="00F3724C" w:rsidRPr="00B43BC4">
        <w:rPr>
          <w:rFonts w:ascii="Times New Roman" w:eastAsia="Times New Roman" w:hAnsi="Times New Roman" w:cs="Times New Roman"/>
          <w:sz w:val="24"/>
          <w:szCs w:val="24"/>
          <w:bdr w:val="nil"/>
        </w:rPr>
        <w:t xml:space="preserve"> 2 punkte </w:t>
      </w:r>
      <w:r w:rsidR="00F3724C" w:rsidRPr="00B43BC4">
        <w:rPr>
          <w:rFonts w:ascii="Times New Roman" w:eastAsia="Times New Roman" w:hAnsi="Times New Roman" w:cs="Times New Roman"/>
          <w:sz w:val="24"/>
          <w:szCs w:val="24"/>
        </w:rPr>
        <w:t>pateikto prašymo Tiekėjas nurodo, kad:</w:t>
      </w:r>
      <w:r w:rsidR="00E530DA" w:rsidRPr="00B43BC4">
        <w:rPr>
          <w:rFonts w:ascii="Times New Roman" w:eastAsia="Times New Roman" w:hAnsi="Times New Roman" w:cs="Times New Roman"/>
          <w:sz w:val="24"/>
          <w:szCs w:val="24"/>
          <w:bdr w:val="nil"/>
        </w:rPr>
        <w:t xml:space="preserve"> </w:t>
      </w:r>
    </w:p>
    <w:p w14:paraId="1178481B" w14:textId="656A12C3" w:rsidR="00E530DA" w:rsidRPr="00B43BC4" w:rsidRDefault="009A656E" w:rsidP="00E530DA">
      <w:pPr>
        <w:tabs>
          <w:tab w:val="left" w:pos="1134"/>
        </w:tabs>
        <w:spacing w:after="0" w:line="240" w:lineRule="auto"/>
        <w:ind w:firstLine="720"/>
        <w:jc w:val="both"/>
        <w:rPr>
          <w:rFonts w:ascii="Times New Roman" w:eastAsia="Times New Roman" w:hAnsi="Times New Roman" w:cs="Times New Roman"/>
          <w:i/>
          <w:sz w:val="24"/>
          <w:szCs w:val="24"/>
          <w:bdr w:val="nil"/>
        </w:rPr>
      </w:pPr>
      <w:r w:rsidRPr="00B43BC4">
        <w:rPr>
          <w:rFonts w:ascii="Times New Roman" w:eastAsia="Times New Roman" w:hAnsi="Times New Roman" w:cs="Times New Roman"/>
          <w:sz w:val="24"/>
          <w:szCs w:val="24"/>
          <w:bdr w:val="nil"/>
        </w:rPr>
        <w:t>„</w:t>
      </w:r>
      <w:r w:rsidR="00F3724C" w:rsidRPr="00B43BC4">
        <w:rPr>
          <w:rFonts w:ascii="Times New Roman" w:eastAsia="Times New Roman" w:hAnsi="Times New Roman" w:cs="Times New Roman"/>
          <w:sz w:val="24"/>
          <w:szCs w:val="24"/>
          <w:bdr w:val="nil"/>
        </w:rPr>
        <w:t xml:space="preserve"> </w:t>
      </w:r>
      <w:r w:rsidR="00F3724C" w:rsidRPr="00F17D61">
        <w:rPr>
          <w:rFonts w:ascii="Times New Roman" w:hAnsi="Times New Roman" w:cs="Times New Roman"/>
          <w:sz w:val="24"/>
          <w:szCs w:val="24"/>
        </w:rPr>
        <w:t>Dėl T1.1 kriterijaus:“ „</w:t>
      </w:r>
      <w:r w:rsidRPr="00B43BC4">
        <w:rPr>
          <w:rFonts w:ascii="Times New Roman" w:eastAsia="Times New Roman" w:hAnsi="Times New Roman" w:cs="Times New Roman"/>
          <w:i/>
          <w:sz w:val="24"/>
          <w:szCs w:val="24"/>
          <w:bdr w:val="nil"/>
        </w:rPr>
        <w:t xml:space="preserve">Vaizdo procesoriaus. Šviesos šaltinis 4 ir daugiau LED </w:t>
      </w:r>
      <w:r w:rsidR="00B100B8">
        <w:rPr>
          <w:rFonts w:ascii="Times New Roman" w:eastAsia="Times New Roman" w:hAnsi="Times New Roman" w:cs="Times New Roman"/>
          <w:i/>
          <w:sz w:val="24"/>
          <w:szCs w:val="24"/>
          <w:bdr w:val="nil"/>
        </w:rPr>
        <w:t xml:space="preserve">(angl. </w:t>
      </w:r>
      <w:r w:rsidR="00B100B8" w:rsidRPr="00B100B8">
        <w:rPr>
          <w:rFonts w:ascii="Times New Roman" w:eastAsia="Times New Roman" w:hAnsi="Times New Roman" w:cs="Times New Roman"/>
          <w:i/>
          <w:sz w:val="24"/>
          <w:szCs w:val="24"/>
          <w:bdr w:val="nil"/>
        </w:rPr>
        <w:t>Light-emitting diode</w:t>
      </w:r>
      <w:r w:rsidR="00B100B8">
        <w:rPr>
          <w:rFonts w:ascii="Times New Roman" w:eastAsia="Times New Roman" w:hAnsi="Times New Roman" w:cs="Times New Roman"/>
          <w:i/>
          <w:sz w:val="24"/>
          <w:szCs w:val="24"/>
          <w:bdr w:val="nil"/>
        </w:rPr>
        <w:t xml:space="preserve">) </w:t>
      </w:r>
      <w:r w:rsidRPr="00B43BC4">
        <w:rPr>
          <w:rFonts w:ascii="Times New Roman" w:eastAsia="Times New Roman" w:hAnsi="Times New Roman" w:cs="Times New Roman"/>
          <w:i/>
          <w:sz w:val="24"/>
          <w:szCs w:val="24"/>
          <w:bdr w:val="nil"/>
        </w:rPr>
        <w:t>lempos</w:t>
      </w:r>
      <w:r w:rsidRPr="00B14310">
        <w:rPr>
          <w:rFonts w:ascii="Times New Roman" w:eastAsia="Times New Roman" w:hAnsi="Times New Roman" w:cs="Times New Roman"/>
          <w:sz w:val="24"/>
          <w:szCs w:val="24"/>
          <w:bdr w:val="nil"/>
        </w:rPr>
        <w:t xml:space="preserve">“ tiekėjas argumentuoja, kad </w:t>
      </w:r>
      <w:r w:rsidR="00E66779" w:rsidRPr="00B43BC4">
        <w:rPr>
          <w:rFonts w:ascii="Times New Roman" w:eastAsia="Times New Roman" w:hAnsi="Times New Roman" w:cs="Times New Roman"/>
          <w:sz w:val="24"/>
          <w:szCs w:val="24"/>
          <w:bdr w:val="nil"/>
        </w:rPr>
        <w:t>„</w:t>
      </w:r>
      <w:r w:rsidRPr="00B43BC4">
        <w:rPr>
          <w:rFonts w:ascii="Times New Roman" w:eastAsia="Times New Roman" w:hAnsi="Times New Roman" w:cs="Times New Roman"/>
          <w:i/>
          <w:sz w:val="24"/>
          <w:szCs w:val="24"/>
          <w:bdr w:val="nil"/>
        </w:rPr>
        <w:t>aklas „daugiau yra geriau“ pricipo taikymas nėra tinkamas nurodant ekonominio vertinimo kriterijus. Šiuo atveju mažesnis lempų skaičius gali turėti pranašumą, nes tai visą šviesos šaltinio sistemą daro technologiškai mažiau sudėtingą, kas taip pat gali lemti mažesnę gedimo tikimybę ir remonto kainą. 5 LED lempų šviesos šaltinį yra sudėtingiau pagaminti, procesas reikalauja daugiau energijos ir medžiagų išteklių, o tai kertasi su LR žaliuoju kursu. PO turėtų nurodyti kokį rezultatą šviesos šaltinio lempa/lempos turėtų pasiekti</w:t>
      </w:r>
      <w:r w:rsidRPr="00B43BC4">
        <w:rPr>
          <w:rFonts w:ascii="Times New Roman" w:eastAsia="Times New Roman" w:hAnsi="Times New Roman" w:cs="Times New Roman"/>
          <w:sz w:val="24"/>
          <w:szCs w:val="24"/>
          <w:bdr w:val="nil"/>
        </w:rPr>
        <w:t xml:space="preserve"> </w:t>
      </w:r>
      <w:r w:rsidRPr="00B43BC4">
        <w:rPr>
          <w:rFonts w:ascii="Times New Roman" w:eastAsia="Times New Roman" w:hAnsi="Times New Roman" w:cs="Times New Roman"/>
          <w:i/>
          <w:sz w:val="24"/>
          <w:szCs w:val="24"/>
          <w:bdr w:val="nil"/>
        </w:rPr>
        <w:t>bei kokią pridėtinę vertę suteikia. Nurodytas lempų kiekis nelemia šviesos šaltinio efektyvumo.</w:t>
      </w:r>
      <w:r w:rsidR="00540B87" w:rsidRPr="00B43BC4">
        <w:rPr>
          <w:rFonts w:ascii="Times New Roman" w:eastAsia="Arial Unicode MS" w:hAnsi="Times New Roman" w:cs="Times New Roman"/>
          <w:i/>
          <w:sz w:val="24"/>
          <w:szCs w:val="24"/>
          <w:bdr w:val="nil"/>
        </w:rPr>
        <w:t>“</w:t>
      </w:r>
      <w:r w:rsidR="00E530DA" w:rsidRPr="00B43BC4">
        <w:rPr>
          <w:rFonts w:ascii="Times New Roman" w:eastAsia="Arial Unicode MS" w:hAnsi="Times New Roman" w:cs="Times New Roman"/>
          <w:i/>
          <w:sz w:val="24"/>
          <w:szCs w:val="24"/>
          <w:bdr w:val="nil"/>
        </w:rPr>
        <w:t>.</w:t>
      </w:r>
    </w:p>
    <w:p w14:paraId="0B818974" w14:textId="1DC8E44D" w:rsidR="009C032A" w:rsidRPr="00B43BC4" w:rsidRDefault="00F3724C" w:rsidP="009C032A">
      <w:pPr>
        <w:widowControl w:val="0"/>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bdr w:val="nil"/>
        </w:rPr>
      </w:pPr>
      <w:r w:rsidRPr="00B43BC4">
        <w:rPr>
          <w:rFonts w:ascii="Times New Roman" w:eastAsia="Times New Roman" w:hAnsi="Times New Roman" w:cs="Times New Roman"/>
          <w:color w:val="000000"/>
          <w:sz w:val="24"/>
          <w:szCs w:val="24"/>
          <w:bdr w:val="nil"/>
        </w:rPr>
        <w:t>„</w:t>
      </w:r>
      <w:r w:rsidR="009C032A" w:rsidRPr="00B43BC4">
        <w:rPr>
          <w:rFonts w:ascii="Times New Roman" w:eastAsia="Times New Roman" w:hAnsi="Times New Roman" w:cs="Times New Roman"/>
          <w:color w:val="000000"/>
          <w:sz w:val="24"/>
          <w:szCs w:val="24"/>
          <w:bdr w:val="nil"/>
        </w:rPr>
        <w:t>Dėl T1.4 kriterijaus: „</w:t>
      </w:r>
      <w:r w:rsidR="009C032A" w:rsidRPr="00F17D61">
        <w:rPr>
          <w:rFonts w:ascii="Times New Roman" w:eastAsia="Times New Roman" w:hAnsi="Times New Roman" w:cs="Times New Roman"/>
          <w:i/>
          <w:color w:val="000000"/>
          <w:sz w:val="24"/>
          <w:szCs w:val="24"/>
          <w:bdr w:val="nil"/>
        </w:rPr>
        <w:t>Prietaiso valdymo kalba lietuvių“</w:t>
      </w:r>
      <w:r w:rsidR="009C032A" w:rsidRPr="00B43BC4">
        <w:rPr>
          <w:rFonts w:ascii="Times New Roman" w:eastAsia="Times New Roman" w:hAnsi="Times New Roman" w:cs="Times New Roman"/>
          <w:color w:val="000000"/>
          <w:sz w:val="24"/>
          <w:szCs w:val="24"/>
          <w:bdr w:val="nil"/>
        </w:rPr>
        <w:t xml:space="preserve"> </w:t>
      </w:r>
      <w:r w:rsidRPr="00B14310">
        <w:rPr>
          <w:rFonts w:ascii="Times New Roman" w:eastAsia="Times New Roman" w:hAnsi="Times New Roman" w:cs="Times New Roman"/>
          <w:color w:val="000000"/>
          <w:sz w:val="24"/>
          <w:szCs w:val="24"/>
          <w:bdr w:val="nil"/>
        </w:rPr>
        <w:t>T</w:t>
      </w:r>
      <w:r w:rsidR="009C032A" w:rsidRPr="00B43BC4">
        <w:rPr>
          <w:rFonts w:ascii="Times New Roman" w:eastAsia="Times New Roman" w:hAnsi="Times New Roman" w:cs="Times New Roman"/>
          <w:color w:val="000000"/>
          <w:sz w:val="24"/>
          <w:szCs w:val="24"/>
          <w:bdr w:val="nil"/>
        </w:rPr>
        <w:t xml:space="preserve">iekėjas </w:t>
      </w:r>
      <w:r w:rsidR="009C032A" w:rsidRPr="00B43BC4">
        <w:rPr>
          <w:rFonts w:ascii="Times New Roman" w:eastAsia="Times New Roman" w:hAnsi="Times New Roman" w:cs="Times New Roman"/>
          <w:i/>
          <w:color w:val="000000"/>
          <w:sz w:val="24"/>
          <w:szCs w:val="24"/>
          <w:bdr w:val="nil"/>
        </w:rPr>
        <w:t>atlik</w:t>
      </w:r>
      <w:r w:rsidRPr="00B43BC4">
        <w:rPr>
          <w:rFonts w:ascii="Times New Roman" w:eastAsia="Times New Roman" w:hAnsi="Times New Roman" w:cs="Times New Roman"/>
          <w:i/>
          <w:color w:val="000000"/>
          <w:sz w:val="24"/>
          <w:szCs w:val="24"/>
          <w:bdr w:val="nil"/>
        </w:rPr>
        <w:t>o</w:t>
      </w:r>
      <w:r w:rsidR="009C032A" w:rsidRPr="00B43BC4">
        <w:rPr>
          <w:rFonts w:ascii="Times New Roman" w:eastAsia="Times New Roman" w:hAnsi="Times New Roman" w:cs="Times New Roman"/>
          <w:i/>
          <w:color w:val="000000"/>
          <w:sz w:val="24"/>
          <w:szCs w:val="24"/>
          <w:bdr w:val="nil"/>
        </w:rPr>
        <w:t xml:space="preserve"> skaičiavimų simuliaciją, kurios metu paaiškėjo, kad tiekėjo siūloma endoskopinė įranga turi būti bent 30% pigesnė už </w:t>
      </w:r>
      <w:r w:rsidR="00661BD3">
        <w:rPr>
          <w:rFonts w:ascii="Times New Roman" w:eastAsia="Times New Roman" w:hAnsi="Times New Roman" w:cs="Times New Roman"/>
          <w:i/>
          <w:color w:val="000000"/>
          <w:sz w:val="24"/>
          <w:szCs w:val="24"/>
          <w:bdr w:val="nil"/>
        </w:rPr>
        <w:t>kitą įrangą</w:t>
      </w:r>
      <w:r w:rsidR="009C032A" w:rsidRPr="00B43BC4">
        <w:rPr>
          <w:rFonts w:ascii="Times New Roman" w:eastAsia="Times New Roman" w:hAnsi="Times New Roman" w:cs="Times New Roman"/>
          <w:i/>
          <w:color w:val="000000"/>
          <w:sz w:val="24"/>
          <w:szCs w:val="24"/>
          <w:bdr w:val="nil"/>
        </w:rPr>
        <w:t xml:space="preserve">. PO skirdama balus už techninius pranašumus turi įvertinti jų reikalingumą ir vertę pinigine išraiška. Už lietuvių kalbą prietaiso valdymo sistemoje (p. 1.2.11. kriterijus </w:t>
      </w:r>
      <w:r w:rsidR="00E62B35" w:rsidRPr="00B43BC4">
        <w:rPr>
          <w:rFonts w:ascii="Times New Roman" w:eastAsia="Times New Roman" w:hAnsi="Times New Roman" w:cs="Times New Roman"/>
          <w:i/>
          <w:color w:val="000000"/>
          <w:sz w:val="24"/>
          <w:szCs w:val="24"/>
          <w:bdr w:val="nil"/>
        </w:rPr>
        <w:t>–</w:t>
      </w:r>
      <w:r w:rsidR="009C032A" w:rsidRPr="00B43BC4">
        <w:rPr>
          <w:rFonts w:ascii="Times New Roman" w:eastAsia="Times New Roman" w:hAnsi="Times New Roman" w:cs="Times New Roman"/>
          <w:i/>
          <w:color w:val="000000"/>
          <w:sz w:val="24"/>
          <w:szCs w:val="24"/>
          <w:bdr w:val="nil"/>
        </w:rPr>
        <w:t xml:space="preserve"> skiriami 28 balai), atsižvelgiant į tai, kad visos sistemos vidutinė kaina rinkoje viršija 110.000,00 Eur, PO turės sumokėti virš 30.000,00 Eur. Pateikiame Viešųjų pirkimų tarnybos (toliau – VPT) 2024-11-07 rašte Nr. 4S- 1503 (7.4Mr) nurodytą išvadą dėl reikalavimo „prietaiso valdymo kalba </w:t>
      </w:r>
      <w:r w:rsidR="00E62B35" w:rsidRPr="00B43BC4">
        <w:rPr>
          <w:rFonts w:ascii="Times New Roman" w:eastAsia="Times New Roman" w:hAnsi="Times New Roman" w:cs="Times New Roman"/>
          <w:i/>
          <w:color w:val="000000"/>
          <w:sz w:val="24"/>
          <w:szCs w:val="24"/>
          <w:bdr w:val="nil"/>
        </w:rPr>
        <w:t>–</w:t>
      </w:r>
      <w:r w:rsidR="009C032A" w:rsidRPr="00B43BC4">
        <w:rPr>
          <w:rFonts w:ascii="Times New Roman" w:eastAsia="Times New Roman" w:hAnsi="Times New Roman" w:cs="Times New Roman"/>
          <w:i/>
          <w:color w:val="000000"/>
          <w:sz w:val="24"/>
          <w:szCs w:val="24"/>
          <w:bdr w:val="nil"/>
        </w:rPr>
        <w:t xml:space="preserve"> lietuvių“: „Vadinasi, darytina išvada, kad kai/jei medicinos personalas yra apmokytas ir supažindintas su įrangos veikimu bei tinkamai parengtas, taip pat yra pateikta  informacija apie prietaiso tinkamą naudojimą, priežiūrą (naudojimo instrukcija) valstybine kalba, prietaiso valdymo kalba yra mažiau reikšminga. Be to, įprasta, kad daugelis medicinos prietaisų turi intuityvius simbolius ir standartizuotas piktogramas, o pats tyrimas atliekamas laikantis tam tikro tyrimo standarto. Todėl Techninės specifikacijoje 1.2.9 punkte nustatytas reikalavimas prietaiso valdymo kalbai („Lietuvių“) laikytinas pertekliniu, o Perkančiosios organizacijos paaiškinimas dėl tokios sąlygos būtinumo objektyvia būtinybe nepagrįstas”.</w:t>
      </w:r>
    </w:p>
    <w:p w14:paraId="75DB8DD6" w14:textId="77777777" w:rsidR="00131DEC" w:rsidRPr="00B43BC4" w:rsidRDefault="00131DEC" w:rsidP="0009079B">
      <w:pPr>
        <w:tabs>
          <w:tab w:val="left" w:pos="1708"/>
        </w:tabs>
        <w:spacing w:after="0" w:line="240" w:lineRule="auto"/>
        <w:jc w:val="both"/>
        <w:rPr>
          <w:rFonts w:ascii="Times New Roman" w:eastAsia="Arial Unicode MS" w:hAnsi="Times New Roman" w:cs="Times New Roman"/>
          <w:color w:val="000000"/>
          <w:sz w:val="24"/>
          <w:szCs w:val="24"/>
          <w:bdr w:val="nil"/>
        </w:rPr>
      </w:pPr>
    </w:p>
    <w:p w14:paraId="02DD37B1" w14:textId="77777777" w:rsidR="00677AD2" w:rsidRPr="00B43BC4" w:rsidRDefault="00677AD2" w:rsidP="00677AD2">
      <w:pPr>
        <w:pBdr>
          <w:top w:val="nil"/>
          <w:left w:val="nil"/>
          <w:bottom w:val="nil"/>
          <w:right w:val="nil"/>
          <w:between w:val="nil"/>
          <w:bar w:val="nil"/>
        </w:pBdr>
        <w:spacing w:after="0" w:line="240" w:lineRule="auto"/>
        <w:jc w:val="center"/>
        <w:rPr>
          <w:rFonts w:ascii="Times New Roman" w:eastAsia="Times New Roman" w:hAnsi="Times New Roman" w:cs="Times New Roman"/>
          <w:b/>
          <w:sz w:val="24"/>
          <w:szCs w:val="24"/>
          <w:bdr w:val="nil"/>
        </w:rPr>
      </w:pPr>
      <w:r w:rsidRPr="00B43BC4">
        <w:rPr>
          <w:rFonts w:ascii="Times New Roman" w:eastAsia="Times New Roman" w:hAnsi="Times New Roman" w:cs="Times New Roman"/>
          <w:b/>
          <w:sz w:val="24"/>
          <w:szCs w:val="24"/>
          <w:bdr w:val="nil"/>
        </w:rPr>
        <w:t xml:space="preserve">II. </w:t>
      </w:r>
      <w:r w:rsidR="00843D08" w:rsidRPr="00B43BC4">
        <w:rPr>
          <w:rFonts w:ascii="Times New Roman" w:eastAsia="Times New Roman" w:hAnsi="Times New Roman" w:cs="Times New Roman"/>
          <w:b/>
          <w:sz w:val="24"/>
          <w:szCs w:val="24"/>
          <w:bdr w:val="nil"/>
        </w:rPr>
        <w:t>Viešojo pirkimo</w:t>
      </w:r>
      <w:r w:rsidRPr="00B43BC4">
        <w:rPr>
          <w:rFonts w:ascii="Times New Roman" w:eastAsia="Times New Roman" w:hAnsi="Times New Roman" w:cs="Times New Roman"/>
          <w:b/>
          <w:sz w:val="24"/>
          <w:szCs w:val="24"/>
          <w:bdr w:val="nil"/>
        </w:rPr>
        <w:t xml:space="preserve"> komisijos vertinimas </w:t>
      </w:r>
    </w:p>
    <w:p w14:paraId="7BAE38F8" w14:textId="77777777" w:rsidR="00677AD2" w:rsidRPr="00B43BC4" w:rsidRDefault="00677AD2" w:rsidP="00677AD2">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24"/>
          <w:szCs w:val="24"/>
          <w:bdr w:val="nil"/>
        </w:rPr>
      </w:pPr>
    </w:p>
    <w:p w14:paraId="71732913" w14:textId="15FBF993" w:rsidR="00E530DA" w:rsidRPr="00B43BC4" w:rsidRDefault="009C032A" w:rsidP="00F17D61">
      <w:pPr>
        <w:tabs>
          <w:tab w:val="left" w:pos="709"/>
        </w:tabs>
        <w:spacing w:after="0" w:line="240" w:lineRule="auto"/>
        <w:ind w:firstLine="709"/>
        <w:jc w:val="both"/>
        <w:rPr>
          <w:rFonts w:ascii="Times New Roman" w:eastAsia="Arial Unicode MS" w:hAnsi="Times New Roman" w:cs="Times New Roman"/>
          <w:sz w:val="24"/>
          <w:szCs w:val="24"/>
          <w:u w:val="single"/>
          <w:bdr w:val="nil"/>
        </w:rPr>
      </w:pPr>
      <w:r w:rsidRPr="00B43BC4">
        <w:rPr>
          <w:rFonts w:ascii="Times New Roman" w:eastAsia="Times New Roman" w:hAnsi="Times New Roman" w:cs="Times New Roman"/>
          <w:sz w:val="24"/>
          <w:szCs w:val="24"/>
          <w:bdr w:val="nil"/>
        </w:rPr>
        <w:t>5</w:t>
      </w:r>
      <w:r w:rsidR="00E530DA" w:rsidRPr="00B43BC4">
        <w:rPr>
          <w:rFonts w:ascii="Times New Roman" w:eastAsia="Times New Roman" w:hAnsi="Times New Roman" w:cs="Times New Roman"/>
          <w:sz w:val="24"/>
          <w:szCs w:val="24"/>
          <w:bdr w:val="nil"/>
        </w:rPr>
        <w:t>. Vieš</w:t>
      </w:r>
      <w:r w:rsidR="00AE24B8" w:rsidRPr="00B43BC4">
        <w:rPr>
          <w:rFonts w:ascii="Times New Roman" w:eastAsia="Times New Roman" w:hAnsi="Times New Roman" w:cs="Times New Roman"/>
          <w:sz w:val="24"/>
          <w:szCs w:val="24"/>
          <w:bdr w:val="nil"/>
        </w:rPr>
        <w:t>ojo pirkimo</w:t>
      </w:r>
      <w:r w:rsidR="00E530DA" w:rsidRPr="00B43BC4">
        <w:rPr>
          <w:rFonts w:ascii="Times New Roman" w:eastAsia="Times New Roman" w:hAnsi="Times New Roman" w:cs="Times New Roman"/>
          <w:sz w:val="24"/>
          <w:szCs w:val="24"/>
          <w:bdr w:val="nil"/>
        </w:rPr>
        <w:t xml:space="preserve"> komisija, išnagrinėjusi Tiekėjo pateiktą Pretenziją, konstatuoja</w:t>
      </w:r>
      <w:r w:rsidR="002A2446" w:rsidRPr="00B43BC4">
        <w:rPr>
          <w:rFonts w:ascii="Times New Roman" w:eastAsia="Times New Roman" w:hAnsi="Times New Roman" w:cs="Times New Roman"/>
          <w:sz w:val="24"/>
          <w:szCs w:val="24"/>
          <w:u w:val="single"/>
          <w:bdr w:val="nil"/>
        </w:rPr>
        <w:t xml:space="preserve"> d</w:t>
      </w:r>
      <w:r w:rsidR="00E530DA" w:rsidRPr="00B43BC4">
        <w:rPr>
          <w:rFonts w:ascii="Times New Roman" w:eastAsia="Arial Unicode MS" w:hAnsi="Times New Roman" w:cs="Times New Roman"/>
          <w:sz w:val="24"/>
          <w:szCs w:val="24"/>
          <w:u w:val="single"/>
          <w:bdr w:val="nil"/>
        </w:rPr>
        <w:t>ėl 2 punkte pateikto Tiekėjo prašymo ir jį pagrindžiančių argumentų:</w:t>
      </w:r>
    </w:p>
    <w:p w14:paraId="13C26A2D" w14:textId="31B15E47" w:rsidR="002A2446" w:rsidRPr="00B43BC4" w:rsidRDefault="00550368" w:rsidP="00F17D61">
      <w:pPr>
        <w:pStyle w:val="ListParagraph"/>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sz w:val="24"/>
          <w:szCs w:val="24"/>
        </w:rPr>
      </w:pPr>
      <w:r w:rsidRPr="00B43BC4">
        <w:rPr>
          <w:rFonts w:ascii="Times New Roman" w:eastAsia="Times New Roman" w:hAnsi="Times New Roman" w:cs="Times New Roman"/>
          <w:sz w:val="24"/>
          <w:szCs w:val="24"/>
        </w:rPr>
        <w:t xml:space="preserve">Pažymėtina, kad Tiekėjas </w:t>
      </w:r>
      <w:r w:rsidR="002A2446" w:rsidRPr="00B43BC4">
        <w:rPr>
          <w:rFonts w:ascii="Times New Roman" w:eastAsia="Times New Roman" w:hAnsi="Times New Roman" w:cs="Times New Roman"/>
          <w:sz w:val="24"/>
          <w:szCs w:val="24"/>
        </w:rPr>
        <w:t xml:space="preserve">dėl pirkimo sąlygų 6 priede nustatyto </w:t>
      </w:r>
      <w:r w:rsidR="002A2446" w:rsidRPr="00B43BC4">
        <w:rPr>
          <w:rFonts w:ascii="Times New Roman" w:eastAsia="Times New Roman" w:hAnsi="Times New Roman" w:cs="Times New Roman"/>
          <w:i/>
          <w:sz w:val="24"/>
          <w:szCs w:val="24"/>
          <w:bdr w:val="nil"/>
        </w:rPr>
        <w:t xml:space="preserve">T1.1 kriterijaus: „Vaizdo procesoriaus. Šviesos šaltinis 4 ir daugiau LED lempos“ </w:t>
      </w:r>
      <w:r w:rsidRPr="00B43BC4">
        <w:rPr>
          <w:rFonts w:ascii="Times New Roman" w:eastAsia="Times New Roman" w:hAnsi="Times New Roman" w:cs="Times New Roman"/>
          <w:sz w:val="24"/>
          <w:szCs w:val="24"/>
        </w:rPr>
        <w:t xml:space="preserve">nepagrįstai nurodo, kad </w:t>
      </w:r>
      <w:r w:rsidR="002A2446" w:rsidRPr="00B43BC4">
        <w:rPr>
          <w:rFonts w:ascii="Times New Roman" w:eastAsia="Times New Roman" w:hAnsi="Times New Roman" w:cs="Times New Roman"/>
          <w:i/>
          <w:sz w:val="24"/>
          <w:szCs w:val="24"/>
        </w:rPr>
        <w:t xml:space="preserve">„&lt;...&gt; </w:t>
      </w:r>
      <w:r w:rsidR="00C02DD1" w:rsidRPr="00B43BC4">
        <w:rPr>
          <w:rFonts w:ascii="Times New Roman" w:eastAsia="Times New Roman" w:hAnsi="Times New Roman" w:cs="Times New Roman"/>
          <w:i/>
          <w:sz w:val="24"/>
          <w:szCs w:val="24"/>
        </w:rPr>
        <w:t>mažesnis lempų skaičius gali turėti pranašumą, nes tai visą šviesos šaltinio sistemą daro technologiškai mažiau sudėtingą, kas taip pat gali lemti mažesnę gedimo tikimybę ir remonto kainą</w:t>
      </w:r>
      <w:r w:rsidR="002A2446" w:rsidRPr="00B43BC4">
        <w:rPr>
          <w:rFonts w:ascii="Times New Roman" w:eastAsia="Times New Roman" w:hAnsi="Times New Roman" w:cs="Times New Roman"/>
          <w:i/>
          <w:sz w:val="24"/>
          <w:szCs w:val="24"/>
        </w:rPr>
        <w:t>&lt;...&gt;.</w:t>
      </w:r>
    </w:p>
    <w:p w14:paraId="5B275D7F" w14:textId="6586145B" w:rsidR="002A2446" w:rsidRPr="00B43BC4" w:rsidRDefault="00F07562" w:rsidP="00F17D61">
      <w:pPr>
        <w:pStyle w:val="ListParagraph"/>
        <w:pBdr>
          <w:top w:val="nil"/>
          <w:left w:val="nil"/>
          <w:bottom w:val="nil"/>
          <w:right w:val="nil"/>
          <w:between w:val="nil"/>
          <w:bar w:val="nil"/>
        </w:pBdr>
        <w:spacing w:after="0" w:line="240" w:lineRule="auto"/>
        <w:ind w:left="0" w:firstLine="720"/>
        <w:jc w:val="both"/>
        <w:rPr>
          <w:rFonts w:ascii="Times New Roman" w:eastAsia="Calibri" w:hAnsi="Times New Roman" w:cs="Times New Roman"/>
          <w:sz w:val="24"/>
          <w:szCs w:val="24"/>
        </w:rPr>
      </w:pPr>
      <w:r w:rsidRPr="00B43BC4">
        <w:rPr>
          <w:rFonts w:ascii="Times New Roman" w:eastAsia="Times New Roman" w:hAnsi="Times New Roman" w:cs="Times New Roman"/>
          <w:sz w:val="24"/>
          <w:szCs w:val="24"/>
        </w:rPr>
        <w:t xml:space="preserve">Atkreiptinas dėmesys į didesnio LED lempų skaičiaus pranašumą, </w:t>
      </w:r>
      <w:r w:rsidR="0001502F" w:rsidRPr="00B43BC4">
        <w:rPr>
          <w:rFonts w:ascii="Times New Roman" w:eastAsia="Times New Roman" w:hAnsi="Times New Roman" w:cs="Times New Roman"/>
          <w:sz w:val="24"/>
          <w:szCs w:val="24"/>
        </w:rPr>
        <w:t>kad</w:t>
      </w:r>
      <w:r w:rsidRPr="00B43BC4">
        <w:rPr>
          <w:rFonts w:ascii="Times New Roman" w:eastAsia="Times New Roman" w:hAnsi="Times New Roman" w:cs="Times New Roman"/>
          <w:sz w:val="24"/>
          <w:szCs w:val="24"/>
        </w:rPr>
        <w:t xml:space="preserve"> </w:t>
      </w:r>
      <w:r w:rsidR="009166C1" w:rsidRPr="00B43BC4">
        <w:rPr>
          <w:rFonts w:ascii="Times New Roman" w:eastAsia="Times New Roman" w:hAnsi="Times New Roman" w:cs="Times New Roman"/>
          <w:sz w:val="24"/>
          <w:szCs w:val="24"/>
        </w:rPr>
        <w:t xml:space="preserve">kuo </w:t>
      </w:r>
      <w:r w:rsidR="00C02DD1" w:rsidRPr="00B43BC4">
        <w:rPr>
          <w:rFonts w:ascii="Times New Roman" w:hAnsi="Times New Roman" w:cs="Times New Roman"/>
          <w:sz w:val="24"/>
          <w:szCs w:val="24"/>
        </w:rPr>
        <w:t>did</w:t>
      </w:r>
      <w:r w:rsidR="009166C1" w:rsidRPr="00B43BC4">
        <w:rPr>
          <w:rFonts w:ascii="Times New Roman" w:hAnsi="Times New Roman" w:cs="Times New Roman"/>
          <w:sz w:val="24"/>
          <w:szCs w:val="24"/>
        </w:rPr>
        <w:t xml:space="preserve">esnis lempų skaičius, tuo labiau </w:t>
      </w:r>
      <w:r w:rsidR="00C02DD1" w:rsidRPr="00B43BC4">
        <w:rPr>
          <w:rFonts w:ascii="Times New Roman" w:hAnsi="Times New Roman" w:cs="Times New Roman"/>
          <w:sz w:val="24"/>
          <w:szCs w:val="24"/>
        </w:rPr>
        <w:t>gali</w:t>
      </w:r>
      <w:r w:rsidR="009166C1" w:rsidRPr="00B43BC4">
        <w:rPr>
          <w:rFonts w:ascii="Times New Roman" w:hAnsi="Times New Roman" w:cs="Times New Roman"/>
          <w:sz w:val="24"/>
          <w:szCs w:val="24"/>
        </w:rPr>
        <w:t>ma</w:t>
      </w:r>
      <w:r w:rsidR="00C02DD1" w:rsidRPr="00B43BC4">
        <w:rPr>
          <w:rFonts w:ascii="Times New Roman" w:hAnsi="Times New Roman" w:cs="Times New Roman"/>
          <w:sz w:val="24"/>
          <w:szCs w:val="24"/>
        </w:rPr>
        <w:t xml:space="preserve"> užtikrinti ryškesnį, tolygesnį apšvietimą</w:t>
      </w:r>
      <w:r w:rsidR="00CD274F" w:rsidRPr="00F17D61">
        <w:rPr>
          <w:rFonts w:ascii="Times New Roman" w:hAnsi="Times New Roman" w:cs="Times New Roman"/>
          <w:sz w:val="24"/>
          <w:szCs w:val="24"/>
        </w:rPr>
        <w:t xml:space="preserve"> </w:t>
      </w:r>
      <w:r w:rsidR="00CD274F" w:rsidRPr="00B43BC4">
        <w:rPr>
          <w:rFonts w:ascii="Times New Roman" w:hAnsi="Times New Roman" w:cs="Times New Roman"/>
          <w:sz w:val="24"/>
          <w:szCs w:val="24"/>
        </w:rPr>
        <w:t>gerinant matomumą procedūrų metu ir vaizdo aiškumą</w:t>
      </w:r>
      <w:r w:rsidR="00E66779" w:rsidRPr="00B43BC4">
        <w:rPr>
          <w:rFonts w:ascii="Times New Roman" w:hAnsi="Times New Roman" w:cs="Times New Roman"/>
          <w:sz w:val="24"/>
          <w:szCs w:val="24"/>
        </w:rPr>
        <w:t>,</w:t>
      </w:r>
      <w:r w:rsidR="00CD274F" w:rsidRPr="00B14310">
        <w:rPr>
          <w:rFonts w:ascii="Times New Roman" w:eastAsia="Calibri" w:hAnsi="Times New Roman" w:cs="Times New Roman"/>
          <w:sz w:val="24"/>
          <w:szCs w:val="24"/>
        </w:rPr>
        <w:t xml:space="preserve"> sumažinant šešėlius ir užtikrinant aiškesnį stebimos srities vaizdą</w:t>
      </w:r>
      <w:r w:rsidR="00CD274F" w:rsidRPr="00B43BC4">
        <w:rPr>
          <w:rFonts w:ascii="Times New Roman" w:eastAsia="Calibri" w:hAnsi="Times New Roman" w:cs="Times New Roman"/>
          <w:sz w:val="24"/>
          <w:szCs w:val="24"/>
        </w:rPr>
        <w:t xml:space="preserve">. </w:t>
      </w:r>
      <w:r w:rsidRPr="00B43BC4">
        <w:rPr>
          <w:rFonts w:ascii="Times New Roman" w:eastAsia="Calibri" w:hAnsi="Times New Roman" w:cs="Times New Roman"/>
          <w:sz w:val="24"/>
          <w:szCs w:val="24"/>
        </w:rPr>
        <w:t>Taip pat galima įvardyti didesnio LED lempų skaičiaus pranašumą,</w:t>
      </w:r>
      <w:r w:rsidR="00CD274F" w:rsidRPr="00B43BC4">
        <w:rPr>
          <w:rFonts w:ascii="Times New Roman" w:eastAsia="Calibri" w:hAnsi="Times New Roman" w:cs="Times New Roman"/>
          <w:sz w:val="24"/>
          <w:szCs w:val="24"/>
        </w:rPr>
        <w:t xml:space="preserve"> kad </w:t>
      </w:r>
      <w:r w:rsidR="002A2446" w:rsidRPr="00B43BC4">
        <w:rPr>
          <w:rFonts w:ascii="Times New Roman" w:eastAsia="Calibri" w:hAnsi="Times New Roman" w:cs="Times New Roman"/>
          <w:sz w:val="24"/>
          <w:szCs w:val="24"/>
        </w:rPr>
        <w:t xml:space="preserve">nustojus </w:t>
      </w:r>
      <w:r w:rsidR="00E62B35" w:rsidRPr="00B43BC4">
        <w:rPr>
          <w:rFonts w:ascii="Times New Roman" w:eastAsia="Calibri" w:hAnsi="Times New Roman" w:cs="Times New Roman"/>
          <w:sz w:val="24"/>
          <w:szCs w:val="24"/>
        </w:rPr>
        <w:t xml:space="preserve">veikti </w:t>
      </w:r>
      <w:r w:rsidR="00CD274F" w:rsidRPr="00B43BC4">
        <w:rPr>
          <w:rFonts w:ascii="Times New Roman" w:eastAsia="Calibri" w:hAnsi="Times New Roman" w:cs="Times New Roman"/>
          <w:sz w:val="24"/>
          <w:szCs w:val="24"/>
        </w:rPr>
        <w:t>viena</w:t>
      </w:r>
      <w:r w:rsidR="00E62B35" w:rsidRPr="00B43BC4">
        <w:rPr>
          <w:rFonts w:ascii="Times New Roman" w:eastAsia="Calibri" w:hAnsi="Times New Roman" w:cs="Times New Roman"/>
          <w:sz w:val="24"/>
          <w:szCs w:val="24"/>
        </w:rPr>
        <w:t>m</w:t>
      </w:r>
      <w:r w:rsidR="00CD274F" w:rsidRPr="00B43BC4">
        <w:rPr>
          <w:rFonts w:ascii="Times New Roman" w:eastAsia="Calibri" w:hAnsi="Times New Roman" w:cs="Times New Roman"/>
          <w:sz w:val="24"/>
          <w:szCs w:val="24"/>
        </w:rPr>
        <w:t xml:space="preserve"> LED, kiti gali toliau teikti šviesą, sumažinant staigaus apšvietimo praradimo </w:t>
      </w:r>
      <w:r w:rsidRPr="00B43BC4">
        <w:rPr>
          <w:rFonts w:ascii="Times New Roman" w:eastAsia="Calibri" w:hAnsi="Times New Roman" w:cs="Times New Roman"/>
          <w:sz w:val="24"/>
          <w:szCs w:val="24"/>
        </w:rPr>
        <w:t>riziką svarbios procedūros metu.</w:t>
      </w:r>
    </w:p>
    <w:p w14:paraId="69FB9F02" w14:textId="03BE35EF" w:rsidR="00E530DA" w:rsidRPr="00F17D61" w:rsidRDefault="002A2446" w:rsidP="00F17D61">
      <w:pPr>
        <w:pStyle w:val="ListParagraph"/>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i/>
          <w:sz w:val="24"/>
          <w:szCs w:val="24"/>
          <w:bdr w:val="nil"/>
        </w:rPr>
      </w:pPr>
      <w:r w:rsidRPr="00B43BC4">
        <w:rPr>
          <w:rFonts w:ascii="Times New Roman" w:eastAsia="Calibri" w:hAnsi="Times New Roman" w:cs="Times New Roman"/>
          <w:sz w:val="24"/>
          <w:szCs w:val="24"/>
        </w:rPr>
        <w:t xml:space="preserve">Atkreiptinas dėmesys, </w:t>
      </w:r>
      <w:r w:rsidR="0001502F" w:rsidRPr="00B43BC4">
        <w:rPr>
          <w:rFonts w:ascii="Times New Roman" w:eastAsia="Calibri" w:hAnsi="Times New Roman" w:cs="Times New Roman"/>
          <w:sz w:val="24"/>
          <w:szCs w:val="24"/>
        </w:rPr>
        <w:t xml:space="preserve">kad </w:t>
      </w:r>
      <w:r w:rsidR="00E66779" w:rsidRPr="00B43BC4">
        <w:rPr>
          <w:rFonts w:ascii="Times New Roman" w:eastAsia="Calibri" w:hAnsi="Times New Roman" w:cs="Times New Roman"/>
          <w:sz w:val="24"/>
          <w:szCs w:val="24"/>
        </w:rPr>
        <w:t xml:space="preserve">didesnis tokių lempų skaičius </w:t>
      </w:r>
      <w:r w:rsidR="00CD274F" w:rsidRPr="00B43BC4">
        <w:rPr>
          <w:rFonts w:ascii="Times New Roman" w:eastAsia="Calibri" w:hAnsi="Times New Roman" w:cs="Times New Roman"/>
          <w:sz w:val="24"/>
          <w:szCs w:val="24"/>
        </w:rPr>
        <w:t>leidžia geriau valdyti spalvų spektrą, užtikrinant tikslesnę audinių diferenciaciją ir geresnį ana</w:t>
      </w:r>
      <w:r w:rsidR="0001502F" w:rsidRPr="00B43BC4">
        <w:rPr>
          <w:rFonts w:ascii="Times New Roman" w:eastAsia="Calibri" w:hAnsi="Times New Roman" w:cs="Times New Roman"/>
          <w:sz w:val="24"/>
          <w:szCs w:val="24"/>
        </w:rPr>
        <w:t>tominių struktūrų vizualizavimą,</w:t>
      </w:r>
      <w:r w:rsidR="00CD274F" w:rsidRPr="00F17D61">
        <w:rPr>
          <w:rFonts w:ascii="Times New Roman" w:hAnsi="Times New Roman" w:cs="Times New Roman"/>
          <w:sz w:val="24"/>
          <w:szCs w:val="24"/>
        </w:rPr>
        <w:t xml:space="preserve"> </w:t>
      </w:r>
      <w:r w:rsidR="00E66779" w:rsidRPr="00B43BC4">
        <w:rPr>
          <w:rFonts w:ascii="Times New Roman" w:eastAsia="Calibri" w:hAnsi="Times New Roman" w:cs="Times New Roman"/>
          <w:sz w:val="24"/>
          <w:szCs w:val="24"/>
        </w:rPr>
        <w:t>šių lempų</w:t>
      </w:r>
      <w:r w:rsidR="00CD274F" w:rsidRPr="00B43BC4">
        <w:rPr>
          <w:rFonts w:ascii="Times New Roman" w:eastAsia="Calibri" w:hAnsi="Times New Roman" w:cs="Times New Roman"/>
          <w:sz w:val="24"/>
          <w:szCs w:val="24"/>
        </w:rPr>
        <w:t xml:space="preserve"> generuojama šiluma paskirstoma tolygiau, sumažinant audinių pažeidimo riziką </w:t>
      </w:r>
      <w:r w:rsidR="00CB5280" w:rsidRPr="00B43BC4">
        <w:rPr>
          <w:rFonts w:ascii="Times New Roman" w:eastAsia="Calibri" w:hAnsi="Times New Roman" w:cs="Times New Roman"/>
          <w:sz w:val="24"/>
          <w:szCs w:val="24"/>
        </w:rPr>
        <w:t>bei</w:t>
      </w:r>
      <w:r w:rsidR="00CD274F" w:rsidRPr="00B43BC4">
        <w:rPr>
          <w:rFonts w:ascii="Times New Roman" w:eastAsia="Calibri" w:hAnsi="Times New Roman" w:cs="Times New Roman"/>
          <w:sz w:val="24"/>
          <w:szCs w:val="24"/>
        </w:rPr>
        <w:t xml:space="preserve"> pagerinant paciento komfortą</w:t>
      </w:r>
      <w:r w:rsidR="0001502F" w:rsidRPr="00B43BC4">
        <w:rPr>
          <w:rFonts w:ascii="Times New Roman" w:eastAsia="Calibri" w:hAnsi="Times New Roman" w:cs="Times New Roman"/>
          <w:sz w:val="24"/>
          <w:szCs w:val="24"/>
        </w:rPr>
        <w:t xml:space="preserve"> ir kuo didesnis tokių lempų skaičius, tuo kokybiškesnis rezultatas pasiekiamas</w:t>
      </w:r>
      <w:r w:rsidR="00CD274F" w:rsidRPr="00B43BC4">
        <w:rPr>
          <w:rFonts w:ascii="Times New Roman" w:eastAsia="Calibri" w:hAnsi="Times New Roman" w:cs="Times New Roman"/>
          <w:sz w:val="24"/>
          <w:szCs w:val="24"/>
        </w:rPr>
        <w:t xml:space="preserve">. </w:t>
      </w:r>
    </w:p>
    <w:p w14:paraId="04CDB599" w14:textId="5B7B42F5" w:rsidR="00C63CEB" w:rsidRPr="00B43BC4" w:rsidRDefault="002A2446" w:rsidP="009166C1">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r w:rsidRPr="00B43BC4">
        <w:rPr>
          <w:rFonts w:ascii="Times New Roman" w:eastAsia="Arial Unicode MS" w:hAnsi="Times New Roman" w:cs="Times New Roman"/>
          <w:sz w:val="24"/>
          <w:szCs w:val="24"/>
          <w:bdr w:val="nil"/>
        </w:rPr>
        <w:t xml:space="preserve">Pažymėtina, </w:t>
      </w:r>
      <w:r w:rsidR="00E530DA" w:rsidRPr="00B43BC4">
        <w:rPr>
          <w:rFonts w:ascii="Times New Roman" w:eastAsia="Arial Unicode MS" w:hAnsi="Times New Roman" w:cs="Times New Roman"/>
          <w:sz w:val="24"/>
          <w:szCs w:val="24"/>
          <w:bdr w:val="nil"/>
        </w:rPr>
        <w:t xml:space="preserve"> kad</w:t>
      </w:r>
      <w:r w:rsidR="009166C1" w:rsidRPr="00B43BC4">
        <w:rPr>
          <w:rFonts w:ascii="Times New Roman" w:eastAsia="Arial Unicode MS" w:hAnsi="Times New Roman" w:cs="Times New Roman"/>
          <w:sz w:val="24"/>
          <w:szCs w:val="24"/>
          <w:bdr w:val="nil"/>
        </w:rPr>
        <w:t xml:space="preserve"> </w:t>
      </w:r>
      <w:r w:rsidR="00C63CEB" w:rsidRPr="00B43BC4">
        <w:rPr>
          <w:rFonts w:ascii="Times New Roman" w:eastAsia="Arial Unicode MS" w:hAnsi="Times New Roman" w:cs="Times New Roman"/>
          <w:sz w:val="24"/>
          <w:szCs w:val="24"/>
          <w:bdr w:val="nil"/>
        </w:rPr>
        <w:t xml:space="preserve">pranašumas, suteikiantis papildomų ekonominio naudingumo balų, šiuo atveju yra 4 ir daugiau LED lempų, tačiau </w:t>
      </w:r>
      <w:r w:rsidR="00360967" w:rsidRPr="00B43BC4">
        <w:rPr>
          <w:rFonts w:ascii="Times New Roman" w:eastAsia="Arial Unicode MS" w:hAnsi="Times New Roman" w:cs="Times New Roman"/>
          <w:sz w:val="24"/>
          <w:szCs w:val="24"/>
          <w:bdr w:val="nil"/>
        </w:rPr>
        <w:t>t</w:t>
      </w:r>
      <w:r w:rsidR="0001502F" w:rsidRPr="00B43BC4">
        <w:rPr>
          <w:rFonts w:ascii="Times New Roman" w:eastAsia="Arial Unicode MS" w:hAnsi="Times New Roman" w:cs="Times New Roman"/>
          <w:sz w:val="24"/>
          <w:szCs w:val="24"/>
          <w:bdr w:val="nil"/>
        </w:rPr>
        <w:t xml:space="preserve">iekėjai gali siūlyti įrangą, kurios vaizdo procesoriaus šviesos šaltinį sudaro </w:t>
      </w:r>
      <w:r w:rsidR="00C63CEB" w:rsidRPr="00B43BC4">
        <w:rPr>
          <w:rFonts w:ascii="Times New Roman" w:eastAsia="Arial Unicode MS" w:hAnsi="Times New Roman" w:cs="Times New Roman"/>
          <w:sz w:val="24"/>
          <w:szCs w:val="24"/>
          <w:bdr w:val="nil"/>
        </w:rPr>
        <w:t xml:space="preserve">ne mažiau kaip </w:t>
      </w:r>
      <w:r w:rsidR="0001502F" w:rsidRPr="00B43BC4">
        <w:rPr>
          <w:rFonts w:ascii="Times New Roman" w:eastAsia="Arial Unicode MS" w:hAnsi="Times New Roman" w:cs="Times New Roman"/>
          <w:sz w:val="24"/>
          <w:szCs w:val="24"/>
          <w:bdr w:val="nil"/>
        </w:rPr>
        <w:t>3</w:t>
      </w:r>
      <w:r w:rsidR="00360967" w:rsidRPr="00B43BC4">
        <w:rPr>
          <w:rFonts w:ascii="Times New Roman" w:eastAsia="Arial Unicode MS" w:hAnsi="Times New Roman" w:cs="Times New Roman"/>
          <w:sz w:val="24"/>
          <w:szCs w:val="24"/>
          <w:bdr w:val="nil"/>
        </w:rPr>
        <w:t xml:space="preserve"> LED lempos, kaip nurodyta </w:t>
      </w:r>
      <w:r w:rsidR="00A70E21" w:rsidRPr="00B43BC4">
        <w:rPr>
          <w:rFonts w:ascii="Times New Roman" w:eastAsia="Arial Unicode MS" w:hAnsi="Times New Roman" w:cs="Times New Roman"/>
          <w:sz w:val="24"/>
          <w:szCs w:val="24"/>
          <w:bdr w:val="nil"/>
        </w:rPr>
        <w:t>pirkimo sąlygų 1 priede „T</w:t>
      </w:r>
      <w:r w:rsidR="00360967" w:rsidRPr="00B43BC4">
        <w:rPr>
          <w:rFonts w:ascii="Times New Roman" w:eastAsia="Arial Unicode MS" w:hAnsi="Times New Roman" w:cs="Times New Roman"/>
          <w:sz w:val="24"/>
          <w:szCs w:val="24"/>
          <w:bdr w:val="nil"/>
        </w:rPr>
        <w:t>echninė specifikacij</w:t>
      </w:r>
      <w:r w:rsidR="00A70E21" w:rsidRPr="00B43BC4">
        <w:rPr>
          <w:rFonts w:ascii="Times New Roman" w:eastAsia="Arial Unicode MS" w:hAnsi="Times New Roman" w:cs="Times New Roman"/>
          <w:sz w:val="24"/>
          <w:szCs w:val="24"/>
          <w:bdr w:val="nil"/>
        </w:rPr>
        <w:t>a“ (toliau – techninė specifikacija)</w:t>
      </w:r>
      <w:r w:rsidR="00F17D61">
        <w:rPr>
          <w:rFonts w:ascii="Times New Roman" w:eastAsia="Arial Unicode MS" w:hAnsi="Times New Roman" w:cs="Times New Roman"/>
          <w:sz w:val="24"/>
          <w:szCs w:val="24"/>
          <w:bdr w:val="nil"/>
        </w:rPr>
        <w:t xml:space="preserve"> 1.2.3. punkte</w:t>
      </w:r>
      <w:r w:rsidRPr="00B43BC4">
        <w:rPr>
          <w:rFonts w:ascii="Times New Roman" w:eastAsia="Arial Unicode MS" w:hAnsi="Times New Roman" w:cs="Times New Roman"/>
          <w:sz w:val="24"/>
          <w:szCs w:val="24"/>
          <w:bdr w:val="nil"/>
        </w:rPr>
        <w:t xml:space="preserve">, o </w:t>
      </w:r>
      <w:r w:rsidR="0001502F" w:rsidRPr="00B43BC4">
        <w:rPr>
          <w:rFonts w:ascii="Times New Roman" w:eastAsia="Arial Unicode MS" w:hAnsi="Times New Roman" w:cs="Times New Roman"/>
          <w:sz w:val="24"/>
          <w:szCs w:val="24"/>
          <w:bdr w:val="nil"/>
        </w:rPr>
        <w:t>šis reikalavimas neapriboja</w:t>
      </w:r>
      <w:r w:rsidR="009166C1" w:rsidRPr="00B43BC4">
        <w:rPr>
          <w:rFonts w:ascii="Times New Roman" w:eastAsia="Arial Unicode MS" w:hAnsi="Times New Roman" w:cs="Times New Roman"/>
          <w:sz w:val="24"/>
          <w:szCs w:val="24"/>
          <w:bdr w:val="nil"/>
        </w:rPr>
        <w:t xml:space="preserve"> tiekėj</w:t>
      </w:r>
      <w:r w:rsidR="0001502F" w:rsidRPr="00B43BC4">
        <w:rPr>
          <w:rFonts w:ascii="Times New Roman" w:eastAsia="Arial Unicode MS" w:hAnsi="Times New Roman" w:cs="Times New Roman"/>
          <w:sz w:val="24"/>
          <w:szCs w:val="24"/>
          <w:bdr w:val="nil"/>
        </w:rPr>
        <w:t>ų galimybės</w:t>
      </w:r>
      <w:r w:rsidR="00C63CEB" w:rsidRPr="00B43BC4">
        <w:rPr>
          <w:rFonts w:ascii="Times New Roman" w:eastAsia="Arial Unicode MS" w:hAnsi="Times New Roman" w:cs="Times New Roman"/>
          <w:sz w:val="24"/>
          <w:szCs w:val="24"/>
          <w:bdr w:val="nil"/>
        </w:rPr>
        <w:t xml:space="preserve"> konkuruoti, priešingai, negaunant papildomų balų, tiekėjai galėtų pasiūlyti konkurencingesnę kainą, </w:t>
      </w:r>
      <w:r w:rsidR="00B100B8">
        <w:rPr>
          <w:rFonts w:ascii="Times New Roman" w:eastAsia="Arial Unicode MS" w:hAnsi="Times New Roman" w:cs="Times New Roman"/>
          <w:sz w:val="24"/>
          <w:szCs w:val="24"/>
          <w:bdr w:val="nil"/>
        </w:rPr>
        <w:t xml:space="preserve">kuri taip pat įtakoja ekonominio naudingumo balo dydį, ir </w:t>
      </w:r>
      <w:r w:rsidR="00C63CEB" w:rsidRPr="00B43BC4">
        <w:rPr>
          <w:rFonts w:ascii="Times New Roman" w:eastAsia="Arial Unicode MS" w:hAnsi="Times New Roman" w:cs="Times New Roman"/>
          <w:sz w:val="24"/>
          <w:szCs w:val="24"/>
          <w:bdr w:val="nil"/>
        </w:rPr>
        <w:t>kas būtų Perkančiajai organizacijai ekonomiškai naudingiau.</w:t>
      </w:r>
    </w:p>
    <w:p w14:paraId="0EA3079E" w14:textId="72EF4195" w:rsidR="00151427" w:rsidRPr="00B43BC4" w:rsidRDefault="002A2446" w:rsidP="000328EC">
      <w:pPr>
        <w:pBdr>
          <w:top w:val="nil"/>
          <w:left w:val="nil"/>
          <w:bottom w:val="nil"/>
          <w:right w:val="nil"/>
          <w:between w:val="nil"/>
          <w:bar w:val="nil"/>
        </w:pBdr>
        <w:spacing w:after="0" w:line="240" w:lineRule="auto"/>
        <w:ind w:firstLine="680"/>
        <w:jc w:val="both"/>
        <w:rPr>
          <w:rFonts w:ascii="Times New Roman" w:eastAsia="Times New Roman" w:hAnsi="Times New Roman" w:cs="Times New Roman"/>
          <w:sz w:val="24"/>
          <w:szCs w:val="24"/>
        </w:rPr>
      </w:pPr>
      <w:r w:rsidRPr="00B43BC4">
        <w:rPr>
          <w:rFonts w:ascii="Times New Roman" w:eastAsia="Times New Roman" w:hAnsi="Times New Roman" w:cs="Times New Roman"/>
          <w:sz w:val="24"/>
          <w:szCs w:val="24"/>
        </w:rPr>
        <w:t xml:space="preserve">Pažymėtina, kad Tiekėjas dėl pirkimo sąlygų 6 priede nustatyto </w:t>
      </w:r>
      <w:r w:rsidRPr="00B43BC4">
        <w:rPr>
          <w:rFonts w:ascii="Times New Roman" w:eastAsia="Times New Roman" w:hAnsi="Times New Roman" w:cs="Times New Roman"/>
          <w:i/>
          <w:sz w:val="24"/>
          <w:szCs w:val="24"/>
          <w:bdr w:val="nil"/>
        </w:rPr>
        <w:t>T1.4 kriterijaus: „Prietaiso valdymo kalba lietuvių</w:t>
      </w:r>
      <w:r w:rsidR="00A70E21" w:rsidRPr="00B43BC4">
        <w:rPr>
          <w:rFonts w:ascii="Times New Roman" w:eastAsia="Times New Roman" w:hAnsi="Times New Roman" w:cs="Times New Roman"/>
          <w:i/>
          <w:sz w:val="24"/>
          <w:szCs w:val="24"/>
          <w:bdr w:val="nil"/>
        </w:rPr>
        <w:t>“</w:t>
      </w:r>
      <w:r w:rsidR="00A70E21" w:rsidRPr="00B43BC4">
        <w:rPr>
          <w:rFonts w:ascii="Times New Roman" w:eastAsia="Times New Roman" w:hAnsi="Times New Roman" w:cs="Times New Roman"/>
          <w:sz w:val="24"/>
          <w:szCs w:val="24"/>
          <w:u w:val="single"/>
          <w:bdr w:val="nil"/>
        </w:rPr>
        <w:t xml:space="preserve"> </w:t>
      </w:r>
      <w:r w:rsidR="000328EC" w:rsidRPr="00B43BC4">
        <w:rPr>
          <w:rFonts w:ascii="Times New Roman" w:eastAsia="Times New Roman" w:hAnsi="Times New Roman" w:cs="Times New Roman"/>
          <w:sz w:val="24"/>
          <w:szCs w:val="24"/>
        </w:rPr>
        <w:t>nepagrįstai nurodo, kad</w:t>
      </w:r>
      <w:r w:rsidR="000328EC" w:rsidRPr="00F17D61">
        <w:rPr>
          <w:rFonts w:ascii="Times New Roman" w:hAnsi="Times New Roman" w:cs="Times New Roman"/>
          <w:sz w:val="24"/>
          <w:szCs w:val="24"/>
        </w:rPr>
        <w:t xml:space="preserve"> </w:t>
      </w:r>
      <w:r w:rsidR="000328EC" w:rsidRPr="00B43BC4">
        <w:rPr>
          <w:rFonts w:ascii="Times New Roman" w:eastAsia="Times New Roman" w:hAnsi="Times New Roman" w:cs="Times New Roman"/>
          <w:sz w:val="24"/>
          <w:szCs w:val="24"/>
        </w:rPr>
        <w:t>prietaiso valdymo kalba lietuvių</w:t>
      </w:r>
      <w:r w:rsidR="000328EC" w:rsidRPr="00B14310">
        <w:rPr>
          <w:rFonts w:ascii="Times New Roman" w:eastAsia="Times New Roman" w:hAnsi="Times New Roman" w:cs="Times New Roman"/>
          <w:sz w:val="24"/>
          <w:szCs w:val="24"/>
        </w:rPr>
        <w:t>, yra perteklinis reikalavimas.</w:t>
      </w:r>
    </w:p>
    <w:p w14:paraId="5F654784" w14:textId="6E5D087E" w:rsidR="00E530DA" w:rsidRPr="00B43BC4" w:rsidRDefault="000328EC" w:rsidP="000328EC">
      <w:pPr>
        <w:pBdr>
          <w:top w:val="nil"/>
          <w:left w:val="nil"/>
          <w:bottom w:val="nil"/>
          <w:right w:val="nil"/>
          <w:between w:val="nil"/>
          <w:bar w:val="nil"/>
        </w:pBdr>
        <w:spacing w:after="0" w:line="240" w:lineRule="auto"/>
        <w:ind w:firstLine="680"/>
        <w:jc w:val="both"/>
        <w:rPr>
          <w:rFonts w:ascii="Times New Roman" w:eastAsia="Times New Roman" w:hAnsi="Times New Roman" w:cs="Times New Roman"/>
          <w:sz w:val="24"/>
          <w:szCs w:val="24"/>
          <w:bdr w:val="nil"/>
        </w:rPr>
      </w:pPr>
      <w:r w:rsidRPr="00B43BC4">
        <w:rPr>
          <w:rFonts w:ascii="Times New Roman" w:eastAsia="Times New Roman" w:hAnsi="Times New Roman" w:cs="Times New Roman"/>
          <w:sz w:val="24"/>
          <w:szCs w:val="24"/>
        </w:rPr>
        <w:t xml:space="preserve">Pabrėžtina, kad techninės specifikacijos 1.2.11 punkte </w:t>
      </w:r>
      <w:r w:rsidR="00A70E21" w:rsidRPr="00B43BC4">
        <w:rPr>
          <w:rFonts w:ascii="Times New Roman" w:eastAsia="Times New Roman" w:hAnsi="Times New Roman" w:cs="Times New Roman"/>
          <w:sz w:val="24"/>
          <w:szCs w:val="24"/>
        </w:rPr>
        <w:t>nustatytas reikalavimas, kad</w:t>
      </w:r>
      <w:r w:rsidRPr="00B43BC4">
        <w:rPr>
          <w:rFonts w:ascii="Times New Roman" w:eastAsia="Times New Roman" w:hAnsi="Times New Roman" w:cs="Times New Roman"/>
          <w:i/>
          <w:sz w:val="24"/>
          <w:szCs w:val="24"/>
        </w:rPr>
        <w:t xml:space="preserve">: </w:t>
      </w:r>
      <w:r w:rsidR="00A70E21" w:rsidRPr="00B43BC4">
        <w:rPr>
          <w:rFonts w:ascii="Times New Roman" w:eastAsia="Times New Roman" w:hAnsi="Times New Roman" w:cs="Times New Roman"/>
          <w:i/>
          <w:sz w:val="24"/>
          <w:szCs w:val="24"/>
        </w:rPr>
        <w:t>„&lt;...&gt;</w:t>
      </w:r>
      <w:r w:rsidRPr="00B43BC4">
        <w:rPr>
          <w:rFonts w:ascii="Times New Roman" w:eastAsia="Times New Roman" w:hAnsi="Times New Roman" w:cs="Times New Roman"/>
          <w:i/>
          <w:sz w:val="24"/>
          <w:szCs w:val="24"/>
        </w:rPr>
        <w:t>Prietaiso valdymo kalba: anglų arba lietuvių</w:t>
      </w:r>
      <w:r w:rsidR="00A70E21" w:rsidRPr="00B43BC4">
        <w:rPr>
          <w:rFonts w:ascii="Times New Roman" w:eastAsia="Times New Roman" w:hAnsi="Times New Roman" w:cs="Times New Roman"/>
          <w:i/>
          <w:sz w:val="24"/>
          <w:szCs w:val="24"/>
        </w:rPr>
        <w:t>&lt;...&gt;“</w:t>
      </w:r>
      <w:r w:rsidRPr="00B43BC4">
        <w:rPr>
          <w:rFonts w:ascii="Times New Roman" w:eastAsia="Times New Roman" w:hAnsi="Times New Roman" w:cs="Times New Roman"/>
          <w:i/>
          <w:sz w:val="24"/>
          <w:szCs w:val="24"/>
        </w:rPr>
        <w:t>,</w:t>
      </w:r>
      <w:r w:rsidR="00151427" w:rsidRPr="00B43BC4">
        <w:rPr>
          <w:rFonts w:ascii="Times New Roman" w:eastAsia="Times New Roman" w:hAnsi="Times New Roman" w:cs="Times New Roman"/>
          <w:i/>
          <w:sz w:val="24"/>
          <w:szCs w:val="24"/>
        </w:rPr>
        <w:t xml:space="preserve"> o</w:t>
      </w:r>
      <w:r w:rsidRPr="00B43BC4">
        <w:rPr>
          <w:rFonts w:ascii="Times New Roman" w:eastAsia="Times New Roman" w:hAnsi="Times New Roman" w:cs="Times New Roman"/>
          <w:i/>
          <w:sz w:val="24"/>
          <w:szCs w:val="24"/>
        </w:rPr>
        <w:t xml:space="preserve"> </w:t>
      </w:r>
      <w:r w:rsidRPr="00B43BC4">
        <w:rPr>
          <w:rFonts w:ascii="Times New Roman" w:eastAsia="Times New Roman" w:hAnsi="Times New Roman" w:cs="Times New Roman"/>
          <w:sz w:val="24"/>
          <w:szCs w:val="24"/>
        </w:rPr>
        <w:t xml:space="preserve">tai reiškia, kad tiekėjai gali teikti pasiūlymus </w:t>
      </w:r>
      <w:r w:rsidR="00151427" w:rsidRPr="00B43BC4">
        <w:rPr>
          <w:rFonts w:ascii="Times New Roman" w:eastAsia="Times New Roman" w:hAnsi="Times New Roman" w:cs="Times New Roman"/>
          <w:sz w:val="24"/>
          <w:szCs w:val="24"/>
        </w:rPr>
        <w:t>dėl prietaisų, kurių valdymo kalba</w:t>
      </w:r>
      <w:r w:rsidR="00290892">
        <w:rPr>
          <w:rFonts w:ascii="Times New Roman" w:eastAsia="Times New Roman" w:hAnsi="Times New Roman" w:cs="Times New Roman"/>
          <w:sz w:val="24"/>
          <w:szCs w:val="24"/>
        </w:rPr>
        <w:t xml:space="preserve"> yra</w:t>
      </w:r>
      <w:r w:rsidR="00151427" w:rsidRPr="00B43BC4">
        <w:rPr>
          <w:rFonts w:ascii="Times New Roman" w:eastAsia="Times New Roman" w:hAnsi="Times New Roman" w:cs="Times New Roman"/>
          <w:sz w:val="24"/>
          <w:szCs w:val="24"/>
        </w:rPr>
        <w:t xml:space="preserve"> </w:t>
      </w:r>
      <w:r w:rsidR="00462818" w:rsidRPr="00B43BC4">
        <w:rPr>
          <w:rFonts w:ascii="Times New Roman" w:eastAsia="Times New Roman" w:hAnsi="Times New Roman" w:cs="Times New Roman"/>
          <w:sz w:val="24"/>
          <w:szCs w:val="24"/>
        </w:rPr>
        <w:t xml:space="preserve">tik </w:t>
      </w:r>
      <w:r w:rsidR="00151427" w:rsidRPr="00B43BC4">
        <w:rPr>
          <w:rFonts w:ascii="Times New Roman" w:eastAsia="Times New Roman" w:hAnsi="Times New Roman" w:cs="Times New Roman"/>
          <w:sz w:val="24"/>
          <w:szCs w:val="24"/>
        </w:rPr>
        <w:t>anglų</w:t>
      </w:r>
      <w:r w:rsidRPr="00B43BC4">
        <w:rPr>
          <w:rFonts w:ascii="Times New Roman" w:eastAsia="Times New Roman" w:hAnsi="Times New Roman" w:cs="Times New Roman"/>
          <w:sz w:val="24"/>
          <w:szCs w:val="24"/>
        </w:rPr>
        <w:t xml:space="preserve">, todėl Tiekėjo kartu su Pretenzija pateikta Viešųjų pirkimų tarnybos </w:t>
      </w:r>
      <w:r w:rsidR="00151427" w:rsidRPr="00B43BC4">
        <w:rPr>
          <w:rFonts w:ascii="Times New Roman" w:eastAsia="Times New Roman" w:hAnsi="Times New Roman" w:cs="Times New Roman"/>
          <w:sz w:val="24"/>
          <w:szCs w:val="24"/>
        </w:rPr>
        <w:t xml:space="preserve">2024-11-07 vertinimo </w:t>
      </w:r>
      <w:r w:rsidRPr="00B43BC4">
        <w:rPr>
          <w:rFonts w:ascii="Times New Roman" w:eastAsia="Times New Roman" w:hAnsi="Times New Roman" w:cs="Times New Roman"/>
          <w:sz w:val="24"/>
          <w:szCs w:val="24"/>
        </w:rPr>
        <w:t>išvada</w:t>
      </w:r>
      <w:r w:rsidR="00151427" w:rsidRPr="00B43BC4">
        <w:rPr>
          <w:rFonts w:ascii="Times New Roman" w:eastAsia="Times New Roman" w:hAnsi="Times New Roman" w:cs="Times New Roman"/>
          <w:sz w:val="24"/>
          <w:szCs w:val="24"/>
        </w:rPr>
        <w:t xml:space="preserve"> Nr. 4S- 1503 (7.4Mr)</w:t>
      </w:r>
      <w:r w:rsidRPr="00B43BC4">
        <w:rPr>
          <w:rFonts w:ascii="Times New Roman" w:eastAsia="Times New Roman" w:hAnsi="Times New Roman" w:cs="Times New Roman"/>
          <w:sz w:val="24"/>
          <w:szCs w:val="24"/>
        </w:rPr>
        <w:t xml:space="preserve"> dėl kitos perkančiosios organizacijos atlikto pirkimo vertinimo </w:t>
      </w:r>
      <w:r w:rsidR="0055494A" w:rsidRPr="00B43BC4">
        <w:rPr>
          <w:rFonts w:ascii="Times New Roman" w:eastAsia="Times New Roman" w:hAnsi="Times New Roman" w:cs="Times New Roman"/>
          <w:sz w:val="24"/>
          <w:szCs w:val="24"/>
        </w:rPr>
        <w:t>neatitinka nagrinėjamo atvejo</w:t>
      </w:r>
      <w:r w:rsidRPr="00B43BC4">
        <w:rPr>
          <w:rFonts w:ascii="Times New Roman" w:eastAsia="Times New Roman" w:hAnsi="Times New Roman" w:cs="Times New Roman"/>
          <w:sz w:val="24"/>
          <w:szCs w:val="24"/>
        </w:rPr>
        <w:t>, kadangi</w:t>
      </w:r>
      <w:r w:rsidR="00290892">
        <w:rPr>
          <w:rFonts w:ascii="Times New Roman" w:eastAsia="Times New Roman" w:hAnsi="Times New Roman" w:cs="Times New Roman"/>
          <w:sz w:val="24"/>
          <w:szCs w:val="24"/>
        </w:rPr>
        <w:t xml:space="preserve"> šiuo atveju, skirtingai nuo minėtoje išvadoje nagrinėto atvejo,</w:t>
      </w:r>
      <w:r w:rsidRPr="00B43BC4">
        <w:rPr>
          <w:rFonts w:ascii="Times New Roman" w:eastAsia="Times New Roman" w:hAnsi="Times New Roman" w:cs="Times New Roman"/>
          <w:sz w:val="24"/>
          <w:szCs w:val="24"/>
        </w:rPr>
        <w:t xml:space="preserve"> konkurse dalyvauti ir pasiūlymus teikti </w:t>
      </w:r>
      <w:r w:rsidR="00290892">
        <w:rPr>
          <w:rFonts w:ascii="Times New Roman" w:eastAsia="Times New Roman" w:hAnsi="Times New Roman" w:cs="Times New Roman"/>
          <w:sz w:val="24"/>
          <w:szCs w:val="24"/>
        </w:rPr>
        <w:t xml:space="preserve">gali </w:t>
      </w:r>
      <w:r w:rsidRPr="00B43BC4">
        <w:rPr>
          <w:rFonts w:ascii="Times New Roman" w:eastAsia="Times New Roman" w:hAnsi="Times New Roman" w:cs="Times New Roman"/>
          <w:sz w:val="24"/>
          <w:szCs w:val="24"/>
        </w:rPr>
        <w:t>tiekėjai, parduodantys įrangą, kuri v</w:t>
      </w:r>
      <w:r w:rsidR="00F57390" w:rsidRPr="00B43BC4">
        <w:rPr>
          <w:rFonts w:ascii="Times New Roman" w:eastAsia="Times New Roman" w:hAnsi="Times New Roman" w:cs="Times New Roman"/>
          <w:sz w:val="24"/>
          <w:szCs w:val="24"/>
        </w:rPr>
        <w:t>aldoma tik anglų kalba</w:t>
      </w:r>
      <w:r w:rsidR="00290892">
        <w:rPr>
          <w:rFonts w:ascii="Times New Roman" w:eastAsia="Times New Roman" w:hAnsi="Times New Roman" w:cs="Times New Roman"/>
          <w:sz w:val="24"/>
          <w:szCs w:val="24"/>
        </w:rPr>
        <w:t>.</w:t>
      </w:r>
      <w:r w:rsidR="00F57390" w:rsidRPr="00B43BC4">
        <w:rPr>
          <w:rFonts w:ascii="Times New Roman" w:eastAsia="Times New Roman" w:hAnsi="Times New Roman" w:cs="Times New Roman"/>
          <w:sz w:val="24"/>
          <w:szCs w:val="24"/>
        </w:rPr>
        <w:t xml:space="preserve"> </w:t>
      </w:r>
      <w:r w:rsidR="00290892">
        <w:rPr>
          <w:rFonts w:ascii="Times New Roman" w:eastAsia="Times New Roman" w:hAnsi="Times New Roman" w:cs="Times New Roman"/>
          <w:sz w:val="24"/>
          <w:szCs w:val="24"/>
        </w:rPr>
        <w:t xml:space="preserve">Šiuo atveju </w:t>
      </w:r>
      <w:r w:rsidR="00F57390" w:rsidRPr="00B43BC4">
        <w:rPr>
          <w:rFonts w:ascii="Times New Roman" w:eastAsia="Times New Roman" w:hAnsi="Times New Roman" w:cs="Times New Roman"/>
          <w:sz w:val="24"/>
          <w:szCs w:val="24"/>
        </w:rPr>
        <w:t>P</w:t>
      </w:r>
      <w:r w:rsidRPr="00B43BC4">
        <w:rPr>
          <w:rFonts w:ascii="Times New Roman" w:eastAsia="Times New Roman" w:hAnsi="Times New Roman" w:cs="Times New Roman"/>
          <w:sz w:val="24"/>
          <w:szCs w:val="24"/>
        </w:rPr>
        <w:t>erkančioji organizacija</w:t>
      </w:r>
      <w:r w:rsidR="00290892">
        <w:rPr>
          <w:rFonts w:ascii="Times New Roman" w:eastAsia="Times New Roman" w:hAnsi="Times New Roman" w:cs="Times New Roman"/>
          <w:sz w:val="24"/>
          <w:szCs w:val="24"/>
        </w:rPr>
        <w:t>,</w:t>
      </w:r>
      <w:r w:rsidRPr="00B43BC4">
        <w:rPr>
          <w:rFonts w:ascii="Times New Roman" w:eastAsia="Times New Roman" w:hAnsi="Times New Roman" w:cs="Times New Roman"/>
          <w:sz w:val="24"/>
          <w:szCs w:val="24"/>
        </w:rPr>
        <w:t xml:space="preserve"> įvertin</w:t>
      </w:r>
      <w:r w:rsidR="00290892">
        <w:rPr>
          <w:rFonts w:ascii="Times New Roman" w:eastAsia="Times New Roman" w:hAnsi="Times New Roman" w:cs="Times New Roman"/>
          <w:sz w:val="24"/>
          <w:szCs w:val="24"/>
        </w:rPr>
        <w:t>usi</w:t>
      </w:r>
      <w:r w:rsidRPr="00B43BC4">
        <w:rPr>
          <w:rFonts w:ascii="Times New Roman" w:eastAsia="Times New Roman" w:hAnsi="Times New Roman" w:cs="Times New Roman"/>
          <w:sz w:val="24"/>
          <w:szCs w:val="24"/>
        </w:rPr>
        <w:t xml:space="preserve"> prietais</w:t>
      </w:r>
      <w:r w:rsidR="00290892">
        <w:rPr>
          <w:rFonts w:ascii="Times New Roman" w:eastAsia="Times New Roman" w:hAnsi="Times New Roman" w:cs="Times New Roman"/>
          <w:sz w:val="24"/>
          <w:szCs w:val="24"/>
        </w:rPr>
        <w:t>o</w:t>
      </w:r>
      <w:r w:rsidRPr="00B43BC4">
        <w:rPr>
          <w:rFonts w:ascii="Times New Roman" w:eastAsia="Times New Roman" w:hAnsi="Times New Roman" w:cs="Times New Roman"/>
          <w:sz w:val="24"/>
          <w:szCs w:val="24"/>
        </w:rPr>
        <w:t xml:space="preserve"> </w:t>
      </w:r>
      <w:r w:rsidR="00290892">
        <w:rPr>
          <w:rFonts w:ascii="Times New Roman" w:eastAsia="Times New Roman" w:hAnsi="Times New Roman" w:cs="Times New Roman"/>
          <w:sz w:val="24"/>
          <w:szCs w:val="24"/>
        </w:rPr>
        <w:t xml:space="preserve">valdymo </w:t>
      </w:r>
      <w:r w:rsidRPr="00B43BC4">
        <w:rPr>
          <w:rFonts w:ascii="Times New Roman" w:eastAsia="Times New Roman" w:hAnsi="Times New Roman" w:cs="Times New Roman"/>
          <w:sz w:val="24"/>
          <w:szCs w:val="24"/>
        </w:rPr>
        <w:t>lietuvių kalba pranašum</w:t>
      </w:r>
      <w:r w:rsidR="00290892">
        <w:rPr>
          <w:rFonts w:ascii="Times New Roman" w:eastAsia="Times New Roman" w:hAnsi="Times New Roman" w:cs="Times New Roman"/>
          <w:sz w:val="24"/>
          <w:szCs w:val="24"/>
        </w:rPr>
        <w:t>o reikalingumą, nustatė, kad prietaiso valdymas lietuvių kalba</w:t>
      </w:r>
      <w:r w:rsidRPr="00B43BC4">
        <w:rPr>
          <w:rFonts w:ascii="Times New Roman" w:eastAsia="Times New Roman" w:hAnsi="Times New Roman" w:cs="Times New Roman"/>
          <w:sz w:val="24"/>
          <w:szCs w:val="24"/>
        </w:rPr>
        <w:t xml:space="preserve"> </w:t>
      </w:r>
      <w:r w:rsidR="00982208">
        <w:rPr>
          <w:rFonts w:ascii="Times New Roman" w:eastAsia="Times New Roman" w:hAnsi="Times New Roman" w:cs="Times New Roman"/>
          <w:sz w:val="24"/>
          <w:szCs w:val="24"/>
        </w:rPr>
        <w:t xml:space="preserve">maksimaliai </w:t>
      </w:r>
      <w:r w:rsidRPr="00B43BC4">
        <w:rPr>
          <w:rFonts w:ascii="Times New Roman" w:eastAsia="Times New Roman" w:hAnsi="Times New Roman" w:cs="Times New Roman"/>
          <w:sz w:val="24"/>
          <w:szCs w:val="24"/>
        </w:rPr>
        <w:t>užtikrint</w:t>
      </w:r>
      <w:r w:rsidR="00290892">
        <w:rPr>
          <w:rFonts w:ascii="Times New Roman" w:eastAsia="Times New Roman" w:hAnsi="Times New Roman" w:cs="Times New Roman"/>
          <w:sz w:val="24"/>
          <w:szCs w:val="24"/>
        </w:rPr>
        <w:t>ų</w:t>
      </w:r>
      <w:r w:rsidRPr="00B43BC4">
        <w:rPr>
          <w:rFonts w:ascii="Times New Roman" w:eastAsia="Times New Roman" w:hAnsi="Times New Roman" w:cs="Times New Roman"/>
          <w:sz w:val="24"/>
          <w:szCs w:val="24"/>
        </w:rPr>
        <w:t xml:space="preserve">, kad </w:t>
      </w:r>
      <w:r w:rsidR="00290892">
        <w:rPr>
          <w:rFonts w:ascii="Times New Roman" w:eastAsia="Times New Roman" w:hAnsi="Times New Roman" w:cs="Times New Roman"/>
          <w:sz w:val="24"/>
          <w:szCs w:val="24"/>
        </w:rPr>
        <w:t xml:space="preserve">perkamas </w:t>
      </w:r>
      <w:r w:rsidRPr="00B43BC4">
        <w:rPr>
          <w:rFonts w:ascii="Times New Roman" w:eastAsia="Times New Roman" w:hAnsi="Times New Roman" w:cs="Times New Roman"/>
          <w:sz w:val="24"/>
          <w:szCs w:val="24"/>
        </w:rPr>
        <w:t>medicinos prietaisa</w:t>
      </w:r>
      <w:r w:rsidR="00290892">
        <w:rPr>
          <w:rFonts w:ascii="Times New Roman" w:eastAsia="Times New Roman" w:hAnsi="Times New Roman" w:cs="Times New Roman"/>
          <w:sz w:val="24"/>
          <w:szCs w:val="24"/>
        </w:rPr>
        <w:t>s</w:t>
      </w:r>
      <w:r w:rsidRPr="00B43BC4">
        <w:rPr>
          <w:rFonts w:ascii="Times New Roman" w:eastAsia="Times New Roman" w:hAnsi="Times New Roman" w:cs="Times New Roman"/>
          <w:sz w:val="24"/>
          <w:szCs w:val="24"/>
        </w:rPr>
        <w:t xml:space="preserve"> būtų naudojam</w:t>
      </w:r>
      <w:r w:rsidR="00290892">
        <w:rPr>
          <w:rFonts w:ascii="Times New Roman" w:eastAsia="Times New Roman" w:hAnsi="Times New Roman" w:cs="Times New Roman"/>
          <w:sz w:val="24"/>
          <w:szCs w:val="24"/>
        </w:rPr>
        <w:t>as</w:t>
      </w:r>
      <w:r w:rsidRPr="00B43BC4">
        <w:rPr>
          <w:rFonts w:ascii="Times New Roman" w:eastAsia="Times New Roman" w:hAnsi="Times New Roman" w:cs="Times New Roman"/>
          <w:sz w:val="24"/>
          <w:szCs w:val="24"/>
        </w:rPr>
        <w:t xml:space="preserve"> teisingai, saugiai ir efektyviai.</w:t>
      </w:r>
    </w:p>
    <w:p w14:paraId="22A6FA30" w14:textId="27C58595" w:rsidR="00F015EA" w:rsidRPr="00B43BC4" w:rsidRDefault="0055494A" w:rsidP="002A5CA1">
      <w:pPr>
        <w:spacing w:after="0" w:line="240" w:lineRule="auto"/>
        <w:ind w:firstLine="720"/>
        <w:jc w:val="both"/>
        <w:rPr>
          <w:rFonts w:ascii="Times New Roman" w:eastAsia="Times New Roman" w:hAnsi="Times New Roman" w:cs="Times New Roman"/>
          <w:sz w:val="24"/>
          <w:szCs w:val="24"/>
          <w:bdr w:val="nil"/>
        </w:rPr>
      </w:pPr>
      <w:r w:rsidRPr="00B43BC4">
        <w:rPr>
          <w:rFonts w:ascii="Times New Roman" w:eastAsia="Times New Roman" w:hAnsi="Times New Roman" w:cs="Times New Roman"/>
          <w:sz w:val="24"/>
          <w:szCs w:val="24"/>
          <w:bdr w:val="nil"/>
        </w:rPr>
        <w:t>Perkančiosios organizacijos duomenimis</w:t>
      </w:r>
      <w:r w:rsidR="00290892">
        <w:rPr>
          <w:rFonts w:ascii="Times New Roman" w:eastAsia="Times New Roman" w:hAnsi="Times New Roman" w:cs="Times New Roman"/>
          <w:sz w:val="24"/>
          <w:szCs w:val="24"/>
          <w:bdr w:val="nil"/>
        </w:rPr>
        <w:t>,</w:t>
      </w:r>
      <w:r w:rsidRPr="00B43BC4">
        <w:rPr>
          <w:rFonts w:ascii="Times New Roman" w:eastAsia="Times New Roman" w:hAnsi="Times New Roman" w:cs="Times New Roman"/>
          <w:sz w:val="24"/>
          <w:szCs w:val="24"/>
          <w:bdr w:val="nil"/>
        </w:rPr>
        <w:t xml:space="preserve"> </w:t>
      </w:r>
      <w:r w:rsidR="00F015EA" w:rsidRPr="00B43BC4">
        <w:rPr>
          <w:rFonts w:ascii="Times New Roman" w:eastAsia="Times New Roman" w:hAnsi="Times New Roman" w:cs="Times New Roman"/>
          <w:sz w:val="24"/>
          <w:szCs w:val="24"/>
          <w:bdr w:val="nil"/>
        </w:rPr>
        <w:t>medicinos įrangoje integruot</w:t>
      </w:r>
      <w:r w:rsidR="00982208">
        <w:rPr>
          <w:rFonts w:ascii="Times New Roman" w:eastAsia="Times New Roman" w:hAnsi="Times New Roman" w:cs="Times New Roman"/>
          <w:sz w:val="24"/>
          <w:szCs w:val="24"/>
          <w:bdr w:val="nil"/>
        </w:rPr>
        <w:t>a</w:t>
      </w:r>
      <w:r w:rsidR="00F015EA" w:rsidRPr="00B43BC4">
        <w:rPr>
          <w:rFonts w:ascii="Times New Roman" w:eastAsia="Times New Roman" w:hAnsi="Times New Roman" w:cs="Times New Roman"/>
          <w:sz w:val="24"/>
          <w:szCs w:val="24"/>
          <w:bdr w:val="nil"/>
        </w:rPr>
        <w:t xml:space="preserve"> lietuvių kalb</w:t>
      </w:r>
      <w:r w:rsidR="00982208">
        <w:rPr>
          <w:rFonts w:ascii="Times New Roman" w:eastAsia="Times New Roman" w:hAnsi="Times New Roman" w:cs="Times New Roman"/>
          <w:sz w:val="24"/>
          <w:szCs w:val="24"/>
          <w:bdr w:val="nil"/>
        </w:rPr>
        <w:t>a</w:t>
      </w:r>
      <w:r w:rsidR="00F015EA" w:rsidRPr="00B43BC4">
        <w:rPr>
          <w:rFonts w:ascii="Times New Roman" w:eastAsia="Times New Roman" w:hAnsi="Times New Roman" w:cs="Times New Roman"/>
          <w:sz w:val="24"/>
          <w:szCs w:val="24"/>
          <w:bdr w:val="nil"/>
        </w:rPr>
        <w:t xml:space="preserve"> </w:t>
      </w:r>
      <w:r w:rsidR="00982208">
        <w:rPr>
          <w:rFonts w:ascii="Times New Roman" w:eastAsia="Times New Roman" w:hAnsi="Times New Roman" w:cs="Times New Roman"/>
          <w:sz w:val="24"/>
          <w:szCs w:val="24"/>
          <w:bdr w:val="nil"/>
        </w:rPr>
        <w:t>turi</w:t>
      </w:r>
      <w:r w:rsidRPr="00B43BC4">
        <w:rPr>
          <w:rFonts w:ascii="Times New Roman" w:eastAsia="Times New Roman" w:hAnsi="Times New Roman" w:cs="Times New Roman"/>
          <w:sz w:val="24"/>
          <w:szCs w:val="24"/>
          <w:bdr w:val="nil"/>
        </w:rPr>
        <w:t xml:space="preserve"> </w:t>
      </w:r>
      <w:r w:rsidR="00F056AF" w:rsidRPr="00B43BC4">
        <w:rPr>
          <w:rFonts w:ascii="Times New Roman" w:eastAsia="Times New Roman" w:hAnsi="Times New Roman" w:cs="Times New Roman"/>
          <w:sz w:val="24"/>
          <w:szCs w:val="24"/>
          <w:bdr w:val="nil"/>
        </w:rPr>
        <w:t>privalumų: i</w:t>
      </w:r>
      <w:r w:rsidR="00F015EA" w:rsidRPr="00B43BC4">
        <w:rPr>
          <w:rFonts w:ascii="Times New Roman" w:eastAsia="Times New Roman" w:hAnsi="Times New Roman" w:cs="Times New Roman"/>
          <w:sz w:val="24"/>
          <w:szCs w:val="24"/>
          <w:bdr w:val="nil"/>
        </w:rPr>
        <w:t>nformacija, pateikiama įrangos ekrane lietuvių kalba</w:t>
      </w:r>
      <w:r w:rsidR="00290892">
        <w:rPr>
          <w:rFonts w:ascii="Times New Roman" w:eastAsia="Times New Roman" w:hAnsi="Times New Roman" w:cs="Times New Roman"/>
          <w:sz w:val="24"/>
          <w:szCs w:val="24"/>
          <w:bdr w:val="nil"/>
        </w:rPr>
        <w:t>,</w:t>
      </w:r>
      <w:r w:rsidR="00F015EA" w:rsidRPr="00B43BC4">
        <w:rPr>
          <w:rFonts w:ascii="Times New Roman" w:eastAsia="Times New Roman" w:hAnsi="Times New Roman" w:cs="Times New Roman"/>
          <w:sz w:val="24"/>
          <w:szCs w:val="24"/>
          <w:bdr w:val="nil"/>
        </w:rPr>
        <w:t xml:space="preserve"> gali sumažinti klaidų, kurias gali sukelti netinkamas supratimas ar vertimas, </w:t>
      </w:r>
      <w:r w:rsidR="00290892">
        <w:rPr>
          <w:rFonts w:ascii="Times New Roman" w:eastAsia="Times New Roman" w:hAnsi="Times New Roman" w:cs="Times New Roman"/>
          <w:sz w:val="24"/>
          <w:szCs w:val="24"/>
          <w:bdr w:val="nil"/>
        </w:rPr>
        <w:t xml:space="preserve">riziką, </w:t>
      </w:r>
      <w:r w:rsidR="00F015EA" w:rsidRPr="00B43BC4">
        <w:rPr>
          <w:rFonts w:ascii="Times New Roman" w:eastAsia="Times New Roman" w:hAnsi="Times New Roman" w:cs="Times New Roman"/>
          <w:sz w:val="24"/>
          <w:szCs w:val="24"/>
          <w:bdr w:val="nil"/>
        </w:rPr>
        <w:t xml:space="preserve">ypač įvertinant tai, kai įrangos gavėjo personalas, </w:t>
      </w:r>
      <w:r w:rsidR="00015A10" w:rsidRPr="00B43BC4">
        <w:rPr>
          <w:rFonts w:ascii="Times New Roman" w:eastAsia="Times New Roman" w:hAnsi="Times New Roman" w:cs="Times New Roman"/>
          <w:sz w:val="24"/>
          <w:szCs w:val="24"/>
          <w:bdr w:val="nil"/>
        </w:rPr>
        <w:t>dirbsiantis su</w:t>
      </w:r>
      <w:r w:rsidR="00F015EA" w:rsidRPr="00B43BC4">
        <w:rPr>
          <w:rFonts w:ascii="Times New Roman" w:eastAsia="Times New Roman" w:hAnsi="Times New Roman" w:cs="Times New Roman"/>
          <w:sz w:val="24"/>
          <w:szCs w:val="24"/>
          <w:bdr w:val="nil"/>
        </w:rPr>
        <w:t xml:space="preserve"> perkam</w:t>
      </w:r>
      <w:r w:rsidR="00015A10" w:rsidRPr="00B43BC4">
        <w:rPr>
          <w:rFonts w:ascii="Times New Roman" w:eastAsia="Times New Roman" w:hAnsi="Times New Roman" w:cs="Times New Roman"/>
          <w:sz w:val="24"/>
          <w:szCs w:val="24"/>
          <w:bdr w:val="nil"/>
        </w:rPr>
        <w:t>a įranga,</w:t>
      </w:r>
      <w:r w:rsidR="00F015EA" w:rsidRPr="00B43BC4">
        <w:rPr>
          <w:rFonts w:ascii="Times New Roman" w:eastAsia="Times New Roman" w:hAnsi="Times New Roman" w:cs="Times New Roman"/>
          <w:sz w:val="24"/>
          <w:szCs w:val="24"/>
          <w:bdr w:val="nil"/>
        </w:rPr>
        <w:t xml:space="preserve"> yra </w:t>
      </w:r>
      <w:r w:rsidR="00015A10" w:rsidRPr="00B43BC4">
        <w:rPr>
          <w:rFonts w:ascii="Times New Roman" w:eastAsia="Times New Roman" w:hAnsi="Times New Roman" w:cs="Times New Roman"/>
          <w:sz w:val="24"/>
          <w:szCs w:val="24"/>
          <w:bdr w:val="nil"/>
        </w:rPr>
        <w:t>kintantis</w:t>
      </w:r>
      <w:r w:rsidR="00405463" w:rsidRPr="00B43BC4">
        <w:rPr>
          <w:rFonts w:ascii="Times New Roman" w:eastAsia="Times New Roman" w:hAnsi="Times New Roman" w:cs="Times New Roman"/>
          <w:sz w:val="24"/>
          <w:szCs w:val="24"/>
          <w:bdr w:val="nil"/>
        </w:rPr>
        <w:t xml:space="preserve">, </w:t>
      </w:r>
      <w:r w:rsidR="00E8391F">
        <w:rPr>
          <w:rFonts w:ascii="Times New Roman" w:eastAsia="Times New Roman" w:hAnsi="Times New Roman" w:cs="Times New Roman"/>
          <w:sz w:val="24"/>
          <w:szCs w:val="24"/>
          <w:bdr w:val="nil"/>
        </w:rPr>
        <w:t xml:space="preserve">todėl nežinoma, kas dirbs su įranga ateityje,  </w:t>
      </w:r>
      <w:r w:rsidR="00405463" w:rsidRPr="00B43BC4">
        <w:rPr>
          <w:rFonts w:ascii="Times New Roman" w:eastAsia="Times New Roman" w:hAnsi="Times New Roman" w:cs="Times New Roman"/>
          <w:sz w:val="24"/>
          <w:szCs w:val="24"/>
          <w:bdr w:val="nil"/>
        </w:rPr>
        <w:t xml:space="preserve">o </w:t>
      </w:r>
      <w:r w:rsidR="00F015EA" w:rsidRPr="00B43BC4">
        <w:rPr>
          <w:rFonts w:ascii="Times New Roman" w:eastAsia="Times New Roman" w:hAnsi="Times New Roman" w:cs="Times New Roman"/>
          <w:sz w:val="24"/>
          <w:szCs w:val="24"/>
          <w:bdr w:val="nil"/>
        </w:rPr>
        <w:t>nauji vartotojai gali greičiau išmokti naudotis prietais</w:t>
      </w:r>
      <w:r w:rsidR="00F57390" w:rsidRPr="00B43BC4">
        <w:rPr>
          <w:rFonts w:ascii="Times New Roman" w:eastAsia="Times New Roman" w:hAnsi="Times New Roman" w:cs="Times New Roman"/>
          <w:sz w:val="24"/>
          <w:szCs w:val="24"/>
          <w:bdr w:val="nil"/>
        </w:rPr>
        <w:t>o funkcijomis</w:t>
      </w:r>
      <w:r w:rsidR="00F015EA" w:rsidRPr="00B43BC4">
        <w:rPr>
          <w:rFonts w:ascii="Times New Roman" w:eastAsia="Times New Roman" w:hAnsi="Times New Roman" w:cs="Times New Roman"/>
          <w:sz w:val="24"/>
          <w:szCs w:val="24"/>
          <w:bdr w:val="nil"/>
        </w:rPr>
        <w:t>, nes nereikia</w:t>
      </w:r>
      <w:r w:rsidR="00F056AF" w:rsidRPr="00B43BC4">
        <w:rPr>
          <w:rFonts w:ascii="Times New Roman" w:eastAsia="Times New Roman" w:hAnsi="Times New Roman" w:cs="Times New Roman"/>
          <w:sz w:val="24"/>
          <w:szCs w:val="24"/>
          <w:bdr w:val="nil"/>
        </w:rPr>
        <w:t xml:space="preserve"> analizuoti</w:t>
      </w:r>
      <w:r w:rsidR="00F015EA" w:rsidRPr="00B43BC4">
        <w:rPr>
          <w:rFonts w:ascii="Times New Roman" w:eastAsia="Times New Roman" w:hAnsi="Times New Roman" w:cs="Times New Roman"/>
          <w:sz w:val="24"/>
          <w:szCs w:val="24"/>
          <w:bdr w:val="nil"/>
        </w:rPr>
        <w:t xml:space="preserve"> techninių terminų kita</w:t>
      </w:r>
      <w:r w:rsidR="00405463" w:rsidRPr="00B43BC4">
        <w:rPr>
          <w:rFonts w:ascii="Times New Roman" w:eastAsia="Times New Roman" w:hAnsi="Times New Roman" w:cs="Times New Roman"/>
          <w:sz w:val="24"/>
          <w:szCs w:val="24"/>
          <w:bdr w:val="nil"/>
        </w:rPr>
        <w:t>, nei lietuvių,</w:t>
      </w:r>
      <w:r w:rsidR="00F57390" w:rsidRPr="00B43BC4">
        <w:rPr>
          <w:rFonts w:ascii="Times New Roman" w:eastAsia="Times New Roman" w:hAnsi="Times New Roman" w:cs="Times New Roman"/>
          <w:sz w:val="24"/>
          <w:szCs w:val="24"/>
          <w:bdr w:val="nil"/>
        </w:rPr>
        <w:t xml:space="preserve"> kalba</w:t>
      </w:r>
      <w:r w:rsidR="007946F8">
        <w:rPr>
          <w:rFonts w:ascii="Times New Roman" w:eastAsia="Times New Roman" w:hAnsi="Times New Roman" w:cs="Times New Roman"/>
          <w:sz w:val="24"/>
          <w:szCs w:val="24"/>
          <w:bdr w:val="nil"/>
        </w:rPr>
        <w:t xml:space="preserve">. </w:t>
      </w:r>
      <w:r w:rsidR="0030762B">
        <w:rPr>
          <w:rFonts w:ascii="Times New Roman" w:eastAsia="Times New Roman" w:hAnsi="Times New Roman" w:cs="Times New Roman"/>
          <w:sz w:val="24"/>
          <w:szCs w:val="24"/>
          <w:bdr w:val="nil"/>
        </w:rPr>
        <w:t xml:space="preserve"> </w:t>
      </w:r>
      <w:r w:rsidR="007946F8" w:rsidRPr="00B43BC4">
        <w:rPr>
          <w:rFonts w:ascii="Times New Roman" w:eastAsia="Times New Roman" w:hAnsi="Times New Roman" w:cs="Times New Roman"/>
          <w:sz w:val="24"/>
          <w:szCs w:val="24"/>
          <w:bdr w:val="nil"/>
        </w:rPr>
        <w:t>Taip pat manytina, kad prietaisų naudojimas lietuvių kalba gali pagerinti darbo našumą, nes vartotojai gali greičiau surasti ir suprasti reikalingą informaciją ir neieškoti tokios informacijos lietuviškose instrukcijose, kurios,  pagal techninės specifikacijos reikalavimus, turi būti p</w:t>
      </w:r>
      <w:r w:rsidR="007946F8">
        <w:rPr>
          <w:rFonts w:ascii="Times New Roman" w:eastAsia="Times New Roman" w:hAnsi="Times New Roman" w:cs="Times New Roman"/>
          <w:sz w:val="24"/>
          <w:szCs w:val="24"/>
          <w:bdr w:val="nil"/>
        </w:rPr>
        <w:t>ateiktos</w:t>
      </w:r>
      <w:r w:rsidR="007946F8" w:rsidRPr="00B43BC4">
        <w:rPr>
          <w:rFonts w:ascii="Times New Roman" w:eastAsia="Times New Roman" w:hAnsi="Times New Roman" w:cs="Times New Roman"/>
          <w:sz w:val="24"/>
          <w:szCs w:val="24"/>
          <w:bdr w:val="nil"/>
        </w:rPr>
        <w:t xml:space="preserve"> įrangos komplektacijoje. Būtent šie kriterijai ir lėmė perkančiosios organizacijos pasirinkimą taikyti ekonominio vertinimo kriterijų, skiriant papildomus balus už prietaiso valdymą papildoma lietuvių kalba</w:t>
      </w:r>
      <w:r w:rsidR="00C40467">
        <w:rPr>
          <w:rFonts w:ascii="Times New Roman" w:eastAsia="Times New Roman" w:hAnsi="Times New Roman" w:cs="Times New Roman"/>
          <w:sz w:val="24"/>
          <w:szCs w:val="24"/>
          <w:bdr w:val="nil"/>
        </w:rPr>
        <w:t>.</w:t>
      </w:r>
      <w:bookmarkStart w:id="0" w:name="_GoBack"/>
      <w:bookmarkEnd w:id="0"/>
      <w:r w:rsidR="007946F8" w:rsidRPr="00B43BC4" w:rsidDel="00E83061">
        <w:rPr>
          <w:rFonts w:ascii="Times New Roman" w:eastAsia="Times New Roman" w:hAnsi="Times New Roman" w:cs="Times New Roman"/>
          <w:sz w:val="24"/>
          <w:szCs w:val="24"/>
          <w:bdr w:val="nil"/>
        </w:rPr>
        <w:t xml:space="preserve"> </w:t>
      </w:r>
      <w:r w:rsidR="007946F8">
        <w:rPr>
          <w:rFonts w:ascii="Times New Roman" w:eastAsia="Times New Roman" w:hAnsi="Times New Roman" w:cs="Times New Roman"/>
          <w:sz w:val="24"/>
          <w:szCs w:val="24"/>
          <w:bdr w:val="nil"/>
        </w:rPr>
        <w:t xml:space="preserve">Dar paminėtina, kad perkančioji organizacija, atlikdama rinkos analizę nustatė, kad rinkoje šį kriterijų galėtų tenkinti daugiau nei vienas tiekėjas. </w:t>
      </w:r>
      <w:r w:rsidR="005E3E1D" w:rsidRPr="005E3E1D">
        <w:rPr>
          <w:rFonts w:ascii="Times New Roman" w:eastAsia="Times New Roman" w:hAnsi="Times New Roman" w:cs="Times New Roman"/>
          <w:sz w:val="24"/>
          <w:szCs w:val="24"/>
          <w:bdr w:val="nil"/>
        </w:rPr>
        <w:t>Pažymėtina,  kad pranašumas</w:t>
      </w:r>
      <w:r w:rsidR="00C04D5D">
        <w:rPr>
          <w:rFonts w:ascii="Times New Roman" w:eastAsia="Times New Roman" w:hAnsi="Times New Roman" w:cs="Times New Roman"/>
          <w:sz w:val="24"/>
          <w:szCs w:val="24"/>
          <w:bdr w:val="nil"/>
        </w:rPr>
        <w:t xml:space="preserve"> dėl </w:t>
      </w:r>
      <w:r w:rsidR="009E405F">
        <w:rPr>
          <w:rFonts w:ascii="Times New Roman" w:eastAsia="Times New Roman" w:hAnsi="Times New Roman" w:cs="Times New Roman"/>
          <w:sz w:val="24"/>
          <w:szCs w:val="24"/>
          <w:bdr w:val="nil"/>
        </w:rPr>
        <w:t xml:space="preserve">prietaiso valdymo </w:t>
      </w:r>
      <w:r w:rsidR="00C04D5D">
        <w:rPr>
          <w:rFonts w:ascii="Times New Roman" w:eastAsia="Times New Roman" w:hAnsi="Times New Roman" w:cs="Times New Roman"/>
          <w:sz w:val="24"/>
          <w:szCs w:val="24"/>
          <w:bdr w:val="nil"/>
        </w:rPr>
        <w:t>lietuvių kalb</w:t>
      </w:r>
      <w:r w:rsidR="009E405F">
        <w:rPr>
          <w:rFonts w:ascii="Times New Roman" w:eastAsia="Times New Roman" w:hAnsi="Times New Roman" w:cs="Times New Roman"/>
          <w:sz w:val="24"/>
          <w:szCs w:val="24"/>
          <w:bdr w:val="nil"/>
        </w:rPr>
        <w:t>a</w:t>
      </w:r>
      <w:r w:rsidR="00C04D5D">
        <w:rPr>
          <w:rFonts w:ascii="Times New Roman" w:eastAsia="Times New Roman" w:hAnsi="Times New Roman" w:cs="Times New Roman"/>
          <w:sz w:val="24"/>
          <w:szCs w:val="24"/>
          <w:bdr w:val="nil"/>
        </w:rPr>
        <w:t xml:space="preserve"> </w:t>
      </w:r>
      <w:r w:rsidR="000006F3">
        <w:rPr>
          <w:rFonts w:ascii="Times New Roman" w:eastAsia="Times New Roman" w:hAnsi="Times New Roman" w:cs="Times New Roman"/>
          <w:sz w:val="24"/>
          <w:szCs w:val="24"/>
          <w:bdr w:val="nil"/>
        </w:rPr>
        <w:t xml:space="preserve">yra </w:t>
      </w:r>
      <w:r w:rsidR="00C04D5D">
        <w:rPr>
          <w:rFonts w:ascii="Times New Roman" w:eastAsia="Times New Roman" w:hAnsi="Times New Roman" w:cs="Times New Roman"/>
          <w:sz w:val="24"/>
          <w:szCs w:val="24"/>
          <w:bdr w:val="nil"/>
        </w:rPr>
        <w:t xml:space="preserve">tik </w:t>
      </w:r>
      <w:r w:rsidR="005E3E1D" w:rsidRPr="005E3E1D">
        <w:rPr>
          <w:rFonts w:ascii="Times New Roman" w:eastAsia="Times New Roman" w:hAnsi="Times New Roman" w:cs="Times New Roman"/>
          <w:sz w:val="24"/>
          <w:szCs w:val="24"/>
          <w:bdr w:val="nil"/>
        </w:rPr>
        <w:t xml:space="preserve">suteikiantis papildomų ekonominio naudingumo </w:t>
      </w:r>
      <w:r w:rsidR="00C04D5D">
        <w:rPr>
          <w:rFonts w:ascii="Times New Roman" w:eastAsia="Times New Roman" w:hAnsi="Times New Roman" w:cs="Times New Roman"/>
          <w:sz w:val="24"/>
          <w:szCs w:val="24"/>
          <w:bdr w:val="nil"/>
        </w:rPr>
        <w:t>balų</w:t>
      </w:r>
      <w:r w:rsidR="005E3E1D" w:rsidRPr="005E3E1D">
        <w:rPr>
          <w:rFonts w:ascii="Times New Roman" w:eastAsia="Times New Roman" w:hAnsi="Times New Roman" w:cs="Times New Roman"/>
          <w:sz w:val="24"/>
          <w:szCs w:val="24"/>
          <w:bdr w:val="nil"/>
        </w:rPr>
        <w:t>, tačiau tiek</w:t>
      </w:r>
      <w:r w:rsidR="005E3E1D">
        <w:rPr>
          <w:rFonts w:ascii="Times New Roman" w:eastAsia="Times New Roman" w:hAnsi="Times New Roman" w:cs="Times New Roman"/>
          <w:sz w:val="24"/>
          <w:szCs w:val="24"/>
          <w:bdr w:val="nil"/>
        </w:rPr>
        <w:t>ėjai gali siūlyti įrangą, kurios</w:t>
      </w:r>
      <w:r w:rsidR="005E3E1D" w:rsidRPr="005E3E1D">
        <w:rPr>
          <w:rFonts w:ascii="Times New Roman" w:eastAsia="Times New Roman" w:hAnsi="Times New Roman" w:cs="Times New Roman"/>
          <w:sz w:val="24"/>
          <w:szCs w:val="24"/>
          <w:bdr w:val="nil"/>
        </w:rPr>
        <w:t xml:space="preserve"> </w:t>
      </w:r>
      <w:r w:rsidR="005E3E1D">
        <w:rPr>
          <w:rFonts w:ascii="Times New Roman" w:eastAsia="Times New Roman" w:hAnsi="Times New Roman" w:cs="Times New Roman"/>
          <w:sz w:val="24"/>
          <w:szCs w:val="24"/>
          <w:bdr w:val="nil"/>
        </w:rPr>
        <w:t>valdymas galimas ir anglų kalba</w:t>
      </w:r>
      <w:r w:rsidR="005E3E1D" w:rsidRPr="005E3E1D">
        <w:rPr>
          <w:rFonts w:ascii="Times New Roman" w:eastAsia="Times New Roman" w:hAnsi="Times New Roman" w:cs="Times New Roman"/>
          <w:sz w:val="24"/>
          <w:szCs w:val="24"/>
          <w:bdr w:val="nil"/>
        </w:rPr>
        <w:t>, kaip nurodyta techninė</w:t>
      </w:r>
      <w:r w:rsidR="00290892">
        <w:rPr>
          <w:rFonts w:ascii="Times New Roman" w:eastAsia="Times New Roman" w:hAnsi="Times New Roman" w:cs="Times New Roman"/>
          <w:sz w:val="24"/>
          <w:szCs w:val="24"/>
          <w:bdr w:val="nil"/>
        </w:rPr>
        <w:t>s</w:t>
      </w:r>
      <w:r w:rsidR="005E3E1D" w:rsidRPr="005E3E1D">
        <w:rPr>
          <w:rFonts w:ascii="Times New Roman" w:eastAsia="Times New Roman" w:hAnsi="Times New Roman" w:cs="Times New Roman"/>
          <w:sz w:val="24"/>
          <w:szCs w:val="24"/>
          <w:bdr w:val="nil"/>
        </w:rPr>
        <w:t xml:space="preserve"> specifikacij</w:t>
      </w:r>
      <w:r w:rsidR="00290892">
        <w:rPr>
          <w:rFonts w:ascii="Times New Roman" w:eastAsia="Times New Roman" w:hAnsi="Times New Roman" w:cs="Times New Roman"/>
          <w:sz w:val="24"/>
          <w:szCs w:val="24"/>
          <w:bdr w:val="nil"/>
        </w:rPr>
        <w:t>os</w:t>
      </w:r>
      <w:r w:rsidR="005E3E1D" w:rsidRPr="005E3E1D">
        <w:rPr>
          <w:rFonts w:ascii="Times New Roman" w:eastAsia="Times New Roman" w:hAnsi="Times New Roman" w:cs="Times New Roman"/>
          <w:sz w:val="24"/>
          <w:szCs w:val="24"/>
          <w:bdr w:val="nil"/>
        </w:rPr>
        <w:t xml:space="preserve"> 1.2.</w:t>
      </w:r>
      <w:r w:rsidR="00C04D5D">
        <w:rPr>
          <w:rFonts w:ascii="Times New Roman" w:eastAsia="Times New Roman" w:hAnsi="Times New Roman" w:cs="Times New Roman"/>
          <w:sz w:val="24"/>
          <w:szCs w:val="24"/>
          <w:bdr w:val="nil"/>
        </w:rPr>
        <w:t>11</w:t>
      </w:r>
      <w:r w:rsidR="005E3E1D" w:rsidRPr="005E3E1D">
        <w:rPr>
          <w:rFonts w:ascii="Times New Roman" w:eastAsia="Times New Roman" w:hAnsi="Times New Roman" w:cs="Times New Roman"/>
          <w:sz w:val="24"/>
          <w:szCs w:val="24"/>
          <w:bdr w:val="nil"/>
        </w:rPr>
        <w:t xml:space="preserve"> punkte</w:t>
      </w:r>
      <w:r w:rsidR="00290892">
        <w:rPr>
          <w:rFonts w:ascii="Times New Roman" w:eastAsia="Times New Roman" w:hAnsi="Times New Roman" w:cs="Times New Roman"/>
          <w:sz w:val="24"/>
          <w:szCs w:val="24"/>
          <w:bdr w:val="nil"/>
        </w:rPr>
        <w:t>.</w:t>
      </w:r>
      <w:r w:rsidR="005E3E1D" w:rsidRPr="005E3E1D">
        <w:rPr>
          <w:rFonts w:ascii="Times New Roman" w:eastAsia="Times New Roman" w:hAnsi="Times New Roman" w:cs="Times New Roman"/>
          <w:sz w:val="24"/>
          <w:szCs w:val="24"/>
          <w:bdr w:val="nil"/>
        </w:rPr>
        <w:t xml:space="preserve"> </w:t>
      </w:r>
      <w:r w:rsidR="00290892">
        <w:rPr>
          <w:rFonts w:ascii="Times New Roman" w:eastAsia="Times New Roman" w:hAnsi="Times New Roman" w:cs="Times New Roman"/>
          <w:sz w:val="24"/>
          <w:szCs w:val="24"/>
          <w:bdr w:val="nil"/>
        </w:rPr>
        <w:t xml:space="preserve">Ginčijamas </w:t>
      </w:r>
      <w:r w:rsidR="009E405F" w:rsidRPr="009E405F">
        <w:rPr>
          <w:rFonts w:ascii="Times New Roman" w:eastAsia="Times New Roman" w:hAnsi="Times New Roman" w:cs="Times New Roman"/>
          <w:sz w:val="24"/>
          <w:szCs w:val="24"/>
          <w:bdr w:val="nil"/>
        </w:rPr>
        <w:t>pirkimo sąlygų 6 priede nustatyt</w:t>
      </w:r>
      <w:r w:rsidR="009E405F">
        <w:rPr>
          <w:rFonts w:ascii="Times New Roman" w:eastAsia="Times New Roman" w:hAnsi="Times New Roman" w:cs="Times New Roman"/>
          <w:sz w:val="24"/>
          <w:szCs w:val="24"/>
          <w:bdr w:val="nil"/>
        </w:rPr>
        <w:t>as</w:t>
      </w:r>
      <w:r w:rsidR="009E405F" w:rsidRPr="009E405F">
        <w:rPr>
          <w:rFonts w:ascii="Times New Roman" w:eastAsia="Times New Roman" w:hAnsi="Times New Roman" w:cs="Times New Roman"/>
          <w:sz w:val="24"/>
          <w:szCs w:val="24"/>
          <w:bdr w:val="nil"/>
        </w:rPr>
        <w:t xml:space="preserve"> T1.4 kriterij</w:t>
      </w:r>
      <w:r w:rsidR="009E405F">
        <w:rPr>
          <w:rFonts w:ascii="Times New Roman" w:eastAsia="Times New Roman" w:hAnsi="Times New Roman" w:cs="Times New Roman"/>
          <w:sz w:val="24"/>
          <w:szCs w:val="24"/>
          <w:bdr w:val="nil"/>
        </w:rPr>
        <w:t xml:space="preserve">us, susijęs su </w:t>
      </w:r>
      <w:r w:rsidR="009E405F">
        <w:rPr>
          <w:rFonts w:ascii="Times New Roman" w:eastAsia="Times New Roman" w:hAnsi="Times New Roman" w:cs="Times New Roman"/>
          <w:sz w:val="24"/>
          <w:szCs w:val="24"/>
          <w:bdr w:val="nil"/>
        </w:rPr>
        <w:lastRenderedPageBreak/>
        <w:t>prietaiso valdymo kalba,</w:t>
      </w:r>
      <w:r w:rsidR="005E3E1D" w:rsidRPr="005E3E1D">
        <w:rPr>
          <w:rFonts w:ascii="Times New Roman" w:eastAsia="Times New Roman" w:hAnsi="Times New Roman" w:cs="Times New Roman"/>
          <w:sz w:val="24"/>
          <w:szCs w:val="24"/>
          <w:bdr w:val="nil"/>
        </w:rPr>
        <w:t xml:space="preserve"> neapriboja tiekėjų galimybės konkuruoti, priešingai, </w:t>
      </w:r>
      <w:r w:rsidR="00C04D5D">
        <w:rPr>
          <w:rFonts w:ascii="Times New Roman" w:eastAsia="Times New Roman" w:hAnsi="Times New Roman" w:cs="Times New Roman"/>
          <w:sz w:val="24"/>
          <w:szCs w:val="24"/>
          <w:bdr w:val="nil"/>
        </w:rPr>
        <w:t xml:space="preserve"> - </w:t>
      </w:r>
      <w:r w:rsidR="005E3E1D" w:rsidRPr="005E3E1D">
        <w:rPr>
          <w:rFonts w:ascii="Times New Roman" w:eastAsia="Times New Roman" w:hAnsi="Times New Roman" w:cs="Times New Roman"/>
          <w:sz w:val="24"/>
          <w:szCs w:val="24"/>
          <w:bdr w:val="nil"/>
        </w:rPr>
        <w:t>negaunant papildomų balų</w:t>
      </w:r>
      <w:r w:rsidR="009E405F">
        <w:rPr>
          <w:rFonts w:ascii="Times New Roman" w:eastAsia="Times New Roman" w:hAnsi="Times New Roman" w:cs="Times New Roman"/>
          <w:sz w:val="24"/>
          <w:szCs w:val="24"/>
          <w:bdr w:val="nil"/>
        </w:rPr>
        <w:t xml:space="preserve"> už prietaiso valdymo kalbą (lietuvių)</w:t>
      </w:r>
      <w:r w:rsidR="005E3E1D" w:rsidRPr="005E3E1D">
        <w:rPr>
          <w:rFonts w:ascii="Times New Roman" w:eastAsia="Times New Roman" w:hAnsi="Times New Roman" w:cs="Times New Roman"/>
          <w:sz w:val="24"/>
          <w:szCs w:val="24"/>
          <w:bdr w:val="nil"/>
        </w:rPr>
        <w:t xml:space="preserve">, tiekėjai galėtų pasiūlyti konkurencingesnę kainą, kuri </w:t>
      </w:r>
      <w:r w:rsidR="00290892">
        <w:rPr>
          <w:rFonts w:ascii="Times New Roman" w:eastAsia="Times New Roman" w:hAnsi="Times New Roman" w:cs="Times New Roman"/>
          <w:sz w:val="24"/>
          <w:szCs w:val="24"/>
          <w:bdr w:val="nil"/>
        </w:rPr>
        <w:t xml:space="preserve">pagal </w:t>
      </w:r>
      <w:r w:rsidR="00290892" w:rsidRPr="00290892">
        <w:rPr>
          <w:rFonts w:ascii="Times New Roman" w:eastAsia="Times New Roman" w:hAnsi="Times New Roman" w:cs="Times New Roman"/>
          <w:sz w:val="24"/>
          <w:szCs w:val="24"/>
          <w:bdr w:val="nil"/>
        </w:rPr>
        <w:t>pirkimo sąlygų 6 priede nustatyt</w:t>
      </w:r>
      <w:r w:rsidR="00290892">
        <w:rPr>
          <w:rFonts w:ascii="Times New Roman" w:eastAsia="Times New Roman" w:hAnsi="Times New Roman" w:cs="Times New Roman"/>
          <w:sz w:val="24"/>
          <w:szCs w:val="24"/>
          <w:bdr w:val="nil"/>
        </w:rPr>
        <w:t>us kriterijus,</w:t>
      </w:r>
      <w:r w:rsidR="00290892" w:rsidRPr="00290892">
        <w:rPr>
          <w:rFonts w:ascii="Times New Roman" w:eastAsia="Times New Roman" w:hAnsi="Times New Roman" w:cs="Times New Roman"/>
          <w:sz w:val="24"/>
          <w:szCs w:val="24"/>
          <w:bdr w:val="nil"/>
        </w:rPr>
        <w:t xml:space="preserve"> </w:t>
      </w:r>
      <w:r w:rsidR="005E3E1D" w:rsidRPr="005E3E1D">
        <w:rPr>
          <w:rFonts w:ascii="Times New Roman" w:eastAsia="Times New Roman" w:hAnsi="Times New Roman" w:cs="Times New Roman"/>
          <w:sz w:val="24"/>
          <w:szCs w:val="24"/>
          <w:bdr w:val="nil"/>
        </w:rPr>
        <w:t>taip pat įtakoja ekonominio naudingumo balo dydį, ir kas būtų Perkančiajai organizacijai ekonomiškai naudingiau.</w:t>
      </w:r>
    </w:p>
    <w:p w14:paraId="6A5235DF" w14:textId="1443B003" w:rsidR="00E530DA" w:rsidRPr="00B43BC4" w:rsidRDefault="00F72AC1" w:rsidP="0009079B">
      <w:pPr>
        <w:spacing w:after="0" w:line="240" w:lineRule="auto"/>
        <w:ind w:firstLine="720"/>
        <w:jc w:val="both"/>
        <w:rPr>
          <w:rFonts w:ascii="Times New Roman" w:eastAsia="Times New Roman" w:hAnsi="Times New Roman" w:cs="Times New Roman"/>
          <w:sz w:val="24"/>
          <w:szCs w:val="24"/>
        </w:rPr>
      </w:pPr>
      <w:r w:rsidRPr="00B43BC4">
        <w:rPr>
          <w:rFonts w:ascii="Times New Roman" w:eastAsia="Times New Roman" w:hAnsi="Times New Roman" w:cs="Times New Roman"/>
          <w:sz w:val="24"/>
          <w:szCs w:val="24"/>
        </w:rPr>
        <w:t xml:space="preserve">Atsižvelgiant į nurodytas aplinkybes, darytina išvada, kad Tiekėjo </w:t>
      </w:r>
      <w:r w:rsidR="00B43BC4" w:rsidRPr="00B43BC4">
        <w:rPr>
          <w:rFonts w:ascii="Times New Roman" w:eastAsia="Times New Roman" w:hAnsi="Times New Roman" w:cs="Times New Roman"/>
          <w:sz w:val="24"/>
          <w:szCs w:val="24"/>
        </w:rPr>
        <w:t xml:space="preserve">2 punkte </w:t>
      </w:r>
      <w:r w:rsidRPr="00B14310">
        <w:rPr>
          <w:rFonts w:ascii="Times New Roman" w:eastAsia="Times New Roman" w:hAnsi="Times New Roman" w:cs="Times New Roman"/>
          <w:sz w:val="24"/>
          <w:szCs w:val="24"/>
        </w:rPr>
        <w:t>pateiktas prašymas</w:t>
      </w:r>
      <w:r w:rsidRPr="00F17D61">
        <w:rPr>
          <w:rFonts w:ascii="Times New Roman" w:eastAsia="Times New Roman" w:hAnsi="Times New Roman" w:cs="Times New Roman"/>
          <w:sz w:val="24"/>
          <w:szCs w:val="24"/>
        </w:rPr>
        <w:t xml:space="preserve"> </w:t>
      </w:r>
      <w:r w:rsidR="00DA625D" w:rsidRPr="00F17D61">
        <w:rPr>
          <w:rFonts w:ascii="Times New Roman" w:eastAsia="Times New Roman" w:hAnsi="Times New Roman" w:cs="Times New Roman"/>
          <w:sz w:val="24"/>
          <w:szCs w:val="24"/>
        </w:rPr>
        <w:t>panaikinti</w:t>
      </w:r>
      <w:r w:rsidR="009E405F">
        <w:rPr>
          <w:rFonts w:ascii="Times New Roman" w:eastAsia="Times New Roman" w:hAnsi="Times New Roman" w:cs="Times New Roman"/>
          <w:sz w:val="24"/>
          <w:szCs w:val="24"/>
        </w:rPr>
        <w:t>,</w:t>
      </w:r>
      <w:r w:rsidR="00B43BC4" w:rsidRPr="00F17D61">
        <w:rPr>
          <w:rFonts w:ascii="Times New Roman" w:eastAsia="Times New Roman" w:hAnsi="Times New Roman" w:cs="Times New Roman"/>
          <w:sz w:val="24"/>
          <w:szCs w:val="24"/>
        </w:rPr>
        <w:t xml:space="preserve"> </w:t>
      </w:r>
      <w:r w:rsidR="009E405F">
        <w:rPr>
          <w:rFonts w:ascii="Times New Roman" w:eastAsia="Times New Roman" w:hAnsi="Times New Roman" w:cs="Times New Roman"/>
          <w:sz w:val="24"/>
          <w:szCs w:val="24"/>
        </w:rPr>
        <w:t xml:space="preserve">jo nuomone, </w:t>
      </w:r>
      <w:r w:rsidR="00B43BC4" w:rsidRPr="00F17D61">
        <w:rPr>
          <w:rFonts w:ascii="Times New Roman" w:eastAsia="Times New Roman" w:hAnsi="Times New Roman" w:cs="Times New Roman"/>
          <w:sz w:val="24"/>
          <w:szCs w:val="24"/>
        </w:rPr>
        <w:t>perteklinius reikalavimus</w:t>
      </w:r>
      <w:r w:rsidRPr="00F17D61">
        <w:rPr>
          <w:rFonts w:ascii="Times New Roman" w:eastAsia="Times New Roman" w:hAnsi="Times New Roman" w:cs="Times New Roman"/>
          <w:sz w:val="24"/>
          <w:szCs w:val="24"/>
        </w:rPr>
        <w:t xml:space="preserve"> </w:t>
      </w:r>
      <w:r w:rsidR="00E530DA" w:rsidRPr="00F17D61">
        <w:rPr>
          <w:rFonts w:ascii="Times New Roman" w:eastAsia="Times New Roman" w:hAnsi="Times New Roman" w:cs="Times New Roman"/>
          <w:sz w:val="24"/>
          <w:szCs w:val="24"/>
        </w:rPr>
        <w:t>yra nepagrįst</w:t>
      </w:r>
      <w:r w:rsidRPr="00F17D61">
        <w:rPr>
          <w:rFonts w:ascii="Times New Roman" w:eastAsia="Times New Roman" w:hAnsi="Times New Roman" w:cs="Times New Roman"/>
          <w:sz w:val="24"/>
          <w:szCs w:val="24"/>
        </w:rPr>
        <w:t>as</w:t>
      </w:r>
      <w:r w:rsidR="00E530DA" w:rsidRPr="00F17D61">
        <w:rPr>
          <w:rFonts w:ascii="Times New Roman" w:eastAsia="Times New Roman" w:hAnsi="Times New Roman" w:cs="Times New Roman"/>
          <w:sz w:val="24"/>
          <w:szCs w:val="24"/>
        </w:rPr>
        <w:t>, todėl atmestina</w:t>
      </w:r>
      <w:r w:rsidRPr="00F17D61">
        <w:rPr>
          <w:rFonts w:ascii="Times New Roman" w:eastAsia="Times New Roman" w:hAnsi="Times New Roman" w:cs="Times New Roman"/>
          <w:sz w:val="24"/>
          <w:szCs w:val="24"/>
        </w:rPr>
        <w:t>s</w:t>
      </w:r>
      <w:r w:rsidR="00E530DA" w:rsidRPr="00F17D61">
        <w:rPr>
          <w:rFonts w:ascii="Times New Roman" w:eastAsia="Times New Roman" w:hAnsi="Times New Roman" w:cs="Times New Roman"/>
          <w:sz w:val="24"/>
          <w:szCs w:val="24"/>
        </w:rPr>
        <w:t>.</w:t>
      </w:r>
    </w:p>
    <w:p w14:paraId="6EE993C9" w14:textId="063193FE" w:rsidR="00E530DA" w:rsidRPr="00B43BC4" w:rsidRDefault="00F015EA" w:rsidP="0009079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u w:val="single"/>
          <w:bdr w:val="nil"/>
        </w:rPr>
      </w:pPr>
      <w:r w:rsidRPr="00B14310">
        <w:rPr>
          <w:rFonts w:ascii="Times New Roman" w:eastAsia="Calibri" w:hAnsi="Times New Roman" w:cs="Times New Roman"/>
          <w:sz w:val="24"/>
          <w:szCs w:val="24"/>
          <w:bdr w:val="none" w:sz="0" w:space="0" w:color="auto" w:frame="1"/>
        </w:rPr>
        <w:t xml:space="preserve">Apibendrinant pažymėtina, kad Perkančioji organizacija </w:t>
      </w:r>
      <w:r w:rsidR="00E124A7" w:rsidRPr="00B14310">
        <w:rPr>
          <w:rFonts w:ascii="Times New Roman" w:eastAsia="Calibri" w:hAnsi="Times New Roman" w:cs="Times New Roman"/>
          <w:sz w:val="24"/>
          <w:szCs w:val="24"/>
          <w:bdr w:val="none" w:sz="0" w:space="0" w:color="auto" w:frame="1"/>
        </w:rPr>
        <w:t xml:space="preserve">pirkimą vykdo, išrinkdama laimėtoją ne pagal kainos vertinimo kriterijų, kurį taikant ne visuomet pavyksta įsigyti kokybiškas prekes, o taikydama kainos ir sąnaudų kriterijų, </w:t>
      </w:r>
      <w:r w:rsidR="002A5CA1" w:rsidRPr="00B43BC4">
        <w:rPr>
          <w:rFonts w:ascii="Times New Roman" w:eastAsia="Calibri" w:hAnsi="Times New Roman" w:cs="Times New Roman"/>
          <w:sz w:val="24"/>
          <w:szCs w:val="24"/>
          <w:bdr w:val="none" w:sz="0" w:space="0" w:color="auto" w:frame="1"/>
        </w:rPr>
        <w:t xml:space="preserve">dėl </w:t>
      </w:r>
      <w:r w:rsidR="00E124A7" w:rsidRPr="00B43BC4">
        <w:rPr>
          <w:rFonts w:ascii="Times New Roman" w:eastAsia="Calibri" w:hAnsi="Times New Roman" w:cs="Times New Roman"/>
          <w:sz w:val="24"/>
          <w:szCs w:val="24"/>
          <w:bdr w:val="none" w:sz="0" w:space="0" w:color="auto" w:frame="1"/>
        </w:rPr>
        <w:t>kurio kaip tik galima tikėtis didesnių nuolaidų nei kainos vertinimo kriterijaus atveju, bei įsigyti</w:t>
      </w:r>
      <w:r w:rsidR="00AF4619" w:rsidRPr="00B43BC4">
        <w:rPr>
          <w:rFonts w:ascii="Times New Roman" w:eastAsia="Calibri" w:hAnsi="Times New Roman" w:cs="Times New Roman"/>
          <w:sz w:val="24"/>
          <w:szCs w:val="24"/>
          <w:bdr w:val="none" w:sz="0" w:space="0" w:color="auto" w:frame="1"/>
        </w:rPr>
        <w:t xml:space="preserve"> kokybiškesnę</w:t>
      </w:r>
      <w:r w:rsidR="00E124A7" w:rsidRPr="00B43BC4">
        <w:rPr>
          <w:rFonts w:ascii="Times New Roman" w:eastAsia="Calibri" w:hAnsi="Times New Roman" w:cs="Times New Roman"/>
          <w:sz w:val="24"/>
          <w:szCs w:val="24"/>
          <w:bdr w:val="none" w:sz="0" w:space="0" w:color="auto" w:frame="1"/>
        </w:rPr>
        <w:t xml:space="preserve"> įrangą, kuriai gali būti suteikti papildomi balai. </w:t>
      </w:r>
      <w:r w:rsidR="00AF4619" w:rsidRPr="00B43BC4">
        <w:rPr>
          <w:rFonts w:ascii="Times New Roman" w:eastAsia="Calibri" w:hAnsi="Times New Roman" w:cs="Times New Roman"/>
          <w:sz w:val="24"/>
          <w:szCs w:val="24"/>
          <w:bdr w:val="none" w:sz="0" w:space="0" w:color="auto" w:frame="1"/>
        </w:rPr>
        <w:t>Taip pat paminėtina, kad</w:t>
      </w:r>
      <w:r w:rsidR="00E124A7" w:rsidRPr="00B43BC4">
        <w:rPr>
          <w:rFonts w:ascii="Times New Roman" w:eastAsia="Calibri" w:hAnsi="Times New Roman" w:cs="Times New Roman"/>
          <w:sz w:val="24"/>
          <w:szCs w:val="24"/>
          <w:bdr w:val="none" w:sz="0" w:space="0" w:color="auto" w:frame="1"/>
        </w:rPr>
        <w:t xml:space="preserve"> Perkančioji organizacija </w:t>
      </w:r>
      <w:r w:rsidRPr="00B43BC4">
        <w:rPr>
          <w:rFonts w:ascii="Times New Roman" w:eastAsia="Calibri" w:hAnsi="Times New Roman" w:cs="Times New Roman"/>
          <w:sz w:val="24"/>
          <w:szCs w:val="24"/>
          <w:bdr w:val="none" w:sz="0" w:space="0" w:color="auto" w:frame="1"/>
        </w:rPr>
        <w:t xml:space="preserve">vadovaujantis viešuosius pirkimus reglamentuojančiais teisės aktais ir atsižvelgdama į jai iškeltus uždavinius bei pavestas funkcijas, turi teisę pati nusistatyti kokius </w:t>
      </w:r>
      <w:r w:rsidR="00E124A7" w:rsidRPr="00B43BC4">
        <w:rPr>
          <w:rFonts w:ascii="Times New Roman" w:eastAsia="Calibri" w:hAnsi="Times New Roman" w:cs="Times New Roman"/>
          <w:sz w:val="24"/>
          <w:szCs w:val="24"/>
          <w:bdr w:val="none" w:sz="0" w:space="0" w:color="auto" w:frame="1"/>
        </w:rPr>
        <w:t xml:space="preserve">papildomus kriterijus </w:t>
      </w:r>
      <w:r w:rsidR="00190649">
        <w:rPr>
          <w:rFonts w:ascii="Times New Roman" w:eastAsia="Calibri" w:hAnsi="Times New Roman" w:cs="Times New Roman"/>
          <w:sz w:val="24"/>
          <w:szCs w:val="24"/>
          <w:bdr w:val="none" w:sz="0" w:space="0" w:color="auto" w:frame="1"/>
        </w:rPr>
        <w:t xml:space="preserve">turi </w:t>
      </w:r>
      <w:r w:rsidR="00E124A7" w:rsidRPr="00B43BC4">
        <w:rPr>
          <w:rFonts w:ascii="Times New Roman" w:eastAsia="Calibri" w:hAnsi="Times New Roman" w:cs="Times New Roman"/>
          <w:sz w:val="24"/>
          <w:szCs w:val="24"/>
          <w:bdr w:val="none" w:sz="0" w:space="0" w:color="auto" w:frame="1"/>
        </w:rPr>
        <w:t>tenkin</w:t>
      </w:r>
      <w:r w:rsidR="00190649">
        <w:rPr>
          <w:rFonts w:ascii="Times New Roman" w:eastAsia="Calibri" w:hAnsi="Times New Roman" w:cs="Times New Roman"/>
          <w:sz w:val="24"/>
          <w:szCs w:val="24"/>
          <w:bdr w:val="none" w:sz="0" w:space="0" w:color="auto" w:frame="1"/>
        </w:rPr>
        <w:t>ti</w:t>
      </w:r>
      <w:r w:rsidRPr="00B43BC4">
        <w:rPr>
          <w:rFonts w:ascii="Times New Roman" w:eastAsia="Calibri" w:hAnsi="Times New Roman" w:cs="Times New Roman"/>
          <w:sz w:val="24"/>
          <w:szCs w:val="24"/>
          <w:bdr w:val="none" w:sz="0" w:space="0" w:color="auto" w:frame="1"/>
        </w:rPr>
        <w:t xml:space="preserve"> pirkimo objektas, </w:t>
      </w:r>
      <w:r w:rsidR="00190649">
        <w:rPr>
          <w:rFonts w:ascii="Times New Roman" w:eastAsia="Calibri" w:hAnsi="Times New Roman" w:cs="Times New Roman"/>
          <w:sz w:val="24"/>
          <w:szCs w:val="24"/>
          <w:bdr w:val="none" w:sz="0" w:space="0" w:color="auto" w:frame="1"/>
        </w:rPr>
        <w:t xml:space="preserve">kas </w:t>
      </w:r>
      <w:r w:rsidRPr="00B43BC4">
        <w:rPr>
          <w:rFonts w:ascii="Times New Roman" w:eastAsia="Calibri" w:hAnsi="Times New Roman" w:cs="Times New Roman"/>
          <w:sz w:val="24"/>
          <w:szCs w:val="24"/>
          <w:bdr w:val="none" w:sz="0" w:space="0" w:color="auto" w:frame="1"/>
        </w:rPr>
        <w:t xml:space="preserve">padės jai tinkamai įgyvendinti turimas teises ar vykdyti nustatytas pareigas, todėl natūralu, jog visada gali atsitikti taip, kad Perkančiosios organizacijos nustatytus papildomus funkcinius parametrus </w:t>
      </w:r>
      <w:r w:rsidR="00AF4619" w:rsidRPr="00B43BC4">
        <w:rPr>
          <w:rFonts w:ascii="Times New Roman" w:eastAsia="Calibri" w:hAnsi="Times New Roman" w:cs="Times New Roman"/>
          <w:sz w:val="24"/>
          <w:szCs w:val="24"/>
          <w:bdr w:val="none" w:sz="0" w:space="0" w:color="auto" w:frame="1"/>
        </w:rPr>
        <w:t>tenkins</w:t>
      </w:r>
      <w:r w:rsidRPr="00B43BC4">
        <w:rPr>
          <w:rFonts w:ascii="Times New Roman" w:eastAsia="Calibri" w:hAnsi="Times New Roman" w:cs="Times New Roman"/>
          <w:sz w:val="24"/>
          <w:szCs w:val="24"/>
          <w:bdr w:val="none" w:sz="0" w:space="0" w:color="auto" w:frame="1"/>
        </w:rPr>
        <w:t xml:space="preserve"> ne visi rinkoje esantys tiekėjai, tačiau tai nereiškia </w:t>
      </w:r>
      <w:r w:rsidR="00D0520A" w:rsidRPr="00B43BC4">
        <w:rPr>
          <w:rFonts w:ascii="Times New Roman" w:eastAsia="Calibri" w:hAnsi="Times New Roman" w:cs="Times New Roman"/>
          <w:sz w:val="24"/>
          <w:szCs w:val="24"/>
          <w:bdr w:val="none" w:sz="0" w:space="0" w:color="auto" w:frame="1"/>
        </w:rPr>
        <w:t xml:space="preserve">dirbtinai mažinamos </w:t>
      </w:r>
      <w:r w:rsidRPr="00B43BC4">
        <w:rPr>
          <w:rFonts w:ascii="Times New Roman" w:eastAsia="Calibri" w:hAnsi="Times New Roman" w:cs="Times New Roman"/>
          <w:sz w:val="24"/>
          <w:szCs w:val="24"/>
          <w:bdr w:val="none" w:sz="0" w:space="0" w:color="auto" w:frame="1"/>
        </w:rPr>
        <w:t>konkurencijos</w:t>
      </w:r>
      <w:r w:rsidR="00D0520A" w:rsidRPr="00B43BC4">
        <w:rPr>
          <w:rFonts w:ascii="Times New Roman" w:eastAsia="Calibri" w:hAnsi="Times New Roman" w:cs="Times New Roman"/>
          <w:sz w:val="24"/>
          <w:szCs w:val="24"/>
          <w:bdr w:val="none" w:sz="0" w:space="0" w:color="auto" w:frame="1"/>
        </w:rPr>
        <w:t xml:space="preserve"> ar teikiamų privilegijų tam tikriems dalyviams, o suteiks perkančiajai organizacijai didesnę tikimybę</w:t>
      </w:r>
      <w:r w:rsidR="002A5CA1" w:rsidRPr="00B43BC4">
        <w:rPr>
          <w:rFonts w:ascii="Times New Roman" w:eastAsia="Calibri" w:hAnsi="Times New Roman" w:cs="Times New Roman"/>
          <w:sz w:val="24"/>
          <w:szCs w:val="24"/>
          <w:bdr w:val="none" w:sz="0" w:space="0" w:color="auto" w:frame="1"/>
        </w:rPr>
        <w:t xml:space="preserve"> įsigyti </w:t>
      </w:r>
      <w:r w:rsidR="00190649">
        <w:rPr>
          <w:rFonts w:ascii="Times New Roman" w:eastAsia="Calibri" w:hAnsi="Times New Roman" w:cs="Times New Roman"/>
          <w:sz w:val="24"/>
          <w:szCs w:val="24"/>
          <w:bdr w:val="none" w:sz="0" w:space="0" w:color="auto" w:frame="1"/>
        </w:rPr>
        <w:t xml:space="preserve">būtent </w:t>
      </w:r>
      <w:r w:rsidR="0025208C">
        <w:rPr>
          <w:rFonts w:ascii="Times New Roman" w:eastAsia="Calibri" w:hAnsi="Times New Roman" w:cs="Times New Roman"/>
          <w:sz w:val="24"/>
          <w:szCs w:val="24"/>
          <w:bdr w:val="none" w:sz="0" w:space="0" w:color="auto" w:frame="1"/>
        </w:rPr>
        <w:t xml:space="preserve">jos poreikius atitinkančią </w:t>
      </w:r>
      <w:r w:rsidR="00190649">
        <w:rPr>
          <w:rFonts w:ascii="Times New Roman" w:eastAsia="Calibri" w:hAnsi="Times New Roman" w:cs="Times New Roman"/>
          <w:sz w:val="24"/>
          <w:szCs w:val="24"/>
          <w:bdr w:val="none" w:sz="0" w:space="0" w:color="auto" w:frame="1"/>
        </w:rPr>
        <w:t xml:space="preserve">jai reikalingą, </w:t>
      </w:r>
      <w:r w:rsidR="002A5CA1" w:rsidRPr="00B43BC4">
        <w:rPr>
          <w:rFonts w:ascii="Times New Roman" w:eastAsia="Calibri" w:hAnsi="Times New Roman" w:cs="Times New Roman"/>
          <w:sz w:val="24"/>
          <w:szCs w:val="24"/>
          <w:bdr w:val="none" w:sz="0" w:space="0" w:color="auto" w:frame="1"/>
        </w:rPr>
        <w:t>kokybiškesnę, turinčią daugiau privalumų,</w:t>
      </w:r>
      <w:r w:rsidR="00D0520A" w:rsidRPr="00B43BC4">
        <w:rPr>
          <w:rFonts w:ascii="Times New Roman" w:eastAsia="Calibri" w:hAnsi="Times New Roman" w:cs="Times New Roman"/>
          <w:sz w:val="24"/>
          <w:szCs w:val="24"/>
          <w:bdr w:val="none" w:sz="0" w:space="0" w:color="auto" w:frame="1"/>
        </w:rPr>
        <w:t xml:space="preserve"> įrangą</w:t>
      </w:r>
      <w:r w:rsidRPr="00B43BC4">
        <w:rPr>
          <w:rFonts w:ascii="Times New Roman" w:eastAsia="Calibri" w:hAnsi="Times New Roman" w:cs="Times New Roman"/>
          <w:sz w:val="24"/>
          <w:szCs w:val="24"/>
          <w:bdr w:val="none" w:sz="0" w:space="0" w:color="auto" w:frame="1"/>
        </w:rPr>
        <w:t>.</w:t>
      </w:r>
    </w:p>
    <w:p w14:paraId="7851946B" w14:textId="77777777" w:rsidR="00E24FB0" w:rsidRPr="00214D68" w:rsidRDefault="00E24FB0" w:rsidP="007C72D3">
      <w:pPr>
        <w:pBdr>
          <w:top w:val="nil"/>
          <w:left w:val="nil"/>
          <w:bottom w:val="nil"/>
          <w:right w:val="nil"/>
          <w:between w:val="nil"/>
          <w:bar w:val="nil"/>
        </w:pBdr>
        <w:spacing w:after="0" w:line="240" w:lineRule="auto"/>
        <w:ind w:firstLine="680"/>
        <w:jc w:val="both"/>
        <w:rPr>
          <w:rFonts w:ascii="Times New Roman" w:eastAsia="Arial Unicode MS" w:hAnsi="Times New Roman" w:cs="Times New Roman"/>
          <w:color w:val="000000"/>
          <w:sz w:val="24"/>
          <w:szCs w:val="24"/>
          <w:bdr w:val="nil"/>
        </w:rPr>
      </w:pPr>
    </w:p>
    <w:p w14:paraId="6CB7D743" w14:textId="77777777" w:rsidR="00677AD2" w:rsidRPr="00214D68" w:rsidRDefault="00843D08" w:rsidP="001C7C74">
      <w:pPr>
        <w:numPr>
          <w:ilvl w:val="0"/>
          <w:numId w:val="11"/>
        </w:numPr>
        <w:pBdr>
          <w:top w:val="nil"/>
          <w:left w:val="nil"/>
          <w:bottom w:val="nil"/>
          <w:right w:val="nil"/>
          <w:between w:val="nil"/>
          <w:bar w:val="nil"/>
        </w:pBdr>
        <w:spacing w:after="0" w:line="240" w:lineRule="auto"/>
        <w:ind w:left="0"/>
        <w:contextualSpacing/>
        <w:jc w:val="center"/>
        <w:rPr>
          <w:rFonts w:ascii="Times New Roman" w:eastAsia="Times New Roman" w:hAnsi="Times New Roman" w:cs="Times New Roman"/>
          <w:b/>
          <w:sz w:val="24"/>
          <w:szCs w:val="24"/>
        </w:rPr>
      </w:pPr>
      <w:r w:rsidRPr="00214D68">
        <w:rPr>
          <w:rFonts w:ascii="Times New Roman" w:eastAsia="Times New Roman" w:hAnsi="Times New Roman" w:cs="Times New Roman"/>
          <w:b/>
          <w:sz w:val="24"/>
          <w:szCs w:val="24"/>
        </w:rPr>
        <w:t>Viešojo pirkimo</w:t>
      </w:r>
      <w:r w:rsidR="00677AD2" w:rsidRPr="00214D68">
        <w:rPr>
          <w:rFonts w:ascii="Times New Roman" w:eastAsia="Times New Roman" w:hAnsi="Times New Roman" w:cs="Times New Roman"/>
          <w:b/>
          <w:sz w:val="24"/>
          <w:szCs w:val="24"/>
        </w:rPr>
        <w:t xml:space="preserve"> komisijos sprendimas</w:t>
      </w:r>
    </w:p>
    <w:p w14:paraId="63CA120F" w14:textId="77777777" w:rsidR="005A732B" w:rsidRPr="00550368" w:rsidRDefault="005A732B" w:rsidP="00DA5072">
      <w:pPr>
        <w:spacing w:after="0" w:line="240" w:lineRule="auto"/>
        <w:ind w:firstLine="720"/>
        <w:jc w:val="both"/>
        <w:rPr>
          <w:rFonts w:ascii="Times New Roman" w:eastAsia="Arial Unicode MS" w:hAnsi="Times New Roman" w:cs="Times New Roman"/>
          <w:sz w:val="24"/>
          <w:szCs w:val="24"/>
          <w:bdr w:val="nil"/>
        </w:rPr>
      </w:pPr>
    </w:p>
    <w:p w14:paraId="5A23B8DE" w14:textId="5B3F739D" w:rsidR="00A40CBD" w:rsidRPr="00550368" w:rsidRDefault="00A40CBD" w:rsidP="00DA5072">
      <w:pPr>
        <w:spacing w:after="0" w:line="240" w:lineRule="auto"/>
        <w:ind w:firstLine="720"/>
        <w:jc w:val="both"/>
        <w:rPr>
          <w:rFonts w:ascii="Times New Roman" w:hAnsi="Times New Roman" w:cs="Times New Roman"/>
          <w:sz w:val="24"/>
          <w:szCs w:val="24"/>
        </w:rPr>
      </w:pPr>
      <w:r w:rsidRPr="00550368">
        <w:rPr>
          <w:rFonts w:ascii="Times New Roman" w:eastAsia="Times New Roman" w:hAnsi="Times New Roman" w:cs="Times New Roman"/>
          <w:sz w:val="24"/>
          <w:szCs w:val="24"/>
        </w:rPr>
        <w:t>Perkančioji organizacija, atstovaujama Viešojo pirkimo komisijos, atsižvelgdama į nurodytus argumentus ir vadovaudamasi VPĮ 103</w:t>
      </w:r>
      <w:r w:rsidR="00DF6400">
        <w:rPr>
          <w:rFonts w:ascii="Times New Roman" w:eastAsia="Times New Roman" w:hAnsi="Times New Roman" w:cs="Times New Roman"/>
          <w:sz w:val="24"/>
          <w:szCs w:val="24"/>
        </w:rPr>
        <w:t xml:space="preserve"> </w:t>
      </w:r>
      <w:r w:rsidRPr="00550368">
        <w:rPr>
          <w:rFonts w:ascii="Times New Roman" w:eastAsia="Times New Roman" w:hAnsi="Times New Roman" w:cs="Times New Roman"/>
          <w:sz w:val="24"/>
          <w:szCs w:val="24"/>
        </w:rPr>
        <w:t xml:space="preserve">str. 3 d., </w:t>
      </w:r>
      <w:r w:rsidRPr="00550368">
        <w:rPr>
          <w:rFonts w:ascii="Times New Roman" w:hAnsi="Times New Roman" w:cs="Times New Roman"/>
          <w:b/>
          <w:sz w:val="24"/>
          <w:szCs w:val="24"/>
        </w:rPr>
        <w:t>priėmė sprendimą</w:t>
      </w:r>
      <w:r w:rsidRPr="00550368">
        <w:rPr>
          <w:rFonts w:ascii="Times New Roman" w:hAnsi="Times New Roman" w:cs="Times New Roman"/>
          <w:sz w:val="24"/>
          <w:szCs w:val="24"/>
        </w:rPr>
        <w:t>:</w:t>
      </w:r>
    </w:p>
    <w:p w14:paraId="2777FA50" w14:textId="77777777" w:rsidR="00A40CBD" w:rsidRPr="00550368" w:rsidRDefault="00A40CBD" w:rsidP="001C7C74">
      <w:pPr>
        <w:tabs>
          <w:tab w:val="left" w:pos="993"/>
        </w:tabs>
        <w:spacing w:after="0" w:line="240" w:lineRule="auto"/>
        <w:ind w:firstLine="709"/>
        <w:contextualSpacing/>
        <w:jc w:val="both"/>
        <w:rPr>
          <w:rFonts w:ascii="Times New Roman" w:eastAsia="Arial Unicode MS" w:hAnsi="Times New Roman" w:cs="Times New Roman"/>
          <w:sz w:val="24"/>
          <w:szCs w:val="24"/>
          <w:bdr w:val="nil"/>
        </w:rPr>
      </w:pPr>
      <w:r w:rsidRPr="00550368">
        <w:rPr>
          <w:rFonts w:ascii="Times New Roman" w:eastAsia="Times New Roman" w:hAnsi="Times New Roman" w:cs="Times New Roman"/>
          <w:sz w:val="24"/>
          <w:szCs w:val="24"/>
        </w:rPr>
        <w:t xml:space="preserve">1. </w:t>
      </w:r>
      <w:r w:rsidR="000861B0" w:rsidRPr="003A067F">
        <w:rPr>
          <w:rFonts w:ascii="Times New Roman" w:hAnsi="Times New Roman" w:cs="Times New Roman"/>
          <w:sz w:val="24"/>
          <w:szCs w:val="24"/>
        </w:rPr>
        <w:t>Atmesti Pretenziją kaip nepagristą</w:t>
      </w:r>
      <w:r w:rsidR="000861B0">
        <w:rPr>
          <w:rFonts w:ascii="Times New Roman" w:hAnsi="Times New Roman" w:cs="Times New Roman"/>
          <w:sz w:val="24"/>
          <w:szCs w:val="24"/>
        </w:rPr>
        <w:t>.</w:t>
      </w:r>
    </w:p>
    <w:p w14:paraId="40CA847D" w14:textId="77777777" w:rsidR="00A40CBD" w:rsidRPr="00550368" w:rsidRDefault="00A40CBD" w:rsidP="00F5716A">
      <w:pPr>
        <w:spacing w:after="0" w:line="240" w:lineRule="auto"/>
        <w:ind w:firstLine="709"/>
        <w:contextualSpacing/>
        <w:jc w:val="both"/>
        <w:rPr>
          <w:rFonts w:ascii="Times New Roman" w:eastAsia="Arial Unicode MS" w:hAnsi="Times New Roman" w:cs="Times New Roman"/>
          <w:sz w:val="24"/>
          <w:szCs w:val="24"/>
          <w:bdr w:val="nil"/>
        </w:rPr>
      </w:pPr>
      <w:r w:rsidRPr="00550368">
        <w:rPr>
          <w:rFonts w:ascii="Times New Roman" w:eastAsia="Arial Unicode MS" w:hAnsi="Times New Roman" w:cs="Times New Roman"/>
          <w:sz w:val="24"/>
          <w:szCs w:val="24"/>
          <w:bdr w:val="nil"/>
        </w:rPr>
        <w:t>2. A</w:t>
      </w:r>
      <w:r w:rsidRPr="00550368">
        <w:rPr>
          <w:rFonts w:ascii="Times New Roman" w:eastAsia="Times New Roman" w:hAnsi="Times New Roman" w:cs="Times New Roman"/>
          <w:sz w:val="24"/>
          <w:szCs w:val="24"/>
          <w:bdr w:val="nil"/>
        </w:rPr>
        <w:t>pie Viešojo pirkimo komisijos priimtą sprendimą CVP IS priemonėmis informuoti Pretenziją pateikusį Teikėją.</w:t>
      </w:r>
    </w:p>
    <w:p w14:paraId="34497671" w14:textId="77777777" w:rsidR="00816C63" w:rsidRPr="00550368" w:rsidRDefault="00816C63" w:rsidP="001C7C74">
      <w:pPr>
        <w:spacing w:after="0" w:line="240" w:lineRule="auto"/>
        <w:ind w:firstLine="709"/>
        <w:jc w:val="both"/>
        <w:rPr>
          <w:rFonts w:ascii="Times New Roman" w:eastAsia="Calibri" w:hAnsi="Times New Roman" w:cs="Times New Roman"/>
          <w:sz w:val="24"/>
          <w:szCs w:val="24"/>
        </w:rPr>
      </w:pPr>
    </w:p>
    <w:p w14:paraId="32C446F5" w14:textId="77777777" w:rsidR="00150272" w:rsidRPr="00550368" w:rsidRDefault="00150272" w:rsidP="00BA1CFA">
      <w:pPr>
        <w:spacing w:after="0" w:line="240" w:lineRule="auto"/>
        <w:jc w:val="right"/>
        <w:rPr>
          <w:rFonts w:ascii="Times New Roman" w:hAnsi="Times New Roman" w:cs="Times New Roman"/>
          <w:sz w:val="24"/>
          <w:szCs w:val="24"/>
        </w:rPr>
      </w:pPr>
    </w:p>
    <w:p w14:paraId="2EE2FDCC" w14:textId="77777777" w:rsidR="00BA1CFA" w:rsidRPr="00550368" w:rsidRDefault="00BA1CFA" w:rsidP="00385DE0">
      <w:pPr>
        <w:spacing w:after="0" w:line="240" w:lineRule="auto"/>
        <w:jc w:val="right"/>
        <w:rPr>
          <w:rFonts w:ascii="Times New Roman" w:hAnsi="Times New Roman" w:cs="Times New Roman"/>
          <w:sz w:val="24"/>
          <w:szCs w:val="24"/>
        </w:rPr>
      </w:pPr>
      <w:r w:rsidRPr="00550368">
        <w:rPr>
          <w:rFonts w:ascii="Times New Roman" w:hAnsi="Times New Roman" w:cs="Times New Roman"/>
          <w:sz w:val="24"/>
          <w:szCs w:val="24"/>
        </w:rPr>
        <w:t>Viešojo pirkimo komisija</w:t>
      </w:r>
    </w:p>
    <w:sectPr w:rsidR="00BA1CFA" w:rsidRPr="00550368" w:rsidSect="009A656E">
      <w:pgSz w:w="11906" w:h="16838"/>
      <w:pgMar w:top="1134" w:right="70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F2462" w14:textId="77777777" w:rsidR="00056B6F" w:rsidRDefault="00056B6F" w:rsidP="00D15C62">
      <w:pPr>
        <w:spacing w:after="0" w:line="240" w:lineRule="auto"/>
      </w:pPr>
      <w:r>
        <w:separator/>
      </w:r>
    </w:p>
  </w:endnote>
  <w:endnote w:type="continuationSeparator" w:id="0">
    <w:p w14:paraId="0862FA5A" w14:textId="77777777" w:rsidR="00056B6F" w:rsidRDefault="00056B6F"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B88B5" w14:textId="77777777" w:rsidR="00056B6F" w:rsidRDefault="00056B6F" w:rsidP="00D15C62">
      <w:pPr>
        <w:spacing w:after="0" w:line="240" w:lineRule="auto"/>
      </w:pPr>
      <w:r>
        <w:separator/>
      </w:r>
    </w:p>
  </w:footnote>
  <w:footnote w:type="continuationSeparator" w:id="0">
    <w:p w14:paraId="5A50555F" w14:textId="77777777" w:rsidR="00056B6F" w:rsidRDefault="00056B6F"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117"/>
    <w:multiLevelType w:val="hybridMultilevel"/>
    <w:tmpl w:val="8C60B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22FEB"/>
    <w:multiLevelType w:val="hybridMultilevel"/>
    <w:tmpl w:val="B01CADE4"/>
    <w:lvl w:ilvl="0" w:tplc="8A927360">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F8065C"/>
    <w:multiLevelType w:val="hybridMultilevel"/>
    <w:tmpl w:val="44D8A5BC"/>
    <w:lvl w:ilvl="0" w:tplc="63E25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52EC9"/>
    <w:multiLevelType w:val="hybridMultilevel"/>
    <w:tmpl w:val="1750D7B0"/>
    <w:lvl w:ilvl="0" w:tplc="254AF04A">
      <w:start w:val="1"/>
      <w:numFmt w:val="decimal"/>
      <w:lvlText w:val="%1)"/>
      <w:lvlJc w:val="left"/>
      <w:pPr>
        <w:ind w:left="1080" w:hanging="360"/>
      </w:pPr>
      <w:rPr>
        <w:rFonts w:eastAsia="Arial Unicode M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C06BC5"/>
    <w:multiLevelType w:val="hybridMultilevel"/>
    <w:tmpl w:val="569C1E02"/>
    <w:lvl w:ilvl="0" w:tplc="AE30E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E405BC"/>
    <w:multiLevelType w:val="hybridMultilevel"/>
    <w:tmpl w:val="068ECECC"/>
    <w:lvl w:ilvl="0" w:tplc="E1E808C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0DC1878"/>
    <w:multiLevelType w:val="hybridMultilevel"/>
    <w:tmpl w:val="0B089D84"/>
    <w:lvl w:ilvl="0" w:tplc="00DEBE10">
      <w:start w:val="6"/>
      <w:numFmt w:val="decimal"/>
      <w:lvlText w:val="%1"/>
      <w:lvlJc w:val="left"/>
      <w:pPr>
        <w:ind w:left="1360" w:hanging="432"/>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F61224"/>
    <w:multiLevelType w:val="hybridMultilevel"/>
    <w:tmpl w:val="D8EA29DA"/>
    <w:lvl w:ilvl="0" w:tplc="C896DDD6">
      <w:start w:val="5"/>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4D06DA8"/>
    <w:multiLevelType w:val="hybridMultilevel"/>
    <w:tmpl w:val="E06E8672"/>
    <w:lvl w:ilvl="0" w:tplc="40987E96">
      <w:start w:val="1"/>
      <w:numFmt w:val="decimal"/>
      <w:lvlText w:val="%1"/>
      <w:lvlJc w:val="left"/>
      <w:pPr>
        <w:ind w:left="928"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232182"/>
    <w:multiLevelType w:val="hybridMultilevel"/>
    <w:tmpl w:val="F7368E08"/>
    <w:lvl w:ilvl="0" w:tplc="4992FB0A">
      <w:start w:val="6"/>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820A6"/>
    <w:multiLevelType w:val="hybridMultilevel"/>
    <w:tmpl w:val="CF42C8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6"/>
  </w:num>
  <w:num w:numId="3">
    <w:abstractNumId w:val="12"/>
  </w:num>
  <w:num w:numId="4">
    <w:abstractNumId w:val="14"/>
  </w:num>
  <w:num w:numId="5">
    <w:abstractNumId w:val="13"/>
  </w:num>
  <w:num w:numId="6">
    <w:abstractNumId w:val="19"/>
  </w:num>
  <w:num w:numId="7">
    <w:abstractNumId w:val="6"/>
  </w:num>
  <w:num w:numId="8">
    <w:abstractNumId w:val="17"/>
  </w:num>
  <w:num w:numId="9">
    <w:abstractNumId w:val="2"/>
  </w:num>
  <w:num w:numId="10">
    <w:abstractNumId w:val="11"/>
  </w:num>
  <w:num w:numId="11">
    <w:abstractNumId w:val="3"/>
  </w:num>
  <w:num w:numId="12">
    <w:abstractNumId w:val="7"/>
  </w:num>
  <w:num w:numId="13">
    <w:abstractNumId w:val="20"/>
  </w:num>
  <w:num w:numId="14">
    <w:abstractNumId w:val="4"/>
  </w:num>
  <w:num w:numId="15">
    <w:abstractNumId w:val="15"/>
  </w:num>
  <w:num w:numId="16">
    <w:abstractNumId w:val="1"/>
  </w:num>
  <w:num w:numId="17">
    <w:abstractNumId w:val="18"/>
  </w:num>
  <w:num w:numId="18">
    <w:abstractNumId w:val="10"/>
  </w:num>
  <w:num w:numId="19">
    <w:abstractNumId w:val="0"/>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8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06F3"/>
    <w:rsid w:val="00004107"/>
    <w:rsid w:val="00014099"/>
    <w:rsid w:val="000149E0"/>
    <w:rsid w:val="0001502F"/>
    <w:rsid w:val="00015A10"/>
    <w:rsid w:val="00026BF3"/>
    <w:rsid w:val="00030056"/>
    <w:rsid w:val="000328EC"/>
    <w:rsid w:val="00034599"/>
    <w:rsid w:val="0003603D"/>
    <w:rsid w:val="00040C2E"/>
    <w:rsid w:val="00043392"/>
    <w:rsid w:val="000450EA"/>
    <w:rsid w:val="00055AC8"/>
    <w:rsid w:val="00056B6F"/>
    <w:rsid w:val="000613FF"/>
    <w:rsid w:val="00063BA2"/>
    <w:rsid w:val="00064442"/>
    <w:rsid w:val="00070034"/>
    <w:rsid w:val="000810CC"/>
    <w:rsid w:val="000861B0"/>
    <w:rsid w:val="00086349"/>
    <w:rsid w:val="0009079B"/>
    <w:rsid w:val="0009258C"/>
    <w:rsid w:val="00092EEA"/>
    <w:rsid w:val="00096482"/>
    <w:rsid w:val="000964D8"/>
    <w:rsid w:val="000A0FE1"/>
    <w:rsid w:val="000B1C94"/>
    <w:rsid w:val="000B4001"/>
    <w:rsid w:val="000B645E"/>
    <w:rsid w:val="000B78EE"/>
    <w:rsid w:val="000C1162"/>
    <w:rsid w:val="000C21CC"/>
    <w:rsid w:val="000C4976"/>
    <w:rsid w:val="000C4BB5"/>
    <w:rsid w:val="000D29ED"/>
    <w:rsid w:val="000D3FEB"/>
    <w:rsid w:val="000D4064"/>
    <w:rsid w:val="000E37A9"/>
    <w:rsid w:val="000E5471"/>
    <w:rsid w:val="000E5D82"/>
    <w:rsid w:val="000E6CD4"/>
    <w:rsid w:val="000F090D"/>
    <w:rsid w:val="00106545"/>
    <w:rsid w:val="001065C6"/>
    <w:rsid w:val="00110AA7"/>
    <w:rsid w:val="00112805"/>
    <w:rsid w:val="00115214"/>
    <w:rsid w:val="0011656B"/>
    <w:rsid w:val="001231F6"/>
    <w:rsid w:val="001255CC"/>
    <w:rsid w:val="001302AF"/>
    <w:rsid w:val="00131DEC"/>
    <w:rsid w:val="00131EDA"/>
    <w:rsid w:val="0013716F"/>
    <w:rsid w:val="00140D9F"/>
    <w:rsid w:val="001414B0"/>
    <w:rsid w:val="00143020"/>
    <w:rsid w:val="00146E74"/>
    <w:rsid w:val="00147AC5"/>
    <w:rsid w:val="00150272"/>
    <w:rsid w:val="00151427"/>
    <w:rsid w:val="00151893"/>
    <w:rsid w:val="00151C2F"/>
    <w:rsid w:val="00154FA8"/>
    <w:rsid w:val="001555BF"/>
    <w:rsid w:val="00155A91"/>
    <w:rsid w:val="00161357"/>
    <w:rsid w:val="0016218E"/>
    <w:rsid w:val="001676FE"/>
    <w:rsid w:val="00170306"/>
    <w:rsid w:val="0017077D"/>
    <w:rsid w:val="00176C5E"/>
    <w:rsid w:val="00180905"/>
    <w:rsid w:val="00190649"/>
    <w:rsid w:val="00191830"/>
    <w:rsid w:val="00192AD2"/>
    <w:rsid w:val="00195683"/>
    <w:rsid w:val="001A4CFC"/>
    <w:rsid w:val="001A5EE5"/>
    <w:rsid w:val="001B5028"/>
    <w:rsid w:val="001B5919"/>
    <w:rsid w:val="001C1F2A"/>
    <w:rsid w:val="001C2214"/>
    <w:rsid w:val="001C7261"/>
    <w:rsid w:val="001C7C74"/>
    <w:rsid w:val="001E3018"/>
    <w:rsid w:val="001E49C0"/>
    <w:rsid w:val="001E5F10"/>
    <w:rsid w:val="001E610B"/>
    <w:rsid w:val="001E6454"/>
    <w:rsid w:val="001F1204"/>
    <w:rsid w:val="00200A2D"/>
    <w:rsid w:val="00201783"/>
    <w:rsid w:val="00203CDB"/>
    <w:rsid w:val="0020702E"/>
    <w:rsid w:val="00214D68"/>
    <w:rsid w:val="002209A8"/>
    <w:rsid w:val="00227D25"/>
    <w:rsid w:val="002335A2"/>
    <w:rsid w:val="00236C2E"/>
    <w:rsid w:val="00237819"/>
    <w:rsid w:val="002418AF"/>
    <w:rsid w:val="0025208C"/>
    <w:rsid w:val="00252448"/>
    <w:rsid w:val="002547D5"/>
    <w:rsid w:val="00265438"/>
    <w:rsid w:val="0027174F"/>
    <w:rsid w:val="00272820"/>
    <w:rsid w:val="002731B9"/>
    <w:rsid w:val="00273E67"/>
    <w:rsid w:val="00275221"/>
    <w:rsid w:val="00283740"/>
    <w:rsid w:val="002837DB"/>
    <w:rsid w:val="0029028D"/>
    <w:rsid w:val="00290892"/>
    <w:rsid w:val="00293F63"/>
    <w:rsid w:val="00294397"/>
    <w:rsid w:val="00297673"/>
    <w:rsid w:val="002A2446"/>
    <w:rsid w:val="002A29D9"/>
    <w:rsid w:val="002A40C6"/>
    <w:rsid w:val="002A4C3B"/>
    <w:rsid w:val="002A5CA1"/>
    <w:rsid w:val="002B05A0"/>
    <w:rsid w:val="002B55FC"/>
    <w:rsid w:val="002C2325"/>
    <w:rsid w:val="002C3A68"/>
    <w:rsid w:val="002D3626"/>
    <w:rsid w:val="002D49E2"/>
    <w:rsid w:val="002D54B1"/>
    <w:rsid w:val="002D5796"/>
    <w:rsid w:val="002E1D94"/>
    <w:rsid w:val="002E20C8"/>
    <w:rsid w:val="002F0399"/>
    <w:rsid w:val="002F05EB"/>
    <w:rsid w:val="002F105A"/>
    <w:rsid w:val="002F2272"/>
    <w:rsid w:val="002F2CD8"/>
    <w:rsid w:val="002F5C43"/>
    <w:rsid w:val="00307072"/>
    <w:rsid w:val="0030762B"/>
    <w:rsid w:val="0031463A"/>
    <w:rsid w:val="003156A0"/>
    <w:rsid w:val="003158A2"/>
    <w:rsid w:val="00320212"/>
    <w:rsid w:val="00321540"/>
    <w:rsid w:val="00321774"/>
    <w:rsid w:val="00325214"/>
    <w:rsid w:val="0033350D"/>
    <w:rsid w:val="00335BCE"/>
    <w:rsid w:val="00353C2B"/>
    <w:rsid w:val="0035782B"/>
    <w:rsid w:val="00360967"/>
    <w:rsid w:val="003628CD"/>
    <w:rsid w:val="00363BF3"/>
    <w:rsid w:val="003675E2"/>
    <w:rsid w:val="00372491"/>
    <w:rsid w:val="00372CFB"/>
    <w:rsid w:val="00377A7E"/>
    <w:rsid w:val="0038047C"/>
    <w:rsid w:val="00380C46"/>
    <w:rsid w:val="00385DE0"/>
    <w:rsid w:val="00386DC6"/>
    <w:rsid w:val="00386FAB"/>
    <w:rsid w:val="00392231"/>
    <w:rsid w:val="003930BF"/>
    <w:rsid w:val="003A27F6"/>
    <w:rsid w:val="003A310E"/>
    <w:rsid w:val="003A37BD"/>
    <w:rsid w:val="003B7AA7"/>
    <w:rsid w:val="003D28A9"/>
    <w:rsid w:val="003D2972"/>
    <w:rsid w:val="003D4ED3"/>
    <w:rsid w:val="003D59E8"/>
    <w:rsid w:val="003D6FB6"/>
    <w:rsid w:val="003E1159"/>
    <w:rsid w:val="003E2B23"/>
    <w:rsid w:val="003E34F0"/>
    <w:rsid w:val="003E66C2"/>
    <w:rsid w:val="003F24B3"/>
    <w:rsid w:val="003F3CD8"/>
    <w:rsid w:val="003F515D"/>
    <w:rsid w:val="003F7EB7"/>
    <w:rsid w:val="00401F29"/>
    <w:rsid w:val="00403A7D"/>
    <w:rsid w:val="00405463"/>
    <w:rsid w:val="004105BF"/>
    <w:rsid w:val="004119B1"/>
    <w:rsid w:val="00412822"/>
    <w:rsid w:val="00412E5E"/>
    <w:rsid w:val="00415DD3"/>
    <w:rsid w:val="0042075D"/>
    <w:rsid w:val="00422A31"/>
    <w:rsid w:val="00426B5F"/>
    <w:rsid w:val="00432896"/>
    <w:rsid w:val="0043385D"/>
    <w:rsid w:val="00433870"/>
    <w:rsid w:val="00434F82"/>
    <w:rsid w:val="00435EFC"/>
    <w:rsid w:val="00436873"/>
    <w:rsid w:val="0044070C"/>
    <w:rsid w:val="0044294C"/>
    <w:rsid w:val="004444D8"/>
    <w:rsid w:val="0044474A"/>
    <w:rsid w:val="00446F78"/>
    <w:rsid w:val="00447DAE"/>
    <w:rsid w:val="004551DE"/>
    <w:rsid w:val="00462818"/>
    <w:rsid w:val="0046557E"/>
    <w:rsid w:val="004771F1"/>
    <w:rsid w:val="0048188B"/>
    <w:rsid w:val="004820B4"/>
    <w:rsid w:val="00485999"/>
    <w:rsid w:val="00485F7F"/>
    <w:rsid w:val="004900EB"/>
    <w:rsid w:val="00493905"/>
    <w:rsid w:val="00496516"/>
    <w:rsid w:val="004A4C17"/>
    <w:rsid w:val="004B4294"/>
    <w:rsid w:val="004B4640"/>
    <w:rsid w:val="004B795D"/>
    <w:rsid w:val="004C2ADB"/>
    <w:rsid w:val="004C4156"/>
    <w:rsid w:val="004E26E6"/>
    <w:rsid w:val="004E4A89"/>
    <w:rsid w:val="004E79ED"/>
    <w:rsid w:val="004F27D8"/>
    <w:rsid w:val="004F5425"/>
    <w:rsid w:val="004F6754"/>
    <w:rsid w:val="004F78A7"/>
    <w:rsid w:val="005006F3"/>
    <w:rsid w:val="00501F42"/>
    <w:rsid w:val="00507D9B"/>
    <w:rsid w:val="005137B2"/>
    <w:rsid w:val="0051792F"/>
    <w:rsid w:val="005201E1"/>
    <w:rsid w:val="005202B1"/>
    <w:rsid w:val="00521E4B"/>
    <w:rsid w:val="00525160"/>
    <w:rsid w:val="00526BEC"/>
    <w:rsid w:val="00533429"/>
    <w:rsid w:val="0053711C"/>
    <w:rsid w:val="00540B87"/>
    <w:rsid w:val="00547ECE"/>
    <w:rsid w:val="00550368"/>
    <w:rsid w:val="00551095"/>
    <w:rsid w:val="00552594"/>
    <w:rsid w:val="00552D88"/>
    <w:rsid w:val="00553F07"/>
    <w:rsid w:val="0055494A"/>
    <w:rsid w:val="00560CA4"/>
    <w:rsid w:val="005612EC"/>
    <w:rsid w:val="00571C3A"/>
    <w:rsid w:val="0059245E"/>
    <w:rsid w:val="005967F7"/>
    <w:rsid w:val="005A07A0"/>
    <w:rsid w:val="005A732B"/>
    <w:rsid w:val="005B0B78"/>
    <w:rsid w:val="005B17CE"/>
    <w:rsid w:val="005B205B"/>
    <w:rsid w:val="005B2132"/>
    <w:rsid w:val="005B5B99"/>
    <w:rsid w:val="005C4220"/>
    <w:rsid w:val="005C46D5"/>
    <w:rsid w:val="005C521B"/>
    <w:rsid w:val="005D55A7"/>
    <w:rsid w:val="005D5795"/>
    <w:rsid w:val="005D7CD8"/>
    <w:rsid w:val="005E1144"/>
    <w:rsid w:val="005E189C"/>
    <w:rsid w:val="005E2FA6"/>
    <w:rsid w:val="005E3E1D"/>
    <w:rsid w:val="005E5C2D"/>
    <w:rsid w:val="005E6A54"/>
    <w:rsid w:val="005F1D2D"/>
    <w:rsid w:val="005F207A"/>
    <w:rsid w:val="005F5663"/>
    <w:rsid w:val="005F7C03"/>
    <w:rsid w:val="006011A3"/>
    <w:rsid w:val="00601B7D"/>
    <w:rsid w:val="00603243"/>
    <w:rsid w:val="00604C8C"/>
    <w:rsid w:val="00614B15"/>
    <w:rsid w:val="00616C8E"/>
    <w:rsid w:val="006278CC"/>
    <w:rsid w:val="00641A4B"/>
    <w:rsid w:val="00642DA1"/>
    <w:rsid w:val="00644105"/>
    <w:rsid w:val="00653894"/>
    <w:rsid w:val="00653B52"/>
    <w:rsid w:val="00654AC3"/>
    <w:rsid w:val="006551ED"/>
    <w:rsid w:val="00661BD3"/>
    <w:rsid w:val="006620C0"/>
    <w:rsid w:val="006713AB"/>
    <w:rsid w:val="00673E2E"/>
    <w:rsid w:val="0067460C"/>
    <w:rsid w:val="00676220"/>
    <w:rsid w:val="00676AAC"/>
    <w:rsid w:val="00677AD2"/>
    <w:rsid w:val="006811AA"/>
    <w:rsid w:val="00683332"/>
    <w:rsid w:val="0068352B"/>
    <w:rsid w:val="00687941"/>
    <w:rsid w:val="006A40B9"/>
    <w:rsid w:val="006B138D"/>
    <w:rsid w:val="006B2D90"/>
    <w:rsid w:val="006B2DF9"/>
    <w:rsid w:val="006B4377"/>
    <w:rsid w:val="006B4AA1"/>
    <w:rsid w:val="006C4A47"/>
    <w:rsid w:val="006D2064"/>
    <w:rsid w:val="006D7FDF"/>
    <w:rsid w:val="006E32DB"/>
    <w:rsid w:val="006E3838"/>
    <w:rsid w:val="006E3A2C"/>
    <w:rsid w:val="006E461A"/>
    <w:rsid w:val="006F1AB2"/>
    <w:rsid w:val="006F23A8"/>
    <w:rsid w:val="00700F6C"/>
    <w:rsid w:val="007215BE"/>
    <w:rsid w:val="00722FF3"/>
    <w:rsid w:val="00723CE4"/>
    <w:rsid w:val="00727D45"/>
    <w:rsid w:val="00735128"/>
    <w:rsid w:val="00737D65"/>
    <w:rsid w:val="00740E1D"/>
    <w:rsid w:val="007416E5"/>
    <w:rsid w:val="007420F3"/>
    <w:rsid w:val="00751028"/>
    <w:rsid w:val="0075269A"/>
    <w:rsid w:val="007650FB"/>
    <w:rsid w:val="007654FB"/>
    <w:rsid w:val="00773F31"/>
    <w:rsid w:val="0077532D"/>
    <w:rsid w:val="00776319"/>
    <w:rsid w:val="007773A7"/>
    <w:rsid w:val="00781B16"/>
    <w:rsid w:val="00783E9E"/>
    <w:rsid w:val="00784921"/>
    <w:rsid w:val="0079246A"/>
    <w:rsid w:val="007946F8"/>
    <w:rsid w:val="007957F0"/>
    <w:rsid w:val="007965CB"/>
    <w:rsid w:val="007A55D2"/>
    <w:rsid w:val="007A6317"/>
    <w:rsid w:val="007A7C13"/>
    <w:rsid w:val="007B1F60"/>
    <w:rsid w:val="007B1FFE"/>
    <w:rsid w:val="007B50F0"/>
    <w:rsid w:val="007B5B3C"/>
    <w:rsid w:val="007C72D3"/>
    <w:rsid w:val="007C7D6A"/>
    <w:rsid w:val="007D0FF7"/>
    <w:rsid w:val="007D10E6"/>
    <w:rsid w:val="007D516F"/>
    <w:rsid w:val="007E1330"/>
    <w:rsid w:val="00802A16"/>
    <w:rsid w:val="00812AB1"/>
    <w:rsid w:val="00816C63"/>
    <w:rsid w:val="00821312"/>
    <w:rsid w:val="0082407F"/>
    <w:rsid w:val="00825378"/>
    <w:rsid w:val="00825A76"/>
    <w:rsid w:val="008265E0"/>
    <w:rsid w:val="008269E0"/>
    <w:rsid w:val="00826FA2"/>
    <w:rsid w:val="00831AC6"/>
    <w:rsid w:val="00832E0B"/>
    <w:rsid w:val="008334C8"/>
    <w:rsid w:val="0083352F"/>
    <w:rsid w:val="00834BFA"/>
    <w:rsid w:val="008420A1"/>
    <w:rsid w:val="00843D08"/>
    <w:rsid w:val="00850D16"/>
    <w:rsid w:val="0085174D"/>
    <w:rsid w:val="008528A7"/>
    <w:rsid w:val="0085728F"/>
    <w:rsid w:val="00862ADB"/>
    <w:rsid w:val="00863BB6"/>
    <w:rsid w:val="008673AF"/>
    <w:rsid w:val="00877048"/>
    <w:rsid w:val="008778AA"/>
    <w:rsid w:val="00880B1E"/>
    <w:rsid w:val="00882553"/>
    <w:rsid w:val="00890F23"/>
    <w:rsid w:val="0089400B"/>
    <w:rsid w:val="008943E2"/>
    <w:rsid w:val="008968A4"/>
    <w:rsid w:val="008A15F5"/>
    <w:rsid w:val="008A5C4C"/>
    <w:rsid w:val="008B0774"/>
    <w:rsid w:val="008B250A"/>
    <w:rsid w:val="008B4006"/>
    <w:rsid w:val="008B740B"/>
    <w:rsid w:val="008C0C4B"/>
    <w:rsid w:val="008C2225"/>
    <w:rsid w:val="008C25A8"/>
    <w:rsid w:val="008C2DB6"/>
    <w:rsid w:val="008C4094"/>
    <w:rsid w:val="008C4CF3"/>
    <w:rsid w:val="008E383B"/>
    <w:rsid w:val="008E5FAF"/>
    <w:rsid w:val="008E7524"/>
    <w:rsid w:val="008F2A1A"/>
    <w:rsid w:val="00901925"/>
    <w:rsid w:val="00904D21"/>
    <w:rsid w:val="00912DB7"/>
    <w:rsid w:val="00914130"/>
    <w:rsid w:val="00915E86"/>
    <w:rsid w:val="009166C1"/>
    <w:rsid w:val="00917CF0"/>
    <w:rsid w:val="009213D8"/>
    <w:rsid w:val="00924EB8"/>
    <w:rsid w:val="009252C1"/>
    <w:rsid w:val="00927701"/>
    <w:rsid w:val="0093051F"/>
    <w:rsid w:val="009350E2"/>
    <w:rsid w:val="0093600D"/>
    <w:rsid w:val="00936DDC"/>
    <w:rsid w:val="00940B71"/>
    <w:rsid w:val="009417C0"/>
    <w:rsid w:val="009430AF"/>
    <w:rsid w:val="00945761"/>
    <w:rsid w:val="00954819"/>
    <w:rsid w:val="00970226"/>
    <w:rsid w:val="00974D98"/>
    <w:rsid w:val="00976A0D"/>
    <w:rsid w:val="009804F2"/>
    <w:rsid w:val="00980B78"/>
    <w:rsid w:val="00982208"/>
    <w:rsid w:val="009856BE"/>
    <w:rsid w:val="00992763"/>
    <w:rsid w:val="009A02AE"/>
    <w:rsid w:val="009A3EB9"/>
    <w:rsid w:val="009A656E"/>
    <w:rsid w:val="009A7CF4"/>
    <w:rsid w:val="009B09C8"/>
    <w:rsid w:val="009B2492"/>
    <w:rsid w:val="009B2AA6"/>
    <w:rsid w:val="009C032A"/>
    <w:rsid w:val="009C5998"/>
    <w:rsid w:val="009C6249"/>
    <w:rsid w:val="009C76B7"/>
    <w:rsid w:val="009D565E"/>
    <w:rsid w:val="009E1236"/>
    <w:rsid w:val="009E21AE"/>
    <w:rsid w:val="009E22DA"/>
    <w:rsid w:val="009E405F"/>
    <w:rsid w:val="009E6962"/>
    <w:rsid w:val="00A06680"/>
    <w:rsid w:val="00A129E2"/>
    <w:rsid w:val="00A24327"/>
    <w:rsid w:val="00A32D34"/>
    <w:rsid w:val="00A35957"/>
    <w:rsid w:val="00A40CBD"/>
    <w:rsid w:val="00A471EB"/>
    <w:rsid w:val="00A54465"/>
    <w:rsid w:val="00A5632B"/>
    <w:rsid w:val="00A666E5"/>
    <w:rsid w:val="00A70E21"/>
    <w:rsid w:val="00A80AA8"/>
    <w:rsid w:val="00A8102A"/>
    <w:rsid w:val="00A84B80"/>
    <w:rsid w:val="00A86DB9"/>
    <w:rsid w:val="00A87A4A"/>
    <w:rsid w:val="00A90C39"/>
    <w:rsid w:val="00A95A0F"/>
    <w:rsid w:val="00AA115B"/>
    <w:rsid w:val="00AA120D"/>
    <w:rsid w:val="00AA1BF7"/>
    <w:rsid w:val="00AA5B7A"/>
    <w:rsid w:val="00AB2519"/>
    <w:rsid w:val="00AB2584"/>
    <w:rsid w:val="00AB3F53"/>
    <w:rsid w:val="00AC175F"/>
    <w:rsid w:val="00AD5214"/>
    <w:rsid w:val="00AE128E"/>
    <w:rsid w:val="00AE161D"/>
    <w:rsid w:val="00AE24B8"/>
    <w:rsid w:val="00AE3E99"/>
    <w:rsid w:val="00AF1219"/>
    <w:rsid w:val="00AF2402"/>
    <w:rsid w:val="00AF3B2B"/>
    <w:rsid w:val="00AF432A"/>
    <w:rsid w:val="00AF4619"/>
    <w:rsid w:val="00AF5A18"/>
    <w:rsid w:val="00AF64B6"/>
    <w:rsid w:val="00B01E6E"/>
    <w:rsid w:val="00B070DC"/>
    <w:rsid w:val="00B100B8"/>
    <w:rsid w:val="00B14310"/>
    <w:rsid w:val="00B21103"/>
    <w:rsid w:val="00B26F2A"/>
    <w:rsid w:val="00B330E4"/>
    <w:rsid w:val="00B36287"/>
    <w:rsid w:val="00B43BC4"/>
    <w:rsid w:val="00B43F9E"/>
    <w:rsid w:val="00B44532"/>
    <w:rsid w:val="00B47B4F"/>
    <w:rsid w:val="00B510A1"/>
    <w:rsid w:val="00B514F4"/>
    <w:rsid w:val="00B5323C"/>
    <w:rsid w:val="00B54DC1"/>
    <w:rsid w:val="00B5544A"/>
    <w:rsid w:val="00B5630C"/>
    <w:rsid w:val="00B625D3"/>
    <w:rsid w:val="00B635A0"/>
    <w:rsid w:val="00B63B67"/>
    <w:rsid w:val="00B66087"/>
    <w:rsid w:val="00B66C3E"/>
    <w:rsid w:val="00B675CD"/>
    <w:rsid w:val="00B811E2"/>
    <w:rsid w:val="00B8238D"/>
    <w:rsid w:val="00B84A9C"/>
    <w:rsid w:val="00B84E21"/>
    <w:rsid w:val="00B934C7"/>
    <w:rsid w:val="00B95F57"/>
    <w:rsid w:val="00B96AC5"/>
    <w:rsid w:val="00BA1CFA"/>
    <w:rsid w:val="00BA73DC"/>
    <w:rsid w:val="00BB41BD"/>
    <w:rsid w:val="00BC21F6"/>
    <w:rsid w:val="00BC73F8"/>
    <w:rsid w:val="00BD0FFB"/>
    <w:rsid w:val="00BD6891"/>
    <w:rsid w:val="00BE7650"/>
    <w:rsid w:val="00C02DD1"/>
    <w:rsid w:val="00C04D5D"/>
    <w:rsid w:val="00C122F2"/>
    <w:rsid w:val="00C2014C"/>
    <w:rsid w:val="00C22BBC"/>
    <w:rsid w:val="00C22D40"/>
    <w:rsid w:val="00C23823"/>
    <w:rsid w:val="00C262E7"/>
    <w:rsid w:val="00C34FBB"/>
    <w:rsid w:val="00C35639"/>
    <w:rsid w:val="00C40467"/>
    <w:rsid w:val="00C41EC6"/>
    <w:rsid w:val="00C429F0"/>
    <w:rsid w:val="00C44667"/>
    <w:rsid w:val="00C51334"/>
    <w:rsid w:val="00C53E97"/>
    <w:rsid w:val="00C55E4A"/>
    <w:rsid w:val="00C61766"/>
    <w:rsid w:val="00C631FF"/>
    <w:rsid w:val="00C63CEB"/>
    <w:rsid w:val="00C647C1"/>
    <w:rsid w:val="00C65089"/>
    <w:rsid w:val="00C679C3"/>
    <w:rsid w:val="00C722BE"/>
    <w:rsid w:val="00C81CAB"/>
    <w:rsid w:val="00C863BB"/>
    <w:rsid w:val="00C912EF"/>
    <w:rsid w:val="00C92037"/>
    <w:rsid w:val="00C94CDA"/>
    <w:rsid w:val="00C94E49"/>
    <w:rsid w:val="00C967BC"/>
    <w:rsid w:val="00CA205F"/>
    <w:rsid w:val="00CA244A"/>
    <w:rsid w:val="00CA27CB"/>
    <w:rsid w:val="00CA32F3"/>
    <w:rsid w:val="00CB1C91"/>
    <w:rsid w:val="00CB5280"/>
    <w:rsid w:val="00CB56F2"/>
    <w:rsid w:val="00CB570B"/>
    <w:rsid w:val="00CC6E14"/>
    <w:rsid w:val="00CC6EBE"/>
    <w:rsid w:val="00CC6F4B"/>
    <w:rsid w:val="00CD1C5B"/>
    <w:rsid w:val="00CD274F"/>
    <w:rsid w:val="00CD4645"/>
    <w:rsid w:val="00CD4C49"/>
    <w:rsid w:val="00CD7675"/>
    <w:rsid w:val="00CE61AB"/>
    <w:rsid w:val="00CF2385"/>
    <w:rsid w:val="00D01A2A"/>
    <w:rsid w:val="00D01F7D"/>
    <w:rsid w:val="00D036A9"/>
    <w:rsid w:val="00D04ABD"/>
    <w:rsid w:val="00D0520A"/>
    <w:rsid w:val="00D14385"/>
    <w:rsid w:val="00D15C62"/>
    <w:rsid w:val="00D172BC"/>
    <w:rsid w:val="00D20403"/>
    <w:rsid w:val="00D22CCF"/>
    <w:rsid w:val="00D2599F"/>
    <w:rsid w:val="00D31BD2"/>
    <w:rsid w:val="00D40D28"/>
    <w:rsid w:val="00D40EE1"/>
    <w:rsid w:val="00D432A1"/>
    <w:rsid w:val="00D44E3E"/>
    <w:rsid w:val="00D463BB"/>
    <w:rsid w:val="00D4700E"/>
    <w:rsid w:val="00D54250"/>
    <w:rsid w:val="00D56A41"/>
    <w:rsid w:val="00D57A3D"/>
    <w:rsid w:val="00D61D1C"/>
    <w:rsid w:val="00D73A77"/>
    <w:rsid w:val="00D77A78"/>
    <w:rsid w:val="00D923BA"/>
    <w:rsid w:val="00D953B7"/>
    <w:rsid w:val="00D965FB"/>
    <w:rsid w:val="00DA0FA1"/>
    <w:rsid w:val="00DA1B4B"/>
    <w:rsid w:val="00DA3F74"/>
    <w:rsid w:val="00DA4E3A"/>
    <w:rsid w:val="00DA5072"/>
    <w:rsid w:val="00DA625D"/>
    <w:rsid w:val="00DB253D"/>
    <w:rsid w:val="00DC2AB7"/>
    <w:rsid w:val="00DC433A"/>
    <w:rsid w:val="00DD1697"/>
    <w:rsid w:val="00DD5D07"/>
    <w:rsid w:val="00DF6400"/>
    <w:rsid w:val="00E03673"/>
    <w:rsid w:val="00E03E86"/>
    <w:rsid w:val="00E069B3"/>
    <w:rsid w:val="00E11787"/>
    <w:rsid w:val="00E11F7A"/>
    <w:rsid w:val="00E12008"/>
    <w:rsid w:val="00E124A7"/>
    <w:rsid w:val="00E1695D"/>
    <w:rsid w:val="00E20E87"/>
    <w:rsid w:val="00E2229B"/>
    <w:rsid w:val="00E23633"/>
    <w:rsid w:val="00E24FB0"/>
    <w:rsid w:val="00E4300F"/>
    <w:rsid w:val="00E4371B"/>
    <w:rsid w:val="00E475E6"/>
    <w:rsid w:val="00E509DF"/>
    <w:rsid w:val="00E51505"/>
    <w:rsid w:val="00E530DA"/>
    <w:rsid w:val="00E57527"/>
    <w:rsid w:val="00E57A53"/>
    <w:rsid w:val="00E61DD9"/>
    <w:rsid w:val="00E62B35"/>
    <w:rsid w:val="00E6319F"/>
    <w:rsid w:val="00E64495"/>
    <w:rsid w:val="00E66779"/>
    <w:rsid w:val="00E7019E"/>
    <w:rsid w:val="00E72400"/>
    <w:rsid w:val="00E72D46"/>
    <w:rsid w:val="00E83061"/>
    <w:rsid w:val="00E8391F"/>
    <w:rsid w:val="00E9541E"/>
    <w:rsid w:val="00EB047F"/>
    <w:rsid w:val="00EB0CDE"/>
    <w:rsid w:val="00EB4E4A"/>
    <w:rsid w:val="00EB6798"/>
    <w:rsid w:val="00EC2DDF"/>
    <w:rsid w:val="00EC6DFB"/>
    <w:rsid w:val="00ED6D31"/>
    <w:rsid w:val="00EE162D"/>
    <w:rsid w:val="00EE625D"/>
    <w:rsid w:val="00EF3B01"/>
    <w:rsid w:val="00EF3DE6"/>
    <w:rsid w:val="00EF7EF3"/>
    <w:rsid w:val="00F015EA"/>
    <w:rsid w:val="00F056AF"/>
    <w:rsid w:val="00F07562"/>
    <w:rsid w:val="00F11EF1"/>
    <w:rsid w:val="00F15B8C"/>
    <w:rsid w:val="00F1657E"/>
    <w:rsid w:val="00F17D61"/>
    <w:rsid w:val="00F322CD"/>
    <w:rsid w:val="00F3437D"/>
    <w:rsid w:val="00F363A5"/>
    <w:rsid w:val="00F3724C"/>
    <w:rsid w:val="00F37CD9"/>
    <w:rsid w:val="00F4232F"/>
    <w:rsid w:val="00F43FB0"/>
    <w:rsid w:val="00F446A0"/>
    <w:rsid w:val="00F47BD8"/>
    <w:rsid w:val="00F532A9"/>
    <w:rsid w:val="00F545B2"/>
    <w:rsid w:val="00F54732"/>
    <w:rsid w:val="00F5716A"/>
    <w:rsid w:val="00F57390"/>
    <w:rsid w:val="00F60DA7"/>
    <w:rsid w:val="00F61438"/>
    <w:rsid w:val="00F71286"/>
    <w:rsid w:val="00F72AC1"/>
    <w:rsid w:val="00F72CD4"/>
    <w:rsid w:val="00F7427C"/>
    <w:rsid w:val="00F843E9"/>
    <w:rsid w:val="00F84B78"/>
    <w:rsid w:val="00F936DC"/>
    <w:rsid w:val="00F97422"/>
    <w:rsid w:val="00FA1E58"/>
    <w:rsid w:val="00FA6A67"/>
    <w:rsid w:val="00FA6F6C"/>
    <w:rsid w:val="00FB3AC3"/>
    <w:rsid w:val="00FB7BBB"/>
    <w:rsid w:val="00FC19CB"/>
    <w:rsid w:val="00FC20DA"/>
    <w:rsid w:val="00FC3515"/>
    <w:rsid w:val="00FC7F03"/>
    <w:rsid w:val="00FD3D15"/>
    <w:rsid w:val="00FF328B"/>
    <w:rsid w:val="00FF5D18"/>
    <w:rsid w:val="00FF7D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B480"/>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32A"/>
  </w:style>
  <w:style w:type="paragraph" w:styleId="Heading1">
    <w:name w:val="heading 1"/>
    <w:basedOn w:val="Normal"/>
    <w:link w:val="Heading1Char"/>
    <w:uiPriority w:val="9"/>
    <w:qFormat/>
    <w:rsid w:val="00FD3D1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086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3628CD"/>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table" w:customStyle="1" w:styleId="TableGrid1">
    <w:name w:val="Table Grid1"/>
    <w:basedOn w:val="TableNormal"/>
    <w:next w:val="TableGrid"/>
    <w:uiPriority w:val="59"/>
    <w:rsid w:val="00C53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3D15"/>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C446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08634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18471">
      <w:bodyDiv w:val="1"/>
      <w:marLeft w:val="0"/>
      <w:marRight w:val="0"/>
      <w:marTop w:val="0"/>
      <w:marBottom w:val="0"/>
      <w:divBdr>
        <w:top w:val="none" w:sz="0" w:space="0" w:color="auto"/>
        <w:left w:val="none" w:sz="0" w:space="0" w:color="auto"/>
        <w:bottom w:val="none" w:sz="0" w:space="0" w:color="auto"/>
        <w:right w:val="none" w:sz="0" w:space="0" w:color="auto"/>
      </w:divBdr>
    </w:div>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836725844">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517386662">
      <w:bodyDiv w:val="1"/>
      <w:marLeft w:val="0"/>
      <w:marRight w:val="0"/>
      <w:marTop w:val="0"/>
      <w:marBottom w:val="0"/>
      <w:divBdr>
        <w:top w:val="none" w:sz="0" w:space="0" w:color="auto"/>
        <w:left w:val="none" w:sz="0" w:space="0" w:color="auto"/>
        <w:bottom w:val="none" w:sz="0" w:space="0" w:color="auto"/>
        <w:right w:val="none" w:sz="0" w:space="0" w:color="auto"/>
      </w:divBdr>
      <w:divsChild>
        <w:div w:id="1931696383">
          <w:marLeft w:val="0"/>
          <w:marRight w:val="0"/>
          <w:marTop w:val="0"/>
          <w:marBottom w:val="0"/>
          <w:divBdr>
            <w:top w:val="none" w:sz="0" w:space="0" w:color="auto"/>
            <w:left w:val="none" w:sz="0" w:space="0" w:color="auto"/>
            <w:bottom w:val="none" w:sz="0" w:space="0" w:color="auto"/>
            <w:right w:val="none" w:sz="0" w:space="0" w:color="auto"/>
          </w:divBdr>
        </w:div>
      </w:divsChild>
    </w:div>
    <w:div w:id="1612129861">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5879B-08C7-4839-B458-780C7E32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1585</Words>
  <Characters>9040</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Windows User</cp:lastModifiedBy>
  <cp:revision>5</cp:revision>
  <cp:lastPrinted>2024-08-21T11:58:00Z</cp:lastPrinted>
  <dcterms:created xsi:type="dcterms:W3CDTF">2024-12-30T14:09:00Z</dcterms:created>
  <dcterms:modified xsi:type="dcterms:W3CDTF">2024-12-30T14:48:00Z</dcterms:modified>
</cp:coreProperties>
</file>