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41BA" w14:textId="25157EF4" w:rsidR="00131FFC" w:rsidRPr="002F690D" w:rsidRDefault="00131FFC" w:rsidP="00131FFC">
      <w:pPr>
        <w:pStyle w:val="Antrat1"/>
        <w:jc w:val="right"/>
        <w:rPr>
          <w:rFonts w:ascii="Times New Roman" w:hAnsi="Times New Roman" w:cs="Times New Roman"/>
          <w:color w:val="auto"/>
          <w:sz w:val="24"/>
          <w:szCs w:val="24"/>
        </w:rPr>
      </w:pPr>
      <w:bookmarkStart w:id="0" w:name="_Toc172052131"/>
      <w:r w:rsidRPr="002F690D">
        <w:rPr>
          <w:rFonts w:ascii="Times New Roman" w:hAnsi="Times New Roman" w:cs="Times New Roman"/>
          <w:color w:val="auto"/>
          <w:sz w:val="24"/>
          <w:szCs w:val="24"/>
        </w:rPr>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w:t>
      </w:r>
      <w:r>
        <w:rPr>
          <w:rFonts w:ascii="Times New Roman" w:hAnsi="Times New Roman" w:cs="Times New Roman"/>
          <w:color w:val="auto"/>
          <w:sz w:val="24"/>
          <w:szCs w:val="24"/>
        </w:rPr>
        <w:t>chninė specifikacija</w:t>
      </w:r>
      <w:r w:rsidRPr="002F690D">
        <w:rPr>
          <w:rFonts w:ascii="Times New Roman" w:hAnsi="Times New Roman" w:cs="Times New Roman"/>
          <w:color w:val="auto"/>
          <w:sz w:val="24"/>
          <w:szCs w:val="24"/>
        </w:rPr>
        <w:t>“</w:t>
      </w:r>
      <w:bookmarkEnd w:id="0"/>
    </w:p>
    <w:p w14:paraId="5D33DA9A" w14:textId="3B41181F" w:rsidR="005E1588" w:rsidRPr="00390E79" w:rsidRDefault="00FC185F" w:rsidP="00FC185F">
      <w:pPr>
        <w:pStyle w:val="Sraopastraipa"/>
        <w:spacing w:after="0" w:line="360" w:lineRule="auto"/>
        <w:ind w:left="567"/>
        <w:jc w:val="center"/>
        <w:rPr>
          <w:rFonts w:ascii="Times New Roman" w:hAnsi="Times New Roman" w:cs="Times New Roman"/>
          <w:b/>
          <w:bCs/>
          <w:sz w:val="24"/>
          <w:szCs w:val="24"/>
        </w:rPr>
      </w:pPr>
      <w:r w:rsidRPr="00390E79">
        <w:rPr>
          <w:rFonts w:ascii="Times New Roman" w:hAnsi="Times New Roman" w:cs="Times New Roman"/>
          <w:b/>
          <w:bCs/>
          <w:sz w:val="24"/>
          <w:szCs w:val="24"/>
        </w:rPr>
        <w:t>Kompiuterinio tomografo techninė specifikacija</w:t>
      </w:r>
    </w:p>
    <w:p w14:paraId="2214DD17" w14:textId="77777777" w:rsidR="003B2FA7" w:rsidRPr="00390E79" w:rsidRDefault="003B2FA7" w:rsidP="00FC185F">
      <w:pPr>
        <w:pStyle w:val="Sraopastraipa"/>
        <w:spacing w:after="0" w:line="360" w:lineRule="auto"/>
        <w:ind w:left="567"/>
        <w:jc w:val="center"/>
        <w:rPr>
          <w:rFonts w:ascii="Times New Roman" w:hAnsi="Times New Roman" w:cs="Times New Roman"/>
          <w:b/>
          <w:bCs/>
          <w:sz w:val="24"/>
          <w:szCs w:val="24"/>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0"/>
        <w:gridCol w:w="5387"/>
        <w:gridCol w:w="4252"/>
      </w:tblGrid>
      <w:tr w:rsidR="00390E79" w:rsidRPr="00390E79" w14:paraId="73446132"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66C43EFB" w14:textId="77777777" w:rsidR="00FC185F" w:rsidRPr="00390E79" w:rsidRDefault="00FC185F" w:rsidP="00C11499">
            <w:pPr>
              <w:spacing w:after="0"/>
              <w:rPr>
                <w:rFonts w:ascii="Times New Roman" w:hAnsi="Times New Roman"/>
                <w:b/>
                <w:sz w:val="24"/>
                <w:szCs w:val="24"/>
              </w:rPr>
            </w:pPr>
            <w:r w:rsidRPr="00390E79">
              <w:rPr>
                <w:rFonts w:ascii="Times New Roman" w:hAnsi="Times New Roman"/>
                <w:b/>
                <w:sz w:val="24"/>
                <w:szCs w:val="24"/>
              </w:rPr>
              <w:t>Eil.</w:t>
            </w:r>
          </w:p>
          <w:p w14:paraId="11B1021F" w14:textId="77777777" w:rsidR="00FC185F" w:rsidRPr="00390E79" w:rsidRDefault="00FC185F" w:rsidP="00C11499">
            <w:pPr>
              <w:spacing w:after="0"/>
              <w:rPr>
                <w:rFonts w:ascii="Times New Roman" w:hAnsi="Times New Roman"/>
                <w:b/>
                <w:sz w:val="24"/>
                <w:szCs w:val="24"/>
              </w:rPr>
            </w:pPr>
            <w:r w:rsidRPr="00390E79">
              <w:rPr>
                <w:rFonts w:ascii="Times New Roman" w:hAnsi="Times New Roman"/>
                <w:b/>
                <w:sz w:val="24"/>
                <w:szCs w:val="24"/>
              </w:rPr>
              <w:t>Nr.</w:t>
            </w:r>
          </w:p>
        </w:tc>
        <w:tc>
          <w:tcPr>
            <w:tcW w:w="4110" w:type="dxa"/>
            <w:tcBorders>
              <w:top w:val="single" w:sz="4" w:space="0" w:color="auto"/>
              <w:left w:val="single" w:sz="4" w:space="0" w:color="auto"/>
              <w:bottom w:val="single" w:sz="4" w:space="0" w:color="auto"/>
              <w:right w:val="single" w:sz="4" w:space="0" w:color="auto"/>
            </w:tcBorders>
            <w:hideMark/>
          </w:tcPr>
          <w:p w14:paraId="4EAB180F" w14:textId="77777777" w:rsidR="00FC185F" w:rsidRPr="00390E79" w:rsidRDefault="00FC185F" w:rsidP="00C11499">
            <w:pPr>
              <w:spacing w:after="0"/>
              <w:rPr>
                <w:rFonts w:ascii="Times New Roman" w:hAnsi="Times New Roman"/>
                <w:b/>
                <w:sz w:val="24"/>
                <w:szCs w:val="24"/>
              </w:rPr>
            </w:pPr>
            <w:r w:rsidRPr="00390E79">
              <w:rPr>
                <w:rFonts w:ascii="Times New Roman" w:hAnsi="Times New Roman"/>
                <w:b/>
                <w:sz w:val="24"/>
                <w:szCs w:val="24"/>
              </w:rPr>
              <w:t>Parametrai (specifikacija)</w:t>
            </w:r>
          </w:p>
        </w:tc>
        <w:tc>
          <w:tcPr>
            <w:tcW w:w="5387" w:type="dxa"/>
            <w:tcBorders>
              <w:top w:val="single" w:sz="4" w:space="0" w:color="auto"/>
              <w:left w:val="single" w:sz="4" w:space="0" w:color="auto"/>
              <w:bottom w:val="single" w:sz="4" w:space="0" w:color="auto"/>
              <w:right w:val="single" w:sz="4" w:space="0" w:color="auto"/>
            </w:tcBorders>
            <w:hideMark/>
          </w:tcPr>
          <w:p w14:paraId="14C6C527" w14:textId="77777777" w:rsidR="00FC185F" w:rsidRPr="00390E79" w:rsidRDefault="00FC185F" w:rsidP="00C11499">
            <w:pPr>
              <w:spacing w:after="0"/>
              <w:rPr>
                <w:rFonts w:ascii="Times New Roman" w:hAnsi="Times New Roman"/>
                <w:b/>
                <w:sz w:val="24"/>
                <w:szCs w:val="24"/>
              </w:rPr>
            </w:pPr>
            <w:r w:rsidRPr="00390E79">
              <w:rPr>
                <w:rFonts w:ascii="Times New Roman" w:hAnsi="Times New Roman"/>
                <w:b/>
                <w:sz w:val="24"/>
                <w:szCs w:val="24"/>
              </w:rPr>
              <w:t>Reikalaujamos parametrų reikšmės</w:t>
            </w:r>
          </w:p>
        </w:tc>
        <w:tc>
          <w:tcPr>
            <w:tcW w:w="4252" w:type="dxa"/>
            <w:tcBorders>
              <w:top w:val="single" w:sz="4" w:space="0" w:color="auto"/>
              <w:left w:val="single" w:sz="4" w:space="0" w:color="auto"/>
              <w:bottom w:val="single" w:sz="4" w:space="0" w:color="auto"/>
              <w:right w:val="single" w:sz="4" w:space="0" w:color="auto"/>
            </w:tcBorders>
            <w:hideMark/>
          </w:tcPr>
          <w:p w14:paraId="28862A82" w14:textId="77777777" w:rsidR="00FC185F" w:rsidRPr="00D54DDD" w:rsidRDefault="00FC185F" w:rsidP="00D54DDD">
            <w:pPr>
              <w:spacing w:after="0"/>
              <w:jc w:val="center"/>
              <w:rPr>
                <w:rFonts w:ascii="Times New Roman" w:hAnsi="Times New Roman"/>
                <w:b/>
                <w:color w:val="EE0000"/>
                <w:sz w:val="24"/>
                <w:szCs w:val="24"/>
              </w:rPr>
            </w:pPr>
            <w:r w:rsidRPr="00D54DDD">
              <w:rPr>
                <w:rFonts w:ascii="Times New Roman" w:hAnsi="Times New Roman"/>
                <w:b/>
                <w:color w:val="EE0000"/>
                <w:sz w:val="24"/>
                <w:szCs w:val="24"/>
              </w:rPr>
              <w:t>Siūlomos techninės charakteristikos ir atitikimo techniniams reikalavimams patvirtinimas su nuoroda į atitinkamus gamintojo techninės dokumentacijos puslapius.</w:t>
            </w:r>
          </w:p>
          <w:p w14:paraId="3E197FB0" w14:textId="77777777" w:rsidR="00FC185F" w:rsidRPr="00390E79" w:rsidRDefault="00FC185F" w:rsidP="00D54DDD">
            <w:pPr>
              <w:spacing w:after="0"/>
              <w:jc w:val="center"/>
              <w:rPr>
                <w:rFonts w:ascii="Times New Roman" w:hAnsi="Times New Roman"/>
                <w:b/>
                <w:sz w:val="24"/>
                <w:szCs w:val="24"/>
              </w:rPr>
            </w:pPr>
            <w:r w:rsidRPr="00D54DDD">
              <w:rPr>
                <w:rFonts w:ascii="Times New Roman" w:hAnsi="Times New Roman"/>
                <w:b/>
                <w:color w:val="EE0000"/>
                <w:sz w:val="24"/>
                <w:szCs w:val="24"/>
              </w:rPr>
              <w:t>(pildo tiekėjas)</w:t>
            </w:r>
          </w:p>
        </w:tc>
      </w:tr>
      <w:tr w:rsidR="00390E79" w:rsidRPr="00390E79" w14:paraId="10E7B8EC"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2151A856"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14:paraId="54B3B7B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Paskirtis</w:t>
            </w:r>
          </w:p>
        </w:tc>
        <w:tc>
          <w:tcPr>
            <w:tcW w:w="5387" w:type="dxa"/>
            <w:tcBorders>
              <w:top w:val="single" w:sz="4" w:space="0" w:color="auto"/>
              <w:left w:val="single" w:sz="4" w:space="0" w:color="auto"/>
              <w:bottom w:val="single" w:sz="4" w:space="0" w:color="auto"/>
              <w:right w:val="single" w:sz="4" w:space="0" w:color="auto"/>
            </w:tcBorders>
            <w:hideMark/>
          </w:tcPr>
          <w:p w14:paraId="0D9CDF5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Viso žmogaus kūno tyrimams. Daugiapjūvis rentgeno kompiuterinės tomografijos (KT) aparatas bendrajai radiologijai (krūtinė – pilvas - dubuo), veido - kaklo, kaulų – sąnarių - minkštųjų audinių, neuro - profilio skenavimui, KT angiografijai, kardiologiniams tyrimams.</w:t>
            </w:r>
          </w:p>
        </w:tc>
        <w:tc>
          <w:tcPr>
            <w:tcW w:w="4252" w:type="dxa"/>
            <w:tcBorders>
              <w:top w:val="single" w:sz="4" w:space="0" w:color="auto"/>
              <w:left w:val="single" w:sz="4" w:space="0" w:color="auto"/>
              <w:bottom w:val="single" w:sz="4" w:space="0" w:color="auto"/>
              <w:right w:val="single" w:sz="4" w:space="0" w:color="auto"/>
            </w:tcBorders>
          </w:tcPr>
          <w:p w14:paraId="56302AD3" w14:textId="77777777" w:rsidR="00FC185F" w:rsidRPr="00390E79" w:rsidRDefault="00FC185F" w:rsidP="00E04D7D">
            <w:pPr>
              <w:spacing w:after="0"/>
              <w:ind w:right="-250"/>
              <w:rPr>
                <w:rFonts w:ascii="Times New Roman" w:hAnsi="Times New Roman"/>
                <w:sz w:val="24"/>
                <w:szCs w:val="24"/>
              </w:rPr>
            </w:pPr>
          </w:p>
        </w:tc>
      </w:tr>
      <w:tr w:rsidR="00390E79" w:rsidRPr="00390E79" w14:paraId="0018A69F"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24ADE82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3EB0501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Kompiuterinio tomografo bazinė skenavimo dalis:</w:t>
            </w:r>
          </w:p>
        </w:tc>
        <w:tc>
          <w:tcPr>
            <w:tcW w:w="5387" w:type="dxa"/>
            <w:tcBorders>
              <w:top w:val="single" w:sz="4" w:space="0" w:color="auto"/>
              <w:left w:val="single" w:sz="4" w:space="0" w:color="auto"/>
              <w:bottom w:val="single" w:sz="4" w:space="0" w:color="auto"/>
              <w:right w:val="single" w:sz="4" w:space="0" w:color="auto"/>
            </w:tcBorders>
          </w:tcPr>
          <w:p w14:paraId="0CFDBBCE" w14:textId="77777777" w:rsidR="00FC185F" w:rsidRPr="00390E79" w:rsidRDefault="00FC185F" w:rsidP="00C11499">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D1A96D0" w14:textId="77777777" w:rsidR="00FC185F" w:rsidRPr="00390E79" w:rsidRDefault="00FC185F" w:rsidP="00C11499">
            <w:pPr>
              <w:spacing w:after="0"/>
              <w:rPr>
                <w:rFonts w:ascii="Times New Roman" w:hAnsi="Times New Roman"/>
                <w:sz w:val="24"/>
                <w:szCs w:val="24"/>
              </w:rPr>
            </w:pPr>
          </w:p>
        </w:tc>
      </w:tr>
      <w:tr w:rsidR="00390E79" w:rsidRPr="00390E79" w14:paraId="586F8F52"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4CBCDB6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2.1.</w:t>
            </w:r>
          </w:p>
        </w:tc>
        <w:tc>
          <w:tcPr>
            <w:tcW w:w="4110" w:type="dxa"/>
            <w:tcBorders>
              <w:top w:val="single" w:sz="4" w:space="0" w:color="auto"/>
              <w:left w:val="single" w:sz="4" w:space="0" w:color="auto"/>
              <w:bottom w:val="single" w:sz="4" w:space="0" w:color="auto"/>
              <w:right w:val="single" w:sz="4" w:space="0" w:color="auto"/>
            </w:tcBorders>
          </w:tcPr>
          <w:p w14:paraId="04390C3C"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Pagrindiniai skenavimo režimai:</w:t>
            </w:r>
          </w:p>
          <w:p w14:paraId="1B96FB71" w14:textId="77777777" w:rsidR="00FC185F" w:rsidRPr="00390E79" w:rsidRDefault="00FC185F" w:rsidP="00C11499">
            <w:pPr>
              <w:spacing w:after="0"/>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38E6E2" w14:textId="77777777" w:rsidR="00FC185F" w:rsidRPr="00390E79" w:rsidRDefault="00FC185F" w:rsidP="00C11499">
            <w:pPr>
              <w:numPr>
                <w:ilvl w:val="0"/>
                <w:numId w:val="13"/>
              </w:numPr>
              <w:spacing w:after="0"/>
              <w:rPr>
                <w:rFonts w:ascii="Times New Roman" w:hAnsi="Times New Roman"/>
                <w:sz w:val="24"/>
                <w:szCs w:val="24"/>
              </w:rPr>
            </w:pPr>
            <w:r w:rsidRPr="00390E79">
              <w:rPr>
                <w:rFonts w:ascii="Times New Roman" w:hAnsi="Times New Roman"/>
                <w:sz w:val="24"/>
                <w:szCs w:val="24"/>
              </w:rPr>
              <w:t>Spiralinis skenavimas;</w:t>
            </w:r>
          </w:p>
          <w:p w14:paraId="43FE34DB" w14:textId="77777777" w:rsidR="00FC185F" w:rsidRPr="00390E79" w:rsidRDefault="00FC185F" w:rsidP="00C11499">
            <w:pPr>
              <w:numPr>
                <w:ilvl w:val="0"/>
                <w:numId w:val="13"/>
              </w:numPr>
              <w:spacing w:after="0"/>
              <w:rPr>
                <w:rFonts w:ascii="Times New Roman" w:hAnsi="Times New Roman"/>
                <w:sz w:val="24"/>
                <w:szCs w:val="24"/>
              </w:rPr>
            </w:pPr>
            <w:r w:rsidRPr="00390E79">
              <w:rPr>
                <w:rFonts w:ascii="Times New Roman" w:hAnsi="Times New Roman"/>
                <w:sz w:val="24"/>
                <w:szCs w:val="24"/>
              </w:rPr>
              <w:t xml:space="preserve">Daugiapjūvis ašinis (angl. </w:t>
            </w:r>
            <w:r w:rsidRPr="00390E79">
              <w:rPr>
                <w:rFonts w:ascii="Times New Roman" w:hAnsi="Times New Roman"/>
                <w:i/>
                <w:sz w:val="24"/>
                <w:szCs w:val="24"/>
              </w:rPr>
              <w:t>sequential</w:t>
            </w:r>
            <w:r w:rsidRPr="00390E79">
              <w:rPr>
                <w:rFonts w:ascii="Times New Roman" w:hAnsi="Times New Roman"/>
                <w:sz w:val="24"/>
                <w:szCs w:val="24"/>
              </w:rPr>
              <w:t>) skenavimas;</w:t>
            </w:r>
          </w:p>
          <w:p w14:paraId="0A3E9DB6" w14:textId="77777777" w:rsidR="00FC185F" w:rsidRPr="00390E79" w:rsidRDefault="00FC185F" w:rsidP="00C11499">
            <w:pPr>
              <w:numPr>
                <w:ilvl w:val="0"/>
                <w:numId w:val="13"/>
              </w:numPr>
              <w:spacing w:after="0"/>
              <w:rPr>
                <w:rFonts w:ascii="Times New Roman" w:hAnsi="Times New Roman"/>
                <w:sz w:val="24"/>
                <w:szCs w:val="24"/>
              </w:rPr>
            </w:pPr>
            <w:r w:rsidRPr="00390E79">
              <w:rPr>
                <w:rFonts w:ascii="Times New Roman" w:hAnsi="Times New Roman"/>
                <w:sz w:val="24"/>
                <w:szCs w:val="24"/>
              </w:rPr>
              <w:t>Topogramos;</w:t>
            </w:r>
          </w:p>
          <w:p w14:paraId="1F351507" w14:textId="77777777" w:rsidR="00FC185F" w:rsidRPr="00390E79" w:rsidRDefault="00FC185F" w:rsidP="00C11499">
            <w:pPr>
              <w:numPr>
                <w:ilvl w:val="0"/>
                <w:numId w:val="13"/>
              </w:numPr>
              <w:spacing w:after="0"/>
              <w:rPr>
                <w:rFonts w:ascii="Times New Roman" w:hAnsi="Times New Roman"/>
                <w:sz w:val="24"/>
                <w:szCs w:val="24"/>
              </w:rPr>
            </w:pPr>
            <w:r w:rsidRPr="00390E79">
              <w:rPr>
                <w:rFonts w:ascii="Times New Roman" w:hAnsi="Times New Roman"/>
                <w:sz w:val="24"/>
                <w:szCs w:val="24"/>
              </w:rPr>
              <w:t>Prospektyvinio ir retrospektyvinio sinchronizavimo su paciento EKG režimai širdies tyrimams.</w:t>
            </w:r>
          </w:p>
        </w:tc>
        <w:tc>
          <w:tcPr>
            <w:tcW w:w="4252" w:type="dxa"/>
            <w:tcBorders>
              <w:top w:val="single" w:sz="4" w:space="0" w:color="auto"/>
              <w:left w:val="single" w:sz="4" w:space="0" w:color="auto"/>
              <w:bottom w:val="single" w:sz="4" w:space="0" w:color="auto"/>
              <w:right w:val="single" w:sz="4" w:space="0" w:color="auto"/>
            </w:tcBorders>
          </w:tcPr>
          <w:p w14:paraId="52747313" w14:textId="77777777" w:rsidR="00FC185F" w:rsidRPr="00390E79" w:rsidRDefault="00FC185F" w:rsidP="00C11499">
            <w:pPr>
              <w:spacing w:after="0"/>
              <w:rPr>
                <w:rFonts w:ascii="Times New Roman" w:hAnsi="Times New Roman"/>
                <w:sz w:val="24"/>
                <w:szCs w:val="24"/>
              </w:rPr>
            </w:pPr>
          </w:p>
        </w:tc>
      </w:tr>
      <w:tr w:rsidR="00390E79" w:rsidRPr="00390E79" w14:paraId="0A2676F6"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4ADA1A7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2.2.</w:t>
            </w:r>
          </w:p>
        </w:tc>
        <w:tc>
          <w:tcPr>
            <w:tcW w:w="4110" w:type="dxa"/>
            <w:tcBorders>
              <w:top w:val="single" w:sz="4" w:space="0" w:color="auto"/>
              <w:left w:val="single" w:sz="4" w:space="0" w:color="auto"/>
              <w:bottom w:val="single" w:sz="4" w:space="0" w:color="auto"/>
              <w:right w:val="single" w:sz="4" w:space="0" w:color="auto"/>
            </w:tcBorders>
            <w:hideMark/>
          </w:tcPr>
          <w:p w14:paraId="2C35899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Efektyvus detektorių matricos plotis izocentre z-ašies kryptimi (išilginis)</w:t>
            </w:r>
          </w:p>
        </w:tc>
        <w:tc>
          <w:tcPr>
            <w:tcW w:w="5387" w:type="dxa"/>
            <w:tcBorders>
              <w:top w:val="single" w:sz="4" w:space="0" w:color="auto"/>
              <w:left w:val="single" w:sz="4" w:space="0" w:color="auto"/>
              <w:bottom w:val="single" w:sz="4" w:space="0" w:color="auto"/>
              <w:right w:val="single" w:sz="4" w:space="0" w:color="auto"/>
            </w:tcBorders>
            <w:hideMark/>
          </w:tcPr>
          <w:p w14:paraId="1CEB46B6"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Ne mažiau kaip 38 mm (</w:t>
            </w:r>
            <w:r w:rsidRPr="00390E79">
              <w:rPr>
                <w:rFonts w:ascii="Times New Roman" w:hAnsi="Times New Roman"/>
                <w:i/>
                <w:sz w:val="24"/>
                <w:szCs w:val="24"/>
              </w:rPr>
              <w:t>KT</w:t>
            </w:r>
            <w:r w:rsidRPr="00390E79">
              <w:rPr>
                <w:rFonts w:ascii="Times New Roman" w:hAnsi="Times New Roman"/>
                <w:sz w:val="24"/>
                <w:szCs w:val="24"/>
              </w:rPr>
              <w:t xml:space="preserve"> </w:t>
            </w:r>
            <w:r w:rsidRPr="00390E79">
              <w:rPr>
                <w:rFonts w:ascii="Times New Roman" w:hAnsi="Times New Roman"/>
                <w:i/>
                <w:sz w:val="24"/>
                <w:szCs w:val="24"/>
              </w:rPr>
              <w:t>aparatą komplektuojant su dviejų rentgeno vamzdžių sistema, efektyvus detektorių matricos plotis sumuojamas, t. y. bendras efektyvus detektorių matricos plotis turi būti ≥ 38 mm</w:t>
            </w:r>
            <w:r w:rsidRPr="00390E79">
              <w:rPr>
                <w:rFonts w:ascii="Times New Roman" w:hAnsi="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09046F17" w14:textId="77777777" w:rsidR="00FC185F" w:rsidRPr="00390E79" w:rsidRDefault="00FC185F" w:rsidP="00C11499">
            <w:pPr>
              <w:spacing w:after="0"/>
              <w:rPr>
                <w:rFonts w:ascii="Times New Roman" w:hAnsi="Times New Roman"/>
                <w:sz w:val="24"/>
                <w:szCs w:val="24"/>
              </w:rPr>
            </w:pPr>
          </w:p>
        </w:tc>
      </w:tr>
      <w:tr w:rsidR="00390E79" w:rsidRPr="00390E79" w14:paraId="293781C0"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00AE784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2.3</w:t>
            </w:r>
          </w:p>
        </w:tc>
        <w:tc>
          <w:tcPr>
            <w:tcW w:w="4110" w:type="dxa"/>
            <w:tcBorders>
              <w:top w:val="single" w:sz="4" w:space="0" w:color="auto"/>
              <w:left w:val="single" w:sz="4" w:space="0" w:color="auto"/>
              <w:bottom w:val="single" w:sz="4" w:space="0" w:color="auto"/>
              <w:right w:val="single" w:sz="4" w:space="0" w:color="auto"/>
            </w:tcBorders>
            <w:hideMark/>
          </w:tcPr>
          <w:p w14:paraId="404955D9" w14:textId="01579E14"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Tyrimų skiriamoji geba</w:t>
            </w:r>
            <w:r w:rsidR="004D7E33" w:rsidRPr="00390E79">
              <w:rPr>
                <w:rFonts w:ascii="Times New Roman" w:hAnsi="Times New Roman"/>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86F2AB1" w14:textId="77777777" w:rsidR="00FC185F" w:rsidRPr="00390E79" w:rsidRDefault="00FC185F" w:rsidP="00C11499">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BC5AAD5" w14:textId="77777777" w:rsidR="00FC185F" w:rsidRPr="00390E79" w:rsidRDefault="00FC185F" w:rsidP="00C11499">
            <w:pPr>
              <w:spacing w:after="0"/>
              <w:rPr>
                <w:rFonts w:ascii="Times New Roman" w:hAnsi="Times New Roman"/>
                <w:sz w:val="24"/>
                <w:szCs w:val="24"/>
              </w:rPr>
            </w:pPr>
          </w:p>
        </w:tc>
      </w:tr>
      <w:tr w:rsidR="00390E79" w:rsidRPr="00390E79" w14:paraId="47F82FAE"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51796A7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2.3.1</w:t>
            </w:r>
          </w:p>
        </w:tc>
        <w:tc>
          <w:tcPr>
            <w:tcW w:w="4110" w:type="dxa"/>
            <w:tcBorders>
              <w:top w:val="single" w:sz="4" w:space="0" w:color="auto"/>
              <w:left w:val="single" w:sz="4" w:space="0" w:color="auto"/>
              <w:bottom w:val="single" w:sz="4" w:space="0" w:color="auto"/>
              <w:right w:val="single" w:sz="4" w:space="0" w:color="auto"/>
            </w:tcBorders>
            <w:hideMark/>
          </w:tcPr>
          <w:p w14:paraId="39F5DDD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Skiriamoji geba prie ≥ 2 % MTF, X-Y plokštumose, lp/cm</w:t>
            </w:r>
          </w:p>
        </w:tc>
        <w:tc>
          <w:tcPr>
            <w:tcW w:w="5387" w:type="dxa"/>
            <w:tcBorders>
              <w:top w:val="single" w:sz="4" w:space="0" w:color="auto"/>
              <w:left w:val="single" w:sz="4" w:space="0" w:color="auto"/>
              <w:bottom w:val="single" w:sz="4" w:space="0" w:color="auto"/>
              <w:right w:val="single" w:sz="4" w:space="0" w:color="auto"/>
            </w:tcBorders>
            <w:hideMark/>
          </w:tcPr>
          <w:p w14:paraId="284BC0E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≥16</w:t>
            </w:r>
          </w:p>
        </w:tc>
        <w:tc>
          <w:tcPr>
            <w:tcW w:w="4252" w:type="dxa"/>
            <w:tcBorders>
              <w:top w:val="single" w:sz="4" w:space="0" w:color="auto"/>
              <w:left w:val="single" w:sz="4" w:space="0" w:color="auto"/>
              <w:bottom w:val="single" w:sz="4" w:space="0" w:color="auto"/>
              <w:right w:val="single" w:sz="4" w:space="0" w:color="auto"/>
            </w:tcBorders>
          </w:tcPr>
          <w:p w14:paraId="7D33D17A" w14:textId="77777777" w:rsidR="00FC185F" w:rsidRPr="00390E79" w:rsidRDefault="00FC185F" w:rsidP="00C11499">
            <w:pPr>
              <w:spacing w:after="0"/>
              <w:rPr>
                <w:rFonts w:ascii="Times New Roman" w:hAnsi="Times New Roman"/>
                <w:sz w:val="24"/>
                <w:szCs w:val="24"/>
              </w:rPr>
            </w:pPr>
          </w:p>
        </w:tc>
      </w:tr>
      <w:tr w:rsidR="00390E79" w:rsidRPr="00390E79" w14:paraId="24005EE1"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1749F184"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lastRenderedPageBreak/>
              <w:t>2.3.2</w:t>
            </w:r>
          </w:p>
        </w:tc>
        <w:tc>
          <w:tcPr>
            <w:tcW w:w="4110" w:type="dxa"/>
            <w:tcBorders>
              <w:top w:val="single" w:sz="4" w:space="0" w:color="auto"/>
              <w:left w:val="single" w:sz="4" w:space="0" w:color="auto"/>
              <w:bottom w:val="single" w:sz="4" w:space="0" w:color="auto"/>
              <w:right w:val="single" w:sz="4" w:space="0" w:color="auto"/>
            </w:tcBorders>
            <w:hideMark/>
          </w:tcPr>
          <w:p w14:paraId="0AC31D7D"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Skiriamoji geba prie ≥ 50 % MTF, X-Y plokštumose, lp/cm </w:t>
            </w:r>
          </w:p>
        </w:tc>
        <w:tc>
          <w:tcPr>
            <w:tcW w:w="5387" w:type="dxa"/>
            <w:tcBorders>
              <w:top w:val="single" w:sz="4" w:space="0" w:color="auto"/>
              <w:left w:val="single" w:sz="4" w:space="0" w:color="auto"/>
              <w:bottom w:val="single" w:sz="4" w:space="0" w:color="auto"/>
              <w:right w:val="single" w:sz="4" w:space="0" w:color="auto"/>
            </w:tcBorders>
            <w:hideMark/>
          </w:tcPr>
          <w:p w14:paraId="7A4EF14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≥10 </w:t>
            </w:r>
          </w:p>
        </w:tc>
        <w:tc>
          <w:tcPr>
            <w:tcW w:w="4252" w:type="dxa"/>
            <w:tcBorders>
              <w:top w:val="single" w:sz="4" w:space="0" w:color="auto"/>
              <w:left w:val="single" w:sz="4" w:space="0" w:color="auto"/>
              <w:bottom w:val="single" w:sz="4" w:space="0" w:color="auto"/>
              <w:right w:val="single" w:sz="4" w:space="0" w:color="auto"/>
            </w:tcBorders>
          </w:tcPr>
          <w:p w14:paraId="418B9C85" w14:textId="77777777" w:rsidR="00FC185F" w:rsidRPr="00390E79" w:rsidRDefault="00FC185F" w:rsidP="00C11499">
            <w:pPr>
              <w:spacing w:after="0"/>
              <w:rPr>
                <w:rFonts w:ascii="Times New Roman" w:hAnsi="Times New Roman"/>
                <w:sz w:val="24"/>
                <w:szCs w:val="24"/>
              </w:rPr>
            </w:pPr>
          </w:p>
        </w:tc>
      </w:tr>
      <w:tr w:rsidR="00390E79" w:rsidRPr="00390E79" w14:paraId="50D2A49B"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3D4498E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2.4</w:t>
            </w:r>
          </w:p>
        </w:tc>
        <w:tc>
          <w:tcPr>
            <w:tcW w:w="4110" w:type="dxa"/>
            <w:tcBorders>
              <w:top w:val="single" w:sz="4" w:space="0" w:color="auto"/>
              <w:left w:val="single" w:sz="4" w:space="0" w:color="auto"/>
              <w:bottom w:val="single" w:sz="4" w:space="0" w:color="auto"/>
              <w:right w:val="single" w:sz="4" w:space="0" w:color="auto"/>
            </w:tcBorders>
            <w:hideMark/>
          </w:tcPr>
          <w:p w14:paraId="0BABCF56"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Maksimalus tyrimo matymo laukas (FOV) </w:t>
            </w:r>
          </w:p>
        </w:tc>
        <w:tc>
          <w:tcPr>
            <w:tcW w:w="5387" w:type="dxa"/>
            <w:tcBorders>
              <w:top w:val="single" w:sz="4" w:space="0" w:color="auto"/>
              <w:left w:val="single" w:sz="4" w:space="0" w:color="auto"/>
              <w:bottom w:val="single" w:sz="4" w:space="0" w:color="auto"/>
              <w:right w:val="single" w:sz="4" w:space="0" w:color="auto"/>
            </w:tcBorders>
            <w:hideMark/>
          </w:tcPr>
          <w:p w14:paraId="593DC6CB"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50 cm</w:t>
            </w:r>
          </w:p>
        </w:tc>
        <w:tc>
          <w:tcPr>
            <w:tcW w:w="4252" w:type="dxa"/>
            <w:tcBorders>
              <w:top w:val="single" w:sz="4" w:space="0" w:color="auto"/>
              <w:left w:val="single" w:sz="4" w:space="0" w:color="auto"/>
              <w:bottom w:val="single" w:sz="4" w:space="0" w:color="auto"/>
              <w:right w:val="single" w:sz="4" w:space="0" w:color="auto"/>
            </w:tcBorders>
          </w:tcPr>
          <w:p w14:paraId="32004E8F" w14:textId="77777777" w:rsidR="00FC185F" w:rsidRPr="00390E79" w:rsidRDefault="00FC185F" w:rsidP="00C11499">
            <w:pPr>
              <w:spacing w:after="0"/>
              <w:rPr>
                <w:rFonts w:ascii="Times New Roman" w:hAnsi="Times New Roman"/>
                <w:sz w:val="24"/>
                <w:szCs w:val="24"/>
              </w:rPr>
            </w:pPr>
          </w:p>
        </w:tc>
      </w:tr>
      <w:tr w:rsidR="00390E79" w:rsidRPr="00390E79" w14:paraId="21DE2980"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3C01B44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2.5.</w:t>
            </w:r>
          </w:p>
        </w:tc>
        <w:tc>
          <w:tcPr>
            <w:tcW w:w="4110" w:type="dxa"/>
            <w:tcBorders>
              <w:top w:val="single" w:sz="4" w:space="0" w:color="auto"/>
              <w:left w:val="single" w:sz="4" w:space="0" w:color="auto"/>
              <w:bottom w:val="single" w:sz="4" w:space="0" w:color="auto"/>
              <w:right w:val="single" w:sz="4" w:space="0" w:color="auto"/>
            </w:tcBorders>
            <w:hideMark/>
          </w:tcPr>
          <w:p w14:paraId="286E3687"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Kompiuterinės tomografijos vaizdo rekonstrukcijos matrica </w:t>
            </w:r>
          </w:p>
        </w:tc>
        <w:tc>
          <w:tcPr>
            <w:tcW w:w="5387" w:type="dxa"/>
            <w:tcBorders>
              <w:top w:val="single" w:sz="4" w:space="0" w:color="auto"/>
              <w:left w:val="single" w:sz="4" w:space="0" w:color="auto"/>
              <w:bottom w:val="single" w:sz="4" w:space="0" w:color="auto"/>
              <w:right w:val="single" w:sz="4" w:space="0" w:color="auto"/>
            </w:tcBorders>
            <w:hideMark/>
          </w:tcPr>
          <w:p w14:paraId="272EA30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 (512 x 512) elementų </w:t>
            </w:r>
          </w:p>
        </w:tc>
        <w:tc>
          <w:tcPr>
            <w:tcW w:w="4252" w:type="dxa"/>
            <w:tcBorders>
              <w:top w:val="single" w:sz="4" w:space="0" w:color="auto"/>
              <w:left w:val="single" w:sz="4" w:space="0" w:color="auto"/>
              <w:bottom w:val="single" w:sz="4" w:space="0" w:color="auto"/>
              <w:right w:val="single" w:sz="4" w:space="0" w:color="auto"/>
            </w:tcBorders>
          </w:tcPr>
          <w:p w14:paraId="432FF531" w14:textId="77777777" w:rsidR="00FC185F" w:rsidRPr="00390E79" w:rsidRDefault="00FC185F" w:rsidP="00C11499">
            <w:pPr>
              <w:spacing w:after="0"/>
              <w:rPr>
                <w:rFonts w:ascii="Times New Roman" w:hAnsi="Times New Roman"/>
                <w:sz w:val="24"/>
                <w:szCs w:val="24"/>
              </w:rPr>
            </w:pPr>
          </w:p>
        </w:tc>
      </w:tr>
      <w:tr w:rsidR="00390E79" w:rsidRPr="00390E79" w14:paraId="73FD6452"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62EADF07"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2.6</w:t>
            </w:r>
          </w:p>
        </w:tc>
        <w:tc>
          <w:tcPr>
            <w:tcW w:w="4110" w:type="dxa"/>
            <w:tcBorders>
              <w:top w:val="single" w:sz="4" w:space="0" w:color="auto"/>
              <w:left w:val="single" w:sz="4" w:space="0" w:color="auto"/>
              <w:bottom w:val="single" w:sz="4" w:space="0" w:color="auto"/>
              <w:right w:val="single" w:sz="4" w:space="0" w:color="auto"/>
            </w:tcBorders>
            <w:hideMark/>
          </w:tcPr>
          <w:p w14:paraId="677AECF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Rentgeninio tankio diferenciacija (dinaminis diapazonas)</w:t>
            </w:r>
          </w:p>
        </w:tc>
        <w:tc>
          <w:tcPr>
            <w:tcW w:w="5387" w:type="dxa"/>
            <w:tcBorders>
              <w:top w:val="single" w:sz="4" w:space="0" w:color="auto"/>
              <w:left w:val="single" w:sz="4" w:space="0" w:color="auto"/>
              <w:bottom w:val="single" w:sz="4" w:space="0" w:color="auto"/>
              <w:right w:val="single" w:sz="4" w:space="0" w:color="auto"/>
            </w:tcBorders>
            <w:hideMark/>
          </w:tcPr>
          <w:p w14:paraId="71E2201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30000 HU</w:t>
            </w:r>
          </w:p>
        </w:tc>
        <w:tc>
          <w:tcPr>
            <w:tcW w:w="4252" w:type="dxa"/>
            <w:tcBorders>
              <w:top w:val="single" w:sz="4" w:space="0" w:color="auto"/>
              <w:left w:val="single" w:sz="4" w:space="0" w:color="auto"/>
              <w:bottom w:val="single" w:sz="4" w:space="0" w:color="auto"/>
              <w:right w:val="single" w:sz="4" w:space="0" w:color="auto"/>
            </w:tcBorders>
          </w:tcPr>
          <w:p w14:paraId="0AF4FF93" w14:textId="77777777" w:rsidR="00FC185F" w:rsidRPr="00390E79" w:rsidRDefault="00FC185F" w:rsidP="00C11499">
            <w:pPr>
              <w:spacing w:after="0"/>
              <w:rPr>
                <w:rFonts w:ascii="Times New Roman" w:hAnsi="Times New Roman"/>
                <w:sz w:val="24"/>
                <w:szCs w:val="24"/>
              </w:rPr>
            </w:pPr>
          </w:p>
        </w:tc>
      </w:tr>
      <w:tr w:rsidR="00390E79" w:rsidRPr="00390E79" w14:paraId="450E07A8"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5AFE874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2.7.</w:t>
            </w:r>
          </w:p>
        </w:tc>
        <w:tc>
          <w:tcPr>
            <w:tcW w:w="4110" w:type="dxa"/>
            <w:tcBorders>
              <w:top w:val="single" w:sz="4" w:space="0" w:color="auto"/>
              <w:left w:val="single" w:sz="4" w:space="0" w:color="auto"/>
              <w:bottom w:val="single" w:sz="4" w:space="0" w:color="auto"/>
              <w:right w:val="single" w:sz="4" w:space="0" w:color="auto"/>
            </w:tcBorders>
            <w:hideMark/>
          </w:tcPr>
          <w:p w14:paraId="7198F22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Kieto kūno detektoriai</w:t>
            </w:r>
          </w:p>
        </w:tc>
        <w:tc>
          <w:tcPr>
            <w:tcW w:w="5387" w:type="dxa"/>
            <w:tcBorders>
              <w:top w:val="single" w:sz="4" w:space="0" w:color="auto"/>
              <w:left w:val="single" w:sz="4" w:space="0" w:color="auto"/>
              <w:bottom w:val="single" w:sz="4" w:space="0" w:color="auto"/>
              <w:right w:val="single" w:sz="4" w:space="0" w:color="auto"/>
            </w:tcBorders>
            <w:hideMark/>
          </w:tcPr>
          <w:p w14:paraId="138DCA70" w14:textId="77777777" w:rsidR="00FC185F" w:rsidRPr="00390E79" w:rsidRDefault="00FC185F" w:rsidP="00C11499">
            <w:pPr>
              <w:numPr>
                <w:ilvl w:val="0"/>
                <w:numId w:val="14"/>
              </w:numPr>
              <w:spacing w:after="0"/>
              <w:ind w:left="463"/>
              <w:rPr>
                <w:rFonts w:ascii="Times New Roman" w:hAnsi="Times New Roman"/>
                <w:sz w:val="24"/>
                <w:szCs w:val="24"/>
              </w:rPr>
            </w:pPr>
            <w:r w:rsidRPr="00390E79">
              <w:rPr>
                <w:rFonts w:ascii="Times New Roman" w:hAnsi="Times New Roman"/>
                <w:sz w:val="24"/>
                <w:szCs w:val="24"/>
              </w:rPr>
              <w:t>Tinkami dviejų arba daugiau energijų skenavimui;</w:t>
            </w:r>
          </w:p>
          <w:p w14:paraId="122B5401" w14:textId="2FB29852" w:rsidR="00FC185F" w:rsidRPr="00390E79" w:rsidRDefault="00FC185F" w:rsidP="00C11499">
            <w:pPr>
              <w:numPr>
                <w:ilvl w:val="0"/>
                <w:numId w:val="14"/>
              </w:numPr>
              <w:spacing w:after="0"/>
              <w:ind w:left="463"/>
              <w:rPr>
                <w:rFonts w:ascii="Times New Roman" w:hAnsi="Times New Roman"/>
                <w:sz w:val="24"/>
                <w:szCs w:val="24"/>
              </w:rPr>
            </w:pPr>
            <w:r w:rsidRPr="00390E79">
              <w:rPr>
                <w:rFonts w:ascii="Times New Roman" w:hAnsi="Times New Roman"/>
                <w:sz w:val="24"/>
                <w:szCs w:val="24"/>
              </w:rPr>
              <w:t>Bendras detektoriaus elementų skaičius ≥ 53000.</w:t>
            </w:r>
          </w:p>
        </w:tc>
        <w:tc>
          <w:tcPr>
            <w:tcW w:w="4252" w:type="dxa"/>
            <w:tcBorders>
              <w:top w:val="single" w:sz="4" w:space="0" w:color="auto"/>
              <w:left w:val="single" w:sz="4" w:space="0" w:color="auto"/>
              <w:bottom w:val="single" w:sz="4" w:space="0" w:color="auto"/>
              <w:right w:val="single" w:sz="4" w:space="0" w:color="auto"/>
            </w:tcBorders>
          </w:tcPr>
          <w:p w14:paraId="23426449" w14:textId="77777777" w:rsidR="00FC185F" w:rsidRPr="00390E79" w:rsidRDefault="00FC185F" w:rsidP="00C11499">
            <w:pPr>
              <w:spacing w:after="0"/>
              <w:rPr>
                <w:rFonts w:ascii="Times New Roman" w:hAnsi="Times New Roman"/>
                <w:sz w:val="24"/>
                <w:szCs w:val="24"/>
              </w:rPr>
            </w:pPr>
          </w:p>
        </w:tc>
      </w:tr>
      <w:tr w:rsidR="00390E79" w:rsidRPr="00390E79" w14:paraId="77386F86"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46488848"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2.8.</w:t>
            </w:r>
          </w:p>
        </w:tc>
        <w:tc>
          <w:tcPr>
            <w:tcW w:w="4110" w:type="dxa"/>
            <w:tcBorders>
              <w:top w:val="single" w:sz="4" w:space="0" w:color="auto"/>
              <w:left w:val="single" w:sz="4" w:space="0" w:color="auto"/>
              <w:bottom w:val="single" w:sz="4" w:space="0" w:color="auto"/>
              <w:right w:val="single" w:sz="4" w:space="0" w:color="auto"/>
            </w:tcBorders>
            <w:hideMark/>
          </w:tcPr>
          <w:p w14:paraId="67A0FA3C"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Trumpiausias pilno (360</w:t>
            </w:r>
            <w:r w:rsidRPr="00390E79">
              <w:rPr>
                <w:rFonts w:ascii="Times New Roman" w:hAnsi="Times New Roman"/>
                <w:sz w:val="24"/>
                <w:szCs w:val="24"/>
                <w:vertAlign w:val="superscript"/>
              </w:rPr>
              <w:t xml:space="preserve"> o</w:t>
            </w:r>
            <w:r w:rsidRPr="00390E79">
              <w:rPr>
                <w:rFonts w:ascii="Times New Roman" w:hAnsi="Times New Roman"/>
                <w:sz w:val="24"/>
                <w:szCs w:val="24"/>
              </w:rPr>
              <w:t>) apsisukimo laikas (trumpiausia skenavimo trukmė vienam pilnam (360</w:t>
            </w:r>
            <w:r w:rsidRPr="00390E79">
              <w:rPr>
                <w:rFonts w:ascii="Times New Roman" w:hAnsi="Times New Roman"/>
                <w:sz w:val="24"/>
                <w:szCs w:val="24"/>
                <w:vertAlign w:val="superscript"/>
              </w:rPr>
              <w:t>o</w:t>
            </w:r>
            <w:r w:rsidRPr="00390E79">
              <w:rPr>
                <w:rFonts w:ascii="Times New Roman" w:hAnsi="Times New Roman"/>
                <w:sz w:val="24"/>
                <w:szCs w:val="24"/>
              </w:rPr>
              <w:t>) apsisukimui)</w:t>
            </w:r>
          </w:p>
        </w:tc>
        <w:tc>
          <w:tcPr>
            <w:tcW w:w="5387" w:type="dxa"/>
            <w:tcBorders>
              <w:top w:val="single" w:sz="4" w:space="0" w:color="auto"/>
              <w:left w:val="single" w:sz="4" w:space="0" w:color="auto"/>
              <w:bottom w:val="single" w:sz="4" w:space="0" w:color="auto"/>
              <w:right w:val="single" w:sz="4" w:space="0" w:color="auto"/>
            </w:tcBorders>
            <w:hideMark/>
          </w:tcPr>
          <w:p w14:paraId="25ACC5F6"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0,35 s</w:t>
            </w:r>
          </w:p>
        </w:tc>
        <w:tc>
          <w:tcPr>
            <w:tcW w:w="4252" w:type="dxa"/>
            <w:tcBorders>
              <w:top w:val="single" w:sz="4" w:space="0" w:color="auto"/>
              <w:left w:val="single" w:sz="4" w:space="0" w:color="auto"/>
              <w:bottom w:val="single" w:sz="4" w:space="0" w:color="auto"/>
              <w:right w:val="single" w:sz="4" w:space="0" w:color="auto"/>
            </w:tcBorders>
          </w:tcPr>
          <w:p w14:paraId="70333300" w14:textId="77777777" w:rsidR="00FC185F" w:rsidRPr="00390E79" w:rsidRDefault="00FC185F" w:rsidP="00C11499">
            <w:pPr>
              <w:spacing w:after="0"/>
              <w:rPr>
                <w:rFonts w:ascii="Times New Roman" w:hAnsi="Times New Roman"/>
                <w:sz w:val="24"/>
                <w:szCs w:val="24"/>
              </w:rPr>
            </w:pPr>
          </w:p>
        </w:tc>
      </w:tr>
      <w:tr w:rsidR="00390E79" w:rsidRPr="00390E79" w14:paraId="050BA107"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4B1B508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2.9.</w:t>
            </w:r>
          </w:p>
        </w:tc>
        <w:tc>
          <w:tcPr>
            <w:tcW w:w="4110" w:type="dxa"/>
            <w:tcBorders>
              <w:top w:val="single" w:sz="4" w:space="0" w:color="auto"/>
              <w:left w:val="single" w:sz="4" w:space="0" w:color="auto"/>
              <w:bottom w:val="single" w:sz="4" w:space="0" w:color="auto"/>
              <w:right w:val="single" w:sz="4" w:space="0" w:color="auto"/>
            </w:tcBorders>
            <w:hideMark/>
          </w:tcPr>
          <w:p w14:paraId="71EC433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Paciento angos diametras</w:t>
            </w:r>
          </w:p>
        </w:tc>
        <w:tc>
          <w:tcPr>
            <w:tcW w:w="5387" w:type="dxa"/>
            <w:tcBorders>
              <w:top w:val="single" w:sz="4" w:space="0" w:color="auto"/>
              <w:left w:val="single" w:sz="4" w:space="0" w:color="auto"/>
              <w:bottom w:val="single" w:sz="4" w:space="0" w:color="auto"/>
              <w:right w:val="single" w:sz="4" w:space="0" w:color="auto"/>
            </w:tcBorders>
            <w:hideMark/>
          </w:tcPr>
          <w:p w14:paraId="0FDAC94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70 cm</w:t>
            </w:r>
          </w:p>
        </w:tc>
        <w:tc>
          <w:tcPr>
            <w:tcW w:w="4252" w:type="dxa"/>
            <w:tcBorders>
              <w:top w:val="single" w:sz="4" w:space="0" w:color="auto"/>
              <w:left w:val="single" w:sz="4" w:space="0" w:color="auto"/>
              <w:bottom w:val="single" w:sz="4" w:space="0" w:color="auto"/>
              <w:right w:val="single" w:sz="4" w:space="0" w:color="auto"/>
            </w:tcBorders>
          </w:tcPr>
          <w:p w14:paraId="57697DCA" w14:textId="77777777" w:rsidR="00FC185F" w:rsidRPr="00390E79" w:rsidRDefault="00FC185F" w:rsidP="00C11499">
            <w:pPr>
              <w:spacing w:after="0"/>
              <w:rPr>
                <w:rFonts w:ascii="Times New Roman" w:hAnsi="Times New Roman"/>
                <w:sz w:val="24"/>
                <w:szCs w:val="24"/>
              </w:rPr>
            </w:pPr>
          </w:p>
        </w:tc>
      </w:tr>
      <w:tr w:rsidR="00390E79" w:rsidRPr="00390E79" w14:paraId="2D096FCF"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2A2D399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2.10.</w:t>
            </w:r>
          </w:p>
        </w:tc>
        <w:tc>
          <w:tcPr>
            <w:tcW w:w="4110" w:type="dxa"/>
            <w:tcBorders>
              <w:top w:val="single" w:sz="4" w:space="0" w:color="auto"/>
              <w:left w:val="single" w:sz="4" w:space="0" w:color="auto"/>
              <w:bottom w:val="single" w:sz="4" w:space="0" w:color="auto"/>
              <w:right w:val="single" w:sz="4" w:space="0" w:color="auto"/>
            </w:tcBorders>
            <w:hideMark/>
          </w:tcPr>
          <w:p w14:paraId="2406807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Maksimali leidžiama paciento stalo apkrova</w:t>
            </w:r>
          </w:p>
        </w:tc>
        <w:tc>
          <w:tcPr>
            <w:tcW w:w="5387" w:type="dxa"/>
            <w:tcBorders>
              <w:top w:val="single" w:sz="4" w:space="0" w:color="auto"/>
              <w:left w:val="single" w:sz="4" w:space="0" w:color="auto"/>
              <w:bottom w:val="single" w:sz="4" w:space="0" w:color="auto"/>
              <w:right w:val="single" w:sz="4" w:space="0" w:color="auto"/>
            </w:tcBorders>
            <w:hideMark/>
          </w:tcPr>
          <w:p w14:paraId="287A1FD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220 kg</w:t>
            </w:r>
          </w:p>
        </w:tc>
        <w:tc>
          <w:tcPr>
            <w:tcW w:w="4252" w:type="dxa"/>
            <w:tcBorders>
              <w:top w:val="single" w:sz="4" w:space="0" w:color="auto"/>
              <w:left w:val="single" w:sz="4" w:space="0" w:color="auto"/>
              <w:bottom w:val="single" w:sz="4" w:space="0" w:color="auto"/>
              <w:right w:val="single" w:sz="4" w:space="0" w:color="auto"/>
            </w:tcBorders>
          </w:tcPr>
          <w:p w14:paraId="7023EB5E" w14:textId="77777777" w:rsidR="00FC185F" w:rsidRPr="00390E79" w:rsidRDefault="00FC185F" w:rsidP="00C11499">
            <w:pPr>
              <w:spacing w:after="0"/>
              <w:rPr>
                <w:rFonts w:ascii="Times New Roman" w:hAnsi="Times New Roman"/>
                <w:sz w:val="24"/>
                <w:szCs w:val="24"/>
              </w:rPr>
            </w:pPr>
          </w:p>
        </w:tc>
      </w:tr>
      <w:tr w:rsidR="00390E79" w:rsidRPr="00390E79" w14:paraId="3789319E"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5E13190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2.11.</w:t>
            </w:r>
          </w:p>
        </w:tc>
        <w:tc>
          <w:tcPr>
            <w:tcW w:w="4110" w:type="dxa"/>
            <w:tcBorders>
              <w:top w:val="single" w:sz="4" w:space="0" w:color="auto"/>
              <w:left w:val="single" w:sz="4" w:space="0" w:color="auto"/>
              <w:bottom w:val="single" w:sz="4" w:space="0" w:color="auto"/>
              <w:right w:val="single" w:sz="4" w:space="0" w:color="auto"/>
            </w:tcBorders>
            <w:hideMark/>
          </w:tcPr>
          <w:p w14:paraId="1DB3668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Maksimalus tyrimo nuskaitymo ilgis</w:t>
            </w:r>
          </w:p>
        </w:tc>
        <w:tc>
          <w:tcPr>
            <w:tcW w:w="5387" w:type="dxa"/>
            <w:tcBorders>
              <w:top w:val="single" w:sz="4" w:space="0" w:color="auto"/>
              <w:left w:val="single" w:sz="4" w:space="0" w:color="auto"/>
              <w:bottom w:val="single" w:sz="4" w:space="0" w:color="auto"/>
              <w:right w:val="single" w:sz="4" w:space="0" w:color="auto"/>
            </w:tcBorders>
            <w:hideMark/>
          </w:tcPr>
          <w:p w14:paraId="0670113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 195 cm </w:t>
            </w:r>
          </w:p>
        </w:tc>
        <w:tc>
          <w:tcPr>
            <w:tcW w:w="4252" w:type="dxa"/>
            <w:tcBorders>
              <w:top w:val="single" w:sz="4" w:space="0" w:color="auto"/>
              <w:left w:val="single" w:sz="4" w:space="0" w:color="auto"/>
              <w:bottom w:val="single" w:sz="4" w:space="0" w:color="auto"/>
              <w:right w:val="single" w:sz="4" w:space="0" w:color="auto"/>
            </w:tcBorders>
          </w:tcPr>
          <w:p w14:paraId="14526213" w14:textId="77777777" w:rsidR="00FC185F" w:rsidRPr="00390E79" w:rsidRDefault="00FC185F" w:rsidP="00C11499">
            <w:pPr>
              <w:spacing w:after="0"/>
              <w:rPr>
                <w:rFonts w:ascii="Times New Roman" w:hAnsi="Times New Roman"/>
                <w:sz w:val="24"/>
                <w:szCs w:val="24"/>
              </w:rPr>
            </w:pPr>
          </w:p>
        </w:tc>
      </w:tr>
      <w:tr w:rsidR="00390E79" w:rsidRPr="00390E79" w14:paraId="225CECC6"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2541558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2.12.</w:t>
            </w:r>
            <w:r w:rsidRPr="00390E79">
              <w:rPr>
                <w:rFonts w:ascii="Times New Roman" w:hAnsi="Times New Roman"/>
                <w:sz w:val="24"/>
                <w:szCs w:val="24"/>
              </w:rPr>
              <w:tab/>
            </w:r>
          </w:p>
        </w:tc>
        <w:tc>
          <w:tcPr>
            <w:tcW w:w="4110" w:type="dxa"/>
            <w:tcBorders>
              <w:top w:val="single" w:sz="4" w:space="0" w:color="auto"/>
              <w:left w:val="single" w:sz="4" w:space="0" w:color="auto"/>
              <w:bottom w:val="single" w:sz="4" w:space="0" w:color="auto"/>
              <w:right w:val="single" w:sz="4" w:space="0" w:color="auto"/>
            </w:tcBorders>
            <w:hideMark/>
          </w:tcPr>
          <w:p w14:paraId="567A57A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Maksimalus pjūvių skaičius, gaunamas vieno pilno apsisukimo (360°) metu daugiapjūvio ašinio skenavimo režime</w:t>
            </w:r>
          </w:p>
        </w:tc>
        <w:tc>
          <w:tcPr>
            <w:tcW w:w="5387" w:type="dxa"/>
            <w:tcBorders>
              <w:top w:val="single" w:sz="4" w:space="0" w:color="auto"/>
              <w:left w:val="single" w:sz="4" w:space="0" w:color="auto"/>
              <w:bottom w:val="single" w:sz="4" w:space="0" w:color="auto"/>
              <w:right w:val="single" w:sz="4" w:space="0" w:color="auto"/>
            </w:tcBorders>
            <w:hideMark/>
          </w:tcPr>
          <w:p w14:paraId="2E80C1E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128</w:t>
            </w:r>
          </w:p>
        </w:tc>
        <w:tc>
          <w:tcPr>
            <w:tcW w:w="4252" w:type="dxa"/>
            <w:tcBorders>
              <w:top w:val="single" w:sz="4" w:space="0" w:color="auto"/>
              <w:left w:val="single" w:sz="4" w:space="0" w:color="auto"/>
              <w:bottom w:val="single" w:sz="4" w:space="0" w:color="auto"/>
              <w:right w:val="single" w:sz="4" w:space="0" w:color="auto"/>
            </w:tcBorders>
          </w:tcPr>
          <w:p w14:paraId="1C9BDC3E" w14:textId="77777777" w:rsidR="00FC185F" w:rsidRPr="00390E79" w:rsidRDefault="00FC185F" w:rsidP="00C11499">
            <w:pPr>
              <w:spacing w:after="0"/>
              <w:rPr>
                <w:rFonts w:ascii="Times New Roman" w:hAnsi="Times New Roman"/>
                <w:sz w:val="24"/>
                <w:szCs w:val="24"/>
              </w:rPr>
            </w:pPr>
          </w:p>
        </w:tc>
      </w:tr>
      <w:tr w:rsidR="00390E79" w:rsidRPr="00390E79" w14:paraId="6C03227C" w14:textId="77777777" w:rsidTr="00E04D7D">
        <w:tc>
          <w:tcPr>
            <w:tcW w:w="851" w:type="dxa"/>
            <w:tcBorders>
              <w:top w:val="single" w:sz="4" w:space="0" w:color="auto"/>
              <w:left w:val="single" w:sz="4" w:space="0" w:color="auto"/>
              <w:bottom w:val="single" w:sz="4" w:space="0" w:color="auto"/>
              <w:right w:val="single" w:sz="4" w:space="0" w:color="auto"/>
            </w:tcBorders>
            <w:hideMark/>
          </w:tcPr>
          <w:p w14:paraId="61F42EE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2.13.</w:t>
            </w:r>
          </w:p>
        </w:tc>
        <w:tc>
          <w:tcPr>
            <w:tcW w:w="4110" w:type="dxa"/>
            <w:tcBorders>
              <w:top w:val="single" w:sz="4" w:space="0" w:color="auto"/>
              <w:left w:val="single" w:sz="4" w:space="0" w:color="auto"/>
              <w:bottom w:val="single" w:sz="4" w:space="0" w:color="auto"/>
              <w:right w:val="single" w:sz="4" w:space="0" w:color="auto"/>
            </w:tcBorders>
            <w:hideMark/>
          </w:tcPr>
          <w:p w14:paraId="6FB794D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Rentgeno generatoriaus galia (atmetus iteratyvios rekonstrukcijos algoritmų įtaką)</w:t>
            </w:r>
          </w:p>
        </w:tc>
        <w:tc>
          <w:tcPr>
            <w:tcW w:w="5387" w:type="dxa"/>
            <w:tcBorders>
              <w:top w:val="single" w:sz="4" w:space="0" w:color="auto"/>
              <w:left w:val="single" w:sz="4" w:space="0" w:color="auto"/>
              <w:bottom w:val="single" w:sz="4" w:space="0" w:color="auto"/>
              <w:right w:val="single" w:sz="4" w:space="0" w:color="auto"/>
            </w:tcBorders>
            <w:hideMark/>
          </w:tcPr>
          <w:p w14:paraId="70D5651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70 kW</w:t>
            </w:r>
          </w:p>
        </w:tc>
        <w:tc>
          <w:tcPr>
            <w:tcW w:w="4252" w:type="dxa"/>
            <w:tcBorders>
              <w:top w:val="single" w:sz="4" w:space="0" w:color="auto"/>
              <w:left w:val="single" w:sz="4" w:space="0" w:color="auto"/>
              <w:bottom w:val="single" w:sz="4" w:space="0" w:color="auto"/>
              <w:right w:val="single" w:sz="4" w:space="0" w:color="auto"/>
            </w:tcBorders>
          </w:tcPr>
          <w:p w14:paraId="4594796D" w14:textId="77777777" w:rsidR="00FC185F" w:rsidRPr="00390E79" w:rsidRDefault="00FC185F" w:rsidP="00C11499">
            <w:pPr>
              <w:spacing w:after="0"/>
              <w:rPr>
                <w:rFonts w:ascii="Times New Roman" w:hAnsi="Times New Roman"/>
                <w:sz w:val="24"/>
                <w:szCs w:val="24"/>
              </w:rPr>
            </w:pPr>
          </w:p>
        </w:tc>
      </w:tr>
      <w:tr w:rsidR="00390E79" w:rsidRPr="00390E79" w14:paraId="04C42521" w14:textId="77777777" w:rsidTr="00E04D7D">
        <w:trPr>
          <w:trHeight w:val="579"/>
        </w:trPr>
        <w:tc>
          <w:tcPr>
            <w:tcW w:w="851" w:type="dxa"/>
            <w:tcBorders>
              <w:top w:val="single" w:sz="4" w:space="0" w:color="auto"/>
              <w:left w:val="single" w:sz="4" w:space="0" w:color="auto"/>
              <w:bottom w:val="single" w:sz="4" w:space="0" w:color="auto"/>
              <w:right w:val="single" w:sz="4" w:space="0" w:color="auto"/>
            </w:tcBorders>
            <w:hideMark/>
          </w:tcPr>
          <w:p w14:paraId="4F4EF1B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14:paraId="229C17A8"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Rentgeno spindulių gamybos charakteristikos:</w:t>
            </w:r>
          </w:p>
        </w:tc>
        <w:tc>
          <w:tcPr>
            <w:tcW w:w="5387" w:type="dxa"/>
            <w:tcBorders>
              <w:top w:val="single" w:sz="4" w:space="0" w:color="auto"/>
              <w:left w:val="single" w:sz="4" w:space="0" w:color="auto"/>
              <w:bottom w:val="single" w:sz="4" w:space="0" w:color="auto"/>
              <w:right w:val="single" w:sz="4" w:space="0" w:color="auto"/>
            </w:tcBorders>
          </w:tcPr>
          <w:p w14:paraId="59444C84" w14:textId="77777777" w:rsidR="00FC185F" w:rsidRPr="00390E79" w:rsidRDefault="00FC185F" w:rsidP="00C11499">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C383E8B" w14:textId="77777777" w:rsidR="00FC185F" w:rsidRPr="00390E79" w:rsidRDefault="00FC185F" w:rsidP="00C11499">
            <w:pPr>
              <w:spacing w:after="0"/>
              <w:rPr>
                <w:rFonts w:ascii="Times New Roman" w:hAnsi="Times New Roman"/>
                <w:sz w:val="24"/>
                <w:szCs w:val="24"/>
              </w:rPr>
            </w:pPr>
          </w:p>
        </w:tc>
      </w:tr>
      <w:tr w:rsidR="00390E79" w:rsidRPr="00390E79" w14:paraId="39595665" w14:textId="77777777" w:rsidTr="00E04D7D">
        <w:trPr>
          <w:trHeight w:val="392"/>
        </w:trPr>
        <w:tc>
          <w:tcPr>
            <w:tcW w:w="851" w:type="dxa"/>
            <w:tcBorders>
              <w:top w:val="single" w:sz="4" w:space="0" w:color="auto"/>
              <w:left w:val="single" w:sz="4" w:space="0" w:color="auto"/>
              <w:bottom w:val="single" w:sz="4" w:space="0" w:color="auto"/>
              <w:right w:val="single" w:sz="4" w:space="0" w:color="auto"/>
            </w:tcBorders>
            <w:hideMark/>
          </w:tcPr>
          <w:p w14:paraId="73D1132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3.1.</w:t>
            </w:r>
          </w:p>
        </w:tc>
        <w:tc>
          <w:tcPr>
            <w:tcW w:w="4110" w:type="dxa"/>
            <w:tcBorders>
              <w:top w:val="single" w:sz="4" w:space="0" w:color="auto"/>
              <w:left w:val="single" w:sz="4" w:space="0" w:color="auto"/>
              <w:bottom w:val="single" w:sz="4" w:space="0" w:color="auto"/>
              <w:right w:val="single" w:sz="4" w:space="0" w:color="auto"/>
            </w:tcBorders>
            <w:hideMark/>
          </w:tcPr>
          <w:p w14:paraId="36D92A98"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Rentgeno šaltinio architektūra</w:t>
            </w:r>
          </w:p>
        </w:tc>
        <w:tc>
          <w:tcPr>
            <w:tcW w:w="5387" w:type="dxa"/>
            <w:tcBorders>
              <w:top w:val="single" w:sz="4" w:space="0" w:color="auto"/>
              <w:left w:val="single" w:sz="4" w:space="0" w:color="auto"/>
              <w:bottom w:val="single" w:sz="4" w:space="0" w:color="auto"/>
              <w:right w:val="single" w:sz="4" w:space="0" w:color="auto"/>
            </w:tcBorders>
            <w:hideMark/>
          </w:tcPr>
          <w:p w14:paraId="4443D84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Vieno arba dviejų aktyviai aušinamų rentgeno vamzdžių sistema</w:t>
            </w:r>
          </w:p>
        </w:tc>
        <w:tc>
          <w:tcPr>
            <w:tcW w:w="4252" w:type="dxa"/>
            <w:tcBorders>
              <w:top w:val="single" w:sz="4" w:space="0" w:color="auto"/>
              <w:left w:val="single" w:sz="4" w:space="0" w:color="auto"/>
              <w:bottom w:val="single" w:sz="4" w:space="0" w:color="auto"/>
              <w:right w:val="single" w:sz="4" w:space="0" w:color="auto"/>
            </w:tcBorders>
          </w:tcPr>
          <w:p w14:paraId="79CC9ABE" w14:textId="77777777" w:rsidR="00FC185F" w:rsidRPr="00390E79" w:rsidRDefault="00FC185F" w:rsidP="00C11499">
            <w:pPr>
              <w:spacing w:after="0"/>
              <w:rPr>
                <w:rFonts w:ascii="Times New Roman" w:hAnsi="Times New Roman"/>
                <w:sz w:val="24"/>
                <w:szCs w:val="24"/>
              </w:rPr>
            </w:pPr>
          </w:p>
        </w:tc>
      </w:tr>
      <w:tr w:rsidR="00390E79" w:rsidRPr="00390E79" w14:paraId="22E30115" w14:textId="77777777" w:rsidTr="00E04D7D">
        <w:trPr>
          <w:trHeight w:val="392"/>
        </w:trPr>
        <w:tc>
          <w:tcPr>
            <w:tcW w:w="851" w:type="dxa"/>
            <w:tcBorders>
              <w:top w:val="single" w:sz="4" w:space="0" w:color="auto"/>
              <w:left w:val="single" w:sz="4" w:space="0" w:color="auto"/>
              <w:bottom w:val="single" w:sz="4" w:space="0" w:color="auto"/>
              <w:right w:val="single" w:sz="4" w:space="0" w:color="auto"/>
            </w:tcBorders>
            <w:hideMark/>
          </w:tcPr>
          <w:p w14:paraId="335445C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3.2.</w:t>
            </w:r>
          </w:p>
        </w:tc>
        <w:tc>
          <w:tcPr>
            <w:tcW w:w="4110" w:type="dxa"/>
            <w:tcBorders>
              <w:top w:val="single" w:sz="4" w:space="0" w:color="auto"/>
              <w:left w:val="single" w:sz="4" w:space="0" w:color="auto"/>
              <w:bottom w:val="single" w:sz="4" w:space="0" w:color="auto"/>
              <w:right w:val="single" w:sz="4" w:space="0" w:color="auto"/>
            </w:tcBorders>
            <w:hideMark/>
          </w:tcPr>
          <w:p w14:paraId="430571A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Įtampos pasirinkimo diapazonas (ne siauresnis už nurodytą)</w:t>
            </w:r>
          </w:p>
        </w:tc>
        <w:tc>
          <w:tcPr>
            <w:tcW w:w="5387" w:type="dxa"/>
            <w:tcBorders>
              <w:top w:val="single" w:sz="4" w:space="0" w:color="auto"/>
              <w:left w:val="single" w:sz="4" w:space="0" w:color="auto"/>
              <w:bottom w:val="single" w:sz="4" w:space="0" w:color="auto"/>
              <w:right w:val="single" w:sz="4" w:space="0" w:color="auto"/>
            </w:tcBorders>
            <w:hideMark/>
          </w:tcPr>
          <w:p w14:paraId="42E6F54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Nuo 80 iki 135 kV</w:t>
            </w:r>
          </w:p>
        </w:tc>
        <w:tc>
          <w:tcPr>
            <w:tcW w:w="4252" w:type="dxa"/>
            <w:tcBorders>
              <w:top w:val="single" w:sz="4" w:space="0" w:color="auto"/>
              <w:left w:val="single" w:sz="4" w:space="0" w:color="auto"/>
              <w:bottom w:val="single" w:sz="4" w:space="0" w:color="auto"/>
              <w:right w:val="single" w:sz="4" w:space="0" w:color="auto"/>
            </w:tcBorders>
          </w:tcPr>
          <w:p w14:paraId="315B9EAC" w14:textId="77777777" w:rsidR="00FC185F" w:rsidRPr="00390E79" w:rsidRDefault="00FC185F" w:rsidP="00C11499">
            <w:pPr>
              <w:spacing w:after="0"/>
              <w:rPr>
                <w:rFonts w:ascii="Times New Roman" w:hAnsi="Times New Roman"/>
                <w:sz w:val="24"/>
                <w:szCs w:val="24"/>
              </w:rPr>
            </w:pPr>
          </w:p>
        </w:tc>
      </w:tr>
      <w:tr w:rsidR="00390E79" w:rsidRPr="00390E79" w14:paraId="63E7E248" w14:textId="77777777" w:rsidTr="00E04D7D">
        <w:trPr>
          <w:trHeight w:val="392"/>
        </w:trPr>
        <w:tc>
          <w:tcPr>
            <w:tcW w:w="851" w:type="dxa"/>
            <w:tcBorders>
              <w:top w:val="single" w:sz="4" w:space="0" w:color="auto"/>
              <w:left w:val="single" w:sz="4" w:space="0" w:color="auto"/>
              <w:bottom w:val="single" w:sz="4" w:space="0" w:color="auto"/>
              <w:right w:val="single" w:sz="4" w:space="0" w:color="auto"/>
            </w:tcBorders>
            <w:hideMark/>
          </w:tcPr>
          <w:p w14:paraId="79AD38E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3.3.</w:t>
            </w:r>
          </w:p>
        </w:tc>
        <w:tc>
          <w:tcPr>
            <w:tcW w:w="4110" w:type="dxa"/>
            <w:tcBorders>
              <w:top w:val="single" w:sz="4" w:space="0" w:color="auto"/>
              <w:left w:val="single" w:sz="4" w:space="0" w:color="auto"/>
              <w:bottom w:val="single" w:sz="4" w:space="0" w:color="auto"/>
              <w:right w:val="single" w:sz="4" w:space="0" w:color="auto"/>
            </w:tcBorders>
            <w:hideMark/>
          </w:tcPr>
          <w:p w14:paraId="056BD6B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Srovės pasirinkimo diapazonas (ne siauresnis už nurodytą)</w:t>
            </w:r>
          </w:p>
        </w:tc>
        <w:tc>
          <w:tcPr>
            <w:tcW w:w="5387" w:type="dxa"/>
            <w:tcBorders>
              <w:top w:val="single" w:sz="4" w:space="0" w:color="auto"/>
              <w:left w:val="single" w:sz="4" w:space="0" w:color="auto"/>
              <w:bottom w:val="single" w:sz="4" w:space="0" w:color="auto"/>
              <w:right w:val="single" w:sz="4" w:space="0" w:color="auto"/>
            </w:tcBorders>
            <w:hideMark/>
          </w:tcPr>
          <w:p w14:paraId="1518451B" w14:textId="43DE5846" w:rsidR="00FC185F" w:rsidRPr="00390E79" w:rsidRDefault="007A338F" w:rsidP="00C11499">
            <w:pPr>
              <w:spacing w:after="0"/>
              <w:rPr>
                <w:rFonts w:ascii="Times New Roman" w:hAnsi="Times New Roman"/>
                <w:sz w:val="24"/>
                <w:szCs w:val="24"/>
              </w:rPr>
            </w:pPr>
            <w:r w:rsidRPr="00390E79">
              <w:rPr>
                <w:rFonts w:ascii="Times New Roman" w:hAnsi="Times New Roman" w:cs="Times New Roman"/>
                <w:sz w:val="24"/>
                <w:szCs w:val="24"/>
              </w:rPr>
              <w:t>Nuo 13 iki 600 mA</w:t>
            </w:r>
          </w:p>
        </w:tc>
        <w:tc>
          <w:tcPr>
            <w:tcW w:w="4252" w:type="dxa"/>
            <w:tcBorders>
              <w:top w:val="single" w:sz="4" w:space="0" w:color="auto"/>
              <w:left w:val="single" w:sz="4" w:space="0" w:color="auto"/>
              <w:bottom w:val="single" w:sz="4" w:space="0" w:color="auto"/>
              <w:right w:val="single" w:sz="4" w:space="0" w:color="auto"/>
            </w:tcBorders>
          </w:tcPr>
          <w:p w14:paraId="5F1FD980" w14:textId="77777777" w:rsidR="00FC185F" w:rsidRPr="00390E79" w:rsidRDefault="00FC185F" w:rsidP="00C11499">
            <w:pPr>
              <w:spacing w:after="0"/>
              <w:rPr>
                <w:rFonts w:ascii="Times New Roman" w:hAnsi="Times New Roman"/>
                <w:sz w:val="24"/>
                <w:szCs w:val="24"/>
              </w:rPr>
            </w:pPr>
          </w:p>
        </w:tc>
      </w:tr>
      <w:tr w:rsidR="00390E79" w:rsidRPr="00390E79" w14:paraId="540F025F" w14:textId="77777777" w:rsidTr="00E04D7D">
        <w:trPr>
          <w:trHeight w:val="392"/>
        </w:trPr>
        <w:tc>
          <w:tcPr>
            <w:tcW w:w="851" w:type="dxa"/>
            <w:tcBorders>
              <w:top w:val="single" w:sz="4" w:space="0" w:color="auto"/>
              <w:left w:val="single" w:sz="4" w:space="0" w:color="auto"/>
              <w:bottom w:val="single" w:sz="4" w:space="0" w:color="auto"/>
              <w:right w:val="single" w:sz="4" w:space="0" w:color="auto"/>
            </w:tcBorders>
            <w:hideMark/>
          </w:tcPr>
          <w:p w14:paraId="51E0DBB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3.4.</w:t>
            </w:r>
          </w:p>
        </w:tc>
        <w:tc>
          <w:tcPr>
            <w:tcW w:w="4110" w:type="dxa"/>
            <w:tcBorders>
              <w:top w:val="single" w:sz="4" w:space="0" w:color="auto"/>
              <w:left w:val="single" w:sz="4" w:space="0" w:color="auto"/>
              <w:bottom w:val="single" w:sz="4" w:space="0" w:color="auto"/>
              <w:right w:val="single" w:sz="4" w:space="0" w:color="auto"/>
            </w:tcBorders>
            <w:hideMark/>
          </w:tcPr>
          <w:p w14:paraId="3A5ADDF8"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Rentgeno vamzdžio (-ių) fokuso taškų kiekis</w:t>
            </w:r>
          </w:p>
        </w:tc>
        <w:tc>
          <w:tcPr>
            <w:tcW w:w="5387" w:type="dxa"/>
            <w:tcBorders>
              <w:top w:val="single" w:sz="4" w:space="0" w:color="auto"/>
              <w:left w:val="single" w:sz="4" w:space="0" w:color="auto"/>
              <w:bottom w:val="single" w:sz="4" w:space="0" w:color="auto"/>
              <w:right w:val="single" w:sz="4" w:space="0" w:color="auto"/>
            </w:tcBorders>
            <w:hideMark/>
          </w:tcPr>
          <w:p w14:paraId="4B0233A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Jei siūlomas KT aparatas komplektuojamas su vienu rentgeno vamzdžiu - ne mažiau kaip 2 fokuso taškai, jei komplektuojamas su dviejų rentgeno vamzdžių </w:t>
            </w:r>
            <w:r w:rsidRPr="00390E79">
              <w:rPr>
                <w:rFonts w:ascii="Times New Roman" w:hAnsi="Times New Roman"/>
                <w:sz w:val="24"/>
                <w:szCs w:val="24"/>
              </w:rPr>
              <w:lastRenderedPageBreak/>
              <w:t>sistema – ne mažiau kaip po 2 fokuso taškus kiekvienam rentgeno vamzdžiui</w:t>
            </w:r>
          </w:p>
        </w:tc>
        <w:tc>
          <w:tcPr>
            <w:tcW w:w="4252" w:type="dxa"/>
            <w:tcBorders>
              <w:top w:val="single" w:sz="4" w:space="0" w:color="auto"/>
              <w:left w:val="single" w:sz="4" w:space="0" w:color="auto"/>
              <w:bottom w:val="single" w:sz="4" w:space="0" w:color="auto"/>
              <w:right w:val="single" w:sz="4" w:space="0" w:color="auto"/>
            </w:tcBorders>
          </w:tcPr>
          <w:p w14:paraId="2E858A15" w14:textId="77777777" w:rsidR="00FC185F" w:rsidRPr="00390E79" w:rsidRDefault="00FC185F" w:rsidP="00C11499">
            <w:pPr>
              <w:spacing w:after="0"/>
              <w:rPr>
                <w:rFonts w:ascii="Times New Roman" w:hAnsi="Times New Roman"/>
                <w:sz w:val="24"/>
                <w:szCs w:val="24"/>
              </w:rPr>
            </w:pPr>
          </w:p>
        </w:tc>
      </w:tr>
      <w:tr w:rsidR="00390E79" w:rsidRPr="00390E79" w14:paraId="3BEB8ACB" w14:textId="77777777" w:rsidTr="00E04D7D">
        <w:trPr>
          <w:trHeight w:val="711"/>
        </w:trPr>
        <w:tc>
          <w:tcPr>
            <w:tcW w:w="851" w:type="dxa"/>
            <w:tcBorders>
              <w:top w:val="single" w:sz="4" w:space="0" w:color="auto"/>
              <w:left w:val="single" w:sz="4" w:space="0" w:color="auto"/>
              <w:bottom w:val="single" w:sz="4" w:space="0" w:color="auto"/>
              <w:right w:val="single" w:sz="4" w:space="0" w:color="auto"/>
            </w:tcBorders>
            <w:hideMark/>
          </w:tcPr>
          <w:p w14:paraId="5EDADFE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3.5</w:t>
            </w:r>
          </w:p>
        </w:tc>
        <w:tc>
          <w:tcPr>
            <w:tcW w:w="4110" w:type="dxa"/>
            <w:tcBorders>
              <w:top w:val="single" w:sz="4" w:space="0" w:color="auto"/>
              <w:left w:val="single" w:sz="4" w:space="0" w:color="auto"/>
              <w:bottom w:val="single" w:sz="4" w:space="0" w:color="auto"/>
              <w:right w:val="single" w:sz="4" w:space="0" w:color="auto"/>
            </w:tcBorders>
            <w:hideMark/>
          </w:tcPr>
          <w:p w14:paraId="0DCDC379" w14:textId="56E1E7B6"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Paciento apšvit</w:t>
            </w:r>
            <w:r w:rsidR="00DC710F">
              <w:rPr>
                <w:rFonts w:ascii="Times New Roman" w:hAnsi="Times New Roman"/>
                <w:sz w:val="24"/>
                <w:szCs w:val="24"/>
              </w:rPr>
              <w:t>ą</w:t>
            </w:r>
            <w:r w:rsidRPr="00390E79">
              <w:rPr>
                <w:rFonts w:ascii="Times New Roman" w:hAnsi="Times New Roman"/>
                <w:sz w:val="24"/>
                <w:szCs w:val="24"/>
              </w:rPr>
              <w:t xml:space="preserve"> mažinančios technologijos</w:t>
            </w:r>
          </w:p>
        </w:tc>
        <w:tc>
          <w:tcPr>
            <w:tcW w:w="5387" w:type="dxa"/>
            <w:tcBorders>
              <w:top w:val="single" w:sz="4" w:space="0" w:color="auto"/>
              <w:left w:val="single" w:sz="4" w:space="0" w:color="auto"/>
              <w:bottom w:val="single" w:sz="4" w:space="0" w:color="auto"/>
              <w:right w:val="single" w:sz="4" w:space="0" w:color="auto"/>
            </w:tcBorders>
            <w:hideMark/>
          </w:tcPr>
          <w:p w14:paraId="29D09ECC" w14:textId="77777777" w:rsidR="00FC185F" w:rsidRPr="00390E79" w:rsidRDefault="00FC185F" w:rsidP="00C11499">
            <w:pPr>
              <w:numPr>
                <w:ilvl w:val="0"/>
                <w:numId w:val="15"/>
              </w:numPr>
              <w:spacing w:after="0"/>
              <w:rPr>
                <w:rFonts w:ascii="Times New Roman" w:hAnsi="Times New Roman"/>
                <w:sz w:val="24"/>
                <w:szCs w:val="24"/>
              </w:rPr>
            </w:pPr>
            <w:r w:rsidRPr="00390E79">
              <w:rPr>
                <w:rFonts w:ascii="Times New Roman" w:hAnsi="Times New Roman"/>
                <w:sz w:val="24"/>
                <w:szCs w:val="24"/>
              </w:rPr>
              <w:t>Dozės moduliacija – automatinė rentgeno vamzdžio srovės (mA) kontrolė;</w:t>
            </w:r>
          </w:p>
          <w:p w14:paraId="4368C789" w14:textId="77777777" w:rsidR="00FC185F" w:rsidRPr="00390E79" w:rsidRDefault="00FC185F" w:rsidP="00C11499">
            <w:pPr>
              <w:numPr>
                <w:ilvl w:val="0"/>
                <w:numId w:val="15"/>
              </w:numPr>
              <w:spacing w:after="0"/>
              <w:rPr>
                <w:rFonts w:ascii="Times New Roman" w:hAnsi="Times New Roman"/>
                <w:sz w:val="24"/>
                <w:szCs w:val="24"/>
              </w:rPr>
            </w:pPr>
            <w:r w:rsidRPr="00390E79">
              <w:rPr>
                <w:rFonts w:ascii="Times New Roman" w:hAnsi="Times New Roman"/>
                <w:sz w:val="24"/>
                <w:szCs w:val="24"/>
              </w:rPr>
              <w:t>Iteratyvios rekonstrukcijos algoritmų sistema pacientų apšvitai ir vaizdo artefaktams sumažinti (Safire, iDose4, ASiR-V, AIDR 3D arba lygiavertis algoritmas);</w:t>
            </w:r>
          </w:p>
          <w:p w14:paraId="25BB9AED" w14:textId="77777777" w:rsidR="00FC185F" w:rsidRPr="00390E79" w:rsidRDefault="00FC185F" w:rsidP="00C11499">
            <w:pPr>
              <w:numPr>
                <w:ilvl w:val="0"/>
                <w:numId w:val="15"/>
              </w:numPr>
              <w:spacing w:after="0"/>
              <w:rPr>
                <w:rFonts w:ascii="Times New Roman" w:hAnsi="Times New Roman"/>
                <w:sz w:val="24"/>
                <w:szCs w:val="24"/>
              </w:rPr>
            </w:pPr>
            <w:r w:rsidRPr="00390E79">
              <w:rPr>
                <w:rFonts w:ascii="Times New Roman" w:hAnsi="Times New Roman"/>
                <w:bCs/>
                <w:sz w:val="24"/>
                <w:szCs w:val="24"/>
              </w:rPr>
              <w:t>Vaizdo rekonstrukcijos sistema paremta dirbtinio intelekto (gilaus mokymosi) algoritmais (</w:t>
            </w:r>
            <w:r w:rsidRPr="00390E79">
              <w:rPr>
                <w:rFonts w:ascii="Times New Roman" w:hAnsi="Times New Roman"/>
                <w:sz w:val="24"/>
                <w:szCs w:val="24"/>
              </w:rPr>
              <w:t xml:space="preserve">AiCE, TrueFidelity, Precise Image arba lygiavertis algoritmas) </w:t>
            </w:r>
            <w:r w:rsidRPr="00390E79">
              <w:rPr>
                <w:rFonts w:ascii="Times New Roman" w:hAnsi="Times New Roman"/>
                <w:bCs/>
                <w:sz w:val="24"/>
                <w:szCs w:val="24"/>
              </w:rPr>
              <w:t>arba vaizdo rekonstrukcijos sistema veikianti statistinio triukšmo modeliavimo pagrindu (</w:t>
            </w:r>
            <w:r w:rsidRPr="00390E79">
              <w:rPr>
                <w:rFonts w:ascii="Times New Roman" w:hAnsi="Times New Roman"/>
                <w:sz w:val="24"/>
                <w:szCs w:val="24"/>
              </w:rPr>
              <w:t>ADMIRE arba lygiavertis algoritmas)</w:t>
            </w:r>
            <w:r w:rsidRPr="00390E79">
              <w:rPr>
                <w:rFonts w:ascii="Times New Roman" w:hAnsi="Times New Roman"/>
                <w:bCs/>
                <w:sz w:val="24"/>
                <w:szCs w:val="24"/>
              </w:rPr>
              <w:t>, leidžianti sukurti geresnio kontrasto, sumažinto triukšmo vaizdus bei mažintų pacientui tenkančios apšvitos kiekį.</w:t>
            </w:r>
          </w:p>
          <w:p w14:paraId="29334CDE" w14:textId="77777777" w:rsidR="00FC185F" w:rsidRPr="00390E79" w:rsidRDefault="00FC185F" w:rsidP="00C11499">
            <w:pPr>
              <w:numPr>
                <w:ilvl w:val="0"/>
                <w:numId w:val="15"/>
              </w:numPr>
              <w:spacing w:after="0"/>
              <w:rPr>
                <w:rFonts w:ascii="Times New Roman" w:hAnsi="Times New Roman"/>
                <w:sz w:val="24"/>
                <w:szCs w:val="24"/>
              </w:rPr>
            </w:pPr>
            <w:r w:rsidRPr="00390E79">
              <w:rPr>
                <w:rFonts w:ascii="Times New Roman" w:hAnsi="Times New Roman"/>
                <w:sz w:val="24"/>
                <w:szCs w:val="24"/>
              </w:rPr>
              <w:t>Spinduliuotei jautrių organų apšvitos mažinimo darbo režimai.</w:t>
            </w:r>
          </w:p>
        </w:tc>
        <w:tc>
          <w:tcPr>
            <w:tcW w:w="4252" w:type="dxa"/>
            <w:tcBorders>
              <w:top w:val="single" w:sz="4" w:space="0" w:color="auto"/>
              <w:left w:val="single" w:sz="4" w:space="0" w:color="auto"/>
              <w:bottom w:val="single" w:sz="4" w:space="0" w:color="auto"/>
              <w:right w:val="single" w:sz="4" w:space="0" w:color="auto"/>
            </w:tcBorders>
          </w:tcPr>
          <w:p w14:paraId="3018A12A" w14:textId="77777777" w:rsidR="00FC185F" w:rsidRPr="00390E79" w:rsidRDefault="00FC185F" w:rsidP="00C11499">
            <w:pPr>
              <w:spacing w:after="0"/>
              <w:rPr>
                <w:rFonts w:ascii="Times New Roman" w:hAnsi="Times New Roman"/>
                <w:sz w:val="24"/>
                <w:szCs w:val="24"/>
              </w:rPr>
            </w:pPr>
          </w:p>
        </w:tc>
      </w:tr>
      <w:tr w:rsidR="00390E79" w:rsidRPr="00390E79" w14:paraId="734E1A3E" w14:textId="77777777" w:rsidTr="00E04D7D">
        <w:trPr>
          <w:trHeight w:val="681"/>
        </w:trPr>
        <w:tc>
          <w:tcPr>
            <w:tcW w:w="851" w:type="dxa"/>
            <w:tcBorders>
              <w:top w:val="single" w:sz="4" w:space="0" w:color="auto"/>
              <w:left w:val="single" w:sz="4" w:space="0" w:color="auto"/>
              <w:bottom w:val="single" w:sz="4" w:space="0" w:color="auto"/>
              <w:right w:val="single" w:sz="4" w:space="0" w:color="auto"/>
            </w:tcBorders>
            <w:hideMark/>
          </w:tcPr>
          <w:p w14:paraId="563872F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14:paraId="4E9FA38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Rentgeno vaizdų rekonstrukcijos sistemos charakteristikos:</w:t>
            </w:r>
          </w:p>
        </w:tc>
        <w:tc>
          <w:tcPr>
            <w:tcW w:w="5387" w:type="dxa"/>
            <w:tcBorders>
              <w:top w:val="single" w:sz="4" w:space="0" w:color="auto"/>
              <w:left w:val="single" w:sz="4" w:space="0" w:color="auto"/>
              <w:bottom w:val="single" w:sz="4" w:space="0" w:color="auto"/>
              <w:right w:val="single" w:sz="4" w:space="0" w:color="auto"/>
            </w:tcBorders>
          </w:tcPr>
          <w:p w14:paraId="5D507F07" w14:textId="77777777" w:rsidR="00FC185F" w:rsidRPr="00390E79" w:rsidRDefault="00FC185F" w:rsidP="00C11499">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4261059" w14:textId="77777777" w:rsidR="00FC185F" w:rsidRPr="00390E79" w:rsidRDefault="00FC185F" w:rsidP="00C11499">
            <w:pPr>
              <w:spacing w:after="0"/>
              <w:rPr>
                <w:rFonts w:ascii="Times New Roman" w:hAnsi="Times New Roman"/>
                <w:sz w:val="24"/>
                <w:szCs w:val="24"/>
              </w:rPr>
            </w:pPr>
          </w:p>
        </w:tc>
      </w:tr>
      <w:tr w:rsidR="00390E79" w:rsidRPr="00390E79" w14:paraId="238A88C1" w14:textId="77777777" w:rsidTr="00E04D7D">
        <w:trPr>
          <w:trHeight w:val="421"/>
        </w:trPr>
        <w:tc>
          <w:tcPr>
            <w:tcW w:w="851" w:type="dxa"/>
            <w:tcBorders>
              <w:top w:val="single" w:sz="4" w:space="0" w:color="auto"/>
              <w:left w:val="single" w:sz="4" w:space="0" w:color="auto"/>
              <w:bottom w:val="single" w:sz="4" w:space="0" w:color="auto"/>
              <w:right w:val="single" w:sz="4" w:space="0" w:color="auto"/>
            </w:tcBorders>
            <w:hideMark/>
          </w:tcPr>
          <w:p w14:paraId="1651BCBB"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4.1.</w:t>
            </w:r>
          </w:p>
        </w:tc>
        <w:tc>
          <w:tcPr>
            <w:tcW w:w="4110" w:type="dxa"/>
            <w:tcBorders>
              <w:top w:val="single" w:sz="4" w:space="0" w:color="auto"/>
              <w:left w:val="single" w:sz="4" w:space="0" w:color="auto"/>
              <w:bottom w:val="single" w:sz="4" w:space="0" w:color="auto"/>
              <w:right w:val="single" w:sz="4" w:space="0" w:color="auto"/>
            </w:tcBorders>
            <w:hideMark/>
          </w:tcPr>
          <w:p w14:paraId="58C1FD5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Vaizdų rekonstrukcijos atlikimas</w:t>
            </w:r>
          </w:p>
        </w:tc>
        <w:tc>
          <w:tcPr>
            <w:tcW w:w="5387" w:type="dxa"/>
            <w:tcBorders>
              <w:top w:val="single" w:sz="4" w:space="0" w:color="auto"/>
              <w:left w:val="single" w:sz="4" w:space="0" w:color="auto"/>
              <w:bottom w:val="single" w:sz="4" w:space="0" w:color="auto"/>
              <w:right w:val="single" w:sz="4" w:space="0" w:color="auto"/>
            </w:tcBorders>
            <w:hideMark/>
          </w:tcPr>
          <w:p w14:paraId="251FECC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Vaizdų rekonstrukcija atliekama kartu su skenavimu</w:t>
            </w:r>
          </w:p>
        </w:tc>
        <w:tc>
          <w:tcPr>
            <w:tcW w:w="4252" w:type="dxa"/>
            <w:tcBorders>
              <w:top w:val="single" w:sz="4" w:space="0" w:color="auto"/>
              <w:left w:val="single" w:sz="4" w:space="0" w:color="auto"/>
              <w:bottom w:val="single" w:sz="4" w:space="0" w:color="auto"/>
              <w:right w:val="single" w:sz="4" w:space="0" w:color="auto"/>
            </w:tcBorders>
          </w:tcPr>
          <w:p w14:paraId="54CBA51F" w14:textId="77777777" w:rsidR="00FC185F" w:rsidRPr="00390E79" w:rsidRDefault="00FC185F" w:rsidP="00C11499">
            <w:pPr>
              <w:spacing w:after="0"/>
              <w:rPr>
                <w:rFonts w:ascii="Times New Roman" w:hAnsi="Times New Roman"/>
                <w:sz w:val="24"/>
                <w:szCs w:val="24"/>
              </w:rPr>
            </w:pPr>
          </w:p>
        </w:tc>
      </w:tr>
      <w:tr w:rsidR="00390E79" w:rsidRPr="00390E79" w14:paraId="45F0D14B" w14:textId="77777777" w:rsidTr="00E04D7D">
        <w:trPr>
          <w:trHeight w:val="582"/>
        </w:trPr>
        <w:tc>
          <w:tcPr>
            <w:tcW w:w="851" w:type="dxa"/>
            <w:tcBorders>
              <w:top w:val="single" w:sz="4" w:space="0" w:color="auto"/>
              <w:left w:val="single" w:sz="4" w:space="0" w:color="auto"/>
              <w:bottom w:val="single" w:sz="4" w:space="0" w:color="auto"/>
              <w:right w:val="single" w:sz="4" w:space="0" w:color="auto"/>
            </w:tcBorders>
            <w:hideMark/>
          </w:tcPr>
          <w:p w14:paraId="14AD1C9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4.2.</w:t>
            </w:r>
          </w:p>
        </w:tc>
        <w:tc>
          <w:tcPr>
            <w:tcW w:w="4110" w:type="dxa"/>
            <w:tcBorders>
              <w:top w:val="single" w:sz="4" w:space="0" w:color="auto"/>
              <w:left w:val="single" w:sz="4" w:space="0" w:color="auto"/>
              <w:bottom w:val="single" w:sz="4" w:space="0" w:color="auto"/>
              <w:right w:val="single" w:sz="4" w:space="0" w:color="auto"/>
            </w:tcBorders>
            <w:hideMark/>
          </w:tcPr>
          <w:p w14:paraId="502DD95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Algoritmai metalinių implantų sukeltiems artefaktams sumažinti</w:t>
            </w:r>
          </w:p>
        </w:tc>
        <w:tc>
          <w:tcPr>
            <w:tcW w:w="5387" w:type="dxa"/>
            <w:tcBorders>
              <w:top w:val="single" w:sz="4" w:space="0" w:color="auto"/>
              <w:left w:val="single" w:sz="4" w:space="0" w:color="auto"/>
              <w:bottom w:val="single" w:sz="4" w:space="0" w:color="auto"/>
              <w:right w:val="single" w:sz="4" w:space="0" w:color="auto"/>
            </w:tcBorders>
            <w:hideMark/>
          </w:tcPr>
          <w:p w14:paraId="09F6CED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Sistema turi algoritmus metalinių implantų sukeltiems artefaktams sumažinti</w:t>
            </w:r>
          </w:p>
        </w:tc>
        <w:tc>
          <w:tcPr>
            <w:tcW w:w="4252" w:type="dxa"/>
            <w:tcBorders>
              <w:top w:val="single" w:sz="4" w:space="0" w:color="auto"/>
              <w:left w:val="single" w:sz="4" w:space="0" w:color="auto"/>
              <w:bottom w:val="single" w:sz="4" w:space="0" w:color="auto"/>
              <w:right w:val="single" w:sz="4" w:space="0" w:color="auto"/>
            </w:tcBorders>
          </w:tcPr>
          <w:p w14:paraId="5C691253" w14:textId="77777777" w:rsidR="00FC185F" w:rsidRPr="00390E79" w:rsidRDefault="00FC185F" w:rsidP="00C11499">
            <w:pPr>
              <w:spacing w:after="0"/>
              <w:rPr>
                <w:rFonts w:ascii="Times New Roman" w:hAnsi="Times New Roman"/>
                <w:sz w:val="24"/>
                <w:szCs w:val="24"/>
              </w:rPr>
            </w:pPr>
          </w:p>
        </w:tc>
      </w:tr>
      <w:tr w:rsidR="00390E79" w:rsidRPr="00390E79" w14:paraId="76AE86FD" w14:textId="77777777" w:rsidTr="00E04D7D">
        <w:trPr>
          <w:trHeight w:val="987"/>
        </w:trPr>
        <w:tc>
          <w:tcPr>
            <w:tcW w:w="851" w:type="dxa"/>
            <w:tcBorders>
              <w:top w:val="single" w:sz="4" w:space="0" w:color="auto"/>
              <w:left w:val="single" w:sz="4" w:space="0" w:color="auto"/>
              <w:bottom w:val="single" w:sz="4" w:space="0" w:color="auto"/>
              <w:right w:val="single" w:sz="4" w:space="0" w:color="auto"/>
            </w:tcBorders>
            <w:hideMark/>
          </w:tcPr>
          <w:p w14:paraId="429A0D9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4.3.</w:t>
            </w:r>
          </w:p>
        </w:tc>
        <w:tc>
          <w:tcPr>
            <w:tcW w:w="4110" w:type="dxa"/>
            <w:tcBorders>
              <w:top w:val="single" w:sz="4" w:space="0" w:color="auto"/>
              <w:left w:val="single" w:sz="4" w:space="0" w:color="auto"/>
              <w:bottom w:val="single" w:sz="4" w:space="0" w:color="auto"/>
              <w:right w:val="single" w:sz="4" w:space="0" w:color="auto"/>
            </w:tcBorders>
            <w:hideMark/>
          </w:tcPr>
          <w:p w14:paraId="2B08A13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DICOM funkcionalumas:</w:t>
            </w:r>
          </w:p>
        </w:tc>
        <w:tc>
          <w:tcPr>
            <w:tcW w:w="5387" w:type="dxa"/>
            <w:tcBorders>
              <w:top w:val="single" w:sz="4" w:space="0" w:color="auto"/>
              <w:left w:val="single" w:sz="4" w:space="0" w:color="auto"/>
              <w:bottom w:val="single" w:sz="4" w:space="0" w:color="auto"/>
              <w:right w:val="single" w:sz="4" w:space="0" w:color="auto"/>
            </w:tcBorders>
            <w:hideMark/>
          </w:tcPr>
          <w:p w14:paraId="051E8844" w14:textId="77777777" w:rsidR="00FC185F" w:rsidRPr="00390E79" w:rsidRDefault="00FC185F" w:rsidP="00C11499">
            <w:pPr>
              <w:numPr>
                <w:ilvl w:val="0"/>
                <w:numId w:val="16"/>
              </w:numPr>
              <w:spacing w:after="0"/>
              <w:ind w:left="321" w:hanging="284"/>
              <w:rPr>
                <w:rFonts w:ascii="Times New Roman" w:hAnsi="Times New Roman"/>
                <w:sz w:val="24"/>
                <w:szCs w:val="24"/>
              </w:rPr>
            </w:pPr>
            <w:r w:rsidRPr="00390E79">
              <w:rPr>
                <w:rFonts w:ascii="Times New Roman" w:hAnsi="Times New Roman"/>
                <w:sz w:val="24"/>
                <w:szCs w:val="24"/>
              </w:rPr>
              <w:t>DICOM Print;</w:t>
            </w:r>
          </w:p>
          <w:p w14:paraId="7F5E49C7" w14:textId="77777777" w:rsidR="00FC185F" w:rsidRPr="00390E79" w:rsidRDefault="00FC185F" w:rsidP="00C11499">
            <w:pPr>
              <w:numPr>
                <w:ilvl w:val="0"/>
                <w:numId w:val="16"/>
              </w:numPr>
              <w:spacing w:after="0"/>
              <w:ind w:left="321" w:hanging="284"/>
              <w:rPr>
                <w:rFonts w:ascii="Times New Roman" w:hAnsi="Times New Roman"/>
                <w:sz w:val="24"/>
                <w:szCs w:val="24"/>
              </w:rPr>
            </w:pPr>
            <w:r w:rsidRPr="00390E79">
              <w:rPr>
                <w:rFonts w:ascii="Times New Roman" w:hAnsi="Times New Roman"/>
                <w:sz w:val="24"/>
                <w:szCs w:val="24"/>
              </w:rPr>
              <w:t>DICOM Send (arba Store);</w:t>
            </w:r>
          </w:p>
          <w:p w14:paraId="5F415685" w14:textId="77777777" w:rsidR="00FC185F" w:rsidRPr="00390E79" w:rsidRDefault="00FC185F" w:rsidP="00C11499">
            <w:pPr>
              <w:numPr>
                <w:ilvl w:val="0"/>
                <w:numId w:val="16"/>
              </w:numPr>
              <w:spacing w:after="0"/>
              <w:ind w:left="321" w:hanging="284"/>
              <w:rPr>
                <w:rFonts w:ascii="Times New Roman" w:hAnsi="Times New Roman"/>
                <w:sz w:val="24"/>
                <w:szCs w:val="24"/>
              </w:rPr>
            </w:pPr>
            <w:r w:rsidRPr="00390E79">
              <w:rPr>
                <w:rFonts w:ascii="Times New Roman" w:hAnsi="Times New Roman"/>
                <w:sz w:val="24"/>
                <w:szCs w:val="24"/>
              </w:rPr>
              <w:t>DICOM Modality Worklist;</w:t>
            </w:r>
          </w:p>
          <w:p w14:paraId="68A116A3" w14:textId="77777777" w:rsidR="00FC185F" w:rsidRPr="00390E79" w:rsidRDefault="00FC185F" w:rsidP="00C11499">
            <w:pPr>
              <w:numPr>
                <w:ilvl w:val="0"/>
                <w:numId w:val="16"/>
              </w:numPr>
              <w:spacing w:after="0"/>
              <w:ind w:left="321" w:hanging="284"/>
              <w:rPr>
                <w:rFonts w:ascii="Times New Roman" w:hAnsi="Times New Roman"/>
                <w:sz w:val="24"/>
                <w:szCs w:val="24"/>
              </w:rPr>
            </w:pPr>
            <w:r w:rsidRPr="00390E79">
              <w:rPr>
                <w:rFonts w:ascii="Times New Roman" w:hAnsi="Times New Roman"/>
                <w:sz w:val="24"/>
                <w:szCs w:val="24"/>
              </w:rPr>
              <w:t>DICOM MPPS;</w:t>
            </w:r>
          </w:p>
          <w:p w14:paraId="06EE61C1" w14:textId="77777777" w:rsidR="00FC185F" w:rsidRPr="00390E79" w:rsidRDefault="00FC185F" w:rsidP="00C11499">
            <w:pPr>
              <w:numPr>
                <w:ilvl w:val="0"/>
                <w:numId w:val="16"/>
              </w:numPr>
              <w:spacing w:after="0"/>
              <w:ind w:left="321" w:hanging="284"/>
              <w:rPr>
                <w:rFonts w:ascii="Times New Roman" w:hAnsi="Times New Roman"/>
                <w:sz w:val="24"/>
                <w:szCs w:val="24"/>
              </w:rPr>
            </w:pPr>
            <w:r w:rsidRPr="00390E79">
              <w:rPr>
                <w:rFonts w:ascii="Times New Roman" w:hAnsi="Times New Roman"/>
                <w:sz w:val="24"/>
                <w:szCs w:val="24"/>
              </w:rPr>
              <w:t>DICOM Radiation Dose Structured Report.</w:t>
            </w:r>
          </w:p>
        </w:tc>
        <w:tc>
          <w:tcPr>
            <w:tcW w:w="4252" w:type="dxa"/>
            <w:tcBorders>
              <w:top w:val="single" w:sz="4" w:space="0" w:color="auto"/>
              <w:left w:val="single" w:sz="4" w:space="0" w:color="auto"/>
              <w:bottom w:val="single" w:sz="4" w:space="0" w:color="auto"/>
              <w:right w:val="single" w:sz="4" w:space="0" w:color="auto"/>
            </w:tcBorders>
          </w:tcPr>
          <w:p w14:paraId="0228EA3B" w14:textId="77777777" w:rsidR="00FC185F" w:rsidRPr="00390E79" w:rsidRDefault="00FC185F" w:rsidP="00C11499">
            <w:pPr>
              <w:spacing w:after="0"/>
              <w:rPr>
                <w:rFonts w:ascii="Times New Roman" w:hAnsi="Times New Roman"/>
                <w:sz w:val="24"/>
                <w:szCs w:val="24"/>
              </w:rPr>
            </w:pPr>
          </w:p>
        </w:tc>
      </w:tr>
      <w:tr w:rsidR="00390E79" w:rsidRPr="00390E79" w14:paraId="78C30D59"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207D828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hideMark/>
          </w:tcPr>
          <w:p w14:paraId="0A059E76"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Spektrinis vaizdinimas</w:t>
            </w:r>
          </w:p>
        </w:tc>
        <w:tc>
          <w:tcPr>
            <w:tcW w:w="5387" w:type="dxa"/>
            <w:tcBorders>
              <w:top w:val="single" w:sz="4" w:space="0" w:color="auto"/>
              <w:left w:val="single" w:sz="4" w:space="0" w:color="auto"/>
              <w:bottom w:val="single" w:sz="4" w:space="0" w:color="auto"/>
              <w:right w:val="single" w:sz="4" w:space="0" w:color="auto"/>
            </w:tcBorders>
            <w:hideMark/>
          </w:tcPr>
          <w:p w14:paraId="149CBC6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KT aparatas turi dviejų arba daugiau energijų (ang. </w:t>
            </w:r>
            <w:r w:rsidRPr="00390E79">
              <w:rPr>
                <w:rFonts w:ascii="Times New Roman" w:hAnsi="Times New Roman"/>
                <w:i/>
                <w:sz w:val="24"/>
                <w:szCs w:val="24"/>
              </w:rPr>
              <w:t xml:space="preserve">dual </w:t>
            </w:r>
            <w:r w:rsidRPr="00390E79">
              <w:rPr>
                <w:rFonts w:ascii="Times New Roman" w:hAnsi="Times New Roman"/>
                <w:sz w:val="24"/>
                <w:szCs w:val="24"/>
              </w:rPr>
              <w:t xml:space="preserve">arba </w:t>
            </w:r>
            <w:r w:rsidRPr="00390E79">
              <w:rPr>
                <w:rFonts w:ascii="Times New Roman" w:hAnsi="Times New Roman"/>
                <w:i/>
                <w:sz w:val="24"/>
                <w:szCs w:val="24"/>
              </w:rPr>
              <w:t>multi-energy</w:t>
            </w:r>
            <w:r w:rsidRPr="00390E79">
              <w:rPr>
                <w:rFonts w:ascii="Times New Roman" w:hAnsi="Times New Roman"/>
                <w:sz w:val="24"/>
                <w:szCs w:val="24"/>
              </w:rPr>
              <w:t>) skenavimą, funkciją</w:t>
            </w:r>
          </w:p>
        </w:tc>
        <w:tc>
          <w:tcPr>
            <w:tcW w:w="4252" w:type="dxa"/>
            <w:tcBorders>
              <w:top w:val="single" w:sz="4" w:space="0" w:color="auto"/>
              <w:left w:val="single" w:sz="4" w:space="0" w:color="auto"/>
              <w:bottom w:val="single" w:sz="4" w:space="0" w:color="auto"/>
              <w:right w:val="single" w:sz="4" w:space="0" w:color="auto"/>
            </w:tcBorders>
          </w:tcPr>
          <w:p w14:paraId="5BF59E34" w14:textId="77777777" w:rsidR="00FC185F" w:rsidRPr="00390E79" w:rsidRDefault="00FC185F" w:rsidP="00C11499">
            <w:pPr>
              <w:spacing w:after="0"/>
              <w:rPr>
                <w:rFonts w:ascii="Times New Roman" w:hAnsi="Times New Roman"/>
                <w:sz w:val="24"/>
                <w:szCs w:val="24"/>
              </w:rPr>
            </w:pPr>
          </w:p>
        </w:tc>
      </w:tr>
      <w:tr w:rsidR="00390E79" w:rsidRPr="00390E79" w14:paraId="037617F3"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6DE41514"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6.</w:t>
            </w:r>
          </w:p>
        </w:tc>
        <w:tc>
          <w:tcPr>
            <w:tcW w:w="4110" w:type="dxa"/>
            <w:tcBorders>
              <w:top w:val="single" w:sz="4" w:space="0" w:color="auto"/>
              <w:left w:val="single" w:sz="4" w:space="0" w:color="auto"/>
              <w:bottom w:val="single" w:sz="4" w:space="0" w:color="auto"/>
              <w:right w:val="single" w:sz="4" w:space="0" w:color="auto"/>
            </w:tcBorders>
            <w:hideMark/>
          </w:tcPr>
          <w:p w14:paraId="620982F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Tyrimo eigos automatizavimas </w:t>
            </w:r>
          </w:p>
        </w:tc>
        <w:tc>
          <w:tcPr>
            <w:tcW w:w="5387" w:type="dxa"/>
            <w:tcBorders>
              <w:top w:val="single" w:sz="4" w:space="0" w:color="auto"/>
              <w:left w:val="single" w:sz="4" w:space="0" w:color="auto"/>
              <w:bottom w:val="single" w:sz="4" w:space="0" w:color="auto"/>
              <w:right w:val="single" w:sz="4" w:space="0" w:color="auto"/>
            </w:tcBorders>
            <w:hideMark/>
          </w:tcPr>
          <w:p w14:paraId="21F1604C"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Tyrimo eigos automatizavimas naudojant 3D vaizdo kamerą, veikiančią dirbtinio intelekto algoritmų pagrindu, apimantis automatinį paciento </w:t>
            </w:r>
            <w:r w:rsidRPr="00390E79">
              <w:rPr>
                <w:rFonts w:ascii="Times New Roman" w:hAnsi="Times New Roman"/>
                <w:sz w:val="24"/>
                <w:szCs w:val="24"/>
              </w:rPr>
              <w:lastRenderedPageBreak/>
              <w:t>pozicionavimą, centravimą ir automatinį nuskaitymo zonos nustatymą</w:t>
            </w:r>
          </w:p>
        </w:tc>
        <w:tc>
          <w:tcPr>
            <w:tcW w:w="4252" w:type="dxa"/>
            <w:tcBorders>
              <w:top w:val="single" w:sz="4" w:space="0" w:color="auto"/>
              <w:left w:val="single" w:sz="4" w:space="0" w:color="auto"/>
              <w:bottom w:val="single" w:sz="4" w:space="0" w:color="auto"/>
              <w:right w:val="single" w:sz="4" w:space="0" w:color="auto"/>
            </w:tcBorders>
          </w:tcPr>
          <w:p w14:paraId="44080A0B" w14:textId="77777777" w:rsidR="00FC185F" w:rsidRPr="00390E79" w:rsidRDefault="00FC185F" w:rsidP="00C11499">
            <w:pPr>
              <w:spacing w:after="0"/>
              <w:rPr>
                <w:rFonts w:ascii="Times New Roman" w:hAnsi="Times New Roman"/>
                <w:sz w:val="24"/>
                <w:szCs w:val="24"/>
              </w:rPr>
            </w:pPr>
          </w:p>
        </w:tc>
      </w:tr>
      <w:tr w:rsidR="00390E79" w:rsidRPr="00390E79" w14:paraId="534BF079"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6481717C"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7.</w:t>
            </w:r>
          </w:p>
        </w:tc>
        <w:tc>
          <w:tcPr>
            <w:tcW w:w="4110" w:type="dxa"/>
            <w:tcBorders>
              <w:top w:val="single" w:sz="4" w:space="0" w:color="auto"/>
              <w:left w:val="single" w:sz="4" w:space="0" w:color="auto"/>
              <w:bottom w:val="single" w:sz="4" w:space="0" w:color="auto"/>
              <w:right w:val="single" w:sz="4" w:space="0" w:color="auto"/>
            </w:tcBorders>
            <w:hideMark/>
          </w:tcPr>
          <w:p w14:paraId="54EB8254"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Reikalavimai aparatūrinei ir programinei įrangai radiologinių vaizdų peržiūrai ir diagnostikai</w:t>
            </w:r>
          </w:p>
        </w:tc>
        <w:tc>
          <w:tcPr>
            <w:tcW w:w="5387" w:type="dxa"/>
            <w:tcBorders>
              <w:top w:val="single" w:sz="4" w:space="0" w:color="auto"/>
              <w:left w:val="single" w:sz="4" w:space="0" w:color="auto"/>
              <w:bottom w:val="single" w:sz="4" w:space="0" w:color="auto"/>
              <w:right w:val="single" w:sz="4" w:space="0" w:color="auto"/>
            </w:tcBorders>
          </w:tcPr>
          <w:p w14:paraId="69F3BA03" w14:textId="77777777" w:rsidR="00FC185F" w:rsidRPr="00390E79" w:rsidRDefault="00FC185F" w:rsidP="00C11499">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633FBB4" w14:textId="77777777" w:rsidR="00FC185F" w:rsidRPr="00390E79" w:rsidRDefault="00FC185F" w:rsidP="00C11499">
            <w:pPr>
              <w:spacing w:after="0"/>
              <w:rPr>
                <w:rFonts w:ascii="Times New Roman" w:hAnsi="Times New Roman"/>
                <w:sz w:val="24"/>
                <w:szCs w:val="24"/>
              </w:rPr>
            </w:pPr>
          </w:p>
        </w:tc>
      </w:tr>
      <w:tr w:rsidR="00390E79" w:rsidRPr="00390E79" w14:paraId="7C05D587"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235521C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7.1.</w:t>
            </w:r>
          </w:p>
        </w:tc>
        <w:tc>
          <w:tcPr>
            <w:tcW w:w="4110" w:type="dxa"/>
            <w:tcBorders>
              <w:top w:val="single" w:sz="4" w:space="0" w:color="auto"/>
              <w:left w:val="single" w:sz="4" w:space="0" w:color="auto"/>
              <w:bottom w:val="single" w:sz="4" w:space="0" w:color="auto"/>
              <w:right w:val="single" w:sz="4" w:space="0" w:color="auto"/>
            </w:tcBorders>
            <w:hideMark/>
          </w:tcPr>
          <w:p w14:paraId="13FCD41D"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KT vaizdų peržiūrai ir diagnostikai skirta tarnybinė stotis (centrinis serveris)</w:t>
            </w:r>
          </w:p>
        </w:tc>
        <w:tc>
          <w:tcPr>
            <w:tcW w:w="5387" w:type="dxa"/>
            <w:tcBorders>
              <w:top w:val="single" w:sz="4" w:space="0" w:color="auto"/>
              <w:left w:val="single" w:sz="4" w:space="0" w:color="auto"/>
              <w:bottom w:val="single" w:sz="4" w:space="0" w:color="auto"/>
              <w:right w:val="single" w:sz="4" w:space="0" w:color="auto"/>
            </w:tcBorders>
            <w:hideMark/>
          </w:tcPr>
          <w:p w14:paraId="65621EB2" w14:textId="77777777" w:rsidR="00FC185F" w:rsidRPr="00390E79" w:rsidRDefault="00FC185F" w:rsidP="00C11499">
            <w:pPr>
              <w:numPr>
                <w:ilvl w:val="0"/>
                <w:numId w:val="17"/>
              </w:numPr>
              <w:spacing w:after="0"/>
              <w:rPr>
                <w:rFonts w:ascii="Times New Roman" w:hAnsi="Times New Roman"/>
                <w:sz w:val="24"/>
                <w:szCs w:val="24"/>
              </w:rPr>
            </w:pPr>
            <w:r w:rsidRPr="00390E79">
              <w:rPr>
                <w:rFonts w:ascii="Times New Roman" w:hAnsi="Times New Roman"/>
                <w:sz w:val="24"/>
                <w:szCs w:val="24"/>
              </w:rPr>
              <w:t>Serverio techniniai parametrai turi atitikti rekomenduojamus programinės įrangos parametrus.</w:t>
            </w:r>
          </w:p>
          <w:p w14:paraId="00407B6B" w14:textId="77777777" w:rsidR="00FC185F" w:rsidRPr="00390E79" w:rsidRDefault="00FC185F" w:rsidP="00C11499">
            <w:pPr>
              <w:numPr>
                <w:ilvl w:val="0"/>
                <w:numId w:val="17"/>
              </w:numPr>
              <w:spacing w:after="0"/>
              <w:rPr>
                <w:rFonts w:ascii="Times New Roman" w:hAnsi="Times New Roman"/>
                <w:sz w:val="24"/>
                <w:szCs w:val="24"/>
              </w:rPr>
            </w:pPr>
            <w:r w:rsidRPr="00390E79">
              <w:rPr>
                <w:rFonts w:ascii="Times New Roman" w:hAnsi="Times New Roman"/>
                <w:sz w:val="24"/>
                <w:szCs w:val="24"/>
              </w:rPr>
              <w:t>Serveris turi būti sukomplektuotas su nepertraukiamo maitinimo šaltiniu (UPS tipo arba lygiaverčiu), užtikrinančiu serverio darbą dingus elektrai.</w:t>
            </w:r>
          </w:p>
          <w:p w14:paraId="44CB68CD" w14:textId="77777777" w:rsidR="00FC185F" w:rsidRPr="00390E79" w:rsidRDefault="00FC185F" w:rsidP="00C11499">
            <w:pPr>
              <w:numPr>
                <w:ilvl w:val="0"/>
                <w:numId w:val="17"/>
              </w:numPr>
              <w:spacing w:after="0"/>
              <w:rPr>
                <w:rFonts w:ascii="Times New Roman" w:hAnsi="Times New Roman"/>
                <w:sz w:val="24"/>
                <w:szCs w:val="24"/>
              </w:rPr>
            </w:pPr>
            <w:r w:rsidRPr="00390E79">
              <w:rPr>
                <w:rFonts w:ascii="Times New Roman" w:hAnsi="Times New Roman"/>
                <w:sz w:val="24"/>
                <w:szCs w:val="24"/>
              </w:rPr>
              <w:t>Serveryje turi būti įdiegtos šios vaizdų peržiūrai ir diagnostikai skirtos programos:</w:t>
            </w:r>
          </w:p>
          <w:p w14:paraId="4A804B67" w14:textId="77777777" w:rsidR="00FC185F" w:rsidRPr="00390E79" w:rsidRDefault="00FC185F" w:rsidP="00C11499">
            <w:pPr>
              <w:numPr>
                <w:ilvl w:val="1"/>
                <w:numId w:val="17"/>
              </w:numPr>
              <w:spacing w:after="0"/>
              <w:rPr>
                <w:rFonts w:ascii="Times New Roman" w:hAnsi="Times New Roman"/>
                <w:sz w:val="24"/>
                <w:szCs w:val="24"/>
              </w:rPr>
            </w:pPr>
            <w:r w:rsidRPr="00390E79">
              <w:rPr>
                <w:rFonts w:ascii="Times New Roman" w:hAnsi="Times New Roman"/>
                <w:sz w:val="24"/>
                <w:szCs w:val="24"/>
              </w:rPr>
              <w:t>Trimačių paviršių tyrimo, tūrinių ir daugiaplokštuminių rekonstrukcijų programos (su galimybe naudoti 3-jose darbo vietose vienu metu);</w:t>
            </w:r>
          </w:p>
          <w:p w14:paraId="36D988DB" w14:textId="77777777" w:rsidR="00FC185F" w:rsidRPr="00390E79" w:rsidRDefault="00FC185F" w:rsidP="00C11499">
            <w:pPr>
              <w:numPr>
                <w:ilvl w:val="1"/>
                <w:numId w:val="17"/>
              </w:numPr>
              <w:spacing w:after="0"/>
              <w:rPr>
                <w:rFonts w:ascii="Times New Roman" w:hAnsi="Times New Roman"/>
                <w:sz w:val="24"/>
                <w:szCs w:val="24"/>
              </w:rPr>
            </w:pPr>
            <w:r w:rsidRPr="00390E79">
              <w:rPr>
                <w:rFonts w:ascii="Times New Roman" w:hAnsi="Times New Roman"/>
                <w:sz w:val="24"/>
                <w:szCs w:val="24"/>
              </w:rPr>
              <w:t>Angiografijos tyrimų programa su automatiniu kaulinio audinio pašalinimu;</w:t>
            </w:r>
          </w:p>
          <w:p w14:paraId="52641C9D" w14:textId="77777777" w:rsidR="00FC185F" w:rsidRPr="00390E79" w:rsidRDefault="00FC185F" w:rsidP="00C11499">
            <w:pPr>
              <w:numPr>
                <w:ilvl w:val="1"/>
                <w:numId w:val="17"/>
              </w:numPr>
              <w:spacing w:after="0"/>
              <w:rPr>
                <w:rFonts w:ascii="Times New Roman" w:hAnsi="Times New Roman"/>
                <w:sz w:val="24"/>
                <w:szCs w:val="24"/>
              </w:rPr>
            </w:pPr>
            <w:r w:rsidRPr="00390E79">
              <w:rPr>
                <w:rFonts w:ascii="Times New Roman" w:hAnsi="Times New Roman"/>
                <w:sz w:val="24"/>
                <w:szCs w:val="24"/>
              </w:rPr>
              <w:t>Automatizuota širdies tyrimų vertinimo programa;</w:t>
            </w:r>
          </w:p>
          <w:p w14:paraId="65AA91D1" w14:textId="77777777" w:rsidR="00FC185F" w:rsidRPr="00390E79" w:rsidRDefault="00FC185F" w:rsidP="00C11499">
            <w:pPr>
              <w:numPr>
                <w:ilvl w:val="1"/>
                <w:numId w:val="17"/>
              </w:numPr>
              <w:spacing w:after="0"/>
              <w:rPr>
                <w:rFonts w:ascii="Times New Roman" w:hAnsi="Times New Roman"/>
                <w:sz w:val="24"/>
                <w:szCs w:val="24"/>
              </w:rPr>
            </w:pPr>
            <w:r w:rsidRPr="00390E79">
              <w:rPr>
                <w:rFonts w:ascii="Times New Roman" w:hAnsi="Times New Roman"/>
                <w:sz w:val="24"/>
                <w:szCs w:val="24"/>
              </w:rPr>
              <w:t>Programinė įranga automatizuotam širdies vainikinių arterijų kalcifikacijos nustatymui.</w:t>
            </w:r>
          </w:p>
        </w:tc>
        <w:tc>
          <w:tcPr>
            <w:tcW w:w="4252" w:type="dxa"/>
            <w:tcBorders>
              <w:top w:val="single" w:sz="4" w:space="0" w:color="auto"/>
              <w:left w:val="single" w:sz="4" w:space="0" w:color="auto"/>
              <w:bottom w:val="single" w:sz="4" w:space="0" w:color="auto"/>
              <w:right w:val="single" w:sz="4" w:space="0" w:color="auto"/>
            </w:tcBorders>
          </w:tcPr>
          <w:p w14:paraId="5BA8F683" w14:textId="77777777" w:rsidR="00FC185F" w:rsidRPr="00390E79" w:rsidRDefault="00FC185F" w:rsidP="00C11499">
            <w:pPr>
              <w:spacing w:after="0"/>
              <w:rPr>
                <w:rFonts w:ascii="Times New Roman" w:hAnsi="Times New Roman"/>
                <w:sz w:val="24"/>
                <w:szCs w:val="24"/>
              </w:rPr>
            </w:pPr>
          </w:p>
        </w:tc>
      </w:tr>
      <w:tr w:rsidR="00390E79" w:rsidRPr="00390E79" w14:paraId="035693ED"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06DDA95D"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7.2.</w:t>
            </w:r>
          </w:p>
        </w:tc>
        <w:tc>
          <w:tcPr>
            <w:tcW w:w="4110" w:type="dxa"/>
            <w:tcBorders>
              <w:top w:val="single" w:sz="4" w:space="0" w:color="auto"/>
              <w:left w:val="single" w:sz="4" w:space="0" w:color="auto"/>
              <w:bottom w:val="single" w:sz="4" w:space="0" w:color="auto"/>
              <w:right w:val="single" w:sz="4" w:space="0" w:color="auto"/>
            </w:tcBorders>
            <w:hideMark/>
          </w:tcPr>
          <w:p w14:paraId="00B6F81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KT vaizdų peržiūrai ir diagnostikai skirta radiologo darbo vieta</w:t>
            </w:r>
          </w:p>
        </w:tc>
        <w:tc>
          <w:tcPr>
            <w:tcW w:w="5387" w:type="dxa"/>
            <w:tcBorders>
              <w:top w:val="single" w:sz="4" w:space="0" w:color="auto"/>
              <w:left w:val="single" w:sz="4" w:space="0" w:color="auto"/>
              <w:bottom w:val="single" w:sz="4" w:space="0" w:color="auto"/>
              <w:right w:val="single" w:sz="4" w:space="0" w:color="auto"/>
            </w:tcBorders>
            <w:hideMark/>
          </w:tcPr>
          <w:p w14:paraId="0657DFF3" w14:textId="77777777" w:rsidR="00FC185F" w:rsidRPr="00390E79" w:rsidRDefault="00FC185F" w:rsidP="00C11499">
            <w:pPr>
              <w:numPr>
                <w:ilvl w:val="0"/>
                <w:numId w:val="18"/>
              </w:numPr>
              <w:spacing w:after="0"/>
              <w:rPr>
                <w:rFonts w:ascii="Times New Roman" w:hAnsi="Times New Roman"/>
                <w:sz w:val="24"/>
                <w:szCs w:val="24"/>
              </w:rPr>
            </w:pPr>
            <w:r w:rsidRPr="00390E79">
              <w:rPr>
                <w:rFonts w:ascii="Times New Roman" w:hAnsi="Times New Roman"/>
                <w:sz w:val="24"/>
                <w:szCs w:val="24"/>
              </w:rPr>
              <w:t>Kompiuterio komplektacija: stalinis kompiuteris sukomplektuotas su USB laidine pele, USB laidine klaviatūra ir medicininiu monitorium;</w:t>
            </w:r>
          </w:p>
          <w:p w14:paraId="74372818" w14:textId="77777777" w:rsidR="00FC185F" w:rsidRPr="00390E79" w:rsidRDefault="00FC185F" w:rsidP="00C11499">
            <w:pPr>
              <w:numPr>
                <w:ilvl w:val="0"/>
                <w:numId w:val="18"/>
              </w:numPr>
              <w:spacing w:after="0"/>
              <w:rPr>
                <w:rFonts w:ascii="Times New Roman" w:hAnsi="Times New Roman"/>
                <w:sz w:val="24"/>
                <w:szCs w:val="24"/>
              </w:rPr>
            </w:pPr>
            <w:r w:rsidRPr="00390E79">
              <w:rPr>
                <w:rFonts w:ascii="Times New Roman" w:hAnsi="Times New Roman"/>
                <w:sz w:val="24"/>
                <w:szCs w:val="24"/>
              </w:rPr>
              <w:t>Medicininio monitoriaus ekrano įstrižainė ≥30";</w:t>
            </w:r>
          </w:p>
          <w:p w14:paraId="030A1C9D" w14:textId="77777777" w:rsidR="00FC185F" w:rsidRPr="00390E79" w:rsidRDefault="00FC185F" w:rsidP="00C11499">
            <w:pPr>
              <w:numPr>
                <w:ilvl w:val="0"/>
                <w:numId w:val="18"/>
              </w:numPr>
              <w:spacing w:after="0"/>
              <w:rPr>
                <w:rFonts w:ascii="Times New Roman" w:hAnsi="Times New Roman"/>
                <w:sz w:val="24"/>
                <w:szCs w:val="24"/>
              </w:rPr>
            </w:pPr>
            <w:r w:rsidRPr="00390E79">
              <w:rPr>
                <w:rFonts w:ascii="Times New Roman" w:hAnsi="Times New Roman"/>
                <w:sz w:val="24"/>
                <w:szCs w:val="24"/>
              </w:rPr>
              <w:t>Medicininio monitoriaus maksimali raiška ≥ 6 megapikseliai;</w:t>
            </w:r>
          </w:p>
          <w:p w14:paraId="35F858E0" w14:textId="77777777" w:rsidR="00FC185F" w:rsidRPr="00390E79" w:rsidRDefault="00FC185F" w:rsidP="00C11499">
            <w:pPr>
              <w:numPr>
                <w:ilvl w:val="0"/>
                <w:numId w:val="18"/>
              </w:numPr>
              <w:spacing w:after="0"/>
              <w:rPr>
                <w:rFonts w:ascii="Times New Roman" w:hAnsi="Times New Roman"/>
                <w:sz w:val="24"/>
                <w:szCs w:val="24"/>
              </w:rPr>
            </w:pPr>
            <w:r w:rsidRPr="00390E79">
              <w:rPr>
                <w:rFonts w:ascii="Times New Roman" w:hAnsi="Times New Roman"/>
                <w:sz w:val="24"/>
                <w:szCs w:val="24"/>
              </w:rPr>
              <w:t>Medicininio monitoriaus maksimalus skaistis ≥ 1000 cd/m</w:t>
            </w:r>
            <w:r w:rsidRPr="00390E79">
              <w:rPr>
                <w:rFonts w:ascii="Times New Roman" w:hAnsi="Times New Roman"/>
                <w:sz w:val="24"/>
                <w:szCs w:val="24"/>
                <w:vertAlign w:val="superscript"/>
              </w:rPr>
              <w:t>2</w:t>
            </w:r>
            <w:r w:rsidRPr="00390E79">
              <w:rPr>
                <w:rFonts w:ascii="Times New Roman" w:hAnsi="Times New Roman"/>
                <w:sz w:val="24"/>
                <w:szCs w:val="24"/>
              </w:rPr>
              <w:t>;</w:t>
            </w:r>
          </w:p>
          <w:p w14:paraId="137658CE" w14:textId="77777777" w:rsidR="00FC185F" w:rsidRPr="00390E79" w:rsidRDefault="00FC185F" w:rsidP="00C11499">
            <w:pPr>
              <w:numPr>
                <w:ilvl w:val="0"/>
                <w:numId w:val="18"/>
              </w:numPr>
              <w:spacing w:after="0"/>
              <w:rPr>
                <w:rFonts w:ascii="Times New Roman" w:hAnsi="Times New Roman"/>
                <w:sz w:val="24"/>
                <w:szCs w:val="24"/>
              </w:rPr>
            </w:pPr>
            <w:r w:rsidRPr="00390E79">
              <w:rPr>
                <w:rFonts w:ascii="Times New Roman" w:hAnsi="Times New Roman"/>
                <w:sz w:val="24"/>
                <w:szCs w:val="24"/>
              </w:rPr>
              <w:t>Medicininio monitoriaus kontrastiškumas (tipinis) ≥ 2000:1;</w:t>
            </w:r>
          </w:p>
          <w:p w14:paraId="3E398FA2" w14:textId="77777777" w:rsidR="00FC185F" w:rsidRPr="00390E79" w:rsidRDefault="00FC185F" w:rsidP="00C11499">
            <w:pPr>
              <w:numPr>
                <w:ilvl w:val="0"/>
                <w:numId w:val="18"/>
              </w:numPr>
              <w:spacing w:after="0"/>
              <w:rPr>
                <w:rFonts w:ascii="Times New Roman" w:hAnsi="Times New Roman"/>
                <w:sz w:val="24"/>
                <w:szCs w:val="24"/>
              </w:rPr>
            </w:pPr>
            <w:r w:rsidRPr="00390E79">
              <w:rPr>
                <w:rFonts w:ascii="Times New Roman" w:hAnsi="Times New Roman"/>
                <w:sz w:val="24"/>
                <w:szCs w:val="24"/>
              </w:rPr>
              <w:lastRenderedPageBreak/>
              <w:t>Medicininio monitoriaus kalibracinis daviklis bei programinė įranga/modulis periodinei monitoriaus kokybės kontrolei atlikti (arba lygiavertis technologinis sprendimas).</w:t>
            </w:r>
          </w:p>
        </w:tc>
        <w:tc>
          <w:tcPr>
            <w:tcW w:w="4252" w:type="dxa"/>
            <w:tcBorders>
              <w:top w:val="single" w:sz="4" w:space="0" w:color="auto"/>
              <w:left w:val="single" w:sz="4" w:space="0" w:color="auto"/>
              <w:bottom w:val="single" w:sz="4" w:space="0" w:color="auto"/>
              <w:right w:val="single" w:sz="4" w:space="0" w:color="auto"/>
            </w:tcBorders>
          </w:tcPr>
          <w:p w14:paraId="4148078D" w14:textId="77777777" w:rsidR="00FC185F" w:rsidRPr="00390E79" w:rsidRDefault="00FC185F" w:rsidP="00C11499">
            <w:pPr>
              <w:spacing w:after="0"/>
              <w:rPr>
                <w:rFonts w:ascii="Times New Roman" w:hAnsi="Times New Roman"/>
                <w:sz w:val="24"/>
                <w:szCs w:val="24"/>
              </w:rPr>
            </w:pPr>
          </w:p>
        </w:tc>
      </w:tr>
      <w:tr w:rsidR="00390E79" w:rsidRPr="00390E79" w14:paraId="7FB02B81"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2B75AD9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7.3.</w:t>
            </w:r>
          </w:p>
        </w:tc>
        <w:tc>
          <w:tcPr>
            <w:tcW w:w="4110" w:type="dxa"/>
            <w:tcBorders>
              <w:top w:val="single" w:sz="4" w:space="0" w:color="auto"/>
              <w:left w:val="single" w:sz="4" w:space="0" w:color="auto"/>
              <w:bottom w:val="single" w:sz="4" w:space="0" w:color="auto"/>
              <w:right w:val="single" w:sz="4" w:space="0" w:color="auto"/>
            </w:tcBorders>
            <w:hideMark/>
          </w:tcPr>
          <w:p w14:paraId="5C90253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Pajungimas į įstaigoje veikiantį diagnostinių stočių bei PACS tinklą pagal DICOM standarto Print, Send, Query ir Retrieve protokolus</w:t>
            </w:r>
          </w:p>
        </w:tc>
        <w:tc>
          <w:tcPr>
            <w:tcW w:w="5387" w:type="dxa"/>
            <w:tcBorders>
              <w:top w:val="single" w:sz="4" w:space="0" w:color="auto"/>
              <w:left w:val="single" w:sz="4" w:space="0" w:color="auto"/>
              <w:bottom w:val="single" w:sz="4" w:space="0" w:color="auto"/>
              <w:right w:val="single" w:sz="4" w:space="0" w:color="auto"/>
            </w:tcBorders>
            <w:hideMark/>
          </w:tcPr>
          <w:p w14:paraId="20F04F6D"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Pajungimas į įstaigoje veikiantį diagnostinių stočių bei PACS tinklą pagal DICOM standarto Print, Send, Query ir Retrieve protokolus įskaičiuotas į pasiūlymo kainą</w:t>
            </w:r>
          </w:p>
        </w:tc>
        <w:tc>
          <w:tcPr>
            <w:tcW w:w="4252" w:type="dxa"/>
            <w:tcBorders>
              <w:top w:val="single" w:sz="4" w:space="0" w:color="auto"/>
              <w:left w:val="single" w:sz="4" w:space="0" w:color="auto"/>
              <w:bottom w:val="single" w:sz="4" w:space="0" w:color="auto"/>
              <w:right w:val="single" w:sz="4" w:space="0" w:color="auto"/>
            </w:tcBorders>
          </w:tcPr>
          <w:p w14:paraId="3E23D506" w14:textId="77777777" w:rsidR="00FC185F" w:rsidRPr="00390E79" w:rsidRDefault="00FC185F" w:rsidP="00C11499">
            <w:pPr>
              <w:spacing w:after="0"/>
              <w:rPr>
                <w:rFonts w:ascii="Times New Roman" w:hAnsi="Times New Roman"/>
                <w:sz w:val="24"/>
                <w:szCs w:val="24"/>
              </w:rPr>
            </w:pPr>
          </w:p>
        </w:tc>
      </w:tr>
      <w:tr w:rsidR="00390E79" w:rsidRPr="00390E79" w14:paraId="409569F1"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2481FC6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8.</w:t>
            </w:r>
          </w:p>
        </w:tc>
        <w:tc>
          <w:tcPr>
            <w:tcW w:w="4110" w:type="dxa"/>
            <w:tcBorders>
              <w:top w:val="single" w:sz="4" w:space="0" w:color="auto"/>
              <w:left w:val="single" w:sz="4" w:space="0" w:color="auto"/>
              <w:bottom w:val="single" w:sz="4" w:space="0" w:color="auto"/>
              <w:right w:val="single" w:sz="4" w:space="0" w:color="auto"/>
            </w:tcBorders>
            <w:hideMark/>
          </w:tcPr>
          <w:p w14:paraId="29BC13A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Reikalavimai komplekte su KT aparatu pateikiamam automatiniam boliusiniam kontrastinio tirpalo injektoriui:</w:t>
            </w:r>
          </w:p>
        </w:tc>
        <w:tc>
          <w:tcPr>
            <w:tcW w:w="5387" w:type="dxa"/>
            <w:tcBorders>
              <w:top w:val="single" w:sz="4" w:space="0" w:color="auto"/>
              <w:left w:val="single" w:sz="4" w:space="0" w:color="auto"/>
              <w:bottom w:val="single" w:sz="4" w:space="0" w:color="auto"/>
              <w:right w:val="single" w:sz="4" w:space="0" w:color="auto"/>
            </w:tcBorders>
          </w:tcPr>
          <w:p w14:paraId="2F4A64D4" w14:textId="77777777" w:rsidR="00FC185F" w:rsidRPr="00390E79" w:rsidRDefault="00FC185F" w:rsidP="00C11499">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40AE238" w14:textId="77777777" w:rsidR="00FC185F" w:rsidRPr="00390E79" w:rsidRDefault="00FC185F" w:rsidP="00C11499">
            <w:pPr>
              <w:spacing w:after="0"/>
              <w:rPr>
                <w:rFonts w:ascii="Times New Roman" w:hAnsi="Times New Roman"/>
                <w:sz w:val="24"/>
                <w:szCs w:val="24"/>
              </w:rPr>
            </w:pPr>
          </w:p>
        </w:tc>
      </w:tr>
      <w:tr w:rsidR="00390E79" w:rsidRPr="00390E79" w14:paraId="39FF0D58"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3F0E161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8.1.</w:t>
            </w:r>
          </w:p>
        </w:tc>
        <w:tc>
          <w:tcPr>
            <w:tcW w:w="4110" w:type="dxa"/>
            <w:tcBorders>
              <w:top w:val="single" w:sz="4" w:space="0" w:color="auto"/>
              <w:left w:val="single" w:sz="4" w:space="0" w:color="auto"/>
              <w:bottom w:val="single" w:sz="4" w:space="0" w:color="auto"/>
              <w:right w:val="single" w:sz="4" w:space="0" w:color="auto"/>
            </w:tcBorders>
            <w:hideMark/>
          </w:tcPr>
          <w:p w14:paraId="1A7284D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Injektoriaus tipas</w:t>
            </w:r>
          </w:p>
        </w:tc>
        <w:tc>
          <w:tcPr>
            <w:tcW w:w="5387" w:type="dxa"/>
            <w:tcBorders>
              <w:top w:val="single" w:sz="4" w:space="0" w:color="auto"/>
              <w:left w:val="single" w:sz="4" w:space="0" w:color="auto"/>
              <w:bottom w:val="single" w:sz="4" w:space="0" w:color="auto"/>
              <w:right w:val="single" w:sz="4" w:space="0" w:color="auto"/>
            </w:tcBorders>
            <w:hideMark/>
          </w:tcPr>
          <w:p w14:paraId="365FEC9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Vienmomentinis, ne mažiau kaip dviejų injekcinių talpų</w:t>
            </w:r>
          </w:p>
        </w:tc>
        <w:tc>
          <w:tcPr>
            <w:tcW w:w="4252" w:type="dxa"/>
            <w:tcBorders>
              <w:top w:val="single" w:sz="4" w:space="0" w:color="auto"/>
              <w:left w:val="single" w:sz="4" w:space="0" w:color="auto"/>
              <w:bottom w:val="single" w:sz="4" w:space="0" w:color="auto"/>
              <w:right w:val="single" w:sz="4" w:space="0" w:color="auto"/>
            </w:tcBorders>
          </w:tcPr>
          <w:p w14:paraId="19039886" w14:textId="77777777" w:rsidR="00FC185F" w:rsidRPr="00390E79" w:rsidRDefault="00FC185F" w:rsidP="00C11499">
            <w:pPr>
              <w:spacing w:after="0"/>
              <w:rPr>
                <w:rFonts w:ascii="Times New Roman" w:hAnsi="Times New Roman"/>
                <w:sz w:val="24"/>
                <w:szCs w:val="24"/>
              </w:rPr>
            </w:pPr>
          </w:p>
        </w:tc>
      </w:tr>
      <w:tr w:rsidR="00390E79" w:rsidRPr="00390E79" w14:paraId="5C0A79A5"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08AFB972"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8.2.</w:t>
            </w:r>
          </w:p>
        </w:tc>
        <w:tc>
          <w:tcPr>
            <w:tcW w:w="4110" w:type="dxa"/>
            <w:tcBorders>
              <w:top w:val="single" w:sz="4" w:space="0" w:color="auto"/>
              <w:left w:val="single" w:sz="4" w:space="0" w:color="auto"/>
              <w:bottom w:val="single" w:sz="4" w:space="0" w:color="auto"/>
              <w:right w:val="single" w:sz="4" w:space="0" w:color="auto"/>
            </w:tcBorders>
            <w:hideMark/>
          </w:tcPr>
          <w:p w14:paraId="586A010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Naudojamų injekcinių talpų tūrio diapazonas (ne siauresnis už nurodytą)</w:t>
            </w:r>
          </w:p>
        </w:tc>
        <w:tc>
          <w:tcPr>
            <w:tcW w:w="5387" w:type="dxa"/>
            <w:tcBorders>
              <w:top w:val="single" w:sz="4" w:space="0" w:color="auto"/>
              <w:left w:val="single" w:sz="4" w:space="0" w:color="auto"/>
              <w:bottom w:val="single" w:sz="4" w:space="0" w:color="auto"/>
              <w:right w:val="single" w:sz="4" w:space="0" w:color="auto"/>
            </w:tcBorders>
            <w:hideMark/>
          </w:tcPr>
          <w:p w14:paraId="75B6A01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Nuo 100 iki 200 ml</w:t>
            </w:r>
          </w:p>
        </w:tc>
        <w:tc>
          <w:tcPr>
            <w:tcW w:w="4252" w:type="dxa"/>
            <w:tcBorders>
              <w:top w:val="single" w:sz="4" w:space="0" w:color="auto"/>
              <w:left w:val="single" w:sz="4" w:space="0" w:color="auto"/>
              <w:bottom w:val="single" w:sz="4" w:space="0" w:color="auto"/>
              <w:right w:val="single" w:sz="4" w:space="0" w:color="auto"/>
            </w:tcBorders>
          </w:tcPr>
          <w:p w14:paraId="7A27984B" w14:textId="77777777" w:rsidR="00FC185F" w:rsidRPr="00390E79" w:rsidRDefault="00FC185F" w:rsidP="00C11499">
            <w:pPr>
              <w:spacing w:after="0"/>
              <w:rPr>
                <w:rFonts w:ascii="Times New Roman" w:hAnsi="Times New Roman"/>
                <w:sz w:val="24"/>
                <w:szCs w:val="24"/>
              </w:rPr>
            </w:pPr>
          </w:p>
        </w:tc>
      </w:tr>
      <w:tr w:rsidR="00390E79" w:rsidRPr="00390E79" w14:paraId="05149B5B"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18E9874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9.</w:t>
            </w:r>
          </w:p>
        </w:tc>
        <w:tc>
          <w:tcPr>
            <w:tcW w:w="4110" w:type="dxa"/>
            <w:tcBorders>
              <w:top w:val="single" w:sz="4" w:space="0" w:color="auto"/>
              <w:left w:val="single" w:sz="4" w:space="0" w:color="auto"/>
              <w:bottom w:val="single" w:sz="4" w:space="0" w:color="auto"/>
              <w:right w:val="single" w:sz="4" w:space="0" w:color="auto"/>
            </w:tcBorders>
            <w:hideMark/>
          </w:tcPr>
          <w:p w14:paraId="51F7B4EA"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Komplekte su KT aparatu pateikiami priedai:</w:t>
            </w:r>
          </w:p>
        </w:tc>
        <w:tc>
          <w:tcPr>
            <w:tcW w:w="5387" w:type="dxa"/>
            <w:tcBorders>
              <w:top w:val="single" w:sz="4" w:space="0" w:color="auto"/>
              <w:left w:val="single" w:sz="4" w:space="0" w:color="auto"/>
              <w:bottom w:val="single" w:sz="4" w:space="0" w:color="auto"/>
              <w:right w:val="single" w:sz="4" w:space="0" w:color="auto"/>
            </w:tcBorders>
            <w:hideMark/>
          </w:tcPr>
          <w:p w14:paraId="26E45418" w14:textId="77777777" w:rsidR="00FC185F" w:rsidRPr="00390E79" w:rsidRDefault="00FC185F" w:rsidP="00C11499">
            <w:pPr>
              <w:numPr>
                <w:ilvl w:val="0"/>
                <w:numId w:val="19"/>
              </w:numPr>
              <w:spacing w:after="0"/>
              <w:rPr>
                <w:rFonts w:ascii="Times New Roman" w:hAnsi="Times New Roman"/>
                <w:sz w:val="24"/>
                <w:szCs w:val="24"/>
              </w:rPr>
            </w:pPr>
            <w:r w:rsidRPr="00390E79">
              <w:rPr>
                <w:rFonts w:ascii="Times New Roman" w:hAnsi="Times New Roman"/>
                <w:sz w:val="24"/>
                <w:szCs w:val="24"/>
              </w:rPr>
              <w:t>Įvadinė elektros spinta, sukomplektuota apsauginiais el. įtampos ribotuvais (įskaitant spintos sumontavimą kompiuterinio tomografo instaliavimo metu);</w:t>
            </w:r>
          </w:p>
          <w:p w14:paraId="207AE374" w14:textId="77777777" w:rsidR="00FC185F" w:rsidRPr="00390E79" w:rsidRDefault="00FC185F" w:rsidP="00C11499">
            <w:pPr>
              <w:numPr>
                <w:ilvl w:val="0"/>
                <w:numId w:val="19"/>
              </w:numPr>
              <w:spacing w:after="0"/>
              <w:rPr>
                <w:rFonts w:ascii="Times New Roman" w:hAnsi="Times New Roman"/>
                <w:sz w:val="24"/>
                <w:szCs w:val="24"/>
              </w:rPr>
            </w:pPr>
            <w:r w:rsidRPr="00390E79">
              <w:rPr>
                <w:rFonts w:ascii="Times New Roman" w:hAnsi="Times New Roman"/>
                <w:sz w:val="24"/>
                <w:szCs w:val="24"/>
              </w:rPr>
              <w:t>Įranga pacientų apšvitos registravimui pagal ES direktyvas ir HN 73:2018 „Pagrindinės radiacinės saugos normos“;</w:t>
            </w:r>
          </w:p>
          <w:p w14:paraId="25749E9A" w14:textId="77777777" w:rsidR="00FC185F" w:rsidRPr="00390E79" w:rsidRDefault="00FC185F" w:rsidP="00C11499">
            <w:pPr>
              <w:numPr>
                <w:ilvl w:val="0"/>
                <w:numId w:val="19"/>
              </w:numPr>
              <w:spacing w:after="0"/>
              <w:rPr>
                <w:rFonts w:ascii="Times New Roman" w:hAnsi="Times New Roman"/>
                <w:sz w:val="24"/>
                <w:szCs w:val="24"/>
              </w:rPr>
            </w:pPr>
            <w:r w:rsidRPr="00390E79">
              <w:rPr>
                <w:rFonts w:ascii="Times New Roman" w:hAnsi="Times New Roman"/>
                <w:sz w:val="24"/>
                <w:szCs w:val="24"/>
              </w:rPr>
              <w:t>Kasdienei (savaitinei) kokybės kontrolei (vaizdo kokybės įvertinimui, kalibravimui) skirta įranga (fantomai);</w:t>
            </w:r>
          </w:p>
          <w:p w14:paraId="05F53C09" w14:textId="77777777" w:rsidR="00FC185F" w:rsidRPr="00390E79" w:rsidRDefault="00FC185F" w:rsidP="00C11499">
            <w:pPr>
              <w:numPr>
                <w:ilvl w:val="0"/>
                <w:numId w:val="19"/>
              </w:numPr>
              <w:spacing w:after="0"/>
              <w:rPr>
                <w:rFonts w:ascii="Times New Roman" w:hAnsi="Times New Roman"/>
                <w:sz w:val="24"/>
                <w:szCs w:val="24"/>
              </w:rPr>
            </w:pPr>
            <w:r w:rsidRPr="00390E79">
              <w:rPr>
                <w:rFonts w:ascii="Times New Roman" w:hAnsi="Times New Roman"/>
                <w:sz w:val="24"/>
                <w:szCs w:val="24"/>
              </w:rPr>
              <w:t>Paciento pozicionavimui skirtos priemonės: galvos laikiklis, pagalvėlės, atramos, fiksavimo priemonės.</w:t>
            </w:r>
          </w:p>
        </w:tc>
        <w:tc>
          <w:tcPr>
            <w:tcW w:w="4252" w:type="dxa"/>
            <w:tcBorders>
              <w:top w:val="single" w:sz="4" w:space="0" w:color="auto"/>
              <w:left w:val="single" w:sz="4" w:space="0" w:color="auto"/>
              <w:bottom w:val="single" w:sz="4" w:space="0" w:color="auto"/>
              <w:right w:val="single" w:sz="4" w:space="0" w:color="auto"/>
            </w:tcBorders>
          </w:tcPr>
          <w:p w14:paraId="2C0CE0B0" w14:textId="77777777" w:rsidR="00FC185F" w:rsidRPr="00390E79" w:rsidRDefault="00FC185F" w:rsidP="00C11499">
            <w:pPr>
              <w:spacing w:after="0"/>
              <w:rPr>
                <w:rFonts w:ascii="Times New Roman" w:hAnsi="Times New Roman"/>
                <w:sz w:val="24"/>
                <w:szCs w:val="24"/>
              </w:rPr>
            </w:pPr>
          </w:p>
        </w:tc>
      </w:tr>
      <w:tr w:rsidR="00390E79" w:rsidRPr="00390E79" w14:paraId="32746B92"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0298964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10.</w:t>
            </w:r>
          </w:p>
        </w:tc>
        <w:tc>
          <w:tcPr>
            <w:tcW w:w="4110" w:type="dxa"/>
            <w:tcBorders>
              <w:top w:val="single" w:sz="4" w:space="0" w:color="auto"/>
              <w:left w:val="single" w:sz="4" w:space="0" w:color="auto"/>
              <w:bottom w:val="single" w:sz="4" w:space="0" w:color="auto"/>
              <w:right w:val="single" w:sz="4" w:space="0" w:color="auto"/>
            </w:tcBorders>
            <w:hideMark/>
          </w:tcPr>
          <w:p w14:paraId="32C8E4D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Rentgeno diagnostikos įrangos bei kartu su įranga pateiktų dokumentų atitikimas Lietuvos higienos normoje HN 31:2021 „Radiacinės saugos reikalavimai medicininėje rentgenodiagnostikoje“ bei HN 73:2018 „Pagrindinės radiacinės </w:t>
            </w:r>
            <w:r w:rsidRPr="00390E79">
              <w:rPr>
                <w:rFonts w:ascii="Times New Roman" w:hAnsi="Times New Roman"/>
                <w:sz w:val="24"/>
                <w:szCs w:val="24"/>
              </w:rPr>
              <w:lastRenderedPageBreak/>
              <w:t>saugos normos“ nurodytiems reikalavimams</w:t>
            </w:r>
          </w:p>
        </w:tc>
        <w:tc>
          <w:tcPr>
            <w:tcW w:w="5387" w:type="dxa"/>
            <w:tcBorders>
              <w:top w:val="single" w:sz="4" w:space="0" w:color="auto"/>
              <w:left w:val="single" w:sz="4" w:space="0" w:color="auto"/>
              <w:bottom w:val="single" w:sz="4" w:space="0" w:color="auto"/>
              <w:right w:val="single" w:sz="4" w:space="0" w:color="auto"/>
            </w:tcBorders>
            <w:hideMark/>
          </w:tcPr>
          <w:p w14:paraId="5FFF48B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lastRenderedPageBreak/>
              <w:t>Būtinas (</w:t>
            </w:r>
            <w:r w:rsidRPr="00390E79">
              <w:rPr>
                <w:rFonts w:ascii="Times New Roman" w:hAnsi="Times New Roman"/>
                <w:b/>
                <w:i/>
                <w:sz w:val="24"/>
                <w:szCs w:val="24"/>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390E79">
              <w:rPr>
                <w:rFonts w:ascii="Times New Roman" w:hAnsi="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5F96ACEA" w14:textId="77777777" w:rsidR="00FC185F" w:rsidRPr="00390E79" w:rsidRDefault="00FC185F" w:rsidP="00C11499">
            <w:pPr>
              <w:spacing w:after="0"/>
              <w:rPr>
                <w:rFonts w:ascii="Times New Roman" w:hAnsi="Times New Roman"/>
                <w:sz w:val="24"/>
                <w:szCs w:val="24"/>
              </w:rPr>
            </w:pPr>
          </w:p>
        </w:tc>
      </w:tr>
      <w:tr w:rsidR="00390E79" w:rsidRPr="00390E79" w14:paraId="6051DEE0"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374F7C5B"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11.</w:t>
            </w:r>
          </w:p>
        </w:tc>
        <w:tc>
          <w:tcPr>
            <w:tcW w:w="4110" w:type="dxa"/>
            <w:tcBorders>
              <w:top w:val="single" w:sz="4" w:space="0" w:color="auto"/>
              <w:left w:val="single" w:sz="4" w:space="0" w:color="auto"/>
              <w:bottom w:val="single" w:sz="4" w:space="0" w:color="auto"/>
              <w:right w:val="single" w:sz="4" w:space="0" w:color="auto"/>
            </w:tcBorders>
            <w:hideMark/>
          </w:tcPr>
          <w:p w14:paraId="7F62915C"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Siūlomos įrangos pristatymas, iškrovimas, instaliavimas, montavimas, patalpų pritaikymas radiacinės saugos reikalavimams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5387" w:type="dxa"/>
            <w:tcBorders>
              <w:top w:val="single" w:sz="4" w:space="0" w:color="auto"/>
              <w:left w:val="single" w:sz="4" w:space="0" w:color="auto"/>
              <w:bottom w:val="single" w:sz="4" w:space="0" w:color="auto"/>
              <w:right w:val="single" w:sz="4" w:space="0" w:color="auto"/>
            </w:tcBorders>
            <w:hideMark/>
          </w:tcPr>
          <w:p w14:paraId="036F829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Būtina, įskaičiuota į galutinę pasiūlymo kainą (</w:t>
            </w:r>
            <w:r w:rsidRPr="00390E79">
              <w:rPr>
                <w:rFonts w:ascii="Times New Roman" w:hAnsi="Times New Roman"/>
                <w:b/>
                <w:i/>
                <w:sz w:val="24"/>
                <w:szCs w:val="24"/>
              </w:rPr>
              <w:t>būtinas tiekėjo patvirtinimas, kad siūlomos įrangos pristatymo, iškrovimo, instaliavimo, montavimo, patalpų pritaikymo radiacinės saugos reikalavimams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390E79">
              <w:rPr>
                <w:rFonts w:ascii="Times New Roman" w:hAnsi="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67F2952D" w14:textId="77777777" w:rsidR="00FC185F" w:rsidRPr="00390E79" w:rsidRDefault="00FC185F" w:rsidP="00C11499">
            <w:pPr>
              <w:spacing w:after="0"/>
              <w:rPr>
                <w:rFonts w:ascii="Times New Roman" w:hAnsi="Times New Roman"/>
                <w:sz w:val="24"/>
                <w:szCs w:val="24"/>
              </w:rPr>
            </w:pPr>
          </w:p>
        </w:tc>
      </w:tr>
      <w:tr w:rsidR="00390E79" w:rsidRPr="00390E79" w14:paraId="5C911C88"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3FE0170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12.</w:t>
            </w:r>
          </w:p>
        </w:tc>
        <w:tc>
          <w:tcPr>
            <w:tcW w:w="4110" w:type="dxa"/>
            <w:tcBorders>
              <w:top w:val="single" w:sz="4" w:space="0" w:color="auto"/>
              <w:left w:val="single" w:sz="4" w:space="0" w:color="auto"/>
              <w:bottom w:val="single" w:sz="4" w:space="0" w:color="auto"/>
              <w:right w:val="single" w:sz="4" w:space="0" w:color="auto"/>
            </w:tcBorders>
            <w:hideMark/>
          </w:tcPr>
          <w:p w14:paraId="12E1729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5387" w:type="dxa"/>
            <w:tcBorders>
              <w:top w:val="single" w:sz="4" w:space="0" w:color="auto"/>
              <w:left w:val="single" w:sz="4" w:space="0" w:color="auto"/>
              <w:bottom w:val="single" w:sz="4" w:space="0" w:color="auto"/>
              <w:right w:val="single" w:sz="4" w:space="0" w:color="auto"/>
            </w:tcBorders>
            <w:hideMark/>
          </w:tcPr>
          <w:p w14:paraId="6DF4EF87"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Būtina, įskaičiuota į galutinę pasiūlymo kainą (</w:t>
            </w:r>
            <w:r w:rsidRPr="00390E79">
              <w:rPr>
                <w:rFonts w:ascii="Times New Roman" w:hAnsi="Times New Roman"/>
                <w:b/>
                <w:i/>
                <w:sz w:val="24"/>
                <w:szCs w:val="24"/>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390E79">
              <w:rPr>
                <w:rFonts w:ascii="Times New Roman" w:hAnsi="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6895F97D" w14:textId="77777777" w:rsidR="00FC185F" w:rsidRPr="00390E79" w:rsidRDefault="00FC185F" w:rsidP="00C11499">
            <w:pPr>
              <w:spacing w:after="0"/>
              <w:rPr>
                <w:rFonts w:ascii="Times New Roman" w:hAnsi="Times New Roman"/>
                <w:sz w:val="24"/>
                <w:szCs w:val="24"/>
              </w:rPr>
            </w:pPr>
          </w:p>
        </w:tc>
      </w:tr>
      <w:tr w:rsidR="00390E79" w:rsidRPr="00390E79" w14:paraId="4C21376D"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46006B5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13.</w:t>
            </w:r>
          </w:p>
        </w:tc>
        <w:tc>
          <w:tcPr>
            <w:tcW w:w="4110" w:type="dxa"/>
            <w:tcBorders>
              <w:top w:val="single" w:sz="4" w:space="0" w:color="00000A"/>
              <w:left w:val="single" w:sz="4" w:space="0" w:color="00000A"/>
              <w:bottom w:val="single" w:sz="4" w:space="0" w:color="00000A"/>
              <w:right w:val="single" w:sz="4" w:space="0" w:color="00000A"/>
            </w:tcBorders>
            <w:hideMark/>
          </w:tcPr>
          <w:p w14:paraId="1923C673"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Įrangos žymėjimas CE ženklu</w:t>
            </w:r>
          </w:p>
        </w:tc>
        <w:tc>
          <w:tcPr>
            <w:tcW w:w="5387" w:type="dxa"/>
            <w:tcBorders>
              <w:top w:val="single" w:sz="4" w:space="0" w:color="00000A"/>
              <w:left w:val="single" w:sz="4" w:space="0" w:color="00000A"/>
              <w:bottom w:val="single" w:sz="4" w:space="0" w:color="00000A"/>
              <w:right w:val="single" w:sz="4" w:space="0" w:color="00000A"/>
            </w:tcBorders>
            <w:hideMark/>
          </w:tcPr>
          <w:p w14:paraId="0C80E054"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Būtinas (</w:t>
            </w:r>
            <w:r w:rsidRPr="00390E79">
              <w:rPr>
                <w:rFonts w:ascii="Times New Roman" w:hAnsi="Times New Roman"/>
                <w:b/>
                <w:sz w:val="24"/>
                <w:szCs w:val="24"/>
              </w:rPr>
              <w:t>kartu su pasiūlymu privaloma pateikti CE sertifikato arba EB atitikties deklaracijos kopijas)</w:t>
            </w:r>
          </w:p>
        </w:tc>
        <w:tc>
          <w:tcPr>
            <w:tcW w:w="4252" w:type="dxa"/>
            <w:tcBorders>
              <w:top w:val="single" w:sz="4" w:space="0" w:color="00000A"/>
              <w:left w:val="single" w:sz="4" w:space="0" w:color="00000A"/>
              <w:bottom w:val="single" w:sz="4" w:space="0" w:color="00000A"/>
              <w:right w:val="single" w:sz="4" w:space="0" w:color="00000A"/>
            </w:tcBorders>
          </w:tcPr>
          <w:p w14:paraId="472AB2FC" w14:textId="77777777" w:rsidR="00FC185F" w:rsidRPr="00390E79" w:rsidRDefault="00FC185F" w:rsidP="00C11499">
            <w:pPr>
              <w:spacing w:after="0"/>
              <w:rPr>
                <w:rFonts w:ascii="Times New Roman" w:hAnsi="Times New Roman"/>
                <w:sz w:val="24"/>
                <w:szCs w:val="24"/>
              </w:rPr>
            </w:pPr>
          </w:p>
        </w:tc>
      </w:tr>
      <w:tr w:rsidR="00390E79" w:rsidRPr="00390E79" w14:paraId="33CC1496" w14:textId="77777777" w:rsidTr="00E04D7D">
        <w:trPr>
          <w:trHeight w:val="298"/>
        </w:trPr>
        <w:tc>
          <w:tcPr>
            <w:tcW w:w="851" w:type="dxa"/>
            <w:tcBorders>
              <w:top w:val="single" w:sz="4" w:space="0" w:color="auto"/>
              <w:left w:val="single" w:sz="4" w:space="0" w:color="auto"/>
              <w:bottom w:val="single" w:sz="4" w:space="0" w:color="auto"/>
              <w:right w:val="single" w:sz="4" w:space="0" w:color="auto"/>
            </w:tcBorders>
            <w:hideMark/>
          </w:tcPr>
          <w:p w14:paraId="31582E2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14.</w:t>
            </w:r>
          </w:p>
        </w:tc>
        <w:tc>
          <w:tcPr>
            <w:tcW w:w="4110" w:type="dxa"/>
            <w:tcBorders>
              <w:top w:val="single" w:sz="4" w:space="0" w:color="00000A"/>
              <w:left w:val="single" w:sz="4" w:space="0" w:color="00000A"/>
              <w:bottom w:val="single" w:sz="4" w:space="0" w:color="00000A"/>
              <w:right w:val="single" w:sz="4" w:space="0" w:color="00000A"/>
            </w:tcBorders>
            <w:hideMark/>
          </w:tcPr>
          <w:p w14:paraId="1EF095E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Medicininio personalo apmokymas</w:t>
            </w:r>
          </w:p>
        </w:tc>
        <w:tc>
          <w:tcPr>
            <w:tcW w:w="5387" w:type="dxa"/>
            <w:tcBorders>
              <w:top w:val="single" w:sz="4" w:space="0" w:color="00000A"/>
              <w:left w:val="single" w:sz="4" w:space="0" w:color="00000A"/>
              <w:bottom w:val="single" w:sz="4" w:space="0" w:color="00000A"/>
              <w:right w:val="single" w:sz="4" w:space="0" w:color="00000A"/>
            </w:tcBorders>
            <w:hideMark/>
          </w:tcPr>
          <w:p w14:paraId="0EB33D59"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Medicininio personalo apmokymas naudoti įrangą įskaičiuotas į pasiūlymo kainą.</w:t>
            </w:r>
          </w:p>
        </w:tc>
        <w:tc>
          <w:tcPr>
            <w:tcW w:w="4252" w:type="dxa"/>
            <w:tcBorders>
              <w:top w:val="single" w:sz="4" w:space="0" w:color="00000A"/>
              <w:left w:val="single" w:sz="4" w:space="0" w:color="00000A"/>
              <w:bottom w:val="single" w:sz="4" w:space="0" w:color="00000A"/>
              <w:right w:val="single" w:sz="4" w:space="0" w:color="00000A"/>
            </w:tcBorders>
          </w:tcPr>
          <w:p w14:paraId="0D4539EE" w14:textId="77777777" w:rsidR="00FC185F" w:rsidRPr="00390E79" w:rsidRDefault="00FC185F" w:rsidP="00C11499">
            <w:pPr>
              <w:spacing w:after="0"/>
              <w:rPr>
                <w:rFonts w:ascii="Times New Roman" w:hAnsi="Times New Roman"/>
                <w:sz w:val="24"/>
                <w:szCs w:val="24"/>
              </w:rPr>
            </w:pPr>
          </w:p>
        </w:tc>
      </w:tr>
      <w:tr w:rsidR="00390E79" w:rsidRPr="00390E79" w14:paraId="37213CF3" w14:textId="77777777" w:rsidTr="00E04D7D">
        <w:trPr>
          <w:trHeight w:val="302"/>
        </w:trPr>
        <w:tc>
          <w:tcPr>
            <w:tcW w:w="851" w:type="dxa"/>
            <w:tcBorders>
              <w:top w:val="single" w:sz="4" w:space="0" w:color="auto"/>
              <w:left w:val="single" w:sz="4" w:space="0" w:color="auto"/>
              <w:bottom w:val="single" w:sz="4" w:space="0" w:color="auto"/>
              <w:right w:val="single" w:sz="4" w:space="0" w:color="auto"/>
            </w:tcBorders>
            <w:hideMark/>
          </w:tcPr>
          <w:p w14:paraId="373E9004"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lastRenderedPageBreak/>
              <w:t>15.</w:t>
            </w:r>
          </w:p>
        </w:tc>
        <w:tc>
          <w:tcPr>
            <w:tcW w:w="4110" w:type="dxa"/>
            <w:tcBorders>
              <w:top w:val="single" w:sz="4" w:space="0" w:color="auto"/>
              <w:left w:val="single" w:sz="4" w:space="0" w:color="auto"/>
              <w:bottom w:val="single" w:sz="4" w:space="0" w:color="auto"/>
              <w:right w:val="single" w:sz="4" w:space="0" w:color="auto"/>
            </w:tcBorders>
            <w:hideMark/>
          </w:tcPr>
          <w:p w14:paraId="7627B4E7"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Garantija</w:t>
            </w:r>
          </w:p>
        </w:tc>
        <w:tc>
          <w:tcPr>
            <w:tcW w:w="5387" w:type="dxa"/>
            <w:tcBorders>
              <w:top w:val="single" w:sz="4" w:space="0" w:color="auto"/>
              <w:left w:val="single" w:sz="4" w:space="0" w:color="auto"/>
              <w:bottom w:val="single" w:sz="4" w:space="0" w:color="auto"/>
              <w:right w:val="single" w:sz="4" w:space="0" w:color="auto"/>
            </w:tcBorders>
            <w:hideMark/>
          </w:tcPr>
          <w:p w14:paraId="6C53FEBF"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Ne mažiau kaip 24 mėn. </w:t>
            </w:r>
          </w:p>
        </w:tc>
        <w:tc>
          <w:tcPr>
            <w:tcW w:w="4252" w:type="dxa"/>
            <w:tcBorders>
              <w:top w:val="single" w:sz="4" w:space="0" w:color="auto"/>
              <w:left w:val="single" w:sz="4" w:space="0" w:color="auto"/>
              <w:bottom w:val="single" w:sz="4" w:space="0" w:color="auto"/>
              <w:right w:val="single" w:sz="4" w:space="0" w:color="auto"/>
            </w:tcBorders>
          </w:tcPr>
          <w:p w14:paraId="6D60D6E7" w14:textId="77777777" w:rsidR="00FC185F" w:rsidRPr="00390E79" w:rsidRDefault="00FC185F" w:rsidP="00C11499">
            <w:pPr>
              <w:spacing w:after="0"/>
              <w:rPr>
                <w:rFonts w:ascii="Times New Roman" w:hAnsi="Times New Roman"/>
                <w:sz w:val="24"/>
                <w:szCs w:val="24"/>
              </w:rPr>
            </w:pPr>
          </w:p>
        </w:tc>
      </w:tr>
      <w:tr w:rsidR="00FC185F" w:rsidRPr="00390E79" w14:paraId="7FB739EC" w14:textId="77777777" w:rsidTr="00E04D7D">
        <w:trPr>
          <w:trHeight w:val="299"/>
        </w:trPr>
        <w:tc>
          <w:tcPr>
            <w:tcW w:w="851" w:type="dxa"/>
            <w:tcBorders>
              <w:top w:val="single" w:sz="4" w:space="0" w:color="auto"/>
              <w:left w:val="single" w:sz="4" w:space="0" w:color="auto"/>
              <w:bottom w:val="single" w:sz="4" w:space="0" w:color="auto"/>
              <w:right w:val="single" w:sz="4" w:space="0" w:color="auto"/>
            </w:tcBorders>
            <w:hideMark/>
          </w:tcPr>
          <w:p w14:paraId="112C18D0"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16.</w:t>
            </w:r>
          </w:p>
        </w:tc>
        <w:tc>
          <w:tcPr>
            <w:tcW w:w="4110" w:type="dxa"/>
            <w:tcBorders>
              <w:top w:val="single" w:sz="4" w:space="0" w:color="auto"/>
              <w:left w:val="single" w:sz="4" w:space="0" w:color="auto"/>
              <w:bottom w:val="single" w:sz="4" w:space="0" w:color="auto"/>
              <w:right w:val="single" w:sz="4" w:space="0" w:color="auto"/>
            </w:tcBorders>
            <w:hideMark/>
          </w:tcPr>
          <w:p w14:paraId="63C09191"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Garantijos sąlygos</w:t>
            </w:r>
          </w:p>
        </w:tc>
        <w:tc>
          <w:tcPr>
            <w:tcW w:w="5387" w:type="dxa"/>
            <w:tcBorders>
              <w:top w:val="single" w:sz="4" w:space="0" w:color="auto"/>
              <w:left w:val="single" w:sz="4" w:space="0" w:color="auto"/>
              <w:bottom w:val="single" w:sz="4" w:space="0" w:color="auto"/>
              <w:right w:val="single" w:sz="4" w:space="0" w:color="auto"/>
            </w:tcBorders>
            <w:hideMark/>
          </w:tcPr>
          <w:p w14:paraId="6D9D55BE"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7EF53B5" w14:textId="77777777" w:rsidR="00FC185F" w:rsidRPr="00390E79" w:rsidRDefault="00FC185F" w:rsidP="00C11499">
            <w:pPr>
              <w:spacing w:after="0"/>
              <w:rPr>
                <w:rFonts w:ascii="Times New Roman" w:hAnsi="Times New Roman"/>
                <w:sz w:val="24"/>
                <w:szCs w:val="24"/>
              </w:rPr>
            </w:pPr>
            <w:r w:rsidRPr="00390E79">
              <w:rPr>
                <w:rFonts w:ascii="Times New Roman" w:hAnsi="Times New Roman"/>
                <w:sz w:val="24"/>
                <w:szCs w:val="24"/>
              </w:rPr>
              <w:t>(</w:t>
            </w:r>
            <w:r w:rsidRPr="00390E79">
              <w:rPr>
                <w:rFonts w:ascii="Times New Roman" w:hAnsi="Times New Roman"/>
                <w:b/>
                <w:i/>
                <w:sz w:val="24"/>
                <w:szCs w:val="24"/>
              </w:rPr>
              <w:t>būtinas atitinkamas tiekėjo patvirtinimas</w:t>
            </w:r>
            <w:r w:rsidRPr="00390E79">
              <w:rPr>
                <w:rFonts w:ascii="Times New Roman" w:hAnsi="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436B1FFE" w14:textId="77777777" w:rsidR="00FC185F" w:rsidRPr="00390E79" w:rsidRDefault="00FC185F" w:rsidP="00C11499">
            <w:pPr>
              <w:spacing w:after="0"/>
              <w:rPr>
                <w:rFonts w:ascii="Times New Roman" w:hAnsi="Times New Roman"/>
                <w:sz w:val="24"/>
                <w:szCs w:val="24"/>
              </w:rPr>
            </w:pPr>
          </w:p>
        </w:tc>
      </w:tr>
    </w:tbl>
    <w:p w14:paraId="6B97AAF4" w14:textId="77777777" w:rsidR="005E1588" w:rsidRPr="00390E79" w:rsidRDefault="005E1588" w:rsidP="008A78B2">
      <w:pPr>
        <w:pStyle w:val="Sraopastraipa"/>
        <w:spacing w:after="0" w:line="360" w:lineRule="auto"/>
        <w:ind w:left="567"/>
        <w:jc w:val="both"/>
        <w:rPr>
          <w:rFonts w:ascii="Times New Roman" w:hAnsi="Times New Roman" w:cs="Times New Roman"/>
          <w:sz w:val="24"/>
          <w:szCs w:val="24"/>
        </w:rPr>
      </w:pPr>
    </w:p>
    <w:p w14:paraId="1B429266" w14:textId="4014EBA2" w:rsidR="005E1588" w:rsidRPr="00B2732A" w:rsidRDefault="00B2732A" w:rsidP="008A78B2">
      <w:pPr>
        <w:pStyle w:val="Sraopastraipa"/>
        <w:spacing w:after="0" w:line="360" w:lineRule="auto"/>
        <w:ind w:left="567"/>
        <w:jc w:val="both"/>
        <w:rPr>
          <w:rFonts w:ascii="Times New Roman" w:hAnsi="Times New Roman" w:cs="Times New Roman"/>
          <w:i/>
          <w:iCs/>
          <w:sz w:val="24"/>
          <w:szCs w:val="24"/>
        </w:rPr>
      </w:pPr>
      <w:r w:rsidRPr="00B2732A">
        <w:rPr>
          <w:rFonts w:ascii="Times New Roman" w:hAnsi="Times New Roman" w:cs="Times New Roman"/>
          <w:i/>
          <w:iCs/>
          <w:sz w:val="24"/>
          <w:szCs w:val="24"/>
        </w:rPr>
        <w:t>10-16 punktuose pateikiamos sutarties vykdymo sąlygos tiekėjų informavimo tikslu.</w:t>
      </w:r>
    </w:p>
    <w:p w14:paraId="1AE1519E" w14:textId="77777777" w:rsidR="005E1588" w:rsidRPr="00390E79" w:rsidRDefault="005E1588" w:rsidP="008A78B2">
      <w:pPr>
        <w:pStyle w:val="Sraopastraipa"/>
        <w:spacing w:after="0" w:line="360" w:lineRule="auto"/>
        <w:ind w:left="567"/>
        <w:jc w:val="both"/>
        <w:rPr>
          <w:rFonts w:ascii="Times New Roman" w:hAnsi="Times New Roman" w:cs="Times New Roman"/>
          <w:sz w:val="24"/>
          <w:szCs w:val="24"/>
        </w:rPr>
      </w:pPr>
    </w:p>
    <w:p w14:paraId="15DEC4BF" w14:textId="77777777" w:rsidR="00387CEA" w:rsidRPr="00390E79" w:rsidRDefault="00387CEA" w:rsidP="008A78B2">
      <w:pPr>
        <w:pStyle w:val="Sraopastraipa"/>
        <w:spacing w:after="0" w:line="360" w:lineRule="auto"/>
        <w:ind w:left="567"/>
        <w:jc w:val="both"/>
        <w:rPr>
          <w:rFonts w:ascii="Times New Roman" w:hAnsi="Times New Roman" w:cs="Times New Roman"/>
          <w:sz w:val="24"/>
          <w:szCs w:val="24"/>
        </w:rPr>
      </w:pPr>
    </w:p>
    <w:p w14:paraId="4F55CA84" w14:textId="78FE6762" w:rsidR="00387CEA" w:rsidRPr="00390E79" w:rsidRDefault="00387CEA" w:rsidP="001D35AF">
      <w:pPr>
        <w:spacing w:before="60" w:after="60"/>
        <w:rPr>
          <w:rFonts w:ascii="Times New Roman" w:hAnsi="Times New Roman" w:cs="Times New Roman"/>
          <w:sz w:val="24"/>
          <w:szCs w:val="24"/>
        </w:rPr>
      </w:pPr>
    </w:p>
    <w:sectPr w:rsidR="00387CEA" w:rsidRPr="00390E79" w:rsidSect="0087243B">
      <w:pgSz w:w="16838" w:h="11906" w:orient="landscape"/>
      <w:pgMar w:top="567" w:right="99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92BA" w14:textId="77777777" w:rsidR="00373178" w:rsidRDefault="00373178" w:rsidP="009F6475">
      <w:pPr>
        <w:spacing w:after="0" w:line="240" w:lineRule="auto"/>
      </w:pPr>
      <w:r>
        <w:separator/>
      </w:r>
    </w:p>
  </w:endnote>
  <w:endnote w:type="continuationSeparator" w:id="0">
    <w:p w14:paraId="75B184E3" w14:textId="77777777" w:rsidR="00373178" w:rsidRDefault="00373178" w:rsidP="009F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53DA" w14:textId="77777777" w:rsidR="00373178" w:rsidRDefault="00373178" w:rsidP="009F6475">
      <w:pPr>
        <w:spacing w:after="0" w:line="240" w:lineRule="auto"/>
      </w:pPr>
      <w:r>
        <w:separator/>
      </w:r>
    </w:p>
  </w:footnote>
  <w:footnote w:type="continuationSeparator" w:id="0">
    <w:p w14:paraId="0A0D5817" w14:textId="77777777" w:rsidR="00373178" w:rsidRDefault="00373178" w:rsidP="009F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C77D0"/>
    <w:multiLevelType w:val="hybridMultilevel"/>
    <w:tmpl w:val="630AF1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1DD10205"/>
    <w:multiLevelType w:val="hybridMultilevel"/>
    <w:tmpl w:val="8F620FC0"/>
    <w:lvl w:ilvl="0" w:tplc="4EAC9ECC">
      <w:start w:val="1"/>
      <w:numFmt w:val="decimal"/>
      <w:lvlText w:val="%1."/>
      <w:lvlJc w:val="left"/>
      <w:pPr>
        <w:ind w:left="361" w:hanging="360"/>
      </w:pPr>
      <w:rPr>
        <w:rFonts w:hint="default"/>
        <w:sz w:val="22"/>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218369FD"/>
    <w:multiLevelType w:val="hybridMultilevel"/>
    <w:tmpl w:val="D8B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6F47B11"/>
    <w:multiLevelType w:val="hybridMultilevel"/>
    <w:tmpl w:val="2D0689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2"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3"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4"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3036AA"/>
    <w:multiLevelType w:val="hybridMultilevel"/>
    <w:tmpl w:val="9968CF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7"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FA0B48"/>
    <w:multiLevelType w:val="hybridMultilevel"/>
    <w:tmpl w:val="04B85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73190989">
    <w:abstractNumId w:val="2"/>
  </w:num>
  <w:num w:numId="2" w16cid:durableId="606085959">
    <w:abstractNumId w:val="5"/>
  </w:num>
  <w:num w:numId="3" w16cid:durableId="235476139">
    <w:abstractNumId w:val="17"/>
  </w:num>
  <w:num w:numId="4" w16cid:durableId="1878858504">
    <w:abstractNumId w:val="6"/>
  </w:num>
  <w:num w:numId="5" w16cid:durableId="1288850874">
    <w:abstractNumId w:val="18"/>
  </w:num>
  <w:num w:numId="6" w16cid:durableId="85200972">
    <w:abstractNumId w:val="9"/>
  </w:num>
  <w:num w:numId="7" w16cid:durableId="486827444">
    <w:abstractNumId w:val="20"/>
  </w:num>
  <w:num w:numId="8" w16cid:durableId="978923414">
    <w:abstractNumId w:val="1"/>
  </w:num>
  <w:num w:numId="9" w16cid:durableId="234047569">
    <w:abstractNumId w:val="7"/>
  </w:num>
  <w:num w:numId="10" w16cid:durableId="57285769">
    <w:abstractNumId w:val="15"/>
  </w:num>
  <w:num w:numId="11" w16cid:durableId="1819227371">
    <w:abstractNumId w:val="8"/>
  </w:num>
  <w:num w:numId="12" w16cid:durableId="5061412">
    <w:abstractNumId w:val="4"/>
  </w:num>
  <w:num w:numId="13" w16cid:durableId="180510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664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336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8779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709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0285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981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0547360">
    <w:abstractNumId w:val="16"/>
  </w:num>
  <w:num w:numId="21" w16cid:durableId="846166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65F46"/>
    <w:rsid w:val="000677AA"/>
    <w:rsid w:val="000B444F"/>
    <w:rsid w:val="001011EE"/>
    <w:rsid w:val="00131FFC"/>
    <w:rsid w:val="00134430"/>
    <w:rsid w:val="001452B8"/>
    <w:rsid w:val="001A772D"/>
    <w:rsid w:val="001D1086"/>
    <w:rsid w:val="001D35AF"/>
    <w:rsid w:val="001E4591"/>
    <w:rsid w:val="001F027E"/>
    <w:rsid w:val="00202C4D"/>
    <w:rsid w:val="00211F17"/>
    <w:rsid w:val="0022152F"/>
    <w:rsid w:val="00221DA2"/>
    <w:rsid w:val="002253DE"/>
    <w:rsid w:val="00235C67"/>
    <w:rsid w:val="00251CD9"/>
    <w:rsid w:val="0025324A"/>
    <w:rsid w:val="00256607"/>
    <w:rsid w:val="00270CAB"/>
    <w:rsid w:val="00280344"/>
    <w:rsid w:val="002B4F4C"/>
    <w:rsid w:val="002B5AA1"/>
    <w:rsid w:val="002C1438"/>
    <w:rsid w:val="002C61B6"/>
    <w:rsid w:val="002D69A1"/>
    <w:rsid w:val="002F2F68"/>
    <w:rsid w:val="00333A51"/>
    <w:rsid w:val="00341645"/>
    <w:rsid w:val="003450F0"/>
    <w:rsid w:val="00363E9D"/>
    <w:rsid w:val="00373178"/>
    <w:rsid w:val="00387CEA"/>
    <w:rsid w:val="00390E79"/>
    <w:rsid w:val="003B2FA7"/>
    <w:rsid w:val="003D69A9"/>
    <w:rsid w:val="003E23BD"/>
    <w:rsid w:val="003F6BA0"/>
    <w:rsid w:val="003F6D70"/>
    <w:rsid w:val="00407073"/>
    <w:rsid w:val="004118C5"/>
    <w:rsid w:val="00412C32"/>
    <w:rsid w:val="0044318E"/>
    <w:rsid w:val="0044675E"/>
    <w:rsid w:val="00482CF4"/>
    <w:rsid w:val="00491645"/>
    <w:rsid w:val="00491FBB"/>
    <w:rsid w:val="004C30DC"/>
    <w:rsid w:val="004D2C4A"/>
    <w:rsid w:val="004D45D0"/>
    <w:rsid w:val="004D7CE8"/>
    <w:rsid w:val="004D7E33"/>
    <w:rsid w:val="004E281F"/>
    <w:rsid w:val="004F654F"/>
    <w:rsid w:val="004F731F"/>
    <w:rsid w:val="005165D7"/>
    <w:rsid w:val="00521F5E"/>
    <w:rsid w:val="00523313"/>
    <w:rsid w:val="0052548A"/>
    <w:rsid w:val="00531EAF"/>
    <w:rsid w:val="00581FEB"/>
    <w:rsid w:val="005919FF"/>
    <w:rsid w:val="005A6DA6"/>
    <w:rsid w:val="005E1588"/>
    <w:rsid w:val="005F7FDA"/>
    <w:rsid w:val="0064642C"/>
    <w:rsid w:val="00662E7B"/>
    <w:rsid w:val="00667CC2"/>
    <w:rsid w:val="006A2309"/>
    <w:rsid w:val="006B4DF3"/>
    <w:rsid w:val="006C4D70"/>
    <w:rsid w:val="006D43A5"/>
    <w:rsid w:val="006E5E87"/>
    <w:rsid w:val="006E748B"/>
    <w:rsid w:val="007038F8"/>
    <w:rsid w:val="007063CF"/>
    <w:rsid w:val="00710A11"/>
    <w:rsid w:val="00720E0B"/>
    <w:rsid w:val="00730551"/>
    <w:rsid w:val="00743788"/>
    <w:rsid w:val="007523FC"/>
    <w:rsid w:val="007A275F"/>
    <w:rsid w:val="007A338F"/>
    <w:rsid w:val="007A3C82"/>
    <w:rsid w:val="007B67A3"/>
    <w:rsid w:val="007F4F29"/>
    <w:rsid w:val="008014C0"/>
    <w:rsid w:val="008367D0"/>
    <w:rsid w:val="00844753"/>
    <w:rsid w:val="00846056"/>
    <w:rsid w:val="0086131F"/>
    <w:rsid w:val="00865043"/>
    <w:rsid w:val="0087243B"/>
    <w:rsid w:val="0087444C"/>
    <w:rsid w:val="0089621C"/>
    <w:rsid w:val="008A4A58"/>
    <w:rsid w:val="008A78B2"/>
    <w:rsid w:val="008B31C7"/>
    <w:rsid w:val="008C08B3"/>
    <w:rsid w:val="008F4A24"/>
    <w:rsid w:val="00904FA1"/>
    <w:rsid w:val="009304E8"/>
    <w:rsid w:val="00931DBD"/>
    <w:rsid w:val="00947353"/>
    <w:rsid w:val="00951BA5"/>
    <w:rsid w:val="00956445"/>
    <w:rsid w:val="00981620"/>
    <w:rsid w:val="009A1653"/>
    <w:rsid w:val="009A7E43"/>
    <w:rsid w:val="009D5022"/>
    <w:rsid w:val="009E32D7"/>
    <w:rsid w:val="009F0FD7"/>
    <w:rsid w:val="009F6475"/>
    <w:rsid w:val="00A04789"/>
    <w:rsid w:val="00A048C9"/>
    <w:rsid w:val="00A078F5"/>
    <w:rsid w:val="00A12F2C"/>
    <w:rsid w:val="00A220D9"/>
    <w:rsid w:val="00AB31AB"/>
    <w:rsid w:val="00AC6165"/>
    <w:rsid w:val="00AF6559"/>
    <w:rsid w:val="00B05E9F"/>
    <w:rsid w:val="00B12D38"/>
    <w:rsid w:val="00B23CE7"/>
    <w:rsid w:val="00B2732A"/>
    <w:rsid w:val="00B40222"/>
    <w:rsid w:val="00B53681"/>
    <w:rsid w:val="00B81205"/>
    <w:rsid w:val="00BE1077"/>
    <w:rsid w:val="00BF505E"/>
    <w:rsid w:val="00C00360"/>
    <w:rsid w:val="00C11499"/>
    <w:rsid w:val="00C17937"/>
    <w:rsid w:val="00C31AF7"/>
    <w:rsid w:val="00C35E62"/>
    <w:rsid w:val="00C43DAB"/>
    <w:rsid w:val="00C45C14"/>
    <w:rsid w:val="00C72363"/>
    <w:rsid w:val="00C74C75"/>
    <w:rsid w:val="00CA38AD"/>
    <w:rsid w:val="00CB08B2"/>
    <w:rsid w:val="00CB2A2E"/>
    <w:rsid w:val="00CC25B3"/>
    <w:rsid w:val="00CD429A"/>
    <w:rsid w:val="00CE01A8"/>
    <w:rsid w:val="00CE0362"/>
    <w:rsid w:val="00CE38EE"/>
    <w:rsid w:val="00CF6D27"/>
    <w:rsid w:val="00D001CF"/>
    <w:rsid w:val="00D02B87"/>
    <w:rsid w:val="00D177D3"/>
    <w:rsid w:val="00D306CA"/>
    <w:rsid w:val="00D34EF7"/>
    <w:rsid w:val="00D36A4D"/>
    <w:rsid w:val="00D533FF"/>
    <w:rsid w:val="00D54DDD"/>
    <w:rsid w:val="00D72620"/>
    <w:rsid w:val="00D87B03"/>
    <w:rsid w:val="00D943A2"/>
    <w:rsid w:val="00DA49B9"/>
    <w:rsid w:val="00DC710F"/>
    <w:rsid w:val="00DC7C40"/>
    <w:rsid w:val="00DD3D04"/>
    <w:rsid w:val="00DD78D6"/>
    <w:rsid w:val="00E04D7D"/>
    <w:rsid w:val="00E06C12"/>
    <w:rsid w:val="00E10690"/>
    <w:rsid w:val="00E219B9"/>
    <w:rsid w:val="00E21F97"/>
    <w:rsid w:val="00E62E88"/>
    <w:rsid w:val="00E73C60"/>
    <w:rsid w:val="00EA2829"/>
    <w:rsid w:val="00EE7BFA"/>
    <w:rsid w:val="00EF6603"/>
    <w:rsid w:val="00F05CE8"/>
    <w:rsid w:val="00F13AC7"/>
    <w:rsid w:val="00F415EE"/>
    <w:rsid w:val="00F55900"/>
    <w:rsid w:val="00F84338"/>
    <w:rsid w:val="00FA4C43"/>
    <w:rsid w:val="00FB1605"/>
    <w:rsid w:val="00FB6EB7"/>
    <w:rsid w:val="00FC185F"/>
    <w:rsid w:val="00FC2E87"/>
    <w:rsid w:val="00FE3FB4"/>
    <w:rsid w:val="00FE5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1">
    <w:name w:val="heading 1"/>
    <w:basedOn w:val="prastasis"/>
    <w:next w:val="prastasis"/>
    <w:link w:val="Antrat1Diagrama"/>
    <w:uiPriority w:val="9"/>
    <w:qFormat/>
    <w:rsid w:val="00131FF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paragraph" w:styleId="Puslapioinaostekstas">
    <w:name w:val="footnote text"/>
    <w:aliases w:val="Diagrama1"/>
    <w:basedOn w:val="prastasis"/>
    <w:link w:val="PuslapioinaostekstasDiagrama"/>
    <w:uiPriority w:val="99"/>
    <w:unhideWhenUsed/>
    <w:rsid w:val="009F6475"/>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9F6475"/>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9F6475"/>
    <w:rPr>
      <w:vertAlign w:val="superscript"/>
    </w:rPr>
  </w:style>
  <w:style w:type="table" w:customStyle="1" w:styleId="TableGrid2">
    <w:name w:val="Table Grid2"/>
    <w:basedOn w:val="prastojilentel"/>
    <w:next w:val="Lentelstinklelis"/>
    <w:uiPriority w:val="39"/>
    <w:rsid w:val="005E158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qFormat/>
    <w:rsid w:val="00387C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Heading">
    <w:name w:val="Heading"/>
    <w:next w:val="Body2"/>
    <w:rsid w:val="00387CE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en-GB"/>
    </w:rPr>
  </w:style>
  <w:style w:type="paragraph" w:customStyle="1" w:styleId="Skaiiai2lygis">
    <w:name w:val="Skaičiai_2 lygis"/>
    <w:basedOn w:val="prastasis"/>
    <w:link w:val="Skaiiai2lygisChar"/>
    <w:qFormat/>
    <w:rsid w:val="00387CEA"/>
    <w:pPr>
      <w:numPr>
        <w:ilvl w:val="1"/>
        <w:numId w:val="20"/>
      </w:numPr>
      <w:spacing w:after="0" w:line="240" w:lineRule="auto"/>
      <w:jc w:val="both"/>
    </w:pPr>
    <w:rPr>
      <w:rFonts w:ascii="Times New Roman" w:eastAsia="Times New Roman" w:hAnsi="Times New Roman" w:cs="Times New Roman"/>
      <w:color w:val="000000"/>
      <w:lang w:val="en-US"/>
    </w:rPr>
  </w:style>
  <w:style w:type="character" w:customStyle="1" w:styleId="Skaiiai2lygisChar">
    <w:name w:val="Skaičiai_2 lygis Char"/>
    <w:basedOn w:val="Numatytasispastraiposriftas"/>
    <w:link w:val="Skaiiai2lygis"/>
    <w:locked/>
    <w:rsid w:val="00387CEA"/>
    <w:rPr>
      <w:rFonts w:ascii="Times New Roman" w:eastAsia="Times New Roman" w:hAnsi="Times New Roman" w:cs="Times New Roman"/>
      <w:color w:val="000000"/>
      <w:lang w:val="en-US"/>
    </w:rPr>
  </w:style>
  <w:style w:type="character" w:customStyle="1" w:styleId="Antrat1Diagrama">
    <w:name w:val="Antraštė 1 Diagrama"/>
    <w:basedOn w:val="Numatytasispastraiposriftas"/>
    <w:link w:val="Antrat1"/>
    <w:uiPriority w:val="9"/>
    <w:rsid w:val="00131FFC"/>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7317</Words>
  <Characters>4172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Vilma Vaškevičiūtė</cp:lastModifiedBy>
  <cp:revision>27</cp:revision>
  <dcterms:created xsi:type="dcterms:W3CDTF">2026-01-20T17:05:00Z</dcterms:created>
  <dcterms:modified xsi:type="dcterms:W3CDTF">2026-02-02T10:28:00Z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